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D42C870" w14:textId="03B7119D" w:rsidR="008F2F3B" w:rsidRPr="00B6044D" w:rsidRDefault="008F2F3B" w:rsidP="008F2F3B">
      <w:pPr>
        <w:tabs>
          <w:tab w:val="center" w:pos="4536"/>
          <w:tab w:val="right" w:pos="8280"/>
          <w:tab w:val="right" w:pos="9639"/>
        </w:tabs>
        <w:ind w:right="2"/>
        <w:jc w:val="both"/>
        <w:rPr>
          <w:rFonts w:ascii="Arial" w:hAnsi="Arial" w:cs="Arial"/>
          <w:b/>
          <w:bCs/>
          <w:szCs w:val="24"/>
          <w:lang w:val="en-US"/>
        </w:rPr>
      </w:pPr>
      <w:r w:rsidRPr="00EF4A20">
        <w:rPr>
          <w:rFonts w:ascii="Arial" w:hAnsi="Arial" w:cs="Arial"/>
          <w:b/>
          <w:bCs/>
          <w:szCs w:val="24"/>
        </w:rPr>
        <w:t>3GPP TSG RAN WG1 #</w:t>
      </w:r>
      <w:r w:rsidRPr="00604165">
        <w:rPr>
          <w:rFonts w:asciiTheme="majorHAnsi" w:hAnsiTheme="majorHAnsi" w:cstheme="majorHAnsi"/>
          <w:b/>
          <w:bCs/>
          <w:szCs w:val="24"/>
        </w:rPr>
        <w:t>1</w:t>
      </w:r>
      <w:r>
        <w:rPr>
          <w:rFonts w:asciiTheme="majorHAnsi" w:eastAsia="SimSun" w:hAnsiTheme="majorHAnsi" w:cstheme="majorHAnsi"/>
          <w:b/>
          <w:bCs/>
          <w:szCs w:val="24"/>
          <w:lang w:eastAsia="zh-CN"/>
        </w:rPr>
        <w:t>10</w:t>
      </w:r>
      <w:r w:rsidR="009D52B8">
        <w:rPr>
          <w:rFonts w:asciiTheme="majorHAnsi" w:eastAsia="SimSun" w:hAnsiTheme="majorHAnsi" w:cstheme="majorHAnsi"/>
          <w:b/>
          <w:bCs/>
          <w:szCs w:val="24"/>
          <w:lang w:eastAsia="zh-CN"/>
        </w:rPr>
        <w:t>bis-e</w:t>
      </w:r>
      <w:r w:rsidRPr="00EF4A20">
        <w:rPr>
          <w:rFonts w:ascii="Arial" w:hAnsi="Arial" w:cs="Arial"/>
          <w:b/>
          <w:bCs/>
          <w:szCs w:val="24"/>
        </w:rPr>
        <w:tab/>
      </w:r>
      <w:r w:rsidRPr="00EF4A20">
        <w:rPr>
          <w:rFonts w:ascii="Arial" w:hAnsi="Arial" w:cs="Arial"/>
          <w:b/>
          <w:bCs/>
          <w:szCs w:val="24"/>
        </w:rPr>
        <w:tab/>
      </w:r>
      <w:r w:rsidRPr="00EF4A20">
        <w:rPr>
          <w:rFonts w:ascii="Arial" w:hAnsi="Arial" w:cs="Arial"/>
          <w:b/>
          <w:bCs/>
          <w:szCs w:val="24"/>
        </w:rPr>
        <w:tab/>
      </w:r>
      <w:r w:rsidR="003E2CC7" w:rsidRPr="003E2CC7">
        <w:rPr>
          <w:rFonts w:ascii="Arial" w:hAnsi="Arial" w:cs="Arial"/>
          <w:b/>
          <w:bCs/>
          <w:szCs w:val="24"/>
        </w:rPr>
        <w:t>R1-2209890</w:t>
      </w:r>
    </w:p>
    <w:p w14:paraId="56101C25" w14:textId="3A79BEC8" w:rsidR="008F2F3B" w:rsidRPr="00EF4A20" w:rsidRDefault="00E8099F" w:rsidP="008F2F3B">
      <w:pPr>
        <w:tabs>
          <w:tab w:val="center" w:pos="4536"/>
          <w:tab w:val="right" w:pos="9072"/>
        </w:tabs>
        <w:jc w:val="both"/>
        <w:rPr>
          <w:rFonts w:ascii="Arial" w:eastAsia="ＭＳ 明朝" w:hAnsi="Arial" w:cs="Arial"/>
          <w:b/>
          <w:bCs/>
          <w:szCs w:val="24"/>
        </w:rPr>
      </w:pPr>
      <w:r>
        <w:rPr>
          <w:rFonts w:ascii="Arial" w:eastAsia="ＭＳ 明朝" w:hAnsi="Arial" w:cs="Arial"/>
          <w:b/>
          <w:bCs/>
          <w:szCs w:val="24"/>
        </w:rPr>
        <w:t>e-Meeting</w:t>
      </w:r>
      <w:r w:rsidR="008F2F3B" w:rsidRPr="00107681">
        <w:rPr>
          <w:rFonts w:ascii="Arial" w:eastAsia="ＭＳ 明朝" w:hAnsi="Arial" w:cs="Arial"/>
          <w:b/>
          <w:bCs/>
          <w:szCs w:val="24"/>
        </w:rPr>
        <w:t xml:space="preserve">, </w:t>
      </w:r>
      <w:r w:rsidR="00334EDA">
        <w:rPr>
          <w:rFonts w:ascii="Arial" w:eastAsia="ＭＳ 明朝" w:hAnsi="Arial" w:cs="Arial"/>
          <w:b/>
          <w:bCs/>
          <w:szCs w:val="24"/>
        </w:rPr>
        <w:t>October</w:t>
      </w:r>
      <w:r w:rsidR="008F2F3B" w:rsidRPr="00107681">
        <w:rPr>
          <w:rFonts w:ascii="Arial" w:eastAsia="ＭＳ 明朝" w:hAnsi="Arial" w:cs="Arial"/>
          <w:b/>
          <w:bCs/>
          <w:szCs w:val="24"/>
        </w:rPr>
        <w:t xml:space="preserve"> </w:t>
      </w:r>
      <w:r w:rsidR="00334EDA">
        <w:rPr>
          <w:rFonts w:ascii="Arial" w:eastAsia="ＭＳ 明朝" w:hAnsi="Arial" w:cs="Arial"/>
          <w:b/>
          <w:bCs/>
          <w:szCs w:val="24"/>
        </w:rPr>
        <w:t>10</w:t>
      </w:r>
      <w:r w:rsidR="00334EDA">
        <w:rPr>
          <w:rFonts w:ascii="Arial" w:eastAsia="ＭＳ 明朝" w:hAnsi="Arial" w:cs="Arial"/>
          <w:b/>
          <w:bCs/>
          <w:szCs w:val="24"/>
          <w:vertAlign w:val="superscript"/>
        </w:rPr>
        <w:t>th</w:t>
      </w:r>
      <w:r w:rsidR="008F2F3B">
        <w:rPr>
          <w:rFonts w:ascii="Arial" w:eastAsia="ＭＳ 明朝" w:hAnsi="Arial" w:cs="Arial"/>
          <w:b/>
          <w:bCs/>
          <w:szCs w:val="24"/>
        </w:rPr>
        <w:t xml:space="preserve"> </w:t>
      </w:r>
      <w:r w:rsidR="008F2F3B" w:rsidRPr="00107681">
        <w:rPr>
          <w:rFonts w:ascii="Arial" w:eastAsia="ＭＳ 明朝" w:hAnsi="Arial" w:cs="Arial"/>
          <w:b/>
          <w:bCs/>
          <w:szCs w:val="24"/>
        </w:rPr>
        <w:t xml:space="preserve">– </w:t>
      </w:r>
      <w:r w:rsidR="00334EDA">
        <w:rPr>
          <w:rFonts w:ascii="Arial" w:eastAsia="ＭＳ 明朝" w:hAnsi="Arial" w:cs="Arial"/>
          <w:b/>
          <w:bCs/>
          <w:szCs w:val="24"/>
        </w:rPr>
        <w:t>19</w:t>
      </w:r>
      <w:r w:rsidR="008F2F3B" w:rsidRPr="00107681">
        <w:rPr>
          <w:rFonts w:ascii="Arial" w:eastAsia="ＭＳ 明朝" w:hAnsi="Arial" w:cs="Arial"/>
          <w:b/>
          <w:bCs/>
          <w:szCs w:val="24"/>
          <w:vertAlign w:val="superscript"/>
        </w:rPr>
        <w:t>th</w:t>
      </w:r>
      <w:r w:rsidR="008F2F3B" w:rsidRPr="00107681">
        <w:rPr>
          <w:rFonts w:ascii="Arial" w:eastAsia="ＭＳ 明朝" w:hAnsi="Arial" w:cs="Arial"/>
          <w:b/>
          <w:bCs/>
          <w:szCs w:val="24"/>
        </w:rPr>
        <w:t xml:space="preserve">, </w:t>
      </w:r>
      <w:r w:rsidR="008F2F3B" w:rsidRPr="00EF4A20">
        <w:rPr>
          <w:rFonts w:ascii="Arial" w:eastAsia="ＭＳ 明朝" w:hAnsi="Arial" w:cs="Arial"/>
          <w:b/>
          <w:bCs/>
          <w:szCs w:val="24"/>
        </w:rPr>
        <w:t>202</w:t>
      </w:r>
      <w:r w:rsidR="008F2F3B">
        <w:rPr>
          <w:rFonts w:ascii="Arial" w:eastAsia="ＭＳ 明朝" w:hAnsi="Arial" w:cs="Arial"/>
          <w:b/>
          <w:bCs/>
          <w:szCs w:val="24"/>
        </w:rPr>
        <w:t>2</w:t>
      </w:r>
    </w:p>
    <w:p w14:paraId="07210D9E" w14:textId="17B1AC36" w:rsidR="003F1BAF" w:rsidRPr="008F2F3B" w:rsidRDefault="003F1BAF" w:rsidP="008244B5">
      <w:pPr>
        <w:pStyle w:val="a8"/>
        <w:ind w:left="1800" w:hanging="1800"/>
        <w:jc w:val="both"/>
        <w:rPr>
          <w:rFonts w:eastAsia="ＭＳ ゴシック"/>
          <w:noProof w:val="0"/>
          <w:sz w:val="24"/>
          <w:szCs w:val="24"/>
        </w:rPr>
      </w:pPr>
    </w:p>
    <w:p w14:paraId="16354F5F" w14:textId="557370BA" w:rsidR="001640AD" w:rsidRPr="00EF4A20" w:rsidRDefault="001640AD" w:rsidP="008244B5">
      <w:pPr>
        <w:pStyle w:val="a8"/>
        <w:ind w:left="1800" w:hanging="1800"/>
        <w:jc w:val="both"/>
        <w:rPr>
          <w:rFonts w:eastAsia="ＭＳ ゴシック"/>
          <w:noProof w:val="0"/>
          <w:sz w:val="24"/>
          <w:szCs w:val="24"/>
          <w:lang w:eastAsia="ja-JP"/>
        </w:rPr>
      </w:pPr>
      <w:r w:rsidRPr="00EF4A20">
        <w:rPr>
          <w:rFonts w:eastAsia="ＭＳ ゴシック"/>
          <w:noProof w:val="0"/>
          <w:sz w:val="24"/>
          <w:szCs w:val="24"/>
        </w:rPr>
        <w:t>Source:</w:t>
      </w:r>
      <w:r w:rsidRPr="00EF4A20">
        <w:rPr>
          <w:rFonts w:eastAsia="ＭＳ ゴシック"/>
          <w:noProof w:val="0"/>
          <w:sz w:val="24"/>
          <w:szCs w:val="24"/>
        </w:rPr>
        <w:tab/>
        <w:t xml:space="preserve">NTT </w:t>
      </w:r>
      <w:r w:rsidRPr="00EF4A20">
        <w:rPr>
          <w:rFonts w:eastAsia="ＭＳ ゴシック" w:hint="eastAsia"/>
          <w:noProof w:val="0"/>
          <w:sz w:val="24"/>
          <w:szCs w:val="24"/>
        </w:rPr>
        <w:t>DOCOMO</w:t>
      </w:r>
      <w:r w:rsidRPr="00EF4A20">
        <w:rPr>
          <w:rFonts w:eastAsia="ＭＳ ゴシック" w:hint="eastAsia"/>
          <w:noProof w:val="0"/>
          <w:sz w:val="24"/>
          <w:szCs w:val="24"/>
          <w:lang w:eastAsia="ja-JP"/>
        </w:rPr>
        <w:t>, INC.</w:t>
      </w:r>
    </w:p>
    <w:p w14:paraId="1632BD4A" w14:textId="4E90D22A" w:rsidR="00900DAE" w:rsidRPr="00EF4A20" w:rsidRDefault="00D02352" w:rsidP="008244B5">
      <w:pPr>
        <w:pStyle w:val="a8"/>
        <w:ind w:left="1800" w:hanging="1800"/>
        <w:jc w:val="both"/>
        <w:rPr>
          <w:sz w:val="24"/>
          <w:szCs w:val="24"/>
          <w:lang w:val="en-US" w:eastAsia="ja-JP"/>
        </w:rPr>
      </w:pPr>
      <w:r w:rsidRPr="00EF4A20">
        <w:rPr>
          <w:sz w:val="24"/>
          <w:szCs w:val="24"/>
          <w:lang w:val="en-US"/>
        </w:rPr>
        <w:t>Title:</w:t>
      </w:r>
      <w:r w:rsidR="00DB782C" w:rsidRPr="00EF4A20">
        <w:rPr>
          <w:sz w:val="24"/>
          <w:szCs w:val="24"/>
          <w:lang w:val="en-US"/>
        </w:rPr>
        <w:tab/>
      </w:r>
      <w:r w:rsidR="005D0849">
        <w:rPr>
          <w:sz w:val="24"/>
          <w:szCs w:val="24"/>
          <w:lang w:val="en-US"/>
        </w:rPr>
        <w:t>Discussion</w:t>
      </w:r>
      <w:r w:rsidR="001801C3">
        <w:rPr>
          <w:sz w:val="24"/>
          <w:szCs w:val="24"/>
          <w:lang w:val="en-US"/>
        </w:rPr>
        <w:t xml:space="preserve"> on </w:t>
      </w:r>
      <w:r w:rsidR="005D0849">
        <w:rPr>
          <w:sz w:val="24"/>
          <w:szCs w:val="24"/>
          <w:lang w:val="en-US"/>
        </w:rPr>
        <w:t xml:space="preserve">CSI </w:t>
      </w:r>
      <w:r w:rsidR="00D252B7">
        <w:rPr>
          <w:sz w:val="24"/>
          <w:szCs w:val="24"/>
          <w:lang w:val="en-US"/>
        </w:rPr>
        <w:t>enhancement</w:t>
      </w:r>
    </w:p>
    <w:p w14:paraId="33948831" w14:textId="2F5EE6F2" w:rsidR="00900DAE" w:rsidRPr="00EF4A20" w:rsidRDefault="00900DAE" w:rsidP="008244B5">
      <w:pPr>
        <w:pStyle w:val="a8"/>
        <w:tabs>
          <w:tab w:val="left" w:pos="1800"/>
        </w:tabs>
        <w:ind w:left="1800" w:hanging="1800"/>
        <w:jc w:val="both"/>
        <w:rPr>
          <w:sz w:val="24"/>
          <w:szCs w:val="24"/>
          <w:lang w:val="en-US" w:eastAsia="ja-JP"/>
        </w:rPr>
      </w:pPr>
      <w:r w:rsidRPr="00EF4A20">
        <w:rPr>
          <w:sz w:val="24"/>
          <w:szCs w:val="24"/>
          <w:lang w:val="en-US"/>
        </w:rPr>
        <w:t>Agenda Item:</w:t>
      </w:r>
      <w:bookmarkStart w:id="0" w:name="Source"/>
      <w:bookmarkEnd w:id="0"/>
      <w:r w:rsidR="00D02352" w:rsidRPr="00EF4A20">
        <w:rPr>
          <w:sz w:val="24"/>
          <w:szCs w:val="24"/>
          <w:lang w:val="en-US"/>
        </w:rPr>
        <w:tab/>
      </w:r>
      <w:r w:rsidR="005D0849">
        <w:rPr>
          <w:sz w:val="24"/>
          <w:szCs w:val="24"/>
          <w:lang w:val="en-US"/>
        </w:rPr>
        <w:t>9</w:t>
      </w:r>
      <w:r w:rsidR="008A6AAF" w:rsidRPr="00EF4A20">
        <w:rPr>
          <w:sz w:val="24"/>
          <w:szCs w:val="24"/>
          <w:lang w:val="en-US" w:eastAsia="ja-JP"/>
        </w:rPr>
        <w:t>.</w:t>
      </w:r>
      <w:r w:rsidR="00D252B7">
        <w:rPr>
          <w:sz w:val="24"/>
          <w:szCs w:val="24"/>
          <w:lang w:val="en-US" w:eastAsia="ja-JP"/>
        </w:rPr>
        <w:t>1.2</w:t>
      </w:r>
    </w:p>
    <w:p w14:paraId="64397E24" w14:textId="6B6C7E88" w:rsidR="00900DAE" w:rsidRPr="00EF4A20" w:rsidRDefault="00900DAE" w:rsidP="008244B5">
      <w:pPr>
        <w:pBdr>
          <w:bottom w:val="single" w:sz="6" w:space="1" w:color="auto"/>
        </w:pBdr>
        <w:ind w:left="1800" w:hanging="1800"/>
        <w:jc w:val="both"/>
        <w:rPr>
          <w:rFonts w:ascii="Arial" w:hAnsi="Arial"/>
          <w:b/>
          <w:szCs w:val="24"/>
          <w:lang w:val="en-US"/>
        </w:rPr>
      </w:pPr>
      <w:r w:rsidRPr="00EF4A20">
        <w:rPr>
          <w:rFonts w:ascii="Arial" w:hAnsi="Arial"/>
          <w:b/>
          <w:szCs w:val="24"/>
          <w:lang w:val="en-US"/>
        </w:rPr>
        <w:t>Document for:</w:t>
      </w:r>
      <w:bookmarkStart w:id="1" w:name="DocumentFor"/>
      <w:bookmarkEnd w:id="1"/>
      <w:r w:rsidR="00D02352" w:rsidRPr="00EF4A20">
        <w:rPr>
          <w:rFonts w:ascii="Arial" w:hAnsi="Arial"/>
          <w:b/>
          <w:szCs w:val="24"/>
          <w:lang w:val="en-US"/>
        </w:rPr>
        <w:t xml:space="preserve"> </w:t>
      </w:r>
      <w:r w:rsidR="00D02352" w:rsidRPr="00EF4A20">
        <w:rPr>
          <w:rFonts w:ascii="Arial" w:hAnsi="Arial"/>
          <w:b/>
          <w:szCs w:val="24"/>
          <w:lang w:val="en-US"/>
        </w:rPr>
        <w:tab/>
      </w:r>
      <w:r w:rsidRPr="00EF4A20">
        <w:rPr>
          <w:rFonts w:ascii="Arial" w:hAnsi="Arial"/>
          <w:b/>
          <w:szCs w:val="24"/>
          <w:lang w:val="en-US"/>
        </w:rPr>
        <w:t>Discussion and Decision</w:t>
      </w:r>
    </w:p>
    <w:p w14:paraId="677CF427" w14:textId="6AD4692A" w:rsidR="006F75EC" w:rsidRPr="00B47A27" w:rsidRDefault="001D2A61" w:rsidP="008244B5">
      <w:pPr>
        <w:pStyle w:val="1"/>
        <w:numPr>
          <w:ilvl w:val="0"/>
          <w:numId w:val="6"/>
        </w:numPr>
        <w:tabs>
          <w:tab w:val="num" w:pos="425"/>
        </w:tabs>
        <w:spacing w:before="180" w:after="120"/>
        <w:ind w:left="0" w:firstLine="0"/>
        <w:jc w:val="both"/>
        <w:rPr>
          <w:rFonts w:eastAsia="ＭＳ 明朝"/>
          <w:b/>
          <w:bCs/>
          <w:szCs w:val="24"/>
          <w:lang w:val="en-US"/>
        </w:rPr>
      </w:pPr>
      <w:r w:rsidRPr="00EF4A20">
        <w:rPr>
          <w:rFonts w:eastAsia="ＭＳ 明朝" w:hint="eastAsia"/>
          <w:b/>
          <w:bCs/>
          <w:szCs w:val="24"/>
          <w:lang w:val="en-US"/>
        </w:rPr>
        <w:t>Introduction</w:t>
      </w:r>
    </w:p>
    <w:p w14:paraId="524EAC68" w14:textId="0E5B8446" w:rsidR="008D76F0" w:rsidRPr="00B47A27" w:rsidRDefault="006F75EC" w:rsidP="008244B5">
      <w:pPr>
        <w:spacing w:afterLines="50" w:after="120"/>
        <w:jc w:val="both"/>
        <w:rPr>
          <w:rFonts w:eastAsia="SimSun"/>
          <w:sz w:val="22"/>
          <w:szCs w:val="22"/>
          <w:lang w:val="en-US" w:eastAsia="zh-CN"/>
        </w:rPr>
      </w:pPr>
      <w:r w:rsidRPr="00EF4A20">
        <w:rPr>
          <w:rFonts w:eastAsia="SimSun"/>
          <w:sz w:val="22"/>
          <w:szCs w:val="22"/>
          <w:lang w:val="en-US" w:eastAsia="zh-CN"/>
        </w:rPr>
        <w:t xml:space="preserve">In </w:t>
      </w:r>
      <w:r w:rsidR="00F813C3">
        <w:rPr>
          <w:rFonts w:eastAsia="SimSun"/>
          <w:sz w:val="22"/>
          <w:szCs w:val="22"/>
          <w:lang w:val="en-US" w:eastAsia="zh-CN"/>
        </w:rPr>
        <w:t>RAN#94-e meeting, a new Rel-18 WID on MIMO [1] was agreed. From 7 objectives, there are two objectives for CSI enhancements.</w:t>
      </w:r>
      <w:r w:rsidR="004C189C">
        <w:rPr>
          <w:rFonts w:eastAsia="SimSun"/>
          <w:sz w:val="22"/>
          <w:szCs w:val="22"/>
          <w:lang w:val="en-US" w:eastAsia="zh-CN"/>
        </w:rPr>
        <w:t xml:space="preserve"> </w:t>
      </w:r>
      <w:r w:rsidR="00026E31">
        <w:rPr>
          <w:rFonts w:eastAsia="SimSun"/>
          <w:sz w:val="22"/>
          <w:szCs w:val="22"/>
          <w:lang w:val="en-US" w:eastAsia="zh-CN"/>
        </w:rPr>
        <w:t xml:space="preserve">In </w:t>
      </w:r>
      <w:r w:rsidRPr="00EF4A20">
        <w:rPr>
          <w:rFonts w:eastAsia="SimSun"/>
          <w:sz w:val="22"/>
          <w:szCs w:val="22"/>
          <w:lang w:val="en-US" w:eastAsia="zh-CN"/>
        </w:rPr>
        <w:t xml:space="preserve">this contribution, we discuss </w:t>
      </w:r>
      <w:r w:rsidR="005D0849">
        <w:rPr>
          <w:rFonts w:eastAsia="SimSun"/>
          <w:sz w:val="22"/>
          <w:szCs w:val="22"/>
          <w:lang w:val="en-US" w:eastAsia="zh-CN"/>
        </w:rPr>
        <w:t>CSI enhancement</w:t>
      </w:r>
      <w:r w:rsidR="00026E31">
        <w:rPr>
          <w:rFonts w:eastAsia="SimSun"/>
          <w:sz w:val="22"/>
          <w:szCs w:val="22"/>
          <w:lang w:val="en-US" w:eastAsia="zh-CN"/>
        </w:rPr>
        <w:t xml:space="preserve"> for high/medium UE velocities and CSI enhancement for M-TRP CJT for</w:t>
      </w:r>
      <w:r w:rsidR="00D3350D">
        <w:rPr>
          <w:rFonts w:eastAsia="SimSun"/>
          <w:sz w:val="22"/>
          <w:szCs w:val="22"/>
          <w:lang w:val="en-US" w:eastAsia="zh-CN"/>
        </w:rPr>
        <w:t xml:space="preserve"> Rel-1</w:t>
      </w:r>
      <w:r w:rsidR="005D0849">
        <w:rPr>
          <w:rFonts w:eastAsia="SimSun"/>
          <w:sz w:val="22"/>
          <w:szCs w:val="22"/>
          <w:lang w:val="en-US" w:eastAsia="zh-CN"/>
        </w:rPr>
        <w:t>8</w:t>
      </w:r>
      <w:r w:rsidR="00D3350D">
        <w:rPr>
          <w:rFonts w:eastAsia="SimSun"/>
          <w:sz w:val="22"/>
          <w:szCs w:val="22"/>
          <w:lang w:val="en-US" w:eastAsia="zh-CN"/>
        </w:rPr>
        <w:t xml:space="preserve"> MIMO.</w:t>
      </w:r>
      <w:r w:rsidR="005D0849">
        <w:rPr>
          <w:rFonts w:eastAsia="SimSun"/>
          <w:sz w:val="22"/>
          <w:szCs w:val="22"/>
          <w:lang w:val="en-US" w:eastAsia="zh-CN"/>
        </w:rPr>
        <w:t xml:space="preserve">  </w:t>
      </w:r>
    </w:p>
    <w:p w14:paraId="2053A243" w14:textId="608E5B29" w:rsidR="00894783" w:rsidRDefault="00894783" w:rsidP="00894783">
      <w:pPr>
        <w:pStyle w:val="1"/>
        <w:numPr>
          <w:ilvl w:val="0"/>
          <w:numId w:val="6"/>
        </w:numPr>
        <w:spacing w:before="180" w:after="120"/>
        <w:jc w:val="both"/>
        <w:rPr>
          <w:rFonts w:eastAsia="ＭＳ 明朝"/>
          <w:b/>
          <w:bCs/>
          <w:szCs w:val="24"/>
          <w:lang w:val="en-US"/>
        </w:rPr>
      </w:pPr>
      <w:r w:rsidRPr="00894783">
        <w:rPr>
          <w:rFonts w:eastAsia="ＭＳ 明朝"/>
          <w:b/>
          <w:bCs/>
          <w:szCs w:val="24"/>
          <w:lang w:val="en-US"/>
        </w:rPr>
        <w:t xml:space="preserve">CSI enhancement </w:t>
      </w:r>
      <w:r>
        <w:rPr>
          <w:rFonts w:eastAsia="ＭＳ 明朝"/>
          <w:b/>
          <w:bCs/>
          <w:szCs w:val="24"/>
          <w:lang w:val="en-US"/>
        </w:rPr>
        <w:t>for</w:t>
      </w:r>
      <w:r w:rsidRPr="00894783">
        <w:rPr>
          <w:rFonts w:eastAsia="ＭＳ 明朝"/>
          <w:b/>
          <w:bCs/>
          <w:szCs w:val="24"/>
          <w:lang w:val="en-US"/>
        </w:rPr>
        <w:t xml:space="preserve"> coherent JT (CJT)</w:t>
      </w:r>
    </w:p>
    <w:p w14:paraId="57926662" w14:textId="68CCC1FE" w:rsidR="00FB349A" w:rsidRDefault="00B84A2F" w:rsidP="00FB349A">
      <w:pPr>
        <w:pStyle w:val="2"/>
        <w:rPr>
          <w:rFonts w:eastAsia="SimSun"/>
          <w:lang w:eastAsia="zh-CN"/>
        </w:rPr>
      </w:pPr>
      <w:r>
        <w:rPr>
          <w:rFonts w:eastAsia="SimSun"/>
          <w:lang w:eastAsia="zh-CN"/>
        </w:rPr>
        <w:t>2</w:t>
      </w:r>
      <w:r w:rsidR="00FB349A">
        <w:rPr>
          <w:rFonts w:eastAsia="SimSun"/>
          <w:lang w:eastAsia="zh-CN"/>
        </w:rPr>
        <w:t xml:space="preserve">.1 </w:t>
      </w:r>
      <w:r w:rsidR="001B4AA2">
        <w:rPr>
          <w:rFonts w:eastAsia="SimSun"/>
          <w:lang w:eastAsia="zh-CN"/>
        </w:rPr>
        <w:t>Codebook mode and appliable scenario for CJT</w:t>
      </w:r>
    </w:p>
    <w:p w14:paraId="329AE28E" w14:textId="1ABBB7B1" w:rsidR="004C189C" w:rsidRDefault="00FB349A" w:rsidP="00A66497">
      <w:pPr>
        <w:jc w:val="both"/>
        <w:rPr>
          <w:rFonts w:eastAsia="SimSun"/>
          <w:sz w:val="22"/>
          <w:szCs w:val="22"/>
          <w:lang w:eastAsia="zh-CN"/>
        </w:rPr>
      </w:pPr>
      <w:r w:rsidRPr="00E157BA">
        <w:rPr>
          <w:rFonts w:eastAsia="SimSun" w:hint="eastAsia"/>
          <w:sz w:val="22"/>
          <w:szCs w:val="22"/>
          <w:lang w:eastAsia="zh-CN"/>
        </w:rPr>
        <w:t>I</w:t>
      </w:r>
      <w:r w:rsidRPr="00E157BA">
        <w:rPr>
          <w:rFonts w:eastAsia="SimSun"/>
          <w:sz w:val="22"/>
          <w:szCs w:val="22"/>
          <w:lang w:eastAsia="zh-CN"/>
        </w:rPr>
        <w:t xml:space="preserve">n </w:t>
      </w:r>
      <w:r w:rsidR="008437B9">
        <w:rPr>
          <w:rFonts w:eastAsia="SimSun"/>
          <w:sz w:val="22"/>
          <w:szCs w:val="22"/>
          <w:lang w:eastAsia="zh-CN"/>
        </w:rPr>
        <w:t>last RAN1 meeting, following agreements were made regarding codebook mode</w:t>
      </w:r>
      <w:r w:rsidR="006E3EA6">
        <w:rPr>
          <w:rFonts w:eastAsia="SimSun"/>
          <w:sz w:val="22"/>
          <w:szCs w:val="22"/>
          <w:lang w:eastAsia="zh-CN"/>
        </w:rPr>
        <w:t>/structure</w:t>
      </w:r>
      <w:r w:rsidR="008437B9">
        <w:rPr>
          <w:rFonts w:eastAsia="SimSun"/>
          <w:sz w:val="22"/>
          <w:szCs w:val="22"/>
          <w:lang w:eastAsia="zh-CN"/>
        </w:rPr>
        <w:t>.</w:t>
      </w:r>
      <w:r w:rsidR="00AA62D8" w:rsidRPr="00CC3D75">
        <w:rPr>
          <w:rFonts w:eastAsia="SimSun"/>
          <w:noProof/>
          <w:sz w:val="22"/>
          <w:szCs w:val="22"/>
          <w:lang w:eastAsia="zh-CN"/>
        </w:rPr>
        <mc:AlternateContent>
          <mc:Choice Requires="wps">
            <w:drawing>
              <wp:anchor distT="45720" distB="45720" distL="114300" distR="114300" simplePos="0" relativeHeight="251689984" behindDoc="0" locked="0" layoutInCell="1" allowOverlap="1" wp14:anchorId="4E8A6CAA" wp14:editId="0F5BCF92">
                <wp:simplePos x="0" y="0"/>
                <wp:positionH relativeFrom="column">
                  <wp:posOffset>31750</wp:posOffset>
                </wp:positionH>
                <wp:positionV relativeFrom="paragraph">
                  <wp:posOffset>242570</wp:posOffset>
                </wp:positionV>
                <wp:extent cx="6278880" cy="2763520"/>
                <wp:effectExtent l="0" t="0" r="26670" b="17780"/>
                <wp:wrapTopAndBottom/>
                <wp:docPr id="10"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763520"/>
                        </a:xfrm>
                        <a:prstGeom prst="rect">
                          <a:avLst/>
                        </a:prstGeom>
                        <a:solidFill>
                          <a:srgbClr val="FFFFFF"/>
                        </a:solidFill>
                        <a:ln w="9525">
                          <a:solidFill>
                            <a:srgbClr val="000000"/>
                          </a:solidFill>
                          <a:miter lim="800000"/>
                          <a:headEnd/>
                          <a:tailEnd/>
                        </a:ln>
                      </wps:spPr>
                      <wps:txbx>
                        <w:txbxContent>
                          <w:p w14:paraId="2BC5FFBD" w14:textId="77777777" w:rsidR="006922E7" w:rsidRPr="00D8107A" w:rsidRDefault="006922E7" w:rsidP="006922E7">
                            <w:pPr>
                              <w:rPr>
                                <w:rFonts w:ascii="Times" w:eastAsia="Batang" w:hAnsi="Times" w:cs="Times"/>
                                <w:b/>
                                <w:bCs/>
                                <w:iCs/>
                                <w:sz w:val="20"/>
                                <w:highlight w:val="green"/>
                                <w:lang w:eastAsia="en-US"/>
                              </w:rPr>
                            </w:pPr>
                            <w:r w:rsidRPr="00D8107A">
                              <w:rPr>
                                <w:rFonts w:ascii="Times" w:eastAsia="Batang" w:hAnsi="Times" w:cs="Times"/>
                                <w:b/>
                                <w:bCs/>
                                <w:iCs/>
                                <w:sz w:val="20"/>
                                <w:highlight w:val="green"/>
                                <w:lang w:eastAsia="en-US"/>
                              </w:rPr>
                              <w:t>Agreement</w:t>
                            </w:r>
                          </w:p>
                          <w:p w14:paraId="65F0D2DE" w14:textId="77777777" w:rsidR="006922E7" w:rsidRPr="00D8107A" w:rsidRDefault="006922E7" w:rsidP="006922E7">
                            <w:pPr>
                              <w:snapToGrid w:val="0"/>
                              <w:rPr>
                                <w:rFonts w:ascii="Times" w:eastAsia="Batang" w:hAnsi="Times" w:cs="Times"/>
                                <w:sz w:val="20"/>
                                <w:lang w:eastAsia="en-US"/>
                              </w:rPr>
                            </w:pPr>
                            <w:r w:rsidRPr="00D8107A">
                              <w:rPr>
                                <w:rFonts w:ascii="Times" w:eastAsia="Batang" w:hAnsi="Times" w:cs="Times"/>
                                <w:sz w:val="20"/>
                                <w:lang w:eastAsia="en-US"/>
                              </w:rPr>
                              <w:t xml:space="preserve">For the Rel-18 Type-II codebook for CJT </w:t>
                            </w:r>
                            <w:proofErr w:type="spellStart"/>
                            <w:r w:rsidRPr="00D8107A">
                              <w:rPr>
                                <w:rFonts w:ascii="Times" w:eastAsia="Batang" w:hAnsi="Times" w:cs="Times"/>
                                <w:sz w:val="20"/>
                                <w:lang w:eastAsia="en-US"/>
                              </w:rPr>
                              <w:t>mTRP</w:t>
                            </w:r>
                            <w:proofErr w:type="spellEnd"/>
                            <w:r w:rsidRPr="00D8107A">
                              <w:rPr>
                                <w:rFonts w:ascii="Times" w:eastAsia="Batang" w:hAnsi="Times" w:cs="Times"/>
                                <w:sz w:val="20"/>
                                <w:lang w:eastAsia="en-US"/>
                              </w:rPr>
                              <w:t>, support the following two modes:</w:t>
                            </w:r>
                          </w:p>
                          <w:p w14:paraId="62D68D5A" w14:textId="77777777" w:rsidR="006922E7" w:rsidRPr="00D8107A" w:rsidRDefault="006922E7" w:rsidP="00517604">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1: Per-TRP/TRP-group SD/FD basis selection which allows independent FD basis selection across N TRPs / TRP groups.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 </w:t>
                            </w:r>
                          </w:p>
                          <w:p w14:paraId="5BF99574" w14:textId="77777777" w:rsidR="006922E7" w:rsidRPr="00D8107A" w:rsidRDefault="00DE64A1" w:rsidP="006922E7">
                            <w:pPr>
                              <w:snapToGrid w:val="0"/>
                              <w:jc w:val="center"/>
                              <w:rPr>
                                <w:rFonts w:ascii="Times" w:eastAsia="Batang" w:hAnsi="Times" w:cs="Times"/>
                                <w:sz w:val="20"/>
                                <w:lang w:eastAsia="en-US"/>
                              </w:rPr>
                            </w:pPr>
                            <w:r>
                              <w:rPr>
                                <w:rFonts w:ascii="Times" w:eastAsia="Batang" w:hAnsi="Times" w:cs="Times"/>
                                <w:sz w:val="20"/>
                                <w:lang w:eastAsia="en-US"/>
                              </w:rPr>
                              <w:pict w14:anchorId="383B8AD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66.65pt;height:36.55pt" equationxml="&lt;">
                                  <v:imagedata r:id="rId11" o:title="" chromakey="white"/>
                                </v:shape>
                              </w:pict>
                            </w:r>
                          </w:p>
                          <w:p w14:paraId="10E7623A" w14:textId="77777777" w:rsidR="006922E7" w:rsidRPr="00D8107A" w:rsidRDefault="006922E7" w:rsidP="00517604">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2: Per-TRP/TRP group (port-group or resource) SD basis selection and joint/common (across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TRPs) FD basis selection.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w:t>
                            </w:r>
                          </w:p>
                          <w:p w14:paraId="17B011CE" w14:textId="77777777" w:rsidR="006922E7" w:rsidRPr="00D8107A" w:rsidRDefault="006922E7" w:rsidP="006922E7">
                            <w:pPr>
                              <w:snapToGrid w:val="0"/>
                              <w:jc w:val="center"/>
                              <w:rPr>
                                <w:rFonts w:ascii="Times" w:eastAsia="Batang" w:hAnsi="Times" w:cs="Times"/>
                                <w:iCs/>
                                <w:sz w:val="20"/>
                                <w:lang w:eastAsia="en-US"/>
                              </w:rPr>
                            </w:pPr>
                          </w:p>
                          <w:p w14:paraId="58A7D14B" w14:textId="77777777" w:rsidR="006922E7" w:rsidRPr="00D8107A" w:rsidRDefault="00DE64A1" w:rsidP="006922E7">
                            <w:pPr>
                              <w:snapToGrid w:val="0"/>
                              <w:jc w:val="center"/>
                              <w:rPr>
                                <w:rFonts w:ascii="Times" w:eastAsia="Batang" w:hAnsi="Times" w:cs="Times"/>
                                <w:sz w:val="20"/>
                                <w:lang w:eastAsia="en-US"/>
                              </w:rPr>
                            </w:pPr>
                            <w:r>
                              <w:rPr>
                                <w:rFonts w:ascii="Times" w:eastAsia="Batang" w:hAnsi="Times" w:cs="Times"/>
                                <w:sz w:val="20"/>
                                <w:lang w:eastAsia="en-US"/>
                              </w:rPr>
                              <w:pict w14:anchorId="5F49C2E0">
                                <v:shape id="_x0000_i1028" type="#_x0000_t75" style="width:60.2pt;height:36.55pt" equationxml="&lt;">
                                  <v:imagedata r:id="rId12" o:title="" chromakey="white"/>
                                </v:shape>
                              </w:pict>
                            </w:r>
                          </w:p>
                          <w:p w14:paraId="391512B2" w14:textId="77777777" w:rsidR="006922E7" w:rsidRPr="006922E7" w:rsidRDefault="006922E7" w:rsidP="00416AFC">
                            <w:pPr>
                              <w:numPr>
                                <w:ilvl w:val="0"/>
                                <w:numId w:val="27"/>
                              </w:numPr>
                              <w:suppressAutoHyphens/>
                              <w:snapToGrid w:val="0"/>
                              <w:rPr>
                                <w:rFonts w:ascii="Times" w:eastAsia="Batang" w:hAnsi="Times" w:cs="Times"/>
                                <w:color w:val="000000"/>
                                <w:sz w:val="20"/>
                                <w:lang w:eastAsia="x-none"/>
                              </w:rPr>
                            </w:pPr>
                            <w:r w:rsidRPr="006922E7">
                              <w:rPr>
                                <w:rFonts w:ascii="Times" w:eastAsia="Batang" w:hAnsi="Times" w:cs="Times"/>
                                <w:color w:val="000000"/>
                                <w:sz w:val="20"/>
                                <w:lang w:eastAsia="x-none"/>
                              </w:rPr>
                              <w:t>Striving for the two modes to share commonality in detailed designs such as parameter combinations, basis selection, TRP (group) selection, reference amplitude, W</w:t>
                            </w:r>
                            <w:r w:rsidRPr="006922E7">
                              <w:rPr>
                                <w:rFonts w:ascii="Times" w:eastAsia="Batang" w:hAnsi="Times" w:cs="Times"/>
                                <w:color w:val="000000"/>
                                <w:sz w:val="20"/>
                                <w:vertAlign w:val="subscript"/>
                                <w:lang w:eastAsia="x-none"/>
                              </w:rPr>
                              <w:t>2</w:t>
                            </w:r>
                            <w:r w:rsidRPr="006922E7">
                              <w:rPr>
                                <w:rFonts w:ascii="Times" w:eastAsia="Batang" w:hAnsi="Times" w:cs="Times"/>
                                <w:color w:val="000000"/>
                                <w:sz w:val="20"/>
                                <w:lang w:eastAsia="x-none"/>
                              </w:rPr>
                              <w:t xml:space="preserve"> quantization schemes.</w:t>
                            </w:r>
                          </w:p>
                          <w:p w14:paraId="787B1871" w14:textId="11A715F5" w:rsidR="006922E7" w:rsidRPr="006922E7" w:rsidRDefault="006922E7" w:rsidP="00517604">
                            <w:pPr>
                              <w:numPr>
                                <w:ilvl w:val="0"/>
                                <w:numId w:val="26"/>
                              </w:numPr>
                              <w:snapToGrid w:val="0"/>
                              <w:rPr>
                                <w:rFonts w:ascii="Times" w:eastAsia="Batang" w:hAnsi="Times" w:cs="Times"/>
                                <w:sz w:val="20"/>
                                <w:lang w:eastAsia="en-US"/>
                              </w:rPr>
                            </w:pPr>
                            <w:r w:rsidRPr="006922E7">
                              <w:rPr>
                                <w:rFonts w:ascii="Times" w:eastAsia="Batang" w:hAnsi="Times" w:cs="Times"/>
                                <w:sz w:val="20"/>
                                <w:lang w:eastAsia="en-US"/>
                              </w:rPr>
                              <w:t>FFS: Depending on the decision on SCI design, whether additional per-TRP/TRP-group amplitude scaling and/or co-phase is needed or not, and whether they are a part of W</w:t>
                            </w:r>
                            <w:r w:rsidRPr="006922E7">
                              <w:rPr>
                                <w:rFonts w:ascii="Times" w:eastAsia="Batang" w:hAnsi="Times" w:cs="Times"/>
                                <w:sz w:val="20"/>
                                <w:vertAlign w:val="subscript"/>
                                <w:lang w:eastAsia="en-US"/>
                              </w:rPr>
                              <w:t>2</w:t>
                            </w:r>
                          </w:p>
                          <w:p w14:paraId="503C4011" w14:textId="722C1A18" w:rsidR="00CC3D75" w:rsidRPr="00823EF2" w:rsidRDefault="00CC3D75">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4E8A6CAA" id="_x0000_t202" coordsize="21600,21600" o:spt="202" path="m,l,21600r21600,l21600,xe">
                <v:stroke joinstyle="miter"/>
                <v:path gradientshapeok="t" o:connecttype="rect"/>
              </v:shapetype>
              <v:shape id="文本框 2" o:spid="_x0000_s1026" type="#_x0000_t202" style="position:absolute;left:0;text-align:left;margin-left:2.5pt;margin-top:19.1pt;width:494.4pt;height:217.6pt;z-index:25168998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">
                <v:textbox>
                  <w:txbxContent>
                    <w:p w14:paraId="2BC5FFBD" w14:textId="77777777" w:rsidR="006922E7" w:rsidRPr="00D8107A" w:rsidRDefault="006922E7" w:rsidP="006922E7">
                      <w:pPr>
                        <w:rPr>
                          <w:rFonts w:ascii="Times" w:eastAsia="Batang" w:hAnsi="Times" w:cs="Times"/>
                          <w:b/>
                          <w:bCs/>
                          <w:iCs/>
                          <w:sz w:val="20"/>
                          <w:highlight w:val="green"/>
                          <w:lang w:eastAsia="en-US"/>
                        </w:rPr>
                      </w:pPr>
                      <w:r w:rsidRPr="00D8107A">
                        <w:rPr>
                          <w:rFonts w:ascii="Times" w:eastAsia="Batang" w:hAnsi="Times" w:cs="Times"/>
                          <w:b/>
                          <w:bCs/>
                          <w:iCs/>
                          <w:sz w:val="20"/>
                          <w:highlight w:val="green"/>
                          <w:lang w:eastAsia="en-US"/>
                        </w:rPr>
                        <w:t>Agreement</w:t>
                      </w:r>
                    </w:p>
                    <w:p w14:paraId="65F0D2DE" w14:textId="77777777" w:rsidR="006922E7" w:rsidRPr="00D8107A" w:rsidRDefault="006922E7" w:rsidP="006922E7">
                      <w:pPr>
                        <w:snapToGrid w:val="0"/>
                        <w:rPr>
                          <w:rFonts w:ascii="Times" w:eastAsia="Batang" w:hAnsi="Times" w:cs="Times"/>
                          <w:sz w:val="20"/>
                          <w:lang w:eastAsia="en-US"/>
                        </w:rPr>
                      </w:pPr>
                      <w:r w:rsidRPr="00D8107A">
                        <w:rPr>
                          <w:rFonts w:ascii="Times" w:eastAsia="Batang" w:hAnsi="Times" w:cs="Times"/>
                          <w:sz w:val="20"/>
                          <w:lang w:eastAsia="en-US"/>
                        </w:rPr>
                        <w:t xml:space="preserve">For the Rel-18 Type-II codebook for CJT </w:t>
                      </w:r>
                      <w:proofErr w:type="spellStart"/>
                      <w:r w:rsidRPr="00D8107A">
                        <w:rPr>
                          <w:rFonts w:ascii="Times" w:eastAsia="Batang" w:hAnsi="Times" w:cs="Times"/>
                          <w:sz w:val="20"/>
                          <w:lang w:eastAsia="en-US"/>
                        </w:rPr>
                        <w:t>mTRP</w:t>
                      </w:r>
                      <w:proofErr w:type="spellEnd"/>
                      <w:r w:rsidRPr="00D8107A">
                        <w:rPr>
                          <w:rFonts w:ascii="Times" w:eastAsia="Batang" w:hAnsi="Times" w:cs="Times"/>
                          <w:sz w:val="20"/>
                          <w:lang w:eastAsia="en-US"/>
                        </w:rPr>
                        <w:t>, support the following two modes:</w:t>
                      </w:r>
                    </w:p>
                    <w:p w14:paraId="62D68D5A" w14:textId="77777777" w:rsidR="006922E7" w:rsidRPr="00D8107A" w:rsidRDefault="006922E7" w:rsidP="00517604">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1: Per-TRP/TRP-group SD/FD basis selection which allows independent FD basis selection across N TRPs / TRP groups.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 </w:t>
                      </w:r>
                    </w:p>
                    <w:p w14:paraId="5BF99574" w14:textId="77777777" w:rsidR="006922E7" w:rsidRPr="00D8107A" w:rsidRDefault="00DE64A1" w:rsidP="006922E7">
                      <w:pPr>
                        <w:snapToGrid w:val="0"/>
                        <w:jc w:val="center"/>
                        <w:rPr>
                          <w:rFonts w:ascii="Times" w:eastAsia="Batang" w:hAnsi="Times" w:cs="Times"/>
                          <w:sz w:val="20"/>
                          <w:lang w:eastAsia="en-US"/>
                        </w:rPr>
                      </w:pPr>
                      <w:r>
                        <w:rPr>
                          <w:rFonts w:ascii="Times" w:eastAsia="Batang" w:hAnsi="Times" w:cs="Times"/>
                          <w:sz w:val="20"/>
                          <w:lang w:eastAsia="en-US"/>
                        </w:rPr>
                        <w:pict w14:anchorId="383B8AD4">
                          <v:shape id="_x0000_i1026" type="#_x0000_t75" style="width:66.65pt;height:36.55pt" equationxml="&lt;">
                            <v:imagedata r:id="rId11" o:title="" chromakey="white"/>
                          </v:shape>
                        </w:pict>
                      </w:r>
                    </w:p>
                    <w:p w14:paraId="10E7623A" w14:textId="77777777" w:rsidR="006922E7" w:rsidRPr="00D8107A" w:rsidRDefault="006922E7" w:rsidP="00517604">
                      <w:pPr>
                        <w:numPr>
                          <w:ilvl w:val="0"/>
                          <w:numId w:val="26"/>
                        </w:numPr>
                        <w:snapToGrid w:val="0"/>
                        <w:rPr>
                          <w:rFonts w:ascii="Times" w:eastAsia="Batang" w:hAnsi="Times" w:cs="Times"/>
                          <w:sz w:val="20"/>
                          <w:lang w:eastAsia="en-US"/>
                        </w:rPr>
                      </w:pPr>
                      <w:r w:rsidRPr="00D8107A">
                        <w:rPr>
                          <w:rFonts w:ascii="Times" w:eastAsia="Batang" w:hAnsi="Times" w:cs="Times"/>
                          <w:sz w:val="20"/>
                          <w:lang w:eastAsia="en-US"/>
                        </w:rPr>
                        <w:t xml:space="preserve">Mode 2: Per-TRP/TRP group (port-group or resource) SD basis selection and joint/common (across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TRPs) FD basis selection. </w:t>
                      </w:r>
                      <w:r w:rsidRPr="00D8107A">
                        <w:rPr>
                          <w:rFonts w:ascii="Times" w:eastAsia="Batang" w:hAnsi="Times" w:cs="Times"/>
                          <w:sz w:val="20"/>
                          <w:u w:val="single"/>
                          <w:lang w:eastAsia="en-US"/>
                        </w:rPr>
                        <w:t>Example</w:t>
                      </w:r>
                      <w:r w:rsidRPr="00D8107A">
                        <w:rPr>
                          <w:rFonts w:ascii="Times" w:eastAsia="Batang" w:hAnsi="Times" w:cs="Times"/>
                          <w:sz w:val="20"/>
                          <w:lang w:eastAsia="en-US"/>
                        </w:rPr>
                        <w:t xml:space="preserve"> formulation (</w:t>
                      </w:r>
                      <w:r w:rsidRPr="00D8107A">
                        <w:rPr>
                          <w:rFonts w:ascii="Times" w:eastAsia="Batang" w:hAnsi="Times" w:cs="Times"/>
                          <w:i/>
                          <w:iCs/>
                          <w:sz w:val="20"/>
                          <w:lang w:eastAsia="en-US"/>
                        </w:rPr>
                        <w:t>N</w:t>
                      </w:r>
                      <w:r w:rsidRPr="00D8107A">
                        <w:rPr>
                          <w:rFonts w:ascii="Times" w:eastAsia="Batang" w:hAnsi="Times" w:cs="Times"/>
                          <w:sz w:val="20"/>
                          <w:lang w:eastAsia="en-US"/>
                        </w:rPr>
                        <w:t xml:space="preserve"> = number of TRPs or TRP groups):</w:t>
                      </w:r>
                    </w:p>
                    <w:p w14:paraId="17B011CE" w14:textId="77777777" w:rsidR="006922E7" w:rsidRPr="00D8107A" w:rsidRDefault="006922E7" w:rsidP="006922E7">
                      <w:pPr>
                        <w:snapToGrid w:val="0"/>
                        <w:jc w:val="center"/>
                        <w:rPr>
                          <w:rFonts w:ascii="Times" w:eastAsia="Batang" w:hAnsi="Times" w:cs="Times"/>
                          <w:iCs/>
                          <w:sz w:val="20"/>
                          <w:lang w:eastAsia="en-US"/>
                        </w:rPr>
                      </w:pPr>
                    </w:p>
                    <w:p w14:paraId="58A7D14B" w14:textId="77777777" w:rsidR="006922E7" w:rsidRPr="00D8107A" w:rsidRDefault="00DE64A1" w:rsidP="006922E7">
                      <w:pPr>
                        <w:snapToGrid w:val="0"/>
                        <w:jc w:val="center"/>
                        <w:rPr>
                          <w:rFonts w:ascii="Times" w:eastAsia="Batang" w:hAnsi="Times" w:cs="Times"/>
                          <w:sz w:val="20"/>
                          <w:lang w:eastAsia="en-US"/>
                        </w:rPr>
                      </w:pPr>
                      <w:r>
                        <w:rPr>
                          <w:rFonts w:ascii="Times" w:eastAsia="Batang" w:hAnsi="Times" w:cs="Times"/>
                          <w:sz w:val="20"/>
                          <w:lang w:eastAsia="en-US"/>
                        </w:rPr>
                        <w:pict w14:anchorId="5F49C2E0">
                          <v:shape id="_x0000_i1028" type="#_x0000_t75" style="width:60.2pt;height:36.55pt" equationxml="&lt;">
                            <v:imagedata r:id="rId12" o:title="" chromakey="white"/>
                          </v:shape>
                        </w:pict>
                      </w:r>
                    </w:p>
                    <w:p w14:paraId="391512B2" w14:textId="77777777" w:rsidR="006922E7" w:rsidRPr="006922E7" w:rsidRDefault="006922E7" w:rsidP="00416AFC">
                      <w:pPr>
                        <w:numPr>
                          <w:ilvl w:val="0"/>
                          <w:numId w:val="27"/>
                        </w:numPr>
                        <w:suppressAutoHyphens/>
                        <w:snapToGrid w:val="0"/>
                        <w:rPr>
                          <w:rFonts w:ascii="Times" w:eastAsia="Batang" w:hAnsi="Times" w:cs="Times"/>
                          <w:color w:val="000000"/>
                          <w:sz w:val="20"/>
                          <w:lang w:eastAsia="x-none"/>
                        </w:rPr>
                      </w:pPr>
                      <w:r w:rsidRPr="006922E7">
                        <w:rPr>
                          <w:rFonts w:ascii="Times" w:eastAsia="Batang" w:hAnsi="Times" w:cs="Times"/>
                          <w:color w:val="000000"/>
                          <w:sz w:val="20"/>
                          <w:lang w:eastAsia="x-none"/>
                        </w:rPr>
                        <w:t>Striving for the two modes to share commonality in detailed designs such as parameter combinations, basis selection, TRP (group) selection, reference amplitude, W</w:t>
                      </w:r>
                      <w:r w:rsidRPr="006922E7">
                        <w:rPr>
                          <w:rFonts w:ascii="Times" w:eastAsia="Batang" w:hAnsi="Times" w:cs="Times"/>
                          <w:color w:val="000000"/>
                          <w:sz w:val="20"/>
                          <w:vertAlign w:val="subscript"/>
                          <w:lang w:eastAsia="x-none"/>
                        </w:rPr>
                        <w:t>2</w:t>
                      </w:r>
                      <w:r w:rsidRPr="006922E7">
                        <w:rPr>
                          <w:rFonts w:ascii="Times" w:eastAsia="Batang" w:hAnsi="Times" w:cs="Times"/>
                          <w:color w:val="000000"/>
                          <w:sz w:val="20"/>
                          <w:lang w:eastAsia="x-none"/>
                        </w:rPr>
                        <w:t xml:space="preserve"> quantization schemes.</w:t>
                      </w:r>
                    </w:p>
                    <w:p w14:paraId="787B1871" w14:textId="11A715F5" w:rsidR="006922E7" w:rsidRPr="006922E7" w:rsidRDefault="006922E7" w:rsidP="00517604">
                      <w:pPr>
                        <w:numPr>
                          <w:ilvl w:val="0"/>
                          <w:numId w:val="26"/>
                        </w:numPr>
                        <w:snapToGrid w:val="0"/>
                        <w:rPr>
                          <w:rFonts w:ascii="Times" w:eastAsia="Batang" w:hAnsi="Times" w:cs="Times"/>
                          <w:sz w:val="20"/>
                          <w:lang w:eastAsia="en-US"/>
                        </w:rPr>
                      </w:pPr>
                      <w:r w:rsidRPr="006922E7">
                        <w:rPr>
                          <w:rFonts w:ascii="Times" w:eastAsia="Batang" w:hAnsi="Times" w:cs="Times"/>
                          <w:sz w:val="20"/>
                          <w:lang w:eastAsia="en-US"/>
                        </w:rPr>
                        <w:t>FFS: Depending on the decision on SCI design, whether additional per-TRP/TRP-group amplitude scaling and/or co-phase is needed or not, and whether they are a part of W</w:t>
                      </w:r>
                      <w:r w:rsidRPr="006922E7">
                        <w:rPr>
                          <w:rFonts w:ascii="Times" w:eastAsia="Batang" w:hAnsi="Times" w:cs="Times"/>
                          <w:sz w:val="20"/>
                          <w:vertAlign w:val="subscript"/>
                          <w:lang w:eastAsia="en-US"/>
                        </w:rPr>
                        <w:t>2</w:t>
                      </w:r>
                    </w:p>
                    <w:p w14:paraId="503C4011" w14:textId="722C1A18" w:rsidR="00CC3D75" w:rsidRPr="00823EF2" w:rsidRDefault="00CC3D75">
                      <w:pPr>
                        <w:rPr>
                          <w:rFonts w:eastAsia="SimSun"/>
                          <w:sz w:val="20"/>
                          <w:lang w:eastAsia="zh-CN"/>
                        </w:rPr>
                      </w:pPr>
                    </w:p>
                  </w:txbxContent>
                </v:textbox>
                <w10:wrap type="topAndBottom"/>
              </v:shape>
            </w:pict>
          </mc:Fallback>
        </mc:AlternateContent>
      </w:r>
    </w:p>
    <w:p w14:paraId="4957B5F9" w14:textId="77777777" w:rsidR="005C0765" w:rsidRDefault="005C0765" w:rsidP="00A66497">
      <w:pPr>
        <w:jc w:val="both"/>
        <w:rPr>
          <w:rFonts w:eastAsia="SimSun"/>
          <w:sz w:val="22"/>
          <w:szCs w:val="22"/>
          <w:lang w:eastAsia="zh-CN"/>
        </w:rPr>
      </w:pPr>
    </w:p>
    <w:p w14:paraId="48D1B526" w14:textId="63A2BBCD" w:rsidR="000B6263" w:rsidRDefault="006E3EA6" w:rsidP="00A66497">
      <w:pPr>
        <w:jc w:val="both"/>
        <w:rPr>
          <w:rFonts w:eastAsia="SimSun"/>
          <w:sz w:val="22"/>
          <w:szCs w:val="22"/>
          <w:lang w:eastAsia="zh-CN"/>
        </w:rPr>
      </w:pPr>
      <w:r>
        <w:rPr>
          <w:rFonts w:eastAsia="SimSun" w:hint="eastAsia"/>
          <w:sz w:val="22"/>
          <w:szCs w:val="22"/>
          <w:lang w:eastAsia="zh-CN"/>
        </w:rPr>
        <w:t>W</w:t>
      </w:r>
      <w:r>
        <w:rPr>
          <w:rFonts w:eastAsia="SimSun"/>
          <w:sz w:val="22"/>
          <w:szCs w:val="22"/>
          <w:lang w:eastAsia="zh-CN"/>
        </w:rPr>
        <w:t xml:space="preserve">e think the two </w:t>
      </w:r>
      <w:r w:rsidR="006F7A8A">
        <w:rPr>
          <w:rFonts w:eastAsia="SimSun"/>
          <w:sz w:val="22"/>
          <w:szCs w:val="22"/>
          <w:lang w:eastAsia="zh-CN"/>
        </w:rPr>
        <w:t xml:space="preserve">codebook </w:t>
      </w:r>
      <w:r>
        <w:rPr>
          <w:rFonts w:eastAsia="SimSun"/>
          <w:sz w:val="22"/>
          <w:szCs w:val="22"/>
          <w:lang w:eastAsia="zh-CN"/>
        </w:rPr>
        <w:t>modes are appli</w:t>
      </w:r>
      <w:r w:rsidR="001F18B5">
        <w:rPr>
          <w:rFonts w:eastAsia="SimSun"/>
          <w:sz w:val="22"/>
          <w:szCs w:val="22"/>
          <w:lang w:eastAsia="zh-CN"/>
        </w:rPr>
        <w:t>c</w:t>
      </w:r>
      <w:r>
        <w:rPr>
          <w:rFonts w:eastAsia="SimSun"/>
          <w:sz w:val="22"/>
          <w:szCs w:val="22"/>
          <w:lang w:eastAsia="zh-CN"/>
        </w:rPr>
        <w:t>able to different deployment scenarios, and that’s also</w:t>
      </w:r>
      <w:r w:rsidR="00886D83">
        <w:rPr>
          <w:rFonts w:eastAsia="SimSun"/>
          <w:sz w:val="22"/>
          <w:szCs w:val="22"/>
          <w:lang w:eastAsia="zh-CN"/>
        </w:rPr>
        <w:t xml:space="preserve"> one of</w:t>
      </w:r>
      <w:r>
        <w:rPr>
          <w:rFonts w:eastAsia="SimSun"/>
          <w:sz w:val="22"/>
          <w:szCs w:val="22"/>
          <w:lang w:eastAsia="zh-CN"/>
        </w:rPr>
        <w:t xml:space="preserve"> the reason</w:t>
      </w:r>
      <w:r w:rsidR="00886D83">
        <w:rPr>
          <w:rFonts w:eastAsia="SimSun"/>
          <w:sz w:val="22"/>
          <w:szCs w:val="22"/>
          <w:lang w:eastAsia="zh-CN"/>
        </w:rPr>
        <w:t>s</w:t>
      </w:r>
      <w:r>
        <w:rPr>
          <w:rFonts w:eastAsia="SimSun"/>
          <w:sz w:val="22"/>
          <w:szCs w:val="22"/>
          <w:lang w:eastAsia="zh-CN"/>
        </w:rPr>
        <w:t xml:space="preserve"> why two modes are supported.</w:t>
      </w:r>
      <w:r w:rsidR="00886D83">
        <w:rPr>
          <w:rFonts w:eastAsia="SimSun"/>
          <w:sz w:val="22"/>
          <w:szCs w:val="22"/>
          <w:lang w:eastAsia="zh-CN"/>
        </w:rPr>
        <w:t xml:space="preserve"> In </w:t>
      </w:r>
      <w:r w:rsidR="006F7A8A">
        <w:rPr>
          <w:rFonts w:eastAsia="SimSun"/>
          <w:sz w:val="22"/>
          <w:szCs w:val="22"/>
          <w:lang w:eastAsia="zh-CN"/>
        </w:rPr>
        <w:t xml:space="preserve">codebook </w:t>
      </w:r>
      <w:r w:rsidR="00886D83">
        <w:rPr>
          <w:rFonts w:eastAsia="SimSun"/>
          <w:sz w:val="22"/>
          <w:szCs w:val="22"/>
          <w:lang w:eastAsia="zh-CN"/>
        </w:rPr>
        <w:t>mode 1,</w:t>
      </w:r>
      <w:r w:rsidR="000F4F68">
        <w:rPr>
          <w:rFonts w:eastAsia="SimSun"/>
          <w:sz w:val="22"/>
          <w:szCs w:val="22"/>
          <w:lang w:eastAsia="zh-CN"/>
        </w:rPr>
        <w:t xml:space="preserve"> per-TRP</w:t>
      </w:r>
      <w:r w:rsidR="00DA71D6">
        <w:rPr>
          <w:rFonts w:eastAsia="SimSun"/>
          <w:sz w:val="22"/>
          <w:szCs w:val="22"/>
          <w:lang w:eastAsia="zh-CN"/>
        </w:rPr>
        <w:t xml:space="preserve"> SD basis and per-TRP FD basis selection </w:t>
      </w:r>
      <w:r w:rsidR="00416AFC">
        <w:rPr>
          <w:rFonts w:eastAsia="SimSun"/>
          <w:sz w:val="22"/>
          <w:szCs w:val="22"/>
          <w:lang w:eastAsia="zh-CN"/>
        </w:rPr>
        <w:t xml:space="preserve">are </w:t>
      </w:r>
      <w:r w:rsidR="00DA71D6">
        <w:rPr>
          <w:rFonts w:eastAsia="SimSun"/>
          <w:sz w:val="22"/>
          <w:szCs w:val="22"/>
          <w:lang w:eastAsia="zh-CN"/>
        </w:rPr>
        <w:t>used, which is more proper for inter-</w:t>
      </w:r>
      <w:r w:rsidR="00823EF2">
        <w:rPr>
          <w:rFonts w:eastAsia="SimSun"/>
          <w:sz w:val="22"/>
          <w:szCs w:val="22"/>
          <w:lang w:eastAsia="zh-CN"/>
        </w:rPr>
        <w:t>site M-TRP scenario, as shown in Fig. 2-1 (a).</w:t>
      </w:r>
      <w:r w:rsidR="00341A4C">
        <w:rPr>
          <w:rFonts w:eastAsia="SimSun"/>
          <w:sz w:val="22"/>
          <w:szCs w:val="22"/>
          <w:lang w:eastAsia="zh-CN"/>
        </w:rPr>
        <w:t xml:space="preserve"> In </w:t>
      </w:r>
      <w:r w:rsidR="006F7A8A" w:rsidRPr="006F7A8A">
        <w:rPr>
          <w:rFonts w:eastAsia="SimSun"/>
          <w:sz w:val="22"/>
          <w:szCs w:val="22"/>
          <w:lang w:eastAsia="zh-CN"/>
        </w:rPr>
        <w:t xml:space="preserve">codebook </w:t>
      </w:r>
      <w:r w:rsidR="00341A4C">
        <w:rPr>
          <w:rFonts w:eastAsia="SimSun"/>
          <w:sz w:val="22"/>
          <w:szCs w:val="22"/>
          <w:lang w:eastAsia="zh-CN"/>
        </w:rPr>
        <w:t>mode 2, since joint/common FD basis selection is used,</w:t>
      </w:r>
      <w:r w:rsidR="00CB148A">
        <w:rPr>
          <w:rFonts w:eastAsia="SimSun"/>
          <w:sz w:val="22"/>
          <w:szCs w:val="22"/>
          <w:lang w:eastAsia="zh-CN"/>
        </w:rPr>
        <w:t xml:space="preserve"> it is more proper for intra-site M-TRP scenario</w:t>
      </w:r>
      <w:r w:rsidR="00AC166D">
        <w:rPr>
          <w:rFonts w:eastAsia="SimSun"/>
          <w:sz w:val="22"/>
          <w:szCs w:val="22"/>
          <w:lang w:eastAsia="zh-CN"/>
        </w:rPr>
        <w:t xml:space="preserve"> with co-located multiple TRPs.</w:t>
      </w:r>
      <w:r w:rsidR="001B25B9">
        <w:rPr>
          <w:rFonts w:eastAsia="SimSun"/>
          <w:sz w:val="22"/>
          <w:szCs w:val="22"/>
          <w:lang w:eastAsia="zh-CN"/>
        </w:rPr>
        <w:t xml:space="preserve"> </w:t>
      </w:r>
      <w:r w:rsidR="00FC6B02">
        <w:rPr>
          <w:rFonts w:eastAsia="SimSun"/>
          <w:sz w:val="22"/>
          <w:szCs w:val="22"/>
          <w:lang w:eastAsia="zh-CN"/>
        </w:rPr>
        <w:t>With</w:t>
      </w:r>
      <w:r w:rsidR="001B25B9" w:rsidRPr="001B25B9">
        <w:rPr>
          <w:rFonts w:eastAsia="SimSun"/>
          <w:sz w:val="22"/>
          <w:szCs w:val="22"/>
          <w:lang w:eastAsia="zh-CN"/>
        </w:rPr>
        <w:t xml:space="preserve"> different boresight orientation</w:t>
      </w:r>
      <w:r w:rsidR="0088181A">
        <w:rPr>
          <w:rFonts w:eastAsia="SimSun"/>
          <w:sz w:val="22"/>
          <w:szCs w:val="22"/>
          <w:lang w:eastAsia="zh-CN"/>
        </w:rPr>
        <w:t xml:space="preserve"> of different TRPs</w:t>
      </w:r>
      <w:r w:rsidR="001B25B9" w:rsidRPr="001B25B9">
        <w:rPr>
          <w:rFonts w:eastAsia="SimSun"/>
          <w:sz w:val="22"/>
          <w:szCs w:val="22"/>
          <w:lang w:eastAsia="zh-CN"/>
        </w:rPr>
        <w:t xml:space="preserve">, intra-site multi-panel M-TRP </w:t>
      </w:r>
      <w:r w:rsidR="002C6F51">
        <w:rPr>
          <w:rFonts w:eastAsia="SimSun"/>
          <w:sz w:val="22"/>
          <w:szCs w:val="22"/>
          <w:lang w:eastAsia="zh-CN"/>
        </w:rPr>
        <w:t>deployment</w:t>
      </w:r>
      <w:r w:rsidR="001B25B9" w:rsidRPr="001B25B9">
        <w:rPr>
          <w:rFonts w:eastAsia="SimSun"/>
          <w:sz w:val="22"/>
          <w:szCs w:val="22"/>
          <w:lang w:eastAsia="zh-CN"/>
        </w:rPr>
        <w:t xml:space="preserve"> and intra-site multi-sector M-TRP </w:t>
      </w:r>
      <w:r w:rsidR="002C6F51">
        <w:rPr>
          <w:rFonts w:eastAsia="SimSun"/>
          <w:sz w:val="22"/>
          <w:szCs w:val="22"/>
          <w:lang w:eastAsia="zh-CN"/>
        </w:rPr>
        <w:t>deployment</w:t>
      </w:r>
      <w:r w:rsidR="002C6F51" w:rsidRPr="001B25B9">
        <w:rPr>
          <w:rFonts w:eastAsia="SimSun"/>
          <w:sz w:val="22"/>
          <w:szCs w:val="22"/>
          <w:lang w:eastAsia="zh-CN"/>
        </w:rPr>
        <w:t xml:space="preserve"> </w:t>
      </w:r>
      <w:r w:rsidR="002C6F51">
        <w:rPr>
          <w:rFonts w:eastAsia="SimSun"/>
          <w:sz w:val="22"/>
          <w:szCs w:val="22"/>
          <w:lang w:eastAsia="zh-CN"/>
        </w:rPr>
        <w:t>are possible</w:t>
      </w:r>
      <w:r w:rsidR="001B25B9" w:rsidRPr="001B25B9">
        <w:rPr>
          <w:rFonts w:eastAsia="SimSun"/>
          <w:sz w:val="22"/>
          <w:szCs w:val="22"/>
          <w:lang w:eastAsia="zh-CN"/>
        </w:rPr>
        <w:t>.</w:t>
      </w:r>
      <w:r w:rsidR="002E2784">
        <w:rPr>
          <w:rFonts w:eastAsia="SimSun"/>
          <w:sz w:val="22"/>
          <w:szCs w:val="22"/>
          <w:lang w:eastAsia="zh-CN"/>
        </w:rPr>
        <w:t xml:space="preserve"> However, considering </w:t>
      </w:r>
      <w:r w:rsidR="00ED164A">
        <w:rPr>
          <w:rFonts w:eastAsia="SimSun"/>
          <w:sz w:val="22"/>
          <w:szCs w:val="22"/>
          <w:lang w:eastAsia="zh-CN"/>
        </w:rPr>
        <w:t xml:space="preserve">the </w:t>
      </w:r>
      <w:r w:rsidR="00305504">
        <w:rPr>
          <w:rFonts w:eastAsia="SimSun"/>
          <w:sz w:val="22"/>
          <w:szCs w:val="22"/>
          <w:lang w:eastAsia="zh-CN"/>
        </w:rPr>
        <w:t>workload</w:t>
      </w:r>
      <w:r w:rsidR="002E2784">
        <w:rPr>
          <w:rFonts w:eastAsia="SimSun"/>
          <w:sz w:val="22"/>
          <w:szCs w:val="22"/>
          <w:lang w:eastAsia="zh-CN"/>
        </w:rPr>
        <w:t>, we think it is sufficient to study one intra-site M-TRP scenario only</w:t>
      </w:r>
      <w:r w:rsidR="00F53F92">
        <w:rPr>
          <w:rFonts w:eastAsia="SimSun"/>
          <w:sz w:val="22"/>
          <w:szCs w:val="22"/>
          <w:lang w:eastAsia="zh-CN"/>
        </w:rPr>
        <w:t>, e.g., intra-site multi-sector M-TRP</w:t>
      </w:r>
      <w:r w:rsidR="00ED164A">
        <w:rPr>
          <w:rFonts w:eastAsia="SimSun"/>
          <w:sz w:val="22"/>
          <w:szCs w:val="22"/>
          <w:lang w:eastAsia="zh-CN"/>
        </w:rPr>
        <w:t xml:space="preserve"> as shown in Fig. 2-1(b)</w:t>
      </w:r>
      <w:r w:rsidR="00F53F92">
        <w:rPr>
          <w:rFonts w:eastAsia="SimSun"/>
          <w:sz w:val="22"/>
          <w:szCs w:val="22"/>
          <w:lang w:eastAsia="zh-CN"/>
        </w:rPr>
        <w:t>, which</w:t>
      </w:r>
      <w:r w:rsidR="00ED164A">
        <w:rPr>
          <w:rFonts w:eastAsia="SimSun"/>
          <w:sz w:val="22"/>
          <w:szCs w:val="22"/>
          <w:lang w:eastAsia="zh-CN"/>
        </w:rPr>
        <w:t xml:space="preserve"> provides more flexib</w:t>
      </w:r>
      <w:r w:rsidR="00416AFC">
        <w:rPr>
          <w:rFonts w:eastAsia="SimSun"/>
          <w:sz w:val="22"/>
          <w:szCs w:val="22"/>
          <w:lang w:eastAsia="zh-CN"/>
        </w:rPr>
        <w:t>i</w:t>
      </w:r>
      <w:r w:rsidR="00ED164A">
        <w:rPr>
          <w:rFonts w:eastAsia="SimSun"/>
          <w:sz w:val="22"/>
          <w:szCs w:val="22"/>
          <w:lang w:eastAsia="zh-CN"/>
        </w:rPr>
        <w:t>l</w:t>
      </w:r>
      <w:r w:rsidR="00416AFC">
        <w:rPr>
          <w:rFonts w:eastAsia="SimSun"/>
          <w:sz w:val="22"/>
          <w:szCs w:val="22"/>
          <w:lang w:eastAsia="zh-CN"/>
        </w:rPr>
        <w:t>ity</w:t>
      </w:r>
      <w:r w:rsidR="00ED164A">
        <w:rPr>
          <w:rFonts w:eastAsia="SimSun"/>
          <w:sz w:val="22"/>
          <w:szCs w:val="22"/>
          <w:lang w:eastAsia="zh-CN"/>
        </w:rPr>
        <w:t xml:space="preserve"> </w:t>
      </w:r>
      <w:r w:rsidR="00416AFC">
        <w:rPr>
          <w:rFonts w:eastAsia="SimSun"/>
          <w:sz w:val="22"/>
          <w:szCs w:val="22"/>
          <w:lang w:eastAsia="zh-CN"/>
        </w:rPr>
        <w:t xml:space="preserve">for the potential </w:t>
      </w:r>
      <w:r w:rsidR="00ED164A">
        <w:rPr>
          <w:rFonts w:eastAsia="SimSun"/>
          <w:sz w:val="22"/>
          <w:szCs w:val="22"/>
          <w:lang w:eastAsia="zh-CN"/>
        </w:rPr>
        <w:t>deployment.</w:t>
      </w:r>
      <w:r w:rsidR="00DD6979">
        <w:rPr>
          <w:rFonts w:eastAsia="SimSun"/>
          <w:sz w:val="22"/>
          <w:szCs w:val="22"/>
          <w:lang w:eastAsia="zh-CN"/>
        </w:rPr>
        <w:t xml:space="preserve"> </w:t>
      </w:r>
    </w:p>
    <w:p w14:paraId="685F161A" w14:textId="750B8B59" w:rsidR="00ED6B7B" w:rsidRDefault="00DD6979" w:rsidP="00A66497">
      <w:pPr>
        <w:jc w:val="both"/>
        <w:rPr>
          <w:rFonts w:eastAsia="SimSun"/>
          <w:sz w:val="22"/>
          <w:szCs w:val="22"/>
          <w:lang w:eastAsia="zh-CN"/>
        </w:rPr>
      </w:pPr>
      <w:r>
        <w:rPr>
          <w:rFonts w:eastAsia="SimSun"/>
          <w:sz w:val="22"/>
          <w:szCs w:val="22"/>
          <w:lang w:eastAsia="zh-CN"/>
        </w:rPr>
        <w:t>In</w:t>
      </w:r>
      <w:r w:rsidR="00C62451">
        <w:rPr>
          <w:rFonts w:eastAsia="SimSun"/>
          <w:sz w:val="22"/>
          <w:szCs w:val="22"/>
          <w:lang w:eastAsia="zh-CN"/>
        </w:rPr>
        <w:t xml:space="preserve"> the agreement, there is a concept of TRP group, which i</w:t>
      </w:r>
      <w:r>
        <w:rPr>
          <w:rFonts w:eastAsia="SimSun"/>
          <w:sz w:val="22"/>
          <w:szCs w:val="22"/>
          <w:lang w:eastAsia="zh-CN"/>
        </w:rPr>
        <w:t xml:space="preserve">s </w:t>
      </w:r>
      <w:r w:rsidRPr="00DD6979">
        <w:rPr>
          <w:rFonts w:eastAsia="SimSun"/>
          <w:sz w:val="22"/>
          <w:szCs w:val="22"/>
          <w:lang w:eastAsia="zh-CN"/>
        </w:rPr>
        <w:t>more appli</w:t>
      </w:r>
      <w:r w:rsidR="002B754E">
        <w:rPr>
          <w:rFonts w:eastAsia="SimSun"/>
          <w:sz w:val="22"/>
          <w:szCs w:val="22"/>
          <w:lang w:eastAsia="zh-CN"/>
        </w:rPr>
        <w:t>ca</w:t>
      </w:r>
      <w:r w:rsidRPr="00DD6979">
        <w:rPr>
          <w:rFonts w:eastAsia="SimSun"/>
          <w:sz w:val="22"/>
          <w:szCs w:val="22"/>
          <w:lang w:eastAsia="zh-CN"/>
        </w:rPr>
        <w:t>ble for hybrid intra-/inter-site M</w:t>
      </w:r>
      <w:r>
        <w:rPr>
          <w:rFonts w:eastAsia="SimSun"/>
          <w:sz w:val="22"/>
          <w:szCs w:val="22"/>
          <w:lang w:eastAsia="zh-CN"/>
        </w:rPr>
        <w:t>-</w:t>
      </w:r>
      <w:r w:rsidRPr="00DD6979">
        <w:rPr>
          <w:rFonts w:eastAsia="SimSun"/>
          <w:sz w:val="22"/>
          <w:szCs w:val="22"/>
          <w:lang w:eastAsia="zh-CN"/>
        </w:rPr>
        <w:t>TRP scenario</w:t>
      </w:r>
      <w:r w:rsidR="002969EB">
        <w:rPr>
          <w:rFonts w:eastAsia="SimSun"/>
          <w:sz w:val="22"/>
          <w:szCs w:val="22"/>
          <w:lang w:eastAsia="zh-CN"/>
        </w:rPr>
        <w:t xml:space="preserve">. </w:t>
      </w:r>
      <w:r w:rsidR="003C2C8D">
        <w:rPr>
          <w:rFonts w:eastAsia="SimSun"/>
          <w:sz w:val="22"/>
          <w:szCs w:val="22"/>
          <w:lang w:eastAsia="zh-CN"/>
        </w:rPr>
        <w:t>And w</w:t>
      </w:r>
      <w:r w:rsidR="002969EB">
        <w:rPr>
          <w:rFonts w:eastAsia="SimSun"/>
          <w:sz w:val="22"/>
          <w:szCs w:val="22"/>
          <w:lang w:eastAsia="zh-CN"/>
        </w:rPr>
        <w:t>e’re open to study it.</w:t>
      </w:r>
      <w:r w:rsidR="00F168E9">
        <w:rPr>
          <w:rFonts w:eastAsia="SimSun"/>
          <w:sz w:val="22"/>
          <w:szCs w:val="22"/>
          <w:lang w:eastAsia="zh-CN"/>
        </w:rPr>
        <w:t xml:space="preserve"> T</w:t>
      </w:r>
      <w:r w:rsidR="00ED6B7B">
        <w:rPr>
          <w:rFonts w:eastAsia="SimSun"/>
          <w:sz w:val="22"/>
          <w:szCs w:val="22"/>
          <w:lang w:eastAsia="zh-CN"/>
        </w:rPr>
        <w:t xml:space="preserve">here is </w:t>
      </w:r>
      <w:r w:rsidR="00F168E9">
        <w:rPr>
          <w:rFonts w:eastAsia="SimSun"/>
          <w:sz w:val="22"/>
          <w:szCs w:val="22"/>
          <w:lang w:eastAsia="zh-CN"/>
        </w:rPr>
        <w:t>another</w:t>
      </w:r>
      <w:r w:rsidR="00ED6B7B">
        <w:rPr>
          <w:rFonts w:eastAsia="SimSun"/>
          <w:sz w:val="22"/>
          <w:szCs w:val="22"/>
          <w:lang w:eastAsia="zh-CN"/>
        </w:rPr>
        <w:t xml:space="preserve"> agreement saying </w:t>
      </w:r>
      <w:r w:rsidR="00ED6B7B">
        <w:rPr>
          <w:rFonts w:eastAsia="SimSun" w:hint="eastAsia"/>
          <w:sz w:val="22"/>
          <w:szCs w:val="22"/>
          <w:lang w:eastAsia="zh-CN"/>
        </w:rPr>
        <w:t>s</w:t>
      </w:r>
      <w:r w:rsidR="00ED6B7B" w:rsidRPr="00ED6B7B">
        <w:rPr>
          <w:rFonts w:eastAsia="SimSun"/>
          <w:sz w:val="22"/>
          <w:szCs w:val="22"/>
          <w:lang w:eastAsia="zh-CN"/>
        </w:rPr>
        <w:t>triving for the two modes to share commonality in detailed designs</w:t>
      </w:r>
      <w:r w:rsidR="00A03E3D">
        <w:rPr>
          <w:rFonts w:eastAsia="SimSun"/>
          <w:sz w:val="22"/>
          <w:szCs w:val="22"/>
          <w:lang w:eastAsia="zh-CN"/>
        </w:rPr>
        <w:t>. However,</w:t>
      </w:r>
      <w:r w:rsidR="00ED6B7B">
        <w:rPr>
          <w:rFonts w:eastAsia="SimSun"/>
          <w:sz w:val="22"/>
          <w:szCs w:val="22"/>
          <w:lang w:eastAsia="zh-CN"/>
        </w:rPr>
        <w:t xml:space="preserve"> considering the different appli</w:t>
      </w:r>
      <w:r w:rsidR="00A03E3D">
        <w:rPr>
          <w:rFonts w:eastAsia="SimSun"/>
          <w:sz w:val="22"/>
          <w:szCs w:val="22"/>
          <w:lang w:eastAsia="zh-CN"/>
        </w:rPr>
        <w:t>c</w:t>
      </w:r>
      <w:r w:rsidR="00ED6B7B">
        <w:rPr>
          <w:rFonts w:eastAsia="SimSun"/>
          <w:sz w:val="22"/>
          <w:szCs w:val="22"/>
          <w:lang w:eastAsia="zh-CN"/>
        </w:rPr>
        <w:t>able scenarios</w:t>
      </w:r>
      <w:r w:rsidR="00174CDA">
        <w:rPr>
          <w:rFonts w:eastAsia="SimSun"/>
          <w:sz w:val="22"/>
          <w:szCs w:val="22"/>
          <w:lang w:eastAsia="zh-CN"/>
        </w:rPr>
        <w:t xml:space="preserve"> </w:t>
      </w:r>
      <w:r w:rsidR="00416AFC">
        <w:rPr>
          <w:rFonts w:eastAsia="SimSun"/>
          <w:sz w:val="22"/>
          <w:szCs w:val="22"/>
          <w:lang w:eastAsia="zh-CN"/>
        </w:rPr>
        <w:t xml:space="preserve">between </w:t>
      </w:r>
      <w:r w:rsidR="00174CDA">
        <w:rPr>
          <w:rFonts w:eastAsia="SimSun"/>
          <w:sz w:val="22"/>
          <w:szCs w:val="22"/>
          <w:lang w:eastAsia="zh-CN"/>
        </w:rPr>
        <w:t xml:space="preserve">the two modes, we think the design details </w:t>
      </w:r>
      <w:r w:rsidR="00142022">
        <w:rPr>
          <w:rFonts w:eastAsia="SimSun"/>
          <w:sz w:val="22"/>
          <w:szCs w:val="22"/>
          <w:lang w:eastAsia="zh-CN"/>
        </w:rPr>
        <w:t xml:space="preserve">on W2 </w:t>
      </w:r>
      <w:r w:rsidR="00174CDA">
        <w:rPr>
          <w:rFonts w:eastAsia="SimSun"/>
          <w:sz w:val="22"/>
          <w:szCs w:val="22"/>
          <w:lang w:eastAsia="zh-CN"/>
        </w:rPr>
        <w:t>could be different for those two codebook modes</w:t>
      </w:r>
      <w:r w:rsidR="00142022">
        <w:rPr>
          <w:rFonts w:eastAsia="SimSun"/>
          <w:sz w:val="22"/>
          <w:szCs w:val="22"/>
          <w:lang w:eastAsia="zh-CN"/>
        </w:rPr>
        <w:t>.</w:t>
      </w:r>
    </w:p>
    <w:p w14:paraId="6994B62D" w14:textId="48206716" w:rsidR="005C0765" w:rsidRDefault="005C0765" w:rsidP="00A66497">
      <w:pPr>
        <w:jc w:val="both"/>
        <w:rPr>
          <w:rFonts w:eastAsia="SimSun"/>
          <w:sz w:val="22"/>
          <w:szCs w:val="22"/>
          <w:lang w:eastAsia="zh-CN"/>
        </w:rPr>
      </w:pPr>
    </w:p>
    <w:p w14:paraId="1E1FA537" w14:textId="5F6A034A" w:rsidR="005C0765" w:rsidRDefault="005C0765" w:rsidP="005C0765">
      <w:pPr>
        <w:jc w:val="center"/>
        <w:rPr>
          <w:rFonts w:eastAsia="SimSun"/>
          <w:sz w:val="22"/>
          <w:szCs w:val="22"/>
          <w:lang w:eastAsia="zh-CN"/>
        </w:rPr>
      </w:pPr>
      <w:r w:rsidRPr="00E157BA">
        <w:rPr>
          <w:rFonts w:eastAsia="SimSun"/>
          <w:noProof/>
          <w:sz w:val="22"/>
          <w:szCs w:val="22"/>
          <w:lang w:eastAsia="zh-CN"/>
        </w:rPr>
        <w:lastRenderedPageBreak/>
        <w:drawing>
          <wp:inline distT="0" distB="0" distL="0" distR="0" wp14:anchorId="3F99B9D7" wp14:editId="077B3710">
            <wp:extent cx="1680738" cy="1306873"/>
            <wp:effectExtent l="0" t="0" r="0" b="7620"/>
            <wp:docPr id="11" name="图片 11" descr="游戏机里面的人物&#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游戏机里面的人物&#10;&#10;低可信度描述已自动生成"/>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691467" cy="1315216"/>
                    </a:xfrm>
                    <a:prstGeom prst="rect">
                      <a:avLst/>
                    </a:prstGeom>
                    <a:noFill/>
                  </pic:spPr>
                </pic:pic>
              </a:graphicData>
            </a:graphic>
          </wp:inline>
        </w:drawing>
      </w:r>
      <w:r>
        <w:rPr>
          <w:rFonts w:eastAsia="SimSun" w:hint="eastAsia"/>
          <w:sz w:val="22"/>
          <w:szCs w:val="22"/>
          <w:lang w:eastAsia="zh-CN"/>
        </w:rPr>
        <w:t xml:space="preserve"> </w:t>
      </w:r>
      <w:r>
        <w:rPr>
          <w:rFonts w:eastAsia="SimSun"/>
          <w:sz w:val="22"/>
          <w:szCs w:val="22"/>
          <w:lang w:eastAsia="zh-CN"/>
        </w:rPr>
        <w:t xml:space="preserve">                               </w:t>
      </w:r>
      <w:r>
        <w:rPr>
          <w:rFonts w:eastAsia="SimSun"/>
          <w:noProof/>
          <w:sz w:val="22"/>
          <w:szCs w:val="22"/>
          <w:lang w:eastAsia="zh-CN"/>
        </w:rPr>
        <w:drawing>
          <wp:inline distT="0" distB="0" distL="0" distR="0" wp14:anchorId="6DA98A7A" wp14:editId="1C324A75">
            <wp:extent cx="1840569" cy="1164590"/>
            <wp:effectExtent l="0" t="0" r="0" b="0"/>
            <wp:docPr id="12" name="图片 12" descr="图片包含 雷达图&#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图片包含 雷达图&#10;&#10;描述已自动生成"/>
                    <pic:cNvPicPr>
                      <a:picLocks noChangeAspect="1" noChangeArrowheads="1"/>
                    </pic:cNvPicPr>
                  </pic:nvPicPr>
                  <pic:blipFill rotWithShape="1">
                    <a:blip r:embed="rId14">
                      <a:extLst>
                        <a:ext uri="{28A0092B-C50C-407E-A947-70E740481C1C}">
                          <a14:useLocalDpi xmlns:a14="http://schemas.microsoft.com/office/drawing/2010/main" val="0"/>
                        </a:ext>
                      </a:extLst>
                    </a:blip>
                    <a:srcRect b="28361"/>
                    <a:stretch/>
                  </pic:blipFill>
                  <pic:spPr bwMode="auto">
                    <a:xfrm>
                      <a:off x="0" y="0"/>
                      <a:ext cx="1856912" cy="1174931"/>
                    </a:xfrm>
                    <a:prstGeom prst="rect">
                      <a:avLst/>
                    </a:prstGeom>
                    <a:noFill/>
                    <a:ln>
                      <a:noFill/>
                    </a:ln>
                    <a:extLst>
                      <a:ext uri="{53640926-AAD7-44D8-BBD7-CCE9431645EC}">
                        <a14:shadowObscured xmlns:a14="http://schemas.microsoft.com/office/drawing/2010/main"/>
                      </a:ext>
                    </a:extLst>
                  </pic:spPr>
                </pic:pic>
              </a:graphicData>
            </a:graphic>
          </wp:inline>
        </w:drawing>
      </w:r>
    </w:p>
    <w:p w14:paraId="13508948" w14:textId="77777777" w:rsidR="005C0765" w:rsidRDefault="005C0765" w:rsidP="005C0765">
      <w:pPr>
        <w:jc w:val="center"/>
        <w:rPr>
          <w:rFonts w:eastAsia="SimSun"/>
          <w:sz w:val="22"/>
          <w:szCs w:val="22"/>
          <w:lang w:eastAsia="zh-CN"/>
        </w:rPr>
      </w:pPr>
      <w:r>
        <w:rPr>
          <w:rFonts w:eastAsia="SimSun"/>
          <w:sz w:val="22"/>
          <w:szCs w:val="22"/>
          <w:lang w:eastAsia="zh-CN"/>
        </w:rPr>
        <w:t>(a) Inter-site M-TRP</w:t>
      </w:r>
      <w:r>
        <w:rPr>
          <w:rFonts w:eastAsia="SimSun"/>
          <w:sz w:val="22"/>
          <w:szCs w:val="22"/>
          <w:lang w:eastAsia="zh-CN"/>
        </w:rPr>
        <w:tab/>
      </w:r>
      <w:r>
        <w:rPr>
          <w:rFonts w:eastAsia="SimSun"/>
          <w:sz w:val="22"/>
          <w:szCs w:val="22"/>
          <w:lang w:eastAsia="zh-CN"/>
        </w:rPr>
        <w:tab/>
      </w:r>
      <w:r>
        <w:rPr>
          <w:rFonts w:eastAsia="SimSun"/>
          <w:sz w:val="22"/>
          <w:szCs w:val="22"/>
          <w:lang w:eastAsia="zh-CN"/>
        </w:rPr>
        <w:tab/>
      </w:r>
      <w:r>
        <w:rPr>
          <w:rFonts w:eastAsia="SimSun"/>
          <w:sz w:val="22"/>
          <w:szCs w:val="22"/>
          <w:lang w:eastAsia="zh-CN"/>
        </w:rPr>
        <w:tab/>
        <w:t>(b) Intra-site multi-sector M-TRP</w:t>
      </w:r>
    </w:p>
    <w:p w14:paraId="13AF5032" w14:textId="7AA39E3F" w:rsidR="005C0765" w:rsidRPr="001634C8" w:rsidRDefault="005C0765" w:rsidP="005C0765">
      <w:pPr>
        <w:jc w:val="center"/>
        <w:rPr>
          <w:rFonts w:eastAsia="SimSun"/>
          <w:sz w:val="22"/>
          <w:szCs w:val="22"/>
          <w:lang w:eastAsia="zh-CN"/>
        </w:rPr>
      </w:pPr>
      <w:r>
        <w:rPr>
          <w:rFonts w:eastAsia="SimSun"/>
          <w:sz w:val="22"/>
          <w:szCs w:val="22"/>
          <w:lang w:eastAsia="zh-CN"/>
        </w:rPr>
        <w:t xml:space="preserve">Fig. 2-1 </w:t>
      </w:r>
      <w:r w:rsidR="0028425C">
        <w:rPr>
          <w:rFonts w:eastAsia="SimSun"/>
          <w:sz w:val="22"/>
          <w:szCs w:val="22"/>
          <w:lang w:eastAsia="zh-CN"/>
        </w:rPr>
        <w:t>Focused d</w:t>
      </w:r>
      <w:r>
        <w:rPr>
          <w:rFonts w:eastAsia="SimSun"/>
          <w:sz w:val="22"/>
          <w:szCs w:val="22"/>
          <w:lang w:eastAsia="zh-CN"/>
        </w:rPr>
        <w:t>eployment scenario</w:t>
      </w:r>
      <w:r w:rsidR="00A86CC9">
        <w:rPr>
          <w:rFonts w:eastAsia="SimSun"/>
          <w:sz w:val="22"/>
          <w:szCs w:val="22"/>
          <w:lang w:eastAsia="zh-CN"/>
        </w:rPr>
        <w:t>s</w:t>
      </w:r>
      <w:r>
        <w:rPr>
          <w:rFonts w:eastAsia="SimSun"/>
          <w:sz w:val="22"/>
          <w:szCs w:val="22"/>
          <w:lang w:eastAsia="zh-CN"/>
        </w:rPr>
        <w:t xml:space="preserve"> of M-TRP CJT</w:t>
      </w:r>
    </w:p>
    <w:p w14:paraId="34233BAD" w14:textId="360D5D4C" w:rsidR="00142022" w:rsidRDefault="00142022" w:rsidP="00A66497">
      <w:pPr>
        <w:jc w:val="both"/>
        <w:rPr>
          <w:rFonts w:eastAsia="SimSun"/>
          <w:sz w:val="22"/>
          <w:szCs w:val="22"/>
          <w:lang w:eastAsia="zh-CN"/>
        </w:rPr>
      </w:pPr>
    </w:p>
    <w:p w14:paraId="0644D14F" w14:textId="7256DD6E" w:rsidR="00142022" w:rsidRPr="00E157BA" w:rsidRDefault="00142022" w:rsidP="00142022">
      <w:pPr>
        <w:jc w:val="both"/>
        <w:rPr>
          <w:rFonts w:eastAsia="SimSun"/>
          <w:b/>
          <w:bCs/>
          <w:sz w:val="22"/>
          <w:szCs w:val="22"/>
          <w:lang w:eastAsia="zh-CN"/>
        </w:rPr>
      </w:pPr>
      <w:r>
        <w:rPr>
          <w:rFonts w:eastAsia="SimSun"/>
          <w:b/>
          <w:bCs/>
          <w:sz w:val="22"/>
          <w:szCs w:val="22"/>
          <w:lang w:eastAsia="zh-CN"/>
        </w:rPr>
        <w:t>Observation</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5D43D74F" w14:textId="530DC73C" w:rsidR="00381312" w:rsidRDefault="00234221" w:rsidP="00957220">
      <w:pPr>
        <w:numPr>
          <w:ilvl w:val="0"/>
          <w:numId w:val="25"/>
        </w:numPr>
        <w:rPr>
          <w:rFonts w:eastAsia="SimSun"/>
          <w:b/>
          <w:bCs/>
          <w:sz w:val="22"/>
          <w:szCs w:val="22"/>
          <w:lang w:val="en-US" w:eastAsia="zh-CN"/>
        </w:rPr>
      </w:pPr>
      <w:r w:rsidRPr="00234221">
        <w:rPr>
          <w:rFonts w:eastAsia="SimSun"/>
          <w:b/>
          <w:bCs/>
          <w:sz w:val="22"/>
          <w:szCs w:val="22"/>
          <w:lang w:val="en-US" w:eastAsia="zh-CN"/>
        </w:rPr>
        <w:t xml:space="preserve">Codebook </w:t>
      </w:r>
      <w:r>
        <w:rPr>
          <w:rFonts w:eastAsia="SimSun"/>
          <w:b/>
          <w:bCs/>
          <w:sz w:val="22"/>
          <w:szCs w:val="22"/>
          <w:lang w:val="en-US" w:eastAsia="zh-CN"/>
        </w:rPr>
        <w:t>m</w:t>
      </w:r>
      <w:r w:rsidRPr="00234221">
        <w:rPr>
          <w:rFonts w:eastAsia="SimSun"/>
          <w:b/>
          <w:bCs/>
          <w:sz w:val="22"/>
          <w:szCs w:val="22"/>
          <w:lang w:val="en-US" w:eastAsia="zh-CN"/>
        </w:rPr>
        <w:t>ode 1 is appli</w:t>
      </w:r>
      <w:r w:rsidR="0077666E">
        <w:rPr>
          <w:rFonts w:eastAsia="SimSun"/>
          <w:b/>
          <w:bCs/>
          <w:sz w:val="22"/>
          <w:szCs w:val="22"/>
          <w:lang w:val="en-US" w:eastAsia="zh-CN"/>
        </w:rPr>
        <w:t>c</w:t>
      </w:r>
      <w:r w:rsidRPr="00234221">
        <w:rPr>
          <w:rFonts w:eastAsia="SimSun"/>
          <w:b/>
          <w:bCs/>
          <w:sz w:val="22"/>
          <w:szCs w:val="22"/>
          <w:lang w:val="en-US" w:eastAsia="zh-CN"/>
        </w:rPr>
        <w:t>able to inter-site M</w:t>
      </w:r>
      <w:r>
        <w:rPr>
          <w:rFonts w:eastAsia="SimSun"/>
          <w:b/>
          <w:bCs/>
          <w:sz w:val="22"/>
          <w:szCs w:val="22"/>
          <w:lang w:val="en-US" w:eastAsia="zh-CN"/>
        </w:rPr>
        <w:t>-</w:t>
      </w:r>
      <w:r w:rsidRPr="00234221">
        <w:rPr>
          <w:rFonts w:eastAsia="SimSun"/>
          <w:b/>
          <w:bCs/>
          <w:sz w:val="22"/>
          <w:szCs w:val="22"/>
          <w:lang w:val="en-US" w:eastAsia="zh-CN"/>
        </w:rPr>
        <w:t xml:space="preserve">TRP CJT, and codebook </w:t>
      </w:r>
      <w:r>
        <w:rPr>
          <w:rFonts w:eastAsia="SimSun"/>
          <w:b/>
          <w:bCs/>
          <w:sz w:val="22"/>
          <w:szCs w:val="22"/>
          <w:lang w:val="en-US" w:eastAsia="zh-CN"/>
        </w:rPr>
        <w:t>m</w:t>
      </w:r>
      <w:r w:rsidRPr="00234221">
        <w:rPr>
          <w:rFonts w:eastAsia="SimSun"/>
          <w:b/>
          <w:bCs/>
          <w:sz w:val="22"/>
          <w:szCs w:val="22"/>
          <w:lang w:val="en-US" w:eastAsia="zh-CN"/>
        </w:rPr>
        <w:t>ode 2 is applicable to intra-site M</w:t>
      </w:r>
      <w:r>
        <w:rPr>
          <w:rFonts w:eastAsia="SimSun"/>
          <w:b/>
          <w:bCs/>
          <w:sz w:val="22"/>
          <w:szCs w:val="22"/>
          <w:lang w:val="en-US" w:eastAsia="zh-CN"/>
        </w:rPr>
        <w:t>-</w:t>
      </w:r>
      <w:r w:rsidRPr="00234221">
        <w:rPr>
          <w:rFonts w:eastAsia="SimSun"/>
          <w:b/>
          <w:bCs/>
          <w:sz w:val="22"/>
          <w:szCs w:val="22"/>
          <w:lang w:val="en-US" w:eastAsia="zh-CN"/>
        </w:rPr>
        <w:t xml:space="preserve">TRP CJT. </w:t>
      </w:r>
    </w:p>
    <w:p w14:paraId="39C10746" w14:textId="74CF38FF" w:rsidR="00142022" w:rsidRDefault="00234221" w:rsidP="00381312">
      <w:pPr>
        <w:numPr>
          <w:ilvl w:val="1"/>
          <w:numId w:val="25"/>
        </w:numPr>
        <w:rPr>
          <w:rFonts w:eastAsia="SimSun"/>
          <w:b/>
          <w:bCs/>
          <w:sz w:val="22"/>
          <w:szCs w:val="22"/>
          <w:lang w:val="en-US" w:eastAsia="zh-CN"/>
        </w:rPr>
      </w:pPr>
      <w:r w:rsidRPr="00234221">
        <w:rPr>
          <w:rFonts w:eastAsia="SimSun"/>
          <w:b/>
          <w:bCs/>
          <w:sz w:val="22"/>
          <w:szCs w:val="22"/>
          <w:lang w:val="en-US" w:eastAsia="zh-CN"/>
        </w:rPr>
        <w:t>The design details on W2 could be different for those two codebook modes.</w:t>
      </w:r>
    </w:p>
    <w:p w14:paraId="4CCA74B0" w14:textId="6A5870FD" w:rsidR="00CC29E2" w:rsidRDefault="00CC29E2" w:rsidP="00381312">
      <w:pPr>
        <w:numPr>
          <w:ilvl w:val="1"/>
          <w:numId w:val="25"/>
        </w:numPr>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RP-group concept is appli</w:t>
      </w:r>
      <w:r w:rsidR="00C56977">
        <w:rPr>
          <w:rFonts w:eastAsia="SimSun"/>
          <w:b/>
          <w:bCs/>
          <w:sz w:val="22"/>
          <w:szCs w:val="22"/>
          <w:lang w:val="en-US" w:eastAsia="zh-CN"/>
        </w:rPr>
        <w:t>c</w:t>
      </w:r>
      <w:r>
        <w:rPr>
          <w:rFonts w:eastAsia="SimSun"/>
          <w:b/>
          <w:bCs/>
          <w:sz w:val="22"/>
          <w:szCs w:val="22"/>
          <w:lang w:val="en-US" w:eastAsia="zh-CN"/>
        </w:rPr>
        <w:t>able to hybrid intra-</w:t>
      </w:r>
      <w:r>
        <w:rPr>
          <w:rFonts w:eastAsia="SimSun" w:hint="eastAsia"/>
          <w:b/>
          <w:bCs/>
          <w:sz w:val="22"/>
          <w:szCs w:val="22"/>
          <w:lang w:val="en-US" w:eastAsia="zh-CN"/>
        </w:rPr>
        <w:t>/</w:t>
      </w:r>
      <w:r>
        <w:rPr>
          <w:rFonts w:eastAsia="SimSun"/>
          <w:b/>
          <w:bCs/>
          <w:sz w:val="22"/>
          <w:szCs w:val="22"/>
          <w:lang w:val="en-US" w:eastAsia="zh-CN"/>
        </w:rPr>
        <w:t>inter-site</w:t>
      </w:r>
      <w:r w:rsidR="007746D2">
        <w:rPr>
          <w:rFonts w:eastAsia="SimSun"/>
          <w:b/>
          <w:bCs/>
          <w:sz w:val="22"/>
          <w:szCs w:val="22"/>
          <w:lang w:val="en-US" w:eastAsia="zh-CN"/>
        </w:rPr>
        <w:t xml:space="preserve"> M-TRP scenario.</w:t>
      </w:r>
    </w:p>
    <w:p w14:paraId="5DF39803" w14:textId="77777777" w:rsidR="004A7D0B" w:rsidRPr="00234221" w:rsidRDefault="004A7D0B" w:rsidP="004A7D0B">
      <w:pPr>
        <w:rPr>
          <w:rFonts w:eastAsia="SimSun"/>
          <w:b/>
          <w:bCs/>
          <w:sz w:val="22"/>
          <w:szCs w:val="22"/>
          <w:lang w:val="en-US" w:eastAsia="zh-CN"/>
        </w:rPr>
      </w:pPr>
    </w:p>
    <w:p w14:paraId="7D5E4C12" w14:textId="6C211495"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.2 </w:t>
      </w:r>
      <w:r w:rsidR="009622CE">
        <w:rPr>
          <w:rFonts w:eastAsia="SimSun"/>
          <w:lang w:eastAsia="zh-CN"/>
        </w:rPr>
        <w:t xml:space="preserve">Codebook </w:t>
      </w:r>
      <w:r w:rsidR="00881908">
        <w:rPr>
          <w:rFonts w:eastAsia="SimSun"/>
          <w:lang w:eastAsia="zh-CN"/>
        </w:rPr>
        <w:t>design details</w:t>
      </w:r>
    </w:p>
    <w:p w14:paraId="6875FD17" w14:textId="24F77F9C" w:rsidR="00E12A63" w:rsidRPr="0034756E" w:rsidRDefault="00E12A63" w:rsidP="00E12A63">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1</w:t>
      </w:r>
      <w:r w:rsidR="00F919BA">
        <w:rPr>
          <w:rFonts w:eastAsia="SimSun"/>
          <w:b/>
          <w:bCs/>
          <w:sz w:val="22"/>
          <w:szCs w:val="22"/>
          <w:u w:val="single"/>
          <w:lang w:eastAsia="zh-CN"/>
        </w:rPr>
        <w:t>/</w:t>
      </w:r>
      <w:proofErr w:type="spellStart"/>
      <w:r w:rsidR="00F919BA">
        <w:rPr>
          <w:rFonts w:eastAsia="SimSun"/>
          <w:b/>
          <w:bCs/>
          <w:sz w:val="22"/>
          <w:szCs w:val="22"/>
          <w:u w:val="single"/>
          <w:lang w:eastAsia="zh-CN"/>
        </w:rPr>
        <w:t>Wf</w:t>
      </w:r>
      <w:proofErr w:type="spellEnd"/>
      <w:r w:rsidRPr="0034756E">
        <w:rPr>
          <w:rFonts w:eastAsia="SimSun"/>
          <w:b/>
          <w:bCs/>
          <w:sz w:val="22"/>
          <w:szCs w:val="22"/>
          <w:u w:val="single"/>
          <w:lang w:eastAsia="zh-CN"/>
        </w:rPr>
        <w:t xml:space="preserve"> design</w:t>
      </w:r>
    </w:p>
    <w:p w14:paraId="241EFF54" w14:textId="084C6AF3" w:rsidR="00493B38" w:rsidRDefault="00912557" w:rsidP="00725628">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6128" behindDoc="0" locked="0" layoutInCell="1" allowOverlap="1" wp14:anchorId="451CDC92" wp14:editId="6DE46B14">
                <wp:simplePos x="0" y="0"/>
                <wp:positionH relativeFrom="column">
                  <wp:posOffset>1270</wp:posOffset>
                </wp:positionH>
                <wp:positionV relativeFrom="paragraph">
                  <wp:posOffset>817880</wp:posOffset>
                </wp:positionV>
                <wp:extent cx="6278880" cy="1510030"/>
                <wp:effectExtent l="0" t="0" r="26670" b="13970"/>
                <wp:wrapTopAndBottom/>
                <wp:docPr id="1"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510030"/>
                        </a:xfrm>
                        <a:prstGeom prst="rect">
                          <a:avLst/>
                        </a:prstGeom>
                        <a:solidFill>
                          <a:srgbClr val="FFFFFF"/>
                        </a:solidFill>
                        <a:ln w="9525">
                          <a:solidFill>
                            <a:srgbClr val="000000"/>
                          </a:solidFill>
                          <a:miter lim="800000"/>
                          <a:headEnd/>
                          <a:tailEnd/>
                        </a:ln>
                      </wps:spPr>
                      <wps:txbx>
                        <w:txbxContent>
                          <w:p w14:paraId="7D4DF8CC" w14:textId="77777777" w:rsidR="00912557" w:rsidRPr="00633D8A" w:rsidRDefault="00912557" w:rsidP="00912557">
                            <w:pPr>
                              <w:snapToGrid w:val="0"/>
                              <w:jc w:val="both"/>
                              <w:rPr>
                                <w:rFonts w:eastAsia="Malgun Gothic"/>
                                <w:sz w:val="18"/>
                                <w:szCs w:val="18"/>
                              </w:rPr>
                            </w:pPr>
                            <w:r w:rsidRPr="00633D8A">
                              <w:rPr>
                                <w:b/>
                                <w:sz w:val="18"/>
                                <w:szCs w:val="18"/>
                                <w:u w:val="single"/>
                              </w:rPr>
                              <w:t>Offline proposal 1.1</w:t>
                            </w:r>
                            <w:r w:rsidRPr="00633D8A">
                              <w:rPr>
                                <w:sz w:val="18"/>
                                <w:szCs w:val="18"/>
                              </w:rPr>
                              <w:t xml:space="preserve">: </w:t>
                            </w:r>
                            <w:r w:rsidRPr="00633D8A">
                              <w:rPr>
                                <w:rFonts w:eastAsia="Batang"/>
                                <w:sz w:val="18"/>
                                <w:szCs w:val="18"/>
                                <w:lang w:eastAsia="en-US"/>
                              </w:rPr>
                              <w:t xml:space="preserve">On the Type-II codebook refinement for CJT </w:t>
                            </w:r>
                            <w:proofErr w:type="spellStart"/>
                            <w:r w:rsidRPr="00633D8A">
                              <w:rPr>
                                <w:rFonts w:eastAsia="Batang"/>
                                <w:sz w:val="18"/>
                                <w:szCs w:val="18"/>
                                <w:lang w:eastAsia="en-US"/>
                              </w:rPr>
                              <w:t>mTRP</w:t>
                            </w:r>
                            <w:proofErr w:type="spellEnd"/>
                            <w:r w:rsidRPr="00633D8A">
                              <w:rPr>
                                <w:rFonts w:eastAsia="Batang"/>
                                <w:sz w:val="18"/>
                                <w:szCs w:val="18"/>
                                <w:lang w:eastAsia="en-US"/>
                              </w:rPr>
                              <w:t>,</w:t>
                            </w:r>
                            <w:r w:rsidRPr="00633D8A">
                              <w:rPr>
                                <w:rFonts w:eastAsia="Malgun Gothic"/>
                                <w:sz w:val="18"/>
                                <w:szCs w:val="18"/>
                              </w:rPr>
                              <w:t xml:space="preserve"> following legacy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Rel-17 PS </w:t>
                            </w:r>
                            <w:proofErr w:type="spellStart"/>
                            <w:r w:rsidRPr="00633D8A">
                              <w:rPr>
                                <w:rFonts w:eastAsia="Malgun Gothic"/>
                                <w:sz w:val="18"/>
                                <w:szCs w:val="18"/>
                              </w:rPr>
                              <w:t>FeType</w:t>
                            </w:r>
                            <w:proofErr w:type="spellEnd"/>
                            <w:r w:rsidRPr="00633D8A">
                              <w:rPr>
                                <w:rFonts w:eastAsia="Malgun Gothic"/>
                                <w:sz w:val="18"/>
                                <w:szCs w:val="18"/>
                              </w:rPr>
                              <w:t>-II), for a given CSI-RS resource:</w:t>
                            </w:r>
                          </w:p>
                          <w:p w14:paraId="334EAA8A" w14:textId="77777777" w:rsidR="00912557" w:rsidRPr="00633D8A" w:rsidRDefault="00912557" w:rsidP="00416AFC">
                            <w:pPr>
                              <w:numPr>
                                <w:ilvl w:val="0"/>
                                <w:numId w:val="31"/>
                              </w:numPr>
                              <w:snapToGrid w:val="0"/>
                              <w:jc w:val="both"/>
                              <w:rPr>
                                <w:rFonts w:eastAsia="Malgun Gothic"/>
                                <w:sz w:val="18"/>
                                <w:szCs w:val="18"/>
                              </w:rPr>
                            </w:pPr>
                            <w:r w:rsidRPr="00633D8A">
                              <w:rPr>
                                <w:rFonts w:eastAsia="Malgun Gothic"/>
                                <w:sz w:val="18"/>
                                <w:szCs w:val="18"/>
                              </w:rPr>
                              <w:t xml:space="preserve">SD basis selection is layer-common and polarization-common, with </w:t>
                            </w:r>
                            <w:r w:rsidRPr="00633D8A">
                              <w:rPr>
                                <w:rFonts w:eastAsia="Malgun Gothic"/>
                                <w:i/>
                                <w:sz w:val="18"/>
                                <w:szCs w:val="18"/>
                              </w:rPr>
                              <w:t>L</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1</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2</w:t>
                            </w:r>
                            <w:r w:rsidRPr="00633D8A">
                              <w:rPr>
                                <w:rFonts w:eastAsia="Malgun Gothic"/>
                                <w:sz w:val="18"/>
                                <w:szCs w:val="18"/>
                              </w:rPr>
                              <w:t xml:space="preserve">, </w:t>
                            </w:r>
                            <w:r w:rsidRPr="00633D8A">
                              <w:rPr>
                                <w:rFonts w:eastAsia="Malgun Gothic"/>
                                <w:i/>
                                <w:sz w:val="18"/>
                                <w:szCs w:val="18"/>
                              </w:rPr>
                              <w:t>O</w:t>
                            </w:r>
                            <w:r w:rsidRPr="00633D8A">
                              <w:rPr>
                                <w:rFonts w:eastAsia="Malgun Gothic"/>
                                <w:sz w:val="18"/>
                                <w:szCs w:val="18"/>
                                <w:vertAlign w:val="subscript"/>
                              </w:rPr>
                              <w:t>1</w:t>
                            </w:r>
                            <w:r w:rsidRPr="00633D8A">
                              <w:rPr>
                                <w:rFonts w:eastAsia="Malgun Gothic"/>
                                <w:sz w:val="18"/>
                                <w:szCs w:val="18"/>
                              </w:rPr>
                              <w:t xml:space="preserve">, </w:t>
                            </w:r>
                            <w:r w:rsidRPr="00633D8A">
                              <w:rPr>
                                <w:rFonts w:eastAsia="Malgun Gothic"/>
                                <w:i/>
                                <w:sz w:val="18"/>
                                <w:szCs w:val="18"/>
                              </w:rPr>
                              <w:t>O</w:t>
                            </w:r>
                            <w:r w:rsidRPr="00633D8A">
                              <w:rPr>
                                <w:rFonts w:eastAsia="Malgun Gothic"/>
                                <w:sz w:val="18"/>
                                <w:szCs w:val="18"/>
                                <w:vertAlign w:val="subscript"/>
                              </w:rPr>
                              <w:t>2</w:t>
                            </w:r>
                            <w:r w:rsidRPr="00633D8A">
                              <w:rPr>
                                <w:rFonts w:eastAsia="Malgun Gothic"/>
                                <w:sz w:val="18"/>
                                <w:szCs w:val="18"/>
                              </w:rPr>
                              <w:t xml:space="preserve"> defined per Rel-16 specification</w:t>
                            </w:r>
                            <w:r w:rsidRPr="00633D8A">
                              <w:t xml:space="preserve"> </w:t>
                            </w:r>
                            <w:r w:rsidRPr="00633D8A">
                              <w:rPr>
                                <w:rFonts w:eastAsia="Malgun Gothic"/>
                                <w:sz w:val="18"/>
                                <w:szCs w:val="18"/>
                              </w:rPr>
                              <w:t xml:space="preserve">for refinement based on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per Rel-17 specification for refinement based on Rel-17 PS </w:t>
                            </w:r>
                            <w:proofErr w:type="spellStart"/>
                            <w:r w:rsidRPr="00633D8A">
                              <w:rPr>
                                <w:rFonts w:eastAsia="Malgun Gothic"/>
                                <w:sz w:val="18"/>
                                <w:szCs w:val="18"/>
                              </w:rPr>
                              <w:t>FeType</w:t>
                            </w:r>
                            <w:proofErr w:type="spellEnd"/>
                            <w:r w:rsidRPr="00633D8A">
                              <w:rPr>
                                <w:rFonts w:eastAsia="Malgun Gothic"/>
                                <w:sz w:val="18"/>
                                <w:szCs w:val="18"/>
                              </w:rPr>
                              <w:t>-II</w:t>
                            </w:r>
                          </w:p>
                          <w:p w14:paraId="6BF1307E" w14:textId="77777777" w:rsidR="00912557" w:rsidRPr="00633D8A" w:rsidRDefault="00912557" w:rsidP="00416AFC">
                            <w:pPr>
                              <w:numPr>
                                <w:ilvl w:val="0"/>
                                <w:numId w:val="31"/>
                              </w:numPr>
                              <w:snapToGrid w:val="0"/>
                              <w:jc w:val="both"/>
                              <w:rPr>
                                <w:rFonts w:eastAsia="Malgun Gothic"/>
                                <w:sz w:val="18"/>
                                <w:szCs w:val="18"/>
                              </w:rPr>
                            </w:pPr>
                            <w:r w:rsidRPr="00633D8A">
                              <w:rPr>
                                <w:rFonts w:eastAsia="Malgun Gothic"/>
                                <w:sz w:val="18"/>
                                <w:szCs w:val="18"/>
                              </w:rPr>
                              <w:t xml:space="preserve">FD basis selection is </w:t>
                            </w:r>
                          </w:p>
                          <w:p w14:paraId="1EDE531A"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 xml:space="preserve">For refinement based on Rel-16 regular </w:t>
                            </w:r>
                            <w:proofErr w:type="spellStart"/>
                            <w:r w:rsidRPr="00633D8A">
                              <w:rPr>
                                <w:rFonts w:eastAsia="Malgun Gothic"/>
                                <w:sz w:val="18"/>
                                <w:szCs w:val="18"/>
                              </w:rPr>
                              <w:t>eType</w:t>
                            </w:r>
                            <w:proofErr w:type="spellEnd"/>
                            <w:r w:rsidRPr="00633D8A">
                              <w:rPr>
                                <w:rFonts w:eastAsia="Malgun Gothic"/>
                                <w:sz w:val="18"/>
                                <w:szCs w:val="18"/>
                              </w:rPr>
                              <w:t xml:space="preserve">-II: per-layer with </w:t>
                            </w:r>
                            <w:r w:rsidRPr="00633D8A">
                              <w:rPr>
                                <w:rFonts w:eastAsia="Malgun Gothic"/>
                                <w:i/>
                                <w:sz w:val="18"/>
                                <w:szCs w:val="18"/>
                              </w:rPr>
                              <w:t>M</w:t>
                            </w:r>
                            <w:r w:rsidRPr="00633D8A">
                              <w:rPr>
                                <w:rFonts w:eastAsia="Malgun Gothic"/>
                                <w:sz w:val="18"/>
                                <w:szCs w:val="18"/>
                                <w:vertAlign w:val="subscript"/>
                              </w:rPr>
                              <w:t>v</w:t>
                            </w:r>
                            <w:r w:rsidRPr="00633D8A">
                              <w:rPr>
                                <w:rFonts w:eastAsia="Malgun Gothic"/>
                                <w:sz w:val="18"/>
                                <w:szCs w:val="18"/>
                              </w:rPr>
                              <w:t xml:space="preserve">, </w:t>
                            </w:r>
                            <w:proofErr w:type="spellStart"/>
                            <w:r w:rsidRPr="00633D8A">
                              <w:rPr>
                                <w:rFonts w:eastAsia="Malgun Gothic"/>
                                <w:i/>
                                <w:sz w:val="18"/>
                                <w:szCs w:val="18"/>
                              </w:rPr>
                              <w:t>p</w:t>
                            </w:r>
                            <w:r w:rsidRPr="00633D8A">
                              <w:rPr>
                                <w:rFonts w:eastAsia="Malgun Gothic"/>
                                <w:sz w:val="18"/>
                                <w:szCs w:val="18"/>
                                <w:vertAlign w:val="subscript"/>
                              </w:rPr>
                              <w:t>v</w:t>
                            </w:r>
                            <w:proofErr w:type="spellEnd"/>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3</w:t>
                            </w:r>
                            <w:r w:rsidRPr="00633D8A">
                              <w:rPr>
                                <w:rFonts w:eastAsia="Malgun Gothic"/>
                                <w:sz w:val="18"/>
                                <w:szCs w:val="18"/>
                              </w:rPr>
                              <w:t xml:space="preserve">, and </w:t>
                            </w:r>
                            <w:r w:rsidRPr="00633D8A">
                              <w:rPr>
                                <w:rFonts w:eastAsia="Malgun Gothic"/>
                                <w:i/>
                                <w:sz w:val="18"/>
                                <w:szCs w:val="18"/>
                              </w:rPr>
                              <w:t>R</w:t>
                            </w:r>
                            <w:r w:rsidRPr="00633D8A">
                              <w:rPr>
                                <w:rFonts w:eastAsia="Malgun Gothic"/>
                                <w:sz w:val="18"/>
                                <w:szCs w:val="18"/>
                              </w:rPr>
                              <w:t xml:space="preserve"> defined per Rel-16 specification</w:t>
                            </w:r>
                          </w:p>
                          <w:p w14:paraId="5226D3B4"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 xml:space="preserve">For refinement based on Rel-17 PS </w:t>
                            </w:r>
                            <w:proofErr w:type="spellStart"/>
                            <w:r w:rsidRPr="00633D8A">
                              <w:rPr>
                                <w:rFonts w:eastAsia="Malgun Gothic"/>
                                <w:sz w:val="18"/>
                                <w:szCs w:val="18"/>
                              </w:rPr>
                              <w:t>FeType</w:t>
                            </w:r>
                            <w:proofErr w:type="spellEnd"/>
                            <w:r w:rsidRPr="00633D8A">
                              <w:rPr>
                                <w:rFonts w:eastAsia="Malgun Gothic"/>
                                <w:sz w:val="18"/>
                                <w:szCs w:val="18"/>
                              </w:rPr>
                              <w:t xml:space="preserve">-II: layer-common with </w:t>
                            </w:r>
                            <w:r w:rsidRPr="00633D8A">
                              <w:rPr>
                                <w:rFonts w:eastAsia="Malgun Gothic"/>
                                <w:i/>
                                <w:sz w:val="18"/>
                                <w:szCs w:val="18"/>
                              </w:rPr>
                              <w:t>M</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3</w:t>
                            </w:r>
                            <w:r w:rsidRPr="00633D8A">
                              <w:rPr>
                                <w:rFonts w:eastAsia="Malgun Gothic"/>
                                <w:sz w:val="18"/>
                                <w:szCs w:val="18"/>
                              </w:rPr>
                              <w:t xml:space="preserve">, and </w:t>
                            </w:r>
                            <w:r w:rsidRPr="00633D8A">
                              <w:rPr>
                                <w:rFonts w:eastAsia="Malgun Gothic"/>
                                <w:i/>
                                <w:sz w:val="18"/>
                                <w:szCs w:val="18"/>
                              </w:rPr>
                              <w:t>R</w:t>
                            </w:r>
                            <w:r w:rsidRPr="00633D8A">
                              <w:rPr>
                                <w:rFonts w:eastAsia="Malgun Gothic"/>
                                <w:sz w:val="18"/>
                                <w:szCs w:val="18"/>
                              </w:rPr>
                              <w:t xml:space="preserve"> defined per Rel-17 specification</w:t>
                            </w:r>
                          </w:p>
                          <w:p w14:paraId="36947044"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FFS: Details on FD basis selection window</w:t>
                            </w:r>
                          </w:p>
                          <w:p w14:paraId="77A3AC4D" w14:textId="77777777" w:rsidR="00912557" w:rsidRPr="00633D8A" w:rsidRDefault="00912557" w:rsidP="00912557">
                            <w:pPr>
                              <w:snapToGrid w:val="0"/>
                              <w:jc w:val="both"/>
                              <w:rPr>
                                <w:sz w:val="18"/>
                                <w:szCs w:val="18"/>
                              </w:rPr>
                            </w:pPr>
                            <w:r w:rsidRPr="00633D8A">
                              <w:rPr>
                                <w:sz w:val="18"/>
                                <w:szCs w:val="18"/>
                              </w:rPr>
                              <w:t>Note: The supported value(s) for each of the defined parameters are to be discussed separately (</w:t>
                            </w:r>
                            <w:proofErr w:type="gramStart"/>
                            <w:r w:rsidRPr="00633D8A">
                              <w:rPr>
                                <w:sz w:val="18"/>
                                <w:szCs w:val="18"/>
                              </w:rPr>
                              <w:t>e.g.</w:t>
                            </w:r>
                            <w:proofErr w:type="gramEnd"/>
                            <w:r w:rsidRPr="00633D8A">
                              <w:rPr>
                                <w:sz w:val="18"/>
                                <w:szCs w:val="18"/>
                              </w:rPr>
                              <w:t xml:space="preserve"> possibilities of adding new or removing existing value(s) in addition to those supported by legacy specification).</w:t>
                            </w:r>
                          </w:p>
                          <w:p w14:paraId="1ADA8D18" w14:textId="77777777" w:rsidR="00493B38" w:rsidRPr="00912557" w:rsidRDefault="00493B38" w:rsidP="00493B38">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451CDC92" id="_x0000_s1027" type="#_x0000_t202" style="position:absolute;left:0;text-align:left;margin-left:.1pt;margin-top:64.4pt;width:494.4pt;height:118.9pt;z-index:251696128;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">
                <v:textbox>
                  <w:txbxContent>
                    <w:p w14:paraId="7D4DF8CC" w14:textId="77777777" w:rsidR="00912557" w:rsidRPr="00633D8A" w:rsidRDefault="00912557" w:rsidP="00912557">
                      <w:pPr>
                        <w:snapToGrid w:val="0"/>
                        <w:jc w:val="both"/>
                        <w:rPr>
                          <w:rFonts w:eastAsia="Malgun Gothic"/>
                          <w:sz w:val="18"/>
                          <w:szCs w:val="18"/>
                        </w:rPr>
                      </w:pPr>
                      <w:r w:rsidRPr="00633D8A">
                        <w:rPr>
                          <w:b/>
                          <w:sz w:val="18"/>
                          <w:szCs w:val="18"/>
                          <w:u w:val="single"/>
                        </w:rPr>
                        <w:t>Offline proposal 1.1</w:t>
                      </w:r>
                      <w:r w:rsidRPr="00633D8A">
                        <w:rPr>
                          <w:sz w:val="18"/>
                          <w:szCs w:val="18"/>
                        </w:rPr>
                        <w:t xml:space="preserve">: </w:t>
                      </w:r>
                      <w:r w:rsidRPr="00633D8A">
                        <w:rPr>
                          <w:rFonts w:eastAsia="Batang"/>
                          <w:sz w:val="18"/>
                          <w:szCs w:val="18"/>
                          <w:lang w:eastAsia="en-US"/>
                        </w:rPr>
                        <w:t xml:space="preserve">On the Type-II codebook refinement for CJT </w:t>
                      </w:r>
                      <w:proofErr w:type="spellStart"/>
                      <w:r w:rsidRPr="00633D8A">
                        <w:rPr>
                          <w:rFonts w:eastAsia="Batang"/>
                          <w:sz w:val="18"/>
                          <w:szCs w:val="18"/>
                          <w:lang w:eastAsia="en-US"/>
                        </w:rPr>
                        <w:t>mTRP</w:t>
                      </w:r>
                      <w:proofErr w:type="spellEnd"/>
                      <w:r w:rsidRPr="00633D8A">
                        <w:rPr>
                          <w:rFonts w:eastAsia="Batang"/>
                          <w:sz w:val="18"/>
                          <w:szCs w:val="18"/>
                          <w:lang w:eastAsia="en-US"/>
                        </w:rPr>
                        <w:t>,</w:t>
                      </w:r>
                      <w:r w:rsidRPr="00633D8A">
                        <w:rPr>
                          <w:rFonts w:eastAsia="Malgun Gothic"/>
                          <w:sz w:val="18"/>
                          <w:szCs w:val="18"/>
                        </w:rPr>
                        <w:t xml:space="preserve"> following legacy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Rel-17 PS </w:t>
                      </w:r>
                      <w:proofErr w:type="spellStart"/>
                      <w:r w:rsidRPr="00633D8A">
                        <w:rPr>
                          <w:rFonts w:eastAsia="Malgun Gothic"/>
                          <w:sz w:val="18"/>
                          <w:szCs w:val="18"/>
                        </w:rPr>
                        <w:t>FeType</w:t>
                      </w:r>
                      <w:proofErr w:type="spellEnd"/>
                      <w:r w:rsidRPr="00633D8A">
                        <w:rPr>
                          <w:rFonts w:eastAsia="Malgun Gothic"/>
                          <w:sz w:val="18"/>
                          <w:szCs w:val="18"/>
                        </w:rPr>
                        <w:t>-II), for a given CSI-RS resource:</w:t>
                      </w:r>
                    </w:p>
                    <w:p w14:paraId="334EAA8A" w14:textId="77777777" w:rsidR="00912557" w:rsidRPr="00633D8A" w:rsidRDefault="00912557" w:rsidP="00416AFC">
                      <w:pPr>
                        <w:numPr>
                          <w:ilvl w:val="0"/>
                          <w:numId w:val="31"/>
                        </w:numPr>
                        <w:snapToGrid w:val="0"/>
                        <w:jc w:val="both"/>
                        <w:rPr>
                          <w:rFonts w:eastAsia="Malgun Gothic"/>
                          <w:sz w:val="18"/>
                          <w:szCs w:val="18"/>
                        </w:rPr>
                      </w:pPr>
                      <w:r w:rsidRPr="00633D8A">
                        <w:rPr>
                          <w:rFonts w:eastAsia="Malgun Gothic"/>
                          <w:sz w:val="18"/>
                          <w:szCs w:val="18"/>
                        </w:rPr>
                        <w:t xml:space="preserve">SD basis selection is layer-common and polarization-common, with </w:t>
                      </w:r>
                      <w:r w:rsidRPr="00633D8A">
                        <w:rPr>
                          <w:rFonts w:eastAsia="Malgun Gothic"/>
                          <w:i/>
                          <w:sz w:val="18"/>
                          <w:szCs w:val="18"/>
                        </w:rPr>
                        <w:t>L</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1</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2</w:t>
                      </w:r>
                      <w:r w:rsidRPr="00633D8A">
                        <w:rPr>
                          <w:rFonts w:eastAsia="Malgun Gothic"/>
                          <w:sz w:val="18"/>
                          <w:szCs w:val="18"/>
                        </w:rPr>
                        <w:t xml:space="preserve">, </w:t>
                      </w:r>
                      <w:r w:rsidRPr="00633D8A">
                        <w:rPr>
                          <w:rFonts w:eastAsia="Malgun Gothic"/>
                          <w:i/>
                          <w:sz w:val="18"/>
                          <w:szCs w:val="18"/>
                        </w:rPr>
                        <w:t>O</w:t>
                      </w:r>
                      <w:r w:rsidRPr="00633D8A">
                        <w:rPr>
                          <w:rFonts w:eastAsia="Malgun Gothic"/>
                          <w:sz w:val="18"/>
                          <w:szCs w:val="18"/>
                          <w:vertAlign w:val="subscript"/>
                        </w:rPr>
                        <w:t>1</w:t>
                      </w:r>
                      <w:r w:rsidRPr="00633D8A">
                        <w:rPr>
                          <w:rFonts w:eastAsia="Malgun Gothic"/>
                          <w:sz w:val="18"/>
                          <w:szCs w:val="18"/>
                        </w:rPr>
                        <w:t xml:space="preserve">, </w:t>
                      </w:r>
                      <w:r w:rsidRPr="00633D8A">
                        <w:rPr>
                          <w:rFonts w:eastAsia="Malgun Gothic"/>
                          <w:i/>
                          <w:sz w:val="18"/>
                          <w:szCs w:val="18"/>
                        </w:rPr>
                        <w:t>O</w:t>
                      </w:r>
                      <w:r w:rsidRPr="00633D8A">
                        <w:rPr>
                          <w:rFonts w:eastAsia="Malgun Gothic"/>
                          <w:sz w:val="18"/>
                          <w:szCs w:val="18"/>
                          <w:vertAlign w:val="subscript"/>
                        </w:rPr>
                        <w:t>2</w:t>
                      </w:r>
                      <w:r w:rsidRPr="00633D8A">
                        <w:rPr>
                          <w:rFonts w:eastAsia="Malgun Gothic"/>
                          <w:sz w:val="18"/>
                          <w:szCs w:val="18"/>
                        </w:rPr>
                        <w:t xml:space="preserve"> defined per Rel-16 specification</w:t>
                      </w:r>
                      <w:r w:rsidRPr="00633D8A">
                        <w:t xml:space="preserve"> </w:t>
                      </w:r>
                      <w:r w:rsidRPr="00633D8A">
                        <w:rPr>
                          <w:rFonts w:eastAsia="Malgun Gothic"/>
                          <w:sz w:val="18"/>
                          <w:szCs w:val="18"/>
                        </w:rPr>
                        <w:t xml:space="preserve">for refinement based on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per Rel-17 specification for refinement based on Rel-17 PS </w:t>
                      </w:r>
                      <w:proofErr w:type="spellStart"/>
                      <w:r w:rsidRPr="00633D8A">
                        <w:rPr>
                          <w:rFonts w:eastAsia="Malgun Gothic"/>
                          <w:sz w:val="18"/>
                          <w:szCs w:val="18"/>
                        </w:rPr>
                        <w:t>FeType</w:t>
                      </w:r>
                      <w:proofErr w:type="spellEnd"/>
                      <w:r w:rsidRPr="00633D8A">
                        <w:rPr>
                          <w:rFonts w:eastAsia="Malgun Gothic"/>
                          <w:sz w:val="18"/>
                          <w:szCs w:val="18"/>
                        </w:rPr>
                        <w:t>-II</w:t>
                      </w:r>
                    </w:p>
                    <w:p w14:paraId="6BF1307E" w14:textId="77777777" w:rsidR="00912557" w:rsidRPr="00633D8A" w:rsidRDefault="00912557" w:rsidP="00416AFC">
                      <w:pPr>
                        <w:numPr>
                          <w:ilvl w:val="0"/>
                          <w:numId w:val="31"/>
                        </w:numPr>
                        <w:snapToGrid w:val="0"/>
                        <w:jc w:val="both"/>
                        <w:rPr>
                          <w:rFonts w:eastAsia="Malgun Gothic"/>
                          <w:sz w:val="18"/>
                          <w:szCs w:val="18"/>
                        </w:rPr>
                      </w:pPr>
                      <w:r w:rsidRPr="00633D8A">
                        <w:rPr>
                          <w:rFonts w:eastAsia="Malgun Gothic"/>
                          <w:sz w:val="18"/>
                          <w:szCs w:val="18"/>
                        </w:rPr>
                        <w:t xml:space="preserve">FD basis selection is </w:t>
                      </w:r>
                    </w:p>
                    <w:p w14:paraId="1EDE531A"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 xml:space="preserve">For refinement based on Rel-16 regular </w:t>
                      </w:r>
                      <w:proofErr w:type="spellStart"/>
                      <w:r w:rsidRPr="00633D8A">
                        <w:rPr>
                          <w:rFonts w:eastAsia="Malgun Gothic"/>
                          <w:sz w:val="18"/>
                          <w:szCs w:val="18"/>
                        </w:rPr>
                        <w:t>eType</w:t>
                      </w:r>
                      <w:proofErr w:type="spellEnd"/>
                      <w:r w:rsidRPr="00633D8A">
                        <w:rPr>
                          <w:rFonts w:eastAsia="Malgun Gothic"/>
                          <w:sz w:val="18"/>
                          <w:szCs w:val="18"/>
                        </w:rPr>
                        <w:t xml:space="preserve">-II: per-layer with </w:t>
                      </w:r>
                      <w:r w:rsidRPr="00633D8A">
                        <w:rPr>
                          <w:rFonts w:eastAsia="Malgun Gothic"/>
                          <w:i/>
                          <w:sz w:val="18"/>
                          <w:szCs w:val="18"/>
                        </w:rPr>
                        <w:t>M</w:t>
                      </w:r>
                      <w:r w:rsidRPr="00633D8A">
                        <w:rPr>
                          <w:rFonts w:eastAsia="Malgun Gothic"/>
                          <w:sz w:val="18"/>
                          <w:szCs w:val="18"/>
                          <w:vertAlign w:val="subscript"/>
                        </w:rPr>
                        <w:t>v</w:t>
                      </w:r>
                      <w:r w:rsidRPr="00633D8A">
                        <w:rPr>
                          <w:rFonts w:eastAsia="Malgun Gothic"/>
                          <w:sz w:val="18"/>
                          <w:szCs w:val="18"/>
                        </w:rPr>
                        <w:t xml:space="preserve">, </w:t>
                      </w:r>
                      <w:proofErr w:type="spellStart"/>
                      <w:r w:rsidRPr="00633D8A">
                        <w:rPr>
                          <w:rFonts w:eastAsia="Malgun Gothic"/>
                          <w:i/>
                          <w:sz w:val="18"/>
                          <w:szCs w:val="18"/>
                        </w:rPr>
                        <w:t>p</w:t>
                      </w:r>
                      <w:r w:rsidRPr="00633D8A">
                        <w:rPr>
                          <w:rFonts w:eastAsia="Malgun Gothic"/>
                          <w:sz w:val="18"/>
                          <w:szCs w:val="18"/>
                          <w:vertAlign w:val="subscript"/>
                        </w:rPr>
                        <w:t>v</w:t>
                      </w:r>
                      <w:proofErr w:type="spellEnd"/>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3</w:t>
                      </w:r>
                      <w:r w:rsidRPr="00633D8A">
                        <w:rPr>
                          <w:rFonts w:eastAsia="Malgun Gothic"/>
                          <w:sz w:val="18"/>
                          <w:szCs w:val="18"/>
                        </w:rPr>
                        <w:t xml:space="preserve">, and </w:t>
                      </w:r>
                      <w:r w:rsidRPr="00633D8A">
                        <w:rPr>
                          <w:rFonts w:eastAsia="Malgun Gothic"/>
                          <w:i/>
                          <w:sz w:val="18"/>
                          <w:szCs w:val="18"/>
                        </w:rPr>
                        <w:t>R</w:t>
                      </w:r>
                      <w:r w:rsidRPr="00633D8A">
                        <w:rPr>
                          <w:rFonts w:eastAsia="Malgun Gothic"/>
                          <w:sz w:val="18"/>
                          <w:szCs w:val="18"/>
                        </w:rPr>
                        <w:t xml:space="preserve"> defined per Rel-16 specification</w:t>
                      </w:r>
                    </w:p>
                    <w:p w14:paraId="5226D3B4"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 xml:space="preserve">For refinement based on Rel-17 PS </w:t>
                      </w:r>
                      <w:proofErr w:type="spellStart"/>
                      <w:r w:rsidRPr="00633D8A">
                        <w:rPr>
                          <w:rFonts w:eastAsia="Malgun Gothic"/>
                          <w:sz w:val="18"/>
                          <w:szCs w:val="18"/>
                        </w:rPr>
                        <w:t>FeType</w:t>
                      </w:r>
                      <w:proofErr w:type="spellEnd"/>
                      <w:r w:rsidRPr="00633D8A">
                        <w:rPr>
                          <w:rFonts w:eastAsia="Malgun Gothic"/>
                          <w:sz w:val="18"/>
                          <w:szCs w:val="18"/>
                        </w:rPr>
                        <w:t xml:space="preserve">-II: layer-common with </w:t>
                      </w:r>
                      <w:r w:rsidRPr="00633D8A">
                        <w:rPr>
                          <w:rFonts w:eastAsia="Malgun Gothic"/>
                          <w:i/>
                          <w:sz w:val="18"/>
                          <w:szCs w:val="18"/>
                        </w:rPr>
                        <w:t>M</w:t>
                      </w:r>
                      <w:r w:rsidRPr="00633D8A">
                        <w:rPr>
                          <w:rFonts w:eastAsia="Malgun Gothic"/>
                          <w:sz w:val="18"/>
                          <w:szCs w:val="18"/>
                        </w:rPr>
                        <w:t xml:space="preserve">, </w:t>
                      </w:r>
                      <w:r w:rsidRPr="00633D8A">
                        <w:rPr>
                          <w:rFonts w:eastAsia="Malgun Gothic"/>
                          <w:i/>
                          <w:sz w:val="18"/>
                          <w:szCs w:val="18"/>
                        </w:rPr>
                        <w:t>N</w:t>
                      </w:r>
                      <w:r w:rsidRPr="00633D8A">
                        <w:rPr>
                          <w:rFonts w:eastAsia="Malgun Gothic"/>
                          <w:sz w:val="18"/>
                          <w:szCs w:val="18"/>
                          <w:vertAlign w:val="subscript"/>
                        </w:rPr>
                        <w:t>3</w:t>
                      </w:r>
                      <w:r w:rsidRPr="00633D8A">
                        <w:rPr>
                          <w:rFonts w:eastAsia="Malgun Gothic"/>
                          <w:sz w:val="18"/>
                          <w:szCs w:val="18"/>
                        </w:rPr>
                        <w:t xml:space="preserve">, and </w:t>
                      </w:r>
                      <w:r w:rsidRPr="00633D8A">
                        <w:rPr>
                          <w:rFonts w:eastAsia="Malgun Gothic"/>
                          <w:i/>
                          <w:sz w:val="18"/>
                          <w:szCs w:val="18"/>
                        </w:rPr>
                        <w:t>R</w:t>
                      </w:r>
                      <w:r w:rsidRPr="00633D8A">
                        <w:rPr>
                          <w:rFonts w:eastAsia="Malgun Gothic"/>
                          <w:sz w:val="18"/>
                          <w:szCs w:val="18"/>
                        </w:rPr>
                        <w:t xml:space="preserve"> defined per Rel-17 specification</w:t>
                      </w:r>
                    </w:p>
                    <w:p w14:paraId="36947044" w14:textId="77777777" w:rsidR="00912557" w:rsidRPr="00633D8A" w:rsidRDefault="00912557" w:rsidP="00416AFC">
                      <w:pPr>
                        <w:numPr>
                          <w:ilvl w:val="1"/>
                          <w:numId w:val="31"/>
                        </w:numPr>
                        <w:snapToGrid w:val="0"/>
                        <w:jc w:val="both"/>
                        <w:rPr>
                          <w:rFonts w:eastAsia="Malgun Gothic"/>
                          <w:sz w:val="18"/>
                          <w:szCs w:val="18"/>
                        </w:rPr>
                      </w:pPr>
                      <w:r w:rsidRPr="00633D8A">
                        <w:rPr>
                          <w:rFonts w:eastAsia="Malgun Gothic"/>
                          <w:sz w:val="18"/>
                          <w:szCs w:val="18"/>
                        </w:rPr>
                        <w:t>FFS: Details on FD basis selection window</w:t>
                      </w:r>
                    </w:p>
                    <w:p w14:paraId="77A3AC4D" w14:textId="77777777" w:rsidR="00912557" w:rsidRPr="00633D8A" w:rsidRDefault="00912557" w:rsidP="00912557">
                      <w:pPr>
                        <w:snapToGrid w:val="0"/>
                        <w:jc w:val="both"/>
                        <w:rPr>
                          <w:sz w:val="18"/>
                          <w:szCs w:val="18"/>
                        </w:rPr>
                      </w:pPr>
                      <w:r w:rsidRPr="00633D8A">
                        <w:rPr>
                          <w:sz w:val="18"/>
                          <w:szCs w:val="18"/>
                        </w:rPr>
                        <w:t>Note: The supported value(s) for each of the defined parameters are to be discussed separately (</w:t>
                      </w:r>
                      <w:proofErr w:type="gramStart"/>
                      <w:r w:rsidRPr="00633D8A">
                        <w:rPr>
                          <w:sz w:val="18"/>
                          <w:szCs w:val="18"/>
                        </w:rPr>
                        <w:t>e.g.</w:t>
                      </w:r>
                      <w:proofErr w:type="gramEnd"/>
                      <w:r w:rsidRPr="00633D8A">
                        <w:rPr>
                          <w:sz w:val="18"/>
                          <w:szCs w:val="18"/>
                        </w:rPr>
                        <w:t xml:space="preserve"> possibilities of adding new or removing existing value(s) in addition to those supported by legacy specification).</w:t>
                      </w:r>
                    </w:p>
                    <w:p w14:paraId="1ADA8D18" w14:textId="77777777" w:rsidR="00493B38" w:rsidRPr="00912557" w:rsidRDefault="00493B38" w:rsidP="00493B38">
                      <w:pPr>
                        <w:rPr>
                          <w:rFonts w:eastAsia="SimSun"/>
                          <w:sz w:val="20"/>
                          <w:lang w:eastAsia="zh-CN"/>
                        </w:rPr>
                      </w:pPr>
                    </w:p>
                  </w:txbxContent>
                </v:textbox>
                <w10:wrap type="topAndBottom"/>
              </v:shape>
            </w:pict>
          </mc:Fallback>
        </mc:AlternateContent>
      </w:r>
      <w:r w:rsidR="008D42F5">
        <w:rPr>
          <w:rFonts w:eastAsia="SimSun" w:hint="eastAsia"/>
          <w:sz w:val="22"/>
          <w:szCs w:val="22"/>
          <w:lang w:eastAsia="zh-CN"/>
        </w:rPr>
        <w:t>I</w:t>
      </w:r>
      <w:r w:rsidR="008D42F5">
        <w:rPr>
          <w:rFonts w:eastAsia="SimSun"/>
          <w:sz w:val="22"/>
          <w:szCs w:val="22"/>
          <w:lang w:eastAsia="zh-CN"/>
        </w:rPr>
        <w:t>n legacy,</w:t>
      </w:r>
      <w:r w:rsidR="00697E29">
        <w:rPr>
          <w:rFonts w:eastAsia="SimSun" w:hint="eastAsia"/>
          <w:sz w:val="22"/>
          <w:szCs w:val="22"/>
          <w:lang w:eastAsia="zh-CN"/>
        </w:rPr>
        <w:t xml:space="preserve"> </w:t>
      </w:r>
      <w:r w:rsidR="00697E29" w:rsidRPr="00697E29">
        <w:rPr>
          <w:rFonts w:eastAsia="SimSun"/>
          <w:sz w:val="22"/>
          <w:szCs w:val="22"/>
          <w:lang w:eastAsia="zh-CN"/>
        </w:rPr>
        <w:t>SD basis selection is layer-common and polarization-common</w:t>
      </w:r>
      <w:r w:rsidR="00697E29">
        <w:rPr>
          <w:rFonts w:eastAsia="SimSun"/>
          <w:sz w:val="22"/>
          <w:szCs w:val="22"/>
          <w:lang w:eastAsia="zh-CN"/>
        </w:rPr>
        <w:t xml:space="preserve">. </w:t>
      </w:r>
      <w:r w:rsidR="00F919BA">
        <w:rPr>
          <w:rFonts w:eastAsia="SimSun"/>
          <w:sz w:val="22"/>
          <w:szCs w:val="22"/>
          <w:lang w:eastAsia="zh-CN"/>
        </w:rPr>
        <w:t xml:space="preserve">In </w:t>
      </w:r>
      <w:r w:rsidR="00F919BA" w:rsidRPr="00203135">
        <w:rPr>
          <w:rFonts w:eastAsia="SimSun"/>
          <w:sz w:val="22"/>
          <w:szCs w:val="22"/>
          <w:lang w:eastAsia="zh-CN"/>
        </w:rPr>
        <w:t xml:space="preserve">Rel-16 regular </w:t>
      </w:r>
      <w:proofErr w:type="spellStart"/>
      <w:r w:rsidR="00F919BA" w:rsidRPr="00203135">
        <w:rPr>
          <w:rFonts w:eastAsia="SimSun"/>
          <w:sz w:val="22"/>
          <w:szCs w:val="22"/>
          <w:lang w:eastAsia="zh-CN"/>
        </w:rPr>
        <w:t>eType</w:t>
      </w:r>
      <w:proofErr w:type="spellEnd"/>
      <w:r w:rsidR="00F919BA" w:rsidRPr="00203135">
        <w:rPr>
          <w:rFonts w:eastAsia="SimSun"/>
          <w:sz w:val="22"/>
          <w:szCs w:val="22"/>
          <w:lang w:eastAsia="zh-CN"/>
        </w:rPr>
        <w:t>-II</w:t>
      </w:r>
      <w:r w:rsidR="00F919BA">
        <w:rPr>
          <w:rFonts w:eastAsia="SimSun"/>
          <w:sz w:val="22"/>
          <w:szCs w:val="22"/>
          <w:lang w:eastAsia="zh-CN"/>
        </w:rPr>
        <w:t xml:space="preserve"> CSI, the FD basis configuration and selection is layer-specific, with parameters of </w:t>
      </w:r>
      <m:oMath>
        <m:sSub>
          <m:sSubPr>
            <m:ctrlPr>
              <w:rPr>
                <w:rFonts w:ascii="Cambria Math" w:eastAsiaTheme="minorEastAsia" w:hAnsi="Cambria Math" w:cstheme="minorHAnsi"/>
                <w:i/>
                <w:sz w:val="22"/>
                <w:szCs w:val="22"/>
                <w:lang w:val="en-US"/>
              </w:rPr>
            </m:ctrlPr>
          </m:sSubPr>
          <m:e>
            <m:r>
              <w:rPr>
                <w:rFonts w:ascii="Cambria Math" w:eastAsiaTheme="minorEastAsia" w:hAnsi="Cambria Math" w:cstheme="minorHAnsi"/>
                <w:sz w:val="22"/>
                <w:szCs w:val="18"/>
                <w:lang w:val="en-US"/>
              </w:rPr>
              <m:t>M</m:t>
            </m:r>
          </m:e>
          <m:sub>
            <m:r>
              <w:rPr>
                <w:rFonts w:ascii="Cambria Math" w:eastAsiaTheme="minorEastAsia" w:hAnsi="Cambria Math" w:cstheme="minorHAnsi"/>
                <w:sz w:val="22"/>
                <w:szCs w:val="18"/>
                <w:lang w:val="en-US"/>
              </w:rPr>
              <m:t>υ</m:t>
            </m:r>
          </m:sub>
        </m:sSub>
      </m:oMath>
      <w:r w:rsidR="00F919BA">
        <w:rPr>
          <w:rFonts w:eastAsia="SimSun"/>
          <w:sz w:val="22"/>
          <w:szCs w:val="22"/>
          <w:lang w:eastAsia="zh-CN"/>
        </w:rPr>
        <w:t xml:space="preserve"> and </w:t>
      </w:r>
      <m:oMath>
        <m:sSub>
          <m:sSubPr>
            <m:ctrlPr>
              <w:rPr>
                <w:rFonts w:ascii="Cambria Math" w:eastAsiaTheme="minorEastAsia" w:hAnsi="Cambria Math" w:cstheme="minorHAnsi"/>
                <w:i/>
                <w:lang w:val="en-US"/>
              </w:rPr>
            </m:ctrlPr>
          </m:sSubPr>
          <m:e>
            <m:r>
              <w:rPr>
                <w:rFonts w:ascii="Cambria Math" w:eastAsiaTheme="minorEastAsia" w:hAnsi="Cambria Math" w:cstheme="minorHAnsi"/>
                <w:lang w:val="en-US"/>
              </w:rPr>
              <m:t>p</m:t>
            </m:r>
          </m:e>
          <m:sub>
            <m:r>
              <w:rPr>
                <w:rFonts w:ascii="Cambria Math" w:eastAsiaTheme="minorEastAsia" w:hAnsi="Cambria Math" w:cstheme="minorHAnsi"/>
                <w:lang w:val="en-US"/>
              </w:rPr>
              <m:t>υ</m:t>
            </m:r>
          </m:sub>
        </m:sSub>
      </m:oMath>
      <w:r w:rsidR="00F919BA">
        <w:rPr>
          <w:rFonts w:eastAsia="SimSun"/>
          <w:sz w:val="22"/>
          <w:szCs w:val="22"/>
          <w:lang w:eastAsia="zh-CN"/>
        </w:rPr>
        <w:t>. In Rel-17 P</w:t>
      </w:r>
      <w:r w:rsidR="00F919BA" w:rsidRPr="00EC298D">
        <w:rPr>
          <w:rFonts w:eastAsia="SimSun"/>
          <w:sz w:val="22"/>
          <w:szCs w:val="22"/>
          <w:lang w:eastAsia="zh-CN"/>
        </w:rPr>
        <w:t xml:space="preserve">S </w:t>
      </w:r>
      <w:proofErr w:type="spellStart"/>
      <w:r w:rsidR="00F919BA" w:rsidRPr="00EC298D">
        <w:rPr>
          <w:rFonts w:eastAsia="SimSun"/>
          <w:sz w:val="22"/>
          <w:szCs w:val="22"/>
          <w:lang w:eastAsia="zh-CN"/>
        </w:rPr>
        <w:t>FeType</w:t>
      </w:r>
      <w:proofErr w:type="spellEnd"/>
      <w:r w:rsidR="00F919BA" w:rsidRPr="00EC298D">
        <w:rPr>
          <w:rFonts w:eastAsia="SimSun"/>
          <w:sz w:val="22"/>
          <w:szCs w:val="22"/>
          <w:lang w:eastAsia="zh-CN"/>
        </w:rPr>
        <w:t xml:space="preserve">-II </w:t>
      </w:r>
      <w:r w:rsidR="00F919BA">
        <w:rPr>
          <w:rFonts w:eastAsia="SimSun"/>
          <w:sz w:val="22"/>
          <w:szCs w:val="22"/>
          <w:lang w:eastAsia="zh-CN"/>
        </w:rPr>
        <w:t xml:space="preserve">CSI, the FD basis configuration and selection is layer-common, with parameter of </w:t>
      </w:r>
      <w:r w:rsidR="00F919BA" w:rsidRPr="00991FB3">
        <w:rPr>
          <w:rFonts w:eastAsia="SimSun"/>
          <w:i/>
          <w:iCs/>
          <w:sz w:val="22"/>
          <w:szCs w:val="22"/>
          <w:lang w:eastAsia="zh-CN"/>
        </w:rPr>
        <w:t>M</w:t>
      </w:r>
      <w:r w:rsidR="00F919BA">
        <w:rPr>
          <w:rFonts w:eastAsia="SimSun"/>
          <w:sz w:val="22"/>
          <w:szCs w:val="22"/>
          <w:lang w:eastAsia="zh-CN"/>
        </w:rPr>
        <w:t xml:space="preserve">. </w:t>
      </w:r>
      <w:r w:rsidR="00697E29">
        <w:rPr>
          <w:rFonts w:eastAsia="SimSun"/>
          <w:sz w:val="22"/>
          <w:szCs w:val="22"/>
          <w:lang w:eastAsia="zh-CN"/>
        </w:rPr>
        <w:t xml:space="preserve">Such </w:t>
      </w:r>
      <w:r w:rsidR="00D076AD">
        <w:rPr>
          <w:rFonts w:eastAsia="SimSun"/>
          <w:sz w:val="22"/>
          <w:szCs w:val="22"/>
          <w:lang w:eastAsia="zh-CN"/>
        </w:rPr>
        <w:t xml:space="preserve">design </w:t>
      </w:r>
      <w:r w:rsidR="00697E29">
        <w:rPr>
          <w:rFonts w:eastAsia="SimSun"/>
          <w:sz w:val="22"/>
          <w:szCs w:val="22"/>
          <w:lang w:eastAsia="zh-CN"/>
        </w:rPr>
        <w:t>principle sh</w:t>
      </w:r>
      <w:r w:rsidR="00D076AD">
        <w:rPr>
          <w:rFonts w:eastAsia="SimSun"/>
          <w:sz w:val="22"/>
          <w:szCs w:val="22"/>
          <w:lang w:eastAsia="zh-CN"/>
        </w:rPr>
        <w:t>ould be kept.</w:t>
      </w:r>
      <w:r w:rsidR="004305EE">
        <w:rPr>
          <w:rFonts w:eastAsia="SimSun"/>
          <w:sz w:val="22"/>
          <w:szCs w:val="22"/>
          <w:lang w:eastAsia="zh-CN"/>
        </w:rPr>
        <w:t xml:space="preserve"> </w:t>
      </w:r>
      <w:r w:rsidR="00633D8A">
        <w:rPr>
          <w:rFonts w:eastAsia="SimSun"/>
          <w:sz w:val="22"/>
          <w:szCs w:val="22"/>
          <w:lang w:eastAsia="zh-CN"/>
        </w:rPr>
        <w:t>Thus</w:t>
      </w:r>
      <w:r w:rsidR="0062674A">
        <w:rPr>
          <w:rFonts w:eastAsia="SimSun"/>
          <w:sz w:val="22"/>
          <w:szCs w:val="22"/>
          <w:lang w:eastAsia="zh-CN"/>
        </w:rPr>
        <w:t xml:space="preserve">, we support the </w:t>
      </w:r>
      <w:r>
        <w:rPr>
          <w:rFonts w:eastAsia="SimSun"/>
          <w:sz w:val="22"/>
          <w:szCs w:val="22"/>
          <w:lang w:eastAsia="zh-CN"/>
        </w:rPr>
        <w:t>o</w:t>
      </w:r>
      <w:r w:rsidR="00493B38" w:rsidRPr="00493B38">
        <w:rPr>
          <w:rFonts w:eastAsia="SimSun"/>
          <w:sz w:val="22"/>
          <w:szCs w:val="22"/>
          <w:lang w:eastAsia="zh-CN"/>
        </w:rPr>
        <w:t>ffline proposal 1.1</w:t>
      </w:r>
      <w:r w:rsidR="00FC74F9">
        <w:rPr>
          <w:rFonts w:eastAsia="SimSun"/>
          <w:sz w:val="22"/>
          <w:szCs w:val="22"/>
          <w:lang w:eastAsia="zh-CN"/>
        </w:rPr>
        <w:t xml:space="preserve"> from email discussion</w:t>
      </w:r>
      <w:r w:rsidR="00493B38">
        <w:rPr>
          <w:rFonts w:eastAsia="SimSun"/>
          <w:sz w:val="22"/>
          <w:szCs w:val="22"/>
          <w:lang w:eastAsia="zh-CN"/>
        </w:rPr>
        <w:t>, as shown below.</w:t>
      </w:r>
    </w:p>
    <w:p w14:paraId="5B67B220" w14:textId="359EC4AC" w:rsidR="00493B38" w:rsidRDefault="00493B38" w:rsidP="00725628">
      <w:pPr>
        <w:jc w:val="both"/>
        <w:rPr>
          <w:rFonts w:eastAsia="SimSun"/>
          <w:sz w:val="22"/>
          <w:szCs w:val="22"/>
          <w:lang w:eastAsia="zh-CN"/>
        </w:rPr>
      </w:pPr>
    </w:p>
    <w:p w14:paraId="3DFA2A32" w14:textId="77777777" w:rsidR="00912557" w:rsidRPr="00E157BA" w:rsidRDefault="00912557" w:rsidP="00912557">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w:t>
      </w:r>
    </w:p>
    <w:p w14:paraId="41319FD9" w14:textId="273D8F1C" w:rsidR="00912557" w:rsidRPr="00912557" w:rsidRDefault="00912557" w:rsidP="00912557">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Pr="00A35029">
        <w:rPr>
          <w:rFonts w:eastAsia="SimSun"/>
          <w:b/>
          <w:bCs/>
          <w:sz w:val="22"/>
          <w:szCs w:val="22"/>
          <w:lang w:eastAsia="zh-CN"/>
        </w:rPr>
        <w:t>SD basis selection</w:t>
      </w:r>
      <w:r>
        <w:rPr>
          <w:rFonts w:eastAsia="SimSun"/>
          <w:b/>
          <w:bCs/>
          <w:sz w:val="22"/>
          <w:szCs w:val="22"/>
          <w:lang w:eastAsia="zh-CN"/>
        </w:rPr>
        <w:t xml:space="preserve"> and FD basis selection, support offline proposal 1.1.</w:t>
      </w:r>
    </w:p>
    <w:p w14:paraId="26EBCDBB" w14:textId="77777777" w:rsidR="00912557" w:rsidRPr="00912557" w:rsidRDefault="00912557" w:rsidP="00725628">
      <w:pPr>
        <w:jc w:val="both"/>
        <w:rPr>
          <w:rFonts w:eastAsia="SimSun"/>
          <w:sz w:val="22"/>
          <w:szCs w:val="22"/>
          <w:lang w:eastAsia="zh-CN"/>
        </w:rPr>
      </w:pPr>
    </w:p>
    <w:p w14:paraId="7AA1F69B" w14:textId="2AFEDF06" w:rsidR="00D018D5" w:rsidRDefault="003946FB" w:rsidP="00725628">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8176" behindDoc="0" locked="0" layoutInCell="1" allowOverlap="1" wp14:anchorId="19CF7EE1" wp14:editId="61FEE1E5">
                <wp:simplePos x="0" y="0"/>
                <wp:positionH relativeFrom="column">
                  <wp:posOffset>27940</wp:posOffset>
                </wp:positionH>
                <wp:positionV relativeFrom="paragraph">
                  <wp:posOffset>610235</wp:posOffset>
                </wp:positionV>
                <wp:extent cx="6278880" cy="1348740"/>
                <wp:effectExtent l="0" t="0" r="26670" b="22860"/>
                <wp:wrapTopAndBottom/>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348740"/>
                        </a:xfrm>
                        <a:prstGeom prst="rect">
                          <a:avLst/>
                        </a:prstGeom>
                        <a:solidFill>
                          <a:srgbClr val="FFFFFF"/>
                        </a:solidFill>
                        <a:ln w="9525">
                          <a:solidFill>
                            <a:srgbClr val="000000"/>
                          </a:solidFill>
                          <a:miter lim="800000"/>
                          <a:headEnd/>
                          <a:tailEnd/>
                        </a:ln>
                      </wps:spPr>
                      <wps:txbx>
                        <w:txbxContent>
                          <w:p w14:paraId="09B95522" w14:textId="23EC278F" w:rsidR="00637D79" w:rsidRPr="00633D8A" w:rsidRDefault="00637D79" w:rsidP="00637D79">
                            <w:pPr>
                              <w:snapToGrid w:val="0"/>
                              <w:jc w:val="both"/>
                              <w:rPr>
                                <w:rFonts w:eastAsia="Malgun Gothic"/>
                                <w:sz w:val="18"/>
                                <w:szCs w:val="18"/>
                              </w:rPr>
                            </w:pPr>
                            <w:r w:rsidRPr="00633D8A">
                              <w:rPr>
                                <w:b/>
                                <w:sz w:val="18"/>
                                <w:szCs w:val="18"/>
                                <w:u w:val="single"/>
                              </w:rPr>
                              <w:t>Offline proposal 1.2</w:t>
                            </w:r>
                            <w:r w:rsidRPr="00633D8A">
                              <w:rPr>
                                <w:sz w:val="18"/>
                                <w:szCs w:val="18"/>
                              </w:rPr>
                              <w:t>:</w:t>
                            </w:r>
                            <w:r w:rsidRPr="00633D8A">
                              <w:rPr>
                                <w:rFonts w:eastAsia="Batang"/>
                                <w:sz w:val="18"/>
                                <w:szCs w:val="18"/>
                                <w:lang w:eastAsia="en-US"/>
                              </w:rPr>
                              <w:t xml:space="preserve"> On the SD basis selection for Type-II codebook refinement for CJT </w:t>
                            </w:r>
                            <w:proofErr w:type="spellStart"/>
                            <w:r w:rsidRPr="00633D8A">
                              <w:rPr>
                                <w:rFonts w:eastAsia="Batang"/>
                                <w:sz w:val="18"/>
                                <w:szCs w:val="18"/>
                                <w:lang w:eastAsia="en-US"/>
                              </w:rPr>
                              <w:t>mTRP</w:t>
                            </w:r>
                            <w:proofErr w:type="spellEnd"/>
                            <w:r w:rsidRPr="00633D8A">
                              <w:rPr>
                                <w:rFonts w:eastAsia="Batang"/>
                                <w:sz w:val="18"/>
                                <w:szCs w:val="18"/>
                                <w:lang w:eastAsia="en-US"/>
                              </w:rPr>
                              <w:t>,</w:t>
                            </w:r>
                            <w:r w:rsidRPr="00633D8A">
                              <w:rPr>
                                <w:rFonts w:eastAsia="Malgun Gothic"/>
                                <w:sz w:val="18"/>
                                <w:szCs w:val="18"/>
                              </w:rPr>
                              <w:t xml:space="preserve"> following legacy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Rel-17 PS </w:t>
                            </w:r>
                            <w:proofErr w:type="spellStart"/>
                            <w:r w:rsidRPr="00633D8A">
                              <w:rPr>
                                <w:rFonts w:eastAsia="Malgun Gothic"/>
                                <w:sz w:val="18"/>
                                <w:szCs w:val="18"/>
                              </w:rPr>
                              <w:t>FeType</w:t>
                            </w:r>
                            <w:proofErr w:type="spellEnd"/>
                            <w:r w:rsidRPr="00633D8A">
                              <w:rPr>
                                <w:rFonts w:eastAsia="Malgun Gothic"/>
                                <w:sz w:val="18"/>
                                <w:szCs w:val="18"/>
                              </w:rPr>
                              <w:t xml:space="preserve">-II), </w:t>
                            </w:r>
                            <w:r w:rsidRPr="00633D8A">
                              <w:rPr>
                                <w:sz w:val="18"/>
                                <w:szCs w:val="18"/>
                              </w:rPr>
                              <w:t>SD basis selection</w:t>
                            </w:r>
                            <w:r w:rsidRPr="00633D8A">
                              <w:rPr>
                                <w:rFonts w:eastAsia="Malgun Gothic"/>
                                <w:sz w:val="18"/>
                                <w:szCs w:val="18"/>
                              </w:rPr>
                              <w:t xml:space="preserve"> is per </w:t>
                            </w:r>
                            <w:r w:rsidRPr="00633D8A">
                              <w:rPr>
                                <w:sz w:val="18"/>
                                <w:szCs w:val="18"/>
                              </w:rPr>
                              <w:t xml:space="preserve">CSI-RS-resource. </w:t>
                            </w:r>
                          </w:p>
                          <w:p w14:paraId="2603A663" w14:textId="5C78AAD6" w:rsidR="00637D79" w:rsidRPr="00633D8A" w:rsidRDefault="00637D79" w:rsidP="00416AFC">
                            <w:pPr>
                              <w:pStyle w:val="aff6"/>
                              <w:numPr>
                                <w:ilvl w:val="0"/>
                                <w:numId w:val="33"/>
                              </w:numPr>
                              <w:snapToGrid w:val="0"/>
                              <w:spacing w:after="160" w:line="259" w:lineRule="auto"/>
                              <w:ind w:leftChars="0"/>
                              <w:contextualSpacing/>
                              <w:jc w:val="both"/>
                              <w:rPr>
                                <w:rFonts w:eastAsia="Malgun Gothic"/>
                                <w:sz w:val="18"/>
                                <w:szCs w:val="18"/>
                              </w:rPr>
                            </w:pPr>
                            <w:r w:rsidRPr="00633D8A">
                              <w:rPr>
                                <w:rFonts w:eastAsia="Malgun Gothic"/>
                                <w:sz w:val="18"/>
                                <w:szCs w:val="18"/>
                              </w:rPr>
                              <w:t>Down select from the following alternatives (RAN1#110bis-e):</w:t>
                            </w:r>
                          </w:p>
                          <w:p w14:paraId="7512DDCE" w14:textId="77777777" w:rsidR="00637D79" w:rsidRPr="00633D8A" w:rsidRDefault="00637D79" w:rsidP="00416AFC">
                            <w:pPr>
                              <w:pStyle w:val="aff6"/>
                              <w:numPr>
                                <w:ilvl w:val="1"/>
                                <w:numId w:val="32"/>
                              </w:numPr>
                              <w:snapToGrid w:val="0"/>
                              <w:spacing w:after="160" w:line="259" w:lineRule="auto"/>
                              <w:ind w:leftChars="0"/>
                              <w:rPr>
                                <w:sz w:val="18"/>
                                <w:szCs w:val="18"/>
                              </w:rPr>
                            </w:pPr>
                            <w:r w:rsidRPr="00633D8A">
                              <w:rPr>
                                <w:sz w:val="18"/>
                                <w:szCs w:val="18"/>
                              </w:rPr>
                              <w:t xml:space="preserve">Alt1. Per-CSI-RS-resource </w:t>
                            </w:r>
                            <w:r w:rsidRPr="00633D8A">
                              <w:rPr>
                                <w:i/>
                                <w:sz w:val="18"/>
                                <w:szCs w:val="18"/>
                              </w:rPr>
                              <w:t>L</w:t>
                            </w:r>
                            <w:r w:rsidRPr="00633D8A">
                              <w:rPr>
                                <w:i/>
                                <w:sz w:val="18"/>
                                <w:szCs w:val="18"/>
                                <w:vertAlign w:val="subscript"/>
                              </w:rPr>
                              <w:t>n</w:t>
                            </w:r>
                            <w:r w:rsidRPr="00633D8A">
                              <w:rPr>
                                <w:sz w:val="18"/>
                                <w:szCs w:val="18"/>
                              </w:rPr>
                              <w:t xml:space="preserve"> parameter </w:t>
                            </w:r>
                          </w:p>
                          <w:p w14:paraId="6FD430BA" w14:textId="77777777" w:rsidR="00637D79" w:rsidRPr="00633D8A" w:rsidRDefault="00637D79" w:rsidP="00416AFC">
                            <w:pPr>
                              <w:pStyle w:val="aff6"/>
                              <w:numPr>
                                <w:ilvl w:val="2"/>
                                <w:numId w:val="32"/>
                              </w:numPr>
                              <w:snapToGrid w:val="0"/>
                              <w:spacing w:after="160" w:line="259" w:lineRule="auto"/>
                              <w:ind w:leftChars="0"/>
                              <w:rPr>
                                <w:sz w:val="18"/>
                                <w:szCs w:val="18"/>
                              </w:rPr>
                            </w:pPr>
                            <w:r w:rsidRPr="00633D8A">
                              <w:rPr>
                                <w:sz w:val="18"/>
                                <w:szCs w:val="18"/>
                              </w:rPr>
                              <w:t>TBD: Whether {</w:t>
                            </w:r>
                            <w:r w:rsidRPr="00633D8A">
                              <w:rPr>
                                <w:i/>
                                <w:sz w:val="18"/>
                                <w:szCs w:val="18"/>
                              </w:rPr>
                              <w:t>L</w:t>
                            </w:r>
                            <w:r w:rsidRPr="00633D8A">
                              <w:rPr>
                                <w:i/>
                                <w:sz w:val="18"/>
                                <w:szCs w:val="18"/>
                                <w:vertAlign w:val="subscript"/>
                              </w:rPr>
                              <w:t>n</w:t>
                            </w:r>
                            <w:r w:rsidRPr="00633D8A">
                              <w:rPr>
                                <w:sz w:val="18"/>
                                <w:szCs w:val="18"/>
                              </w:rPr>
                              <w:t xml:space="preserve">, </w:t>
                            </w:r>
                            <w:r w:rsidRPr="00633D8A">
                              <w:rPr>
                                <w:i/>
                                <w:sz w:val="18"/>
                                <w:szCs w:val="18"/>
                              </w:rPr>
                              <w:t>n</w:t>
                            </w:r>
                            <w:r w:rsidRPr="00633D8A">
                              <w:rPr>
                                <w:sz w:val="18"/>
                                <w:szCs w:val="18"/>
                              </w:rPr>
                              <w:t xml:space="preserve">=1, ..., </w:t>
                            </w:r>
                            <w:r w:rsidRPr="00633D8A">
                              <w:rPr>
                                <w:i/>
                                <w:sz w:val="18"/>
                                <w:szCs w:val="18"/>
                              </w:rPr>
                              <w:t>N</w:t>
                            </w:r>
                            <w:r w:rsidRPr="00633D8A">
                              <w:rPr>
                                <w:sz w:val="18"/>
                                <w:szCs w:val="18"/>
                              </w:rPr>
                              <w:t xml:space="preserve">} are higher-layer configured by </w:t>
                            </w:r>
                            <w:proofErr w:type="spellStart"/>
                            <w:r w:rsidRPr="00633D8A">
                              <w:rPr>
                                <w:sz w:val="18"/>
                                <w:szCs w:val="18"/>
                              </w:rPr>
                              <w:t>gNB</w:t>
                            </w:r>
                            <w:proofErr w:type="spellEnd"/>
                            <w:r w:rsidRPr="00633D8A">
                              <w:rPr>
                                <w:sz w:val="18"/>
                                <w:szCs w:val="18"/>
                              </w:rPr>
                              <w:t xml:space="preserve">, or the total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sidRPr="00633D8A">
                              <w:rPr>
                                <w:sz w:val="18"/>
                                <w:szCs w:val="18"/>
                              </w:rPr>
                              <w:t xml:space="preserve"> is higher-layer configured by gNB while {</w:t>
                            </w:r>
                            <w:r w:rsidRPr="00633D8A">
                              <w:rPr>
                                <w:i/>
                                <w:sz w:val="18"/>
                                <w:szCs w:val="18"/>
                              </w:rPr>
                              <w:t>L</w:t>
                            </w:r>
                            <w:r w:rsidRPr="00633D8A">
                              <w:rPr>
                                <w:i/>
                                <w:sz w:val="18"/>
                                <w:szCs w:val="18"/>
                                <w:vertAlign w:val="subscript"/>
                              </w:rPr>
                              <w:t>n</w:t>
                            </w:r>
                            <w:r w:rsidRPr="00633D8A">
                              <w:rPr>
                                <w:sz w:val="18"/>
                                <w:szCs w:val="18"/>
                              </w:rPr>
                              <w:t xml:space="preserve">, </w:t>
                            </w:r>
                            <w:r w:rsidRPr="00633D8A">
                              <w:rPr>
                                <w:i/>
                                <w:sz w:val="18"/>
                                <w:szCs w:val="18"/>
                              </w:rPr>
                              <w:t>n</w:t>
                            </w:r>
                            <w:r w:rsidRPr="00633D8A">
                              <w:rPr>
                                <w:sz w:val="18"/>
                                <w:szCs w:val="18"/>
                              </w:rPr>
                              <w:t xml:space="preserve">=1, ..., </w:t>
                            </w:r>
                            <w:r w:rsidRPr="00633D8A">
                              <w:rPr>
                                <w:i/>
                                <w:sz w:val="18"/>
                                <w:szCs w:val="18"/>
                              </w:rPr>
                              <w:t>N</w:t>
                            </w:r>
                            <w:r w:rsidRPr="00633D8A">
                              <w:rPr>
                                <w:sz w:val="18"/>
                                <w:szCs w:val="18"/>
                              </w:rPr>
                              <w:t>} are reported by the UE</w:t>
                            </w:r>
                          </w:p>
                          <w:p w14:paraId="3A5E4A61" w14:textId="77777777" w:rsidR="00637D79" w:rsidRPr="00633D8A" w:rsidRDefault="00637D79" w:rsidP="00416AFC">
                            <w:pPr>
                              <w:pStyle w:val="aff6"/>
                              <w:numPr>
                                <w:ilvl w:val="1"/>
                                <w:numId w:val="32"/>
                              </w:numPr>
                              <w:snapToGrid w:val="0"/>
                              <w:spacing w:after="160" w:line="259" w:lineRule="auto"/>
                              <w:ind w:leftChars="0"/>
                              <w:rPr>
                                <w:sz w:val="18"/>
                                <w:szCs w:val="18"/>
                              </w:rPr>
                            </w:pPr>
                            <w:r w:rsidRPr="00633D8A">
                              <w:rPr>
                                <w:sz w:val="18"/>
                                <w:szCs w:val="18"/>
                              </w:rPr>
                              <w:t xml:space="preserve">Alt2. Common </w:t>
                            </w:r>
                            <w:r w:rsidRPr="00633D8A">
                              <w:rPr>
                                <w:i/>
                                <w:sz w:val="18"/>
                                <w:szCs w:val="18"/>
                              </w:rPr>
                              <w:t>L</w:t>
                            </w:r>
                            <w:r w:rsidRPr="00633D8A">
                              <w:rPr>
                                <w:sz w:val="18"/>
                                <w:szCs w:val="18"/>
                              </w:rPr>
                              <w:t xml:space="preserve"> parameter for all </w:t>
                            </w:r>
                            <w:r w:rsidRPr="00633D8A">
                              <w:rPr>
                                <w:i/>
                                <w:sz w:val="18"/>
                                <w:szCs w:val="18"/>
                              </w:rPr>
                              <w:t>N</w:t>
                            </w:r>
                            <w:r w:rsidRPr="00633D8A">
                              <w:rPr>
                                <w:sz w:val="18"/>
                                <w:szCs w:val="18"/>
                              </w:rPr>
                              <w:t xml:space="preserve"> CSI-RS resources</w:t>
                            </w:r>
                          </w:p>
                          <w:p w14:paraId="7C491ED8" w14:textId="4E5839FD" w:rsidR="003946FB" w:rsidRPr="00637D79" w:rsidRDefault="003946FB" w:rsidP="00637D79">
                            <w:pPr>
                              <w:snapToGrid w:val="0"/>
                              <w:jc w:val="both"/>
                              <w:rPr>
                                <w:color w:val="3333FF"/>
                                <w:sz w:val="18"/>
                                <w:szCs w:val="18"/>
                              </w:rPr>
                            </w:pPr>
                          </w:p>
                          <w:p w14:paraId="1C31456C" w14:textId="77777777" w:rsidR="003946FB" w:rsidRPr="00912557" w:rsidRDefault="003946FB" w:rsidP="003946FB">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9CF7EE1" id="_x0000_s1028" type="#_x0000_t202" style="position:absolute;left:0;text-align:left;margin-left:2.2pt;margin-top:48.05pt;width:494.4pt;height:106.2pt;z-index:251698176;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">
                <v:textbox>
                  <w:txbxContent>
                    <w:p w14:paraId="09B95522" w14:textId="23EC278F" w:rsidR="00637D79" w:rsidRPr="00633D8A" w:rsidRDefault="00637D79" w:rsidP="00637D79">
                      <w:pPr>
                        <w:snapToGrid w:val="0"/>
                        <w:jc w:val="both"/>
                        <w:rPr>
                          <w:rFonts w:eastAsia="Malgun Gothic"/>
                          <w:sz w:val="18"/>
                          <w:szCs w:val="18"/>
                        </w:rPr>
                      </w:pPr>
                      <w:r w:rsidRPr="00633D8A">
                        <w:rPr>
                          <w:b/>
                          <w:sz w:val="18"/>
                          <w:szCs w:val="18"/>
                          <w:u w:val="single"/>
                        </w:rPr>
                        <w:t>Offline proposal 1.2</w:t>
                      </w:r>
                      <w:r w:rsidRPr="00633D8A">
                        <w:rPr>
                          <w:sz w:val="18"/>
                          <w:szCs w:val="18"/>
                        </w:rPr>
                        <w:t>:</w:t>
                      </w:r>
                      <w:r w:rsidRPr="00633D8A">
                        <w:rPr>
                          <w:rFonts w:eastAsia="Batang"/>
                          <w:sz w:val="18"/>
                          <w:szCs w:val="18"/>
                          <w:lang w:eastAsia="en-US"/>
                        </w:rPr>
                        <w:t xml:space="preserve"> On the SD basis selection for Type-II codebook refinement for CJT </w:t>
                      </w:r>
                      <w:proofErr w:type="spellStart"/>
                      <w:r w:rsidRPr="00633D8A">
                        <w:rPr>
                          <w:rFonts w:eastAsia="Batang"/>
                          <w:sz w:val="18"/>
                          <w:szCs w:val="18"/>
                          <w:lang w:eastAsia="en-US"/>
                        </w:rPr>
                        <w:t>mTRP</w:t>
                      </w:r>
                      <w:proofErr w:type="spellEnd"/>
                      <w:r w:rsidRPr="00633D8A">
                        <w:rPr>
                          <w:rFonts w:eastAsia="Batang"/>
                          <w:sz w:val="18"/>
                          <w:szCs w:val="18"/>
                          <w:lang w:eastAsia="en-US"/>
                        </w:rPr>
                        <w:t>,</w:t>
                      </w:r>
                      <w:r w:rsidRPr="00633D8A">
                        <w:rPr>
                          <w:rFonts w:eastAsia="Malgun Gothic"/>
                          <w:sz w:val="18"/>
                          <w:szCs w:val="18"/>
                        </w:rPr>
                        <w:t xml:space="preserve"> following legacy (Rel-16 regular </w:t>
                      </w:r>
                      <w:proofErr w:type="spellStart"/>
                      <w:r w:rsidRPr="00633D8A">
                        <w:rPr>
                          <w:rFonts w:eastAsia="Malgun Gothic"/>
                          <w:sz w:val="18"/>
                          <w:szCs w:val="18"/>
                        </w:rPr>
                        <w:t>eType</w:t>
                      </w:r>
                      <w:proofErr w:type="spellEnd"/>
                      <w:r w:rsidRPr="00633D8A">
                        <w:rPr>
                          <w:rFonts w:eastAsia="Malgun Gothic"/>
                          <w:sz w:val="18"/>
                          <w:szCs w:val="18"/>
                        </w:rPr>
                        <w:t xml:space="preserve">-II and Rel-17 PS </w:t>
                      </w:r>
                      <w:proofErr w:type="spellStart"/>
                      <w:r w:rsidRPr="00633D8A">
                        <w:rPr>
                          <w:rFonts w:eastAsia="Malgun Gothic"/>
                          <w:sz w:val="18"/>
                          <w:szCs w:val="18"/>
                        </w:rPr>
                        <w:t>FeType</w:t>
                      </w:r>
                      <w:proofErr w:type="spellEnd"/>
                      <w:r w:rsidRPr="00633D8A">
                        <w:rPr>
                          <w:rFonts w:eastAsia="Malgun Gothic"/>
                          <w:sz w:val="18"/>
                          <w:szCs w:val="18"/>
                        </w:rPr>
                        <w:t xml:space="preserve">-II), </w:t>
                      </w:r>
                      <w:r w:rsidRPr="00633D8A">
                        <w:rPr>
                          <w:sz w:val="18"/>
                          <w:szCs w:val="18"/>
                        </w:rPr>
                        <w:t>SD basis selection</w:t>
                      </w:r>
                      <w:r w:rsidRPr="00633D8A">
                        <w:rPr>
                          <w:rFonts w:eastAsia="Malgun Gothic"/>
                          <w:sz w:val="18"/>
                          <w:szCs w:val="18"/>
                        </w:rPr>
                        <w:t xml:space="preserve"> is per </w:t>
                      </w:r>
                      <w:r w:rsidRPr="00633D8A">
                        <w:rPr>
                          <w:sz w:val="18"/>
                          <w:szCs w:val="18"/>
                        </w:rPr>
                        <w:t xml:space="preserve">CSI-RS-resource. </w:t>
                      </w:r>
                    </w:p>
                    <w:p w14:paraId="2603A663" w14:textId="5C78AAD6" w:rsidR="00637D79" w:rsidRPr="00633D8A" w:rsidRDefault="00637D79" w:rsidP="00416AFC">
                      <w:pPr>
                        <w:pStyle w:val="aff6"/>
                        <w:numPr>
                          <w:ilvl w:val="0"/>
                          <w:numId w:val="33"/>
                        </w:numPr>
                        <w:snapToGrid w:val="0"/>
                        <w:spacing w:after="160" w:line="259" w:lineRule="auto"/>
                        <w:ind w:leftChars="0"/>
                        <w:contextualSpacing/>
                        <w:jc w:val="both"/>
                        <w:rPr>
                          <w:rFonts w:eastAsia="Malgun Gothic"/>
                          <w:sz w:val="18"/>
                          <w:szCs w:val="18"/>
                        </w:rPr>
                      </w:pPr>
                      <w:r w:rsidRPr="00633D8A">
                        <w:rPr>
                          <w:rFonts w:eastAsia="Malgun Gothic"/>
                          <w:sz w:val="18"/>
                          <w:szCs w:val="18"/>
                        </w:rPr>
                        <w:t>Down select from the following alternatives (RAN1#110bis-e):</w:t>
                      </w:r>
                    </w:p>
                    <w:p w14:paraId="7512DDCE" w14:textId="77777777" w:rsidR="00637D79" w:rsidRPr="00633D8A" w:rsidRDefault="00637D79" w:rsidP="00416AFC">
                      <w:pPr>
                        <w:pStyle w:val="aff6"/>
                        <w:numPr>
                          <w:ilvl w:val="1"/>
                          <w:numId w:val="32"/>
                        </w:numPr>
                        <w:snapToGrid w:val="0"/>
                        <w:spacing w:after="160" w:line="259" w:lineRule="auto"/>
                        <w:ind w:leftChars="0"/>
                        <w:rPr>
                          <w:sz w:val="18"/>
                          <w:szCs w:val="18"/>
                        </w:rPr>
                      </w:pPr>
                      <w:r w:rsidRPr="00633D8A">
                        <w:rPr>
                          <w:sz w:val="18"/>
                          <w:szCs w:val="18"/>
                        </w:rPr>
                        <w:t xml:space="preserve">Alt1. Per-CSI-RS-resource </w:t>
                      </w:r>
                      <w:r w:rsidRPr="00633D8A">
                        <w:rPr>
                          <w:i/>
                          <w:sz w:val="18"/>
                          <w:szCs w:val="18"/>
                        </w:rPr>
                        <w:t>L</w:t>
                      </w:r>
                      <w:r w:rsidRPr="00633D8A">
                        <w:rPr>
                          <w:i/>
                          <w:sz w:val="18"/>
                          <w:szCs w:val="18"/>
                          <w:vertAlign w:val="subscript"/>
                        </w:rPr>
                        <w:t>n</w:t>
                      </w:r>
                      <w:r w:rsidRPr="00633D8A">
                        <w:rPr>
                          <w:sz w:val="18"/>
                          <w:szCs w:val="18"/>
                        </w:rPr>
                        <w:t xml:space="preserve"> parameter </w:t>
                      </w:r>
                    </w:p>
                    <w:p w14:paraId="6FD430BA" w14:textId="77777777" w:rsidR="00637D79" w:rsidRPr="00633D8A" w:rsidRDefault="00637D79" w:rsidP="00416AFC">
                      <w:pPr>
                        <w:pStyle w:val="aff6"/>
                        <w:numPr>
                          <w:ilvl w:val="2"/>
                          <w:numId w:val="32"/>
                        </w:numPr>
                        <w:snapToGrid w:val="0"/>
                        <w:spacing w:after="160" w:line="259" w:lineRule="auto"/>
                        <w:ind w:leftChars="0"/>
                        <w:rPr>
                          <w:sz w:val="18"/>
                          <w:szCs w:val="18"/>
                        </w:rPr>
                      </w:pPr>
                      <w:r w:rsidRPr="00633D8A">
                        <w:rPr>
                          <w:sz w:val="18"/>
                          <w:szCs w:val="18"/>
                        </w:rPr>
                        <w:t>TBD: Whether {</w:t>
                      </w:r>
                      <w:r w:rsidRPr="00633D8A">
                        <w:rPr>
                          <w:i/>
                          <w:sz w:val="18"/>
                          <w:szCs w:val="18"/>
                        </w:rPr>
                        <w:t>L</w:t>
                      </w:r>
                      <w:r w:rsidRPr="00633D8A">
                        <w:rPr>
                          <w:i/>
                          <w:sz w:val="18"/>
                          <w:szCs w:val="18"/>
                          <w:vertAlign w:val="subscript"/>
                        </w:rPr>
                        <w:t>n</w:t>
                      </w:r>
                      <w:r w:rsidRPr="00633D8A">
                        <w:rPr>
                          <w:sz w:val="18"/>
                          <w:szCs w:val="18"/>
                        </w:rPr>
                        <w:t xml:space="preserve">, </w:t>
                      </w:r>
                      <w:r w:rsidRPr="00633D8A">
                        <w:rPr>
                          <w:i/>
                          <w:sz w:val="18"/>
                          <w:szCs w:val="18"/>
                        </w:rPr>
                        <w:t>n</w:t>
                      </w:r>
                      <w:r w:rsidRPr="00633D8A">
                        <w:rPr>
                          <w:sz w:val="18"/>
                          <w:szCs w:val="18"/>
                        </w:rPr>
                        <w:t xml:space="preserve">=1, ..., </w:t>
                      </w:r>
                      <w:r w:rsidRPr="00633D8A">
                        <w:rPr>
                          <w:i/>
                          <w:sz w:val="18"/>
                          <w:szCs w:val="18"/>
                        </w:rPr>
                        <w:t>N</w:t>
                      </w:r>
                      <w:r w:rsidRPr="00633D8A">
                        <w:rPr>
                          <w:sz w:val="18"/>
                          <w:szCs w:val="18"/>
                        </w:rPr>
                        <w:t xml:space="preserve">} are higher-layer configured by </w:t>
                      </w:r>
                      <w:proofErr w:type="spellStart"/>
                      <w:r w:rsidRPr="00633D8A">
                        <w:rPr>
                          <w:sz w:val="18"/>
                          <w:szCs w:val="18"/>
                        </w:rPr>
                        <w:t>gNB</w:t>
                      </w:r>
                      <w:proofErr w:type="spellEnd"/>
                      <w:r w:rsidRPr="00633D8A">
                        <w:rPr>
                          <w:sz w:val="18"/>
                          <w:szCs w:val="18"/>
                        </w:rPr>
                        <w:t xml:space="preserve">, or the total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e>
                        </m:nary>
                      </m:oMath>
                      <w:r w:rsidRPr="00633D8A">
                        <w:rPr>
                          <w:sz w:val="18"/>
                          <w:szCs w:val="18"/>
                        </w:rPr>
                        <w:t xml:space="preserve"> is higher-layer configured by gNB while {</w:t>
                      </w:r>
                      <w:r w:rsidRPr="00633D8A">
                        <w:rPr>
                          <w:i/>
                          <w:sz w:val="18"/>
                          <w:szCs w:val="18"/>
                        </w:rPr>
                        <w:t>L</w:t>
                      </w:r>
                      <w:r w:rsidRPr="00633D8A">
                        <w:rPr>
                          <w:i/>
                          <w:sz w:val="18"/>
                          <w:szCs w:val="18"/>
                          <w:vertAlign w:val="subscript"/>
                        </w:rPr>
                        <w:t>n</w:t>
                      </w:r>
                      <w:r w:rsidRPr="00633D8A">
                        <w:rPr>
                          <w:sz w:val="18"/>
                          <w:szCs w:val="18"/>
                        </w:rPr>
                        <w:t xml:space="preserve">, </w:t>
                      </w:r>
                      <w:r w:rsidRPr="00633D8A">
                        <w:rPr>
                          <w:i/>
                          <w:sz w:val="18"/>
                          <w:szCs w:val="18"/>
                        </w:rPr>
                        <w:t>n</w:t>
                      </w:r>
                      <w:r w:rsidRPr="00633D8A">
                        <w:rPr>
                          <w:sz w:val="18"/>
                          <w:szCs w:val="18"/>
                        </w:rPr>
                        <w:t xml:space="preserve">=1, ..., </w:t>
                      </w:r>
                      <w:r w:rsidRPr="00633D8A">
                        <w:rPr>
                          <w:i/>
                          <w:sz w:val="18"/>
                          <w:szCs w:val="18"/>
                        </w:rPr>
                        <w:t>N</w:t>
                      </w:r>
                      <w:r w:rsidRPr="00633D8A">
                        <w:rPr>
                          <w:sz w:val="18"/>
                          <w:szCs w:val="18"/>
                        </w:rPr>
                        <w:t>} are reported by the UE</w:t>
                      </w:r>
                    </w:p>
                    <w:p w14:paraId="3A5E4A61" w14:textId="77777777" w:rsidR="00637D79" w:rsidRPr="00633D8A" w:rsidRDefault="00637D79" w:rsidP="00416AFC">
                      <w:pPr>
                        <w:pStyle w:val="aff6"/>
                        <w:numPr>
                          <w:ilvl w:val="1"/>
                          <w:numId w:val="32"/>
                        </w:numPr>
                        <w:snapToGrid w:val="0"/>
                        <w:spacing w:after="160" w:line="259" w:lineRule="auto"/>
                        <w:ind w:leftChars="0"/>
                        <w:rPr>
                          <w:sz w:val="18"/>
                          <w:szCs w:val="18"/>
                        </w:rPr>
                      </w:pPr>
                      <w:r w:rsidRPr="00633D8A">
                        <w:rPr>
                          <w:sz w:val="18"/>
                          <w:szCs w:val="18"/>
                        </w:rPr>
                        <w:t xml:space="preserve">Alt2. Common </w:t>
                      </w:r>
                      <w:r w:rsidRPr="00633D8A">
                        <w:rPr>
                          <w:i/>
                          <w:sz w:val="18"/>
                          <w:szCs w:val="18"/>
                        </w:rPr>
                        <w:t>L</w:t>
                      </w:r>
                      <w:r w:rsidRPr="00633D8A">
                        <w:rPr>
                          <w:sz w:val="18"/>
                          <w:szCs w:val="18"/>
                        </w:rPr>
                        <w:t xml:space="preserve"> parameter for all </w:t>
                      </w:r>
                      <w:r w:rsidRPr="00633D8A">
                        <w:rPr>
                          <w:i/>
                          <w:sz w:val="18"/>
                          <w:szCs w:val="18"/>
                        </w:rPr>
                        <w:t>N</w:t>
                      </w:r>
                      <w:r w:rsidRPr="00633D8A">
                        <w:rPr>
                          <w:sz w:val="18"/>
                          <w:szCs w:val="18"/>
                        </w:rPr>
                        <w:t xml:space="preserve"> CSI-RS resources</w:t>
                      </w:r>
                    </w:p>
                    <w:p w14:paraId="7C491ED8" w14:textId="4E5839FD" w:rsidR="003946FB" w:rsidRPr="00637D79" w:rsidRDefault="003946FB" w:rsidP="00637D79">
                      <w:pPr>
                        <w:snapToGrid w:val="0"/>
                        <w:jc w:val="both"/>
                        <w:rPr>
                          <w:color w:val="3333FF"/>
                          <w:sz w:val="18"/>
                          <w:szCs w:val="18"/>
                        </w:rPr>
                      </w:pPr>
                    </w:p>
                    <w:p w14:paraId="1C31456C" w14:textId="77777777" w:rsidR="003946FB" w:rsidRPr="00912557" w:rsidRDefault="003946FB" w:rsidP="003946FB">
                      <w:pPr>
                        <w:rPr>
                          <w:rFonts w:eastAsia="SimSun"/>
                          <w:sz w:val="20"/>
                          <w:lang w:eastAsia="zh-CN"/>
                        </w:rPr>
                      </w:pPr>
                    </w:p>
                  </w:txbxContent>
                </v:textbox>
                <w10:wrap type="topAndBottom"/>
              </v:shape>
            </w:pict>
          </mc:Fallback>
        </mc:AlternateContent>
      </w:r>
      <w:r w:rsidR="004305EE">
        <w:rPr>
          <w:rFonts w:eastAsia="SimSun"/>
          <w:sz w:val="22"/>
          <w:szCs w:val="22"/>
          <w:lang w:eastAsia="zh-CN"/>
        </w:rPr>
        <w:t>In legacy, the number</w:t>
      </w:r>
      <w:r w:rsidR="004305EE" w:rsidRPr="001630A7">
        <w:rPr>
          <w:rFonts w:eastAsia="SimSun"/>
          <w:sz w:val="22"/>
          <w:szCs w:val="22"/>
          <w:lang w:eastAsia="zh-CN"/>
        </w:rPr>
        <w:t xml:space="preserve"> of</w:t>
      </w:r>
      <w:r w:rsidR="00916DD1" w:rsidRPr="001630A7">
        <w:rPr>
          <w:rFonts w:eastAsia="SimSun"/>
          <w:sz w:val="22"/>
          <w:szCs w:val="22"/>
          <w:lang w:eastAsia="zh-CN"/>
        </w:rPr>
        <w:t xml:space="preserve"> SD basis</w:t>
      </w:r>
      <w:r w:rsidR="002A4FA3">
        <w:rPr>
          <w:rFonts w:eastAsia="SimSun"/>
          <w:sz w:val="22"/>
          <w:szCs w:val="22"/>
          <w:lang w:eastAsia="zh-CN"/>
        </w:rPr>
        <w:t xml:space="preserve"> vectors</w:t>
      </w:r>
      <w:r w:rsidR="00916DD1" w:rsidRPr="001630A7">
        <w:rPr>
          <w:rFonts w:eastAsia="SimSun"/>
          <w:sz w:val="22"/>
          <w:szCs w:val="22"/>
          <w:lang w:eastAsia="zh-CN"/>
        </w:rPr>
        <w:t xml:space="preserve">, </w:t>
      </w:r>
      <w:r w:rsidR="00916DD1" w:rsidRPr="00633D8A">
        <w:rPr>
          <w:rFonts w:eastAsia="SimSun"/>
          <w:i/>
          <w:iCs/>
          <w:sz w:val="22"/>
          <w:szCs w:val="22"/>
          <w:lang w:eastAsia="zh-CN"/>
        </w:rPr>
        <w:t>L</w:t>
      </w:r>
      <w:r w:rsidR="00916DD1" w:rsidRPr="001630A7">
        <w:rPr>
          <w:rFonts w:eastAsia="SimSun"/>
          <w:sz w:val="22"/>
          <w:szCs w:val="22"/>
          <w:lang w:eastAsia="zh-CN"/>
        </w:rPr>
        <w:t xml:space="preserve">, is configured by RRC </w:t>
      </w:r>
      <w:r w:rsidR="001C59E7" w:rsidRPr="001630A7">
        <w:rPr>
          <w:rFonts w:eastAsia="SimSun"/>
          <w:sz w:val="22"/>
          <w:szCs w:val="22"/>
          <w:lang w:eastAsia="zh-CN"/>
        </w:rPr>
        <w:t>signalling</w:t>
      </w:r>
      <w:r w:rsidR="00916DD1" w:rsidRPr="001630A7">
        <w:rPr>
          <w:rFonts w:eastAsia="SimSun"/>
          <w:sz w:val="22"/>
          <w:szCs w:val="22"/>
          <w:lang w:eastAsia="zh-CN"/>
        </w:rPr>
        <w:t>.</w:t>
      </w:r>
      <w:r w:rsidR="00387C24" w:rsidRPr="001630A7">
        <w:rPr>
          <w:rFonts w:eastAsia="SimSun"/>
          <w:sz w:val="22"/>
          <w:szCs w:val="22"/>
          <w:lang w:eastAsia="zh-CN"/>
        </w:rPr>
        <w:t xml:space="preserve"> In M-TRP CJT scenario, </w:t>
      </w:r>
      <w:r w:rsidR="000B4712" w:rsidRPr="001630A7">
        <w:rPr>
          <w:rFonts w:eastAsia="SimSun"/>
          <w:sz w:val="22"/>
          <w:szCs w:val="22"/>
          <w:lang w:eastAsia="zh-CN"/>
        </w:rPr>
        <w:t>the selection of SD basis should be performed per</w:t>
      </w:r>
      <w:r w:rsidR="001630A7" w:rsidRPr="001630A7">
        <w:rPr>
          <w:rFonts w:eastAsia="SimSun"/>
          <w:sz w:val="22"/>
          <w:szCs w:val="22"/>
          <w:lang w:eastAsia="zh-CN"/>
        </w:rPr>
        <w:t>-</w:t>
      </w:r>
      <w:r w:rsidR="000B4712" w:rsidRPr="001630A7">
        <w:rPr>
          <w:rFonts w:eastAsia="SimSun"/>
          <w:sz w:val="22"/>
          <w:szCs w:val="22"/>
          <w:lang w:eastAsia="zh-CN"/>
        </w:rPr>
        <w:t xml:space="preserve">TRP, however, </w:t>
      </w:r>
      <w:r w:rsidR="00387C24" w:rsidRPr="001630A7">
        <w:rPr>
          <w:rFonts w:eastAsia="SimSun"/>
          <w:sz w:val="22"/>
          <w:szCs w:val="22"/>
          <w:lang w:eastAsia="zh-CN"/>
        </w:rPr>
        <w:t xml:space="preserve">whether </w:t>
      </w:r>
      <w:r w:rsidR="0016304F" w:rsidRPr="001630A7">
        <w:rPr>
          <w:rFonts w:eastAsia="SimSun"/>
          <w:sz w:val="22"/>
          <w:szCs w:val="22"/>
          <w:lang w:eastAsia="zh-CN"/>
        </w:rPr>
        <w:t xml:space="preserve">the configuration of </w:t>
      </w:r>
      <w:r w:rsidR="0016304F" w:rsidRPr="00633D8A">
        <w:rPr>
          <w:rFonts w:eastAsia="SimSun"/>
          <w:i/>
          <w:iCs/>
          <w:sz w:val="22"/>
          <w:szCs w:val="22"/>
          <w:lang w:eastAsia="zh-CN"/>
        </w:rPr>
        <w:t>L</w:t>
      </w:r>
      <w:r w:rsidR="0016304F" w:rsidRPr="001630A7">
        <w:rPr>
          <w:rFonts w:eastAsia="SimSun"/>
          <w:sz w:val="22"/>
          <w:szCs w:val="22"/>
          <w:lang w:eastAsia="zh-CN"/>
        </w:rPr>
        <w:t xml:space="preserve"> is per-TRP or across TRPs should be discussed.</w:t>
      </w:r>
      <w:r w:rsidR="001630A7" w:rsidRPr="001630A7">
        <w:rPr>
          <w:rFonts w:eastAsia="SimSun"/>
          <w:sz w:val="22"/>
          <w:szCs w:val="22"/>
          <w:lang w:eastAsia="zh-CN"/>
        </w:rPr>
        <w:t xml:space="preserve"> </w:t>
      </w:r>
      <w:r w:rsidR="007A2C87">
        <w:rPr>
          <w:rFonts w:eastAsia="SimSun"/>
          <w:sz w:val="22"/>
          <w:szCs w:val="22"/>
          <w:lang w:eastAsia="zh-CN"/>
        </w:rPr>
        <w:t>After email discussion, we have an offline proposal 1.2.</w:t>
      </w:r>
    </w:p>
    <w:p w14:paraId="453CB962" w14:textId="776F0EE5" w:rsidR="003946FB" w:rsidRDefault="003946FB" w:rsidP="00725628">
      <w:pPr>
        <w:jc w:val="both"/>
        <w:rPr>
          <w:rFonts w:eastAsia="SimSun"/>
          <w:sz w:val="22"/>
          <w:szCs w:val="22"/>
          <w:lang w:eastAsia="zh-CN"/>
        </w:rPr>
      </w:pPr>
    </w:p>
    <w:p w14:paraId="7D40C9C4" w14:textId="2B4F3D56" w:rsidR="00863745" w:rsidRDefault="0047299A" w:rsidP="00725628">
      <w:pPr>
        <w:jc w:val="both"/>
        <w:rPr>
          <w:rFonts w:eastAsia="SimSun"/>
          <w:sz w:val="22"/>
          <w:szCs w:val="22"/>
          <w:lang w:eastAsia="zh-CN"/>
        </w:rPr>
      </w:pPr>
      <w:r>
        <w:rPr>
          <w:rFonts w:eastAsia="SimSun"/>
          <w:sz w:val="22"/>
          <w:szCs w:val="22"/>
          <w:lang w:eastAsia="zh-CN"/>
        </w:rPr>
        <w:t xml:space="preserve">We think different </w:t>
      </w:r>
      <w:r w:rsidR="001B3059" w:rsidRPr="001B3059">
        <w:rPr>
          <w:rFonts w:eastAsia="SimSun"/>
          <w:i/>
          <w:sz w:val="22"/>
          <w:szCs w:val="22"/>
          <w:lang w:eastAsia="zh-CN"/>
        </w:rPr>
        <w:t>L</w:t>
      </w:r>
      <w:r w:rsidR="001B3059" w:rsidRPr="001B3059">
        <w:rPr>
          <w:rFonts w:eastAsia="SimSun"/>
          <w:i/>
          <w:sz w:val="22"/>
          <w:szCs w:val="22"/>
          <w:vertAlign w:val="subscript"/>
          <w:lang w:eastAsia="zh-CN"/>
        </w:rPr>
        <w:t>n</w:t>
      </w:r>
      <w:r>
        <w:rPr>
          <w:rFonts w:eastAsia="SimSun"/>
          <w:sz w:val="22"/>
          <w:szCs w:val="22"/>
          <w:lang w:eastAsia="zh-CN"/>
        </w:rPr>
        <w:t xml:space="preserve"> for each TRP can be configured</w:t>
      </w:r>
      <w:r w:rsidR="00A812A9">
        <w:rPr>
          <w:rFonts w:eastAsia="SimSun"/>
          <w:sz w:val="22"/>
          <w:szCs w:val="22"/>
          <w:lang w:eastAsia="zh-CN"/>
        </w:rPr>
        <w:t>, and UE s</w:t>
      </w:r>
      <w:r w:rsidR="0033133E">
        <w:rPr>
          <w:rFonts w:eastAsia="SimSun"/>
          <w:sz w:val="22"/>
          <w:szCs w:val="22"/>
          <w:lang w:eastAsia="zh-CN"/>
        </w:rPr>
        <w:t xml:space="preserve">hould select and report </w:t>
      </w:r>
      <w:r w:rsidR="001B3059" w:rsidRPr="001B3059">
        <w:rPr>
          <w:rFonts w:eastAsia="SimSun"/>
          <w:i/>
          <w:sz w:val="22"/>
          <w:szCs w:val="22"/>
          <w:lang w:eastAsia="zh-CN"/>
        </w:rPr>
        <w:t>L</w:t>
      </w:r>
      <w:r w:rsidR="001B3059" w:rsidRPr="001B3059">
        <w:rPr>
          <w:rFonts w:eastAsia="SimSun"/>
          <w:i/>
          <w:sz w:val="22"/>
          <w:szCs w:val="22"/>
          <w:vertAlign w:val="subscript"/>
          <w:lang w:eastAsia="zh-CN"/>
        </w:rPr>
        <w:t>n</w:t>
      </w:r>
      <w:r w:rsidR="0033133E">
        <w:rPr>
          <w:rFonts w:eastAsia="SimSun"/>
          <w:sz w:val="22"/>
          <w:szCs w:val="22"/>
          <w:lang w:eastAsia="zh-CN"/>
        </w:rPr>
        <w:t xml:space="preserve"> SD basis for each TRP</w:t>
      </w:r>
      <w:r>
        <w:rPr>
          <w:rFonts w:eastAsia="SimSun"/>
          <w:sz w:val="22"/>
          <w:szCs w:val="22"/>
          <w:lang w:eastAsia="zh-CN"/>
        </w:rPr>
        <w:t xml:space="preserve"> based on </w:t>
      </w:r>
      <w:r w:rsidR="00416AFC">
        <w:rPr>
          <w:rFonts w:eastAsia="SimSun"/>
          <w:sz w:val="22"/>
          <w:szCs w:val="22"/>
          <w:lang w:eastAsia="zh-CN"/>
        </w:rPr>
        <w:t xml:space="preserve">the </w:t>
      </w:r>
      <w:r>
        <w:rPr>
          <w:rFonts w:eastAsia="SimSun"/>
          <w:sz w:val="22"/>
          <w:szCs w:val="22"/>
          <w:lang w:eastAsia="zh-CN"/>
        </w:rPr>
        <w:t>configuration</w:t>
      </w:r>
      <w:r w:rsidR="00A14839">
        <w:rPr>
          <w:rFonts w:eastAsia="SimSun"/>
          <w:sz w:val="22"/>
          <w:szCs w:val="22"/>
          <w:lang w:eastAsia="zh-CN"/>
        </w:rPr>
        <w:t>.</w:t>
      </w:r>
      <w:r w:rsidR="00BB0FFE">
        <w:rPr>
          <w:rFonts w:eastAsia="SimSun"/>
          <w:sz w:val="22"/>
          <w:szCs w:val="22"/>
          <w:lang w:eastAsia="zh-CN"/>
        </w:rPr>
        <w:t xml:space="preserve"> </w:t>
      </w:r>
      <w:r w:rsidR="00FC74F9">
        <w:rPr>
          <w:rFonts w:eastAsia="SimSun"/>
          <w:sz w:val="22"/>
          <w:szCs w:val="22"/>
          <w:lang w:eastAsia="zh-CN"/>
        </w:rPr>
        <w:t>For example, i</w:t>
      </w:r>
      <w:r w:rsidR="008E54B1">
        <w:rPr>
          <w:rFonts w:eastAsia="SimSun"/>
          <w:sz w:val="22"/>
          <w:szCs w:val="22"/>
          <w:lang w:eastAsia="zh-CN"/>
        </w:rPr>
        <w:t>f the RSRP gap from different TRPs is large</w:t>
      </w:r>
      <w:r w:rsidR="00042D3F">
        <w:rPr>
          <w:rFonts w:eastAsia="SimSun"/>
          <w:sz w:val="22"/>
          <w:szCs w:val="22"/>
          <w:lang w:eastAsia="zh-CN"/>
        </w:rPr>
        <w:t xml:space="preserve"> (e.g., inter-site M-TRP</w:t>
      </w:r>
      <w:r w:rsidR="00C65892">
        <w:rPr>
          <w:rFonts w:eastAsia="SimSun"/>
          <w:sz w:val="22"/>
          <w:szCs w:val="22"/>
          <w:lang w:eastAsia="zh-CN"/>
        </w:rPr>
        <w:t xml:space="preserve"> </w:t>
      </w:r>
      <w:r w:rsidR="00C65892">
        <w:rPr>
          <w:rFonts w:eastAsia="SimSun"/>
          <w:sz w:val="22"/>
          <w:szCs w:val="22"/>
          <w:lang w:eastAsia="zh-CN"/>
        </w:rPr>
        <w:lastRenderedPageBreak/>
        <w:t>scenario</w:t>
      </w:r>
      <w:r w:rsidR="00042D3F">
        <w:rPr>
          <w:rFonts w:eastAsia="SimSun"/>
          <w:sz w:val="22"/>
          <w:szCs w:val="22"/>
          <w:lang w:eastAsia="zh-CN"/>
        </w:rPr>
        <w:t>)</w:t>
      </w:r>
      <w:r w:rsidR="008E54B1">
        <w:rPr>
          <w:rFonts w:eastAsia="SimSun"/>
          <w:sz w:val="22"/>
          <w:szCs w:val="22"/>
          <w:lang w:eastAsia="zh-CN"/>
        </w:rPr>
        <w:t xml:space="preserve"> and </w:t>
      </w:r>
      <w:proofErr w:type="spellStart"/>
      <w:r w:rsidR="008E54B1">
        <w:rPr>
          <w:rFonts w:eastAsia="SimSun"/>
          <w:sz w:val="22"/>
          <w:szCs w:val="22"/>
          <w:lang w:eastAsia="zh-CN"/>
        </w:rPr>
        <w:t>gNB</w:t>
      </w:r>
      <w:proofErr w:type="spellEnd"/>
      <w:r w:rsidR="008E54B1">
        <w:rPr>
          <w:rFonts w:eastAsia="SimSun"/>
          <w:sz w:val="22"/>
          <w:szCs w:val="22"/>
          <w:lang w:eastAsia="zh-CN"/>
        </w:rPr>
        <w:t xml:space="preserve"> knows such information based on L1-RSRP report, it is bene</w:t>
      </w:r>
      <w:r w:rsidR="00BD083C">
        <w:rPr>
          <w:rFonts w:eastAsia="SimSun"/>
          <w:sz w:val="22"/>
          <w:szCs w:val="22"/>
          <w:lang w:eastAsia="zh-CN"/>
        </w:rPr>
        <w:t xml:space="preserve">ficial for </w:t>
      </w:r>
      <w:proofErr w:type="spellStart"/>
      <w:r w:rsidR="00BD083C">
        <w:rPr>
          <w:rFonts w:eastAsia="SimSun"/>
          <w:sz w:val="22"/>
          <w:szCs w:val="22"/>
          <w:lang w:eastAsia="zh-CN"/>
        </w:rPr>
        <w:t>gNB</w:t>
      </w:r>
      <w:proofErr w:type="spellEnd"/>
      <w:r w:rsidR="00BD083C">
        <w:rPr>
          <w:rFonts w:eastAsia="SimSun"/>
          <w:sz w:val="22"/>
          <w:szCs w:val="22"/>
          <w:lang w:eastAsia="zh-CN"/>
        </w:rPr>
        <w:t xml:space="preserve"> to configure different </w:t>
      </w:r>
      <w:r w:rsidR="001B3059" w:rsidRPr="001B3059">
        <w:rPr>
          <w:rFonts w:eastAsia="SimSun"/>
          <w:i/>
          <w:sz w:val="22"/>
          <w:szCs w:val="22"/>
          <w:lang w:eastAsia="zh-CN"/>
        </w:rPr>
        <w:t>L</w:t>
      </w:r>
      <w:r w:rsidR="001B3059" w:rsidRPr="001B3059">
        <w:rPr>
          <w:rFonts w:eastAsia="SimSun"/>
          <w:i/>
          <w:sz w:val="22"/>
          <w:szCs w:val="22"/>
          <w:vertAlign w:val="subscript"/>
          <w:lang w:eastAsia="zh-CN"/>
        </w:rPr>
        <w:t>n</w:t>
      </w:r>
      <w:r w:rsidR="00BD083C">
        <w:rPr>
          <w:rFonts w:eastAsia="SimSun"/>
          <w:sz w:val="22"/>
          <w:szCs w:val="22"/>
          <w:lang w:eastAsia="zh-CN"/>
        </w:rPr>
        <w:t xml:space="preserve"> for different TRPs</w:t>
      </w:r>
      <w:r w:rsidR="00F42FAD">
        <w:rPr>
          <w:rFonts w:eastAsia="SimSun"/>
          <w:sz w:val="22"/>
          <w:szCs w:val="22"/>
          <w:lang w:eastAsia="zh-CN"/>
        </w:rPr>
        <w:t xml:space="preserve"> </w:t>
      </w:r>
      <w:r w:rsidR="00F42FAD">
        <w:rPr>
          <w:rFonts w:eastAsia="SimSun" w:hint="eastAsia"/>
          <w:sz w:val="22"/>
          <w:szCs w:val="22"/>
          <w:lang w:eastAsia="zh-CN"/>
        </w:rPr>
        <w:t>t</w:t>
      </w:r>
      <w:r w:rsidR="00F42FAD">
        <w:rPr>
          <w:rFonts w:eastAsia="SimSun"/>
          <w:sz w:val="22"/>
          <w:szCs w:val="22"/>
          <w:lang w:eastAsia="zh-CN"/>
        </w:rPr>
        <w:t xml:space="preserve">o reduce </w:t>
      </w:r>
      <w:r w:rsidR="00E72A05">
        <w:rPr>
          <w:rFonts w:eastAsia="SimSun"/>
          <w:sz w:val="22"/>
          <w:szCs w:val="22"/>
          <w:lang w:eastAsia="zh-CN"/>
        </w:rPr>
        <w:t xml:space="preserve">the </w:t>
      </w:r>
      <w:r w:rsidR="00F42FAD">
        <w:rPr>
          <w:rFonts w:eastAsia="SimSun"/>
          <w:sz w:val="22"/>
          <w:szCs w:val="22"/>
          <w:lang w:eastAsia="zh-CN"/>
        </w:rPr>
        <w:t>reporting overhead</w:t>
      </w:r>
      <w:r w:rsidR="00BD083C">
        <w:rPr>
          <w:rFonts w:eastAsia="SimSun"/>
          <w:sz w:val="22"/>
          <w:szCs w:val="22"/>
          <w:lang w:eastAsia="zh-CN"/>
        </w:rPr>
        <w:t>.</w:t>
      </w:r>
      <w:r w:rsidR="005F3593">
        <w:rPr>
          <w:rFonts w:eastAsia="SimSun"/>
          <w:sz w:val="22"/>
          <w:szCs w:val="22"/>
          <w:lang w:eastAsia="zh-CN"/>
        </w:rPr>
        <w:t xml:space="preserve"> </w:t>
      </w:r>
      <w:proofErr w:type="spellStart"/>
      <w:r w:rsidR="005F3593">
        <w:rPr>
          <w:rFonts w:eastAsia="SimSun"/>
          <w:sz w:val="22"/>
          <w:szCs w:val="22"/>
          <w:lang w:eastAsia="zh-CN"/>
        </w:rPr>
        <w:t>gNB</w:t>
      </w:r>
      <w:proofErr w:type="spellEnd"/>
      <w:r w:rsidR="005F3593">
        <w:rPr>
          <w:rFonts w:eastAsia="SimSun"/>
          <w:sz w:val="22"/>
          <w:szCs w:val="22"/>
          <w:lang w:eastAsia="zh-CN"/>
        </w:rPr>
        <w:t xml:space="preserve"> </w:t>
      </w:r>
      <w:r w:rsidR="00FC74F9">
        <w:rPr>
          <w:rFonts w:eastAsia="SimSun"/>
          <w:sz w:val="22"/>
          <w:szCs w:val="22"/>
          <w:lang w:eastAsia="zh-CN"/>
        </w:rPr>
        <w:t>may</w:t>
      </w:r>
      <w:r w:rsidR="005F3593">
        <w:rPr>
          <w:rFonts w:eastAsia="SimSun"/>
          <w:sz w:val="22"/>
          <w:szCs w:val="22"/>
          <w:lang w:eastAsia="zh-CN"/>
        </w:rPr>
        <w:t xml:space="preserve"> also decide to configure the same </w:t>
      </w:r>
      <w:r w:rsidR="005F3593" w:rsidRPr="00FC74F9">
        <w:rPr>
          <w:rFonts w:eastAsia="SimSun"/>
          <w:i/>
          <w:iCs/>
          <w:sz w:val="22"/>
          <w:szCs w:val="22"/>
          <w:lang w:eastAsia="zh-CN"/>
        </w:rPr>
        <w:t>L</w:t>
      </w:r>
      <w:r w:rsidR="005F3593">
        <w:rPr>
          <w:rFonts w:eastAsia="SimSun"/>
          <w:sz w:val="22"/>
          <w:szCs w:val="22"/>
          <w:lang w:eastAsia="zh-CN"/>
        </w:rPr>
        <w:t xml:space="preserve"> </w:t>
      </w:r>
      <w:r w:rsidR="001B3059">
        <w:rPr>
          <w:rFonts w:eastAsia="SimSun"/>
          <w:sz w:val="22"/>
          <w:szCs w:val="22"/>
          <w:lang w:eastAsia="zh-CN"/>
        </w:rPr>
        <w:t xml:space="preserve">value </w:t>
      </w:r>
      <w:r w:rsidR="005F3593">
        <w:rPr>
          <w:rFonts w:eastAsia="SimSun"/>
          <w:sz w:val="22"/>
          <w:szCs w:val="22"/>
          <w:lang w:eastAsia="zh-CN"/>
        </w:rPr>
        <w:t>for different TRPs</w:t>
      </w:r>
      <w:r w:rsidR="00C65892">
        <w:rPr>
          <w:rFonts w:eastAsia="SimSun"/>
          <w:sz w:val="22"/>
          <w:szCs w:val="22"/>
          <w:lang w:eastAsia="zh-CN"/>
        </w:rPr>
        <w:t xml:space="preserve"> based on implementation, e.g., for intra-site M-TRP scenario. Thus, </w:t>
      </w:r>
      <w:r>
        <w:rPr>
          <w:rFonts w:eastAsia="SimSun"/>
          <w:sz w:val="22"/>
          <w:szCs w:val="22"/>
          <w:lang w:eastAsia="zh-CN"/>
        </w:rPr>
        <w:t>Alt1</w:t>
      </w:r>
      <w:r w:rsidR="00C65892">
        <w:rPr>
          <w:rFonts w:eastAsia="SimSun"/>
          <w:sz w:val="22"/>
          <w:szCs w:val="22"/>
          <w:lang w:eastAsia="zh-CN"/>
        </w:rPr>
        <w:t xml:space="preserve"> can be applied to both scenarios</w:t>
      </w:r>
      <w:r w:rsidR="00416AFC">
        <w:rPr>
          <w:rFonts w:eastAsia="SimSun"/>
          <w:sz w:val="22"/>
          <w:szCs w:val="22"/>
          <w:lang w:eastAsia="zh-CN"/>
        </w:rPr>
        <w:t>,</w:t>
      </w:r>
      <w:r>
        <w:rPr>
          <w:rFonts w:eastAsia="SimSun"/>
          <w:sz w:val="22"/>
          <w:szCs w:val="22"/>
          <w:lang w:eastAsia="zh-CN"/>
        </w:rPr>
        <w:t xml:space="preserve"> and should be supported</w:t>
      </w:r>
      <w:r w:rsidR="00C65892">
        <w:rPr>
          <w:rFonts w:eastAsia="SimSun"/>
          <w:sz w:val="22"/>
          <w:szCs w:val="22"/>
          <w:lang w:eastAsia="zh-CN"/>
        </w:rPr>
        <w:t>.</w:t>
      </w:r>
      <w:r w:rsidR="004B7F37">
        <w:rPr>
          <w:rFonts w:eastAsia="SimSun"/>
          <w:sz w:val="22"/>
          <w:szCs w:val="22"/>
          <w:lang w:eastAsia="zh-CN"/>
        </w:rPr>
        <w:t xml:space="preserve"> </w:t>
      </w:r>
      <w:r>
        <w:rPr>
          <w:rFonts w:eastAsia="SimSun"/>
          <w:sz w:val="22"/>
          <w:szCs w:val="22"/>
          <w:lang w:eastAsia="zh-CN"/>
        </w:rPr>
        <w:t>In Alt</w:t>
      </w:r>
      <w:r w:rsidR="001B3059">
        <w:rPr>
          <w:rFonts w:eastAsia="SimSun"/>
          <w:sz w:val="22"/>
          <w:szCs w:val="22"/>
          <w:lang w:eastAsia="zh-CN"/>
        </w:rPr>
        <w:t xml:space="preserve">1, there is an FFS to discuss </w:t>
      </w:r>
      <w:r w:rsidR="00064511">
        <w:rPr>
          <w:rFonts w:eastAsia="SimSun"/>
          <w:sz w:val="22"/>
          <w:szCs w:val="22"/>
          <w:lang w:eastAsia="zh-CN"/>
        </w:rPr>
        <w:t>the other</w:t>
      </w:r>
      <w:r w:rsidR="001B3059">
        <w:rPr>
          <w:rFonts w:eastAsia="SimSun"/>
          <w:sz w:val="22"/>
          <w:szCs w:val="22"/>
          <w:lang w:eastAsia="zh-CN"/>
        </w:rPr>
        <w:t xml:space="preserve"> configuration method. If </w:t>
      </w:r>
      <w:r w:rsidR="00416AFC">
        <w:rPr>
          <w:rFonts w:eastAsia="SimSun"/>
          <w:sz w:val="22"/>
          <w:szCs w:val="22"/>
          <w:lang w:eastAsia="zh-CN"/>
        </w:rPr>
        <w:t>only the</w:t>
      </w:r>
      <w:r w:rsidR="001B3059">
        <w:rPr>
          <w:rFonts w:eastAsia="SimSun"/>
          <w:sz w:val="22"/>
          <w:szCs w:val="22"/>
          <w:lang w:eastAsia="zh-CN"/>
        </w:rPr>
        <w:t xml:space="preserve"> total value </w:t>
      </w:r>
      <w:r w:rsidR="001B3059" w:rsidRPr="00064511">
        <w:rPr>
          <w:rFonts w:eastAsia="SimSun"/>
          <w:i/>
          <w:iCs/>
          <w:sz w:val="22"/>
          <w:szCs w:val="22"/>
          <w:lang w:eastAsia="zh-CN"/>
        </w:rPr>
        <w:t>L</w:t>
      </w:r>
      <w:r w:rsidR="001B3059">
        <w:rPr>
          <w:rFonts w:eastAsia="SimSun"/>
          <w:sz w:val="22"/>
          <w:szCs w:val="22"/>
          <w:lang w:eastAsia="zh-CN"/>
        </w:rPr>
        <w:t xml:space="preserve"> </w:t>
      </w:r>
      <w:r w:rsidR="00416AFC">
        <w:rPr>
          <w:rFonts w:eastAsia="SimSun"/>
          <w:sz w:val="22"/>
          <w:szCs w:val="22"/>
          <w:lang w:eastAsia="zh-CN"/>
        </w:rPr>
        <w:t xml:space="preserve">for all the relevant CSI-RS resources </w:t>
      </w:r>
      <w:r w:rsidR="001B3059">
        <w:rPr>
          <w:rFonts w:eastAsia="SimSun"/>
          <w:sz w:val="22"/>
          <w:szCs w:val="22"/>
          <w:lang w:eastAsia="zh-CN"/>
        </w:rPr>
        <w:t>is configured</w:t>
      </w:r>
      <w:r w:rsidR="00416AFC">
        <w:rPr>
          <w:rFonts w:eastAsia="SimSun"/>
          <w:sz w:val="22"/>
          <w:szCs w:val="22"/>
          <w:lang w:eastAsia="zh-CN"/>
        </w:rPr>
        <w:t xml:space="preserve"> by </w:t>
      </w:r>
      <w:proofErr w:type="spellStart"/>
      <w:r w:rsidR="00416AFC">
        <w:rPr>
          <w:rFonts w:eastAsia="SimSun"/>
          <w:sz w:val="22"/>
          <w:szCs w:val="22"/>
          <w:lang w:eastAsia="zh-CN"/>
        </w:rPr>
        <w:t>gNB</w:t>
      </w:r>
      <w:proofErr w:type="spellEnd"/>
      <w:r w:rsidR="001B3059">
        <w:rPr>
          <w:rFonts w:eastAsia="SimSun"/>
          <w:sz w:val="22"/>
          <w:szCs w:val="22"/>
          <w:lang w:eastAsia="zh-CN"/>
        </w:rPr>
        <w:t xml:space="preserve">, UE </w:t>
      </w:r>
      <w:r w:rsidR="00BD4704">
        <w:rPr>
          <w:rFonts w:eastAsia="SimSun"/>
          <w:sz w:val="22"/>
          <w:szCs w:val="22"/>
          <w:lang w:eastAsia="zh-CN"/>
        </w:rPr>
        <w:t>needs to</w:t>
      </w:r>
      <w:r w:rsidR="001B3059">
        <w:rPr>
          <w:rFonts w:eastAsia="SimSun"/>
          <w:sz w:val="22"/>
          <w:szCs w:val="22"/>
          <w:lang w:eastAsia="zh-CN"/>
        </w:rPr>
        <w:t xml:space="preserve"> select and report different </w:t>
      </w:r>
      <w:r w:rsidR="00FE096E" w:rsidRPr="00FE096E">
        <w:rPr>
          <w:rFonts w:eastAsia="SimSun"/>
          <w:i/>
          <w:sz w:val="22"/>
          <w:szCs w:val="22"/>
          <w:lang w:eastAsia="zh-CN"/>
        </w:rPr>
        <w:t>L</w:t>
      </w:r>
      <w:r w:rsidR="00FE096E" w:rsidRPr="00FE096E">
        <w:rPr>
          <w:rFonts w:eastAsia="SimSun"/>
          <w:i/>
          <w:sz w:val="22"/>
          <w:szCs w:val="22"/>
          <w:vertAlign w:val="subscript"/>
          <w:lang w:eastAsia="zh-CN"/>
        </w:rPr>
        <w:t>n</w:t>
      </w:r>
      <w:r w:rsidR="00FE096E">
        <w:rPr>
          <w:rFonts w:eastAsia="SimSun"/>
          <w:sz w:val="22"/>
          <w:szCs w:val="22"/>
          <w:lang w:eastAsia="zh-CN"/>
        </w:rPr>
        <w:t xml:space="preserve"> for different TRPs</w:t>
      </w:r>
      <w:r w:rsidR="00BD4704">
        <w:rPr>
          <w:rFonts w:eastAsia="SimSun"/>
          <w:sz w:val="22"/>
          <w:szCs w:val="22"/>
          <w:lang w:eastAsia="zh-CN"/>
        </w:rPr>
        <w:t xml:space="preserve"> additionally,</w:t>
      </w:r>
      <w:r w:rsidR="00EB0AA4">
        <w:rPr>
          <w:rFonts w:eastAsia="SimSun"/>
          <w:sz w:val="22"/>
          <w:szCs w:val="22"/>
          <w:lang w:eastAsia="zh-CN"/>
        </w:rPr>
        <w:t xml:space="preserve"> which will increase UE complexity and reporting overhead.</w:t>
      </w:r>
      <w:r w:rsidR="00064511">
        <w:rPr>
          <w:rFonts w:eastAsia="SimSun"/>
          <w:sz w:val="22"/>
          <w:szCs w:val="22"/>
          <w:lang w:eastAsia="zh-CN"/>
        </w:rPr>
        <w:t xml:space="preserve"> Hence, such method is not preferred.</w:t>
      </w:r>
    </w:p>
    <w:p w14:paraId="026BF3F4" w14:textId="09623881" w:rsidR="00311E6E" w:rsidRDefault="00311E6E" w:rsidP="00725628">
      <w:pPr>
        <w:jc w:val="both"/>
        <w:rPr>
          <w:rFonts w:eastAsia="SimSun"/>
          <w:sz w:val="22"/>
          <w:szCs w:val="22"/>
          <w:lang w:eastAsia="zh-CN"/>
        </w:rPr>
      </w:pPr>
    </w:p>
    <w:p w14:paraId="39B179EB" w14:textId="6BDACCF5" w:rsidR="00311E6E" w:rsidRPr="00E157BA" w:rsidRDefault="00311E6E" w:rsidP="00311E6E">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85195B">
        <w:rPr>
          <w:rFonts w:eastAsia="SimSun"/>
          <w:b/>
          <w:bCs/>
          <w:sz w:val="22"/>
          <w:szCs w:val="22"/>
          <w:lang w:eastAsia="zh-CN"/>
        </w:rPr>
        <w:t>2</w:t>
      </w:r>
    </w:p>
    <w:p w14:paraId="2AD79A9B" w14:textId="43F5D35B" w:rsidR="00BD4704" w:rsidRDefault="00A35029" w:rsidP="00311E6E">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Pr="00A35029">
        <w:rPr>
          <w:rFonts w:eastAsia="SimSun"/>
          <w:b/>
          <w:bCs/>
          <w:sz w:val="22"/>
          <w:szCs w:val="22"/>
          <w:lang w:eastAsia="zh-CN"/>
        </w:rPr>
        <w:t>SD basis selection</w:t>
      </w:r>
      <w:r w:rsidR="00950676">
        <w:rPr>
          <w:rFonts w:eastAsia="SimSun"/>
          <w:b/>
          <w:bCs/>
          <w:sz w:val="22"/>
          <w:szCs w:val="22"/>
          <w:lang w:eastAsia="zh-CN"/>
        </w:rPr>
        <w:t xml:space="preserve"> for M-TRP CJT</w:t>
      </w:r>
      <w:r w:rsidR="00BD4704">
        <w:rPr>
          <w:rFonts w:eastAsia="SimSun"/>
          <w:b/>
          <w:bCs/>
          <w:sz w:val="22"/>
          <w:szCs w:val="22"/>
          <w:lang w:eastAsia="zh-CN"/>
        </w:rPr>
        <w:t>, support offline proposal 1.2.</w:t>
      </w:r>
    </w:p>
    <w:p w14:paraId="75C43FAD" w14:textId="010A89BF" w:rsidR="00A93FB0" w:rsidRDefault="0046195E" w:rsidP="0046195E">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Support </w:t>
      </w:r>
      <w:r w:rsidRPr="0046195E">
        <w:rPr>
          <w:rFonts w:eastAsia="SimSun"/>
          <w:b/>
          <w:bCs/>
          <w:sz w:val="22"/>
          <w:szCs w:val="22"/>
          <w:lang w:eastAsia="zh-CN"/>
        </w:rPr>
        <w:t xml:space="preserve">Alt1. Per-CSI-RS-resource </w:t>
      </w:r>
      <w:r w:rsidRPr="0046195E">
        <w:rPr>
          <w:rFonts w:eastAsia="SimSun"/>
          <w:b/>
          <w:bCs/>
          <w:i/>
          <w:sz w:val="22"/>
          <w:szCs w:val="22"/>
          <w:lang w:eastAsia="zh-CN"/>
        </w:rPr>
        <w:t>L</w:t>
      </w:r>
      <w:r w:rsidRPr="0046195E">
        <w:rPr>
          <w:rFonts w:eastAsia="SimSun"/>
          <w:b/>
          <w:bCs/>
          <w:i/>
          <w:sz w:val="22"/>
          <w:szCs w:val="22"/>
          <w:vertAlign w:val="subscript"/>
          <w:lang w:eastAsia="zh-CN"/>
        </w:rPr>
        <w:t>n</w:t>
      </w:r>
      <w:r w:rsidRPr="0046195E">
        <w:rPr>
          <w:rFonts w:eastAsia="SimSun"/>
          <w:b/>
          <w:bCs/>
          <w:sz w:val="22"/>
          <w:szCs w:val="22"/>
          <w:lang w:eastAsia="zh-CN"/>
        </w:rPr>
        <w:t xml:space="preserve"> parameter</w:t>
      </w:r>
      <w:r>
        <w:rPr>
          <w:rFonts w:eastAsia="SimSun"/>
          <w:b/>
          <w:bCs/>
          <w:sz w:val="22"/>
          <w:szCs w:val="22"/>
          <w:lang w:eastAsia="zh-CN"/>
        </w:rPr>
        <w:t xml:space="preserve">, where </w:t>
      </w:r>
      <w:r w:rsidRPr="0046195E">
        <w:rPr>
          <w:rFonts w:eastAsia="SimSun"/>
          <w:b/>
          <w:bCs/>
          <w:sz w:val="22"/>
          <w:szCs w:val="22"/>
          <w:lang w:eastAsia="zh-CN"/>
        </w:rPr>
        <w:t>{</w:t>
      </w:r>
      <w:r w:rsidRPr="0046195E">
        <w:rPr>
          <w:rFonts w:eastAsia="SimSun"/>
          <w:b/>
          <w:bCs/>
          <w:i/>
          <w:sz w:val="22"/>
          <w:szCs w:val="22"/>
          <w:lang w:eastAsia="zh-CN"/>
        </w:rPr>
        <w:t>L</w:t>
      </w:r>
      <w:r w:rsidRPr="0046195E">
        <w:rPr>
          <w:rFonts w:eastAsia="SimSun"/>
          <w:b/>
          <w:bCs/>
          <w:i/>
          <w:sz w:val="22"/>
          <w:szCs w:val="22"/>
          <w:vertAlign w:val="subscript"/>
          <w:lang w:eastAsia="zh-CN"/>
        </w:rPr>
        <w:t>n</w:t>
      </w:r>
      <w:r w:rsidRPr="0046195E">
        <w:rPr>
          <w:rFonts w:eastAsia="SimSun"/>
          <w:b/>
          <w:bCs/>
          <w:sz w:val="22"/>
          <w:szCs w:val="22"/>
          <w:lang w:eastAsia="zh-CN"/>
        </w:rPr>
        <w:t xml:space="preserve">, </w:t>
      </w:r>
      <w:r w:rsidRPr="0046195E">
        <w:rPr>
          <w:rFonts w:eastAsia="SimSun"/>
          <w:b/>
          <w:bCs/>
          <w:i/>
          <w:sz w:val="22"/>
          <w:szCs w:val="22"/>
          <w:lang w:eastAsia="zh-CN"/>
        </w:rPr>
        <w:t>n</w:t>
      </w:r>
      <w:r w:rsidRPr="0046195E">
        <w:rPr>
          <w:rFonts w:eastAsia="SimSun"/>
          <w:b/>
          <w:bCs/>
          <w:sz w:val="22"/>
          <w:szCs w:val="22"/>
          <w:lang w:eastAsia="zh-CN"/>
        </w:rPr>
        <w:t xml:space="preserve">=1, ..., </w:t>
      </w:r>
      <w:r w:rsidRPr="0046195E">
        <w:rPr>
          <w:rFonts w:eastAsia="SimSun"/>
          <w:b/>
          <w:bCs/>
          <w:i/>
          <w:sz w:val="22"/>
          <w:szCs w:val="22"/>
          <w:lang w:eastAsia="zh-CN"/>
        </w:rPr>
        <w:t>N</w:t>
      </w:r>
      <w:r w:rsidRPr="0046195E">
        <w:rPr>
          <w:rFonts w:eastAsia="SimSun"/>
          <w:b/>
          <w:bCs/>
          <w:sz w:val="22"/>
          <w:szCs w:val="22"/>
          <w:lang w:eastAsia="zh-CN"/>
        </w:rPr>
        <w:t xml:space="preserve">} are higher-layer configured by </w:t>
      </w:r>
      <w:proofErr w:type="spellStart"/>
      <w:r w:rsidRPr="0046195E">
        <w:rPr>
          <w:rFonts w:eastAsia="SimSun"/>
          <w:b/>
          <w:bCs/>
          <w:sz w:val="22"/>
          <w:szCs w:val="22"/>
          <w:lang w:eastAsia="zh-CN"/>
        </w:rPr>
        <w:t>gNB</w:t>
      </w:r>
      <w:proofErr w:type="spellEnd"/>
      <w:r w:rsidR="006A12D4">
        <w:rPr>
          <w:rFonts w:eastAsia="SimSun"/>
          <w:b/>
          <w:bCs/>
          <w:sz w:val="22"/>
          <w:szCs w:val="22"/>
          <w:lang w:eastAsia="zh-CN"/>
        </w:rPr>
        <w:t>, a</w:t>
      </w:r>
      <w:r w:rsidR="00525B98">
        <w:rPr>
          <w:rFonts w:eastAsia="SimSun"/>
          <w:b/>
          <w:bCs/>
          <w:sz w:val="22"/>
          <w:szCs w:val="22"/>
          <w:lang w:eastAsia="zh-CN"/>
        </w:rPr>
        <w:t xml:space="preserve">nd UE selects/reports </w:t>
      </w:r>
      <w:r w:rsidR="00525B98" w:rsidRPr="0046195E">
        <w:rPr>
          <w:rFonts w:eastAsia="SimSun"/>
          <w:b/>
          <w:bCs/>
          <w:i/>
          <w:sz w:val="22"/>
          <w:szCs w:val="22"/>
          <w:lang w:eastAsia="zh-CN"/>
        </w:rPr>
        <w:t>L</w:t>
      </w:r>
      <w:r w:rsidR="00525B98" w:rsidRPr="0046195E">
        <w:rPr>
          <w:rFonts w:eastAsia="SimSun"/>
          <w:b/>
          <w:bCs/>
          <w:i/>
          <w:sz w:val="22"/>
          <w:szCs w:val="22"/>
          <w:vertAlign w:val="subscript"/>
          <w:lang w:eastAsia="zh-CN"/>
        </w:rPr>
        <w:t>n</w:t>
      </w:r>
      <w:r w:rsidR="00525B98">
        <w:rPr>
          <w:rFonts w:eastAsia="SimSun"/>
          <w:b/>
          <w:bCs/>
          <w:sz w:val="22"/>
          <w:szCs w:val="22"/>
          <w:lang w:eastAsia="zh-CN"/>
        </w:rPr>
        <w:t xml:space="preserve"> SD basis for each TRP.</w:t>
      </w:r>
    </w:p>
    <w:p w14:paraId="5DF66764" w14:textId="77777777" w:rsidR="00C17BDF" w:rsidRPr="00C17BDF" w:rsidRDefault="00C17BDF" w:rsidP="00FB349A">
      <w:pPr>
        <w:rPr>
          <w:rFonts w:eastAsia="SimSun"/>
          <w:sz w:val="22"/>
          <w:szCs w:val="22"/>
          <w:lang w:eastAsia="zh-CN"/>
        </w:rPr>
      </w:pPr>
    </w:p>
    <w:p w14:paraId="397F523B" w14:textId="3B780E7C" w:rsidR="00D12213" w:rsidRDefault="00442594" w:rsidP="004D1372">
      <w:pPr>
        <w:jc w:val="both"/>
        <w:rPr>
          <w:rFonts w:eastAsia="SimSun"/>
          <w:sz w:val="22"/>
          <w:szCs w:val="22"/>
          <w:lang w:eastAsia="zh-CN"/>
        </w:rPr>
      </w:pPr>
      <w:r>
        <w:rPr>
          <w:rFonts w:eastAsia="SimSun" w:hint="eastAsia"/>
          <w:sz w:val="22"/>
          <w:szCs w:val="22"/>
          <w:lang w:eastAsia="zh-CN"/>
        </w:rPr>
        <w:t>F</w:t>
      </w:r>
      <w:r>
        <w:rPr>
          <w:rFonts w:eastAsia="SimSun"/>
          <w:sz w:val="22"/>
          <w:szCs w:val="22"/>
          <w:lang w:eastAsia="zh-CN"/>
        </w:rPr>
        <w:t>or codebook mode 1, the selection of FD basis is per-TRP,</w:t>
      </w:r>
      <w:r w:rsidR="006C4562">
        <w:rPr>
          <w:rFonts w:eastAsia="SimSun"/>
          <w:sz w:val="22"/>
          <w:szCs w:val="22"/>
          <w:lang w:eastAsia="zh-CN"/>
        </w:rPr>
        <w:t xml:space="preserve"> hence, </w:t>
      </w:r>
      <w:r w:rsidR="004D1372">
        <w:rPr>
          <w:rFonts w:eastAsia="SimSun"/>
          <w:sz w:val="22"/>
          <w:szCs w:val="22"/>
          <w:lang w:eastAsia="zh-CN"/>
        </w:rPr>
        <w:t xml:space="preserve">the configured </w:t>
      </w:r>
      <w:r w:rsidR="0085745F">
        <w:rPr>
          <w:rFonts w:eastAsia="SimSun"/>
          <w:sz w:val="22"/>
          <w:szCs w:val="22"/>
          <w:lang w:eastAsia="zh-CN"/>
        </w:rPr>
        <w:t>number of FD basis vectors can be</w:t>
      </w:r>
      <w:r w:rsidR="0086572E">
        <w:rPr>
          <w:rFonts w:eastAsia="SimSun"/>
          <w:sz w:val="22"/>
          <w:szCs w:val="22"/>
          <w:lang w:eastAsia="zh-CN"/>
        </w:rPr>
        <w:t xml:space="preserve"> </w:t>
      </w:r>
      <w:r w:rsidR="001B6EA7">
        <w:rPr>
          <w:rFonts w:eastAsia="SimSun"/>
          <w:sz w:val="22"/>
          <w:szCs w:val="22"/>
          <w:lang w:eastAsia="zh-CN"/>
        </w:rPr>
        <w:t xml:space="preserve">also </w:t>
      </w:r>
      <w:r w:rsidR="004D1372">
        <w:rPr>
          <w:rFonts w:eastAsia="SimSun"/>
          <w:sz w:val="22"/>
          <w:szCs w:val="22"/>
          <w:lang w:eastAsia="zh-CN"/>
        </w:rPr>
        <w:t>per-TRP</w:t>
      </w:r>
      <w:r w:rsidR="006C4562">
        <w:rPr>
          <w:rFonts w:eastAsia="SimSun"/>
          <w:sz w:val="22"/>
          <w:szCs w:val="22"/>
          <w:lang w:eastAsia="zh-CN"/>
        </w:rPr>
        <w:t>. For codebook mode 2, the selection of FD basis</w:t>
      </w:r>
      <w:r w:rsidR="004B7B8F">
        <w:rPr>
          <w:rFonts w:eastAsia="SimSun"/>
          <w:sz w:val="22"/>
          <w:szCs w:val="22"/>
          <w:lang w:eastAsia="zh-CN"/>
        </w:rPr>
        <w:t xml:space="preserve"> is common for all TRPs, hence, </w:t>
      </w:r>
      <w:r w:rsidR="004D1372">
        <w:rPr>
          <w:rFonts w:eastAsia="SimSun"/>
          <w:sz w:val="22"/>
          <w:szCs w:val="22"/>
          <w:lang w:eastAsia="zh-CN"/>
        </w:rPr>
        <w:t>the configured</w:t>
      </w:r>
      <w:r w:rsidR="0086572E">
        <w:rPr>
          <w:rFonts w:eastAsia="SimSun"/>
          <w:sz w:val="22"/>
          <w:szCs w:val="22"/>
          <w:lang w:eastAsia="zh-CN"/>
        </w:rPr>
        <w:t xml:space="preserve"> number of FD basis vectors </w:t>
      </w:r>
      <w:r w:rsidR="00131EA0">
        <w:rPr>
          <w:rFonts w:eastAsia="SimSun"/>
          <w:sz w:val="22"/>
          <w:szCs w:val="22"/>
          <w:lang w:eastAsia="zh-CN"/>
        </w:rPr>
        <w:t>is</w:t>
      </w:r>
      <w:r w:rsidR="0086572E">
        <w:rPr>
          <w:rFonts w:eastAsia="SimSun"/>
          <w:sz w:val="22"/>
          <w:szCs w:val="22"/>
          <w:lang w:eastAsia="zh-CN"/>
        </w:rPr>
        <w:t xml:space="preserve"> </w:t>
      </w:r>
      <w:r w:rsidR="002A4FA3">
        <w:rPr>
          <w:rFonts w:eastAsia="SimSun"/>
          <w:sz w:val="22"/>
          <w:szCs w:val="22"/>
          <w:lang w:eastAsia="zh-CN"/>
        </w:rPr>
        <w:t>TRP-common</w:t>
      </w:r>
      <w:r w:rsidR="004B7B8F">
        <w:rPr>
          <w:rFonts w:eastAsia="SimSun"/>
          <w:sz w:val="22"/>
          <w:szCs w:val="22"/>
          <w:lang w:eastAsia="zh-CN"/>
        </w:rPr>
        <w:t>.</w:t>
      </w:r>
      <w:r w:rsidR="004D1372">
        <w:rPr>
          <w:rFonts w:eastAsia="SimSun"/>
          <w:sz w:val="22"/>
          <w:szCs w:val="22"/>
          <w:lang w:eastAsia="zh-CN"/>
        </w:rPr>
        <w:t xml:space="preserve"> For </w:t>
      </w:r>
      <w:r w:rsidR="00957BF8" w:rsidRPr="00957BF8">
        <w:rPr>
          <w:rFonts w:eastAsia="SimSun"/>
          <w:sz w:val="22"/>
          <w:szCs w:val="22"/>
          <w:lang w:eastAsia="zh-CN"/>
        </w:rPr>
        <w:t xml:space="preserve">enhancement based </w:t>
      </w:r>
      <w:r w:rsidR="00957BF8">
        <w:rPr>
          <w:rFonts w:eastAsia="SimSun"/>
          <w:sz w:val="22"/>
          <w:szCs w:val="22"/>
          <w:lang w:eastAsia="zh-CN"/>
        </w:rPr>
        <w:t xml:space="preserve">on </w:t>
      </w:r>
      <w:r w:rsidR="00957BF8" w:rsidRPr="00957BF8">
        <w:rPr>
          <w:rFonts w:eastAsia="SimSun"/>
          <w:sz w:val="22"/>
          <w:szCs w:val="22"/>
          <w:lang w:eastAsia="zh-CN"/>
        </w:rPr>
        <w:t xml:space="preserve">Rel-17 </w:t>
      </w:r>
      <w:r w:rsidR="004D1372">
        <w:rPr>
          <w:rFonts w:eastAsia="SimSun"/>
          <w:sz w:val="22"/>
          <w:szCs w:val="22"/>
          <w:lang w:eastAsia="zh-CN"/>
        </w:rPr>
        <w:t>P</w:t>
      </w:r>
      <w:r w:rsidR="004D1372" w:rsidRPr="00EC298D">
        <w:rPr>
          <w:rFonts w:eastAsia="SimSun"/>
          <w:sz w:val="22"/>
          <w:szCs w:val="22"/>
          <w:lang w:eastAsia="zh-CN"/>
        </w:rPr>
        <w:t xml:space="preserve">S </w:t>
      </w:r>
      <w:proofErr w:type="spellStart"/>
      <w:r w:rsidR="004D1372" w:rsidRPr="00EC298D">
        <w:rPr>
          <w:rFonts w:eastAsia="SimSun"/>
          <w:sz w:val="22"/>
          <w:szCs w:val="22"/>
          <w:lang w:eastAsia="zh-CN"/>
        </w:rPr>
        <w:t>FeType</w:t>
      </w:r>
      <w:proofErr w:type="spellEnd"/>
      <w:r w:rsidR="004D1372" w:rsidRPr="00EC298D">
        <w:rPr>
          <w:rFonts w:eastAsia="SimSun"/>
          <w:sz w:val="22"/>
          <w:szCs w:val="22"/>
          <w:lang w:eastAsia="zh-CN"/>
        </w:rPr>
        <w:t>-II</w:t>
      </w:r>
      <w:r w:rsidR="004D1372">
        <w:rPr>
          <w:rFonts w:eastAsia="SimSun"/>
          <w:sz w:val="22"/>
          <w:szCs w:val="22"/>
          <w:lang w:eastAsia="zh-CN"/>
        </w:rPr>
        <w:t>,</w:t>
      </w:r>
      <w:r w:rsidR="00957BF8" w:rsidRPr="00957BF8">
        <w:rPr>
          <w:rFonts w:eastAsia="SimSun"/>
          <w:sz w:val="22"/>
          <w:szCs w:val="22"/>
          <w:lang w:eastAsia="zh-CN"/>
        </w:rPr>
        <w:t xml:space="preserve"> the FD basis vectors can be selected/reported from a RRC configured window with a larger size</w:t>
      </w:r>
      <w:r w:rsidR="000B426F">
        <w:rPr>
          <w:rFonts w:eastAsia="SimSun"/>
          <w:sz w:val="22"/>
          <w:szCs w:val="22"/>
          <w:lang w:eastAsia="zh-CN"/>
        </w:rPr>
        <w:t xml:space="preserve">, with parameter of </w:t>
      </w:r>
      <w:r w:rsidR="000B426F" w:rsidRPr="000B426F">
        <w:rPr>
          <w:rFonts w:eastAsia="SimSun"/>
          <w:i/>
          <w:iCs/>
          <w:sz w:val="22"/>
          <w:szCs w:val="22"/>
          <w:lang w:eastAsia="zh-CN"/>
        </w:rPr>
        <w:t>N</w:t>
      </w:r>
      <w:r w:rsidR="00957BF8">
        <w:rPr>
          <w:rFonts w:eastAsia="SimSun"/>
          <w:sz w:val="22"/>
          <w:szCs w:val="22"/>
          <w:lang w:eastAsia="zh-CN"/>
        </w:rPr>
        <w:t xml:space="preserve">, similar as </w:t>
      </w:r>
      <w:r w:rsidR="002B7AEA">
        <w:rPr>
          <w:rFonts w:eastAsia="SimSun"/>
          <w:sz w:val="22"/>
          <w:szCs w:val="22"/>
          <w:lang w:eastAsia="zh-CN"/>
        </w:rPr>
        <w:t>legacy</w:t>
      </w:r>
      <w:r w:rsidR="00957BF8" w:rsidRPr="00957BF8">
        <w:rPr>
          <w:rFonts w:eastAsia="SimSun"/>
          <w:sz w:val="22"/>
          <w:szCs w:val="22"/>
          <w:lang w:eastAsia="zh-CN"/>
        </w:rPr>
        <w:t>.</w:t>
      </w:r>
    </w:p>
    <w:p w14:paraId="5BF1A25A" w14:textId="4B3FF25D" w:rsidR="00957BF8" w:rsidRDefault="00957BF8" w:rsidP="00957BF8">
      <w:pPr>
        <w:jc w:val="both"/>
        <w:rPr>
          <w:rFonts w:eastAsia="SimSun"/>
          <w:sz w:val="22"/>
          <w:szCs w:val="22"/>
          <w:lang w:eastAsia="zh-CN"/>
        </w:rPr>
      </w:pPr>
    </w:p>
    <w:p w14:paraId="5747CD5B" w14:textId="6638BAEC" w:rsidR="00957BF8" w:rsidRPr="00E157BA" w:rsidRDefault="00957BF8" w:rsidP="00957BF8">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950676">
        <w:rPr>
          <w:rFonts w:eastAsia="SimSun"/>
          <w:b/>
          <w:bCs/>
          <w:sz w:val="22"/>
          <w:szCs w:val="22"/>
          <w:lang w:eastAsia="zh-CN"/>
        </w:rPr>
        <w:t>3</w:t>
      </w:r>
    </w:p>
    <w:p w14:paraId="6FBEE581" w14:textId="2F3B62C8" w:rsidR="00B61CD1" w:rsidRDefault="00957BF8" w:rsidP="00957BF8">
      <w:pPr>
        <w:pStyle w:val="aff6"/>
        <w:numPr>
          <w:ilvl w:val="0"/>
          <w:numId w:val="25"/>
        </w:numPr>
        <w:ind w:leftChars="0"/>
        <w:jc w:val="both"/>
        <w:rPr>
          <w:rFonts w:eastAsia="SimSun"/>
          <w:b/>
          <w:bCs/>
          <w:sz w:val="22"/>
          <w:szCs w:val="22"/>
          <w:lang w:eastAsia="zh-CN"/>
        </w:rPr>
      </w:pPr>
      <w:r>
        <w:rPr>
          <w:rFonts w:eastAsia="SimSun"/>
          <w:b/>
          <w:bCs/>
          <w:sz w:val="22"/>
          <w:szCs w:val="22"/>
          <w:lang w:eastAsia="zh-CN"/>
        </w:rPr>
        <w:t>For FD basis</w:t>
      </w:r>
      <w:r w:rsidR="00056555">
        <w:rPr>
          <w:rFonts w:eastAsia="SimSun"/>
          <w:b/>
          <w:bCs/>
          <w:sz w:val="22"/>
          <w:szCs w:val="22"/>
          <w:lang w:eastAsia="zh-CN"/>
        </w:rPr>
        <w:t xml:space="preserve"> configuration</w:t>
      </w:r>
      <w:r w:rsidR="00B61CD1">
        <w:rPr>
          <w:rFonts w:eastAsia="SimSun"/>
          <w:b/>
          <w:bCs/>
          <w:sz w:val="22"/>
          <w:szCs w:val="22"/>
          <w:lang w:eastAsia="zh-CN"/>
        </w:rPr>
        <w:t xml:space="preserve"> and selection for M-TRP</w:t>
      </w:r>
      <w:r w:rsidR="00950676">
        <w:rPr>
          <w:rFonts w:eastAsia="SimSun"/>
          <w:b/>
          <w:bCs/>
          <w:sz w:val="22"/>
          <w:szCs w:val="22"/>
          <w:lang w:eastAsia="zh-CN"/>
        </w:rPr>
        <w:t xml:space="preserve"> CJT</w:t>
      </w:r>
      <w:r>
        <w:rPr>
          <w:rFonts w:eastAsia="SimSun"/>
          <w:b/>
          <w:bCs/>
          <w:sz w:val="22"/>
          <w:szCs w:val="22"/>
          <w:lang w:eastAsia="zh-CN"/>
        </w:rPr>
        <w:t>,</w:t>
      </w:r>
    </w:p>
    <w:p w14:paraId="1EE763E6" w14:textId="19F0CC9C" w:rsidR="00BA0A84" w:rsidRDefault="00224F44" w:rsidP="00B61CD1">
      <w:pPr>
        <w:pStyle w:val="aff6"/>
        <w:numPr>
          <w:ilvl w:val="1"/>
          <w:numId w:val="25"/>
        </w:numPr>
        <w:ind w:leftChars="0"/>
        <w:jc w:val="both"/>
        <w:rPr>
          <w:rFonts w:eastAsia="SimSun"/>
          <w:b/>
          <w:bCs/>
          <w:sz w:val="22"/>
          <w:szCs w:val="22"/>
          <w:lang w:eastAsia="zh-CN"/>
        </w:rPr>
      </w:pPr>
      <w:r>
        <w:rPr>
          <w:rFonts w:eastAsia="SimSun"/>
          <w:b/>
          <w:bCs/>
          <w:sz w:val="22"/>
          <w:szCs w:val="22"/>
          <w:lang w:eastAsia="zh-CN"/>
        </w:rPr>
        <w:t>f</w:t>
      </w:r>
      <w:r w:rsidR="00B61CD1">
        <w:rPr>
          <w:rFonts w:eastAsia="SimSun"/>
          <w:b/>
          <w:bCs/>
          <w:sz w:val="22"/>
          <w:szCs w:val="22"/>
          <w:lang w:eastAsia="zh-CN"/>
        </w:rPr>
        <w:t xml:space="preserve">or codebook mode 1, </w:t>
      </w:r>
      <w:r w:rsidR="00957BF8">
        <w:rPr>
          <w:rFonts w:eastAsia="SimSun"/>
          <w:b/>
          <w:bCs/>
          <w:sz w:val="22"/>
          <w:szCs w:val="22"/>
          <w:lang w:eastAsia="zh-CN"/>
        </w:rPr>
        <w:t>the number of F</w:t>
      </w:r>
      <w:r w:rsidR="00957BF8" w:rsidRPr="00170737">
        <w:rPr>
          <w:rFonts w:eastAsia="SimSun"/>
          <w:b/>
          <w:bCs/>
          <w:sz w:val="22"/>
          <w:szCs w:val="22"/>
          <w:lang w:eastAsia="zh-CN"/>
        </w:rPr>
        <w:t xml:space="preserve">D basis vectors </w:t>
      </w:r>
      <w:r w:rsidR="00957BF8">
        <w:rPr>
          <w:rFonts w:eastAsia="SimSun"/>
          <w:b/>
          <w:bCs/>
          <w:sz w:val="22"/>
          <w:szCs w:val="22"/>
          <w:lang w:eastAsia="zh-CN"/>
        </w:rPr>
        <w:t xml:space="preserve">is </w:t>
      </w:r>
      <w:r w:rsidR="00957BF8" w:rsidRPr="00170737">
        <w:rPr>
          <w:rFonts w:eastAsia="SimSun"/>
          <w:b/>
          <w:bCs/>
          <w:sz w:val="22"/>
          <w:szCs w:val="22"/>
          <w:lang w:eastAsia="zh-CN"/>
        </w:rPr>
        <w:t xml:space="preserve">higher-layer </w:t>
      </w:r>
      <w:r w:rsidR="00957BF8" w:rsidRPr="00294E5F">
        <w:rPr>
          <w:rFonts w:eastAsia="SimSun"/>
          <w:b/>
          <w:bCs/>
          <w:sz w:val="22"/>
          <w:szCs w:val="22"/>
          <w:lang w:eastAsia="zh-CN"/>
        </w:rPr>
        <w:t>configured</w:t>
      </w:r>
      <w:r w:rsidR="00BA0A84">
        <w:rPr>
          <w:rFonts w:eastAsia="SimSun"/>
          <w:b/>
          <w:bCs/>
          <w:sz w:val="22"/>
          <w:szCs w:val="22"/>
          <w:lang w:eastAsia="zh-CN"/>
        </w:rPr>
        <w:t xml:space="preserve"> per-TRP</w:t>
      </w:r>
      <w:r w:rsidR="00416AFC">
        <w:rPr>
          <w:rFonts w:eastAsia="SimSun"/>
          <w:b/>
          <w:bCs/>
          <w:sz w:val="22"/>
          <w:szCs w:val="22"/>
          <w:lang w:eastAsia="zh-CN"/>
        </w:rPr>
        <w:t>.</w:t>
      </w:r>
    </w:p>
    <w:p w14:paraId="789DFA8A" w14:textId="30F54927" w:rsidR="00957BF8" w:rsidRPr="00BA0A84" w:rsidRDefault="00224F44" w:rsidP="00127036">
      <w:pPr>
        <w:pStyle w:val="aff6"/>
        <w:numPr>
          <w:ilvl w:val="1"/>
          <w:numId w:val="25"/>
        </w:numPr>
        <w:ind w:leftChars="0"/>
        <w:jc w:val="both"/>
        <w:rPr>
          <w:rFonts w:eastAsia="SimSun"/>
          <w:b/>
          <w:bCs/>
          <w:sz w:val="22"/>
          <w:szCs w:val="22"/>
          <w:lang w:eastAsia="zh-CN"/>
        </w:rPr>
      </w:pPr>
      <w:r>
        <w:rPr>
          <w:rFonts w:eastAsia="SimSun"/>
          <w:b/>
          <w:bCs/>
          <w:sz w:val="22"/>
          <w:szCs w:val="22"/>
          <w:lang w:eastAsia="zh-CN"/>
        </w:rPr>
        <w:t>f</w:t>
      </w:r>
      <w:r w:rsidR="00BA0A84" w:rsidRPr="00BA0A84">
        <w:rPr>
          <w:rFonts w:eastAsia="SimSun"/>
          <w:b/>
          <w:bCs/>
          <w:sz w:val="22"/>
          <w:szCs w:val="22"/>
          <w:lang w:eastAsia="zh-CN"/>
        </w:rPr>
        <w:t xml:space="preserve">or codebook mode 2, the number of FD basis vectors is higher-layer configured </w:t>
      </w:r>
      <w:r w:rsidR="00957BF8" w:rsidRPr="00BA0A84">
        <w:rPr>
          <w:rFonts w:eastAsia="SimSun"/>
          <w:b/>
          <w:bCs/>
          <w:sz w:val="22"/>
          <w:szCs w:val="22"/>
          <w:lang w:eastAsia="zh-CN"/>
        </w:rPr>
        <w:t>TRP-common</w:t>
      </w:r>
      <w:r w:rsidR="00BA0A84">
        <w:rPr>
          <w:rFonts w:eastAsia="SimSun"/>
          <w:b/>
          <w:bCs/>
          <w:sz w:val="22"/>
          <w:szCs w:val="22"/>
          <w:lang w:eastAsia="zh-CN"/>
        </w:rPr>
        <w:t>.</w:t>
      </w:r>
      <w:r w:rsidR="00957BF8" w:rsidRPr="00BA0A84">
        <w:rPr>
          <w:rFonts w:eastAsia="SimSun"/>
          <w:b/>
          <w:bCs/>
          <w:sz w:val="22"/>
          <w:szCs w:val="22"/>
          <w:lang w:eastAsia="zh-CN"/>
        </w:rPr>
        <w:t xml:space="preserve"> </w:t>
      </w:r>
    </w:p>
    <w:p w14:paraId="6F41A7B5" w14:textId="799E6ABC" w:rsidR="00957BF8" w:rsidRDefault="00957BF8" w:rsidP="00957BF8">
      <w:pPr>
        <w:jc w:val="both"/>
        <w:rPr>
          <w:rFonts w:eastAsia="SimSun"/>
          <w:sz w:val="22"/>
          <w:szCs w:val="22"/>
          <w:lang w:eastAsia="zh-CN"/>
        </w:rPr>
      </w:pPr>
    </w:p>
    <w:p w14:paraId="1DD88F52" w14:textId="06A5DBC2" w:rsidR="00BE47A4" w:rsidRPr="0034756E" w:rsidRDefault="00BE47A4" w:rsidP="00BE47A4">
      <w:pPr>
        <w:rPr>
          <w:rFonts w:eastAsia="SimSun"/>
          <w:b/>
          <w:bCs/>
          <w:sz w:val="22"/>
          <w:szCs w:val="22"/>
          <w:u w:val="single"/>
          <w:lang w:eastAsia="zh-CN"/>
        </w:rPr>
      </w:pPr>
      <w:r w:rsidRPr="0034756E">
        <w:rPr>
          <w:rFonts w:eastAsia="SimSun" w:hint="eastAsia"/>
          <w:b/>
          <w:bCs/>
          <w:sz w:val="22"/>
          <w:szCs w:val="22"/>
          <w:u w:val="single"/>
          <w:lang w:eastAsia="zh-CN"/>
        </w:rPr>
        <w:t>W</w:t>
      </w:r>
      <w:r>
        <w:rPr>
          <w:rFonts w:eastAsia="SimSun"/>
          <w:b/>
          <w:bCs/>
          <w:sz w:val="22"/>
          <w:szCs w:val="22"/>
          <w:u w:val="single"/>
          <w:lang w:eastAsia="zh-CN"/>
        </w:rPr>
        <w:t>2</w:t>
      </w:r>
      <w:r w:rsidRPr="0034756E">
        <w:rPr>
          <w:rFonts w:eastAsia="SimSun"/>
          <w:b/>
          <w:bCs/>
          <w:sz w:val="22"/>
          <w:szCs w:val="22"/>
          <w:u w:val="single"/>
          <w:lang w:eastAsia="zh-CN"/>
        </w:rPr>
        <w:t xml:space="preserve"> design</w:t>
      </w:r>
    </w:p>
    <w:p w14:paraId="5A034EEB" w14:textId="0E3C2954" w:rsidR="007425A0" w:rsidRDefault="00D54519" w:rsidP="00BE47A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2032" behindDoc="0" locked="0" layoutInCell="1" allowOverlap="1" wp14:anchorId="2C463D3D" wp14:editId="112945F3">
                <wp:simplePos x="0" y="0"/>
                <wp:positionH relativeFrom="column">
                  <wp:posOffset>-635</wp:posOffset>
                </wp:positionH>
                <wp:positionV relativeFrom="paragraph">
                  <wp:posOffset>287020</wp:posOffset>
                </wp:positionV>
                <wp:extent cx="6278880" cy="2623820"/>
                <wp:effectExtent l="0" t="0" r="26670" b="24130"/>
                <wp:wrapTopAndBottom/>
                <wp:docPr id="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2623820"/>
                        </a:xfrm>
                        <a:prstGeom prst="rect">
                          <a:avLst/>
                        </a:prstGeom>
                        <a:solidFill>
                          <a:srgbClr val="FFFFFF"/>
                        </a:solidFill>
                        <a:ln w="9525">
                          <a:solidFill>
                            <a:srgbClr val="000000"/>
                          </a:solidFill>
                          <a:miter lim="800000"/>
                          <a:headEnd/>
                          <a:tailEnd/>
                        </a:ln>
                      </wps:spPr>
                      <wps:txbx>
                        <w:txbxContent>
                          <w:p w14:paraId="3F49DD85" w14:textId="77777777" w:rsidR="001B309D" w:rsidRPr="001B309D" w:rsidRDefault="001B309D" w:rsidP="001B309D">
                            <w:pPr>
                              <w:rPr>
                                <w:rFonts w:ascii="Times" w:eastAsia="Batang" w:hAnsi="Times" w:cs="Times"/>
                                <w:b/>
                                <w:bCs/>
                                <w:iCs/>
                                <w:sz w:val="20"/>
                                <w:highlight w:val="green"/>
                                <w:lang w:eastAsia="en-US"/>
                              </w:rPr>
                            </w:pPr>
                            <w:r w:rsidRPr="001B309D">
                              <w:rPr>
                                <w:rFonts w:ascii="Times" w:eastAsia="Batang" w:hAnsi="Times" w:cs="Times"/>
                                <w:b/>
                                <w:bCs/>
                                <w:iCs/>
                                <w:sz w:val="20"/>
                                <w:highlight w:val="green"/>
                                <w:lang w:eastAsia="en-US"/>
                              </w:rPr>
                              <w:t>Agreement</w:t>
                            </w:r>
                          </w:p>
                          <w:p w14:paraId="0FC4088B" w14:textId="77777777" w:rsidR="001B309D" w:rsidRPr="001B309D" w:rsidRDefault="001B309D" w:rsidP="001B309D">
                            <w:pPr>
                              <w:snapToGrid w:val="0"/>
                              <w:rPr>
                                <w:rFonts w:ascii="Times" w:eastAsia="Batang" w:hAnsi="Times"/>
                                <w:sz w:val="20"/>
                                <w:lang w:eastAsia="en-US"/>
                              </w:rPr>
                            </w:pPr>
                            <w:r w:rsidRPr="001B309D">
                              <w:rPr>
                                <w:rFonts w:ascii="Times" w:eastAsia="Batang" w:hAnsi="Times"/>
                                <w:sz w:val="20"/>
                                <w:lang w:eastAsia="en-US"/>
                              </w:rPr>
                              <w:t xml:space="preserve">On the Type-II codebook refinement for CJT </w:t>
                            </w:r>
                            <w:proofErr w:type="spellStart"/>
                            <w:r w:rsidRPr="001B309D">
                              <w:rPr>
                                <w:rFonts w:ascii="Times" w:eastAsia="Batang" w:hAnsi="Times"/>
                                <w:sz w:val="20"/>
                                <w:lang w:eastAsia="en-US"/>
                              </w:rPr>
                              <w:t>mTRP</w:t>
                            </w:r>
                            <w:proofErr w:type="spellEnd"/>
                            <w:r w:rsidRPr="001B309D">
                              <w:rPr>
                                <w:rFonts w:ascii="Times" w:eastAsia="Batang" w:hAnsi="Times"/>
                                <w:sz w:val="20"/>
                                <w:lang w:eastAsia="en-US"/>
                              </w:rPr>
                              <w:t>, regarding W2 quantization group and Strongest Coefficient Indicator (SCI) design, for each layer, down-select one from the following alternatives by RAN1#110bis-e:</w:t>
                            </w:r>
                          </w:p>
                          <w:p w14:paraId="6E886C13"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Alt1. One group comprises one polarization across all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=1,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 one (common) SCI across all TRPs/TRP groups</w:t>
                            </w:r>
                          </w:p>
                          <w:p w14:paraId="02A6FBDC"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Alt2. One group comprises one polarization for one TRP/TRP-group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=N,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=2N), per-TRP/TRP-group SCI</w:t>
                            </w:r>
                          </w:p>
                          <w:p w14:paraId="5B18CA36"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 xml:space="preserve">FFS: Quantization of N strongest coefficients  </w:t>
                            </w:r>
                          </w:p>
                          <w:p w14:paraId="611268A9"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Alt3. One group comprises one polarization for one TRP/TRP-group with a common phase reference across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=1,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=2N)</w:t>
                            </w:r>
                          </w:p>
                          <w:p w14:paraId="1A461395"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 xml:space="preserve">FFS: SCI, per-TRP/TRP-group vs. one (common) SCI across all TRPs/TRP groups  </w:t>
                            </w:r>
                          </w:p>
                          <w:p w14:paraId="0D69FC18"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FFS: Quantization of N strongest coefficients</w:t>
                            </w:r>
                          </w:p>
                          <w:p w14:paraId="35F8EAB4" w14:textId="77777777" w:rsidR="001B309D" w:rsidRPr="001B309D" w:rsidRDefault="001B309D" w:rsidP="00416AFC">
                            <w:pPr>
                              <w:numPr>
                                <w:ilvl w:val="0"/>
                                <w:numId w:val="28"/>
                              </w:numPr>
                              <w:snapToGrid w:val="0"/>
                              <w:rPr>
                                <w:rFonts w:ascii="Times" w:eastAsia="Batang" w:hAnsi="Times" w:cs="Times"/>
                                <w:sz w:val="20"/>
                              </w:rPr>
                            </w:pPr>
                            <w:r w:rsidRPr="001B309D">
                              <w:rPr>
                                <w:rFonts w:ascii="Times" w:eastAsia="Batang" w:hAnsi="Times" w:cs="Times"/>
                                <w:sz w:val="20"/>
                                <w:lang w:eastAsia="x-none"/>
                              </w:rPr>
                              <w:t>Alt4. For a selected TRP/TRP-group, one group comprises one polarization, and for remaining N-1 TRPs/TRP-groups, one group comprises one polarization across remaining N-1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proofErr w:type="gramEnd"/>
                            <w:r w:rsidRPr="001B309D">
                              <w:rPr>
                                <w:rFonts w:ascii="Times" w:eastAsia="Batang" w:hAnsi="Times" w:cs="Times"/>
                                <w:sz w:val="20"/>
                                <w:lang w:eastAsia="x-none"/>
                              </w:rPr>
                              <w:t>=2+2=4), with a common phase reference across all of N TRPs/TRP-groups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r w:rsidRPr="001B309D">
                              <w:rPr>
                                <w:rFonts w:ascii="Times" w:eastAsia="Batang" w:hAnsi="Times" w:cs="Times"/>
                                <w:sz w:val="20"/>
                                <w:lang w:eastAsia="x-none"/>
                              </w:rPr>
                              <w:t>=1)</w:t>
                            </w:r>
                          </w:p>
                          <w:p w14:paraId="2950C7E5" w14:textId="77777777" w:rsidR="001B309D" w:rsidRPr="001B309D" w:rsidRDefault="001B309D" w:rsidP="00416AFC">
                            <w:pPr>
                              <w:numPr>
                                <w:ilvl w:val="1"/>
                                <w:numId w:val="28"/>
                              </w:numPr>
                              <w:snapToGrid w:val="0"/>
                              <w:rPr>
                                <w:rFonts w:ascii="Times" w:eastAsia="Batang" w:hAnsi="Times" w:cs="Times"/>
                                <w:sz w:val="20"/>
                              </w:rPr>
                            </w:pPr>
                            <w:r w:rsidRPr="001B309D">
                              <w:rPr>
                                <w:rFonts w:ascii="Times" w:eastAsia="Batang" w:hAnsi="Times" w:cs="Times"/>
                                <w:sz w:val="20"/>
                                <w:lang w:eastAsia="x-none"/>
                              </w:rPr>
                              <w:t>FFS: The selected TRP/TRP-group</w:t>
                            </w:r>
                          </w:p>
                          <w:p w14:paraId="708D2A3B" w14:textId="48F288B7" w:rsidR="007425A0" w:rsidRPr="001B309D" w:rsidRDefault="001B309D" w:rsidP="001B309D">
                            <w:pPr>
                              <w:snapToGrid w:val="0"/>
                              <w:rPr>
                                <w:rFonts w:eastAsia="SimSun"/>
                                <w:sz w:val="20"/>
                                <w:lang w:eastAsia="zh-CN"/>
                              </w:rPr>
                            </w:pPr>
                            <w:r w:rsidRPr="001B309D">
                              <w:rPr>
                                <w:rFonts w:ascii="Times" w:eastAsia="Batang" w:hAnsi="Times"/>
                                <w:sz w:val="20"/>
                                <w:lang w:eastAsia="en-US"/>
                              </w:rPr>
                              <w:t>FFS: The need for “strongest” TRP/TRP-group indicator in addition to SCI(s)</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C463D3D" id="_x0000_s1029" type="#_x0000_t202" style="position:absolute;left:0;text-align:left;margin-left:-.05pt;margin-top:22.6pt;width:494.4pt;height:206.6pt;z-index:25169203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">
                <v:textbox>
                  <w:txbxContent>
                    <w:p w14:paraId="3F49DD85" w14:textId="77777777" w:rsidR="001B309D" w:rsidRPr="001B309D" w:rsidRDefault="001B309D" w:rsidP="001B309D">
                      <w:pPr>
                        <w:rPr>
                          <w:rFonts w:ascii="Times" w:eastAsia="Batang" w:hAnsi="Times" w:cs="Times"/>
                          <w:b/>
                          <w:bCs/>
                          <w:iCs/>
                          <w:sz w:val="20"/>
                          <w:highlight w:val="green"/>
                          <w:lang w:eastAsia="en-US"/>
                        </w:rPr>
                      </w:pPr>
                      <w:r w:rsidRPr="001B309D">
                        <w:rPr>
                          <w:rFonts w:ascii="Times" w:eastAsia="Batang" w:hAnsi="Times" w:cs="Times"/>
                          <w:b/>
                          <w:bCs/>
                          <w:iCs/>
                          <w:sz w:val="20"/>
                          <w:highlight w:val="green"/>
                          <w:lang w:eastAsia="en-US"/>
                        </w:rPr>
                        <w:t>Agreement</w:t>
                      </w:r>
                    </w:p>
                    <w:p w14:paraId="0FC4088B" w14:textId="77777777" w:rsidR="001B309D" w:rsidRPr="001B309D" w:rsidRDefault="001B309D" w:rsidP="001B309D">
                      <w:pPr>
                        <w:snapToGrid w:val="0"/>
                        <w:rPr>
                          <w:rFonts w:ascii="Times" w:eastAsia="Batang" w:hAnsi="Times"/>
                          <w:sz w:val="20"/>
                          <w:lang w:eastAsia="en-US"/>
                        </w:rPr>
                      </w:pPr>
                      <w:r w:rsidRPr="001B309D">
                        <w:rPr>
                          <w:rFonts w:ascii="Times" w:eastAsia="Batang" w:hAnsi="Times"/>
                          <w:sz w:val="20"/>
                          <w:lang w:eastAsia="en-US"/>
                        </w:rPr>
                        <w:t xml:space="preserve">On the Type-II codebook refinement for CJT </w:t>
                      </w:r>
                      <w:proofErr w:type="spellStart"/>
                      <w:r w:rsidRPr="001B309D">
                        <w:rPr>
                          <w:rFonts w:ascii="Times" w:eastAsia="Batang" w:hAnsi="Times"/>
                          <w:sz w:val="20"/>
                          <w:lang w:eastAsia="en-US"/>
                        </w:rPr>
                        <w:t>mTRP</w:t>
                      </w:r>
                      <w:proofErr w:type="spellEnd"/>
                      <w:r w:rsidRPr="001B309D">
                        <w:rPr>
                          <w:rFonts w:ascii="Times" w:eastAsia="Batang" w:hAnsi="Times"/>
                          <w:sz w:val="20"/>
                          <w:lang w:eastAsia="en-US"/>
                        </w:rPr>
                        <w:t>, regarding W2 quantization group and Strongest Coefficient Indicator (SCI) design, for each layer, down-select one from the following alternatives by RAN1#110bis-e:</w:t>
                      </w:r>
                    </w:p>
                    <w:p w14:paraId="6E886C13"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Alt1. One group comprises one polarization across all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=1,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 one (common) SCI across all TRPs/TRP groups</w:t>
                      </w:r>
                    </w:p>
                    <w:p w14:paraId="02A6FBDC"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Alt2. One group comprises one polarization for one TRP/TRP-group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=N,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=2N), per-TRP/TRP-group SCI</w:t>
                      </w:r>
                    </w:p>
                    <w:p w14:paraId="5B18CA36"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 xml:space="preserve">FFS: Quantization of N strongest coefficients  </w:t>
                      </w:r>
                    </w:p>
                    <w:p w14:paraId="611268A9" w14:textId="77777777" w:rsidR="001B309D" w:rsidRPr="001B309D" w:rsidRDefault="001B309D" w:rsidP="00416AFC">
                      <w:pPr>
                        <w:numPr>
                          <w:ilvl w:val="0"/>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Alt3. One group comprises one polarization for one TRP/TRP-group with a common phase reference across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proofErr w:type="gramEnd"/>
                      <w:r w:rsidRPr="001B309D">
                        <w:rPr>
                          <w:rFonts w:ascii="Times" w:eastAsia="Batang" w:hAnsi="Times" w:cs="Times"/>
                          <w:sz w:val="20"/>
                          <w:lang w:eastAsia="x-none"/>
                        </w:rPr>
                        <w:t xml:space="preserve">=1,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r w:rsidRPr="001B309D">
                        <w:rPr>
                          <w:rFonts w:ascii="Times" w:eastAsia="Batang" w:hAnsi="Times" w:cs="Times"/>
                          <w:sz w:val="20"/>
                          <w:lang w:eastAsia="x-none"/>
                        </w:rPr>
                        <w:t>=2N)</w:t>
                      </w:r>
                    </w:p>
                    <w:p w14:paraId="1A461395"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 xml:space="preserve">FFS: SCI, per-TRP/TRP-group vs. one (common) SCI across all TRPs/TRP groups  </w:t>
                      </w:r>
                    </w:p>
                    <w:p w14:paraId="0D69FC18" w14:textId="77777777" w:rsidR="001B309D" w:rsidRPr="001B309D" w:rsidRDefault="001B309D" w:rsidP="00416AFC">
                      <w:pPr>
                        <w:numPr>
                          <w:ilvl w:val="1"/>
                          <w:numId w:val="28"/>
                        </w:numPr>
                        <w:suppressAutoHyphens/>
                        <w:snapToGrid w:val="0"/>
                        <w:rPr>
                          <w:rFonts w:ascii="Times" w:eastAsia="Batang" w:hAnsi="Times" w:cs="Times"/>
                          <w:sz w:val="20"/>
                          <w:lang w:eastAsia="x-none"/>
                        </w:rPr>
                      </w:pPr>
                      <w:r w:rsidRPr="001B309D">
                        <w:rPr>
                          <w:rFonts w:ascii="Times" w:eastAsia="Batang" w:hAnsi="Times" w:cs="Times"/>
                          <w:sz w:val="20"/>
                          <w:lang w:eastAsia="x-none"/>
                        </w:rPr>
                        <w:t>FFS: Quantization of N strongest coefficients</w:t>
                      </w:r>
                    </w:p>
                    <w:p w14:paraId="35F8EAB4" w14:textId="77777777" w:rsidR="001B309D" w:rsidRPr="001B309D" w:rsidRDefault="001B309D" w:rsidP="00416AFC">
                      <w:pPr>
                        <w:numPr>
                          <w:ilvl w:val="0"/>
                          <w:numId w:val="28"/>
                        </w:numPr>
                        <w:snapToGrid w:val="0"/>
                        <w:rPr>
                          <w:rFonts w:ascii="Times" w:eastAsia="Batang" w:hAnsi="Times" w:cs="Times"/>
                          <w:sz w:val="20"/>
                        </w:rPr>
                      </w:pPr>
                      <w:r w:rsidRPr="001B309D">
                        <w:rPr>
                          <w:rFonts w:ascii="Times" w:eastAsia="Batang" w:hAnsi="Times" w:cs="Times"/>
                          <w:sz w:val="20"/>
                          <w:lang w:eastAsia="x-none"/>
                        </w:rPr>
                        <w:t>Alt4. For a selected TRP/TRP-group, one group comprises one polarization, and for remaining N-1 TRPs/TRP-groups, one group comprises one polarization across remaining N-1 TRPs/TRP-groups (</w:t>
                      </w:r>
                      <w:proofErr w:type="spellStart"/>
                      <w:proofErr w:type="gram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group,amp</w:t>
                      </w:r>
                      <w:proofErr w:type="spellEnd"/>
                      <w:proofErr w:type="gramEnd"/>
                      <w:r w:rsidRPr="001B309D">
                        <w:rPr>
                          <w:rFonts w:ascii="Times" w:eastAsia="Batang" w:hAnsi="Times" w:cs="Times"/>
                          <w:sz w:val="20"/>
                          <w:lang w:eastAsia="x-none"/>
                        </w:rPr>
                        <w:t>=2+2=4), with a common phase reference across all of N TRPs/TRP-groups (</w:t>
                      </w:r>
                      <w:proofErr w:type="spellStart"/>
                      <w:r w:rsidRPr="001B309D">
                        <w:rPr>
                          <w:rFonts w:ascii="Times" w:eastAsia="Batang" w:hAnsi="Times" w:cs="Times"/>
                          <w:i/>
                          <w:iCs/>
                          <w:sz w:val="20"/>
                          <w:lang w:eastAsia="x-none"/>
                        </w:rPr>
                        <w:t>C</w:t>
                      </w:r>
                      <w:r w:rsidRPr="001B309D">
                        <w:rPr>
                          <w:rFonts w:ascii="Times" w:eastAsia="Batang" w:hAnsi="Times" w:cs="Times"/>
                          <w:sz w:val="20"/>
                          <w:vertAlign w:val="subscript"/>
                          <w:lang w:eastAsia="x-none"/>
                        </w:rPr>
                        <w:t>group,phase</w:t>
                      </w:r>
                      <w:proofErr w:type="spellEnd"/>
                      <w:r w:rsidRPr="001B309D">
                        <w:rPr>
                          <w:rFonts w:ascii="Times" w:eastAsia="Batang" w:hAnsi="Times" w:cs="Times"/>
                          <w:sz w:val="20"/>
                          <w:lang w:eastAsia="x-none"/>
                        </w:rPr>
                        <w:t>=1)</w:t>
                      </w:r>
                    </w:p>
                    <w:p w14:paraId="2950C7E5" w14:textId="77777777" w:rsidR="001B309D" w:rsidRPr="001B309D" w:rsidRDefault="001B309D" w:rsidP="00416AFC">
                      <w:pPr>
                        <w:numPr>
                          <w:ilvl w:val="1"/>
                          <w:numId w:val="28"/>
                        </w:numPr>
                        <w:snapToGrid w:val="0"/>
                        <w:rPr>
                          <w:rFonts w:ascii="Times" w:eastAsia="Batang" w:hAnsi="Times" w:cs="Times"/>
                          <w:sz w:val="20"/>
                        </w:rPr>
                      </w:pPr>
                      <w:r w:rsidRPr="001B309D">
                        <w:rPr>
                          <w:rFonts w:ascii="Times" w:eastAsia="Batang" w:hAnsi="Times" w:cs="Times"/>
                          <w:sz w:val="20"/>
                          <w:lang w:eastAsia="x-none"/>
                        </w:rPr>
                        <w:t>FFS: The selected TRP/TRP-group</w:t>
                      </w:r>
                    </w:p>
                    <w:p w14:paraId="708D2A3B" w14:textId="48F288B7" w:rsidR="007425A0" w:rsidRPr="001B309D" w:rsidRDefault="001B309D" w:rsidP="001B309D">
                      <w:pPr>
                        <w:snapToGrid w:val="0"/>
                        <w:rPr>
                          <w:rFonts w:eastAsia="SimSun"/>
                          <w:sz w:val="20"/>
                          <w:lang w:eastAsia="zh-CN"/>
                        </w:rPr>
                      </w:pPr>
                      <w:r w:rsidRPr="001B309D">
                        <w:rPr>
                          <w:rFonts w:ascii="Times" w:eastAsia="Batang" w:hAnsi="Times"/>
                          <w:sz w:val="20"/>
                          <w:lang w:eastAsia="en-US"/>
                        </w:rPr>
                        <w:t>FFS: The need for “strongest” TRP/TRP-group indicator in addition to SCI(s)</w:t>
                      </w:r>
                    </w:p>
                  </w:txbxContent>
                </v:textbox>
                <w10:wrap type="topAndBottom"/>
              </v:shape>
            </w:pict>
          </mc:Fallback>
        </mc:AlternateContent>
      </w:r>
      <w:r w:rsidR="007425A0">
        <w:rPr>
          <w:rFonts w:eastAsia="SimSun" w:hint="eastAsia"/>
          <w:sz w:val="22"/>
          <w:szCs w:val="22"/>
          <w:lang w:eastAsia="zh-CN"/>
        </w:rPr>
        <w:t>I</w:t>
      </w:r>
      <w:r w:rsidR="007425A0">
        <w:rPr>
          <w:rFonts w:eastAsia="SimSun"/>
          <w:sz w:val="22"/>
          <w:szCs w:val="22"/>
          <w:lang w:eastAsia="zh-CN"/>
        </w:rPr>
        <w:t>n last meeting, following was agreed regarding</w:t>
      </w:r>
      <w:r w:rsidR="001B309D">
        <w:rPr>
          <w:rFonts w:eastAsia="SimSun"/>
          <w:sz w:val="22"/>
          <w:szCs w:val="22"/>
          <w:lang w:eastAsia="zh-CN"/>
        </w:rPr>
        <w:t xml:space="preserve"> </w:t>
      </w:r>
      <w:r w:rsidR="001B309D" w:rsidRPr="001B309D">
        <w:rPr>
          <w:rFonts w:eastAsia="SimSun"/>
          <w:sz w:val="22"/>
          <w:szCs w:val="22"/>
          <w:lang w:eastAsia="zh-CN"/>
        </w:rPr>
        <w:t>W2 quantization</w:t>
      </w:r>
      <w:r w:rsidR="001B309D">
        <w:rPr>
          <w:rFonts w:eastAsia="SimSun"/>
          <w:sz w:val="22"/>
          <w:szCs w:val="22"/>
          <w:lang w:eastAsia="zh-CN"/>
        </w:rPr>
        <w:t xml:space="preserve"> and SCI.</w:t>
      </w:r>
    </w:p>
    <w:p w14:paraId="62ED2B5C" w14:textId="1B67925B" w:rsidR="007425A0" w:rsidRDefault="007425A0" w:rsidP="00BE47A4">
      <w:pPr>
        <w:jc w:val="both"/>
        <w:rPr>
          <w:rFonts w:eastAsia="SimSun"/>
          <w:sz w:val="22"/>
          <w:szCs w:val="22"/>
          <w:lang w:eastAsia="zh-CN"/>
        </w:rPr>
      </w:pPr>
    </w:p>
    <w:p w14:paraId="0EC114DD" w14:textId="45E63146" w:rsidR="003A53A3" w:rsidRDefault="0038518F" w:rsidP="00BE47A4">
      <w:pPr>
        <w:jc w:val="both"/>
        <w:rPr>
          <w:rFonts w:eastAsia="SimSun"/>
          <w:sz w:val="22"/>
          <w:szCs w:val="22"/>
          <w:lang w:eastAsia="zh-CN"/>
        </w:rPr>
      </w:pPr>
      <w:r>
        <w:rPr>
          <w:rFonts w:eastAsia="SimSun"/>
          <w:sz w:val="22"/>
          <w:szCs w:val="22"/>
          <w:lang w:eastAsia="zh-CN"/>
        </w:rPr>
        <w:t xml:space="preserve">Considering </w:t>
      </w:r>
      <w:r w:rsidRPr="0038518F">
        <w:rPr>
          <w:rFonts w:eastAsia="SimSun"/>
          <w:sz w:val="22"/>
          <w:szCs w:val="22"/>
          <w:lang w:eastAsia="zh-CN"/>
        </w:rPr>
        <w:t xml:space="preserve">intra-site multi-sector </w:t>
      </w:r>
      <w:r w:rsidR="006A48A5">
        <w:rPr>
          <w:rFonts w:eastAsia="SimSun"/>
          <w:sz w:val="22"/>
          <w:szCs w:val="22"/>
          <w:lang w:eastAsia="zh-CN"/>
        </w:rPr>
        <w:t xml:space="preserve">M-TRP </w:t>
      </w:r>
      <w:r w:rsidRPr="0038518F">
        <w:rPr>
          <w:rFonts w:eastAsia="SimSun"/>
          <w:sz w:val="22"/>
          <w:szCs w:val="22"/>
          <w:lang w:eastAsia="zh-CN"/>
        </w:rPr>
        <w:t>scenario</w:t>
      </w:r>
      <w:r>
        <w:rPr>
          <w:rFonts w:eastAsia="SimSun"/>
          <w:sz w:val="22"/>
          <w:szCs w:val="22"/>
          <w:lang w:eastAsia="zh-CN"/>
        </w:rPr>
        <w:t xml:space="preserve"> and </w:t>
      </w:r>
      <w:r w:rsidR="00634347">
        <w:rPr>
          <w:rFonts w:eastAsia="SimSun"/>
          <w:sz w:val="22"/>
          <w:szCs w:val="22"/>
          <w:lang w:eastAsia="zh-CN"/>
        </w:rPr>
        <w:t>codebook mode 2</w:t>
      </w:r>
      <w:r>
        <w:rPr>
          <w:rFonts w:eastAsia="SimSun"/>
          <w:sz w:val="22"/>
          <w:szCs w:val="22"/>
          <w:lang w:eastAsia="zh-CN"/>
        </w:rPr>
        <w:t xml:space="preserve">, </w:t>
      </w:r>
      <w:r w:rsidR="00A8460B">
        <w:rPr>
          <w:rFonts w:eastAsia="SimSun"/>
          <w:sz w:val="22"/>
          <w:szCs w:val="22"/>
          <w:lang w:eastAsia="zh-CN"/>
        </w:rPr>
        <w:t>the transmission power from multiple TRPs</w:t>
      </w:r>
      <w:r w:rsidR="00EF28E9">
        <w:rPr>
          <w:rFonts w:eastAsia="SimSun"/>
          <w:sz w:val="22"/>
          <w:szCs w:val="22"/>
          <w:lang w:eastAsia="zh-CN"/>
        </w:rPr>
        <w:t xml:space="preserve"> is </w:t>
      </w:r>
      <w:r w:rsidR="00416AFC">
        <w:rPr>
          <w:rFonts w:eastAsia="SimSun"/>
          <w:sz w:val="22"/>
          <w:szCs w:val="22"/>
          <w:lang w:eastAsia="zh-CN"/>
        </w:rPr>
        <w:t xml:space="preserve">almost </w:t>
      </w:r>
      <w:r w:rsidR="00EF28E9">
        <w:rPr>
          <w:rFonts w:eastAsia="SimSun"/>
          <w:sz w:val="22"/>
          <w:szCs w:val="22"/>
          <w:lang w:eastAsia="zh-CN"/>
        </w:rPr>
        <w:t xml:space="preserve">the same and the delay </w:t>
      </w:r>
      <w:r w:rsidR="00B6626D" w:rsidRPr="00B6626D">
        <w:rPr>
          <w:rFonts w:eastAsia="SimSun"/>
          <w:sz w:val="22"/>
          <w:szCs w:val="22"/>
          <w:lang w:eastAsia="zh-CN"/>
        </w:rPr>
        <w:t xml:space="preserve">characteristics </w:t>
      </w:r>
      <w:r w:rsidR="00EF28E9">
        <w:rPr>
          <w:rFonts w:eastAsia="SimSun"/>
          <w:sz w:val="22"/>
          <w:szCs w:val="22"/>
          <w:lang w:eastAsia="zh-CN"/>
        </w:rPr>
        <w:t>from multiple TRPs is close</w:t>
      </w:r>
      <w:r w:rsidR="00B84A2F">
        <w:rPr>
          <w:rFonts w:eastAsia="SimSun"/>
          <w:sz w:val="22"/>
          <w:szCs w:val="22"/>
          <w:lang w:eastAsia="zh-CN"/>
        </w:rPr>
        <w:t>. I</w:t>
      </w:r>
      <w:r w:rsidR="00141481">
        <w:rPr>
          <w:rFonts w:eastAsia="SimSun"/>
          <w:sz w:val="22"/>
          <w:szCs w:val="22"/>
          <w:lang w:eastAsia="zh-CN"/>
        </w:rPr>
        <w:t xml:space="preserve">n </w:t>
      </w:r>
      <w:r w:rsidR="00416AFC">
        <w:rPr>
          <w:rFonts w:eastAsia="SimSun"/>
          <w:sz w:val="22"/>
          <w:szCs w:val="22"/>
          <w:lang w:eastAsia="zh-CN"/>
        </w:rPr>
        <w:t xml:space="preserve">this </w:t>
      </w:r>
      <w:r w:rsidR="00141481">
        <w:rPr>
          <w:rFonts w:eastAsia="SimSun"/>
          <w:sz w:val="22"/>
          <w:szCs w:val="22"/>
          <w:lang w:eastAsia="zh-CN"/>
        </w:rPr>
        <w:t xml:space="preserve">case, </w:t>
      </w:r>
      <w:r w:rsidR="002C3C31">
        <w:rPr>
          <w:rFonts w:eastAsia="SimSun"/>
          <w:sz w:val="22"/>
          <w:szCs w:val="22"/>
          <w:lang w:eastAsia="zh-CN"/>
        </w:rPr>
        <w:t xml:space="preserve">it may be sufficient to consider </w:t>
      </w:r>
      <w:bookmarkStart w:id="2" w:name="_Hlk111043148"/>
      <w:r w:rsidR="0056495F">
        <w:rPr>
          <w:rFonts w:eastAsia="SimSun"/>
          <w:sz w:val="22"/>
          <w:szCs w:val="22"/>
          <w:lang w:eastAsia="zh-CN"/>
        </w:rPr>
        <w:t xml:space="preserve">one </w:t>
      </w:r>
      <w:r w:rsidR="002C3C31">
        <w:rPr>
          <w:rFonts w:eastAsia="SimSun"/>
          <w:sz w:val="22"/>
          <w:szCs w:val="22"/>
          <w:lang w:eastAsia="zh-CN"/>
        </w:rPr>
        <w:t>SCI</w:t>
      </w:r>
      <w:r w:rsidR="0082587B">
        <w:rPr>
          <w:rFonts w:eastAsia="SimSun"/>
          <w:sz w:val="22"/>
          <w:szCs w:val="22"/>
          <w:lang w:eastAsia="zh-CN"/>
        </w:rPr>
        <w:t xml:space="preserve"> across TRPs.</w:t>
      </w:r>
      <w:bookmarkEnd w:id="2"/>
      <w:r w:rsidR="00473AF9">
        <w:rPr>
          <w:rFonts w:eastAsia="SimSun"/>
          <w:sz w:val="22"/>
          <w:szCs w:val="22"/>
          <w:lang w:eastAsia="zh-CN"/>
        </w:rPr>
        <w:t xml:space="preserve"> Then there will be two </w:t>
      </w:r>
      <w:bookmarkStart w:id="3" w:name="_Hlk111043187"/>
      <w:r w:rsidR="00114B9E" w:rsidRPr="00114B9E">
        <w:rPr>
          <w:rFonts w:eastAsia="SimSun"/>
          <w:sz w:val="22"/>
          <w:szCs w:val="22"/>
          <w:lang w:eastAsia="zh-CN"/>
        </w:rPr>
        <w:t xml:space="preserve">amplitude </w:t>
      </w:r>
      <w:r w:rsidR="007308EA" w:rsidRPr="007308EA">
        <w:rPr>
          <w:rFonts w:eastAsia="SimSun"/>
          <w:sz w:val="22"/>
          <w:szCs w:val="22"/>
          <w:lang w:eastAsia="zh-CN"/>
        </w:rPr>
        <w:t>reference</w:t>
      </w:r>
      <w:r w:rsidR="00114B9E">
        <w:rPr>
          <w:rFonts w:eastAsia="SimSun"/>
          <w:sz w:val="22"/>
          <w:szCs w:val="22"/>
          <w:lang w:eastAsia="zh-CN"/>
        </w:rPr>
        <w:t>s, each</w:t>
      </w:r>
      <w:r w:rsidR="007308EA" w:rsidRPr="007308EA">
        <w:rPr>
          <w:rFonts w:eastAsia="SimSun"/>
          <w:sz w:val="22"/>
          <w:szCs w:val="22"/>
          <w:lang w:eastAsia="zh-CN"/>
        </w:rPr>
        <w:t xml:space="preserve"> per polarization</w:t>
      </w:r>
      <w:r w:rsidR="00114B9E">
        <w:rPr>
          <w:rFonts w:eastAsia="SimSun"/>
          <w:sz w:val="22"/>
          <w:szCs w:val="22"/>
          <w:lang w:eastAsia="zh-CN"/>
        </w:rPr>
        <w:t>.</w:t>
      </w:r>
      <w:bookmarkEnd w:id="3"/>
      <w:r w:rsidR="00114B9E">
        <w:rPr>
          <w:rFonts w:eastAsia="SimSun"/>
          <w:sz w:val="22"/>
          <w:szCs w:val="22"/>
          <w:lang w:eastAsia="zh-CN"/>
        </w:rPr>
        <w:t xml:space="preserve"> </w:t>
      </w:r>
      <w:r w:rsidR="003B6B2D">
        <w:rPr>
          <w:rFonts w:eastAsia="SimSun"/>
          <w:sz w:val="22"/>
          <w:szCs w:val="22"/>
          <w:lang w:eastAsia="zh-CN"/>
        </w:rPr>
        <w:t xml:space="preserve">With this method, the </w:t>
      </w:r>
      <w:r w:rsidR="003D4813">
        <w:rPr>
          <w:rFonts w:eastAsia="SimSun"/>
          <w:sz w:val="22"/>
          <w:szCs w:val="22"/>
          <w:lang w:eastAsia="zh-CN"/>
        </w:rPr>
        <w:t xml:space="preserve">additional </w:t>
      </w:r>
      <w:r w:rsidR="003B6B2D">
        <w:rPr>
          <w:rFonts w:eastAsia="SimSun"/>
          <w:sz w:val="22"/>
          <w:szCs w:val="22"/>
          <w:lang w:eastAsia="zh-CN"/>
        </w:rPr>
        <w:t>indication of strongest TRP is not need</w:t>
      </w:r>
      <w:r w:rsidR="006A48A5">
        <w:rPr>
          <w:rFonts w:eastAsia="SimSun"/>
          <w:sz w:val="22"/>
          <w:szCs w:val="22"/>
          <w:lang w:eastAsia="zh-CN"/>
        </w:rPr>
        <w:t>ed</w:t>
      </w:r>
      <w:r w:rsidR="003B6B2D">
        <w:rPr>
          <w:rFonts w:eastAsia="SimSun"/>
          <w:sz w:val="22"/>
          <w:szCs w:val="22"/>
          <w:lang w:eastAsia="zh-CN"/>
        </w:rPr>
        <w:t>.</w:t>
      </w:r>
      <w:r w:rsidR="00613ED0">
        <w:rPr>
          <w:rFonts w:eastAsia="SimSun"/>
          <w:sz w:val="22"/>
          <w:szCs w:val="22"/>
          <w:lang w:eastAsia="zh-CN"/>
        </w:rPr>
        <w:t xml:space="preserve"> </w:t>
      </w:r>
    </w:p>
    <w:p w14:paraId="1EB926E7" w14:textId="13F93A8B" w:rsidR="0008416E" w:rsidRDefault="007727FF" w:rsidP="008C7C46">
      <w:pPr>
        <w:jc w:val="both"/>
        <w:rPr>
          <w:rFonts w:eastAsia="SimSun"/>
          <w:sz w:val="22"/>
          <w:szCs w:val="22"/>
          <w:lang w:eastAsia="zh-CN"/>
        </w:rPr>
      </w:pPr>
      <w:r>
        <w:rPr>
          <w:rFonts w:eastAsia="SimSun"/>
          <w:sz w:val="22"/>
          <w:szCs w:val="22"/>
          <w:lang w:eastAsia="zh-CN"/>
        </w:rPr>
        <w:t xml:space="preserve">On the other hand, </w:t>
      </w:r>
      <w:r w:rsidR="006A48A5">
        <w:rPr>
          <w:rFonts w:eastAsia="SimSun"/>
          <w:sz w:val="22"/>
          <w:szCs w:val="22"/>
          <w:lang w:eastAsia="zh-CN"/>
        </w:rPr>
        <w:t xml:space="preserve">for inter-site M-TRP scenario and codebook mode 1, </w:t>
      </w:r>
      <w:r>
        <w:rPr>
          <w:rFonts w:eastAsia="SimSun"/>
          <w:sz w:val="22"/>
          <w:szCs w:val="22"/>
          <w:lang w:eastAsia="zh-CN"/>
        </w:rPr>
        <w:t xml:space="preserve">considering </w:t>
      </w:r>
      <w:r w:rsidR="00263EBE">
        <w:rPr>
          <w:rFonts w:eastAsia="SimSun"/>
          <w:sz w:val="22"/>
          <w:szCs w:val="22"/>
          <w:lang w:eastAsia="zh-CN"/>
        </w:rPr>
        <w:t xml:space="preserve">the </w:t>
      </w:r>
      <w:r w:rsidR="00EF1DD2">
        <w:rPr>
          <w:rFonts w:eastAsia="SimSun"/>
          <w:sz w:val="22"/>
          <w:szCs w:val="22"/>
          <w:lang w:eastAsia="zh-CN"/>
        </w:rPr>
        <w:t>possible large</w:t>
      </w:r>
      <w:r w:rsidR="00D54519">
        <w:rPr>
          <w:rFonts w:eastAsia="SimSun"/>
          <w:sz w:val="22"/>
          <w:szCs w:val="22"/>
          <w:lang w:eastAsia="zh-CN"/>
        </w:rPr>
        <w:t xml:space="preserve"> gap of</w:t>
      </w:r>
      <w:r w:rsidR="00EF1DD2">
        <w:rPr>
          <w:rFonts w:eastAsia="SimSun"/>
          <w:sz w:val="22"/>
          <w:szCs w:val="22"/>
          <w:lang w:eastAsia="zh-CN"/>
        </w:rPr>
        <w:t xml:space="preserve"> </w:t>
      </w:r>
      <w:r w:rsidR="00263EBE">
        <w:rPr>
          <w:rFonts w:eastAsia="SimSun"/>
          <w:sz w:val="22"/>
          <w:szCs w:val="22"/>
          <w:lang w:eastAsia="zh-CN"/>
        </w:rPr>
        <w:t>received</w:t>
      </w:r>
      <w:r>
        <w:rPr>
          <w:rFonts w:eastAsia="SimSun"/>
          <w:sz w:val="22"/>
          <w:szCs w:val="22"/>
          <w:lang w:eastAsia="zh-CN"/>
        </w:rPr>
        <w:t xml:space="preserve"> power </w:t>
      </w:r>
      <w:r w:rsidR="00ED7F28">
        <w:rPr>
          <w:rFonts w:eastAsia="SimSun"/>
          <w:sz w:val="22"/>
          <w:szCs w:val="22"/>
          <w:lang w:eastAsia="zh-CN"/>
        </w:rPr>
        <w:t>and delay</w:t>
      </w:r>
      <w:r w:rsidR="00416AFC">
        <w:rPr>
          <w:rFonts w:eastAsia="SimSun"/>
          <w:sz w:val="22"/>
          <w:szCs w:val="22"/>
          <w:lang w:eastAsia="zh-CN"/>
        </w:rPr>
        <w:t xml:space="preserve"> between TRPs</w:t>
      </w:r>
      <w:r w:rsidR="00263EBE">
        <w:rPr>
          <w:rFonts w:eastAsia="SimSun"/>
          <w:sz w:val="22"/>
          <w:szCs w:val="22"/>
          <w:lang w:eastAsia="zh-CN"/>
        </w:rPr>
        <w:t xml:space="preserve">, it </w:t>
      </w:r>
      <w:r w:rsidR="00EF1DD2">
        <w:rPr>
          <w:rFonts w:eastAsia="SimSun"/>
          <w:sz w:val="22"/>
          <w:szCs w:val="22"/>
          <w:lang w:eastAsia="zh-CN"/>
        </w:rPr>
        <w:t>is</w:t>
      </w:r>
      <w:r w:rsidR="00263EBE">
        <w:rPr>
          <w:rFonts w:eastAsia="SimSun"/>
          <w:sz w:val="22"/>
          <w:szCs w:val="22"/>
          <w:lang w:eastAsia="zh-CN"/>
        </w:rPr>
        <w:t xml:space="preserve"> beneficial to consider per-TRP/</w:t>
      </w:r>
      <w:r w:rsidR="00227F06">
        <w:rPr>
          <w:rFonts w:eastAsia="SimSun"/>
          <w:sz w:val="22"/>
          <w:szCs w:val="22"/>
          <w:lang w:eastAsia="zh-CN"/>
        </w:rPr>
        <w:t>TRP-</w:t>
      </w:r>
      <w:r w:rsidR="00263EBE">
        <w:rPr>
          <w:rFonts w:eastAsia="SimSun"/>
          <w:sz w:val="22"/>
          <w:szCs w:val="22"/>
          <w:lang w:eastAsia="zh-CN"/>
        </w:rPr>
        <w:t>group SCI</w:t>
      </w:r>
      <w:r w:rsidR="00576291">
        <w:rPr>
          <w:rFonts w:eastAsia="SimSun"/>
          <w:sz w:val="22"/>
          <w:szCs w:val="22"/>
          <w:lang w:eastAsia="zh-CN"/>
        </w:rPr>
        <w:t xml:space="preserve">. </w:t>
      </w:r>
      <w:r w:rsidR="006B59DF">
        <w:rPr>
          <w:rFonts w:eastAsia="SimSun"/>
          <w:sz w:val="22"/>
          <w:szCs w:val="22"/>
          <w:lang w:eastAsia="zh-CN"/>
        </w:rPr>
        <w:t>In this case, the indication of strongest TRP</w:t>
      </w:r>
      <w:r w:rsidR="00227F06">
        <w:rPr>
          <w:rFonts w:eastAsia="SimSun"/>
          <w:sz w:val="22"/>
          <w:szCs w:val="22"/>
          <w:lang w:eastAsia="zh-CN"/>
        </w:rPr>
        <w:t>/TRP-group</w:t>
      </w:r>
      <w:r w:rsidR="006B59DF">
        <w:rPr>
          <w:rFonts w:eastAsia="SimSun"/>
          <w:sz w:val="22"/>
          <w:szCs w:val="22"/>
          <w:lang w:eastAsia="zh-CN"/>
        </w:rPr>
        <w:t xml:space="preserve"> is needed.</w:t>
      </w:r>
      <w:r w:rsidR="00AB5A24">
        <w:rPr>
          <w:rFonts w:eastAsia="SimSun"/>
          <w:sz w:val="22"/>
          <w:szCs w:val="22"/>
          <w:lang w:eastAsia="zh-CN"/>
        </w:rPr>
        <w:t xml:space="preserve"> </w:t>
      </w:r>
    </w:p>
    <w:p w14:paraId="18852606" w14:textId="7D41951E" w:rsidR="0084577A" w:rsidRDefault="0084577A" w:rsidP="00BE47A4">
      <w:pPr>
        <w:jc w:val="both"/>
        <w:rPr>
          <w:rFonts w:eastAsia="SimSun"/>
          <w:sz w:val="22"/>
          <w:szCs w:val="22"/>
          <w:lang w:eastAsia="zh-CN"/>
        </w:rPr>
      </w:pPr>
    </w:p>
    <w:p w14:paraId="76B9834B" w14:textId="016ED0D1" w:rsidR="00B7050D" w:rsidRPr="00E157BA" w:rsidRDefault="00B7050D" w:rsidP="00B7050D">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064511">
        <w:rPr>
          <w:rFonts w:eastAsia="SimSun"/>
          <w:b/>
          <w:bCs/>
          <w:sz w:val="22"/>
          <w:szCs w:val="22"/>
          <w:lang w:eastAsia="zh-CN"/>
        </w:rPr>
        <w:t>4</w:t>
      </w:r>
    </w:p>
    <w:p w14:paraId="48B80C5F" w14:textId="77777777" w:rsidR="0095698A" w:rsidRDefault="0095698A" w:rsidP="00B7050D">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 xml:space="preserve">W2 quantization group and </w:t>
      </w:r>
      <w:r>
        <w:rPr>
          <w:rFonts w:eastAsia="SimSun"/>
          <w:b/>
          <w:bCs/>
          <w:sz w:val="22"/>
          <w:szCs w:val="22"/>
          <w:lang w:eastAsia="zh-CN"/>
        </w:rPr>
        <w:t>SCI design, for each layer,</w:t>
      </w:r>
    </w:p>
    <w:p w14:paraId="43E90A31" w14:textId="0798CB97" w:rsidR="0095698A" w:rsidRDefault="0095698A" w:rsidP="0095698A">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F</w:t>
      </w:r>
      <w:r>
        <w:rPr>
          <w:rFonts w:eastAsia="SimSun"/>
          <w:b/>
          <w:bCs/>
          <w:sz w:val="22"/>
          <w:szCs w:val="22"/>
          <w:lang w:eastAsia="zh-CN"/>
        </w:rPr>
        <w:t xml:space="preserve">or codebook mode 1, </w:t>
      </w:r>
      <w:r w:rsidR="00275A6F">
        <w:rPr>
          <w:rFonts w:eastAsia="SimSun"/>
          <w:b/>
          <w:bCs/>
          <w:sz w:val="22"/>
          <w:szCs w:val="22"/>
          <w:lang w:eastAsia="zh-CN"/>
        </w:rPr>
        <w:t>Alt2</w:t>
      </w:r>
      <w:r w:rsidR="00293896">
        <w:rPr>
          <w:rFonts w:eastAsia="SimSun"/>
          <w:b/>
          <w:bCs/>
          <w:sz w:val="22"/>
          <w:szCs w:val="22"/>
          <w:lang w:eastAsia="zh-CN"/>
        </w:rPr>
        <w:t xml:space="preserve"> (</w:t>
      </w:r>
      <w:r w:rsidR="00293896" w:rsidRPr="00293896">
        <w:rPr>
          <w:rFonts w:eastAsia="SimSun"/>
          <w:b/>
          <w:bCs/>
          <w:sz w:val="22"/>
          <w:szCs w:val="22"/>
          <w:lang w:eastAsia="zh-CN"/>
        </w:rPr>
        <w:t>per-TRP SCI</w:t>
      </w:r>
      <w:r w:rsidR="00293896">
        <w:rPr>
          <w:rFonts w:eastAsia="SimSun"/>
          <w:b/>
          <w:bCs/>
          <w:sz w:val="22"/>
          <w:szCs w:val="22"/>
          <w:lang w:eastAsia="zh-CN"/>
        </w:rPr>
        <w:t>)</w:t>
      </w:r>
      <w:r w:rsidR="00275A6F">
        <w:rPr>
          <w:rFonts w:eastAsia="SimSun"/>
          <w:b/>
          <w:bCs/>
          <w:sz w:val="22"/>
          <w:szCs w:val="22"/>
          <w:lang w:eastAsia="zh-CN"/>
        </w:rPr>
        <w:t xml:space="preserve"> is supported.</w:t>
      </w:r>
      <w:r w:rsidR="00EA11F8">
        <w:rPr>
          <w:rFonts w:eastAsia="SimSun"/>
          <w:b/>
          <w:bCs/>
          <w:sz w:val="22"/>
          <w:szCs w:val="22"/>
          <w:lang w:eastAsia="zh-CN"/>
        </w:rPr>
        <w:t xml:space="preserve"> The indication of strongest TRP is needed.</w:t>
      </w:r>
    </w:p>
    <w:p w14:paraId="31B3B008" w14:textId="6AB1196A" w:rsidR="00275A6F" w:rsidRDefault="00275A6F" w:rsidP="0095698A">
      <w:pPr>
        <w:pStyle w:val="aff6"/>
        <w:numPr>
          <w:ilvl w:val="1"/>
          <w:numId w:val="25"/>
        </w:numPr>
        <w:ind w:leftChars="0"/>
        <w:jc w:val="both"/>
        <w:rPr>
          <w:rFonts w:eastAsia="SimSun"/>
          <w:b/>
          <w:bCs/>
          <w:sz w:val="22"/>
          <w:szCs w:val="22"/>
          <w:lang w:eastAsia="zh-CN"/>
        </w:rPr>
      </w:pPr>
      <w:r>
        <w:rPr>
          <w:rFonts w:eastAsia="SimSun"/>
          <w:b/>
          <w:bCs/>
          <w:sz w:val="22"/>
          <w:szCs w:val="22"/>
          <w:lang w:eastAsia="zh-CN"/>
        </w:rPr>
        <w:lastRenderedPageBreak/>
        <w:t xml:space="preserve">For codebook mode 2, Alt1 </w:t>
      </w:r>
      <w:r w:rsidR="00293896">
        <w:rPr>
          <w:rFonts w:eastAsia="SimSun"/>
          <w:b/>
          <w:bCs/>
          <w:sz w:val="22"/>
          <w:szCs w:val="22"/>
          <w:lang w:eastAsia="zh-CN"/>
        </w:rPr>
        <w:t xml:space="preserve">(one SCI across all TRPs) </w:t>
      </w:r>
      <w:r>
        <w:rPr>
          <w:rFonts w:eastAsia="SimSun"/>
          <w:b/>
          <w:bCs/>
          <w:sz w:val="22"/>
          <w:szCs w:val="22"/>
          <w:lang w:eastAsia="zh-CN"/>
        </w:rPr>
        <w:t>is supported.</w:t>
      </w:r>
      <w:r w:rsidR="00684D14">
        <w:rPr>
          <w:rFonts w:eastAsia="SimSun"/>
          <w:b/>
          <w:bCs/>
          <w:sz w:val="22"/>
          <w:szCs w:val="22"/>
          <w:lang w:eastAsia="zh-CN"/>
        </w:rPr>
        <w:t xml:space="preserve"> </w:t>
      </w:r>
      <w:r w:rsidR="00684D14" w:rsidRPr="00684D14">
        <w:rPr>
          <w:rFonts w:eastAsia="SimSun"/>
          <w:b/>
          <w:bCs/>
          <w:sz w:val="22"/>
          <w:szCs w:val="22"/>
          <w:lang w:eastAsia="zh-CN"/>
        </w:rPr>
        <w:t xml:space="preserve">The indication of strongest TRP is </w:t>
      </w:r>
      <w:r w:rsidR="00684D14">
        <w:rPr>
          <w:rFonts w:eastAsia="SimSun"/>
          <w:b/>
          <w:bCs/>
          <w:sz w:val="22"/>
          <w:szCs w:val="22"/>
          <w:lang w:eastAsia="zh-CN"/>
        </w:rPr>
        <w:t xml:space="preserve">not </w:t>
      </w:r>
      <w:r w:rsidR="00684D14" w:rsidRPr="00684D14">
        <w:rPr>
          <w:rFonts w:eastAsia="SimSun"/>
          <w:b/>
          <w:bCs/>
          <w:sz w:val="22"/>
          <w:szCs w:val="22"/>
          <w:lang w:eastAsia="zh-CN"/>
        </w:rPr>
        <w:t>needed.</w:t>
      </w:r>
    </w:p>
    <w:p w14:paraId="58029922" w14:textId="77777777" w:rsidR="00B7050D" w:rsidRPr="00B7050D" w:rsidRDefault="00B7050D" w:rsidP="00BE47A4">
      <w:pPr>
        <w:jc w:val="both"/>
        <w:rPr>
          <w:rFonts w:eastAsia="SimSun"/>
          <w:sz w:val="22"/>
          <w:szCs w:val="22"/>
          <w:lang w:eastAsia="zh-CN"/>
        </w:rPr>
      </w:pPr>
    </w:p>
    <w:p w14:paraId="4C5B90D2" w14:textId="2AFD118A" w:rsidR="00272378" w:rsidRDefault="008D35D9" w:rsidP="00093F54">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702272" behindDoc="0" locked="0" layoutInCell="1" allowOverlap="1" wp14:anchorId="26111EB5" wp14:editId="1A05B98E">
                <wp:simplePos x="0" y="0"/>
                <wp:positionH relativeFrom="column">
                  <wp:posOffset>4482</wp:posOffset>
                </wp:positionH>
                <wp:positionV relativeFrom="paragraph">
                  <wp:posOffset>970392</wp:posOffset>
                </wp:positionV>
                <wp:extent cx="6278880" cy="1348740"/>
                <wp:effectExtent l="0" t="0" r="26670" b="22860"/>
                <wp:wrapTopAndBottom/>
                <wp:docPr id="7" name="文本框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348740"/>
                        </a:xfrm>
                        <a:prstGeom prst="rect">
                          <a:avLst/>
                        </a:prstGeom>
                        <a:solidFill>
                          <a:srgbClr val="FFFFFF"/>
                        </a:solidFill>
                        <a:ln w="9525">
                          <a:solidFill>
                            <a:srgbClr val="000000"/>
                          </a:solidFill>
                          <a:miter lim="800000"/>
                          <a:headEnd/>
                          <a:tailEnd/>
                        </a:ln>
                      </wps:spPr>
                      <wps:txbx>
                        <w:txbxContent>
                          <w:p w14:paraId="321DA591" w14:textId="77777777" w:rsidR="006B1E65" w:rsidRPr="008D35D9" w:rsidRDefault="006B1E65" w:rsidP="006B1E65">
                            <w:pPr>
                              <w:snapToGrid w:val="0"/>
                              <w:jc w:val="both"/>
                              <w:rPr>
                                <w:rFonts w:eastAsia="Malgun Gothic"/>
                                <w:sz w:val="18"/>
                                <w:szCs w:val="18"/>
                              </w:rPr>
                            </w:pPr>
                            <w:r w:rsidRPr="008D35D9">
                              <w:rPr>
                                <w:b/>
                                <w:sz w:val="18"/>
                                <w:szCs w:val="18"/>
                                <w:u w:val="single"/>
                              </w:rPr>
                              <w:t>Offline proposal 1.3</w:t>
                            </w:r>
                            <w:r w:rsidRPr="008D35D9">
                              <w:rPr>
                                <w:sz w:val="18"/>
                                <w:szCs w:val="18"/>
                              </w:rPr>
                              <w:t>:</w:t>
                            </w:r>
                            <w:r w:rsidRPr="008D35D9">
                              <w:rPr>
                                <w:rFonts w:eastAsia="Batang"/>
                                <w:sz w:val="18"/>
                                <w:szCs w:val="18"/>
                                <w:lang w:eastAsia="en-US"/>
                              </w:rPr>
                              <w:t xml:space="preserve"> On the Type-II codebook refinement for CJT </w:t>
                            </w:r>
                            <w:proofErr w:type="spellStart"/>
                            <w:r w:rsidRPr="008D35D9">
                              <w:rPr>
                                <w:rFonts w:eastAsia="Batang"/>
                                <w:sz w:val="18"/>
                                <w:szCs w:val="18"/>
                                <w:lang w:eastAsia="en-US"/>
                              </w:rPr>
                              <w:t>mTRP</w:t>
                            </w:r>
                            <w:proofErr w:type="spellEnd"/>
                            <w:r w:rsidRPr="008D35D9">
                              <w:rPr>
                                <w:rFonts w:eastAsia="Batang"/>
                                <w:sz w:val="18"/>
                                <w:szCs w:val="18"/>
                                <w:lang w:eastAsia="en-US"/>
                              </w:rPr>
                              <w:t>,</w:t>
                            </w:r>
                            <w:r w:rsidRPr="008D35D9">
                              <w:rPr>
                                <w:rFonts w:eastAsia="Malgun Gothic"/>
                                <w:sz w:val="18"/>
                                <w:szCs w:val="18"/>
                              </w:rPr>
                              <w:t xml:space="preserve"> following legacy (Rel-16 regular </w:t>
                            </w:r>
                            <w:proofErr w:type="spellStart"/>
                            <w:r w:rsidRPr="008D35D9">
                              <w:rPr>
                                <w:rFonts w:eastAsia="Malgun Gothic"/>
                                <w:sz w:val="18"/>
                                <w:szCs w:val="18"/>
                              </w:rPr>
                              <w:t>eType</w:t>
                            </w:r>
                            <w:proofErr w:type="spellEnd"/>
                            <w:r w:rsidRPr="008D35D9">
                              <w:rPr>
                                <w:rFonts w:eastAsia="Malgun Gothic"/>
                                <w:sz w:val="18"/>
                                <w:szCs w:val="18"/>
                              </w:rPr>
                              <w:t xml:space="preserve">-II and Rel-17 PS </w:t>
                            </w:r>
                            <w:proofErr w:type="spellStart"/>
                            <w:r w:rsidRPr="008D35D9">
                              <w:rPr>
                                <w:rFonts w:eastAsia="Malgun Gothic"/>
                                <w:sz w:val="18"/>
                                <w:szCs w:val="18"/>
                              </w:rPr>
                              <w:t>FeType</w:t>
                            </w:r>
                            <w:proofErr w:type="spellEnd"/>
                            <w:r w:rsidRPr="008D35D9">
                              <w:rPr>
                                <w:rFonts w:eastAsia="Malgun Gothic"/>
                                <w:sz w:val="18"/>
                                <w:szCs w:val="18"/>
                              </w:rPr>
                              <w:t>-II), regarding the location of non-zero coefficients (NZCs) indicated by bitmap (following legacy mechanism), for each layer, support s</w:t>
                            </w:r>
                            <w:r w:rsidRPr="008D35D9">
                              <w:rPr>
                                <w:sz w:val="18"/>
                                <w:szCs w:val="18"/>
                              </w:rPr>
                              <w:t xml:space="preserve">eparate bitmaps for all </w:t>
                            </w:r>
                            <w:r w:rsidRPr="008D35D9">
                              <w:rPr>
                                <w:i/>
                                <w:sz w:val="18"/>
                                <w:szCs w:val="18"/>
                              </w:rPr>
                              <w:t>N</w:t>
                            </w:r>
                            <w:r w:rsidRPr="008D35D9">
                              <w:rPr>
                                <w:sz w:val="18"/>
                                <w:szCs w:val="18"/>
                              </w:rPr>
                              <w:t xml:space="preserve"> CSI-RS resources </w:t>
                            </w:r>
                          </w:p>
                          <w:p w14:paraId="36656765" w14:textId="77777777" w:rsidR="006B1E65" w:rsidRPr="008D35D9" w:rsidRDefault="006B1E65" w:rsidP="00416AFC">
                            <w:pPr>
                              <w:pStyle w:val="aff6"/>
                              <w:numPr>
                                <w:ilvl w:val="0"/>
                                <w:numId w:val="32"/>
                              </w:numPr>
                              <w:snapToGrid w:val="0"/>
                              <w:spacing w:after="160" w:line="259" w:lineRule="auto"/>
                              <w:ind w:leftChars="0"/>
                              <w:contextualSpacing/>
                              <w:rPr>
                                <w:sz w:val="18"/>
                                <w:szCs w:val="18"/>
                              </w:rPr>
                            </w:pPr>
                            <w:r w:rsidRPr="008D35D9">
                              <w:rPr>
                                <w:sz w:val="18"/>
                                <w:szCs w:val="18"/>
                              </w:rPr>
                              <w:t xml:space="preserve">Total size =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e>
                              </m:nary>
                            </m:oMath>
                            <w:r w:rsidRPr="008D35D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oMath>
                            <w:r w:rsidRPr="008D35D9">
                              <w:rPr>
                                <w:sz w:val="18"/>
                                <w:szCs w:val="18"/>
                              </w:rPr>
                              <w:t xml:space="preserve"> is the bitmap size for CSI-RS resource </w:t>
                            </w:r>
                            <w:r w:rsidRPr="008D35D9">
                              <w:rPr>
                                <w:i/>
                                <w:sz w:val="18"/>
                                <w:szCs w:val="18"/>
                              </w:rPr>
                              <w:t>n</w:t>
                            </w:r>
                          </w:p>
                          <w:p w14:paraId="6B3C5E9D" w14:textId="77777777" w:rsidR="006B1E65" w:rsidRPr="008D35D9" w:rsidRDefault="006B1E65" w:rsidP="00416AFC">
                            <w:pPr>
                              <w:pStyle w:val="aff6"/>
                              <w:numPr>
                                <w:ilvl w:val="1"/>
                                <w:numId w:val="32"/>
                              </w:numPr>
                              <w:snapToGrid w:val="0"/>
                              <w:spacing w:after="160" w:line="259" w:lineRule="auto"/>
                              <w:ind w:leftChars="0"/>
                              <w:contextualSpacing/>
                              <w:rPr>
                                <w:sz w:val="18"/>
                                <w:szCs w:val="18"/>
                              </w:rPr>
                            </w:pPr>
                            <w:r w:rsidRPr="008D35D9">
                              <w:rPr>
                                <w:sz w:val="18"/>
                                <w:szCs w:val="18"/>
                              </w:rPr>
                              <w:t xml:space="preserve">TBD: Whether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oMath>
                            <w:r w:rsidRPr="008D35D9">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D35D9">
                              <w:rPr>
                                <w:sz w:val="18"/>
                                <w:szCs w:val="18"/>
                              </w:rPr>
                              <w:t xml:space="preserve"> for mode 2) analogous to legacy, or further reduction of bitmap size is supported.</w:t>
                            </w:r>
                          </w:p>
                          <w:p w14:paraId="06068D79" w14:textId="77777777" w:rsidR="006B1E65" w:rsidRPr="008D35D9" w:rsidRDefault="006B1E65" w:rsidP="00416AFC">
                            <w:pPr>
                              <w:pStyle w:val="aff6"/>
                              <w:numPr>
                                <w:ilvl w:val="1"/>
                                <w:numId w:val="32"/>
                              </w:numPr>
                              <w:snapToGrid w:val="0"/>
                              <w:spacing w:after="160" w:line="259" w:lineRule="auto"/>
                              <w:ind w:leftChars="0"/>
                              <w:contextualSpacing/>
                              <w:rPr>
                                <w:sz w:val="18"/>
                                <w:szCs w:val="18"/>
                              </w:rPr>
                            </w:pPr>
                            <w:r w:rsidRPr="008D35D9">
                              <w:rPr>
                                <w:sz w:val="18"/>
                                <w:szCs w:val="18"/>
                              </w:rPr>
                              <w:t xml:space="preserve">FFS: Depending on the outcome of other issues, whether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D35D9">
                              <w:rPr>
                                <w:sz w:val="18"/>
                                <w:szCs w:val="18"/>
                              </w:rPr>
                              <w:t xml:space="preserve"> or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r>
                                <w:rPr>
                                  <w:rFonts w:ascii="Cambria Math" w:hAnsi="Cambria Math"/>
                                  <w:sz w:val="18"/>
                                  <w:szCs w:val="18"/>
                                </w:rPr>
                                <m:t>=L</m:t>
                              </m:r>
                            </m:oMath>
                          </w:p>
                          <w:p w14:paraId="446E05BE" w14:textId="77777777" w:rsidR="006B1E65" w:rsidRPr="008D35D9" w:rsidRDefault="006B1E65" w:rsidP="00416AFC">
                            <w:pPr>
                              <w:pStyle w:val="aff6"/>
                              <w:numPr>
                                <w:ilvl w:val="0"/>
                                <w:numId w:val="32"/>
                              </w:numPr>
                              <w:snapToGrid w:val="0"/>
                              <w:spacing w:after="160" w:line="259" w:lineRule="auto"/>
                              <w:ind w:leftChars="0"/>
                              <w:contextualSpacing/>
                              <w:rPr>
                                <w:sz w:val="18"/>
                                <w:szCs w:val="18"/>
                              </w:rPr>
                            </w:pPr>
                            <w:r w:rsidRPr="008D35D9">
                              <w:rPr>
                                <w:sz w:val="18"/>
                                <w:szCs w:val="18"/>
                              </w:rPr>
                              <w:t xml:space="preserve">FFS: Per-CSI-RS-resource NNZC (number of NZCs) constraint vs. joint NNZC constraint across </w:t>
                            </w:r>
                            <w:r w:rsidRPr="008D35D9">
                              <w:rPr>
                                <w:i/>
                                <w:sz w:val="18"/>
                                <w:szCs w:val="18"/>
                              </w:rPr>
                              <w:t>N</w:t>
                            </w:r>
                            <w:r w:rsidRPr="008D35D9">
                              <w:rPr>
                                <w:sz w:val="18"/>
                                <w:szCs w:val="18"/>
                              </w:rPr>
                              <w:t xml:space="preserve"> CSI-RS-resources</w:t>
                            </w:r>
                          </w:p>
                          <w:p w14:paraId="0AD0ABBB" w14:textId="77777777" w:rsidR="00FB233C" w:rsidRPr="006B1E65" w:rsidRDefault="00FB233C" w:rsidP="00FB233C">
                            <w:pPr>
                              <w:rPr>
                                <w:rFonts w:eastAsia="SimSun"/>
                                <w:sz w:val="20"/>
                                <w:lang w:eastAsia="zh-CN"/>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26111EB5" id="文本框 7" o:spid="_x0000_s1030" type="#_x0000_t202" style="position:absolute;left:0;text-align:left;margin-left:.35pt;margin-top:76.4pt;width:494.4pt;height:106.2pt;z-index:25170227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">
                <v:textbox>
                  <w:txbxContent>
                    <w:p w14:paraId="321DA591" w14:textId="77777777" w:rsidR="006B1E65" w:rsidRPr="008D35D9" w:rsidRDefault="006B1E65" w:rsidP="006B1E65">
                      <w:pPr>
                        <w:snapToGrid w:val="0"/>
                        <w:jc w:val="both"/>
                        <w:rPr>
                          <w:rFonts w:eastAsia="Malgun Gothic"/>
                          <w:sz w:val="18"/>
                          <w:szCs w:val="18"/>
                        </w:rPr>
                      </w:pPr>
                      <w:r w:rsidRPr="008D35D9">
                        <w:rPr>
                          <w:b/>
                          <w:sz w:val="18"/>
                          <w:szCs w:val="18"/>
                          <w:u w:val="single"/>
                        </w:rPr>
                        <w:t>Offline proposal 1.3</w:t>
                      </w:r>
                      <w:r w:rsidRPr="008D35D9">
                        <w:rPr>
                          <w:sz w:val="18"/>
                          <w:szCs w:val="18"/>
                        </w:rPr>
                        <w:t>:</w:t>
                      </w:r>
                      <w:r w:rsidRPr="008D35D9">
                        <w:rPr>
                          <w:rFonts w:eastAsia="Batang"/>
                          <w:sz w:val="18"/>
                          <w:szCs w:val="18"/>
                          <w:lang w:eastAsia="en-US"/>
                        </w:rPr>
                        <w:t xml:space="preserve"> On the Type-II codebook refinement for CJT </w:t>
                      </w:r>
                      <w:proofErr w:type="spellStart"/>
                      <w:r w:rsidRPr="008D35D9">
                        <w:rPr>
                          <w:rFonts w:eastAsia="Batang"/>
                          <w:sz w:val="18"/>
                          <w:szCs w:val="18"/>
                          <w:lang w:eastAsia="en-US"/>
                        </w:rPr>
                        <w:t>mTRP</w:t>
                      </w:r>
                      <w:proofErr w:type="spellEnd"/>
                      <w:r w:rsidRPr="008D35D9">
                        <w:rPr>
                          <w:rFonts w:eastAsia="Batang"/>
                          <w:sz w:val="18"/>
                          <w:szCs w:val="18"/>
                          <w:lang w:eastAsia="en-US"/>
                        </w:rPr>
                        <w:t>,</w:t>
                      </w:r>
                      <w:r w:rsidRPr="008D35D9">
                        <w:rPr>
                          <w:rFonts w:eastAsia="Malgun Gothic"/>
                          <w:sz w:val="18"/>
                          <w:szCs w:val="18"/>
                        </w:rPr>
                        <w:t xml:space="preserve"> following legacy (Rel-16 regular </w:t>
                      </w:r>
                      <w:proofErr w:type="spellStart"/>
                      <w:r w:rsidRPr="008D35D9">
                        <w:rPr>
                          <w:rFonts w:eastAsia="Malgun Gothic"/>
                          <w:sz w:val="18"/>
                          <w:szCs w:val="18"/>
                        </w:rPr>
                        <w:t>eType</w:t>
                      </w:r>
                      <w:proofErr w:type="spellEnd"/>
                      <w:r w:rsidRPr="008D35D9">
                        <w:rPr>
                          <w:rFonts w:eastAsia="Malgun Gothic"/>
                          <w:sz w:val="18"/>
                          <w:szCs w:val="18"/>
                        </w:rPr>
                        <w:t xml:space="preserve">-II and Rel-17 PS </w:t>
                      </w:r>
                      <w:proofErr w:type="spellStart"/>
                      <w:r w:rsidRPr="008D35D9">
                        <w:rPr>
                          <w:rFonts w:eastAsia="Malgun Gothic"/>
                          <w:sz w:val="18"/>
                          <w:szCs w:val="18"/>
                        </w:rPr>
                        <w:t>FeType</w:t>
                      </w:r>
                      <w:proofErr w:type="spellEnd"/>
                      <w:r w:rsidRPr="008D35D9">
                        <w:rPr>
                          <w:rFonts w:eastAsia="Malgun Gothic"/>
                          <w:sz w:val="18"/>
                          <w:szCs w:val="18"/>
                        </w:rPr>
                        <w:t>-II), regarding the location of non-zero coefficients (NZCs) indicated by bitmap (following legacy mechanism), for each layer, support s</w:t>
                      </w:r>
                      <w:r w:rsidRPr="008D35D9">
                        <w:rPr>
                          <w:sz w:val="18"/>
                          <w:szCs w:val="18"/>
                        </w:rPr>
                        <w:t xml:space="preserve">eparate bitmaps for all </w:t>
                      </w:r>
                      <w:r w:rsidRPr="008D35D9">
                        <w:rPr>
                          <w:i/>
                          <w:sz w:val="18"/>
                          <w:szCs w:val="18"/>
                        </w:rPr>
                        <w:t>N</w:t>
                      </w:r>
                      <w:r w:rsidRPr="008D35D9">
                        <w:rPr>
                          <w:sz w:val="18"/>
                          <w:szCs w:val="18"/>
                        </w:rPr>
                        <w:t xml:space="preserve"> CSI-RS resources </w:t>
                      </w:r>
                    </w:p>
                    <w:p w14:paraId="36656765" w14:textId="77777777" w:rsidR="006B1E65" w:rsidRPr="008D35D9" w:rsidRDefault="006B1E65" w:rsidP="00416AFC">
                      <w:pPr>
                        <w:pStyle w:val="aff6"/>
                        <w:numPr>
                          <w:ilvl w:val="0"/>
                          <w:numId w:val="32"/>
                        </w:numPr>
                        <w:snapToGrid w:val="0"/>
                        <w:spacing w:after="160" w:line="259" w:lineRule="auto"/>
                        <w:ind w:leftChars="0"/>
                        <w:contextualSpacing/>
                        <w:rPr>
                          <w:sz w:val="18"/>
                          <w:szCs w:val="18"/>
                        </w:rPr>
                      </w:pPr>
                      <w:r w:rsidRPr="008D35D9">
                        <w:rPr>
                          <w:sz w:val="18"/>
                          <w:szCs w:val="18"/>
                        </w:rPr>
                        <w:t xml:space="preserve">Total size = </w:t>
                      </w:r>
                      <m:oMath>
                        <m:nary>
                          <m:naryPr>
                            <m:chr m:val="∑"/>
                            <m:limLoc m:val="subSup"/>
                            <m:ctrlPr>
                              <w:rPr>
                                <w:rFonts w:ascii="Cambria Math" w:hAnsi="Cambria Math"/>
                                <w:i/>
                                <w:sz w:val="18"/>
                                <w:szCs w:val="18"/>
                              </w:rPr>
                            </m:ctrlPr>
                          </m:naryPr>
                          <m:sub>
                            <m:r>
                              <w:rPr>
                                <w:rFonts w:ascii="Cambria Math" w:hAnsi="Cambria Math"/>
                                <w:sz w:val="18"/>
                                <w:szCs w:val="18"/>
                              </w:rPr>
                              <m:t>n=1</m:t>
                            </m:r>
                          </m:sub>
                          <m:sup>
                            <m:r>
                              <w:rPr>
                                <w:rFonts w:ascii="Cambria Math" w:hAnsi="Cambria Math"/>
                                <w:sz w:val="18"/>
                                <w:szCs w:val="18"/>
                              </w:rPr>
                              <m:t>N</m:t>
                            </m:r>
                          </m:sup>
                          <m:e>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e>
                        </m:nary>
                      </m:oMath>
                      <w:r w:rsidRPr="008D35D9">
                        <w:rPr>
                          <w:sz w:val="18"/>
                          <w:szCs w:val="18"/>
                        </w:rPr>
                        <w:t xml:space="preserve"> where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oMath>
                      <w:r w:rsidRPr="008D35D9">
                        <w:rPr>
                          <w:sz w:val="18"/>
                          <w:szCs w:val="18"/>
                        </w:rPr>
                        <w:t xml:space="preserve"> is the bitmap size for CSI-RS resource </w:t>
                      </w:r>
                      <w:r w:rsidRPr="008D35D9">
                        <w:rPr>
                          <w:i/>
                          <w:sz w:val="18"/>
                          <w:szCs w:val="18"/>
                        </w:rPr>
                        <w:t>n</w:t>
                      </w:r>
                    </w:p>
                    <w:p w14:paraId="6B3C5E9D" w14:textId="77777777" w:rsidR="006B1E65" w:rsidRPr="008D35D9" w:rsidRDefault="006B1E65" w:rsidP="00416AFC">
                      <w:pPr>
                        <w:pStyle w:val="aff6"/>
                        <w:numPr>
                          <w:ilvl w:val="1"/>
                          <w:numId w:val="32"/>
                        </w:numPr>
                        <w:snapToGrid w:val="0"/>
                        <w:spacing w:after="160" w:line="259" w:lineRule="auto"/>
                        <w:ind w:leftChars="0"/>
                        <w:contextualSpacing/>
                        <w:rPr>
                          <w:sz w:val="18"/>
                          <w:szCs w:val="18"/>
                        </w:rPr>
                      </w:pPr>
                      <w:r w:rsidRPr="008D35D9">
                        <w:rPr>
                          <w:sz w:val="18"/>
                          <w:szCs w:val="18"/>
                        </w:rPr>
                        <w:t xml:space="preserve">TBD: Whether </w:t>
                      </w:r>
                      <m:oMath>
                        <m:sSub>
                          <m:sSubPr>
                            <m:ctrlPr>
                              <w:rPr>
                                <w:rFonts w:ascii="Cambria Math" w:hAnsi="Cambria Math"/>
                                <w:i/>
                                <w:sz w:val="18"/>
                                <w:szCs w:val="18"/>
                              </w:rPr>
                            </m:ctrlPr>
                          </m:sSubPr>
                          <m:e>
                            <m:r>
                              <w:rPr>
                                <w:rFonts w:ascii="Cambria Math" w:hAnsi="Cambria Math"/>
                                <w:sz w:val="18"/>
                                <w:szCs w:val="18"/>
                              </w:rPr>
                              <m:t>B</m:t>
                            </m:r>
                          </m:e>
                          <m:sub>
                            <m:r>
                              <w:rPr>
                                <w:rFonts w:ascii="Cambria Math" w:hAnsi="Cambria Math"/>
                                <w:sz w:val="18"/>
                                <w:szCs w:val="18"/>
                              </w:rPr>
                              <m:t>n</m:t>
                            </m:r>
                          </m:sub>
                        </m:sSub>
                        <m:r>
                          <w:rPr>
                            <w:rFonts w:ascii="Cambria Math" w:hAnsi="Cambria Math"/>
                            <w:sz w:val="18"/>
                            <w:szCs w:val="18"/>
                          </w:rPr>
                          <m:t>=2</m:t>
                        </m:r>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oMath>
                      <w:r w:rsidRPr="008D35D9">
                        <w:rPr>
                          <w:sz w:val="18"/>
                          <w:szCs w:val="18"/>
                        </w:rPr>
                        <w:t xml:space="preserve">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D35D9">
                        <w:rPr>
                          <w:sz w:val="18"/>
                          <w:szCs w:val="18"/>
                        </w:rPr>
                        <w:t xml:space="preserve"> for mode 2) analogous to legacy, or further reduction of bitmap size is supported.</w:t>
                      </w:r>
                    </w:p>
                    <w:p w14:paraId="06068D79" w14:textId="77777777" w:rsidR="006B1E65" w:rsidRPr="008D35D9" w:rsidRDefault="006B1E65" w:rsidP="00416AFC">
                      <w:pPr>
                        <w:pStyle w:val="aff6"/>
                        <w:numPr>
                          <w:ilvl w:val="1"/>
                          <w:numId w:val="32"/>
                        </w:numPr>
                        <w:snapToGrid w:val="0"/>
                        <w:spacing w:after="160" w:line="259" w:lineRule="auto"/>
                        <w:ind w:leftChars="0"/>
                        <w:contextualSpacing/>
                        <w:rPr>
                          <w:sz w:val="18"/>
                          <w:szCs w:val="18"/>
                        </w:rPr>
                      </w:pPr>
                      <w:r w:rsidRPr="008D35D9">
                        <w:rPr>
                          <w:sz w:val="18"/>
                          <w:szCs w:val="18"/>
                        </w:rPr>
                        <w:t xml:space="preserve">FFS: Depending on the outcome of other issues, whether </w:t>
                      </w:r>
                      <m:oMath>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v,n</m:t>
                            </m:r>
                          </m:sub>
                        </m:sSub>
                        <m:r>
                          <w:rPr>
                            <w:rFonts w:ascii="Cambria Math" w:hAnsi="Cambria Math"/>
                            <w:sz w:val="18"/>
                            <w:szCs w:val="18"/>
                          </w:rPr>
                          <m:t>=</m:t>
                        </m:r>
                        <m:sSub>
                          <m:sSubPr>
                            <m:ctrlPr>
                              <w:rPr>
                                <w:rFonts w:ascii="Cambria Math" w:hAnsi="Cambria Math"/>
                                <w:i/>
                                <w:sz w:val="18"/>
                                <w:szCs w:val="18"/>
                              </w:rPr>
                            </m:ctrlPr>
                          </m:sSubPr>
                          <m:e>
                            <m:r>
                              <w:rPr>
                                <w:rFonts w:ascii="Cambria Math" w:hAnsi="Cambria Math"/>
                                <w:sz w:val="18"/>
                                <w:szCs w:val="18"/>
                              </w:rPr>
                              <m:t>M</m:t>
                            </m:r>
                          </m:e>
                          <m:sub>
                            <m:r>
                              <w:rPr>
                                <w:rFonts w:ascii="Cambria Math" w:hAnsi="Cambria Math"/>
                                <w:sz w:val="18"/>
                                <w:szCs w:val="18"/>
                              </w:rPr>
                              <m:t>v</m:t>
                            </m:r>
                          </m:sub>
                        </m:sSub>
                      </m:oMath>
                      <w:r w:rsidRPr="008D35D9">
                        <w:rPr>
                          <w:sz w:val="18"/>
                          <w:szCs w:val="18"/>
                        </w:rPr>
                        <w:t xml:space="preserve"> or  </w:t>
                      </w:r>
                      <m:oMath>
                        <m:sSub>
                          <m:sSubPr>
                            <m:ctrlPr>
                              <w:rPr>
                                <w:rFonts w:ascii="Cambria Math" w:hAnsi="Cambria Math"/>
                                <w:i/>
                                <w:sz w:val="18"/>
                                <w:szCs w:val="18"/>
                              </w:rPr>
                            </m:ctrlPr>
                          </m:sSubPr>
                          <m:e>
                            <m:r>
                              <w:rPr>
                                <w:rFonts w:ascii="Cambria Math" w:hAnsi="Cambria Math"/>
                                <w:sz w:val="18"/>
                                <w:szCs w:val="18"/>
                              </w:rPr>
                              <m:t>L</m:t>
                            </m:r>
                          </m:e>
                          <m:sub>
                            <m:r>
                              <w:rPr>
                                <w:rFonts w:ascii="Cambria Math" w:hAnsi="Cambria Math"/>
                                <w:sz w:val="18"/>
                                <w:szCs w:val="18"/>
                              </w:rPr>
                              <m:t>n</m:t>
                            </m:r>
                          </m:sub>
                        </m:sSub>
                        <m:r>
                          <w:rPr>
                            <w:rFonts w:ascii="Cambria Math" w:hAnsi="Cambria Math"/>
                            <w:sz w:val="18"/>
                            <w:szCs w:val="18"/>
                          </w:rPr>
                          <m:t>=L</m:t>
                        </m:r>
                      </m:oMath>
                    </w:p>
                    <w:p w14:paraId="446E05BE" w14:textId="77777777" w:rsidR="006B1E65" w:rsidRPr="008D35D9" w:rsidRDefault="006B1E65" w:rsidP="00416AFC">
                      <w:pPr>
                        <w:pStyle w:val="aff6"/>
                        <w:numPr>
                          <w:ilvl w:val="0"/>
                          <w:numId w:val="32"/>
                        </w:numPr>
                        <w:snapToGrid w:val="0"/>
                        <w:spacing w:after="160" w:line="259" w:lineRule="auto"/>
                        <w:ind w:leftChars="0"/>
                        <w:contextualSpacing/>
                        <w:rPr>
                          <w:sz w:val="18"/>
                          <w:szCs w:val="18"/>
                        </w:rPr>
                      </w:pPr>
                      <w:r w:rsidRPr="008D35D9">
                        <w:rPr>
                          <w:sz w:val="18"/>
                          <w:szCs w:val="18"/>
                        </w:rPr>
                        <w:t xml:space="preserve">FFS: Per-CSI-RS-resource NNZC (number of NZCs) constraint vs. joint NNZC constraint across </w:t>
                      </w:r>
                      <w:r w:rsidRPr="008D35D9">
                        <w:rPr>
                          <w:i/>
                          <w:sz w:val="18"/>
                          <w:szCs w:val="18"/>
                        </w:rPr>
                        <w:t>N</w:t>
                      </w:r>
                      <w:r w:rsidRPr="008D35D9">
                        <w:rPr>
                          <w:sz w:val="18"/>
                          <w:szCs w:val="18"/>
                        </w:rPr>
                        <w:t xml:space="preserve"> CSI-RS-resources</w:t>
                      </w:r>
                    </w:p>
                    <w:p w14:paraId="0AD0ABBB" w14:textId="77777777" w:rsidR="00FB233C" w:rsidRPr="006B1E65" w:rsidRDefault="00FB233C" w:rsidP="00FB233C">
                      <w:pPr>
                        <w:rPr>
                          <w:rFonts w:eastAsia="SimSun"/>
                          <w:sz w:val="20"/>
                          <w:lang w:eastAsia="zh-CN"/>
                        </w:rPr>
                      </w:pPr>
                    </w:p>
                  </w:txbxContent>
                </v:textbox>
                <w10:wrap type="topAndBottom"/>
              </v:shape>
            </w:pict>
          </mc:Fallback>
        </mc:AlternateContent>
      </w:r>
      <w:r w:rsidR="00FB73F0">
        <w:rPr>
          <w:rFonts w:eastAsia="SimSun"/>
          <w:sz w:val="22"/>
          <w:szCs w:val="22"/>
          <w:lang w:eastAsia="zh-CN"/>
        </w:rPr>
        <w:t xml:space="preserve">To control </w:t>
      </w:r>
      <w:r w:rsidR="000F1010">
        <w:rPr>
          <w:rFonts w:eastAsia="SimSun"/>
          <w:sz w:val="22"/>
          <w:szCs w:val="22"/>
          <w:lang w:eastAsia="zh-CN"/>
        </w:rPr>
        <w:t xml:space="preserve">the </w:t>
      </w:r>
      <w:r w:rsidR="00886FF9">
        <w:rPr>
          <w:rFonts w:eastAsia="SimSun"/>
          <w:sz w:val="22"/>
          <w:szCs w:val="22"/>
          <w:lang w:eastAsia="zh-CN"/>
        </w:rPr>
        <w:t xml:space="preserve">max </w:t>
      </w:r>
      <w:r w:rsidR="000F1010">
        <w:rPr>
          <w:rFonts w:eastAsia="SimSun"/>
          <w:sz w:val="22"/>
          <w:szCs w:val="22"/>
          <w:lang w:eastAsia="zh-CN"/>
        </w:rPr>
        <w:t xml:space="preserve">number of NZC, </w:t>
      </w:r>
      <w:bookmarkStart w:id="4" w:name="_Hlk114773740"/>
      <m:oMath>
        <m:r>
          <w:rPr>
            <w:rFonts w:ascii="Cambria Math" w:eastAsiaTheme="minorEastAsia" w:hAnsi="Cambria Math" w:cstheme="minorHAnsi"/>
            <w:sz w:val="22"/>
            <w:szCs w:val="18"/>
          </w:rPr>
          <m:t>β</m:t>
        </m:r>
      </m:oMath>
      <w:bookmarkEnd w:id="4"/>
      <w:r w:rsidR="00886FF9" w:rsidRPr="00886FF9">
        <w:rPr>
          <w:rFonts w:eastAsia="SimSun"/>
          <w:sz w:val="21"/>
          <w:szCs w:val="21"/>
          <w:lang w:eastAsia="zh-CN"/>
        </w:rPr>
        <w:t xml:space="preserve"> </w:t>
      </w:r>
      <w:r w:rsidR="00886FF9">
        <w:rPr>
          <w:rFonts w:eastAsia="SimSun"/>
          <w:sz w:val="22"/>
          <w:szCs w:val="22"/>
          <w:lang w:eastAsia="zh-CN"/>
        </w:rPr>
        <w:t>is</w:t>
      </w:r>
      <w:r w:rsidR="00093F54">
        <w:rPr>
          <w:rFonts w:eastAsia="SimSun"/>
          <w:sz w:val="22"/>
          <w:szCs w:val="22"/>
          <w:lang w:eastAsia="zh-CN"/>
        </w:rPr>
        <w:t xml:space="preserve"> </w:t>
      </w:r>
      <w:r w:rsidR="00886FF9">
        <w:rPr>
          <w:rFonts w:eastAsia="SimSun"/>
          <w:sz w:val="22"/>
          <w:szCs w:val="22"/>
          <w:lang w:eastAsia="zh-CN"/>
        </w:rPr>
        <w:t>configured in legacy.</w:t>
      </w:r>
      <w:r w:rsidR="00BA20A4">
        <w:rPr>
          <w:rFonts w:eastAsia="SimSun"/>
          <w:sz w:val="22"/>
          <w:szCs w:val="22"/>
          <w:lang w:eastAsia="zh-CN"/>
        </w:rPr>
        <w:t xml:space="preserve"> In M-TRP, whether this parameter is configured </w:t>
      </w:r>
      <w:r w:rsidR="003674B1">
        <w:rPr>
          <w:rFonts w:eastAsia="SimSun"/>
          <w:sz w:val="22"/>
          <w:szCs w:val="22"/>
          <w:lang w:eastAsia="zh-CN"/>
        </w:rPr>
        <w:t xml:space="preserve">per-TRP or TRP-common can be discussed. </w:t>
      </w:r>
      <w:r w:rsidR="00DF4F31">
        <w:rPr>
          <w:rFonts w:eastAsia="SimSun"/>
          <w:sz w:val="22"/>
          <w:szCs w:val="22"/>
          <w:lang w:eastAsia="zh-CN"/>
        </w:rPr>
        <w:t xml:space="preserve">For codebook </w:t>
      </w:r>
      <w:r w:rsidR="00486D51">
        <w:rPr>
          <w:rFonts w:eastAsia="SimSun"/>
          <w:sz w:val="22"/>
          <w:szCs w:val="22"/>
          <w:lang w:eastAsia="zh-CN"/>
        </w:rPr>
        <w:t xml:space="preserve">mode </w:t>
      </w:r>
      <w:r w:rsidR="00DF4F31">
        <w:rPr>
          <w:rFonts w:eastAsia="SimSun"/>
          <w:sz w:val="22"/>
          <w:szCs w:val="22"/>
          <w:lang w:eastAsia="zh-CN"/>
        </w:rPr>
        <w:t xml:space="preserve">1, similar as the number of </w:t>
      </w:r>
      <w:r w:rsidR="00A64355">
        <w:rPr>
          <w:rFonts w:eastAsia="SimSun"/>
          <w:sz w:val="22"/>
          <w:szCs w:val="22"/>
          <w:lang w:eastAsia="zh-CN"/>
        </w:rPr>
        <w:t>SD/</w:t>
      </w:r>
      <w:r w:rsidR="00DF4F31">
        <w:rPr>
          <w:rFonts w:eastAsia="SimSun"/>
          <w:sz w:val="22"/>
          <w:szCs w:val="22"/>
          <w:lang w:eastAsia="zh-CN"/>
        </w:rPr>
        <w:t>FD bas</w:t>
      </w:r>
      <w:r w:rsidR="00416AFC">
        <w:rPr>
          <w:rFonts w:eastAsia="SimSun"/>
          <w:sz w:val="22"/>
          <w:szCs w:val="22"/>
          <w:lang w:eastAsia="zh-CN"/>
        </w:rPr>
        <w:t>e</w:t>
      </w:r>
      <w:r w:rsidR="00DF4F31">
        <w:rPr>
          <w:rFonts w:eastAsia="SimSun"/>
          <w:sz w:val="22"/>
          <w:szCs w:val="22"/>
          <w:lang w:eastAsia="zh-CN"/>
        </w:rPr>
        <w:t>s</w:t>
      </w:r>
      <w:r w:rsidR="00862090">
        <w:rPr>
          <w:rFonts w:eastAsia="SimSun"/>
          <w:sz w:val="22"/>
          <w:szCs w:val="22"/>
          <w:lang w:eastAsia="zh-CN"/>
        </w:rPr>
        <w:t>, separate parameter per</w:t>
      </w:r>
      <w:r w:rsidR="004E34B6">
        <w:rPr>
          <w:rFonts w:eastAsia="SimSun"/>
          <w:sz w:val="22"/>
          <w:szCs w:val="22"/>
          <w:lang w:eastAsia="zh-CN"/>
        </w:rPr>
        <w:t xml:space="preserve"> </w:t>
      </w:r>
      <w:r w:rsidR="00862090">
        <w:rPr>
          <w:rFonts w:eastAsia="SimSun"/>
          <w:sz w:val="22"/>
          <w:szCs w:val="22"/>
          <w:lang w:eastAsia="zh-CN"/>
        </w:rPr>
        <w:t>TRP can be considered</w:t>
      </w:r>
      <w:r w:rsidR="00E67F17">
        <w:rPr>
          <w:rFonts w:eastAsia="SimSun"/>
          <w:sz w:val="22"/>
          <w:szCs w:val="22"/>
          <w:lang w:eastAsia="zh-CN"/>
        </w:rPr>
        <w:t>, and the bitmap to indicate locations of NZC can be also per-TRP</w:t>
      </w:r>
      <w:r w:rsidR="00862090">
        <w:rPr>
          <w:rFonts w:eastAsia="SimSun"/>
          <w:sz w:val="22"/>
          <w:szCs w:val="22"/>
          <w:lang w:eastAsia="zh-CN"/>
        </w:rPr>
        <w:t>.</w:t>
      </w:r>
      <w:r w:rsidR="00486D51">
        <w:rPr>
          <w:rFonts w:eastAsia="SimSun"/>
          <w:sz w:val="22"/>
          <w:szCs w:val="22"/>
          <w:lang w:eastAsia="zh-CN"/>
        </w:rPr>
        <w:t xml:space="preserve"> For codebook mode 2, </w:t>
      </w:r>
      <w:r>
        <w:rPr>
          <w:rFonts w:eastAsia="SimSun"/>
          <w:sz w:val="22"/>
          <w:szCs w:val="22"/>
          <w:lang w:eastAsia="zh-CN"/>
        </w:rPr>
        <w:t xml:space="preserve">since </w:t>
      </w:r>
      <w:r w:rsidR="00772C93">
        <w:rPr>
          <w:rFonts w:eastAsia="SimSun"/>
          <w:sz w:val="22"/>
          <w:szCs w:val="22"/>
          <w:lang w:eastAsia="zh-CN"/>
        </w:rPr>
        <w:t>a unified solution can work for this issue, per-TRP</w:t>
      </w:r>
      <w:r w:rsidR="00CC4E0C">
        <w:rPr>
          <w:rFonts w:eastAsia="SimSun"/>
          <w:sz w:val="22"/>
          <w:szCs w:val="22"/>
          <w:lang w:eastAsia="zh-CN"/>
        </w:rPr>
        <w:t xml:space="preserve"> </w:t>
      </w:r>
      <m:oMath>
        <m:r>
          <w:rPr>
            <w:rFonts w:ascii="Cambria Math" w:eastAsiaTheme="minorEastAsia" w:hAnsi="Cambria Math" w:cstheme="minorHAnsi"/>
            <w:sz w:val="22"/>
            <w:szCs w:val="18"/>
          </w:rPr>
          <m:t>β</m:t>
        </m:r>
      </m:oMath>
      <w:r w:rsidR="00772C93">
        <w:rPr>
          <w:rFonts w:eastAsia="SimSun"/>
          <w:sz w:val="22"/>
          <w:szCs w:val="22"/>
          <w:lang w:eastAsia="zh-CN"/>
        </w:rPr>
        <w:t xml:space="preserve"> </w:t>
      </w:r>
      <w:r w:rsidR="00CC4E0C">
        <w:rPr>
          <w:rFonts w:eastAsia="SimSun"/>
          <w:sz w:val="22"/>
          <w:szCs w:val="22"/>
          <w:lang w:eastAsia="zh-CN"/>
        </w:rPr>
        <w:t xml:space="preserve">configuration </w:t>
      </w:r>
      <w:r w:rsidR="00772C93">
        <w:rPr>
          <w:rFonts w:eastAsia="SimSun"/>
          <w:sz w:val="22"/>
          <w:szCs w:val="22"/>
          <w:lang w:eastAsia="zh-CN"/>
        </w:rPr>
        <w:t xml:space="preserve">and </w:t>
      </w:r>
      <w:r w:rsidR="00CC4E0C">
        <w:rPr>
          <w:rFonts w:eastAsia="SimSun"/>
          <w:sz w:val="22"/>
          <w:szCs w:val="22"/>
          <w:lang w:eastAsia="zh-CN"/>
        </w:rPr>
        <w:t xml:space="preserve">per-TRP bitmap reporting can </w:t>
      </w:r>
      <w:r w:rsidR="00F41904">
        <w:rPr>
          <w:rFonts w:eastAsia="SimSun"/>
          <w:sz w:val="22"/>
          <w:szCs w:val="22"/>
          <w:lang w:eastAsia="zh-CN"/>
        </w:rPr>
        <w:t>be also used</w:t>
      </w:r>
      <w:r w:rsidR="009E4F9C">
        <w:rPr>
          <w:rFonts w:eastAsia="SimSun"/>
          <w:sz w:val="22"/>
          <w:szCs w:val="22"/>
          <w:lang w:eastAsia="zh-CN"/>
        </w:rPr>
        <w:t>.</w:t>
      </w:r>
      <w:r w:rsidR="00DB3306">
        <w:rPr>
          <w:rFonts w:eastAsia="SimSun"/>
          <w:sz w:val="22"/>
          <w:szCs w:val="22"/>
          <w:lang w:eastAsia="zh-CN"/>
        </w:rPr>
        <w:t xml:space="preserve"> Hence,</w:t>
      </w:r>
      <w:r w:rsidR="0090352B">
        <w:rPr>
          <w:rFonts w:eastAsia="SimSun"/>
          <w:sz w:val="22"/>
          <w:szCs w:val="22"/>
          <w:lang w:eastAsia="zh-CN"/>
        </w:rPr>
        <w:t xml:space="preserve"> we support offline proposal 1.2.</w:t>
      </w:r>
    </w:p>
    <w:p w14:paraId="55F73DCD" w14:textId="0495704C" w:rsidR="00040867" w:rsidRDefault="00040867" w:rsidP="00093F54">
      <w:pPr>
        <w:jc w:val="both"/>
        <w:rPr>
          <w:rFonts w:eastAsia="SimSun"/>
          <w:sz w:val="22"/>
          <w:szCs w:val="22"/>
          <w:lang w:eastAsia="zh-CN"/>
        </w:rPr>
      </w:pPr>
    </w:p>
    <w:p w14:paraId="3FA8E92F" w14:textId="1CDF986D" w:rsidR="00093F54" w:rsidRPr="00E157BA" w:rsidRDefault="00093F54" w:rsidP="00093F54">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064511">
        <w:rPr>
          <w:rFonts w:eastAsia="SimSun"/>
          <w:b/>
          <w:bCs/>
          <w:sz w:val="22"/>
          <w:szCs w:val="22"/>
          <w:lang w:eastAsia="zh-CN"/>
        </w:rPr>
        <w:t>5</w:t>
      </w:r>
    </w:p>
    <w:p w14:paraId="02D986D6" w14:textId="77777777" w:rsidR="00DA058C" w:rsidRDefault="00293896" w:rsidP="007F5081">
      <w:pPr>
        <w:pStyle w:val="aff6"/>
        <w:numPr>
          <w:ilvl w:val="0"/>
          <w:numId w:val="25"/>
        </w:numPr>
        <w:ind w:leftChars="0"/>
        <w:jc w:val="both"/>
        <w:rPr>
          <w:rFonts w:eastAsia="SimSun"/>
          <w:b/>
          <w:bCs/>
          <w:sz w:val="22"/>
          <w:szCs w:val="22"/>
          <w:lang w:eastAsia="zh-CN"/>
        </w:rPr>
      </w:pPr>
      <w:r>
        <w:rPr>
          <w:rFonts w:eastAsia="SimSun" w:hint="eastAsia"/>
          <w:b/>
          <w:bCs/>
          <w:sz w:val="22"/>
          <w:szCs w:val="22"/>
          <w:lang w:eastAsia="zh-CN"/>
        </w:rPr>
        <w:t>R</w:t>
      </w:r>
      <w:r>
        <w:rPr>
          <w:rFonts w:eastAsia="SimSun"/>
          <w:b/>
          <w:bCs/>
          <w:sz w:val="22"/>
          <w:szCs w:val="22"/>
          <w:lang w:eastAsia="zh-CN"/>
        </w:rPr>
        <w:t xml:space="preserve">egarding the </w:t>
      </w:r>
      <w:r w:rsidR="007B6312">
        <w:rPr>
          <w:rFonts w:eastAsia="SimSun"/>
          <w:b/>
          <w:bCs/>
          <w:sz w:val="22"/>
          <w:szCs w:val="22"/>
          <w:lang w:eastAsia="zh-CN"/>
        </w:rPr>
        <w:t>max number of NZC and bitmap to indicate locations of NZC,</w:t>
      </w:r>
      <w:r w:rsidR="00DA058C">
        <w:rPr>
          <w:rFonts w:eastAsia="SimSun"/>
          <w:b/>
          <w:bCs/>
          <w:sz w:val="22"/>
          <w:szCs w:val="22"/>
          <w:lang w:eastAsia="zh-CN"/>
        </w:rPr>
        <w:t xml:space="preserve"> support offline proposal 1.2.</w:t>
      </w:r>
    </w:p>
    <w:p w14:paraId="2CE7EC36" w14:textId="07886FD0" w:rsidR="007B6312" w:rsidRPr="007F5081" w:rsidRDefault="00DA058C" w:rsidP="00DA058C">
      <w:pPr>
        <w:pStyle w:val="aff6"/>
        <w:numPr>
          <w:ilvl w:val="1"/>
          <w:numId w:val="25"/>
        </w:numPr>
        <w:ind w:leftChars="0"/>
        <w:jc w:val="both"/>
        <w:rPr>
          <w:rFonts w:eastAsia="SimSun"/>
          <w:b/>
          <w:bCs/>
          <w:sz w:val="22"/>
          <w:szCs w:val="22"/>
          <w:lang w:eastAsia="zh-CN"/>
        </w:rPr>
      </w:pPr>
      <w:r>
        <w:rPr>
          <w:rFonts w:eastAsia="SimSun"/>
          <w:b/>
          <w:bCs/>
          <w:sz w:val="22"/>
          <w:szCs w:val="22"/>
          <w:lang w:eastAsia="zh-CN"/>
        </w:rPr>
        <w:t>S</w:t>
      </w:r>
      <w:r w:rsidR="007B6312" w:rsidRPr="007F5081">
        <w:rPr>
          <w:rFonts w:eastAsia="SimSun"/>
          <w:b/>
          <w:bCs/>
          <w:sz w:val="22"/>
          <w:szCs w:val="22"/>
          <w:lang w:eastAsia="zh-CN"/>
        </w:rPr>
        <w:t xml:space="preserve">eparate </w:t>
      </w:r>
      <m:oMath>
        <m:r>
          <m:rPr>
            <m:sty m:val="bi"/>
          </m:rPr>
          <w:rPr>
            <w:rFonts w:ascii="Cambria Math" w:eastAsia="SimSun" w:hAnsi="Cambria Math"/>
            <w:sz w:val="22"/>
            <w:szCs w:val="22"/>
            <w:lang w:eastAsia="zh-CN"/>
          </w:rPr>
          <m:t>β</m:t>
        </m:r>
      </m:oMath>
      <w:r w:rsidR="008D35D9">
        <w:rPr>
          <w:rFonts w:eastAsia="SimSun"/>
          <w:b/>
          <w:bCs/>
          <w:sz w:val="22"/>
          <w:szCs w:val="22"/>
          <w:vertAlign w:val="subscript"/>
          <w:lang w:eastAsia="zh-CN"/>
        </w:rPr>
        <w:t>n</w:t>
      </w:r>
      <w:r w:rsidR="007B6312" w:rsidRPr="007F5081">
        <w:rPr>
          <w:rFonts w:eastAsia="SimSun"/>
          <w:b/>
          <w:bCs/>
          <w:sz w:val="22"/>
          <w:szCs w:val="22"/>
          <w:lang w:eastAsia="zh-CN"/>
        </w:rPr>
        <w:t xml:space="preserve"> per TRP can be configured,</w:t>
      </w:r>
      <w:r w:rsidR="00B37C4D" w:rsidRPr="007F5081">
        <w:rPr>
          <w:rFonts w:eastAsia="SimSun"/>
          <w:b/>
          <w:bCs/>
          <w:sz w:val="22"/>
          <w:szCs w:val="22"/>
          <w:lang w:eastAsia="zh-CN"/>
        </w:rPr>
        <w:t xml:space="preserve"> and separate bitmap with size of 2</w:t>
      </w:r>
      <w:r w:rsidR="00B37C4D" w:rsidRPr="00E4751D">
        <w:rPr>
          <w:rFonts w:eastAsia="SimSun"/>
          <w:b/>
          <w:bCs/>
          <w:i/>
          <w:iCs/>
          <w:sz w:val="22"/>
          <w:szCs w:val="22"/>
          <w:lang w:eastAsia="zh-CN"/>
        </w:rPr>
        <w:t>L</w:t>
      </w:r>
      <w:r w:rsidR="008D35D9" w:rsidRPr="00E4751D">
        <w:rPr>
          <w:rFonts w:eastAsia="SimSun"/>
          <w:b/>
          <w:bCs/>
          <w:i/>
          <w:iCs/>
          <w:sz w:val="22"/>
          <w:szCs w:val="22"/>
          <w:vertAlign w:val="subscript"/>
          <w:lang w:eastAsia="zh-CN"/>
        </w:rPr>
        <w:t>n</w:t>
      </w:r>
      <w:r w:rsidR="00B37C4D" w:rsidRPr="00E4751D">
        <w:rPr>
          <w:rFonts w:eastAsia="SimSun"/>
          <w:b/>
          <w:bCs/>
          <w:i/>
          <w:iCs/>
          <w:sz w:val="22"/>
          <w:szCs w:val="22"/>
          <w:lang w:eastAsia="zh-CN"/>
        </w:rPr>
        <w:t>M</w:t>
      </w:r>
      <w:r w:rsidR="008D35D9" w:rsidRPr="00E4751D">
        <w:rPr>
          <w:rFonts w:eastAsia="SimSun"/>
          <w:b/>
          <w:bCs/>
          <w:i/>
          <w:iCs/>
          <w:sz w:val="22"/>
          <w:szCs w:val="22"/>
          <w:vertAlign w:val="subscript"/>
          <w:lang w:eastAsia="zh-CN"/>
        </w:rPr>
        <w:t>n</w:t>
      </w:r>
      <w:r w:rsidR="00B37C4D" w:rsidRPr="007F5081">
        <w:rPr>
          <w:rFonts w:eastAsia="SimSun"/>
          <w:b/>
          <w:bCs/>
          <w:sz w:val="22"/>
          <w:szCs w:val="22"/>
          <w:vertAlign w:val="subscript"/>
          <w:lang w:eastAsia="zh-CN"/>
        </w:rPr>
        <w:t xml:space="preserve"> </w:t>
      </w:r>
      <w:r w:rsidR="00416BF3" w:rsidRPr="007F5081">
        <w:rPr>
          <w:rFonts w:eastAsia="SimSun"/>
          <w:b/>
          <w:bCs/>
          <w:sz w:val="22"/>
          <w:szCs w:val="22"/>
          <w:lang w:eastAsia="zh-CN"/>
        </w:rPr>
        <w:t xml:space="preserve">per TRP </w:t>
      </w:r>
      <w:r w:rsidR="00B37C4D" w:rsidRPr="007F5081">
        <w:rPr>
          <w:rFonts w:eastAsia="SimSun"/>
          <w:b/>
          <w:bCs/>
          <w:sz w:val="22"/>
          <w:szCs w:val="22"/>
          <w:lang w:eastAsia="zh-CN"/>
        </w:rPr>
        <w:t>can be reported.</w:t>
      </w:r>
    </w:p>
    <w:p w14:paraId="7AD2A9E7" w14:textId="1378A0F8" w:rsidR="00D12213" w:rsidRPr="00E157BA" w:rsidRDefault="00D12213" w:rsidP="00FB349A">
      <w:pPr>
        <w:rPr>
          <w:rFonts w:eastAsia="SimSun"/>
          <w:sz w:val="22"/>
          <w:szCs w:val="22"/>
          <w:lang w:eastAsia="zh-CN"/>
        </w:rPr>
      </w:pPr>
    </w:p>
    <w:p w14:paraId="7A72C885" w14:textId="7152B3AF" w:rsidR="00FB349A" w:rsidRDefault="008A4C2B" w:rsidP="00FB349A">
      <w:pPr>
        <w:pStyle w:val="2"/>
        <w:rPr>
          <w:rFonts w:eastAsia="SimSun"/>
          <w:lang w:eastAsia="zh-CN"/>
        </w:rPr>
      </w:pPr>
      <w:r>
        <w:rPr>
          <w:rFonts w:eastAsia="SimSun"/>
          <w:lang w:eastAsia="zh-CN"/>
        </w:rPr>
        <w:t>2</w:t>
      </w:r>
      <w:r w:rsidR="00FB349A">
        <w:rPr>
          <w:rFonts w:eastAsia="SimSun"/>
          <w:lang w:eastAsia="zh-CN"/>
        </w:rPr>
        <w:t xml:space="preserve">.3 CSI </w:t>
      </w:r>
      <w:r w:rsidR="000757CA">
        <w:rPr>
          <w:rFonts w:eastAsia="SimSun"/>
          <w:lang w:eastAsia="zh-CN"/>
        </w:rPr>
        <w:t xml:space="preserve">configuration </w:t>
      </w:r>
      <w:r w:rsidR="00FB349A">
        <w:rPr>
          <w:rFonts w:eastAsia="SimSun"/>
          <w:lang w:eastAsia="zh-CN"/>
        </w:rPr>
        <w:t>enhancement for CJT</w:t>
      </w:r>
      <w:r w:rsidR="000757CA">
        <w:rPr>
          <w:rFonts w:eastAsia="SimSun"/>
          <w:lang w:eastAsia="zh-CN"/>
        </w:rPr>
        <w:t xml:space="preserve"> CSI</w:t>
      </w:r>
    </w:p>
    <w:p w14:paraId="28C28E6B" w14:textId="42854887" w:rsidR="002F4520" w:rsidRDefault="00E4751D" w:rsidP="007961BA">
      <w:pPr>
        <w:jc w:val="both"/>
        <w:rPr>
          <w:rFonts w:eastAsia="SimSun"/>
          <w:sz w:val="22"/>
          <w:szCs w:val="22"/>
          <w:lang w:eastAsia="zh-CN"/>
        </w:rPr>
      </w:pPr>
      <w:r w:rsidRPr="00CC3D75">
        <w:rPr>
          <w:rFonts w:eastAsia="SimSun"/>
          <w:noProof/>
          <w:sz w:val="22"/>
          <w:szCs w:val="22"/>
          <w:lang w:eastAsia="zh-CN"/>
        </w:rPr>
        <mc:AlternateContent>
          <mc:Choice Requires="wps">
            <w:drawing>
              <wp:anchor distT="45720" distB="45720" distL="114300" distR="114300" simplePos="0" relativeHeight="251694080" behindDoc="0" locked="0" layoutInCell="1" allowOverlap="1" wp14:anchorId="547FEFF7" wp14:editId="13C7B7DC">
                <wp:simplePos x="0" y="0"/>
                <wp:positionH relativeFrom="column">
                  <wp:posOffset>6350</wp:posOffset>
                </wp:positionH>
                <wp:positionV relativeFrom="paragraph">
                  <wp:posOffset>490108</wp:posOffset>
                </wp:positionV>
                <wp:extent cx="6278880" cy="1203960"/>
                <wp:effectExtent l="0" t="0" r="26670" b="15240"/>
                <wp:wrapTopAndBottom/>
                <wp:docPr id="13"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78880" cy="1203960"/>
                        </a:xfrm>
                        <a:prstGeom prst="rect">
                          <a:avLst/>
                        </a:prstGeom>
                        <a:solidFill>
                          <a:srgbClr val="FFFFFF"/>
                        </a:solidFill>
                        <a:ln w="9525">
                          <a:solidFill>
                            <a:srgbClr val="000000"/>
                          </a:solidFill>
                          <a:miter lim="800000"/>
                          <a:headEnd/>
                          <a:tailEnd/>
                        </a:ln>
                      </wps:spPr>
                      <wps:txb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416AFC">
                            <w:pPr>
                              <w:pStyle w:val="aff6"/>
                              <w:numPr>
                                <w:ilvl w:val="0"/>
                                <w:numId w:val="29"/>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416AFC">
                            <w:pPr>
                              <w:pStyle w:val="aff6"/>
                              <w:numPr>
                                <w:ilvl w:val="1"/>
                                <w:numId w:val="29"/>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416AFC">
                            <w:pPr>
                              <w:pStyle w:val="aff6"/>
                              <w:numPr>
                                <w:ilvl w:val="0"/>
                                <w:numId w:val="29"/>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47FEFF7" id="_x0000_s1031" type="#_x0000_t202" style="position:absolute;left:0;text-align:left;margin-left:.5pt;margin-top:38.6pt;width:494.4pt;height:94.8pt;z-index:251694080;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">
                <v:textbox>
                  <w:txbxContent>
                    <w:p w14:paraId="2E7CEDBF" w14:textId="77777777" w:rsidR="0021773F" w:rsidRPr="007F5081" w:rsidRDefault="0021773F" w:rsidP="0021773F">
                      <w:pPr>
                        <w:rPr>
                          <w:rFonts w:eastAsia="Batang" w:cs="Times"/>
                          <w:b/>
                          <w:bCs/>
                          <w:iCs/>
                          <w:sz w:val="16"/>
                          <w:szCs w:val="16"/>
                          <w:highlight w:val="green"/>
                        </w:rPr>
                      </w:pPr>
                      <w:r w:rsidRPr="007F5081">
                        <w:rPr>
                          <w:rFonts w:cs="Times"/>
                          <w:b/>
                          <w:bCs/>
                          <w:iCs/>
                          <w:sz w:val="21"/>
                          <w:szCs w:val="16"/>
                          <w:highlight w:val="green"/>
                        </w:rPr>
                        <w:t>Agreement</w:t>
                      </w:r>
                    </w:p>
                    <w:p w14:paraId="09B995D3" w14:textId="77777777" w:rsidR="0021773F" w:rsidRPr="007F5081" w:rsidRDefault="0021773F" w:rsidP="0021773F">
                      <w:pPr>
                        <w:snapToGrid w:val="0"/>
                        <w:rPr>
                          <w:rFonts w:cs="Times"/>
                          <w:sz w:val="21"/>
                          <w:szCs w:val="16"/>
                        </w:rPr>
                      </w:pPr>
                      <w:r w:rsidRPr="007F5081">
                        <w:rPr>
                          <w:rFonts w:cs="Times"/>
                          <w:sz w:val="21"/>
                          <w:szCs w:val="16"/>
                        </w:rPr>
                        <w:t xml:space="preserve">For the Rel-18 Type-II codebook refinement for CJT </w:t>
                      </w:r>
                      <w:proofErr w:type="spellStart"/>
                      <w:r w:rsidRPr="007F5081">
                        <w:rPr>
                          <w:rFonts w:cs="Times"/>
                          <w:sz w:val="21"/>
                          <w:szCs w:val="16"/>
                        </w:rPr>
                        <w:t>mTRP</w:t>
                      </w:r>
                      <w:proofErr w:type="spellEnd"/>
                      <w:r w:rsidRPr="007F5081">
                        <w:rPr>
                          <w:rFonts w:cs="Times"/>
                          <w:sz w:val="21"/>
                          <w:szCs w:val="16"/>
                        </w:rPr>
                        <w:t xml:space="preserve"> with </w:t>
                      </w:r>
                      <w:r w:rsidRPr="007F5081">
                        <w:rPr>
                          <w:rFonts w:cs="Times"/>
                          <w:i/>
                          <w:sz w:val="21"/>
                          <w:szCs w:val="16"/>
                        </w:rPr>
                        <w:t>N</w:t>
                      </w:r>
                      <w:r w:rsidRPr="007F5081">
                        <w:rPr>
                          <w:rFonts w:cs="Times"/>
                          <w:i/>
                          <w:sz w:val="21"/>
                          <w:szCs w:val="16"/>
                          <w:vertAlign w:val="subscript"/>
                        </w:rPr>
                        <w:t>TRP</w:t>
                      </w:r>
                      <w:r w:rsidRPr="007F5081">
                        <w:rPr>
                          <w:rFonts w:cs="Times"/>
                          <w:sz w:val="21"/>
                          <w:szCs w:val="16"/>
                        </w:rPr>
                        <w:t>&gt;1 TRP/TRP-groups, the following is supported:</w:t>
                      </w:r>
                    </w:p>
                    <w:p w14:paraId="2FB58689" w14:textId="77777777" w:rsidR="0021773F" w:rsidRPr="007F5081" w:rsidRDefault="0021773F" w:rsidP="00416AFC">
                      <w:pPr>
                        <w:pStyle w:val="aff6"/>
                        <w:numPr>
                          <w:ilvl w:val="0"/>
                          <w:numId w:val="29"/>
                        </w:numPr>
                        <w:snapToGrid w:val="0"/>
                        <w:ind w:leftChars="0"/>
                        <w:contextualSpacing/>
                        <w:rPr>
                          <w:rFonts w:cs="Times"/>
                          <w:sz w:val="21"/>
                          <w:szCs w:val="16"/>
                        </w:rPr>
                      </w:pPr>
                      <w:r w:rsidRPr="007F5081">
                        <w:rPr>
                          <w:rFonts w:cs="Times"/>
                          <w:sz w:val="21"/>
                          <w:szCs w:val="16"/>
                        </w:rPr>
                        <w:t xml:space="preserve">The CMR comprises </w:t>
                      </w:r>
                      <w:r w:rsidRPr="007F5081">
                        <w:rPr>
                          <w:rFonts w:cs="Times"/>
                          <w:i/>
                          <w:sz w:val="21"/>
                          <w:szCs w:val="16"/>
                        </w:rPr>
                        <w:t>K</w:t>
                      </w:r>
                      <w:r w:rsidRPr="007F5081">
                        <w:rPr>
                          <w:rFonts w:cs="Times"/>
                          <w:sz w:val="21"/>
                          <w:szCs w:val="16"/>
                        </w:rPr>
                        <w:t>&gt;1 NZP CSI-RS resources, where one resource corresponds to one TRP/TRP-group (</w:t>
                      </w:r>
                      <w:proofErr w:type="gramStart"/>
                      <w:r w:rsidRPr="007F5081">
                        <w:rPr>
                          <w:rFonts w:cs="Times"/>
                          <w:sz w:val="21"/>
                          <w:szCs w:val="16"/>
                        </w:rPr>
                        <w:t>i.e.</w:t>
                      </w:r>
                      <w:proofErr w:type="gramEnd"/>
                      <w:r w:rsidRPr="007F5081">
                        <w:rPr>
                          <w:rFonts w:cs="Times"/>
                          <w:sz w:val="21"/>
                          <w:szCs w:val="16"/>
                        </w:rPr>
                        <w:t xml:space="preserve"> </w:t>
                      </w:r>
                      <w:r w:rsidRPr="007F5081">
                        <w:rPr>
                          <w:rFonts w:cs="Times"/>
                          <w:i/>
                          <w:sz w:val="21"/>
                          <w:szCs w:val="16"/>
                        </w:rPr>
                        <w:t>K</w:t>
                      </w:r>
                      <w:r w:rsidRPr="007F5081">
                        <w:rPr>
                          <w:rFonts w:cs="Times"/>
                          <w:sz w:val="21"/>
                          <w:szCs w:val="16"/>
                        </w:rPr>
                        <w:t>=</w:t>
                      </w:r>
                      <w:r w:rsidRPr="007F5081">
                        <w:rPr>
                          <w:rFonts w:cs="Times"/>
                          <w:i/>
                          <w:sz w:val="21"/>
                          <w:szCs w:val="16"/>
                        </w:rPr>
                        <w:t>N</w:t>
                      </w:r>
                      <w:r w:rsidRPr="007F5081">
                        <w:rPr>
                          <w:rFonts w:cs="Times"/>
                          <w:i/>
                          <w:sz w:val="21"/>
                          <w:szCs w:val="16"/>
                          <w:vertAlign w:val="subscript"/>
                        </w:rPr>
                        <w:t>TRP</w:t>
                      </w:r>
                      <w:r w:rsidRPr="007F5081">
                        <w:rPr>
                          <w:rFonts w:cs="Times"/>
                          <w:sz w:val="21"/>
                          <w:szCs w:val="16"/>
                        </w:rPr>
                        <w:t>)</w:t>
                      </w:r>
                    </w:p>
                    <w:p w14:paraId="61F7092A" w14:textId="77777777" w:rsidR="0021773F" w:rsidRPr="007F5081" w:rsidRDefault="0021773F" w:rsidP="00416AFC">
                      <w:pPr>
                        <w:pStyle w:val="aff6"/>
                        <w:numPr>
                          <w:ilvl w:val="1"/>
                          <w:numId w:val="29"/>
                        </w:numPr>
                        <w:snapToGrid w:val="0"/>
                        <w:ind w:leftChars="0"/>
                        <w:contextualSpacing/>
                        <w:rPr>
                          <w:rFonts w:cs="Times"/>
                          <w:sz w:val="21"/>
                          <w:szCs w:val="16"/>
                        </w:rPr>
                      </w:pPr>
                      <w:r w:rsidRPr="007F5081">
                        <w:rPr>
                          <w:rFonts w:cs="Times"/>
                          <w:sz w:val="21"/>
                          <w:szCs w:val="16"/>
                          <w:lang w:eastAsia="zh-CN"/>
                        </w:rPr>
                        <w:t>Each of the CSI-RS resources has a same number of CSI-RS ports</w:t>
                      </w:r>
                    </w:p>
                    <w:p w14:paraId="07E121D3" w14:textId="769F8AFE" w:rsidR="002F4520" w:rsidRPr="007F5081" w:rsidRDefault="0021773F" w:rsidP="00416AFC">
                      <w:pPr>
                        <w:pStyle w:val="aff6"/>
                        <w:numPr>
                          <w:ilvl w:val="0"/>
                          <w:numId w:val="29"/>
                        </w:numPr>
                        <w:suppressAutoHyphens/>
                        <w:snapToGrid w:val="0"/>
                        <w:ind w:leftChars="0"/>
                        <w:jc w:val="both"/>
                        <w:rPr>
                          <w:rFonts w:eastAsia="SimSun"/>
                          <w:sz w:val="16"/>
                          <w:szCs w:val="16"/>
                          <w:lang w:eastAsia="zh-CN"/>
                        </w:rPr>
                      </w:pPr>
                      <w:r w:rsidRPr="007F5081">
                        <w:rPr>
                          <w:rFonts w:cs="Times"/>
                          <w:sz w:val="21"/>
                          <w:szCs w:val="16"/>
                        </w:rPr>
                        <w:t>Note: The terms TRP and TRP-group are used for discussion purposes only (no spec impact is implied).</w:t>
                      </w:r>
                    </w:p>
                  </w:txbxContent>
                </v:textbox>
                <w10:wrap type="topAndBottom"/>
              </v:shape>
            </w:pict>
          </mc:Fallback>
        </mc:AlternateContent>
      </w:r>
      <w:r w:rsidR="002F4520">
        <w:rPr>
          <w:rFonts w:eastAsia="SimSun"/>
          <w:sz w:val="22"/>
          <w:szCs w:val="22"/>
          <w:lang w:eastAsia="zh-CN"/>
        </w:rPr>
        <w:t>In last RAN1 meeting, following agreement was made for</w:t>
      </w:r>
      <w:r w:rsidR="00FE7C25">
        <w:rPr>
          <w:rFonts w:eastAsia="SimSun"/>
          <w:sz w:val="22"/>
          <w:szCs w:val="22"/>
          <w:lang w:eastAsia="zh-CN"/>
        </w:rPr>
        <w:t xml:space="preserve"> CMR configuration</w:t>
      </w:r>
      <w:r w:rsidR="002F4520">
        <w:rPr>
          <w:rFonts w:eastAsia="SimSun"/>
          <w:sz w:val="22"/>
          <w:szCs w:val="22"/>
          <w:lang w:eastAsia="zh-CN"/>
        </w:rPr>
        <w:t>.</w:t>
      </w:r>
      <w:r w:rsidR="0021773F">
        <w:rPr>
          <w:rFonts w:eastAsia="SimSun"/>
          <w:sz w:val="22"/>
          <w:szCs w:val="22"/>
          <w:lang w:eastAsia="zh-CN"/>
        </w:rPr>
        <w:t xml:space="preserve"> Some further restrictions on </w:t>
      </w:r>
      <w:r w:rsidR="003E4155">
        <w:rPr>
          <w:rFonts w:eastAsia="SimSun"/>
          <w:sz w:val="22"/>
          <w:szCs w:val="22"/>
          <w:lang w:eastAsia="zh-CN"/>
        </w:rPr>
        <w:t>the K CMRs should be discussed.</w:t>
      </w:r>
    </w:p>
    <w:p w14:paraId="1E92988C" w14:textId="56458FD3" w:rsidR="0011449C" w:rsidRDefault="0011449C" w:rsidP="007961BA">
      <w:pPr>
        <w:jc w:val="both"/>
        <w:rPr>
          <w:rFonts w:eastAsia="SimSun"/>
          <w:sz w:val="22"/>
          <w:szCs w:val="22"/>
          <w:lang w:eastAsia="zh-CN"/>
        </w:rPr>
      </w:pPr>
    </w:p>
    <w:p w14:paraId="1DE0AAAD" w14:textId="5DE1FDF9" w:rsidR="002F4520" w:rsidRDefault="00BF6894" w:rsidP="007961BA">
      <w:pPr>
        <w:jc w:val="both"/>
        <w:rPr>
          <w:rFonts w:eastAsia="SimSun"/>
          <w:sz w:val="22"/>
          <w:szCs w:val="22"/>
          <w:lang w:eastAsia="zh-CN"/>
        </w:rPr>
      </w:pPr>
      <w:r>
        <w:rPr>
          <w:rFonts w:eastAsia="SimSun"/>
          <w:sz w:val="22"/>
          <w:szCs w:val="22"/>
          <w:lang w:eastAsia="zh-CN"/>
        </w:rPr>
        <w:t xml:space="preserve">For example, the max number of </w:t>
      </w:r>
      <w:r w:rsidR="0072153F">
        <w:rPr>
          <w:rFonts w:eastAsia="SimSun"/>
          <w:sz w:val="22"/>
          <w:szCs w:val="22"/>
          <w:lang w:eastAsia="zh-CN"/>
        </w:rPr>
        <w:t xml:space="preserve">ports per CMR resource, and max number of total ports should be discussed. </w:t>
      </w:r>
      <w:r w:rsidR="007F5081">
        <w:rPr>
          <w:rFonts w:eastAsia="SimSun"/>
          <w:sz w:val="22"/>
          <w:szCs w:val="22"/>
          <w:lang w:eastAsia="zh-CN"/>
        </w:rPr>
        <w:t>In addition, t</w:t>
      </w:r>
      <w:r w:rsidR="0011449C">
        <w:rPr>
          <w:rFonts w:eastAsia="SimSun"/>
          <w:sz w:val="22"/>
          <w:szCs w:val="22"/>
          <w:lang w:eastAsia="zh-CN"/>
        </w:rPr>
        <w:t>o ensure the measurement accuracy, similar as NCJT CSI,</w:t>
      </w:r>
      <w:r w:rsidR="004B1ABD">
        <w:rPr>
          <w:rFonts w:eastAsia="SimSun"/>
          <w:sz w:val="22"/>
          <w:szCs w:val="22"/>
          <w:lang w:eastAsia="zh-CN"/>
        </w:rPr>
        <w:t xml:space="preserve"> the</w:t>
      </w:r>
      <w:r w:rsidR="009C056E">
        <w:rPr>
          <w:rFonts w:eastAsia="SimSun"/>
          <w:sz w:val="22"/>
          <w:szCs w:val="22"/>
          <w:lang w:eastAsia="zh-CN"/>
        </w:rPr>
        <w:t xml:space="preserve"> configured</w:t>
      </w:r>
      <w:r w:rsidR="004B1ABD">
        <w:rPr>
          <w:rFonts w:eastAsia="SimSun"/>
          <w:sz w:val="22"/>
          <w:szCs w:val="22"/>
          <w:lang w:eastAsia="zh-CN"/>
        </w:rPr>
        <w:t xml:space="preserve"> </w:t>
      </w:r>
      <w:r w:rsidR="004B1ABD" w:rsidRPr="009C056E">
        <w:rPr>
          <w:rFonts w:eastAsia="SimSun"/>
          <w:i/>
          <w:iCs/>
          <w:sz w:val="22"/>
          <w:szCs w:val="22"/>
          <w:lang w:eastAsia="zh-CN"/>
        </w:rPr>
        <w:t>K</w:t>
      </w:r>
      <w:r w:rsidR="004B1ABD">
        <w:rPr>
          <w:rFonts w:eastAsia="SimSun"/>
          <w:sz w:val="22"/>
          <w:szCs w:val="22"/>
          <w:lang w:eastAsia="zh-CN"/>
        </w:rPr>
        <w:t xml:space="preserve"> NZP CSI-RS resources</w:t>
      </w:r>
      <w:r w:rsidR="009C056E">
        <w:rPr>
          <w:rFonts w:eastAsia="SimSun"/>
          <w:sz w:val="22"/>
          <w:szCs w:val="22"/>
          <w:lang w:eastAsia="zh-CN"/>
        </w:rPr>
        <w:t xml:space="preserve"> associated with a CSI-</w:t>
      </w:r>
      <w:proofErr w:type="spellStart"/>
      <w:r w:rsidR="009C056E">
        <w:rPr>
          <w:rFonts w:eastAsia="SimSun"/>
          <w:sz w:val="22"/>
          <w:szCs w:val="22"/>
          <w:lang w:eastAsia="zh-CN"/>
        </w:rPr>
        <w:t>ReportingConfig</w:t>
      </w:r>
      <w:proofErr w:type="spellEnd"/>
      <w:r w:rsidR="009C056E">
        <w:rPr>
          <w:rFonts w:eastAsia="SimSun"/>
          <w:sz w:val="22"/>
          <w:szCs w:val="22"/>
          <w:lang w:eastAsia="zh-CN"/>
        </w:rPr>
        <w:t xml:space="preserve"> for CJT should be restricted</w:t>
      </w:r>
      <w:r w:rsidR="006F267C">
        <w:rPr>
          <w:rFonts w:eastAsia="SimSun"/>
          <w:sz w:val="22"/>
          <w:szCs w:val="22"/>
          <w:lang w:eastAsia="zh-CN"/>
        </w:rPr>
        <w:t xml:space="preserve"> within the same DRX Active Time, and within X continuous slot(s) without DL/UL switch.</w:t>
      </w:r>
    </w:p>
    <w:p w14:paraId="3C358FE3" w14:textId="77777777" w:rsidR="007F5081" w:rsidRDefault="007F5081" w:rsidP="007961BA">
      <w:pPr>
        <w:jc w:val="both"/>
        <w:rPr>
          <w:rFonts w:eastAsia="SimSun"/>
          <w:sz w:val="22"/>
          <w:szCs w:val="22"/>
          <w:lang w:eastAsia="zh-CN"/>
        </w:rPr>
      </w:pPr>
    </w:p>
    <w:p w14:paraId="72B8644C" w14:textId="6A288E0A" w:rsidR="007F5081" w:rsidRPr="00E157BA" w:rsidRDefault="007F5081" w:rsidP="007F5081">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sidR="00064511">
        <w:rPr>
          <w:rFonts w:eastAsia="SimSun"/>
          <w:b/>
          <w:bCs/>
          <w:sz w:val="22"/>
          <w:szCs w:val="22"/>
          <w:lang w:eastAsia="zh-CN"/>
        </w:rPr>
        <w:t>6</w:t>
      </w:r>
    </w:p>
    <w:p w14:paraId="0BAE2FBF" w14:textId="124A54C4" w:rsidR="007F5081" w:rsidRPr="00797F2B" w:rsidRDefault="00797F2B" w:rsidP="00230CB2">
      <w:pPr>
        <w:pStyle w:val="aff6"/>
        <w:numPr>
          <w:ilvl w:val="0"/>
          <w:numId w:val="25"/>
        </w:numPr>
        <w:ind w:leftChars="0"/>
        <w:jc w:val="both"/>
        <w:rPr>
          <w:rFonts w:eastAsia="SimSun"/>
          <w:sz w:val="22"/>
          <w:szCs w:val="22"/>
          <w:lang w:eastAsia="zh-CN"/>
        </w:rPr>
      </w:pPr>
      <w:r>
        <w:rPr>
          <w:rFonts w:eastAsia="SimSun"/>
          <w:b/>
          <w:bCs/>
          <w:sz w:val="22"/>
          <w:szCs w:val="22"/>
          <w:lang w:eastAsia="zh-CN"/>
        </w:rPr>
        <w:t>T</w:t>
      </w:r>
      <w:r w:rsidRPr="00797F2B">
        <w:rPr>
          <w:rFonts w:eastAsia="SimSun"/>
          <w:b/>
          <w:bCs/>
          <w:sz w:val="22"/>
          <w:szCs w:val="22"/>
          <w:lang w:eastAsia="zh-CN"/>
        </w:rPr>
        <w:t xml:space="preserve">he configured </w:t>
      </w:r>
      <w:r w:rsidRPr="00797F2B">
        <w:rPr>
          <w:rFonts w:eastAsia="SimSun"/>
          <w:b/>
          <w:bCs/>
          <w:i/>
          <w:iCs/>
          <w:sz w:val="22"/>
          <w:szCs w:val="22"/>
          <w:lang w:eastAsia="zh-CN"/>
        </w:rPr>
        <w:t>K</w:t>
      </w:r>
      <w:r w:rsidRPr="00797F2B">
        <w:rPr>
          <w:rFonts w:eastAsia="SimSun"/>
          <w:b/>
          <w:bCs/>
          <w:sz w:val="22"/>
          <w:szCs w:val="22"/>
          <w:lang w:eastAsia="zh-CN"/>
        </w:rPr>
        <w:t xml:space="preserve"> NZP CSI-RS resources associated with a CSI-</w:t>
      </w:r>
      <w:proofErr w:type="spellStart"/>
      <w:r w:rsidRPr="00797F2B">
        <w:rPr>
          <w:rFonts w:eastAsia="SimSun"/>
          <w:b/>
          <w:bCs/>
          <w:sz w:val="22"/>
          <w:szCs w:val="22"/>
          <w:lang w:eastAsia="zh-CN"/>
        </w:rPr>
        <w:t>ReportingConfig</w:t>
      </w:r>
      <w:proofErr w:type="spellEnd"/>
      <w:r w:rsidRPr="00797F2B">
        <w:rPr>
          <w:rFonts w:eastAsia="SimSun"/>
          <w:b/>
          <w:bCs/>
          <w:sz w:val="22"/>
          <w:szCs w:val="22"/>
          <w:lang w:eastAsia="zh-CN"/>
        </w:rPr>
        <w:t xml:space="preserve"> for CJT should be restricted within the same DRX Active Time, and within X continuous slot(s) without DL/UL switch. </w:t>
      </w:r>
    </w:p>
    <w:p w14:paraId="76E5F57B" w14:textId="119526D3" w:rsidR="00797F2B" w:rsidRDefault="00797F2B" w:rsidP="007961BA">
      <w:pPr>
        <w:jc w:val="both"/>
        <w:rPr>
          <w:rFonts w:eastAsia="SimSun"/>
          <w:sz w:val="22"/>
          <w:szCs w:val="22"/>
          <w:lang w:eastAsia="zh-CN"/>
        </w:rPr>
      </w:pPr>
    </w:p>
    <w:p w14:paraId="234833A8" w14:textId="3598D08C" w:rsidR="00410865" w:rsidRDefault="006F1DC8" w:rsidP="007961BA">
      <w:pPr>
        <w:jc w:val="both"/>
        <w:rPr>
          <w:rFonts w:eastAsia="SimSun"/>
          <w:sz w:val="22"/>
          <w:szCs w:val="22"/>
          <w:lang w:eastAsia="zh-CN"/>
        </w:rPr>
      </w:pPr>
      <w:r w:rsidRPr="001C0E05">
        <w:rPr>
          <w:rFonts w:eastAsia="SimSun"/>
          <w:noProof/>
          <w:sz w:val="22"/>
          <w:szCs w:val="22"/>
          <w:lang w:eastAsia="zh-CN"/>
        </w:rPr>
        <w:lastRenderedPageBreak/>
        <mc:AlternateContent>
          <mc:Choice Requires="wps">
            <w:drawing>
              <wp:anchor distT="45720" distB="45720" distL="114300" distR="114300" simplePos="0" relativeHeight="251677696" behindDoc="0" locked="0" layoutInCell="1" allowOverlap="1" wp14:anchorId="076C3B45" wp14:editId="08A8C145">
                <wp:simplePos x="0" y="0"/>
                <wp:positionH relativeFrom="margin">
                  <wp:posOffset>1270</wp:posOffset>
                </wp:positionH>
                <wp:positionV relativeFrom="paragraph">
                  <wp:posOffset>313055</wp:posOffset>
                </wp:positionV>
                <wp:extent cx="6284595" cy="4018280"/>
                <wp:effectExtent l="0" t="0" r="20955" b="20320"/>
                <wp:wrapSquare wrapText="bothSides"/>
                <wp:docPr id="6"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284595" cy="4018280"/>
                        </a:xfrm>
                        <a:prstGeom prst="rect">
                          <a:avLst/>
                        </a:prstGeom>
                        <a:solidFill>
                          <a:srgbClr val="FFFFFF"/>
                        </a:solidFill>
                        <a:ln w="9525">
                          <a:solidFill>
                            <a:srgbClr val="000000"/>
                          </a:solidFill>
                          <a:miter lim="800000"/>
                          <a:headEnd/>
                          <a:tailEnd/>
                        </a:ln>
                      </wps:spPr>
                      <wps:txbx>
                        <w:txbxContent>
                          <w:p w14:paraId="57BB9672" w14:textId="77777777" w:rsidR="006F1DC8" w:rsidRPr="006F1DC8" w:rsidRDefault="006F1DC8" w:rsidP="006F1DC8">
                            <w:pPr>
                              <w:rPr>
                                <w:rFonts w:eastAsia="Batang" w:cs="Times"/>
                                <w:b/>
                                <w:bCs/>
                                <w:iCs/>
                                <w:sz w:val="20"/>
                                <w:highlight w:val="green"/>
                              </w:rPr>
                            </w:pPr>
                            <w:r w:rsidRPr="006F1DC8">
                              <w:rPr>
                                <w:rFonts w:cs="Times"/>
                                <w:b/>
                                <w:bCs/>
                                <w:iCs/>
                                <w:sz w:val="20"/>
                                <w:highlight w:val="green"/>
                              </w:rPr>
                              <w:t>Agreement</w:t>
                            </w:r>
                          </w:p>
                          <w:p w14:paraId="52878109" w14:textId="77777777" w:rsidR="006F1DC8" w:rsidRPr="006F1DC8" w:rsidRDefault="006F1DC8" w:rsidP="006F1DC8">
                            <w:pPr>
                              <w:widowControl w:val="0"/>
                              <w:snapToGrid w:val="0"/>
                              <w:jc w:val="both"/>
                              <w:rPr>
                                <w:sz w:val="20"/>
                              </w:rPr>
                            </w:pPr>
                            <w:r w:rsidRPr="006F1DC8">
                              <w:rPr>
                                <w:sz w:val="20"/>
                              </w:rPr>
                              <w:t xml:space="preserve">On the Type-II codebook refinement for CJT </w:t>
                            </w:r>
                            <w:proofErr w:type="spellStart"/>
                            <w:r w:rsidRPr="006F1DC8">
                              <w:rPr>
                                <w:sz w:val="20"/>
                              </w:rPr>
                              <w:t>mTRP</w:t>
                            </w:r>
                            <w:proofErr w:type="spellEnd"/>
                            <w:r w:rsidRPr="006F1DC8">
                              <w:rPr>
                                <w:sz w:val="20"/>
                              </w:rPr>
                              <w:t>, down-select from the following TRP selection/determination schemes (where N is the number of cooperating TRPs assumed in PMI reporting) by RAN1#110bis-e:</w:t>
                            </w:r>
                          </w:p>
                          <w:p w14:paraId="336E0625" w14:textId="77777777" w:rsidR="006F1DC8" w:rsidRPr="006F1DC8" w:rsidRDefault="006F1DC8" w:rsidP="00416AFC">
                            <w:pPr>
                              <w:pStyle w:val="aff6"/>
                              <w:widowControl w:val="0"/>
                              <w:numPr>
                                <w:ilvl w:val="0"/>
                                <w:numId w:val="30"/>
                              </w:numPr>
                              <w:suppressAutoHyphens/>
                              <w:snapToGrid w:val="0"/>
                              <w:ind w:leftChars="0"/>
                              <w:jc w:val="both"/>
                              <w:rPr>
                                <w:sz w:val="20"/>
                              </w:rPr>
                            </w:pPr>
                            <w:r w:rsidRPr="006F1DC8">
                              <w:rPr>
                                <w:sz w:val="20"/>
                              </w:rPr>
                              <w:t xml:space="preserve">Alt1. N is </w:t>
                            </w:r>
                            <w:proofErr w:type="spellStart"/>
                            <w:r w:rsidRPr="006F1DC8">
                              <w:rPr>
                                <w:sz w:val="20"/>
                              </w:rPr>
                              <w:t>gNB</w:t>
                            </w:r>
                            <w:proofErr w:type="spellEnd"/>
                            <w:r w:rsidRPr="006F1DC8">
                              <w:rPr>
                                <w:sz w:val="20"/>
                              </w:rPr>
                              <w:t>-configured via higher-layer (RRC) signalling</w:t>
                            </w:r>
                          </w:p>
                          <w:p w14:paraId="1EEE850C"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The N configured TRPs are </w:t>
                            </w:r>
                            <w:proofErr w:type="spellStart"/>
                            <w:r w:rsidRPr="006F1DC8">
                              <w:rPr>
                                <w:sz w:val="20"/>
                              </w:rPr>
                              <w:t>gNB</w:t>
                            </w:r>
                            <w:proofErr w:type="spellEnd"/>
                            <w:r w:rsidRPr="006F1DC8">
                              <w:rPr>
                                <w:sz w:val="20"/>
                              </w:rPr>
                              <w:t>-configured via higher-layer (RRC) signalling</w:t>
                            </w:r>
                          </w:p>
                          <w:p w14:paraId="3F72DB66"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Note: only one transmission hypothesis is reported</w:t>
                            </w:r>
                          </w:p>
                          <w:p w14:paraId="3457C12E" w14:textId="77777777" w:rsidR="006F1DC8" w:rsidRPr="006F1DC8" w:rsidRDefault="006F1DC8" w:rsidP="00416AFC">
                            <w:pPr>
                              <w:pStyle w:val="aff6"/>
                              <w:widowControl w:val="0"/>
                              <w:numPr>
                                <w:ilvl w:val="0"/>
                                <w:numId w:val="30"/>
                              </w:numPr>
                              <w:suppressAutoHyphens/>
                              <w:snapToGrid w:val="0"/>
                              <w:ind w:leftChars="0"/>
                              <w:jc w:val="both"/>
                              <w:rPr>
                                <w:sz w:val="20"/>
                              </w:rPr>
                            </w:pPr>
                            <w:r w:rsidRPr="006F1DC8">
                              <w:rPr>
                                <w:sz w:val="20"/>
                              </w:rPr>
                              <w:t>Alt2. N is UE-selected and reported as a part of CSI report where N</w:t>
                            </w:r>
                            <w:r w:rsidRPr="006F1DC8">
                              <w:rPr>
                                <w:sz w:val="20"/>
                              </w:rPr>
                              <w:fldChar w:fldCharType="begin"/>
                            </w:r>
                            <w:r w:rsidRPr="006F1DC8">
                              <w:rPr>
                                <w:sz w:val="20"/>
                              </w:rPr>
                              <w:instrText xml:space="preserve"> QUOTE </w:instrText>
                            </w:r>
                            <w:r w:rsidR="00DE64A1">
                              <w:rPr>
                                <w:position w:val="-5"/>
                                <w:sz w:val="20"/>
                              </w:rPr>
                              <w:pict w14:anchorId="2C189343">
                                <v:shape id="_x0000_i1030" type="#_x0000_t75" style="width:6.45pt;height:12.35pt" equationxml="&lt;">
                                  <v:imagedata r:id="rId15" o:title="" chromakey="white"/>
                                </v:shape>
                              </w:pict>
                            </w:r>
                            <w:r w:rsidRPr="006F1DC8">
                              <w:rPr>
                                <w:sz w:val="20"/>
                              </w:rPr>
                              <w:instrText xml:space="preserve"> </w:instrText>
                            </w:r>
                            <w:r w:rsidRPr="006F1DC8">
                              <w:rPr>
                                <w:sz w:val="20"/>
                              </w:rPr>
                              <w:fldChar w:fldCharType="separate"/>
                            </w:r>
                            <w:r w:rsidR="00DE64A1">
                              <w:rPr>
                                <w:position w:val="-5"/>
                                <w:sz w:val="20"/>
                              </w:rPr>
                              <w:pict w14:anchorId="45D62EB5">
                                <v:shape id="_x0000_i1032" type="#_x0000_t75" style="width:6.45pt;height:12.35pt" equationxml="&lt;">
                                  <v:imagedata r:id="rId15" o:title="" chromakey="white"/>
                                </v:shape>
                              </w:pict>
                            </w:r>
                            <w:r w:rsidRPr="006F1DC8">
                              <w:rPr>
                                <w:sz w:val="20"/>
                              </w:rPr>
                              <w:fldChar w:fldCharType="end"/>
                            </w:r>
                            <w:r w:rsidRPr="006F1DC8">
                              <w:rPr>
                                <w:sz w:val="20"/>
                              </w:rPr>
                              <w:t>{</w:t>
                            </w:r>
                            <w:proofErr w:type="gramStart"/>
                            <w:r w:rsidRPr="006F1DC8">
                              <w:rPr>
                                <w:sz w:val="20"/>
                              </w:rPr>
                              <w:t>1,...</w:t>
                            </w:r>
                            <w:proofErr w:type="gramEnd"/>
                            <w:r w:rsidRPr="006F1DC8">
                              <w:rPr>
                                <w:sz w:val="20"/>
                              </w:rPr>
                              <w:t xml:space="preserve">, NTRP} </w:t>
                            </w:r>
                          </w:p>
                          <w:p w14:paraId="259AD57C"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N is the number of cooperating TRPs, while NTRP is the maximum number of cooperating TRPs configured by </w:t>
                            </w:r>
                            <w:proofErr w:type="spellStart"/>
                            <w:r w:rsidRPr="006F1DC8">
                              <w:rPr>
                                <w:sz w:val="20"/>
                              </w:rPr>
                              <w:t>gNB</w:t>
                            </w:r>
                            <w:proofErr w:type="spellEnd"/>
                            <w:r w:rsidRPr="006F1DC8">
                              <w:rPr>
                                <w:sz w:val="20"/>
                              </w:rPr>
                              <w:t xml:space="preserve"> </w:t>
                            </w:r>
                          </w:p>
                          <w:p w14:paraId="3FFCAC5F"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In this case, the selection of N out of NTRP TRPs is also reported (FFS: exact reporting scheme)</w:t>
                            </w:r>
                          </w:p>
                          <w:p w14:paraId="5B6D8670"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FFS: Configuration of NTRP TRPs and the value of NTRP, whether explicit or implicit</w:t>
                            </w:r>
                          </w:p>
                          <w:p w14:paraId="13CB4CEF"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Note: only one transmission hypothesis is reported. </w:t>
                            </w:r>
                            <w:r w:rsidRPr="006F1DC8">
                              <w:rPr>
                                <w:color w:val="FF0000"/>
                                <w:sz w:val="20"/>
                              </w:rPr>
                              <w:t>UE is not mandated to calculate CSI for multiple transmission hypotheses.</w:t>
                            </w:r>
                          </w:p>
                          <w:p w14:paraId="795322EB" w14:textId="77777777" w:rsidR="006F1DC8" w:rsidRPr="006F1DC8" w:rsidRDefault="006F1DC8" w:rsidP="00416AFC">
                            <w:pPr>
                              <w:pStyle w:val="aff6"/>
                              <w:widowControl w:val="0"/>
                              <w:numPr>
                                <w:ilvl w:val="0"/>
                                <w:numId w:val="30"/>
                              </w:numPr>
                              <w:suppressAutoHyphens/>
                              <w:snapToGrid w:val="0"/>
                              <w:ind w:leftChars="0"/>
                              <w:jc w:val="both"/>
                              <w:rPr>
                                <w:strike/>
                                <w:color w:val="FF0000"/>
                                <w:sz w:val="20"/>
                              </w:rPr>
                            </w:pPr>
                            <w:r w:rsidRPr="006F1DC8">
                              <w:rPr>
                                <w:strike/>
                                <w:color w:val="FF0000"/>
                                <w:sz w:val="20"/>
                              </w:rPr>
                              <w:t xml:space="preserve">Alt3. The UE reports CSI corresponding to K transmission hypotheses </w:t>
                            </w:r>
                          </w:p>
                          <w:p w14:paraId="056F971F"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The N configured TRPs per hypothesis are </w:t>
                            </w:r>
                            <w:proofErr w:type="spellStart"/>
                            <w:r w:rsidRPr="006F1DC8">
                              <w:rPr>
                                <w:strike/>
                                <w:color w:val="FF0000"/>
                                <w:sz w:val="20"/>
                              </w:rPr>
                              <w:t>gNB</w:t>
                            </w:r>
                            <w:proofErr w:type="spellEnd"/>
                            <w:r w:rsidRPr="006F1DC8">
                              <w:rPr>
                                <w:strike/>
                                <w:color w:val="FF0000"/>
                                <w:sz w:val="20"/>
                              </w:rPr>
                              <w:t>-configured via higher-layer (RRC) signalling</w:t>
                            </w:r>
                          </w:p>
                          <w:p w14:paraId="25053C95"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FFS: supported value(s) of K, and whether the K transmission hypotheses are </w:t>
                            </w:r>
                            <w:proofErr w:type="spellStart"/>
                            <w:r w:rsidRPr="006F1DC8">
                              <w:rPr>
                                <w:strike/>
                                <w:color w:val="FF0000"/>
                                <w:sz w:val="20"/>
                              </w:rPr>
                              <w:t>gNB</w:t>
                            </w:r>
                            <w:proofErr w:type="spellEnd"/>
                            <w:r w:rsidRPr="006F1DC8">
                              <w:rPr>
                                <w:strike/>
                                <w:color w:val="FF0000"/>
                                <w:sz w:val="20"/>
                              </w:rPr>
                              <w:t>-configured or UE-reported</w:t>
                            </w:r>
                          </w:p>
                          <w:p w14:paraId="54F1DC12"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Whether the same N value or possibly different N values</w:t>
                            </w:r>
                          </w:p>
                          <w:p w14:paraId="5D94845D" w14:textId="77777777" w:rsidR="006F1DC8" w:rsidRPr="006F1DC8" w:rsidRDefault="006F1DC8" w:rsidP="00416AFC">
                            <w:pPr>
                              <w:pStyle w:val="aff6"/>
                              <w:widowControl w:val="0"/>
                              <w:numPr>
                                <w:ilvl w:val="0"/>
                                <w:numId w:val="30"/>
                              </w:numPr>
                              <w:suppressAutoHyphens/>
                              <w:snapToGrid w:val="0"/>
                              <w:ind w:leftChars="0"/>
                              <w:jc w:val="both"/>
                              <w:rPr>
                                <w:strike/>
                                <w:color w:val="FF0000"/>
                                <w:sz w:val="20"/>
                              </w:rPr>
                            </w:pPr>
                            <w:r w:rsidRPr="006F1DC8">
                              <w:rPr>
                                <w:strike/>
                                <w:color w:val="FF0000"/>
                                <w:sz w:val="20"/>
                              </w:rPr>
                              <w:t>Alt4. The UE reports CSI corresponding to K transmission hypotheses where N is UE-selected and reported as a part of CSI report where N</w:t>
                            </w:r>
                            <w:r w:rsidRPr="006F1DC8">
                              <w:rPr>
                                <w:strike/>
                                <w:color w:val="FF0000"/>
                                <w:sz w:val="20"/>
                              </w:rPr>
                              <w:fldChar w:fldCharType="begin"/>
                            </w:r>
                            <w:r w:rsidRPr="006F1DC8">
                              <w:rPr>
                                <w:strike/>
                                <w:color w:val="FF0000"/>
                                <w:sz w:val="20"/>
                              </w:rPr>
                              <w:instrText xml:space="preserve"> QUOTE </w:instrText>
                            </w:r>
                            <w:r w:rsidR="00DE64A1">
                              <w:rPr>
                                <w:position w:val="-5"/>
                                <w:sz w:val="20"/>
                              </w:rPr>
                              <w:pict w14:anchorId="44CAA687">
                                <v:shape id="_x0000_i1034" type="#_x0000_t75" style="width:6.45pt;height:12.35pt" equationxml="&lt;">
                                  <v:imagedata r:id="rId16" o:title="" chromakey="white"/>
                                </v:shape>
                              </w:pict>
                            </w:r>
                            <w:r w:rsidRPr="006F1DC8">
                              <w:rPr>
                                <w:strike/>
                                <w:color w:val="FF0000"/>
                                <w:sz w:val="20"/>
                              </w:rPr>
                              <w:instrText xml:space="preserve"> </w:instrText>
                            </w:r>
                            <w:r w:rsidRPr="006F1DC8">
                              <w:rPr>
                                <w:strike/>
                                <w:color w:val="FF0000"/>
                                <w:sz w:val="20"/>
                              </w:rPr>
                              <w:fldChar w:fldCharType="separate"/>
                            </w:r>
                            <w:r w:rsidR="00DE64A1">
                              <w:rPr>
                                <w:position w:val="-5"/>
                                <w:sz w:val="20"/>
                              </w:rPr>
                              <w:pict w14:anchorId="2D635B8A">
                                <v:shape id="_x0000_i1036" type="#_x0000_t75" style="width:6.45pt;height:12.35pt" equationxml="&lt;">
                                  <v:imagedata r:id="rId16" o:title="" chromakey="white"/>
                                </v:shape>
                              </w:pict>
                            </w:r>
                            <w:r w:rsidRPr="006F1DC8">
                              <w:rPr>
                                <w:strike/>
                                <w:color w:val="FF0000"/>
                                <w:sz w:val="20"/>
                              </w:rPr>
                              <w:fldChar w:fldCharType="end"/>
                            </w:r>
                            <w:r w:rsidRPr="006F1DC8">
                              <w:rPr>
                                <w:strike/>
                                <w:color w:val="FF0000"/>
                                <w:sz w:val="20"/>
                              </w:rPr>
                              <w:t>{</w:t>
                            </w:r>
                            <w:proofErr w:type="gramStart"/>
                            <w:r w:rsidRPr="006F1DC8">
                              <w:rPr>
                                <w:strike/>
                                <w:color w:val="FF0000"/>
                                <w:sz w:val="20"/>
                              </w:rPr>
                              <w:t>1,...</w:t>
                            </w:r>
                            <w:proofErr w:type="gramEnd"/>
                            <w:r w:rsidRPr="006F1DC8">
                              <w:rPr>
                                <w:strike/>
                                <w:color w:val="FF0000"/>
                                <w:sz w:val="20"/>
                              </w:rPr>
                              <w:t>, NTRP}</w:t>
                            </w:r>
                          </w:p>
                          <w:p w14:paraId="25A6DE38"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N is the number of cooperating TRPs per hypothesis, while NTRP is the maximum number of cooperating TRPs configured by </w:t>
                            </w:r>
                            <w:proofErr w:type="spellStart"/>
                            <w:r w:rsidRPr="006F1DC8">
                              <w:rPr>
                                <w:strike/>
                                <w:color w:val="FF0000"/>
                                <w:sz w:val="20"/>
                              </w:rPr>
                              <w:t>gNB</w:t>
                            </w:r>
                            <w:proofErr w:type="spellEnd"/>
                            <w:r w:rsidRPr="006F1DC8">
                              <w:rPr>
                                <w:strike/>
                                <w:color w:val="FF0000"/>
                                <w:sz w:val="20"/>
                              </w:rPr>
                              <w:t xml:space="preserve"> </w:t>
                            </w:r>
                          </w:p>
                          <w:p w14:paraId="0DA7DC8B"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In this case, the selection of N out of NTRP TRPs is also reported (FFS: exact reporting scheme)</w:t>
                            </w:r>
                          </w:p>
                          <w:p w14:paraId="7BC47DEF"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Configuration of NTRP TRPs and the value of NTRP, whether explicit or implicit</w:t>
                            </w:r>
                          </w:p>
                          <w:p w14:paraId="3C2037EE"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Whether the same N value or possibly different N values</w:t>
                            </w:r>
                          </w:p>
                          <w:p w14:paraId="1038D504" w14:textId="05F313F0" w:rsidR="00FE7C25" w:rsidRPr="006F1DC8" w:rsidRDefault="006F1DC8" w:rsidP="0086075A">
                            <w:pPr>
                              <w:widowControl w:val="0"/>
                              <w:snapToGrid w:val="0"/>
                              <w:jc w:val="both"/>
                              <w:rPr>
                                <w:sz w:val="20"/>
                                <w:lang w:val="en-US"/>
                              </w:rPr>
                            </w:pPr>
                            <w:r w:rsidRPr="006F1DC8">
                              <w:rPr>
                                <w:sz w:val="20"/>
                              </w:rPr>
                              <w:t>FFS: Whether S-TRP transmission hypothesis is also reported</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076C3B45" id="_x0000_s1032" type="#_x0000_t202" style="position:absolute;left:0;text-align:left;margin-left:.1pt;margin-top:24.65pt;width:494.85pt;height:316.4pt;z-index:251677696;visibility:visible;mso-wrap-style:square;mso-width-percent:0;mso-height-percent:0;mso-wrap-distance-left:9pt;mso-wrap-distance-top:3.6pt;mso-wrap-distance-right:9pt;mso-wrap-distance-bottom:3.6pt;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">
                <v:textbox>
                  <w:txbxContent>
                    <w:p w14:paraId="57BB9672" w14:textId="77777777" w:rsidR="006F1DC8" w:rsidRPr="006F1DC8" w:rsidRDefault="006F1DC8" w:rsidP="006F1DC8">
                      <w:pPr>
                        <w:rPr>
                          <w:rFonts w:eastAsia="Batang" w:cs="Times"/>
                          <w:b/>
                          <w:bCs/>
                          <w:iCs/>
                          <w:sz w:val="20"/>
                          <w:highlight w:val="green"/>
                        </w:rPr>
                      </w:pPr>
                      <w:r w:rsidRPr="006F1DC8">
                        <w:rPr>
                          <w:rFonts w:cs="Times"/>
                          <w:b/>
                          <w:bCs/>
                          <w:iCs/>
                          <w:sz w:val="20"/>
                          <w:highlight w:val="green"/>
                        </w:rPr>
                        <w:t>Agreement</w:t>
                      </w:r>
                    </w:p>
                    <w:p w14:paraId="52878109" w14:textId="77777777" w:rsidR="006F1DC8" w:rsidRPr="006F1DC8" w:rsidRDefault="006F1DC8" w:rsidP="006F1DC8">
                      <w:pPr>
                        <w:widowControl w:val="0"/>
                        <w:snapToGrid w:val="0"/>
                        <w:jc w:val="both"/>
                        <w:rPr>
                          <w:sz w:val="20"/>
                        </w:rPr>
                      </w:pPr>
                      <w:r w:rsidRPr="006F1DC8">
                        <w:rPr>
                          <w:sz w:val="20"/>
                        </w:rPr>
                        <w:t xml:space="preserve">On the Type-II codebook refinement for CJT </w:t>
                      </w:r>
                      <w:proofErr w:type="spellStart"/>
                      <w:r w:rsidRPr="006F1DC8">
                        <w:rPr>
                          <w:sz w:val="20"/>
                        </w:rPr>
                        <w:t>mTRP</w:t>
                      </w:r>
                      <w:proofErr w:type="spellEnd"/>
                      <w:r w:rsidRPr="006F1DC8">
                        <w:rPr>
                          <w:sz w:val="20"/>
                        </w:rPr>
                        <w:t>, down-select from the following TRP selection/determination schemes (where N is the number of cooperating TRPs assumed in PMI reporting) by RAN1#110bis-e:</w:t>
                      </w:r>
                    </w:p>
                    <w:p w14:paraId="336E0625" w14:textId="77777777" w:rsidR="006F1DC8" w:rsidRPr="006F1DC8" w:rsidRDefault="006F1DC8" w:rsidP="00416AFC">
                      <w:pPr>
                        <w:pStyle w:val="aff6"/>
                        <w:widowControl w:val="0"/>
                        <w:numPr>
                          <w:ilvl w:val="0"/>
                          <w:numId w:val="30"/>
                        </w:numPr>
                        <w:suppressAutoHyphens/>
                        <w:snapToGrid w:val="0"/>
                        <w:ind w:leftChars="0"/>
                        <w:jc w:val="both"/>
                        <w:rPr>
                          <w:sz w:val="20"/>
                        </w:rPr>
                      </w:pPr>
                      <w:r w:rsidRPr="006F1DC8">
                        <w:rPr>
                          <w:sz w:val="20"/>
                        </w:rPr>
                        <w:t xml:space="preserve">Alt1. N is </w:t>
                      </w:r>
                      <w:proofErr w:type="spellStart"/>
                      <w:r w:rsidRPr="006F1DC8">
                        <w:rPr>
                          <w:sz w:val="20"/>
                        </w:rPr>
                        <w:t>gNB</w:t>
                      </w:r>
                      <w:proofErr w:type="spellEnd"/>
                      <w:r w:rsidRPr="006F1DC8">
                        <w:rPr>
                          <w:sz w:val="20"/>
                        </w:rPr>
                        <w:t>-configured via higher-layer (RRC) signalling</w:t>
                      </w:r>
                    </w:p>
                    <w:p w14:paraId="1EEE850C"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The N configured TRPs are </w:t>
                      </w:r>
                      <w:proofErr w:type="spellStart"/>
                      <w:r w:rsidRPr="006F1DC8">
                        <w:rPr>
                          <w:sz w:val="20"/>
                        </w:rPr>
                        <w:t>gNB</w:t>
                      </w:r>
                      <w:proofErr w:type="spellEnd"/>
                      <w:r w:rsidRPr="006F1DC8">
                        <w:rPr>
                          <w:sz w:val="20"/>
                        </w:rPr>
                        <w:t>-configured via higher-layer (RRC) signalling</w:t>
                      </w:r>
                    </w:p>
                    <w:p w14:paraId="3F72DB66"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Note: only one transmission hypothesis is reported</w:t>
                      </w:r>
                    </w:p>
                    <w:p w14:paraId="3457C12E" w14:textId="77777777" w:rsidR="006F1DC8" w:rsidRPr="006F1DC8" w:rsidRDefault="006F1DC8" w:rsidP="00416AFC">
                      <w:pPr>
                        <w:pStyle w:val="aff6"/>
                        <w:widowControl w:val="0"/>
                        <w:numPr>
                          <w:ilvl w:val="0"/>
                          <w:numId w:val="30"/>
                        </w:numPr>
                        <w:suppressAutoHyphens/>
                        <w:snapToGrid w:val="0"/>
                        <w:ind w:leftChars="0"/>
                        <w:jc w:val="both"/>
                        <w:rPr>
                          <w:sz w:val="20"/>
                        </w:rPr>
                      </w:pPr>
                      <w:r w:rsidRPr="006F1DC8">
                        <w:rPr>
                          <w:sz w:val="20"/>
                        </w:rPr>
                        <w:t>Alt2. N is UE-selected and reported as a part of CSI report where N</w:t>
                      </w:r>
                      <w:r w:rsidRPr="006F1DC8">
                        <w:rPr>
                          <w:sz w:val="20"/>
                        </w:rPr>
                        <w:fldChar w:fldCharType="begin"/>
                      </w:r>
                      <w:r w:rsidRPr="006F1DC8">
                        <w:rPr>
                          <w:sz w:val="20"/>
                        </w:rPr>
                        <w:instrText xml:space="preserve"> QUOTE </w:instrText>
                      </w:r>
                      <w:r w:rsidR="00DE64A1">
                        <w:rPr>
                          <w:position w:val="-5"/>
                          <w:sz w:val="20"/>
                        </w:rPr>
                        <w:pict w14:anchorId="2C189343">
                          <v:shape id="_x0000_i1030" type="#_x0000_t75" style="width:6.45pt;height:12.35pt" equationxml="&lt;">
                            <v:imagedata r:id="rId15" o:title="" chromakey="white"/>
                          </v:shape>
                        </w:pict>
                      </w:r>
                      <w:r w:rsidRPr="006F1DC8">
                        <w:rPr>
                          <w:sz w:val="20"/>
                        </w:rPr>
                        <w:instrText xml:space="preserve"> </w:instrText>
                      </w:r>
                      <w:r w:rsidRPr="006F1DC8">
                        <w:rPr>
                          <w:sz w:val="20"/>
                        </w:rPr>
                        <w:fldChar w:fldCharType="separate"/>
                      </w:r>
                      <w:r w:rsidR="00DE64A1">
                        <w:rPr>
                          <w:position w:val="-5"/>
                          <w:sz w:val="20"/>
                        </w:rPr>
                        <w:pict w14:anchorId="45D62EB5">
                          <v:shape id="_x0000_i1032" type="#_x0000_t75" style="width:6.45pt;height:12.35pt" equationxml="&lt;">
                            <v:imagedata r:id="rId15" o:title="" chromakey="white"/>
                          </v:shape>
                        </w:pict>
                      </w:r>
                      <w:r w:rsidRPr="006F1DC8">
                        <w:rPr>
                          <w:sz w:val="20"/>
                        </w:rPr>
                        <w:fldChar w:fldCharType="end"/>
                      </w:r>
                      <w:r w:rsidRPr="006F1DC8">
                        <w:rPr>
                          <w:sz w:val="20"/>
                        </w:rPr>
                        <w:t>{</w:t>
                      </w:r>
                      <w:proofErr w:type="gramStart"/>
                      <w:r w:rsidRPr="006F1DC8">
                        <w:rPr>
                          <w:sz w:val="20"/>
                        </w:rPr>
                        <w:t>1,...</w:t>
                      </w:r>
                      <w:proofErr w:type="gramEnd"/>
                      <w:r w:rsidRPr="006F1DC8">
                        <w:rPr>
                          <w:sz w:val="20"/>
                        </w:rPr>
                        <w:t xml:space="preserve">, NTRP} </w:t>
                      </w:r>
                    </w:p>
                    <w:p w14:paraId="259AD57C"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N is the number of cooperating TRPs, while NTRP is the maximum number of cooperating TRPs configured by </w:t>
                      </w:r>
                      <w:proofErr w:type="spellStart"/>
                      <w:r w:rsidRPr="006F1DC8">
                        <w:rPr>
                          <w:sz w:val="20"/>
                        </w:rPr>
                        <w:t>gNB</w:t>
                      </w:r>
                      <w:proofErr w:type="spellEnd"/>
                      <w:r w:rsidRPr="006F1DC8">
                        <w:rPr>
                          <w:sz w:val="20"/>
                        </w:rPr>
                        <w:t xml:space="preserve"> </w:t>
                      </w:r>
                    </w:p>
                    <w:p w14:paraId="3FFCAC5F"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In this case, the selection of N out of NTRP TRPs is also reported (FFS: exact reporting scheme)</w:t>
                      </w:r>
                    </w:p>
                    <w:p w14:paraId="5B6D8670"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FFS: Configuration of NTRP TRPs and the value of NTRP, whether explicit or implicit</w:t>
                      </w:r>
                    </w:p>
                    <w:p w14:paraId="13CB4CEF" w14:textId="77777777" w:rsidR="006F1DC8" w:rsidRPr="006F1DC8" w:rsidRDefault="006F1DC8" w:rsidP="00416AFC">
                      <w:pPr>
                        <w:pStyle w:val="aff6"/>
                        <w:widowControl w:val="0"/>
                        <w:numPr>
                          <w:ilvl w:val="1"/>
                          <w:numId w:val="30"/>
                        </w:numPr>
                        <w:suppressAutoHyphens/>
                        <w:snapToGrid w:val="0"/>
                        <w:ind w:leftChars="0"/>
                        <w:jc w:val="both"/>
                        <w:rPr>
                          <w:sz w:val="20"/>
                        </w:rPr>
                      </w:pPr>
                      <w:r w:rsidRPr="006F1DC8">
                        <w:rPr>
                          <w:sz w:val="20"/>
                        </w:rPr>
                        <w:t xml:space="preserve">Note: only one transmission hypothesis is reported. </w:t>
                      </w:r>
                      <w:r w:rsidRPr="006F1DC8">
                        <w:rPr>
                          <w:color w:val="FF0000"/>
                          <w:sz w:val="20"/>
                        </w:rPr>
                        <w:t>UE is not mandated to calculate CSI for multiple transmission hypotheses.</w:t>
                      </w:r>
                    </w:p>
                    <w:p w14:paraId="795322EB" w14:textId="77777777" w:rsidR="006F1DC8" w:rsidRPr="006F1DC8" w:rsidRDefault="006F1DC8" w:rsidP="00416AFC">
                      <w:pPr>
                        <w:pStyle w:val="aff6"/>
                        <w:widowControl w:val="0"/>
                        <w:numPr>
                          <w:ilvl w:val="0"/>
                          <w:numId w:val="30"/>
                        </w:numPr>
                        <w:suppressAutoHyphens/>
                        <w:snapToGrid w:val="0"/>
                        <w:ind w:leftChars="0"/>
                        <w:jc w:val="both"/>
                        <w:rPr>
                          <w:strike/>
                          <w:color w:val="FF0000"/>
                          <w:sz w:val="20"/>
                        </w:rPr>
                      </w:pPr>
                      <w:r w:rsidRPr="006F1DC8">
                        <w:rPr>
                          <w:strike/>
                          <w:color w:val="FF0000"/>
                          <w:sz w:val="20"/>
                        </w:rPr>
                        <w:t xml:space="preserve">Alt3. The UE reports CSI corresponding to K transmission hypotheses </w:t>
                      </w:r>
                    </w:p>
                    <w:p w14:paraId="056F971F"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The N configured TRPs per hypothesis are </w:t>
                      </w:r>
                      <w:proofErr w:type="spellStart"/>
                      <w:r w:rsidRPr="006F1DC8">
                        <w:rPr>
                          <w:strike/>
                          <w:color w:val="FF0000"/>
                          <w:sz w:val="20"/>
                        </w:rPr>
                        <w:t>gNB</w:t>
                      </w:r>
                      <w:proofErr w:type="spellEnd"/>
                      <w:r w:rsidRPr="006F1DC8">
                        <w:rPr>
                          <w:strike/>
                          <w:color w:val="FF0000"/>
                          <w:sz w:val="20"/>
                        </w:rPr>
                        <w:t>-configured via higher-layer (RRC) signalling</w:t>
                      </w:r>
                    </w:p>
                    <w:p w14:paraId="25053C95"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FFS: supported value(s) of K, and whether the K transmission hypotheses are </w:t>
                      </w:r>
                      <w:proofErr w:type="spellStart"/>
                      <w:r w:rsidRPr="006F1DC8">
                        <w:rPr>
                          <w:strike/>
                          <w:color w:val="FF0000"/>
                          <w:sz w:val="20"/>
                        </w:rPr>
                        <w:t>gNB</w:t>
                      </w:r>
                      <w:proofErr w:type="spellEnd"/>
                      <w:r w:rsidRPr="006F1DC8">
                        <w:rPr>
                          <w:strike/>
                          <w:color w:val="FF0000"/>
                          <w:sz w:val="20"/>
                        </w:rPr>
                        <w:t>-configured or UE-reported</w:t>
                      </w:r>
                    </w:p>
                    <w:p w14:paraId="54F1DC12"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Whether the same N value or possibly different N values</w:t>
                      </w:r>
                    </w:p>
                    <w:p w14:paraId="5D94845D" w14:textId="77777777" w:rsidR="006F1DC8" w:rsidRPr="006F1DC8" w:rsidRDefault="006F1DC8" w:rsidP="00416AFC">
                      <w:pPr>
                        <w:pStyle w:val="aff6"/>
                        <w:widowControl w:val="0"/>
                        <w:numPr>
                          <w:ilvl w:val="0"/>
                          <w:numId w:val="30"/>
                        </w:numPr>
                        <w:suppressAutoHyphens/>
                        <w:snapToGrid w:val="0"/>
                        <w:ind w:leftChars="0"/>
                        <w:jc w:val="both"/>
                        <w:rPr>
                          <w:strike/>
                          <w:color w:val="FF0000"/>
                          <w:sz w:val="20"/>
                        </w:rPr>
                      </w:pPr>
                      <w:r w:rsidRPr="006F1DC8">
                        <w:rPr>
                          <w:strike/>
                          <w:color w:val="FF0000"/>
                          <w:sz w:val="20"/>
                        </w:rPr>
                        <w:t>Alt4. The UE reports CSI corresponding to K transmission hypotheses where N is UE-selected and reported as a part of CSI report where N</w:t>
                      </w:r>
                      <w:r w:rsidRPr="006F1DC8">
                        <w:rPr>
                          <w:strike/>
                          <w:color w:val="FF0000"/>
                          <w:sz w:val="20"/>
                        </w:rPr>
                        <w:fldChar w:fldCharType="begin"/>
                      </w:r>
                      <w:r w:rsidRPr="006F1DC8">
                        <w:rPr>
                          <w:strike/>
                          <w:color w:val="FF0000"/>
                          <w:sz w:val="20"/>
                        </w:rPr>
                        <w:instrText xml:space="preserve"> QUOTE </w:instrText>
                      </w:r>
                      <w:r w:rsidR="00DE64A1">
                        <w:rPr>
                          <w:position w:val="-5"/>
                          <w:sz w:val="20"/>
                        </w:rPr>
                        <w:pict w14:anchorId="44CAA687">
                          <v:shape id="_x0000_i1034" type="#_x0000_t75" style="width:6.45pt;height:12.35pt" equationxml="&lt;">
                            <v:imagedata r:id="rId16" o:title="" chromakey="white"/>
                          </v:shape>
                        </w:pict>
                      </w:r>
                      <w:r w:rsidRPr="006F1DC8">
                        <w:rPr>
                          <w:strike/>
                          <w:color w:val="FF0000"/>
                          <w:sz w:val="20"/>
                        </w:rPr>
                        <w:instrText xml:space="preserve"> </w:instrText>
                      </w:r>
                      <w:r w:rsidRPr="006F1DC8">
                        <w:rPr>
                          <w:strike/>
                          <w:color w:val="FF0000"/>
                          <w:sz w:val="20"/>
                        </w:rPr>
                        <w:fldChar w:fldCharType="separate"/>
                      </w:r>
                      <w:r w:rsidR="00DE64A1">
                        <w:rPr>
                          <w:position w:val="-5"/>
                          <w:sz w:val="20"/>
                        </w:rPr>
                        <w:pict w14:anchorId="2D635B8A">
                          <v:shape id="_x0000_i1036" type="#_x0000_t75" style="width:6.45pt;height:12.35pt" equationxml="&lt;">
                            <v:imagedata r:id="rId16" o:title="" chromakey="white"/>
                          </v:shape>
                        </w:pict>
                      </w:r>
                      <w:r w:rsidRPr="006F1DC8">
                        <w:rPr>
                          <w:strike/>
                          <w:color w:val="FF0000"/>
                          <w:sz w:val="20"/>
                        </w:rPr>
                        <w:fldChar w:fldCharType="end"/>
                      </w:r>
                      <w:r w:rsidRPr="006F1DC8">
                        <w:rPr>
                          <w:strike/>
                          <w:color w:val="FF0000"/>
                          <w:sz w:val="20"/>
                        </w:rPr>
                        <w:t>{</w:t>
                      </w:r>
                      <w:proofErr w:type="gramStart"/>
                      <w:r w:rsidRPr="006F1DC8">
                        <w:rPr>
                          <w:strike/>
                          <w:color w:val="FF0000"/>
                          <w:sz w:val="20"/>
                        </w:rPr>
                        <w:t>1,...</w:t>
                      </w:r>
                      <w:proofErr w:type="gramEnd"/>
                      <w:r w:rsidRPr="006F1DC8">
                        <w:rPr>
                          <w:strike/>
                          <w:color w:val="FF0000"/>
                          <w:sz w:val="20"/>
                        </w:rPr>
                        <w:t>, NTRP}</w:t>
                      </w:r>
                    </w:p>
                    <w:p w14:paraId="25A6DE38"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 xml:space="preserve">N is the number of cooperating TRPs per hypothesis, while NTRP is the maximum number of cooperating TRPs configured by </w:t>
                      </w:r>
                      <w:proofErr w:type="spellStart"/>
                      <w:r w:rsidRPr="006F1DC8">
                        <w:rPr>
                          <w:strike/>
                          <w:color w:val="FF0000"/>
                          <w:sz w:val="20"/>
                        </w:rPr>
                        <w:t>gNB</w:t>
                      </w:r>
                      <w:proofErr w:type="spellEnd"/>
                      <w:r w:rsidRPr="006F1DC8">
                        <w:rPr>
                          <w:strike/>
                          <w:color w:val="FF0000"/>
                          <w:sz w:val="20"/>
                        </w:rPr>
                        <w:t xml:space="preserve"> </w:t>
                      </w:r>
                    </w:p>
                    <w:p w14:paraId="0DA7DC8B"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In this case, the selection of N out of NTRP TRPs is also reported (FFS: exact reporting scheme)</w:t>
                      </w:r>
                    </w:p>
                    <w:p w14:paraId="7BC47DEF"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Configuration of NTRP TRPs and the value of NTRP, whether explicit or implicit</w:t>
                      </w:r>
                    </w:p>
                    <w:p w14:paraId="3C2037EE" w14:textId="77777777" w:rsidR="006F1DC8" w:rsidRPr="006F1DC8" w:rsidRDefault="006F1DC8" w:rsidP="00416AFC">
                      <w:pPr>
                        <w:pStyle w:val="aff6"/>
                        <w:widowControl w:val="0"/>
                        <w:numPr>
                          <w:ilvl w:val="1"/>
                          <w:numId w:val="30"/>
                        </w:numPr>
                        <w:suppressAutoHyphens/>
                        <w:snapToGrid w:val="0"/>
                        <w:ind w:leftChars="0"/>
                        <w:jc w:val="both"/>
                        <w:rPr>
                          <w:strike/>
                          <w:color w:val="FF0000"/>
                          <w:sz w:val="20"/>
                        </w:rPr>
                      </w:pPr>
                      <w:r w:rsidRPr="006F1DC8">
                        <w:rPr>
                          <w:strike/>
                          <w:color w:val="FF0000"/>
                          <w:sz w:val="20"/>
                        </w:rPr>
                        <w:t>FFS: Whether the same N value or possibly different N values</w:t>
                      </w:r>
                    </w:p>
                    <w:p w14:paraId="1038D504" w14:textId="05F313F0" w:rsidR="00FE7C25" w:rsidRPr="006F1DC8" w:rsidRDefault="006F1DC8" w:rsidP="0086075A">
                      <w:pPr>
                        <w:widowControl w:val="0"/>
                        <w:snapToGrid w:val="0"/>
                        <w:jc w:val="both"/>
                        <w:rPr>
                          <w:sz w:val="20"/>
                          <w:lang w:val="en-US"/>
                        </w:rPr>
                      </w:pPr>
                      <w:r w:rsidRPr="006F1DC8">
                        <w:rPr>
                          <w:sz w:val="20"/>
                        </w:rPr>
                        <w:t>FFS: Whether S-TRP transmission hypothesis is also reported</w:t>
                      </w:r>
                    </w:p>
                  </w:txbxContent>
                </v:textbox>
                <w10:wrap type="square" anchorx="margin"/>
              </v:shape>
            </w:pict>
          </mc:Fallback>
        </mc:AlternateContent>
      </w:r>
      <w:r w:rsidR="00797F2B">
        <w:rPr>
          <w:rFonts w:eastAsia="SimSun" w:hint="eastAsia"/>
          <w:sz w:val="22"/>
          <w:szCs w:val="22"/>
          <w:lang w:eastAsia="zh-CN"/>
        </w:rPr>
        <w:t>I</w:t>
      </w:r>
      <w:r w:rsidR="00797F2B">
        <w:rPr>
          <w:rFonts w:eastAsia="SimSun"/>
          <w:sz w:val="22"/>
          <w:szCs w:val="22"/>
          <w:lang w:eastAsia="zh-CN"/>
        </w:rPr>
        <w:t xml:space="preserve">n last RAN1 meeting, following agreement was made on </w:t>
      </w:r>
      <w:r w:rsidRPr="006F1DC8">
        <w:rPr>
          <w:sz w:val="20"/>
        </w:rPr>
        <w:t>TRP selection/determination</w:t>
      </w:r>
      <w:r>
        <w:rPr>
          <w:sz w:val="20"/>
        </w:rPr>
        <w:t>.</w:t>
      </w:r>
    </w:p>
    <w:p w14:paraId="6DFA3C32" w14:textId="6A9D4010" w:rsidR="00FE7C25" w:rsidRDefault="00FE7C25" w:rsidP="007961BA">
      <w:pPr>
        <w:jc w:val="both"/>
        <w:rPr>
          <w:rFonts w:eastAsia="SimSun"/>
          <w:sz w:val="22"/>
          <w:szCs w:val="22"/>
          <w:lang w:eastAsia="zh-CN"/>
        </w:rPr>
      </w:pPr>
    </w:p>
    <w:p w14:paraId="2DAF88A5" w14:textId="49969D12" w:rsidR="007971E3" w:rsidRDefault="00734F1C" w:rsidP="007961BA">
      <w:pPr>
        <w:jc w:val="both"/>
        <w:rPr>
          <w:rFonts w:eastAsia="SimSun"/>
          <w:sz w:val="22"/>
          <w:szCs w:val="22"/>
          <w:lang w:eastAsia="zh-CN"/>
        </w:rPr>
      </w:pPr>
      <w:r>
        <w:rPr>
          <w:rFonts w:eastAsia="SimSun" w:hint="eastAsia"/>
          <w:sz w:val="22"/>
          <w:szCs w:val="22"/>
          <w:lang w:eastAsia="zh-CN"/>
        </w:rPr>
        <w:t>I</w:t>
      </w:r>
      <w:r>
        <w:rPr>
          <w:rFonts w:eastAsia="SimSun"/>
          <w:sz w:val="22"/>
          <w:szCs w:val="22"/>
          <w:lang w:eastAsia="zh-CN"/>
        </w:rPr>
        <w:t xml:space="preserve">n Alt1, </w:t>
      </w:r>
      <w:r w:rsidRPr="00CD3696">
        <w:rPr>
          <w:rFonts w:eastAsia="SimSun"/>
          <w:i/>
          <w:iCs/>
          <w:sz w:val="22"/>
          <w:szCs w:val="22"/>
          <w:lang w:eastAsia="zh-CN"/>
        </w:rPr>
        <w:t>N</w:t>
      </w:r>
      <w:r>
        <w:rPr>
          <w:rFonts w:eastAsia="SimSun"/>
          <w:sz w:val="22"/>
          <w:szCs w:val="22"/>
          <w:lang w:eastAsia="zh-CN"/>
        </w:rPr>
        <w:t xml:space="preserve"> is configured by </w:t>
      </w:r>
      <w:proofErr w:type="spellStart"/>
      <w:r>
        <w:rPr>
          <w:rFonts w:eastAsia="SimSun"/>
          <w:sz w:val="22"/>
          <w:szCs w:val="22"/>
          <w:lang w:eastAsia="zh-CN"/>
        </w:rPr>
        <w:t>gNB</w:t>
      </w:r>
      <w:proofErr w:type="spellEnd"/>
      <w:r>
        <w:rPr>
          <w:rFonts w:eastAsia="SimSun"/>
          <w:sz w:val="22"/>
          <w:szCs w:val="22"/>
          <w:lang w:eastAsia="zh-CN"/>
        </w:rPr>
        <w:t>.</w:t>
      </w:r>
      <w:r w:rsidR="00CD3696">
        <w:rPr>
          <w:rFonts w:eastAsia="SimSun"/>
          <w:sz w:val="22"/>
          <w:szCs w:val="22"/>
          <w:lang w:eastAsia="zh-CN"/>
        </w:rPr>
        <w:t xml:space="preserve"> In this case, </w:t>
      </w:r>
      <w:r w:rsidR="00501640">
        <w:rPr>
          <w:rFonts w:eastAsia="SimSun"/>
          <w:sz w:val="22"/>
          <w:szCs w:val="22"/>
          <w:lang w:eastAsia="zh-CN"/>
        </w:rPr>
        <w:t xml:space="preserve">we should further discuss whether </w:t>
      </w:r>
      <w:r w:rsidR="00CD3696">
        <w:rPr>
          <w:rFonts w:eastAsia="SimSun"/>
          <w:sz w:val="22"/>
          <w:szCs w:val="22"/>
          <w:lang w:eastAsia="zh-CN"/>
        </w:rPr>
        <w:t xml:space="preserve">the value of </w:t>
      </w:r>
      <w:r w:rsidR="00CD3696" w:rsidRPr="00CD3696">
        <w:rPr>
          <w:rFonts w:eastAsia="SimSun"/>
          <w:i/>
          <w:sz w:val="22"/>
          <w:szCs w:val="22"/>
          <w:lang w:eastAsia="zh-CN"/>
        </w:rPr>
        <w:t>N</w:t>
      </w:r>
      <w:r w:rsidR="00CD3696" w:rsidRPr="00CD3696">
        <w:rPr>
          <w:rFonts w:eastAsia="SimSun"/>
          <w:i/>
          <w:sz w:val="22"/>
          <w:szCs w:val="22"/>
          <w:vertAlign w:val="subscript"/>
          <w:lang w:eastAsia="zh-CN"/>
        </w:rPr>
        <w:t>TRP</w:t>
      </w:r>
      <w:r w:rsidR="00CD3696" w:rsidRPr="00CD3696">
        <w:rPr>
          <w:rFonts w:eastAsia="SimSun"/>
          <w:sz w:val="22"/>
          <w:szCs w:val="22"/>
          <w:lang w:eastAsia="zh-CN"/>
        </w:rPr>
        <w:t xml:space="preserve"> </w:t>
      </w:r>
      <w:r w:rsidR="00CD3696">
        <w:rPr>
          <w:rFonts w:eastAsia="SimSun"/>
          <w:sz w:val="22"/>
          <w:szCs w:val="22"/>
          <w:lang w:eastAsia="zh-CN"/>
        </w:rPr>
        <w:t xml:space="preserve">and </w:t>
      </w:r>
      <w:r w:rsidR="00CD3696" w:rsidRPr="0000408B">
        <w:rPr>
          <w:rFonts w:eastAsia="SimSun"/>
          <w:i/>
          <w:iCs/>
          <w:sz w:val="22"/>
          <w:szCs w:val="22"/>
          <w:lang w:eastAsia="zh-CN"/>
        </w:rPr>
        <w:t>N</w:t>
      </w:r>
      <w:r w:rsidR="00CD3696">
        <w:rPr>
          <w:rFonts w:eastAsia="SimSun"/>
          <w:sz w:val="22"/>
          <w:szCs w:val="22"/>
          <w:lang w:eastAsia="zh-CN"/>
        </w:rPr>
        <w:t xml:space="preserve"> </w:t>
      </w:r>
      <w:r w:rsidR="00C855ED">
        <w:rPr>
          <w:rFonts w:eastAsia="SimSun"/>
          <w:sz w:val="22"/>
          <w:szCs w:val="22"/>
          <w:lang w:eastAsia="zh-CN"/>
        </w:rPr>
        <w:t>is</w:t>
      </w:r>
      <w:r w:rsidR="0000408B">
        <w:rPr>
          <w:rFonts w:eastAsia="SimSun"/>
          <w:sz w:val="22"/>
          <w:szCs w:val="22"/>
          <w:lang w:eastAsia="zh-CN"/>
        </w:rPr>
        <w:t xml:space="preserve"> </w:t>
      </w:r>
      <w:r w:rsidR="00416AFC">
        <w:rPr>
          <w:rFonts w:eastAsia="SimSun"/>
          <w:sz w:val="22"/>
          <w:szCs w:val="22"/>
          <w:lang w:eastAsia="zh-CN"/>
        </w:rPr>
        <w:t xml:space="preserve">always </w:t>
      </w:r>
      <w:r w:rsidR="0000408B">
        <w:rPr>
          <w:rFonts w:eastAsia="SimSun"/>
          <w:sz w:val="22"/>
          <w:szCs w:val="22"/>
          <w:lang w:eastAsia="zh-CN"/>
        </w:rPr>
        <w:t xml:space="preserve">the same </w:t>
      </w:r>
      <w:r w:rsidR="00DB05E9">
        <w:rPr>
          <w:rFonts w:eastAsia="SimSun"/>
          <w:sz w:val="22"/>
          <w:szCs w:val="22"/>
          <w:lang w:eastAsia="zh-CN"/>
        </w:rPr>
        <w:t xml:space="preserve">or not. The simplest way is that </w:t>
      </w:r>
      <w:proofErr w:type="spellStart"/>
      <w:r w:rsidR="00DB05E9">
        <w:rPr>
          <w:rFonts w:eastAsia="SimSun"/>
          <w:sz w:val="22"/>
          <w:szCs w:val="22"/>
          <w:lang w:eastAsia="zh-CN"/>
        </w:rPr>
        <w:t>gNB</w:t>
      </w:r>
      <w:proofErr w:type="spellEnd"/>
      <w:r w:rsidR="00DB05E9">
        <w:rPr>
          <w:rFonts w:eastAsia="SimSun"/>
          <w:sz w:val="22"/>
          <w:szCs w:val="22"/>
          <w:lang w:eastAsia="zh-CN"/>
        </w:rPr>
        <w:t xml:space="preserve"> configures </w:t>
      </w:r>
      <w:r w:rsidR="00DB05E9" w:rsidRPr="00CD3696">
        <w:rPr>
          <w:rFonts w:eastAsia="SimSun"/>
          <w:i/>
          <w:sz w:val="22"/>
          <w:szCs w:val="22"/>
          <w:lang w:eastAsia="zh-CN"/>
        </w:rPr>
        <w:t>N</w:t>
      </w:r>
      <w:r w:rsidR="00DB05E9" w:rsidRPr="00CD3696">
        <w:rPr>
          <w:rFonts w:eastAsia="SimSun"/>
          <w:i/>
          <w:sz w:val="22"/>
          <w:szCs w:val="22"/>
          <w:vertAlign w:val="subscript"/>
          <w:lang w:eastAsia="zh-CN"/>
        </w:rPr>
        <w:t>TRP</w:t>
      </w:r>
      <w:r w:rsidR="0000408B">
        <w:rPr>
          <w:rFonts w:eastAsia="SimSun"/>
          <w:sz w:val="22"/>
          <w:szCs w:val="22"/>
          <w:lang w:eastAsia="zh-CN"/>
        </w:rPr>
        <w:t xml:space="preserve"> </w:t>
      </w:r>
      <w:r w:rsidR="00DB05E9">
        <w:rPr>
          <w:rFonts w:eastAsia="SimSun"/>
          <w:sz w:val="22"/>
          <w:szCs w:val="22"/>
          <w:lang w:eastAsia="zh-CN"/>
        </w:rPr>
        <w:t>=</w:t>
      </w:r>
      <w:r w:rsidR="00DB05E9" w:rsidRPr="00DB05E9">
        <w:rPr>
          <w:rFonts w:eastAsia="SimSun"/>
          <w:i/>
          <w:iCs/>
          <w:sz w:val="22"/>
          <w:szCs w:val="22"/>
          <w:lang w:eastAsia="zh-CN"/>
        </w:rPr>
        <w:t>N</w:t>
      </w:r>
      <w:r w:rsidR="00DB05E9">
        <w:rPr>
          <w:rFonts w:eastAsia="SimSun"/>
          <w:sz w:val="22"/>
          <w:szCs w:val="22"/>
          <w:lang w:eastAsia="zh-CN"/>
        </w:rPr>
        <w:t xml:space="preserve"> CMRs</w:t>
      </w:r>
      <w:r w:rsidR="003C7DCD">
        <w:rPr>
          <w:rFonts w:eastAsia="SimSun"/>
          <w:sz w:val="22"/>
          <w:szCs w:val="22"/>
          <w:lang w:eastAsia="zh-CN"/>
        </w:rPr>
        <w:t xml:space="preserve"> so that UE follows </w:t>
      </w:r>
      <w:proofErr w:type="spellStart"/>
      <w:r w:rsidR="003C7DCD">
        <w:rPr>
          <w:rFonts w:eastAsia="SimSun"/>
          <w:sz w:val="22"/>
          <w:szCs w:val="22"/>
          <w:lang w:eastAsia="zh-CN"/>
        </w:rPr>
        <w:t>gNB’s</w:t>
      </w:r>
      <w:proofErr w:type="spellEnd"/>
      <w:r w:rsidR="003C7DCD">
        <w:rPr>
          <w:rFonts w:eastAsia="SimSun"/>
          <w:sz w:val="22"/>
          <w:szCs w:val="22"/>
          <w:lang w:eastAsia="zh-CN"/>
        </w:rPr>
        <w:t xml:space="preserve"> indication on TRP.</w:t>
      </w:r>
      <w:r w:rsidR="00B27BBA">
        <w:rPr>
          <w:rFonts w:eastAsia="SimSun"/>
          <w:sz w:val="22"/>
          <w:szCs w:val="22"/>
          <w:lang w:eastAsia="zh-CN"/>
        </w:rPr>
        <w:t xml:space="preserve"> If </w:t>
      </w:r>
      <w:r w:rsidR="00B27BBA" w:rsidRPr="00CD3696">
        <w:rPr>
          <w:rFonts w:eastAsia="SimSun"/>
          <w:i/>
          <w:sz w:val="22"/>
          <w:szCs w:val="22"/>
          <w:lang w:eastAsia="zh-CN"/>
        </w:rPr>
        <w:t>N</w:t>
      </w:r>
      <w:r w:rsidR="00B27BBA" w:rsidRPr="00CD3696">
        <w:rPr>
          <w:rFonts w:eastAsia="SimSun"/>
          <w:i/>
          <w:sz w:val="22"/>
          <w:szCs w:val="22"/>
          <w:vertAlign w:val="subscript"/>
          <w:lang w:eastAsia="zh-CN"/>
        </w:rPr>
        <w:t>TRP</w:t>
      </w:r>
      <w:r w:rsidR="00B27BBA" w:rsidRPr="00CD3696">
        <w:rPr>
          <w:rFonts w:eastAsia="SimSun"/>
          <w:sz w:val="22"/>
          <w:szCs w:val="22"/>
          <w:lang w:eastAsia="zh-CN"/>
        </w:rPr>
        <w:t xml:space="preserve"> </w:t>
      </w:r>
      <w:r w:rsidR="00B27BBA">
        <w:rPr>
          <w:rFonts w:eastAsia="SimSun"/>
          <w:sz w:val="22"/>
          <w:szCs w:val="22"/>
          <w:lang w:eastAsia="zh-CN"/>
        </w:rPr>
        <w:t xml:space="preserve">and </w:t>
      </w:r>
      <w:r w:rsidR="00B27BBA" w:rsidRPr="0000408B">
        <w:rPr>
          <w:rFonts w:eastAsia="SimSun"/>
          <w:i/>
          <w:iCs/>
          <w:sz w:val="22"/>
          <w:szCs w:val="22"/>
          <w:lang w:eastAsia="zh-CN"/>
        </w:rPr>
        <w:t>N</w:t>
      </w:r>
      <w:r w:rsidR="00B27BBA">
        <w:rPr>
          <w:rFonts w:eastAsia="SimSun"/>
          <w:sz w:val="22"/>
          <w:szCs w:val="22"/>
          <w:lang w:eastAsia="zh-CN"/>
        </w:rPr>
        <w:t xml:space="preserve"> can be different, it means UE can select </w:t>
      </w:r>
      <w:r w:rsidR="00B27BBA" w:rsidRPr="00B27BBA">
        <w:rPr>
          <w:rFonts w:eastAsia="SimSun"/>
          <w:i/>
          <w:iCs/>
          <w:sz w:val="22"/>
          <w:szCs w:val="22"/>
          <w:lang w:eastAsia="zh-CN"/>
        </w:rPr>
        <w:t>N</w:t>
      </w:r>
      <w:r w:rsidR="00B27BBA">
        <w:rPr>
          <w:rFonts w:eastAsia="SimSun"/>
          <w:sz w:val="22"/>
          <w:szCs w:val="22"/>
          <w:lang w:eastAsia="zh-CN"/>
        </w:rPr>
        <w:t xml:space="preserve"> TRP</w:t>
      </w:r>
      <w:r w:rsidR="00B27BBA">
        <w:rPr>
          <w:rFonts w:eastAsia="SimSun" w:hint="eastAsia"/>
          <w:sz w:val="22"/>
          <w:szCs w:val="22"/>
          <w:lang w:eastAsia="zh-CN"/>
        </w:rPr>
        <w:t>s</w:t>
      </w:r>
      <w:r w:rsidR="00B27BBA">
        <w:rPr>
          <w:rFonts w:eastAsia="SimSun"/>
          <w:sz w:val="22"/>
          <w:szCs w:val="22"/>
          <w:lang w:eastAsia="zh-CN"/>
        </w:rPr>
        <w:t xml:space="preserve"> </w:t>
      </w:r>
      <w:r w:rsidR="00B27BBA">
        <w:rPr>
          <w:rFonts w:eastAsia="SimSun" w:hint="eastAsia"/>
          <w:sz w:val="22"/>
          <w:szCs w:val="22"/>
          <w:lang w:eastAsia="zh-CN"/>
        </w:rPr>
        <w:t>from</w:t>
      </w:r>
      <w:r w:rsidR="00B27BBA">
        <w:rPr>
          <w:rFonts w:eastAsia="SimSun"/>
          <w:sz w:val="22"/>
          <w:szCs w:val="22"/>
          <w:lang w:eastAsia="zh-CN"/>
        </w:rPr>
        <w:t xml:space="preserve"> </w:t>
      </w:r>
      <w:r w:rsidR="00B27BBA" w:rsidRPr="00CD3696">
        <w:rPr>
          <w:rFonts w:eastAsia="SimSun"/>
          <w:i/>
          <w:sz w:val="22"/>
          <w:szCs w:val="22"/>
          <w:lang w:eastAsia="zh-CN"/>
        </w:rPr>
        <w:t>N</w:t>
      </w:r>
      <w:r w:rsidR="00B27BBA" w:rsidRPr="00CD3696">
        <w:rPr>
          <w:rFonts w:eastAsia="SimSun"/>
          <w:i/>
          <w:sz w:val="22"/>
          <w:szCs w:val="22"/>
          <w:vertAlign w:val="subscript"/>
          <w:lang w:eastAsia="zh-CN"/>
        </w:rPr>
        <w:t>TRP</w:t>
      </w:r>
      <w:r w:rsidR="00B27BBA">
        <w:rPr>
          <w:rFonts w:eastAsia="SimSun"/>
          <w:i/>
          <w:sz w:val="22"/>
          <w:szCs w:val="22"/>
          <w:vertAlign w:val="subscript"/>
          <w:lang w:eastAsia="zh-CN"/>
        </w:rPr>
        <w:t xml:space="preserve"> </w:t>
      </w:r>
      <w:r w:rsidR="00B27BBA">
        <w:rPr>
          <w:rFonts w:eastAsia="SimSun"/>
          <w:sz w:val="22"/>
          <w:szCs w:val="22"/>
          <w:lang w:eastAsia="zh-CN"/>
        </w:rPr>
        <w:t>TRP</w:t>
      </w:r>
      <w:r w:rsidR="00B27BBA">
        <w:rPr>
          <w:rFonts w:eastAsia="SimSun" w:hint="eastAsia"/>
          <w:sz w:val="22"/>
          <w:szCs w:val="22"/>
          <w:lang w:eastAsia="zh-CN"/>
        </w:rPr>
        <w:t>s</w:t>
      </w:r>
      <w:r w:rsidR="006037DC">
        <w:rPr>
          <w:rFonts w:eastAsia="SimSun" w:hint="eastAsia"/>
          <w:sz w:val="22"/>
          <w:szCs w:val="22"/>
          <w:lang w:eastAsia="zh-CN"/>
        </w:rPr>
        <w:t>.</w:t>
      </w:r>
      <w:r w:rsidR="006037DC">
        <w:rPr>
          <w:rFonts w:eastAsia="SimSun"/>
          <w:sz w:val="22"/>
          <w:szCs w:val="22"/>
          <w:lang w:eastAsia="zh-CN"/>
        </w:rPr>
        <w:t xml:space="preserve"> But if UE selection is allowed, Alt2 is more flexible as UE can determine the value of </w:t>
      </w:r>
      <w:r w:rsidR="006037DC" w:rsidRPr="006037DC">
        <w:rPr>
          <w:rFonts w:eastAsia="SimSun"/>
          <w:i/>
          <w:iCs/>
          <w:sz w:val="22"/>
          <w:szCs w:val="22"/>
          <w:lang w:eastAsia="zh-CN"/>
        </w:rPr>
        <w:t>N</w:t>
      </w:r>
      <w:r w:rsidR="006037DC">
        <w:rPr>
          <w:rFonts w:eastAsia="SimSun"/>
          <w:sz w:val="22"/>
          <w:szCs w:val="22"/>
          <w:lang w:eastAsia="zh-CN"/>
        </w:rPr>
        <w:t xml:space="preserve"> as well as the selected </w:t>
      </w:r>
      <w:r w:rsidR="006037DC" w:rsidRPr="006037DC">
        <w:rPr>
          <w:rFonts w:eastAsia="SimSun"/>
          <w:i/>
          <w:iCs/>
          <w:sz w:val="22"/>
          <w:szCs w:val="22"/>
          <w:lang w:eastAsia="zh-CN"/>
        </w:rPr>
        <w:t>N</w:t>
      </w:r>
      <w:r w:rsidR="006037DC">
        <w:rPr>
          <w:rFonts w:eastAsia="SimSun"/>
          <w:sz w:val="22"/>
          <w:szCs w:val="22"/>
          <w:lang w:eastAsia="zh-CN"/>
        </w:rPr>
        <w:t xml:space="preserve"> TRPs.</w:t>
      </w:r>
      <w:r w:rsidR="00E86F40">
        <w:rPr>
          <w:rFonts w:eastAsia="SimSun"/>
          <w:sz w:val="22"/>
          <w:szCs w:val="22"/>
          <w:lang w:eastAsia="zh-CN"/>
        </w:rPr>
        <w:t xml:space="preserve"> </w:t>
      </w:r>
      <w:r w:rsidR="005A7852">
        <w:rPr>
          <w:rFonts w:eastAsia="SimSun"/>
          <w:sz w:val="22"/>
          <w:szCs w:val="22"/>
          <w:lang w:eastAsia="zh-CN"/>
        </w:rPr>
        <w:t xml:space="preserve">For example, if </w:t>
      </w:r>
      <w:proofErr w:type="spellStart"/>
      <w:r w:rsidR="00DE6111" w:rsidRPr="00DE6111">
        <w:rPr>
          <w:rFonts w:eastAsia="SimSun"/>
          <w:iCs/>
          <w:sz w:val="22"/>
          <w:szCs w:val="22"/>
          <w:lang w:eastAsia="zh-CN"/>
        </w:rPr>
        <w:t>gNB</w:t>
      </w:r>
      <w:proofErr w:type="spellEnd"/>
      <w:r w:rsidR="00DE6111" w:rsidRPr="00DE6111">
        <w:rPr>
          <w:rFonts w:eastAsia="SimSun"/>
          <w:iCs/>
          <w:sz w:val="22"/>
          <w:szCs w:val="22"/>
          <w:lang w:eastAsia="zh-CN"/>
        </w:rPr>
        <w:t xml:space="preserve"> configures </w:t>
      </w:r>
      <w:r w:rsidR="00DE6111" w:rsidRPr="00CD3696">
        <w:rPr>
          <w:rFonts w:eastAsia="SimSun"/>
          <w:i/>
          <w:sz w:val="22"/>
          <w:szCs w:val="22"/>
          <w:lang w:eastAsia="zh-CN"/>
        </w:rPr>
        <w:t>N</w:t>
      </w:r>
      <w:r w:rsidR="00DE6111" w:rsidRPr="00CD3696">
        <w:rPr>
          <w:rFonts w:eastAsia="SimSun"/>
          <w:i/>
          <w:sz w:val="22"/>
          <w:szCs w:val="22"/>
          <w:vertAlign w:val="subscript"/>
          <w:lang w:eastAsia="zh-CN"/>
        </w:rPr>
        <w:t>TRP</w:t>
      </w:r>
      <w:r w:rsidR="00DE6111" w:rsidRPr="00DE6111">
        <w:rPr>
          <w:rFonts w:eastAsia="SimSun"/>
          <w:iCs/>
          <w:sz w:val="22"/>
          <w:szCs w:val="22"/>
          <w:lang w:eastAsia="zh-CN"/>
        </w:rPr>
        <w:t xml:space="preserve"> </w:t>
      </w:r>
      <w:r w:rsidR="00DE6111">
        <w:rPr>
          <w:rFonts w:eastAsia="SimSun"/>
          <w:iCs/>
          <w:sz w:val="22"/>
          <w:szCs w:val="22"/>
          <w:lang w:eastAsia="zh-CN"/>
        </w:rPr>
        <w:t>=</w:t>
      </w:r>
      <w:r w:rsidR="00DE6111" w:rsidRPr="00DE6111">
        <w:rPr>
          <w:rFonts w:eastAsia="SimSun"/>
          <w:iCs/>
          <w:sz w:val="22"/>
          <w:szCs w:val="22"/>
          <w:lang w:eastAsia="zh-CN"/>
        </w:rPr>
        <w:t xml:space="preserve">4 TRPs’ CMR, UE can </w:t>
      </w:r>
      <w:r w:rsidR="00AB27DB">
        <w:rPr>
          <w:rFonts w:eastAsia="SimSun"/>
          <w:iCs/>
          <w:sz w:val="22"/>
          <w:szCs w:val="22"/>
          <w:lang w:eastAsia="zh-CN"/>
        </w:rPr>
        <w:t>determine/</w:t>
      </w:r>
      <w:r w:rsidR="00DE6111" w:rsidRPr="00DE6111">
        <w:rPr>
          <w:rFonts w:eastAsia="SimSun"/>
          <w:iCs/>
          <w:sz w:val="22"/>
          <w:szCs w:val="22"/>
          <w:lang w:eastAsia="zh-CN"/>
        </w:rPr>
        <w:t xml:space="preserve">select </w:t>
      </w:r>
      <w:r w:rsidR="00DE6111" w:rsidRPr="00DE6111">
        <w:rPr>
          <w:rFonts w:eastAsia="SimSun"/>
          <w:i/>
          <w:sz w:val="22"/>
          <w:szCs w:val="22"/>
          <w:lang w:eastAsia="zh-CN"/>
        </w:rPr>
        <w:t>N</w:t>
      </w:r>
      <w:r w:rsidR="00DE6111" w:rsidRPr="00DE6111">
        <w:rPr>
          <w:rFonts w:eastAsia="SimSun"/>
          <w:iCs/>
          <w:sz w:val="22"/>
          <w:szCs w:val="22"/>
          <w:lang w:eastAsia="zh-CN"/>
        </w:rPr>
        <w:t xml:space="preserve"> (</w:t>
      </w:r>
      <w:r w:rsidR="00DE6111">
        <w:rPr>
          <w:rFonts w:eastAsia="SimSun"/>
          <w:iCs/>
          <w:sz w:val="22"/>
          <w:szCs w:val="22"/>
          <w:lang w:eastAsia="zh-CN"/>
        </w:rPr>
        <w:t xml:space="preserve">e.g., </w:t>
      </w:r>
      <w:r w:rsidR="00DE6111" w:rsidRPr="00DE6111">
        <w:rPr>
          <w:rFonts w:eastAsia="SimSun"/>
          <w:i/>
          <w:sz w:val="22"/>
          <w:szCs w:val="22"/>
          <w:lang w:eastAsia="zh-CN"/>
        </w:rPr>
        <w:t>N</w:t>
      </w:r>
      <w:r w:rsidR="00DE6111">
        <w:rPr>
          <w:rFonts w:eastAsia="SimSun"/>
          <w:iCs/>
          <w:sz w:val="22"/>
          <w:szCs w:val="22"/>
          <w:lang w:eastAsia="zh-CN"/>
        </w:rPr>
        <w:t>=2</w:t>
      </w:r>
      <w:r w:rsidR="00DE6111" w:rsidRPr="00DE6111">
        <w:rPr>
          <w:rFonts w:eastAsia="SimSun"/>
          <w:iCs/>
          <w:sz w:val="22"/>
          <w:szCs w:val="22"/>
          <w:lang w:eastAsia="zh-CN"/>
        </w:rPr>
        <w:t>) TRPs to calculate PMI and report one transmission hypothesis</w:t>
      </w:r>
      <w:r w:rsidR="00DE6111">
        <w:rPr>
          <w:rFonts w:eastAsia="SimSun"/>
          <w:iCs/>
          <w:sz w:val="22"/>
          <w:szCs w:val="22"/>
          <w:lang w:eastAsia="zh-CN"/>
        </w:rPr>
        <w:t xml:space="preserve">, and UE should also report the selected </w:t>
      </w:r>
      <w:r w:rsidR="007E6E36">
        <w:rPr>
          <w:rFonts w:eastAsia="SimSun"/>
          <w:iCs/>
          <w:sz w:val="22"/>
          <w:szCs w:val="22"/>
          <w:lang w:eastAsia="zh-CN"/>
        </w:rPr>
        <w:t>2 TRPs (e.g.,</w:t>
      </w:r>
      <w:r w:rsidR="00DE6111" w:rsidRPr="00DE6111">
        <w:rPr>
          <w:rFonts w:eastAsia="SimSun"/>
          <w:iCs/>
          <w:sz w:val="22"/>
          <w:szCs w:val="22"/>
          <w:lang w:eastAsia="zh-CN"/>
        </w:rPr>
        <w:t xml:space="preserve"> TRP</w:t>
      </w:r>
      <w:r w:rsidR="007E6E36">
        <w:rPr>
          <w:rFonts w:eastAsia="SimSun"/>
          <w:iCs/>
          <w:sz w:val="22"/>
          <w:szCs w:val="22"/>
          <w:lang w:eastAsia="zh-CN"/>
        </w:rPr>
        <w:t>#</w:t>
      </w:r>
      <w:r w:rsidR="00DE6111" w:rsidRPr="00DE6111">
        <w:rPr>
          <w:rFonts w:eastAsia="SimSun"/>
          <w:iCs/>
          <w:sz w:val="22"/>
          <w:szCs w:val="22"/>
          <w:lang w:eastAsia="zh-CN"/>
        </w:rPr>
        <w:t>1</w:t>
      </w:r>
      <w:r w:rsidR="007E6E36">
        <w:rPr>
          <w:rFonts w:eastAsia="SimSun"/>
          <w:iCs/>
          <w:sz w:val="22"/>
          <w:szCs w:val="22"/>
          <w:lang w:eastAsia="zh-CN"/>
        </w:rPr>
        <w:t xml:space="preserve"> and </w:t>
      </w:r>
      <w:r w:rsidR="00DE6111" w:rsidRPr="00DE6111">
        <w:rPr>
          <w:rFonts w:eastAsia="SimSun"/>
          <w:iCs/>
          <w:sz w:val="22"/>
          <w:szCs w:val="22"/>
          <w:lang w:eastAsia="zh-CN"/>
        </w:rPr>
        <w:t>TRP</w:t>
      </w:r>
      <w:r w:rsidR="007E6E36">
        <w:rPr>
          <w:rFonts w:eastAsia="SimSun"/>
          <w:iCs/>
          <w:sz w:val="22"/>
          <w:szCs w:val="22"/>
          <w:lang w:eastAsia="zh-CN"/>
        </w:rPr>
        <w:t>#</w:t>
      </w:r>
      <w:r w:rsidR="00DE6111" w:rsidRPr="00DE6111">
        <w:rPr>
          <w:rFonts w:eastAsia="SimSun"/>
          <w:iCs/>
          <w:sz w:val="22"/>
          <w:szCs w:val="22"/>
          <w:lang w:eastAsia="zh-CN"/>
        </w:rPr>
        <w:t>3).</w:t>
      </w:r>
      <w:r w:rsidR="00DE6111">
        <w:rPr>
          <w:rFonts w:eastAsia="SimSun"/>
          <w:iCs/>
          <w:sz w:val="22"/>
          <w:szCs w:val="22"/>
          <w:lang w:eastAsia="zh-CN"/>
        </w:rPr>
        <w:t xml:space="preserve"> </w:t>
      </w:r>
      <w:r w:rsidR="00E86F40">
        <w:rPr>
          <w:rFonts w:eastAsia="SimSun"/>
          <w:sz w:val="22"/>
          <w:szCs w:val="22"/>
          <w:lang w:eastAsia="zh-CN"/>
        </w:rPr>
        <w:t xml:space="preserve">Considering UE complexity, we think Alt1 </w:t>
      </w:r>
      <w:r w:rsidR="00416AFC">
        <w:rPr>
          <w:rFonts w:eastAsia="SimSun"/>
          <w:sz w:val="22"/>
          <w:szCs w:val="22"/>
          <w:lang w:eastAsia="zh-CN"/>
        </w:rPr>
        <w:t>should be</w:t>
      </w:r>
      <w:r w:rsidR="00E86F40">
        <w:rPr>
          <w:rFonts w:eastAsia="SimSun"/>
          <w:sz w:val="22"/>
          <w:szCs w:val="22"/>
          <w:lang w:eastAsia="zh-CN"/>
        </w:rPr>
        <w:t xml:space="preserve"> baseline. In Rel-17 NCJT CSI, two CSI report modes are supported, NW-configured and UE-selected. </w:t>
      </w:r>
      <w:r w:rsidR="00BB3E7F">
        <w:rPr>
          <w:rFonts w:eastAsia="SimSun"/>
          <w:sz w:val="22"/>
          <w:szCs w:val="22"/>
          <w:lang w:eastAsia="zh-CN"/>
        </w:rPr>
        <w:t>Similarly,</w:t>
      </w:r>
      <w:r w:rsidR="00E86F40">
        <w:rPr>
          <w:rFonts w:eastAsia="SimSun"/>
          <w:sz w:val="22"/>
          <w:szCs w:val="22"/>
          <w:lang w:eastAsia="zh-CN"/>
        </w:rPr>
        <w:t xml:space="preserve"> in Rel-18 CJT CSI, Alt2 can be also</w:t>
      </w:r>
      <w:r w:rsidR="002262F1">
        <w:rPr>
          <w:rFonts w:eastAsia="SimSun"/>
          <w:sz w:val="22"/>
          <w:szCs w:val="22"/>
          <w:lang w:eastAsia="zh-CN"/>
        </w:rPr>
        <w:t xml:space="preserve"> further studied</w:t>
      </w:r>
      <w:r w:rsidR="00BB3E7F">
        <w:rPr>
          <w:rFonts w:eastAsia="SimSun"/>
          <w:sz w:val="22"/>
          <w:szCs w:val="22"/>
          <w:lang w:eastAsia="zh-CN"/>
        </w:rPr>
        <w:t xml:space="preserve"> as the other configurable</w:t>
      </w:r>
      <w:r w:rsidR="00601610">
        <w:rPr>
          <w:rFonts w:eastAsia="SimSun"/>
          <w:sz w:val="22"/>
          <w:szCs w:val="22"/>
          <w:lang w:eastAsia="zh-CN"/>
        </w:rPr>
        <w:t xml:space="preserve"> TRP selection mode</w:t>
      </w:r>
      <w:r w:rsidR="002262F1">
        <w:rPr>
          <w:rFonts w:eastAsia="SimSun"/>
          <w:sz w:val="22"/>
          <w:szCs w:val="22"/>
          <w:lang w:eastAsia="zh-CN"/>
        </w:rPr>
        <w:t>.</w:t>
      </w:r>
    </w:p>
    <w:p w14:paraId="404DF5BF" w14:textId="77777777" w:rsidR="00E4751D" w:rsidRDefault="00E4751D" w:rsidP="007961BA">
      <w:pPr>
        <w:jc w:val="both"/>
        <w:rPr>
          <w:rFonts w:eastAsia="SimSun"/>
          <w:sz w:val="22"/>
          <w:szCs w:val="22"/>
          <w:lang w:eastAsia="zh-CN"/>
        </w:rPr>
      </w:pPr>
    </w:p>
    <w:p w14:paraId="40671B82" w14:textId="4F49AED5" w:rsidR="00410865" w:rsidRPr="00E157BA" w:rsidRDefault="00410865" w:rsidP="00410865">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sidR="00B84A2F">
        <w:rPr>
          <w:rFonts w:eastAsia="SimSun"/>
          <w:b/>
          <w:bCs/>
          <w:sz w:val="22"/>
          <w:szCs w:val="22"/>
          <w:lang w:eastAsia="zh-CN"/>
        </w:rPr>
        <w:t>2</w:t>
      </w:r>
      <w:r w:rsidRPr="00E157BA">
        <w:rPr>
          <w:rFonts w:eastAsia="SimSun"/>
          <w:b/>
          <w:bCs/>
          <w:sz w:val="22"/>
          <w:szCs w:val="22"/>
          <w:lang w:eastAsia="zh-CN"/>
        </w:rPr>
        <w:t>-</w:t>
      </w:r>
      <w:r w:rsidR="00064511">
        <w:rPr>
          <w:rFonts w:eastAsia="SimSun"/>
          <w:b/>
          <w:bCs/>
          <w:sz w:val="22"/>
          <w:szCs w:val="22"/>
          <w:lang w:eastAsia="zh-CN"/>
        </w:rPr>
        <w:t>7</w:t>
      </w:r>
    </w:p>
    <w:p w14:paraId="37781361" w14:textId="32148F63" w:rsidR="00601610" w:rsidRDefault="00601610" w:rsidP="003331E0">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Pr="00601610">
        <w:rPr>
          <w:rFonts w:eastAsia="SimSun"/>
          <w:b/>
          <w:bCs/>
          <w:sz w:val="22"/>
          <w:szCs w:val="22"/>
          <w:lang w:eastAsia="zh-CN"/>
        </w:rPr>
        <w:t>TRP selection/determination</w:t>
      </w:r>
      <w:r>
        <w:rPr>
          <w:rFonts w:eastAsia="SimSun"/>
          <w:b/>
          <w:bCs/>
          <w:sz w:val="22"/>
          <w:szCs w:val="22"/>
          <w:lang w:eastAsia="zh-CN"/>
        </w:rPr>
        <w:t xml:space="preserve">, Alt1 </w:t>
      </w:r>
      <w:r w:rsidR="000259C5">
        <w:rPr>
          <w:rFonts w:eastAsia="SimSun"/>
          <w:b/>
          <w:bCs/>
          <w:sz w:val="22"/>
          <w:szCs w:val="22"/>
          <w:lang w:eastAsia="zh-CN"/>
        </w:rPr>
        <w:t>(</w:t>
      </w:r>
      <w:proofErr w:type="spellStart"/>
      <w:r w:rsidR="000259C5">
        <w:rPr>
          <w:rFonts w:eastAsia="SimSun"/>
          <w:b/>
          <w:bCs/>
          <w:sz w:val="22"/>
          <w:szCs w:val="22"/>
          <w:lang w:eastAsia="zh-CN"/>
        </w:rPr>
        <w:t>gNB</w:t>
      </w:r>
      <w:proofErr w:type="spellEnd"/>
      <w:r w:rsidR="000259C5">
        <w:rPr>
          <w:rFonts w:eastAsia="SimSun"/>
          <w:b/>
          <w:bCs/>
          <w:sz w:val="22"/>
          <w:szCs w:val="22"/>
          <w:lang w:eastAsia="zh-CN"/>
        </w:rPr>
        <w:t xml:space="preserve"> configured </w:t>
      </w:r>
      <w:r w:rsidR="000259C5" w:rsidRPr="000259C5">
        <w:rPr>
          <w:rFonts w:eastAsia="SimSun"/>
          <w:b/>
          <w:bCs/>
          <w:i/>
          <w:iCs/>
          <w:sz w:val="22"/>
          <w:szCs w:val="22"/>
          <w:lang w:eastAsia="zh-CN"/>
        </w:rPr>
        <w:t>N</w:t>
      </w:r>
      <w:r w:rsidR="000259C5">
        <w:rPr>
          <w:rFonts w:eastAsia="SimSun"/>
          <w:b/>
          <w:bCs/>
          <w:sz w:val="22"/>
          <w:szCs w:val="22"/>
          <w:lang w:eastAsia="zh-CN"/>
        </w:rPr>
        <w:t xml:space="preserve">) </w:t>
      </w:r>
      <w:r w:rsidR="00416AFC">
        <w:rPr>
          <w:rFonts w:eastAsia="SimSun"/>
          <w:b/>
          <w:bCs/>
          <w:sz w:val="22"/>
          <w:szCs w:val="22"/>
          <w:lang w:eastAsia="zh-CN"/>
        </w:rPr>
        <w:t xml:space="preserve">should be </w:t>
      </w:r>
      <w:r>
        <w:rPr>
          <w:rFonts w:eastAsia="SimSun"/>
          <w:b/>
          <w:bCs/>
          <w:sz w:val="22"/>
          <w:szCs w:val="22"/>
          <w:lang w:eastAsia="zh-CN"/>
        </w:rPr>
        <w:t>baseline</w:t>
      </w:r>
      <w:r w:rsidR="000259C5">
        <w:rPr>
          <w:rFonts w:eastAsia="SimSun"/>
          <w:b/>
          <w:bCs/>
          <w:sz w:val="22"/>
          <w:szCs w:val="22"/>
          <w:lang w:eastAsia="zh-CN"/>
        </w:rPr>
        <w:t>.</w:t>
      </w:r>
    </w:p>
    <w:p w14:paraId="50945965" w14:textId="77777777" w:rsidR="00410865" w:rsidRPr="00410865" w:rsidRDefault="00410865" w:rsidP="007961BA">
      <w:pPr>
        <w:jc w:val="both"/>
        <w:rPr>
          <w:rFonts w:eastAsia="SimSun"/>
          <w:sz w:val="22"/>
          <w:szCs w:val="22"/>
          <w:lang w:eastAsia="zh-CN"/>
        </w:rPr>
      </w:pPr>
    </w:p>
    <w:p w14:paraId="78DDAFF5"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b/>
          <w:bCs/>
          <w:szCs w:val="24"/>
          <w:lang w:val="en-US"/>
        </w:rPr>
        <w:t xml:space="preserve">Type-II </w:t>
      </w:r>
      <w:r w:rsidRPr="00894783">
        <w:rPr>
          <w:rFonts w:eastAsia="ＭＳ 明朝"/>
          <w:b/>
          <w:bCs/>
          <w:szCs w:val="24"/>
          <w:lang w:val="en-US"/>
        </w:rPr>
        <w:t xml:space="preserve">CSI enhancement </w:t>
      </w:r>
      <w:r>
        <w:rPr>
          <w:rFonts w:eastAsia="ＭＳ 明朝"/>
          <w:b/>
          <w:bCs/>
          <w:szCs w:val="24"/>
          <w:lang w:val="en-US"/>
        </w:rPr>
        <w:t>in doppler domain</w:t>
      </w:r>
    </w:p>
    <w:p w14:paraId="52E4B93B" w14:textId="1DA1B567" w:rsidR="00416AFC" w:rsidRDefault="00416AFC" w:rsidP="00416AFC">
      <w:pPr>
        <w:pStyle w:val="2"/>
        <w:rPr>
          <w:rFonts w:eastAsia="SimSun"/>
          <w:lang w:eastAsia="zh-CN"/>
        </w:rPr>
      </w:pPr>
      <w:r>
        <w:rPr>
          <w:rFonts w:eastAsia="SimSun"/>
          <w:lang w:eastAsia="zh-CN"/>
        </w:rPr>
        <w:t>3.1 Codebook structure</w:t>
      </w:r>
    </w:p>
    <w:p w14:paraId="257D4C4C" w14:textId="4E660EB3" w:rsidR="00416AFC" w:rsidRDefault="00416AFC" w:rsidP="00B84A2F">
      <w:pPr>
        <w:jc w:val="both"/>
        <w:rPr>
          <w:rFonts w:ascii="Times" w:eastAsia="Times New Roman" w:hAnsi="Times" w:cs="Times"/>
          <w:sz w:val="20"/>
          <w:szCs w:val="24"/>
          <w:lang w:eastAsia="zh-CN"/>
        </w:rPr>
      </w:pPr>
      <w:r>
        <w:rPr>
          <w:rFonts w:eastAsiaTheme="minorEastAsia" w:hint="eastAsia"/>
          <w:sz w:val="22"/>
          <w:szCs w:val="22"/>
        </w:rPr>
        <w:t>A</w:t>
      </w:r>
      <w:r>
        <w:rPr>
          <w:rFonts w:eastAsiaTheme="minorEastAsia"/>
          <w:sz w:val="22"/>
          <w:szCs w:val="22"/>
        </w:rPr>
        <w:t>s per the agreement in the last RAN1 meeting, there are two remaining candidate structures. One is Doppler-domain basis, and the other is to reuse Rel-16/17 (F)</w:t>
      </w:r>
      <w:proofErr w:type="spellStart"/>
      <w:r>
        <w:rPr>
          <w:rFonts w:eastAsiaTheme="minorEastAsia"/>
          <w:sz w:val="22"/>
          <w:szCs w:val="22"/>
        </w:rPr>
        <w:t>eType</w:t>
      </w:r>
      <w:proofErr w:type="spellEnd"/>
      <w:r>
        <w:rPr>
          <w:rFonts w:eastAsiaTheme="minorEastAsia"/>
          <w:sz w:val="22"/>
          <w:szCs w:val="22"/>
        </w:rPr>
        <w:t xml:space="preserve">-II codebook with multiple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Theme="minorEastAsia"/>
          <w:sz w:val="22"/>
          <w:szCs w:val="22"/>
        </w:rPr>
        <w:t xml:space="preserve"> and a single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1</m:t>
            </m:r>
          </m:sub>
        </m:sSub>
      </m:oMath>
      <w:r w:rsidRPr="007355EE">
        <w:rPr>
          <w:rFonts w:ascii="Times" w:eastAsia="Times New Roman" w:hAnsi="Times" w:cs="Times"/>
          <w:sz w:val="20"/>
          <w:szCs w:val="24"/>
          <w:lang w:eastAsia="zh-CN"/>
        </w:rPr>
        <w:t xml:space="preserve"> and </w:t>
      </w:r>
      <m:oMath>
        <m:sSub>
          <m:sSubPr>
            <m:ctrlPr>
              <w:rPr>
                <w:rFonts w:ascii="Cambria Math" w:eastAsia="Cambria Math" w:hAnsi="Cambria Math"/>
                <w:i/>
                <w:iCs/>
                <w:sz w:val="22"/>
                <w:szCs w:val="22"/>
              </w:rPr>
            </m:ctrlPr>
          </m:sSubPr>
          <m:e>
            <m:r>
              <m:rPr>
                <m:sty m:val="bi"/>
              </m:rPr>
              <w:rPr>
                <w:rFonts w:ascii="Cambria Math" w:hAnsi="Cambria Math"/>
              </w:rPr>
              <m:t>W</m:t>
            </m:r>
          </m:e>
          <m:sub>
            <m:r>
              <w:rPr>
                <w:rFonts w:ascii="Cambria Math" w:hAnsi="Cambria Math"/>
              </w:rPr>
              <m:t>f</m:t>
            </m:r>
          </m:sub>
        </m:sSub>
      </m:oMath>
      <w:r w:rsidRPr="007355EE">
        <w:rPr>
          <w:rFonts w:ascii="Times" w:eastAsia="Times New Roman" w:hAnsi="Times" w:cs="Times"/>
          <w:sz w:val="20"/>
          <w:szCs w:val="24"/>
          <w:lang w:eastAsia="zh-CN"/>
        </w:rPr>
        <w:t xml:space="preserve"> report.</w:t>
      </w:r>
      <w:r>
        <w:rPr>
          <w:rFonts w:ascii="Times" w:eastAsia="Times New Roman" w:hAnsi="Times" w:cs="Times"/>
          <w:sz w:val="20"/>
          <w:szCs w:val="24"/>
          <w:lang w:eastAsia="zh-CN"/>
        </w:rPr>
        <w:t xml:space="preserve"> From our perspective, the main different between the two candidates is whether to support Doppler domain compression for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ascii="Times" w:eastAsia="Times New Roman" w:hAnsi="Times" w:cs="Times"/>
          <w:sz w:val="20"/>
          <w:szCs w:val="24"/>
          <w:lang w:eastAsia="zh-CN"/>
        </w:rPr>
        <w:t xml:space="preserve"> reporting. </w:t>
      </w:r>
    </w:p>
    <w:p w14:paraId="3C4ED23A" w14:textId="36E3D5CF" w:rsidR="00416AFC" w:rsidRDefault="00416AFC" w:rsidP="00B84A2F">
      <w:pPr>
        <w:jc w:val="both"/>
        <w:rPr>
          <w:rFonts w:ascii="Times" w:eastAsia="SimSun" w:hAnsi="Times" w:cs="Times"/>
          <w:sz w:val="20"/>
          <w:szCs w:val="24"/>
          <w:lang w:eastAsia="zh-CN"/>
        </w:rPr>
      </w:pPr>
    </w:p>
    <w:p w14:paraId="5D8E3EC3" w14:textId="1E68632B" w:rsidR="00416AFC" w:rsidRDefault="00416AFC" w:rsidP="00B84A2F">
      <w:pPr>
        <w:jc w:val="both"/>
        <w:rPr>
          <w:rFonts w:ascii="Times" w:eastAsiaTheme="minorEastAsia" w:hAnsi="Times" w:cs="Times"/>
          <w:sz w:val="20"/>
          <w:szCs w:val="24"/>
        </w:rPr>
      </w:pPr>
      <w:r>
        <w:rPr>
          <w:rFonts w:ascii="Times" w:eastAsiaTheme="minorEastAsia" w:hAnsi="Times" w:cs="Times"/>
          <w:sz w:val="20"/>
          <w:szCs w:val="24"/>
        </w:rPr>
        <w:t>During the offline discussion prior to this e-meeting, companies’ preference seemed to be divergent. Thus</w:t>
      </w:r>
      <w:r w:rsidR="00C44068">
        <w:rPr>
          <w:rFonts w:ascii="Times" w:eastAsiaTheme="minorEastAsia" w:hAnsi="Times" w:cs="Times"/>
          <w:sz w:val="20"/>
          <w:szCs w:val="24"/>
        </w:rPr>
        <w:t>,</w:t>
      </w:r>
      <w:r>
        <w:rPr>
          <w:rFonts w:ascii="Times" w:eastAsiaTheme="minorEastAsia" w:hAnsi="Times" w:cs="Times"/>
          <w:sz w:val="20"/>
          <w:szCs w:val="24"/>
        </w:rPr>
        <w:t xml:space="preserve"> the moderator made a compromised suggestion in the end as follows, which seems reasonable to us:</w:t>
      </w:r>
    </w:p>
    <w:tbl>
      <w:tblPr>
        <w:tblStyle w:val="aff4"/>
        <w:tblW w:w="0" w:type="auto"/>
        <w:tblLook w:val="04A0" w:firstRow="1" w:lastRow="0" w:firstColumn="1" w:lastColumn="0" w:noHBand="0" w:noVBand="1"/>
      </w:tblPr>
      <w:tblGrid>
        <w:gridCol w:w="9962"/>
      </w:tblGrid>
      <w:tr w:rsidR="00416AFC" w14:paraId="4E7C742A" w14:textId="77777777" w:rsidTr="006C2E16">
        <w:trPr>
          <w:trHeight w:val="2400"/>
        </w:trPr>
        <w:tc>
          <w:tcPr>
            <w:tcW w:w="9962" w:type="dxa"/>
          </w:tcPr>
          <w:p w14:paraId="6AC6BA88" w14:textId="67DF333A" w:rsidR="00416AFC" w:rsidRDefault="00416AFC" w:rsidP="00416AFC">
            <w:pPr>
              <w:tabs>
                <w:tab w:val="left" w:pos="2911"/>
              </w:tabs>
              <w:rPr>
                <w:rFonts w:eastAsia="Batang"/>
                <w:color w:val="3333FF"/>
                <w:sz w:val="18"/>
                <w:szCs w:val="18"/>
                <w:lang w:eastAsia="en-US"/>
              </w:rPr>
            </w:pPr>
            <w:r>
              <w:rPr>
                <w:rFonts w:eastAsia="Batang"/>
                <w:b/>
                <w:color w:val="3333FF"/>
                <w:sz w:val="18"/>
                <w:szCs w:val="18"/>
                <w:u w:val="single"/>
                <w:lang w:eastAsia="en-US"/>
              </w:rPr>
              <w:lastRenderedPageBreak/>
              <w:t>Offline proposal 2.2</w:t>
            </w:r>
            <w:r>
              <w:rPr>
                <w:rFonts w:eastAsia="Batang"/>
                <w:color w:val="3333FF"/>
                <w:sz w:val="18"/>
                <w:szCs w:val="18"/>
                <w:lang w:eastAsia="en-US"/>
              </w:rPr>
              <w:t>:</w:t>
            </w:r>
            <w:r>
              <w:rPr>
                <w:rFonts w:eastAsia="Batang"/>
                <w:i/>
                <w:color w:val="3333FF"/>
                <w:sz w:val="18"/>
                <w:szCs w:val="18"/>
                <w:lang w:eastAsia="en-US"/>
              </w:rPr>
              <w:t xml:space="preserve"> </w:t>
            </w:r>
            <w:r>
              <w:rPr>
                <w:rFonts w:eastAsia="Batang"/>
                <w:color w:val="3333FF"/>
                <w:sz w:val="18"/>
                <w:szCs w:val="18"/>
                <w:lang w:eastAsia="en-US"/>
              </w:rPr>
              <w:t>For the Rel-18 Type-II codebook refinement for high/medium velocities, support the following codebook structure where N</w:t>
            </w:r>
            <w:r>
              <w:rPr>
                <w:rFonts w:eastAsia="Batang"/>
                <w:color w:val="3333FF"/>
                <w:sz w:val="18"/>
                <w:szCs w:val="18"/>
                <w:vertAlign w:val="subscript"/>
                <w:lang w:eastAsia="en-US"/>
              </w:rPr>
              <w:t xml:space="preserve">4 </w:t>
            </w:r>
            <w:r>
              <w:rPr>
                <w:rFonts w:eastAsia="Batang"/>
                <w:color w:val="3333FF"/>
                <w:sz w:val="18"/>
                <w:szCs w:val="18"/>
                <w:lang w:eastAsia="en-US"/>
              </w:rPr>
              <w:t xml:space="preserve">is </w:t>
            </w:r>
            <w:proofErr w:type="spellStart"/>
            <w:r>
              <w:rPr>
                <w:rFonts w:eastAsia="Batang"/>
                <w:color w:val="3333FF"/>
                <w:sz w:val="18"/>
                <w:szCs w:val="18"/>
                <w:lang w:eastAsia="en-US"/>
              </w:rPr>
              <w:t>gNB</w:t>
            </w:r>
            <w:proofErr w:type="spellEnd"/>
            <w:r>
              <w:rPr>
                <w:rFonts w:eastAsia="Batang"/>
                <w:color w:val="3333FF"/>
                <w:sz w:val="18"/>
                <w:szCs w:val="18"/>
                <w:lang w:eastAsia="en-US"/>
              </w:rPr>
              <w:t xml:space="preserve">-configured via higher-layer </w:t>
            </w:r>
            <w:proofErr w:type="spellStart"/>
            <w:r>
              <w:rPr>
                <w:rFonts w:eastAsia="Batang"/>
                <w:color w:val="3333FF"/>
                <w:sz w:val="18"/>
                <w:szCs w:val="18"/>
                <w:lang w:eastAsia="en-US"/>
              </w:rPr>
              <w:t>signaling</w:t>
            </w:r>
            <w:proofErr w:type="spellEnd"/>
            <w:r>
              <w:rPr>
                <w:rFonts w:eastAsia="Batang"/>
                <w:color w:val="3333FF"/>
                <w:sz w:val="18"/>
                <w:szCs w:val="18"/>
                <w:lang w:eastAsia="en-US"/>
              </w:rPr>
              <w:t>:</w:t>
            </w:r>
          </w:p>
          <w:p w14:paraId="64EEE080" w14:textId="77777777" w:rsidR="00416AFC" w:rsidRDefault="00416AFC" w:rsidP="00416AFC">
            <w:pPr>
              <w:pStyle w:val="aff6"/>
              <w:numPr>
                <w:ilvl w:val="0"/>
                <w:numId w:val="34"/>
              </w:numPr>
              <w:snapToGrid w:val="0"/>
              <w:spacing w:after="160" w:line="256" w:lineRule="auto"/>
              <w:ind w:leftChars="0"/>
              <w:contextualSpacing/>
              <w:rPr>
                <w:rFonts w:eastAsia="Times New Roman"/>
                <w:i/>
                <w:color w:val="3333FF"/>
                <w:sz w:val="18"/>
                <w:szCs w:val="18"/>
                <w:lang w:eastAsia="en-US"/>
              </w:rPr>
            </w:pPr>
            <w:r>
              <w:rPr>
                <w:rFonts w:eastAsia="Batang"/>
                <w:color w:val="3333FF"/>
                <w:sz w:val="18"/>
                <w:szCs w:val="18"/>
                <w:lang w:eastAsia="zh-CN"/>
              </w:rPr>
              <w:t xml:space="preserve">For </w:t>
            </w:r>
            <w:r>
              <w:rPr>
                <w:rFonts w:eastAsia="Batang"/>
                <w:color w:val="3333FF"/>
                <w:sz w:val="18"/>
                <w:szCs w:val="18"/>
                <w:lang w:eastAsia="en-US"/>
              </w:rPr>
              <w:t>N</w:t>
            </w:r>
            <w:r>
              <w:rPr>
                <w:rFonts w:eastAsia="Batang"/>
                <w:color w:val="3333FF"/>
                <w:sz w:val="18"/>
                <w:szCs w:val="18"/>
                <w:vertAlign w:val="subscript"/>
                <w:lang w:eastAsia="en-US"/>
              </w:rPr>
              <w:t>4</w:t>
            </w:r>
            <w:proofErr w:type="gramStart"/>
            <w:r>
              <w:rPr>
                <w:rFonts w:eastAsia="Batang"/>
                <w:color w:val="3333FF"/>
                <w:sz w:val="18"/>
                <w:szCs w:val="18"/>
                <w:lang w:eastAsia="zh-CN"/>
              </w:rPr>
              <w:t>=[</w:t>
            </w:r>
            <w:proofErr w:type="gramEnd"/>
            <w:r>
              <w:rPr>
                <w:rFonts w:eastAsia="Batang"/>
                <w:color w:val="3333FF"/>
                <w:sz w:val="18"/>
                <w:szCs w:val="18"/>
                <w:lang w:eastAsia="zh-CN"/>
              </w:rPr>
              <w:t xml:space="preserve">1], </w:t>
            </w:r>
            <w:r>
              <w:rPr>
                <w:rFonts w:eastAsia="Times New Roman"/>
                <w:color w:val="3333FF"/>
                <w:sz w:val="18"/>
                <w:szCs w:val="18"/>
                <w:lang w:eastAsia="zh-CN"/>
              </w:rPr>
              <w:t>Doppler-domain basis is the identity (no Doppler-domain compression) reusing the legacy</w:t>
            </w:r>
            <w:r>
              <w:rPr>
                <w:rFonts w:eastAsia="Times New Roman"/>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1</m:t>
                  </m:r>
                </m:sub>
              </m:sSub>
            </m:oMath>
            <w:r>
              <w:rPr>
                <w:rFonts w:eastAsia="Times New Roman"/>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acc>
                    <m:accPr>
                      <m:chr m:val="̃"/>
                      <m:ctrlPr>
                        <w:rPr>
                          <w:rFonts w:ascii="Cambria Math" w:eastAsia="Cambria Math" w:hAnsi="Cambria Math"/>
                          <w:i/>
                          <w:iCs/>
                          <w:color w:val="3333FF"/>
                          <w:sz w:val="18"/>
                          <w:szCs w:val="18"/>
                          <w:lang w:eastAsia="ko-KR"/>
                        </w:rPr>
                      </m:ctrlPr>
                    </m:accPr>
                    <m:e>
                      <m:r>
                        <m:rPr>
                          <m:sty m:val="bi"/>
                        </m:rPr>
                        <w:rPr>
                          <w:rFonts w:ascii="Cambria Math" w:hAnsi="Cambria Math"/>
                          <w:color w:val="3333FF"/>
                          <w:sz w:val="18"/>
                          <w:szCs w:val="18"/>
                        </w:rPr>
                        <m:t>W</m:t>
                      </m:r>
                    </m:e>
                  </m:acc>
                </m:e>
                <m:sub>
                  <m:r>
                    <w:rPr>
                      <w:rFonts w:ascii="Cambria Math" w:hAnsi="Cambria Math"/>
                      <w:color w:val="3333FF"/>
                      <w:sz w:val="18"/>
                      <w:szCs w:val="18"/>
                    </w:rPr>
                    <m:t>2</m:t>
                  </m:r>
                </m:sub>
              </m:sSub>
            </m:oMath>
            <w:r>
              <w:rPr>
                <w:rFonts w:eastAsia="Times New Roman"/>
                <w:i/>
                <w:color w:val="3333FF"/>
                <w:sz w:val="18"/>
                <w:szCs w:val="18"/>
                <w:lang w:eastAsia="zh-CN"/>
              </w:rPr>
              <w:t xml:space="preserve">, </w:t>
            </w:r>
            <w:r>
              <w:rPr>
                <w:rFonts w:eastAsia="Times New Roman"/>
                <w:color w:val="3333FF"/>
                <w:sz w:val="18"/>
                <w:szCs w:val="18"/>
                <w:lang w:eastAsia="zh-CN"/>
              </w:rPr>
              <w:t>and</w:t>
            </w:r>
            <w:r>
              <w:rPr>
                <w:rFonts w:eastAsia="Times New Roman"/>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f</m:t>
                  </m:r>
                </m:sub>
              </m:sSub>
            </m:oMath>
            <w:r>
              <w:rPr>
                <w:rFonts w:eastAsia="Times New Roman"/>
                <w:i/>
                <w:color w:val="3333FF"/>
                <w:sz w:val="18"/>
                <w:szCs w:val="18"/>
                <w:lang w:eastAsia="zh-CN"/>
              </w:rPr>
              <w:t xml:space="preserve">, e.g.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1</m:t>
                  </m:r>
                </m:sub>
              </m:sSub>
              <m:sSub>
                <m:sSubPr>
                  <m:ctrlPr>
                    <w:rPr>
                      <w:rFonts w:ascii="Cambria Math" w:eastAsia="Cambria Math" w:hAnsi="Cambria Math"/>
                      <w:i/>
                      <w:iCs/>
                      <w:color w:val="3333FF"/>
                      <w:sz w:val="18"/>
                      <w:szCs w:val="18"/>
                      <w:lang w:eastAsia="ko-KR"/>
                    </w:rPr>
                  </m:ctrlPr>
                </m:sSubPr>
                <m:e>
                  <m:acc>
                    <m:accPr>
                      <m:chr m:val="̃"/>
                      <m:ctrlPr>
                        <w:rPr>
                          <w:rFonts w:ascii="Cambria Math" w:eastAsia="Cambria Math" w:hAnsi="Cambria Math"/>
                          <w:i/>
                          <w:iCs/>
                          <w:color w:val="3333FF"/>
                          <w:sz w:val="18"/>
                          <w:szCs w:val="18"/>
                          <w:lang w:eastAsia="ko-KR"/>
                        </w:rPr>
                      </m:ctrlPr>
                    </m:accPr>
                    <m:e>
                      <m:r>
                        <m:rPr>
                          <m:sty m:val="bi"/>
                        </m:rPr>
                        <w:rPr>
                          <w:rFonts w:ascii="Cambria Math" w:hAnsi="Cambria Math"/>
                          <w:color w:val="3333FF"/>
                          <w:sz w:val="18"/>
                          <w:szCs w:val="18"/>
                        </w:rPr>
                        <m:t>W</m:t>
                      </m:r>
                    </m:e>
                  </m:acc>
                </m:e>
                <m:sub>
                  <m:r>
                    <w:rPr>
                      <w:rFonts w:ascii="Cambria Math" w:hAnsi="Cambria Math"/>
                      <w:color w:val="3333FF"/>
                      <w:sz w:val="18"/>
                      <w:szCs w:val="18"/>
                    </w:rPr>
                    <m:t>2</m:t>
                  </m:r>
                </m:sub>
              </m:sSub>
              <m:sSup>
                <m:sSupPr>
                  <m:ctrlPr>
                    <w:rPr>
                      <w:rFonts w:ascii="Cambria Math" w:eastAsia="Cambria Math" w:hAnsi="Cambria Math"/>
                      <w:i/>
                      <w:iCs/>
                      <w:color w:val="3333FF"/>
                      <w:sz w:val="18"/>
                      <w:szCs w:val="18"/>
                      <w:lang w:eastAsia="ko-KR"/>
                    </w:rPr>
                  </m:ctrlPr>
                </m:sSupPr>
                <m:e>
                  <m:r>
                    <w:rPr>
                      <w:rFonts w:ascii="Cambria Math" w:hAnsi="Cambria Math"/>
                      <w:color w:val="3333FF"/>
                      <w:sz w:val="18"/>
                      <w:szCs w:val="18"/>
                    </w:rPr>
                    <m:t>(</m:t>
                  </m:r>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f</m:t>
                      </m:r>
                    </m:sub>
                  </m:sSub>
                  <m:r>
                    <w:rPr>
                      <w:rFonts w:ascii="Cambria Math" w:hAnsi="Cambria Math"/>
                      <w:color w:val="3333FF"/>
                      <w:sz w:val="18"/>
                      <w:szCs w:val="18"/>
                    </w:rPr>
                    <m:t>⨂</m:t>
                  </m:r>
                  <m:r>
                    <m:rPr>
                      <m:sty m:val="bi"/>
                    </m:rPr>
                    <w:rPr>
                      <w:rFonts w:ascii="Cambria Math" w:eastAsia="Cambria Math" w:hAnsi="Cambria Math"/>
                      <w:color w:val="3333FF"/>
                      <w:sz w:val="18"/>
                      <w:szCs w:val="18"/>
                    </w:rPr>
                    <m:t>I</m:t>
                  </m:r>
                  <m:r>
                    <w:rPr>
                      <w:rFonts w:ascii="Cambria Math" w:hAnsi="Cambria Math"/>
                      <w:color w:val="3333FF"/>
                      <w:sz w:val="18"/>
                      <w:szCs w:val="18"/>
                    </w:rPr>
                    <m:t>)</m:t>
                  </m:r>
                </m:e>
                <m:sup>
                  <m:r>
                    <w:rPr>
                      <w:rFonts w:ascii="Cambria Math" w:hAnsi="Cambria Math"/>
                      <w:color w:val="3333FF"/>
                      <w:sz w:val="18"/>
                      <w:szCs w:val="18"/>
                    </w:rPr>
                    <m:t>H</m:t>
                  </m:r>
                </m:sup>
              </m:sSup>
            </m:oMath>
          </w:p>
          <w:p w14:paraId="3B277A53" w14:textId="77777777" w:rsidR="00416AFC" w:rsidRDefault="00416AFC" w:rsidP="00416AFC">
            <w:pPr>
              <w:pStyle w:val="aff6"/>
              <w:numPr>
                <w:ilvl w:val="0"/>
                <w:numId w:val="34"/>
              </w:numPr>
              <w:snapToGrid w:val="0"/>
              <w:spacing w:after="160" w:line="256" w:lineRule="auto"/>
              <w:ind w:leftChars="0"/>
              <w:contextualSpacing/>
              <w:rPr>
                <w:rFonts w:eastAsia="Batang"/>
                <w:i/>
                <w:color w:val="3333FF"/>
                <w:sz w:val="18"/>
                <w:szCs w:val="18"/>
                <w:lang w:eastAsia="en-US"/>
              </w:rPr>
            </w:pPr>
            <w:r>
              <w:rPr>
                <w:rFonts w:eastAsia="Batang"/>
                <w:color w:val="3333FF"/>
                <w:sz w:val="18"/>
                <w:szCs w:val="18"/>
                <w:lang w:eastAsia="zh-CN"/>
              </w:rPr>
              <w:t xml:space="preserve">For </w:t>
            </w:r>
            <w:r>
              <w:rPr>
                <w:rFonts w:eastAsia="Batang"/>
                <w:color w:val="3333FF"/>
                <w:sz w:val="18"/>
                <w:szCs w:val="18"/>
                <w:lang w:eastAsia="en-US"/>
              </w:rPr>
              <w:t>N</w:t>
            </w:r>
            <w:r>
              <w:rPr>
                <w:rFonts w:eastAsia="Batang"/>
                <w:color w:val="3333FF"/>
                <w:sz w:val="18"/>
                <w:szCs w:val="18"/>
                <w:vertAlign w:val="subscript"/>
                <w:lang w:eastAsia="en-US"/>
              </w:rPr>
              <w:t>4</w:t>
            </w:r>
            <w:proofErr w:type="gramStart"/>
            <w:r>
              <w:rPr>
                <w:rFonts w:eastAsia="Batang"/>
                <w:color w:val="3333FF"/>
                <w:sz w:val="18"/>
                <w:szCs w:val="18"/>
                <w:lang w:eastAsia="zh-CN"/>
              </w:rPr>
              <w:t>&gt;[</w:t>
            </w:r>
            <w:proofErr w:type="gramEnd"/>
            <w:r>
              <w:rPr>
                <w:rFonts w:eastAsia="Batang"/>
                <w:color w:val="3333FF"/>
                <w:sz w:val="18"/>
                <w:szCs w:val="18"/>
                <w:lang w:eastAsia="zh-CN"/>
              </w:rPr>
              <w:t xml:space="preserve">1], Doppler-domain orthogonal DFT basis commonly selected for all SD/FD bases </w:t>
            </w:r>
            <w:r>
              <w:rPr>
                <w:rFonts w:eastAsia="Times New Roman"/>
                <w:color w:val="3333FF"/>
                <w:sz w:val="18"/>
                <w:szCs w:val="18"/>
                <w:lang w:eastAsia="zh-CN"/>
              </w:rPr>
              <w:t>reusing the legacy</w:t>
            </w:r>
            <w:r>
              <w:rPr>
                <w:rFonts w:eastAsia="Times New Roman"/>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1</m:t>
                  </m:r>
                </m:sub>
              </m:sSub>
            </m:oMath>
            <w:r>
              <w:rPr>
                <w:rFonts w:eastAsia="Times New Roman"/>
                <w:i/>
                <w:color w:val="3333FF"/>
                <w:sz w:val="18"/>
                <w:szCs w:val="18"/>
                <w:lang w:eastAsia="zh-CN"/>
              </w:rPr>
              <w:t xml:space="preserve"> </w:t>
            </w:r>
            <w:r>
              <w:rPr>
                <w:rFonts w:eastAsia="Times New Roman"/>
                <w:color w:val="3333FF"/>
                <w:sz w:val="18"/>
                <w:szCs w:val="18"/>
                <w:lang w:eastAsia="zh-CN"/>
              </w:rPr>
              <w:t>and</w:t>
            </w:r>
            <w:r>
              <w:rPr>
                <w:rFonts w:eastAsia="Times New Roman"/>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f</m:t>
                  </m:r>
                </m:sub>
              </m:sSub>
            </m:oMath>
            <w:r>
              <w:rPr>
                <w:rFonts w:eastAsia="Batang"/>
                <w:i/>
                <w:color w:val="3333FF"/>
                <w:sz w:val="18"/>
                <w:szCs w:val="18"/>
                <w:lang w:eastAsia="zh-CN"/>
              </w:rPr>
              <w:t xml:space="preserve">, </w:t>
            </w:r>
            <w:r>
              <w:rPr>
                <w:rFonts w:eastAsia="Batang"/>
                <w:color w:val="3333FF"/>
                <w:sz w:val="18"/>
                <w:szCs w:val="18"/>
                <w:lang w:eastAsia="zh-CN"/>
              </w:rPr>
              <w:t>e.g.</w:t>
            </w:r>
            <w:r>
              <w:rPr>
                <w:rFonts w:eastAsia="Batang"/>
                <w:i/>
                <w:color w:val="3333FF"/>
                <w:sz w:val="18"/>
                <w:szCs w:val="18"/>
                <w:lang w:eastAsia="zh-CN"/>
              </w:rPr>
              <w:t xml:space="preserve"> </w:t>
            </w:r>
            <m:oMath>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1</m:t>
                  </m:r>
                </m:sub>
              </m:sSub>
              <m:sSub>
                <m:sSubPr>
                  <m:ctrlPr>
                    <w:rPr>
                      <w:rFonts w:ascii="Cambria Math" w:eastAsia="Cambria Math" w:hAnsi="Cambria Math"/>
                      <w:i/>
                      <w:iCs/>
                      <w:color w:val="3333FF"/>
                      <w:sz w:val="18"/>
                      <w:szCs w:val="18"/>
                      <w:lang w:eastAsia="ko-KR"/>
                    </w:rPr>
                  </m:ctrlPr>
                </m:sSubPr>
                <m:e>
                  <m:acc>
                    <m:accPr>
                      <m:chr m:val="̃"/>
                      <m:ctrlPr>
                        <w:rPr>
                          <w:rFonts w:ascii="Cambria Math" w:eastAsia="Cambria Math" w:hAnsi="Cambria Math"/>
                          <w:i/>
                          <w:iCs/>
                          <w:color w:val="3333FF"/>
                          <w:sz w:val="18"/>
                          <w:szCs w:val="18"/>
                          <w:lang w:eastAsia="ko-KR"/>
                        </w:rPr>
                      </m:ctrlPr>
                    </m:accPr>
                    <m:e>
                      <m:r>
                        <m:rPr>
                          <m:sty m:val="bi"/>
                        </m:rPr>
                        <w:rPr>
                          <w:rFonts w:ascii="Cambria Math" w:hAnsi="Cambria Math"/>
                          <w:color w:val="3333FF"/>
                          <w:sz w:val="18"/>
                          <w:szCs w:val="18"/>
                        </w:rPr>
                        <m:t>W</m:t>
                      </m:r>
                    </m:e>
                  </m:acc>
                </m:e>
                <m:sub>
                  <m:r>
                    <w:rPr>
                      <w:rFonts w:ascii="Cambria Math" w:hAnsi="Cambria Math"/>
                      <w:color w:val="3333FF"/>
                      <w:sz w:val="18"/>
                      <w:szCs w:val="18"/>
                    </w:rPr>
                    <m:t>2</m:t>
                  </m:r>
                </m:sub>
              </m:sSub>
              <m:sSup>
                <m:sSupPr>
                  <m:ctrlPr>
                    <w:rPr>
                      <w:rFonts w:ascii="Cambria Math" w:eastAsia="Cambria Math" w:hAnsi="Cambria Math"/>
                      <w:i/>
                      <w:iCs/>
                      <w:color w:val="3333FF"/>
                      <w:sz w:val="18"/>
                      <w:szCs w:val="18"/>
                      <w:lang w:eastAsia="ko-KR"/>
                    </w:rPr>
                  </m:ctrlPr>
                </m:sSupPr>
                <m:e>
                  <m:d>
                    <m:dPr>
                      <m:ctrlPr>
                        <w:rPr>
                          <w:rFonts w:ascii="Cambria Math" w:eastAsiaTheme="minorEastAsia" w:hAnsi="Cambria Math"/>
                          <w:i/>
                          <w:color w:val="3333FF"/>
                          <w:sz w:val="18"/>
                          <w:szCs w:val="18"/>
                          <w:lang w:eastAsia="ko-KR"/>
                        </w:rPr>
                      </m:ctrlPr>
                    </m:dPr>
                    <m:e>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f</m:t>
                          </m:r>
                        </m:sub>
                      </m:sSub>
                      <m:r>
                        <w:rPr>
                          <w:rFonts w:ascii="Cambria Math" w:hAnsi="Cambria Math"/>
                          <w:color w:val="3333FF"/>
                          <w:sz w:val="18"/>
                          <w:szCs w:val="18"/>
                        </w:rPr>
                        <m:t>⨂</m:t>
                      </m:r>
                      <m:sSub>
                        <m:sSubPr>
                          <m:ctrlPr>
                            <w:rPr>
                              <w:rFonts w:ascii="Cambria Math" w:eastAsia="Cambria Math" w:hAnsi="Cambria Math"/>
                              <w:i/>
                              <w:iCs/>
                              <w:color w:val="3333FF"/>
                              <w:sz w:val="18"/>
                              <w:szCs w:val="18"/>
                              <w:lang w:eastAsia="ko-KR"/>
                            </w:rPr>
                          </m:ctrlPr>
                        </m:sSubPr>
                        <m:e>
                          <m:r>
                            <m:rPr>
                              <m:sty m:val="bi"/>
                            </m:rPr>
                            <w:rPr>
                              <w:rFonts w:ascii="Cambria Math" w:hAnsi="Cambria Math"/>
                              <w:color w:val="3333FF"/>
                              <w:sz w:val="18"/>
                              <w:szCs w:val="18"/>
                            </w:rPr>
                            <m:t>W</m:t>
                          </m:r>
                        </m:e>
                        <m:sub>
                          <m:r>
                            <w:rPr>
                              <w:rFonts w:ascii="Cambria Math" w:hAnsi="Cambria Math"/>
                              <w:color w:val="3333FF"/>
                              <w:sz w:val="18"/>
                              <w:szCs w:val="18"/>
                            </w:rPr>
                            <m:t>d</m:t>
                          </m:r>
                        </m:sub>
                      </m:sSub>
                    </m:e>
                  </m:d>
                </m:e>
                <m:sup>
                  <m:r>
                    <w:rPr>
                      <w:rFonts w:ascii="Cambria Math" w:hAnsi="Cambria Math"/>
                      <w:color w:val="3333FF"/>
                      <w:sz w:val="18"/>
                      <w:szCs w:val="18"/>
                    </w:rPr>
                    <m:t>H</m:t>
                  </m:r>
                </m:sup>
              </m:sSup>
            </m:oMath>
          </w:p>
          <w:p w14:paraId="748C843C" w14:textId="77777777" w:rsidR="00416AFC" w:rsidRDefault="00416AFC" w:rsidP="00416AFC">
            <w:pPr>
              <w:pStyle w:val="aff6"/>
              <w:numPr>
                <w:ilvl w:val="1"/>
                <w:numId w:val="34"/>
              </w:numPr>
              <w:snapToGrid w:val="0"/>
              <w:spacing w:after="160" w:line="256" w:lineRule="auto"/>
              <w:ind w:leftChars="0"/>
              <w:contextualSpacing/>
              <w:rPr>
                <w:rFonts w:eastAsia="Batang"/>
                <w:color w:val="3333FF"/>
                <w:sz w:val="18"/>
                <w:szCs w:val="18"/>
                <w:lang w:eastAsia="en-US"/>
              </w:rPr>
            </w:pPr>
            <w:r>
              <w:rPr>
                <w:rFonts w:eastAsia="Batang"/>
                <w:color w:val="3333FF"/>
                <w:sz w:val="18"/>
                <w:szCs w:val="18"/>
                <w:lang w:eastAsia="zh-CN"/>
              </w:rPr>
              <w:t>TBD (by RAN1#110bis): whether rotation is used or not</w:t>
            </w:r>
          </w:p>
          <w:p w14:paraId="4DB9F9F1" w14:textId="77777777" w:rsidR="00416AFC" w:rsidRDefault="00416AFC" w:rsidP="00416AFC">
            <w:pPr>
              <w:pStyle w:val="aff6"/>
              <w:numPr>
                <w:ilvl w:val="1"/>
                <w:numId w:val="34"/>
              </w:numPr>
              <w:snapToGrid w:val="0"/>
              <w:spacing w:after="160" w:line="256" w:lineRule="auto"/>
              <w:ind w:leftChars="0"/>
              <w:contextualSpacing/>
              <w:rPr>
                <w:rFonts w:eastAsia="Batang"/>
                <w:color w:val="3333FF"/>
                <w:sz w:val="18"/>
                <w:szCs w:val="18"/>
                <w:lang w:eastAsia="en-US"/>
              </w:rPr>
            </w:pPr>
            <w:r>
              <w:rPr>
                <w:rFonts w:eastAsia="Batang"/>
                <w:color w:val="3333FF"/>
                <w:sz w:val="18"/>
                <w:szCs w:val="18"/>
                <w:lang w:eastAsia="zh-CN"/>
              </w:rPr>
              <w:t>FFS: identical or different rotation factors for different SD components</w:t>
            </w:r>
          </w:p>
          <w:p w14:paraId="24C2567B" w14:textId="77777777" w:rsidR="00416AFC" w:rsidRPr="00416AFC" w:rsidRDefault="00416AFC" w:rsidP="00B84A2F">
            <w:pPr>
              <w:jc w:val="both"/>
              <w:rPr>
                <w:rFonts w:ascii="Times" w:eastAsiaTheme="minorEastAsia" w:hAnsi="Times" w:cs="Times"/>
                <w:sz w:val="20"/>
                <w:szCs w:val="24"/>
              </w:rPr>
            </w:pPr>
          </w:p>
        </w:tc>
      </w:tr>
    </w:tbl>
    <w:p w14:paraId="59C8FE67" w14:textId="0ED4A178" w:rsidR="00416AFC" w:rsidRDefault="00416AFC" w:rsidP="00B84A2F">
      <w:pPr>
        <w:jc w:val="both"/>
        <w:rPr>
          <w:rFonts w:ascii="Times" w:eastAsiaTheme="minorEastAsia" w:hAnsi="Times" w:cs="Times"/>
          <w:sz w:val="20"/>
          <w:szCs w:val="24"/>
        </w:rPr>
      </w:pPr>
    </w:p>
    <w:p w14:paraId="12ED8099" w14:textId="77777777" w:rsidR="00B84A2F" w:rsidRDefault="00B84A2F" w:rsidP="00B84A2F">
      <w:pPr>
        <w:jc w:val="both"/>
        <w:rPr>
          <w:rFonts w:eastAsiaTheme="minorEastAsia"/>
          <w:sz w:val="22"/>
          <w:szCs w:val="22"/>
          <w:lang w:val="en-US"/>
        </w:rPr>
      </w:pPr>
    </w:p>
    <w:p w14:paraId="3C6B1764" w14:textId="5B11B6FC" w:rsidR="00B84A2F" w:rsidRPr="00E157BA" w:rsidRDefault="00B84A2F" w:rsidP="00B84A2F">
      <w:pPr>
        <w:jc w:val="both"/>
        <w:rPr>
          <w:rFonts w:eastAsia="SimSun"/>
          <w:b/>
          <w:bCs/>
          <w:sz w:val="22"/>
          <w:szCs w:val="22"/>
          <w:lang w:eastAsia="zh-CN"/>
        </w:rPr>
      </w:pPr>
      <w:r w:rsidRPr="00E157BA">
        <w:rPr>
          <w:rFonts w:eastAsia="SimSun"/>
          <w:b/>
          <w:bCs/>
          <w:sz w:val="22"/>
          <w:szCs w:val="22"/>
          <w:lang w:eastAsia="zh-CN"/>
        </w:rPr>
        <w:t xml:space="preserve">Proposal </w:t>
      </w:r>
      <w:r>
        <w:rPr>
          <w:rFonts w:eastAsia="SimSun"/>
          <w:b/>
          <w:bCs/>
          <w:sz w:val="22"/>
          <w:szCs w:val="22"/>
          <w:lang w:eastAsia="zh-CN"/>
        </w:rPr>
        <w:t>3</w:t>
      </w:r>
      <w:r w:rsidRPr="00E157BA">
        <w:rPr>
          <w:rFonts w:eastAsia="SimSun"/>
          <w:b/>
          <w:bCs/>
          <w:sz w:val="22"/>
          <w:szCs w:val="22"/>
          <w:lang w:eastAsia="zh-CN"/>
        </w:rPr>
        <w:t>-</w:t>
      </w:r>
      <w:r w:rsidR="00B13DFF">
        <w:rPr>
          <w:rFonts w:eastAsia="SimSun"/>
          <w:b/>
          <w:bCs/>
          <w:sz w:val="22"/>
          <w:szCs w:val="22"/>
          <w:lang w:eastAsia="zh-CN"/>
        </w:rPr>
        <w:t>1</w:t>
      </w:r>
    </w:p>
    <w:p w14:paraId="736D3ECD" w14:textId="76E3B708" w:rsidR="00B84A2F" w:rsidRDefault="00B84A2F"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codebook structure, support </w:t>
      </w:r>
      <w:r w:rsidR="00416AFC">
        <w:rPr>
          <w:rFonts w:eastAsia="SimSun"/>
          <w:b/>
          <w:bCs/>
          <w:sz w:val="22"/>
          <w:szCs w:val="22"/>
          <w:lang w:eastAsia="zh-CN"/>
        </w:rPr>
        <w:t>Offline proposal 2.2</w:t>
      </w:r>
    </w:p>
    <w:p w14:paraId="38153197" w14:textId="210DAD45" w:rsidR="00416AFC" w:rsidRPr="00E157BA" w:rsidRDefault="00416AFC" w:rsidP="00416AFC">
      <w:pPr>
        <w:pStyle w:val="aff6"/>
        <w:numPr>
          <w:ilvl w:val="1"/>
          <w:numId w:val="25"/>
        </w:numPr>
        <w:ind w:leftChars="0"/>
        <w:jc w:val="both"/>
        <w:rPr>
          <w:rFonts w:eastAsia="SimSun"/>
          <w:b/>
          <w:bCs/>
          <w:sz w:val="22"/>
          <w:szCs w:val="22"/>
          <w:lang w:eastAsia="zh-CN"/>
        </w:rPr>
      </w:pPr>
      <w:r>
        <w:rPr>
          <w:rFonts w:eastAsiaTheme="minorEastAsia" w:hint="eastAsia"/>
          <w:b/>
          <w:bCs/>
          <w:sz w:val="22"/>
          <w:szCs w:val="22"/>
        </w:rPr>
        <w:t>i</w:t>
      </w:r>
      <w:r>
        <w:rPr>
          <w:rFonts w:eastAsiaTheme="minorEastAsia"/>
          <w:b/>
          <w:bCs/>
          <w:sz w:val="22"/>
          <w:szCs w:val="22"/>
        </w:rPr>
        <w:t>.e., depending on the value of N4, Doppler domain basis is the identity (for smaller N4) or orthogonal DFT basis (for larger N4)</w:t>
      </w:r>
    </w:p>
    <w:p w14:paraId="410F38C2" w14:textId="7A29B55E" w:rsidR="00B84A2F" w:rsidRDefault="00B84A2F" w:rsidP="00B84A2F">
      <w:pPr>
        <w:jc w:val="both"/>
        <w:rPr>
          <w:rFonts w:eastAsiaTheme="minorEastAsia"/>
          <w:sz w:val="22"/>
          <w:szCs w:val="22"/>
          <w:lang w:val="en-US"/>
        </w:rPr>
      </w:pPr>
    </w:p>
    <w:p w14:paraId="2D1FBE2D" w14:textId="48FF8CFF" w:rsidR="00416AFC" w:rsidRPr="00416AFC" w:rsidRDefault="00416AFC" w:rsidP="00416AFC">
      <w:pPr>
        <w:pStyle w:val="2"/>
        <w:rPr>
          <w:rFonts w:eastAsia="SimSun"/>
          <w:lang w:eastAsia="zh-CN"/>
        </w:rPr>
      </w:pPr>
      <w:r>
        <w:rPr>
          <w:rFonts w:eastAsia="SimSun"/>
          <w:lang w:eastAsia="zh-CN"/>
        </w:rPr>
        <w:t>3.2 CSI reporting and measurement</w:t>
      </w:r>
    </w:p>
    <w:p w14:paraId="28574D43" w14:textId="220153B2" w:rsidR="00B84A2F" w:rsidRDefault="00B84A2F" w:rsidP="00B84A2F">
      <w:pPr>
        <w:jc w:val="both"/>
        <w:rPr>
          <w:rFonts w:eastAsiaTheme="minorEastAsia"/>
          <w:sz w:val="22"/>
          <w:szCs w:val="22"/>
          <w:lang w:val="en-US"/>
        </w:rPr>
      </w:pPr>
      <w:r>
        <w:rPr>
          <w:rFonts w:eastAsiaTheme="minorEastAsia"/>
          <w:sz w:val="22"/>
          <w:szCs w:val="22"/>
          <w:lang w:val="en-US"/>
        </w:rPr>
        <w:t>Regarding the CSI reporting</w:t>
      </w:r>
      <w:r w:rsidR="00416AFC">
        <w:rPr>
          <w:rFonts w:eastAsiaTheme="minorEastAsia"/>
          <w:sz w:val="22"/>
          <w:szCs w:val="22"/>
          <w:lang w:val="en-US"/>
        </w:rPr>
        <w:t xml:space="preserve"> and measurement</w:t>
      </w:r>
      <w:r>
        <w:rPr>
          <w:rFonts w:eastAsiaTheme="minorEastAsia"/>
          <w:sz w:val="22"/>
          <w:szCs w:val="22"/>
          <w:lang w:val="en-US"/>
        </w:rPr>
        <w:t xml:space="preserve">, the following </w:t>
      </w:r>
      <w:r w:rsidR="00416AFC">
        <w:rPr>
          <w:rFonts w:eastAsiaTheme="minorEastAsia"/>
          <w:sz w:val="22"/>
          <w:szCs w:val="22"/>
          <w:lang w:val="en-US"/>
        </w:rPr>
        <w:t>is the latest</w:t>
      </w:r>
      <w:r>
        <w:rPr>
          <w:rFonts w:eastAsiaTheme="minorEastAsia"/>
          <w:sz w:val="22"/>
          <w:szCs w:val="22"/>
          <w:lang w:val="en-US"/>
        </w:rPr>
        <w:t xml:space="preserve"> agreement and the related offline outcome:</w:t>
      </w:r>
    </w:p>
    <w:tbl>
      <w:tblPr>
        <w:tblStyle w:val="aff4"/>
        <w:tblW w:w="0" w:type="auto"/>
        <w:tblLook w:val="04A0" w:firstRow="1" w:lastRow="0" w:firstColumn="1" w:lastColumn="0" w:noHBand="0" w:noVBand="1"/>
      </w:tblPr>
      <w:tblGrid>
        <w:gridCol w:w="9962"/>
      </w:tblGrid>
      <w:tr w:rsidR="00B84A2F" w14:paraId="26D2C0E8" w14:textId="77777777" w:rsidTr="008961CE">
        <w:tc>
          <w:tcPr>
            <w:tcW w:w="9962" w:type="dxa"/>
          </w:tcPr>
          <w:p w14:paraId="24C10C55" w14:textId="77777777" w:rsidR="00416AFC" w:rsidRPr="00416AFC" w:rsidRDefault="00416AFC" w:rsidP="00416AFC">
            <w:pPr>
              <w:spacing w:after="0"/>
              <w:rPr>
                <w:rFonts w:eastAsiaTheme="minorEastAsia"/>
                <w:sz w:val="20"/>
              </w:rPr>
            </w:pPr>
            <w:r w:rsidRPr="00416AFC">
              <w:rPr>
                <w:rFonts w:eastAsia="Batang"/>
                <w:b/>
                <w:bCs/>
                <w:iCs/>
                <w:sz w:val="20"/>
                <w:highlight w:val="green"/>
                <w:lang w:eastAsia="en-US"/>
              </w:rPr>
              <w:t>Agreement</w:t>
            </w:r>
          </w:p>
          <w:p w14:paraId="1D02EAB4" w14:textId="77777777" w:rsidR="00416AFC" w:rsidRPr="00416AFC" w:rsidRDefault="00416AFC" w:rsidP="00416AFC">
            <w:pPr>
              <w:snapToGrid w:val="0"/>
              <w:spacing w:after="0"/>
              <w:rPr>
                <w:rFonts w:eastAsia="Batang"/>
                <w:sz w:val="20"/>
                <w:lang w:eastAsia="en-US"/>
              </w:rPr>
            </w:pPr>
            <w:r w:rsidRPr="00416AFC">
              <w:rPr>
                <w:rFonts w:eastAsia="Batang"/>
                <w:sz w:val="20"/>
                <w:lang w:eastAsia="en-US"/>
              </w:rPr>
              <w:t xml:space="preserve">On the CSI reporting and measurement for the Rel-18 Type-II codebook refinement for high/medium velocities, when UE-side prediction is assumed, </w:t>
            </w:r>
            <w:r w:rsidRPr="00416AFC">
              <w:rPr>
                <w:rFonts w:eastAsia="Batang"/>
                <w:sz w:val="20"/>
                <w:highlight w:val="yellow"/>
                <w:lang w:eastAsia="en-US"/>
              </w:rPr>
              <w:t xml:space="preserve">down-select </w:t>
            </w:r>
            <w:r w:rsidRPr="00416AFC">
              <w:rPr>
                <w:rFonts w:eastAsia="Batang"/>
                <w:color w:val="FF0000"/>
                <w:sz w:val="20"/>
                <w:highlight w:val="yellow"/>
                <w:lang w:eastAsia="en-US"/>
              </w:rPr>
              <w:t xml:space="preserve">one </w:t>
            </w:r>
            <w:r w:rsidRPr="00416AFC">
              <w:rPr>
                <w:rFonts w:eastAsia="Batang"/>
                <w:sz w:val="20"/>
                <w:highlight w:val="yellow"/>
                <w:lang w:eastAsia="en-US"/>
              </w:rPr>
              <w:t>from the following alternatives by RAN1#110bis-e:</w:t>
            </w:r>
          </w:p>
          <w:p w14:paraId="13F2BC5B" w14:textId="77777777" w:rsidR="00416AFC" w:rsidRPr="00416AFC" w:rsidRDefault="00416AFC" w:rsidP="00416AFC">
            <w:pPr>
              <w:numPr>
                <w:ilvl w:val="0"/>
                <w:numId w:val="35"/>
              </w:numPr>
              <w:snapToGrid w:val="0"/>
              <w:spacing w:after="0" w:line="256" w:lineRule="auto"/>
              <w:ind w:left="360"/>
              <w:rPr>
                <w:rFonts w:eastAsia="Batang"/>
                <w:sz w:val="20"/>
                <w:lang w:eastAsia="zh-CN"/>
              </w:rPr>
            </w:pPr>
            <w:r w:rsidRPr="00416AFC">
              <w:rPr>
                <w:rFonts w:eastAsia="Batang"/>
                <w:sz w:val="20"/>
                <w:lang w:eastAsia="zh-CN"/>
              </w:rPr>
              <w:t xml:space="preserve">Alt1.B:  </w:t>
            </w:r>
            <w:r w:rsidRPr="00416AFC">
              <w:rPr>
                <w:rFonts w:eastAsia="Batang"/>
                <w:i/>
                <w:iCs/>
                <w:sz w:val="20"/>
                <w:lang w:eastAsia="zh-CN"/>
              </w:rPr>
              <w:t xml:space="preserve">l </w:t>
            </w:r>
            <w:r w:rsidRPr="00416AFC">
              <w:rPr>
                <w:rFonts w:eastAsia="Batang"/>
                <w:sz w:val="20"/>
                <w:lang w:eastAsia="zh-CN"/>
              </w:rPr>
              <w:t>≥</w:t>
            </w:r>
            <w:r w:rsidRPr="00416AFC">
              <w:rPr>
                <w:rFonts w:eastAsia="Batang"/>
                <w:i/>
                <w:iCs/>
                <w:sz w:val="20"/>
                <w:lang w:eastAsia="zh-CN"/>
              </w:rPr>
              <w:t xml:space="preserve"> </w:t>
            </w:r>
            <w:proofErr w:type="spellStart"/>
            <w:r w:rsidRPr="00416AFC">
              <w:rPr>
                <w:rFonts w:eastAsia="Batang"/>
                <w:i/>
                <w:iCs/>
                <w:sz w:val="20"/>
                <w:lang w:eastAsia="zh-CN"/>
              </w:rPr>
              <w:t>n</w:t>
            </w:r>
            <w:r w:rsidRPr="00416AFC">
              <w:rPr>
                <w:rFonts w:eastAsia="Batang"/>
                <w:sz w:val="20"/>
                <w:vertAlign w:val="subscript"/>
                <w:lang w:eastAsia="zh-CN"/>
              </w:rPr>
              <w:t>ref</w:t>
            </w:r>
            <w:proofErr w:type="spellEnd"/>
          </w:p>
          <w:p w14:paraId="6230B50A" w14:textId="77777777" w:rsidR="00416AFC" w:rsidRPr="00416AFC" w:rsidRDefault="00416AFC" w:rsidP="00416AFC">
            <w:pPr>
              <w:numPr>
                <w:ilvl w:val="1"/>
                <w:numId w:val="35"/>
              </w:numPr>
              <w:snapToGrid w:val="0"/>
              <w:spacing w:after="0" w:line="256" w:lineRule="auto"/>
              <w:ind w:left="1080"/>
              <w:rPr>
                <w:rFonts w:eastAsia="Batang"/>
                <w:sz w:val="20"/>
                <w:lang w:eastAsia="zh-CN"/>
              </w:rPr>
            </w:pPr>
            <w:proofErr w:type="spellStart"/>
            <w:r w:rsidRPr="00416AFC">
              <w:rPr>
                <w:rFonts w:eastAsia="Batang"/>
                <w:i/>
                <w:iCs/>
                <w:sz w:val="20"/>
                <w:lang w:eastAsia="zh-CN"/>
              </w:rPr>
              <w:t>n</w:t>
            </w:r>
            <w:r w:rsidRPr="00416AFC">
              <w:rPr>
                <w:rFonts w:eastAsia="Batang"/>
                <w:sz w:val="20"/>
                <w:vertAlign w:val="subscript"/>
                <w:lang w:eastAsia="zh-CN"/>
              </w:rPr>
              <w:t>ref</w:t>
            </w:r>
            <w:proofErr w:type="spellEnd"/>
            <w:r w:rsidRPr="00416AFC">
              <w:rPr>
                <w:rFonts w:eastAsia="Batang"/>
                <w:sz w:val="20"/>
                <w:lang w:eastAsia="zh-CN"/>
              </w:rPr>
              <w:t xml:space="preserve"> (a CSI reference resource slot) as boundary</w:t>
            </w:r>
          </w:p>
          <w:p w14:paraId="019E3381" w14:textId="77777777" w:rsidR="00416AFC" w:rsidRPr="00416AFC" w:rsidRDefault="00416AFC" w:rsidP="00416AFC">
            <w:pPr>
              <w:numPr>
                <w:ilvl w:val="0"/>
                <w:numId w:val="36"/>
              </w:numPr>
              <w:snapToGrid w:val="0"/>
              <w:spacing w:after="0" w:line="256" w:lineRule="auto"/>
              <w:ind w:left="360"/>
              <w:rPr>
                <w:rFonts w:eastAsia="Batang"/>
                <w:sz w:val="20"/>
                <w:lang w:eastAsia="zh-CN"/>
              </w:rPr>
            </w:pPr>
            <w:r w:rsidRPr="00416AFC">
              <w:rPr>
                <w:rFonts w:eastAsia="Batang"/>
                <w:sz w:val="20"/>
                <w:lang w:eastAsia="zh-CN"/>
              </w:rPr>
              <w:t xml:space="preserve">Alt2.B: </w:t>
            </w:r>
            <w:r w:rsidRPr="00416AFC">
              <w:rPr>
                <w:rFonts w:eastAsia="Batang"/>
                <w:i/>
                <w:iCs/>
                <w:sz w:val="20"/>
                <w:lang w:eastAsia="zh-CN"/>
              </w:rPr>
              <w:t xml:space="preserve">l </w:t>
            </w:r>
            <w:r w:rsidRPr="00416AFC">
              <w:rPr>
                <w:rFonts w:eastAsia="Batang"/>
                <w:sz w:val="20"/>
                <w:lang w:eastAsia="zh-CN"/>
              </w:rPr>
              <w:t>≥</w:t>
            </w:r>
            <w:r w:rsidRPr="00416AFC">
              <w:rPr>
                <w:rFonts w:eastAsia="Batang"/>
                <w:i/>
                <w:iCs/>
                <w:sz w:val="20"/>
                <w:lang w:eastAsia="zh-CN"/>
              </w:rPr>
              <w:t xml:space="preserve"> n</w:t>
            </w:r>
          </w:p>
          <w:p w14:paraId="2D2A7A6F" w14:textId="66D606AA" w:rsidR="00416AFC" w:rsidRDefault="00416AFC" w:rsidP="00416AFC">
            <w:pPr>
              <w:numPr>
                <w:ilvl w:val="1"/>
                <w:numId w:val="36"/>
              </w:numPr>
              <w:snapToGrid w:val="0"/>
              <w:spacing w:after="0" w:line="256" w:lineRule="auto"/>
              <w:ind w:left="1080"/>
              <w:rPr>
                <w:rFonts w:eastAsia="Batang"/>
                <w:sz w:val="20"/>
                <w:lang w:eastAsia="zh-CN"/>
              </w:rPr>
            </w:pPr>
            <w:r w:rsidRPr="00416AFC">
              <w:rPr>
                <w:rFonts w:eastAsia="Batang"/>
                <w:i/>
                <w:iCs/>
                <w:sz w:val="20"/>
                <w:lang w:eastAsia="zh-CN"/>
              </w:rPr>
              <w:t>n</w:t>
            </w:r>
            <w:r w:rsidRPr="00416AFC">
              <w:rPr>
                <w:rFonts w:eastAsia="Batang"/>
                <w:sz w:val="20"/>
                <w:lang w:eastAsia="zh-CN"/>
              </w:rPr>
              <w:t xml:space="preserve"> (report slot) as boundary</w:t>
            </w:r>
          </w:p>
          <w:p w14:paraId="3BCAA1E4" w14:textId="549F0590" w:rsidR="00416AFC" w:rsidRDefault="00416AFC" w:rsidP="00416AFC">
            <w:pPr>
              <w:snapToGrid w:val="0"/>
              <w:spacing w:after="0" w:line="256" w:lineRule="auto"/>
              <w:rPr>
                <w:rFonts w:eastAsia="Batang"/>
                <w:i/>
                <w:iCs/>
                <w:sz w:val="20"/>
                <w:lang w:eastAsia="zh-CN"/>
              </w:rPr>
            </w:pPr>
          </w:p>
          <w:p w14:paraId="5571A55F" w14:textId="77777777" w:rsidR="00416AFC" w:rsidRPr="00416AFC" w:rsidRDefault="00416AFC" w:rsidP="00416AFC">
            <w:pPr>
              <w:snapToGrid w:val="0"/>
              <w:spacing w:after="160" w:line="256" w:lineRule="auto"/>
              <w:jc w:val="both"/>
              <w:rPr>
                <w:rFonts w:eastAsia="Batang"/>
                <w:color w:val="3333FF"/>
                <w:sz w:val="20"/>
                <w:lang w:eastAsia="en-US"/>
              </w:rPr>
            </w:pPr>
            <w:r w:rsidRPr="00416AFC">
              <w:rPr>
                <w:rFonts w:eastAsia="Batang"/>
                <w:b/>
                <w:color w:val="3333FF"/>
                <w:sz w:val="20"/>
                <w:u w:val="single"/>
                <w:lang w:eastAsia="en-US"/>
              </w:rPr>
              <w:t>Offline proposal 2.3</w:t>
            </w:r>
            <w:r w:rsidRPr="00416AFC">
              <w:rPr>
                <w:rFonts w:eastAsia="Batang"/>
                <w:color w:val="3333FF"/>
                <w:sz w:val="20"/>
                <w:lang w:eastAsia="en-US"/>
              </w:rPr>
              <w:t>:</w:t>
            </w:r>
            <w:r w:rsidRPr="00416AFC">
              <w:rPr>
                <w:rFonts w:eastAsia="Batang"/>
                <w:i/>
                <w:color w:val="3333FF"/>
                <w:sz w:val="20"/>
                <w:lang w:eastAsia="en-US"/>
              </w:rPr>
              <w:t xml:space="preserve"> </w:t>
            </w:r>
            <w:r w:rsidRPr="00416AFC">
              <w:rPr>
                <w:rFonts w:eastAsia="Batang"/>
                <w:color w:val="3333FF"/>
                <w:sz w:val="20"/>
                <w:lang w:eastAsia="en-US"/>
              </w:rPr>
              <w:t>On the CSI reporting and measurement for the Rel-18 Type-II codebook refinement for high/medium velocities, when UE-side prediction is assumed, support UE “predicting” channel/CSI after the slot with a reference resource (</w:t>
            </w:r>
            <w:r w:rsidRPr="00416AFC">
              <w:rPr>
                <w:rFonts w:eastAsia="Batang"/>
                <w:i/>
                <w:iCs/>
                <w:color w:val="3333FF"/>
                <w:sz w:val="20"/>
                <w:lang w:eastAsia="x-none"/>
              </w:rPr>
              <w:t xml:space="preserve">l </w:t>
            </w:r>
            <w:r w:rsidRPr="00416AFC">
              <w:rPr>
                <w:rFonts w:eastAsia="Batang"/>
                <w:color w:val="3333FF"/>
                <w:sz w:val="20"/>
                <w:lang w:eastAsia="x-none"/>
              </w:rPr>
              <w:t>≥</w:t>
            </w:r>
            <w:r w:rsidRPr="00416AFC">
              <w:rPr>
                <w:rFonts w:eastAsia="Batang"/>
                <w:i/>
                <w:iCs/>
                <w:color w:val="3333FF"/>
                <w:sz w:val="20"/>
                <w:lang w:eastAsia="x-none"/>
              </w:rPr>
              <w:t xml:space="preserve"> </w:t>
            </w:r>
            <w:proofErr w:type="spellStart"/>
            <w:r w:rsidRPr="00416AFC">
              <w:rPr>
                <w:rFonts w:eastAsia="Batang"/>
                <w:i/>
                <w:iCs/>
                <w:color w:val="3333FF"/>
                <w:sz w:val="20"/>
                <w:lang w:eastAsia="x-none"/>
              </w:rPr>
              <w:t>n</w:t>
            </w:r>
            <w:r w:rsidRPr="00416AFC">
              <w:rPr>
                <w:rFonts w:eastAsia="Batang"/>
                <w:color w:val="3333FF"/>
                <w:sz w:val="20"/>
                <w:vertAlign w:val="subscript"/>
                <w:lang w:eastAsia="x-none"/>
              </w:rPr>
              <w:t>ref</w:t>
            </w:r>
            <w:proofErr w:type="spellEnd"/>
            <w:r w:rsidRPr="00416AFC">
              <w:rPr>
                <w:rFonts w:eastAsia="Batang"/>
                <w:color w:val="3333FF"/>
                <w:sz w:val="20"/>
                <w:lang w:eastAsia="en-US"/>
              </w:rPr>
              <w:t xml:space="preserve">) where the location of CSI reference resource is configured (from multiple candidate values) by </w:t>
            </w:r>
            <w:proofErr w:type="spellStart"/>
            <w:r w:rsidRPr="00416AFC">
              <w:rPr>
                <w:rFonts w:eastAsia="Batang"/>
                <w:color w:val="3333FF"/>
                <w:sz w:val="20"/>
                <w:lang w:eastAsia="en-US"/>
              </w:rPr>
              <w:t>gNB</w:t>
            </w:r>
            <w:proofErr w:type="spellEnd"/>
            <w:r w:rsidRPr="00416AFC">
              <w:rPr>
                <w:rFonts w:eastAsia="Batang"/>
                <w:color w:val="3333FF"/>
                <w:sz w:val="20"/>
                <w:lang w:eastAsia="en-US"/>
              </w:rPr>
              <w:t xml:space="preserve"> via higher-layer signalling</w:t>
            </w:r>
          </w:p>
          <w:p w14:paraId="03E1FFF0" w14:textId="27F48D5C" w:rsidR="00416AFC" w:rsidRPr="00416AFC" w:rsidRDefault="00416AFC" w:rsidP="00416AFC">
            <w:pPr>
              <w:numPr>
                <w:ilvl w:val="0"/>
                <w:numId w:val="37"/>
              </w:numPr>
              <w:snapToGrid w:val="0"/>
              <w:spacing w:after="160" w:line="256" w:lineRule="auto"/>
              <w:contextualSpacing/>
              <w:jc w:val="both"/>
              <w:rPr>
                <w:rFonts w:eastAsia="Batang"/>
                <w:color w:val="3333FF"/>
                <w:sz w:val="20"/>
                <w:lang w:eastAsia="en-US"/>
              </w:rPr>
            </w:pPr>
            <w:r w:rsidRPr="00416AFC">
              <w:rPr>
                <w:rFonts w:eastAsia="Batang"/>
                <w:color w:val="3333FF"/>
                <w:sz w:val="20"/>
                <w:lang w:eastAsia="en-US"/>
              </w:rPr>
              <w:t xml:space="preserve">Candidates of CSI reference resource location include the legacy slot location and slot </w:t>
            </w:r>
            <w:r w:rsidRPr="00416AFC">
              <w:rPr>
                <w:rFonts w:eastAsia="Batang"/>
                <w:i/>
                <w:color w:val="3333FF"/>
                <w:sz w:val="20"/>
                <w:lang w:eastAsia="en-US"/>
              </w:rPr>
              <w:t>n</w:t>
            </w:r>
          </w:p>
          <w:p w14:paraId="1024462C" w14:textId="77777777" w:rsidR="00416AFC" w:rsidRPr="00416AFC" w:rsidRDefault="00416AFC" w:rsidP="00416AFC">
            <w:pPr>
              <w:numPr>
                <w:ilvl w:val="0"/>
                <w:numId w:val="37"/>
              </w:numPr>
              <w:snapToGrid w:val="0"/>
              <w:spacing w:after="160" w:line="256" w:lineRule="auto"/>
              <w:contextualSpacing/>
              <w:jc w:val="both"/>
              <w:rPr>
                <w:rFonts w:eastAsia="Batang"/>
                <w:color w:val="3333FF"/>
                <w:sz w:val="20"/>
                <w:lang w:eastAsia="en-US"/>
              </w:rPr>
            </w:pPr>
            <w:r w:rsidRPr="00416AFC">
              <w:rPr>
                <w:rFonts w:eastAsia="Batang"/>
                <w:color w:val="3333FF"/>
                <w:sz w:val="20"/>
                <w:lang w:eastAsia="en-US"/>
              </w:rPr>
              <w:t>FFS: Possible value(s) of W</w:t>
            </w:r>
            <w:r w:rsidRPr="00416AFC">
              <w:rPr>
                <w:rFonts w:eastAsia="Batang"/>
                <w:color w:val="3333FF"/>
                <w:sz w:val="20"/>
                <w:vertAlign w:val="subscript"/>
                <w:lang w:eastAsia="en-US"/>
              </w:rPr>
              <w:t>CSI</w:t>
            </w:r>
          </w:p>
          <w:p w14:paraId="4F6668E4" w14:textId="77777777" w:rsidR="00B84A2F" w:rsidRPr="007355EE" w:rsidRDefault="00B84A2F" w:rsidP="008961CE">
            <w:pPr>
              <w:spacing w:after="0"/>
              <w:jc w:val="both"/>
              <w:rPr>
                <w:rFonts w:eastAsiaTheme="minorEastAsia"/>
                <w:sz w:val="22"/>
                <w:szCs w:val="22"/>
                <w:lang w:val="en-US"/>
              </w:rPr>
            </w:pPr>
          </w:p>
        </w:tc>
      </w:tr>
    </w:tbl>
    <w:p w14:paraId="7E3F4218" w14:textId="2E34639E" w:rsidR="00B84A2F" w:rsidRDefault="00B84A2F" w:rsidP="00B84A2F">
      <w:pPr>
        <w:jc w:val="both"/>
        <w:rPr>
          <w:rFonts w:eastAsiaTheme="minorEastAsia"/>
          <w:sz w:val="22"/>
          <w:szCs w:val="22"/>
          <w:lang w:val="en-US"/>
        </w:rPr>
      </w:pPr>
    </w:p>
    <w:p w14:paraId="2ADE6177" w14:textId="57E971E5" w:rsidR="00416AFC" w:rsidRDefault="00416AFC" w:rsidP="00B84A2F">
      <w:pPr>
        <w:jc w:val="both"/>
        <w:rPr>
          <w:rFonts w:eastAsiaTheme="minorEastAsia"/>
          <w:sz w:val="22"/>
          <w:szCs w:val="22"/>
          <w:lang w:val="en-US"/>
        </w:rPr>
      </w:pPr>
      <w:r>
        <w:rPr>
          <w:rFonts w:eastAsiaTheme="minorEastAsia"/>
          <w:sz w:val="22"/>
          <w:szCs w:val="22"/>
          <w:lang w:val="en-US"/>
        </w:rPr>
        <w:t xml:space="preserve">Our view is aligned is the Offline proposal 2.3. If the quality of UE-side CSI prediction is always sufficient across UEs, we think configuring CSI reference resource location as slot </w:t>
      </w:r>
      <w:r w:rsidRPr="00416AFC">
        <w:rPr>
          <w:rFonts w:eastAsiaTheme="minorEastAsia"/>
          <w:i/>
          <w:iCs/>
          <w:sz w:val="22"/>
          <w:szCs w:val="22"/>
          <w:lang w:val="en-US"/>
        </w:rPr>
        <w:t>n</w:t>
      </w:r>
      <w:r>
        <w:rPr>
          <w:rFonts w:eastAsiaTheme="minorEastAsia"/>
          <w:sz w:val="22"/>
          <w:szCs w:val="22"/>
          <w:lang w:val="en-US"/>
        </w:rPr>
        <w:t xml:space="preserve"> can be much beneficial since it can give </w:t>
      </w:r>
      <w:proofErr w:type="spellStart"/>
      <w:r>
        <w:rPr>
          <w:rFonts w:eastAsiaTheme="minorEastAsia"/>
          <w:sz w:val="22"/>
          <w:szCs w:val="22"/>
          <w:lang w:val="en-US"/>
        </w:rPr>
        <w:t>gNB</w:t>
      </w:r>
      <w:proofErr w:type="spellEnd"/>
      <w:r>
        <w:rPr>
          <w:rFonts w:eastAsiaTheme="minorEastAsia"/>
          <w:sz w:val="22"/>
          <w:szCs w:val="22"/>
          <w:lang w:val="en-US"/>
        </w:rPr>
        <w:t xml:space="preserve"> CSI information for the resources that </w:t>
      </w:r>
      <w:proofErr w:type="spellStart"/>
      <w:r>
        <w:rPr>
          <w:rFonts w:eastAsiaTheme="minorEastAsia"/>
          <w:sz w:val="22"/>
          <w:szCs w:val="22"/>
          <w:lang w:val="en-US"/>
        </w:rPr>
        <w:t>gNB</w:t>
      </w:r>
      <w:proofErr w:type="spellEnd"/>
      <w:r>
        <w:rPr>
          <w:rFonts w:eastAsiaTheme="minorEastAsia"/>
          <w:sz w:val="22"/>
          <w:szCs w:val="22"/>
          <w:lang w:val="en-US"/>
        </w:rPr>
        <w:t xml:space="preserve"> is </w:t>
      </w:r>
      <w:proofErr w:type="gramStart"/>
      <w:r>
        <w:rPr>
          <w:rFonts w:eastAsiaTheme="minorEastAsia"/>
          <w:sz w:val="22"/>
          <w:szCs w:val="22"/>
          <w:lang w:val="en-US"/>
        </w:rPr>
        <w:t>actually going</w:t>
      </w:r>
      <w:proofErr w:type="gramEnd"/>
      <w:r>
        <w:rPr>
          <w:rFonts w:eastAsiaTheme="minorEastAsia"/>
          <w:sz w:val="22"/>
          <w:szCs w:val="22"/>
          <w:lang w:val="en-US"/>
        </w:rPr>
        <w:t xml:space="preserve"> to schedule. Meanwhile, it is not very clear if all the UEs can achieve such high-quality CSI prediction. For UEs with a bit low quality of CSI prediction, configuring the legacy slot location for CSI reference resource can be a good middle way to improve the quality of </w:t>
      </w:r>
      <w:proofErr w:type="gramStart"/>
      <w:r>
        <w:rPr>
          <w:rFonts w:eastAsiaTheme="minorEastAsia"/>
          <w:sz w:val="22"/>
          <w:szCs w:val="22"/>
          <w:lang w:val="en-US"/>
        </w:rPr>
        <w:t>actually used</w:t>
      </w:r>
      <w:proofErr w:type="gramEnd"/>
      <w:r>
        <w:rPr>
          <w:rFonts w:eastAsiaTheme="minorEastAsia"/>
          <w:sz w:val="22"/>
          <w:szCs w:val="22"/>
          <w:lang w:val="en-US"/>
        </w:rPr>
        <w:t xml:space="preserve"> CSI by </w:t>
      </w:r>
      <w:proofErr w:type="spellStart"/>
      <w:r>
        <w:rPr>
          <w:rFonts w:eastAsiaTheme="minorEastAsia"/>
          <w:sz w:val="22"/>
          <w:szCs w:val="22"/>
          <w:lang w:val="en-US"/>
        </w:rPr>
        <w:t>gNB</w:t>
      </w:r>
      <w:proofErr w:type="spellEnd"/>
      <w:r>
        <w:rPr>
          <w:rFonts w:eastAsiaTheme="minorEastAsia"/>
          <w:sz w:val="22"/>
          <w:szCs w:val="22"/>
          <w:lang w:val="en-US"/>
        </w:rPr>
        <w:t xml:space="preserve"> while minimizing the influence of such lower CSI prediction quality by UE. Please note that, such usage is still beneficial compared to the legacy </w:t>
      </w:r>
      <w:proofErr w:type="spellStart"/>
      <w:r>
        <w:rPr>
          <w:rFonts w:eastAsiaTheme="minorEastAsia"/>
          <w:sz w:val="22"/>
          <w:szCs w:val="22"/>
          <w:lang w:val="en-US"/>
        </w:rPr>
        <w:t>eType</w:t>
      </w:r>
      <w:proofErr w:type="spellEnd"/>
      <w:r>
        <w:rPr>
          <w:rFonts w:eastAsiaTheme="minorEastAsia"/>
          <w:sz w:val="22"/>
          <w:szCs w:val="22"/>
          <w:lang w:val="en-US"/>
        </w:rPr>
        <w:t xml:space="preserve">-II CSI in our view. </w:t>
      </w:r>
    </w:p>
    <w:p w14:paraId="7C0D0BF3" w14:textId="77777777" w:rsidR="00B84A2F" w:rsidRDefault="00B84A2F" w:rsidP="00B84A2F">
      <w:pPr>
        <w:jc w:val="both"/>
        <w:rPr>
          <w:rFonts w:eastAsiaTheme="minorEastAsia"/>
          <w:sz w:val="22"/>
          <w:szCs w:val="22"/>
          <w:lang w:val="en-US"/>
        </w:rPr>
      </w:pPr>
    </w:p>
    <w:p w14:paraId="1B906B81" w14:textId="64AD18D7" w:rsidR="00B84A2F" w:rsidRPr="00E157BA" w:rsidRDefault="00416AFC" w:rsidP="00B84A2F">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sidR="00B84A2F">
        <w:rPr>
          <w:rFonts w:eastAsia="SimSun"/>
          <w:b/>
          <w:bCs/>
          <w:sz w:val="22"/>
          <w:szCs w:val="22"/>
          <w:lang w:eastAsia="zh-CN"/>
        </w:rPr>
        <w:t>3</w:t>
      </w:r>
      <w:r w:rsidR="00B84A2F" w:rsidRPr="00E157BA">
        <w:rPr>
          <w:rFonts w:eastAsia="SimSun"/>
          <w:b/>
          <w:bCs/>
          <w:sz w:val="22"/>
          <w:szCs w:val="22"/>
          <w:lang w:eastAsia="zh-CN"/>
        </w:rPr>
        <w:t>-</w:t>
      </w:r>
      <w:r>
        <w:rPr>
          <w:rFonts w:eastAsia="SimSun"/>
          <w:b/>
          <w:bCs/>
          <w:sz w:val="22"/>
          <w:szCs w:val="22"/>
          <w:lang w:eastAsia="zh-CN"/>
        </w:rPr>
        <w:t>2</w:t>
      </w:r>
    </w:p>
    <w:p w14:paraId="07C253DE" w14:textId="77777777" w:rsidR="00416AFC" w:rsidRDefault="00416AFC" w:rsidP="00B84A2F">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On the CSI reporting and measurement for the Rel-18 Type-II codebook refinement for high/medium velocities, support Offline proposal 2.3 </w:t>
      </w:r>
    </w:p>
    <w:p w14:paraId="40B52ADF" w14:textId="59CD8641" w:rsidR="00B13DFF" w:rsidRDefault="00416AFC" w:rsidP="00416AFC">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i.e., support UE “predicting” channel/CSI after the slot with a reference resource where the location of CSI reference resource is configured by </w:t>
      </w:r>
      <w:proofErr w:type="spellStart"/>
      <w:r>
        <w:rPr>
          <w:rFonts w:eastAsia="SimSun"/>
          <w:b/>
          <w:bCs/>
          <w:sz w:val="22"/>
          <w:szCs w:val="22"/>
          <w:lang w:eastAsia="zh-CN"/>
        </w:rPr>
        <w:t>gNB</w:t>
      </w:r>
      <w:proofErr w:type="spellEnd"/>
      <w:r>
        <w:rPr>
          <w:rFonts w:eastAsia="SimSun"/>
          <w:b/>
          <w:bCs/>
          <w:sz w:val="22"/>
          <w:szCs w:val="22"/>
          <w:lang w:eastAsia="zh-CN"/>
        </w:rPr>
        <w:t xml:space="preserve"> via higher-layer signalling</w:t>
      </w:r>
    </w:p>
    <w:p w14:paraId="534F183D" w14:textId="5CEA3215" w:rsidR="00B84A2F" w:rsidRPr="00416AFC" w:rsidRDefault="00B84A2F" w:rsidP="00416AFC">
      <w:pPr>
        <w:jc w:val="both"/>
        <w:rPr>
          <w:rFonts w:eastAsia="SimSun"/>
          <w:b/>
          <w:bCs/>
          <w:sz w:val="22"/>
          <w:szCs w:val="22"/>
          <w:lang w:eastAsia="zh-CN"/>
        </w:rPr>
      </w:pPr>
    </w:p>
    <w:p w14:paraId="1C61AC43" w14:textId="7FDED80F" w:rsidR="00B84A2F" w:rsidRDefault="00B84A2F" w:rsidP="00B84A2F">
      <w:pPr>
        <w:jc w:val="both"/>
        <w:rPr>
          <w:rFonts w:eastAsiaTheme="minorEastAsia"/>
          <w:sz w:val="22"/>
          <w:szCs w:val="22"/>
        </w:rPr>
      </w:pPr>
    </w:p>
    <w:p w14:paraId="44CA26D0" w14:textId="4B175DED" w:rsidR="00416AFC" w:rsidRPr="00416AFC" w:rsidRDefault="00416AFC" w:rsidP="00416AFC">
      <w:pPr>
        <w:pStyle w:val="2"/>
        <w:rPr>
          <w:rFonts w:eastAsia="SimSun"/>
          <w:lang w:eastAsia="zh-CN"/>
        </w:rPr>
      </w:pPr>
      <w:r>
        <w:rPr>
          <w:rFonts w:eastAsia="SimSun"/>
          <w:lang w:eastAsia="zh-CN"/>
        </w:rPr>
        <w:lastRenderedPageBreak/>
        <w:t xml:space="preserve">3.3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SimSun"/>
          <w:lang w:eastAsia="zh-CN"/>
        </w:rPr>
        <w:t xml:space="preserve"> design</w:t>
      </w:r>
    </w:p>
    <w:p w14:paraId="2874CE24" w14:textId="3CA45BC8" w:rsidR="00416AFC" w:rsidRPr="00416AFC" w:rsidRDefault="00416AFC" w:rsidP="00B84A2F">
      <w:pPr>
        <w:jc w:val="both"/>
        <w:rPr>
          <w:rFonts w:eastAsiaTheme="minorEastAsia"/>
          <w:iCs/>
          <w:sz w:val="22"/>
          <w:szCs w:val="22"/>
        </w:rPr>
      </w:pPr>
      <w:r>
        <w:rPr>
          <w:rFonts w:eastAsiaTheme="minorEastAsia"/>
          <w:sz w:val="22"/>
          <w:szCs w:val="22"/>
        </w:rPr>
        <w:t xml:space="preserve">As per the WID, SD/FD bases are unchanged from legacy for Rel-18 Type-II codebook refinement for high/medium velocities. Meanwhile, regardless of the codebook design,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Theme="minorEastAsia" w:hint="eastAsia"/>
          <w:b/>
          <w:bCs/>
          <w:iCs/>
          <w:sz w:val="22"/>
          <w:szCs w:val="22"/>
        </w:rPr>
        <w:t xml:space="preserve"> </w:t>
      </w:r>
      <w:r>
        <w:rPr>
          <w:rFonts w:eastAsiaTheme="minorEastAsia"/>
          <w:iCs/>
          <w:sz w:val="22"/>
          <w:szCs w:val="22"/>
        </w:rPr>
        <w:t xml:space="preserve">will be changed from legacy. In general, the corresponding issues can be e.g., quantization method, SCI, the number of NZC determination, etc. </w:t>
      </w:r>
      <w:r>
        <w:rPr>
          <w:rFonts w:eastAsiaTheme="minorEastAsia"/>
          <w:sz w:val="22"/>
          <w:szCs w:val="22"/>
        </w:rPr>
        <w:t xml:space="preserve">Based on an agreement in the last RAN1 meeting, DD/TD (compression) unit was supported as a codebook parameter. Given that, one general issue is whether to consider each of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Theme="minorEastAsia" w:hint="eastAsia"/>
          <w:b/>
          <w:bCs/>
          <w:iCs/>
          <w:sz w:val="22"/>
          <w:szCs w:val="22"/>
        </w:rPr>
        <w:t xml:space="preserve"> </w:t>
      </w:r>
      <w:r>
        <w:rPr>
          <w:rFonts w:eastAsiaTheme="minorEastAsia"/>
          <w:sz w:val="22"/>
          <w:szCs w:val="22"/>
        </w:rPr>
        <w:t xml:space="preserve">details per DD/TD unit or commonly across DD/TD units. For example, in legacy </w:t>
      </w:r>
      <w:proofErr w:type="spellStart"/>
      <w:r>
        <w:rPr>
          <w:rFonts w:eastAsiaTheme="minorEastAsia"/>
          <w:sz w:val="22"/>
          <w:szCs w:val="22"/>
        </w:rPr>
        <w:t>eType</w:t>
      </w:r>
      <w:proofErr w:type="spellEnd"/>
      <w:r>
        <w:rPr>
          <w:rFonts w:eastAsiaTheme="minorEastAsia"/>
          <w:sz w:val="22"/>
          <w:szCs w:val="22"/>
        </w:rPr>
        <w:t xml:space="preserve">-II codebook, SCI is reported per layer per polarization. Whether SCI can be common across DD/TD units or per DD/TD unit should be discussed. Similarly, whether quantization is performed per DD/TD unit or across the units, and/or the number of NZC is determined per DD/TD unit or across DD/TD unit should also be discussed. </w:t>
      </w:r>
    </w:p>
    <w:p w14:paraId="4BFD1BFC" w14:textId="3B8B0E51" w:rsidR="00416AFC" w:rsidRDefault="00416AFC" w:rsidP="00B84A2F">
      <w:pPr>
        <w:jc w:val="both"/>
        <w:rPr>
          <w:rFonts w:eastAsiaTheme="minorEastAsia"/>
          <w:sz w:val="22"/>
          <w:szCs w:val="22"/>
        </w:rPr>
      </w:pPr>
    </w:p>
    <w:p w14:paraId="02EF7861" w14:textId="7CC4E21B"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3</w:t>
      </w:r>
    </w:p>
    <w:p w14:paraId="2A05F431" w14:textId="0861DE47" w:rsidR="00416AFC" w:rsidRDefault="00416AFC" w:rsidP="00416AFC">
      <w:pPr>
        <w:pStyle w:val="aff6"/>
        <w:numPr>
          <w:ilvl w:val="0"/>
          <w:numId w:val="25"/>
        </w:numPr>
        <w:ind w:leftChars="0"/>
        <w:jc w:val="both"/>
        <w:rPr>
          <w:rFonts w:eastAsiaTheme="minorEastAsia"/>
          <w:sz w:val="22"/>
          <w:szCs w:val="22"/>
        </w:rPr>
      </w:pPr>
      <w:r>
        <w:rPr>
          <w:rFonts w:eastAsia="SimSun"/>
          <w:b/>
          <w:bCs/>
          <w:sz w:val="22"/>
          <w:szCs w:val="22"/>
          <w:lang w:eastAsia="zh-CN"/>
        </w:rPr>
        <w:t xml:space="preserve">Study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SimSun"/>
          <w:b/>
          <w:bCs/>
          <w:sz w:val="22"/>
          <w:szCs w:val="22"/>
          <w:lang w:eastAsia="zh-CN"/>
        </w:rPr>
        <w:t xml:space="preserve"> design</w:t>
      </w:r>
      <w:r w:rsidR="00875315">
        <w:rPr>
          <w:rFonts w:eastAsia="SimSun"/>
          <w:b/>
          <w:bCs/>
          <w:sz w:val="22"/>
          <w:szCs w:val="22"/>
          <w:lang w:eastAsia="zh-CN"/>
        </w:rPr>
        <w:t xml:space="preserve"> details</w:t>
      </w:r>
      <w:r>
        <w:rPr>
          <w:rFonts w:eastAsia="SimSun"/>
          <w:b/>
          <w:bCs/>
          <w:sz w:val="22"/>
          <w:szCs w:val="22"/>
          <w:lang w:eastAsia="zh-CN"/>
        </w:rPr>
        <w:t>, e.g., quantization method, SCI, the number of NZC determination, considering DD/TD unit(s)</w:t>
      </w:r>
    </w:p>
    <w:p w14:paraId="059646C9" w14:textId="4F7E2438" w:rsidR="00416AFC" w:rsidRDefault="00416AFC" w:rsidP="00B84A2F">
      <w:pPr>
        <w:jc w:val="both"/>
        <w:rPr>
          <w:rFonts w:eastAsiaTheme="minorEastAsia"/>
          <w:sz w:val="22"/>
          <w:szCs w:val="22"/>
        </w:rPr>
      </w:pPr>
    </w:p>
    <w:p w14:paraId="7E6A1495" w14:textId="30EFC5B9" w:rsidR="00416AFC" w:rsidRPr="00416AFC" w:rsidRDefault="00416AFC" w:rsidP="00416AFC">
      <w:pPr>
        <w:pStyle w:val="2"/>
        <w:rPr>
          <w:rFonts w:eastAsia="SimSun"/>
          <w:lang w:eastAsia="zh-CN"/>
        </w:rPr>
      </w:pPr>
      <w:r>
        <w:rPr>
          <w:rFonts w:eastAsia="SimSun"/>
          <w:lang w:eastAsia="zh-CN"/>
        </w:rPr>
        <w:t>3.4 PMI – CQI association</w:t>
      </w:r>
    </w:p>
    <w:p w14:paraId="35404A2B" w14:textId="5BE062A1" w:rsidR="00416AFC" w:rsidRDefault="00416AFC" w:rsidP="00B84A2F">
      <w:pPr>
        <w:jc w:val="both"/>
        <w:rPr>
          <w:rFonts w:eastAsiaTheme="minorEastAsia"/>
          <w:sz w:val="22"/>
          <w:szCs w:val="22"/>
        </w:rPr>
      </w:pPr>
      <w:r>
        <w:rPr>
          <w:rFonts w:eastAsiaTheme="minorEastAsia" w:hint="eastAsia"/>
          <w:sz w:val="22"/>
          <w:szCs w:val="22"/>
        </w:rPr>
        <w:t>I</w:t>
      </w:r>
      <w:r>
        <w:rPr>
          <w:rFonts w:eastAsiaTheme="minorEastAsia"/>
          <w:sz w:val="22"/>
          <w:szCs w:val="22"/>
        </w:rPr>
        <w:t xml:space="preserve">n legacy, as a CSI report can include a PMI and a CQI for a time domain occasion, the association is automatically clear enough. However, based on Rel-18 Type-II codebook refinement for high/medium velocities, the association can be different since a PMI in a CSI report may comprises multiple precoding matrices in time-/Doppler domain. </w:t>
      </w:r>
    </w:p>
    <w:p w14:paraId="4A34B2F9" w14:textId="62C2D74B" w:rsidR="00416AFC" w:rsidRDefault="00416AFC" w:rsidP="00B84A2F">
      <w:pPr>
        <w:jc w:val="both"/>
        <w:rPr>
          <w:rFonts w:eastAsiaTheme="minorEastAsia"/>
          <w:sz w:val="22"/>
          <w:szCs w:val="22"/>
        </w:rPr>
      </w:pPr>
    </w:p>
    <w:p w14:paraId="67CA341B" w14:textId="2D98FC5F" w:rsidR="00416AFC" w:rsidRDefault="00416AFC" w:rsidP="00B84A2F">
      <w:pPr>
        <w:jc w:val="both"/>
        <w:rPr>
          <w:rFonts w:eastAsiaTheme="minorEastAsia"/>
          <w:sz w:val="22"/>
          <w:szCs w:val="22"/>
        </w:rPr>
      </w:pPr>
      <w:r>
        <w:rPr>
          <w:rFonts w:eastAsiaTheme="minorEastAsia" w:hint="eastAsia"/>
          <w:sz w:val="22"/>
          <w:szCs w:val="22"/>
        </w:rPr>
        <w:t>W</w:t>
      </w:r>
      <w:r>
        <w:rPr>
          <w:rFonts w:eastAsiaTheme="minorEastAsia"/>
          <w:sz w:val="22"/>
          <w:szCs w:val="22"/>
        </w:rPr>
        <w:t xml:space="preserve">hile details of PMI should be clarified </w:t>
      </w:r>
      <w:r w:rsidR="008B6B66">
        <w:rPr>
          <w:rFonts w:eastAsiaTheme="minorEastAsia"/>
          <w:sz w:val="22"/>
          <w:szCs w:val="22"/>
        </w:rPr>
        <w:t>first</w:t>
      </w:r>
      <w:r>
        <w:rPr>
          <w:rFonts w:eastAsiaTheme="minorEastAsia"/>
          <w:sz w:val="22"/>
          <w:szCs w:val="22"/>
        </w:rPr>
        <w:t xml:space="preserve">, we think it would be good if UE can report CQI per one or multiple DD/TD units as well as PMI (or precoding matrix), </w:t>
      </w:r>
      <w:proofErr w:type="gramStart"/>
      <w:r>
        <w:rPr>
          <w:rFonts w:eastAsiaTheme="minorEastAsia"/>
          <w:sz w:val="22"/>
          <w:szCs w:val="22"/>
        </w:rPr>
        <w:t>considering the fact that</w:t>
      </w:r>
      <w:proofErr w:type="gramEnd"/>
      <w:r>
        <w:rPr>
          <w:rFonts w:eastAsiaTheme="minorEastAsia"/>
          <w:sz w:val="22"/>
          <w:szCs w:val="22"/>
        </w:rPr>
        <w:t xml:space="preserve"> quality of CSI information is better at UE side. If PMI can report precoding information during a certain time duration, whether it is sufficient to report only a single CQI is not clear for us. It may be necessary to report multiple CQIs in a CSI report. </w:t>
      </w:r>
    </w:p>
    <w:p w14:paraId="6A9CE227" w14:textId="1F9CE0C4" w:rsidR="00416AFC" w:rsidRDefault="00416AFC" w:rsidP="00B84A2F">
      <w:pPr>
        <w:jc w:val="both"/>
        <w:rPr>
          <w:rFonts w:eastAsiaTheme="minorEastAsia"/>
          <w:sz w:val="22"/>
          <w:szCs w:val="22"/>
        </w:rPr>
      </w:pPr>
    </w:p>
    <w:p w14:paraId="7C3CC828" w14:textId="47C6076B" w:rsidR="00416AFC" w:rsidRPr="00E157BA" w:rsidRDefault="00416AFC" w:rsidP="00416AFC">
      <w:pPr>
        <w:jc w:val="both"/>
        <w:rPr>
          <w:rFonts w:eastAsia="SimSun"/>
          <w:b/>
          <w:bCs/>
          <w:sz w:val="22"/>
          <w:szCs w:val="22"/>
          <w:lang w:eastAsia="zh-CN"/>
        </w:rPr>
      </w:pPr>
      <w:r>
        <w:rPr>
          <w:rFonts w:eastAsia="SimSun"/>
          <w:b/>
          <w:bCs/>
          <w:sz w:val="22"/>
          <w:szCs w:val="22"/>
          <w:lang w:eastAsia="zh-CN"/>
        </w:rPr>
        <w:t>Proposal</w:t>
      </w:r>
      <w:r w:rsidRPr="00E157BA">
        <w:rPr>
          <w:rFonts w:eastAsia="SimSun"/>
          <w:b/>
          <w:bCs/>
          <w:sz w:val="22"/>
          <w:szCs w:val="22"/>
          <w:lang w:eastAsia="zh-CN"/>
        </w:rPr>
        <w:t xml:space="preserve"> </w:t>
      </w:r>
      <w:r>
        <w:rPr>
          <w:rFonts w:eastAsia="SimSun"/>
          <w:b/>
          <w:bCs/>
          <w:sz w:val="22"/>
          <w:szCs w:val="22"/>
          <w:lang w:eastAsia="zh-CN"/>
        </w:rPr>
        <w:t>3</w:t>
      </w:r>
      <w:r w:rsidRPr="00E157BA">
        <w:rPr>
          <w:rFonts w:eastAsia="SimSun"/>
          <w:b/>
          <w:bCs/>
          <w:sz w:val="22"/>
          <w:szCs w:val="22"/>
          <w:lang w:eastAsia="zh-CN"/>
        </w:rPr>
        <w:t>-</w:t>
      </w:r>
      <w:r>
        <w:rPr>
          <w:rFonts w:eastAsia="SimSun"/>
          <w:b/>
          <w:bCs/>
          <w:sz w:val="22"/>
          <w:szCs w:val="22"/>
          <w:lang w:eastAsia="zh-CN"/>
        </w:rPr>
        <w:t>4</w:t>
      </w:r>
    </w:p>
    <w:p w14:paraId="42D78FCE" w14:textId="19505DE9" w:rsidR="00416AFC" w:rsidRDefault="00416AFC" w:rsidP="00416AFC">
      <w:pPr>
        <w:pStyle w:val="aff6"/>
        <w:numPr>
          <w:ilvl w:val="0"/>
          <w:numId w:val="25"/>
        </w:numPr>
        <w:ind w:leftChars="0"/>
        <w:jc w:val="both"/>
        <w:rPr>
          <w:rFonts w:eastAsiaTheme="minorEastAsia"/>
          <w:sz w:val="22"/>
          <w:szCs w:val="22"/>
        </w:rPr>
      </w:pPr>
      <w:r>
        <w:rPr>
          <w:rFonts w:eastAsia="SimSun"/>
          <w:b/>
          <w:bCs/>
          <w:sz w:val="22"/>
          <w:szCs w:val="22"/>
          <w:lang w:eastAsia="zh-CN"/>
        </w:rPr>
        <w:t>Study proper association between PMI and CQI considering DD/TD units</w:t>
      </w:r>
    </w:p>
    <w:p w14:paraId="60677693" w14:textId="77777777" w:rsidR="00416AFC" w:rsidRPr="00416AFC" w:rsidRDefault="00416AFC" w:rsidP="00B84A2F">
      <w:pPr>
        <w:jc w:val="both"/>
        <w:rPr>
          <w:rFonts w:eastAsiaTheme="minorEastAsia"/>
          <w:sz w:val="22"/>
          <w:szCs w:val="22"/>
        </w:rPr>
      </w:pPr>
    </w:p>
    <w:p w14:paraId="664C26CB" w14:textId="77777777" w:rsidR="00B84A2F" w:rsidRDefault="00B84A2F" w:rsidP="00B84A2F">
      <w:pPr>
        <w:rPr>
          <w:rFonts w:eastAsiaTheme="minorEastAsia"/>
          <w:sz w:val="22"/>
          <w:szCs w:val="18"/>
        </w:rPr>
      </w:pPr>
    </w:p>
    <w:p w14:paraId="1279238C" w14:textId="77777777" w:rsidR="00B84A2F" w:rsidRDefault="00B84A2F" w:rsidP="00B84A2F">
      <w:pPr>
        <w:pStyle w:val="1"/>
        <w:numPr>
          <w:ilvl w:val="0"/>
          <w:numId w:val="6"/>
        </w:numPr>
        <w:tabs>
          <w:tab w:val="num" w:pos="360"/>
        </w:tabs>
        <w:spacing w:before="180" w:after="120"/>
        <w:ind w:left="360" w:hanging="360"/>
        <w:jc w:val="both"/>
        <w:rPr>
          <w:rFonts w:eastAsia="ＭＳ 明朝"/>
          <w:b/>
          <w:bCs/>
          <w:szCs w:val="24"/>
          <w:lang w:val="en-US"/>
        </w:rPr>
      </w:pPr>
      <w:r>
        <w:rPr>
          <w:rFonts w:eastAsia="ＭＳ 明朝" w:hint="eastAsia"/>
          <w:b/>
          <w:bCs/>
          <w:szCs w:val="24"/>
          <w:lang w:val="en-US"/>
        </w:rPr>
        <w:t>Support</w:t>
      </w:r>
      <w:r>
        <w:rPr>
          <w:rFonts w:eastAsia="ＭＳ 明朝"/>
          <w:b/>
          <w:bCs/>
          <w:szCs w:val="24"/>
          <w:lang w:val="en-US"/>
        </w:rPr>
        <w:t xml:space="preserve"> of TDCP</w:t>
      </w:r>
    </w:p>
    <w:p w14:paraId="4C55779E" w14:textId="77777777" w:rsidR="00B84A2F" w:rsidRDefault="00B84A2F" w:rsidP="00B84A2F">
      <w:pPr>
        <w:rPr>
          <w:rFonts w:eastAsiaTheme="minorEastAsia"/>
          <w:sz w:val="22"/>
          <w:szCs w:val="18"/>
          <w:lang w:val="en-US"/>
        </w:rPr>
      </w:pPr>
      <w:r>
        <w:rPr>
          <w:rFonts w:eastAsiaTheme="minorEastAsia"/>
          <w:sz w:val="22"/>
          <w:szCs w:val="18"/>
          <w:lang w:val="en-US"/>
        </w:rPr>
        <w:t>The following are the related agreements and offline outcomes:</w:t>
      </w:r>
    </w:p>
    <w:p w14:paraId="05DAC65D" w14:textId="77777777" w:rsidR="00B84A2F" w:rsidRPr="007355EE" w:rsidRDefault="00B84A2F" w:rsidP="00B84A2F">
      <w:pPr>
        <w:rPr>
          <w:rFonts w:eastAsiaTheme="minorEastAsia"/>
          <w:sz w:val="22"/>
          <w:szCs w:val="18"/>
          <w:lang w:val="en-US"/>
        </w:rPr>
      </w:pPr>
    </w:p>
    <w:tbl>
      <w:tblPr>
        <w:tblStyle w:val="aff4"/>
        <w:tblW w:w="0" w:type="auto"/>
        <w:tblLook w:val="04A0" w:firstRow="1" w:lastRow="0" w:firstColumn="1" w:lastColumn="0" w:noHBand="0" w:noVBand="1"/>
      </w:tblPr>
      <w:tblGrid>
        <w:gridCol w:w="9962"/>
      </w:tblGrid>
      <w:tr w:rsidR="00B84A2F" w14:paraId="5859A390" w14:textId="77777777" w:rsidTr="008961CE">
        <w:tc>
          <w:tcPr>
            <w:tcW w:w="9962" w:type="dxa"/>
          </w:tcPr>
          <w:p w14:paraId="53D1A8FE" w14:textId="77777777" w:rsidR="00416AFC" w:rsidRPr="00416AFC" w:rsidRDefault="00416AFC" w:rsidP="00416AFC">
            <w:pPr>
              <w:spacing w:after="0"/>
              <w:rPr>
                <w:rFonts w:eastAsiaTheme="minorEastAsia"/>
                <w:sz w:val="20"/>
              </w:rPr>
            </w:pPr>
            <w:r w:rsidRPr="00416AFC">
              <w:rPr>
                <w:rFonts w:eastAsia="Batang"/>
                <w:b/>
                <w:bCs/>
                <w:iCs/>
                <w:sz w:val="20"/>
                <w:highlight w:val="green"/>
                <w:lang w:eastAsia="en-US"/>
              </w:rPr>
              <w:t>Agreement</w:t>
            </w:r>
          </w:p>
          <w:p w14:paraId="2D4D07FE" w14:textId="77777777" w:rsidR="00416AFC" w:rsidRPr="00416AFC" w:rsidRDefault="00416AFC" w:rsidP="00416AFC">
            <w:pPr>
              <w:snapToGrid w:val="0"/>
              <w:spacing w:after="0"/>
              <w:rPr>
                <w:sz w:val="20"/>
              </w:rPr>
            </w:pPr>
            <w:r w:rsidRPr="00416AFC">
              <w:rPr>
                <w:sz w:val="20"/>
              </w:rPr>
              <w:t xml:space="preserve">For the Rel-18 TRS-based TDCP reporting, </w:t>
            </w:r>
            <w:r w:rsidRPr="00416AFC">
              <w:rPr>
                <w:sz w:val="20"/>
                <w:highlight w:val="yellow"/>
              </w:rPr>
              <w:t>down select one of the following alternatives by RAN1#110bis-e:</w:t>
            </w:r>
          </w:p>
          <w:p w14:paraId="7F386E71" w14:textId="77777777" w:rsidR="00416AFC" w:rsidRPr="00416AFC" w:rsidRDefault="00416AFC" w:rsidP="00416AFC">
            <w:pPr>
              <w:numPr>
                <w:ilvl w:val="0"/>
                <w:numId w:val="38"/>
              </w:numPr>
              <w:snapToGrid w:val="0"/>
              <w:spacing w:after="0" w:line="256" w:lineRule="auto"/>
              <w:rPr>
                <w:sz w:val="20"/>
                <w:highlight w:val="yellow"/>
              </w:rPr>
            </w:pPr>
            <w:proofErr w:type="spellStart"/>
            <w:r w:rsidRPr="00416AFC">
              <w:rPr>
                <w:sz w:val="20"/>
                <w:highlight w:val="yellow"/>
              </w:rPr>
              <w:t>AltA.</w:t>
            </w:r>
            <w:proofErr w:type="spellEnd"/>
            <w:r w:rsidRPr="00416AFC">
              <w:rPr>
                <w:sz w:val="20"/>
                <w:highlight w:val="yellow"/>
              </w:rPr>
              <w:t xml:space="preserve"> Based on Doppler profile</w:t>
            </w:r>
          </w:p>
          <w:p w14:paraId="32F1D6B8" w14:textId="77777777" w:rsidR="00416AFC" w:rsidRPr="00416AFC" w:rsidRDefault="00416AFC" w:rsidP="00416AFC">
            <w:pPr>
              <w:numPr>
                <w:ilvl w:val="1"/>
                <w:numId w:val="38"/>
              </w:numPr>
              <w:snapToGrid w:val="0"/>
              <w:spacing w:after="0" w:line="256" w:lineRule="auto"/>
              <w:rPr>
                <w:sz w:val="20"/>
                <w:highlight w:val="yellow"/>
              </w:rPr>
            </w:pPr>
            <w:r w:rsidRPr="00416AFC">
              <w:rPr>
                <w:iCs/>
                <w:sz w:val="20"/>
                <w:highlight w:val="yellow"/>
              </w:rPr>
              <w:t>E.g., Doppler spread derived from the 2</w:t>
            </w:r>
            <w:r w:rsidRPr="00416AFC">
              <w:rPr>
                <w:iCs/>
                <w:sz w:val="20"/>
                <w:highlight w:val="yellow"/>
                <w:vertAlign w:val="superscript"/>
              </w:rPr>
              <w:t>nd</w:t>
            </w:r>
            <w:r w:rsidRPr="00416AFC">
              <w:rPr>
                <w:iCs/>
                <w:sz w:val="20"/>
                <w:highlight w:val="yellow"/>
              </w:rPr>
              <w:t xml:space="preserve"> moment of Doppler power spectrum, average Doppler shifts, Doppler shift per resource, maximum Doppler shift, relative Doppler shift, etc</w:t>
            </w:r>
          </w:p>
          <w:p w14:paraId="02C71974" w14:textId="77777777" w:rsidR="00416AFC" w:rsidRPr="00416AFC" w:rsidRDefault="00416AFC" w:rsidP="00416AFC">
            <w:pPr>
              <w:numPr>
                <w:ilvl w:val="0"/>
                <w:numId w:val="38"/>
              </w:numPr>
              <w:snapToGrid w:val="0"/>
              <w:spacing w:after="0" w:line="256" w:lineRule="auto"/>
              <w:rPr>
                <w:sz w:val="20"/>
                <w:highlight w:val="yellow"/>
              </w:rPr>
            </w:pPr>
            <w:proofErr w:type="spellStart"/>
            <w:r w:rsidRPr="00416AFC">
              <w:rPr>
                <w:sz w:val="20"/>
                <w:highlight w:val="yellow"/>
              </w:rPr>
              <w:t>AltB</w:t>
            </w:r>
            <w:proofErr w:type="spellEnd"/>
            <w:r w:rsidRPr="00416AFC">
              <w:rPr>
                <w:sz w:val="20"/>
                <w:highlight w:val="yellow"/>
              </w:rPr>
              <w:t>. Based on time-domain correlation profile</w:t>
            </w:r>
          </w:p>
          <w:p w14:paraId="2B282AFE" w14:textId="77777777" w:rsidR="00416AFC" w:rsidRPr="00416AFC" w:rsidRDefault="00416AFC" w:rsidP="00416AFC">
            <w:pPr>
              <w:numPr>
                <w:ilvl w:val="1"/>
                <w:numId w:val="38"/>
              </w:numPr>
              <w:snapToGrid w:val="0"/>
              <w:spacing w:after="0" w:line="256" w:lineRule="auto"/>
              <w:rPr>
                <w:sz w:val="20"/>
                <w:highlight w:val="yellow"/>
              </w:rPr>
            </w:pPr>
            <w:proofErr w:type="gramStart"/>
            <w:r w:rsidRPr="00416AFC">
              <w:rPr>
                <w:sz w:val="20"/>
                <w:highlight w:val="yellow"/>
              </w:rPr>
              <w:t>E.g.</w:t>
            </w:r>
            <w:proofErr w:type="gramEnd"/>
            <w:r w:rsidRPr="00416AFC">
              <w:rPr>
                <w:sz w:val="20"/>
                <w:highlight w:val="yellow"/>
              </w:rPr>
              <w:t xml:space="preserve"> Correlation within one TRS resource, correlation across multiple TRS resources</w:t>
            </w:r>
          </w:p>
          <w:p w14:paraId="3F06206D" w14:textId="77777777" w:rsidR="00416AFC" w:rsidRPr="00416AFC" w:rsidRDefault="00416AFC" w:rsidP="00416AFC">
            <w:pPr>
              <w:numPr>
                <w:ilvl w:val="1"/>
                <w:numId w:val="38"/>
              </w:numPr>
              <w:snapToGrid w:val="0"/>
              <w:spacing w:after="0" w:line="256" w:lineRule="auto"/>
              <w:rPr>
                <w:iCs/>
                <w:sz w:val="20"/>
                <w:highlight w:val="yellow"/>
              </w:rPr>
            </w:pPr>
            <w:r w:rsidRPr="00416AFC">
              <w:rPr>
                <w:iCs/>
                <w:sz w:val="20"/>
                <w:highlight w:val="yellow"/>
              </w:rPr>
              <w:t>Note: The correlation over one or more lags of TRS resource may be considered.  The lags may be within one TRS burst or different TRS bursts</w:t>
            </w:r>
          </w:p>
          <w:p w14:paraId="6916D162" w14:textId="77777777" w:rsidR="00416AFC" w:rsidRPr="00416AFC" w:rsidRDefault="00416AFC" w:rsidP="00416AFC">
            <w:pPr>
              <w:numPr>
                <w:ilvl w:val="0"/>
                <w:numId w:val="38"/>
              </w:numPr>
              <w:snapToGrid w:val="0"/>
              <w:spacing w:after="0" w:line="256" w:lineRule="auto"/>
              <w:rPr>
                <w:sz w:val="20"/>
              </w:rPr>
            </w:pPr>
            <w:proofErr w:type="spellStart"/>
            <w:r w:rsidRPr="00416AFC">
              <w:rPr>
                <w:sz w:val="20"/>
              </w:rPr>
              <w:t>AltC</w:t>
            </w:r>
            <w:proofErr w:type="spellEnd"/>
            <w:r w:rsidRPr="00416AFC">
              <w:rPr>
                <w:sz w:val="20"/>
              </w:rPr>
              <w:t>: CSI-RS resource and/or CSI reporting setting configuration parameter(s) to assist network</w:t>
            </w:r>
          </w:p>
          <w:p w14:paraId="2B6B8A00" w14:textId="77777777" w:rsidR="00416AFC" w:rsidRPr="00416AFC" w:rsidRDefault="00416AFC" w:rsidP="00416AFC">
            <w:pPr>
              <w:numPr>
                <w:ilvl w:val="1"/>
                <w:numId w:val="38"/>
              </w:numPr>
              <w:snapToGrid w:val="0"/>
              <w:spacing w:after="0" w:line="256" w:lineRule="auto"/>
              <w:rPr>
                <w:sz w:val="20"/>
              </w:rPr>
            </w:pPr>
            <w:proofErr w:type="gramStart"/>
            <w:r w:rsidRPr="00416AFC">
              <w:rPr>
                <w:bCs/>
                <w:sz w:val="20"/>
              </w:rPr>
              <w:t>E.g.</w:t>
            </w:r>
            <w:proofErr w:type="gramEnd"/>
            <w:r w:rsidRPr="00416AFC">
              <w:rPr>
                <w:bCs/>
                <w:sz w:val="20"/>
              </w:rPr>
              <w:t xml:space="preserve"> </w:t>
            </w:r>
            <w:proofErr w:type="spellStart"/>
            <w:r w:rsidRPr="00416AFC">
              <w:rPr>
                <w:bCs/>
                <w:sz w:val="20"/>
              </w:rPr>
              <w:t>gNB</w:t>
            </w:r>
            <w:proofErr w:type="spellEnd"/>
            <w:r w:rsidRPr="00416AFC">
              <w:rPr>
                <w:bCs/>
                <w:sz w:val="20"/>
              </w:rPr>
              <w:t xml:space="preserve"> configures UE with multiple choices on what to assist (e.g. two or more CSI-RS/report periodicities, or precoding schemes depending mainly on UE velocity), then UE report according to configuration; pa</w:t>
            </w:r>
            <w:r w:rsidRPr="00416AFC">
              <w:rPr>
                <w:bCs/>
                <w:iCs/>
                <w:sz w:val="20"/>
              </w:rPr>
              <w:t>rameters correspond to CSI reporting periodicity, codebook type, etc.</w:t>
            </w:r>
          </w:p>
          <w:p w14:paraId="571193A2" w14:textId="2E373EE6" w:rsidR="00B84A2F" w:rsidRPr="00416AFC" w:rsidRDefault="00416AFC" w:rsidP="008961CE">
            <w:pPr>
              <w:rPr>
                <w:rFonts w:eastAsiaTheme="minorEastAsia"/>
                <w:sz w:val="22"/>
                <w:szCs w:val="18"/>
              </w:rPr>
            </w:pPr>
            <w:r w:rsidRPr="00416AFC">
              <w:rPr>
                <w:bCs/>
                <w:iCs/>
                <w:sz w:val="20"/>
              </w:rPr>
              <w:t>Note: Different alternatives may or may not apply to different use cases</w:t>
            </w:r>
            <w:r w:rsidRPr="00416AFC">
              <w:rPr>
                <w:b/>
                <w:bCs/>
                <w:i/>
                <w:iCs/>
                <w:sz w:val="20"/>
              </w:rPr>
              <w:t xml:space="preserve">  </w:t>
            </w:r>
          </w:p>
        </w:tc>
      </w:tr>
    </w:tbl>
    <w:p w14:paraId="01E4B2DE" w14:textId="77777777" w:rsidR="00B84A2F" w:rsidRDefault="00B84A2F" w:rsidP="00B84A2F">
      <w:pPr>
        <w:rPr>
          <w:rFonts w:eastAsiaTheme="minorEastAsia"/>
          <w:sz w:val="22"/>
          <w:szCs w:val="18"/>
        </w:rPr>
      </w:pPr>
    </w:p>
    <w:p w14:paraId="7B0FC503" w14:textId="77777777" w:rsidR="00416AFC" w:rsidRDefault="00416AFC" w:rsidP="00416AFC">
      <w:pPr>
        <w:jc w:val="both"/>
        <w:rPr>
          <w:rFonts w:eastAsiaTheme="minorEastAsia"/>
          <w:sz w:val="22"/>
          <w:szCs w:val="18"/>
        </w:rPr>
      </w:pPr>
      <w:r>
        <w:rPr>
          <w:rFonts w:eastAsiaTheme="minorEastAsia"/>
          <w:sz w:val="22"/>
          <w:szCs w:val="18"/>
        </w:rPr>
        <w:t xml:space="preserve">There was also an extensive discussion in offline, but no clear consensus was reached. </w:t>
      </w:r>
    </w:p>
    <w:p w14:paraId="2BCE6F35" w14:textId="77777777" w:rsidR="00416AFC" w:rsidRDefault="00416AFC" w:rsidP="00416AFC">
      <w:pPr>
        <w:jc w:val="both"/>
        <w:rPr>
          <w:rFonts w:eastAsiaTheme="minorEastAsia"/>
          <w:sz w:val="22"/>
          <w:szCs w:val="18"/>
        </w:rPr>
      </w:pPr>
    </w:p>
    <w:p w14:paraId="2E85FBD5" w14:textId="77777777" w:rsidR="00416AFC" w:rsidRDefault="00416AFC" w:rsidP="00416AFC">
      <w:pPr>
        <w:jc w:val="both"/>
        <w:rPr>
          <w:rFonts w:eastAsiaTheme="minorEastAsia"/>
          <w:sz w:val="22"/>
          <w:szCs w:val="18"/>
        </w:rPr>
      </w:pPr>
      <w:r>
        <w:rPr>
          <w:rFonts w:eastAsiaTheme="minorEastAsia"/>
          <w:sz w:val="22"/>
          <w:szCs w:val="18"/>
        </w:rPr>
        <w:lastRenderedPageBreak/>
        <w:t xml:space="preserve">Among the three alternatives above, we are fine with either </w:t>
      </w:r>
      <w:proofErr w:type="spellStart"/>
      <w:r>
        <w:rPr>
          <w:rFonts w:eastAsiaTheme="minorEastAsia"/>
          <w:sz w:val="22"/>
          <w:szCs w:val="18"/>
        </w:rPr>
        <w:t>AltA</w:t>
      </w:r>
      <w:proofErr w:type="spellEnd"/>
      <w:r>
        <w:rPr>
          <w:rFonts w:eastAsiaTheme="minorEastAsia"/>
          <w:sz w:val="22"/>
          <w:szCs w:val="18"/>
        </w:rPr>
        <w:t xml:space="preserve"> or </w:t>
      </w:r>
      <w:proofErr w:type="spellStart"/>
      <w:r>
        <w:rPr>
          <w:rFonts w:eastAsiaTheme="minorEastAsia"/>
          <w:sz w:val="22"/>
          <w:szCs w:val="18"/>
        </w:rPr>
        <w:t>AltB</w:t>
      </w:r>
      <w:proofErr w:type="spellEnd"/>
      <w:r>
        <w:rPr>
          <w:rFonts w:eastAsiaTheme="minorEastAsia"/>
          <w:sz w:val="22"/>
          <w:szCs w:val="18"/>
        </w:rPr>
        <w:t xml:space="preserve">. </w:t>
      </w:r>
      <w:proofErr w:type="spellStart"/>
      <w:r>
        <w:rPr>
          <w:rFonts w:eastAsiaTheme="minorEastAsia"/>
          <w:sz w:val="22"/>
          <w:szCs w:val="18"/>
        </w:rPr>
        <w:t>AltC</w:t>
      </w:r>
      <w:proofErr w:type="spellEnd"/>
      <w:r>
        <w:rPr>
          <w:rFonts w:eastAsiaTheme="minorEastAsia"/>
          <w:sz w:val="22"/>
          <w:szCs w:val="18"/>
        </w:rPr>
        <w:t xml:space="preserve"> is not preferred since it may impose UE to understand </w:t>
      </w:r>
      <w:proofErr w:type="spellStart"/>
      <w:r>
        <w:rPr>
          <w:rFonts w:eastAsiaTheme="minorEastAsia"/>
          <w:sz w:val="22"/>
          <w:szCs w:val="18"/>
        </w:rPr>
        <w:t>gNB</w:t>
      </w:r>
      <w:proofErr w:type="spellEnd"/>
      <w:r>
        <w:rPr>
          <w:rFonts w:eastAsiaTheme="minorEastAsia"/>
          <w:sz w:val="22"/>
          <w:szCs w:val="18"/>
        </w:rPr>
        <w:t xml:space="preserve"> implementation well to work, which is not realistic in our view. </w:t>
      </w:r>
    </w:p>
    <w:p w14:paraId="515DB076" w14:textId="77777777" w:rsidR="00416AFC" w:rsidRDefault="00416AFC" w:rsidP="00416AFC">
      <w:pPr>
        <w:jc w:val="both"/>
        <w:rPr>
          <w:rFonts w:eastAsiaTheme="minorEastAsia"/>
          <w:sz w:val="22"/>
          <w:szCs w:val="18"/>
        </w:rPr>
      </w:pPr>
    </w:p>
    <w:p w14:paraId="3DAEA32C" w14:textId="11EB947C" w:rsidR="00B84A2F" w:rsidRDefault="00416AFC" w:rsidP="00416AFC">
      <w:pPr>
        <w:jc w:val="both"/>
        <w:rPr>
          <w:rFonts w:eastAsiaTheme="minorEastAsia"/>
          <w:sz w:val="22"/>
          <w:szCs w:val="18"/>
        </w:rPr>
      </w:pPr>
      <w:r>
        <w:rPr>
          <w:rFonts w:eastAsiaTheme="minorEastAsia" w:hint="eastAsia"/>
          <w:sz w:val="22"/>
          <w:szCs w:val="18"/>
        </w:rPr>
        <w:t>B</w:t>
      </w:r>
      <w:r>
        <w:rPr>
          <w:rFonts w:eastAsiaTheme="minorEastAsia"/>
          <w:sz w:val="22"/>
          <w:szCs w:val="18"/>
        </w:rPr>
        <w:t xml:space="preserve">etween </w:t>
      </w:r>
      <w:proofErr w:type="spellStart"/>
      <w:r>
        <w:rPr>
          <w:rFonts w:eastAsiaTheme="minorEastAsia"/>
          <w:sz w:val="22"/>
          <w:szCs w:val="18"/>
        </w:rPr>
        <w:t>AltA</w:t>
      </w:r>
      <w:proofErr w:type="spellEnd"/>
      <w:r>
        <w:rPr>
          <w:rFonts w:eastAsiaTheme="minorEastAsia"/>
          <w:sz w:val="22"/>
          <w:szCs w:val="18"/>
        </w:rPr>
        <w:t xml:space="preserve"> and </w:t>
      </w:r>
      <w:proofErr w:type="spellStart"/>
      <w:r>
        <w:rPr>
          <w:rFonts w:eastAsiaTheme="minorEastAsia"/>
          <w:sz w:val="22"/>
          <w:szCs w:val="18"/>
        </w:rPr>
        <w:t>AltB</w:t>
      </w:r>
      <w:proofErr w:type="spellEnd"/>
      <w:r>
        <w:rPr>
          <w:rFonts w:eastAsiaTheme="minorEastAsia"/>
          <w:sz w:val="22"/>
          <w:szCs w:val="18"/>
        </w:rPr>
        <w:t xml:space="preserve">, although we are open to discuss further, considering e.g., UE implementation, we think </w:t>
      </w:r>
      <w:proofErr w:type="spellStart"/>
      <w:r>
        <w:rPr>
          <w:rFonts w:eastAsiaTheme="minorEastAsia"/>
          <w:sz w:val="22"/>
          <w:szCs w:val="18"/>
        </w:rPr>
        <w:t>AltB</w:t>
      </w:r>
      <w:proofErr w:type="spellEnd"/>
      <w:r>
        <w:rPr>
          <w:rFonts w:eastAsiaTheme="minorEastAsia"/>
          <w:sz w:val="22"/>
          <w:szCs w:val="18"/>
        </w:rPr>
        <w:t xml:space="preserve"> can be a good way to go, as suggested by Moderator in offline. </w:t>
      </w:r>
    </w:p>
    <w:p w14:paraId="6FB6B57C" w14:textId="77777777" w:rsidR="00B84A2F" w:rsidRDefault="00B84A2F" w:rsidP="00B84A2F">
      <w:pPr>
        <w:rPr>
          <w:rFonts w:eastAsiaTheme="minorEastAsia"/>
          <w:sz w:val="22"/>
          <w:szCs w:val="18"/>
        </w:rPr>
      </w:pPr>
    </w:p>
    <w:p w14:paraId="4F5D5978" w14:textId="25CB2122" w:rsidR="00B84A2F" w:rsidRPr="00B13DFF" w:rsidRDefault="00B84A2F" w:rsidP="00B84A2F">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sidR="00B13DFF">
        <w:rPr>
          <w:rFonts w:eastAsiaTheme="minorEastAsia" w:hint="eastAsia"/>
          <w:b/>
          <w:bCs/>
          <w:sz w:val="22"/>
          <w:szCs w:val="22"/>
        </w:rPr>
        <w:t>1</w:t>
      </w:r>
    </w:p>
    <w:p w14:paraId="4B3E4183" w14:textId="15AC0B7A" w:rsidR="00B84A2F" w:rsidRPr="007355EE" w:rsidRDefault="00B84A2F" w:rsidP="00B84A2F">
      <w:pPr>
        <w:pStyle w:val="aff6"/>
        <w:numPr>
          <w:ilvl w:val="0"/>
          <w:numId w:val="25"/>
        </w:numPr>
        <w:ind w:leftChars="0"/>
        <w:jc w:val="both"/>
        <w:rPr>
          <w:rFonts w:eastAsiaTheme="minorEastAsia"/>
          <w:sz w:val="22"/>
          <w:szCs w:val="18"/>
        </w:rPr>
      </w:pPr>
      <w:r>
        <w:rPr>
          <w:rFonts w:eastAsia="SimSun"/>
          <w:b/>
          <w:bCs/>
          <w:sz w:val="22"/>
          <w:szCs w:val="22"/>
          <w:lang w:eastAsia="zh-CN"/>
        </w:rPr>
        <w:t xml:space="preserve">Regarding TDCP reporting, support </w:t>
      </w:r>
      <w:r w:rsidR="00416AFC">
        <w:rPr>
          <w:rFonts w:eastAsia="SimSun"/>
          <w:b/>
          <w:bCs/>
          <w:sz w:val="22"/>
          <w:szCs w:val="22"/>
          <w:lang w:eastAsia="zh-CN"/>
        </w:rPr>
        <w:t xml:space="preserve">either </w:t>
      </w:r>
      <w:proofErr w:type="spellStart"/>
      <w:r w:rsidR="00416AFC">
        <w:rPr>
          <w:rFonts w:eastAsia="SimSun"/>
          <w:b/>
          <w:bCs/>
          <w:sz w:val="22"/>
          <w:szCs w:val="22"/>
          <w:lang w:eastAsia="zh-CN"/>
        </w:rPr>
        <w:t>AltA</w:t>
      </w:r>
      <w:proofErr w:type="spellEnd"/>
      <w:r w:rsidR="00416AFC">
        <w:rPr>
          <w:rFonts w:eastAsia="SimSun"/>
          <w:b/>
          <w:bCs/>
          <w:sz w:val="22"/>
          <w:szCs w:val="22"/>
          <w:lang w:eastAsia="zh-CN"/>
        </w:rPr>
        <w:t xml:space="preserve"> or </w:t>
      </w:r>
      <w:proofErr w:type="spellStart"/>
      <w:r w:rsidR="00416AFC">
        <w:rPr>
          <w:rFonts w:eastAsia="SimSun"/>
          <w:b/>
          <w:bCs/>
          <w:sz w:val="22"/>
          <w:szCs w:val="22"/>
          <w:lang w:eastAsia="zh-CN"/>
        </w:rPr>
        <w:t>AltB</w:t>
      </w:r>
      <w:proofErr w:type="spellEnd"/>
    </w:p>
    <w:p w14:paraId="2E640E2A" w14:textId="0441042B" w:rsidR="00B84A2F" w:rsidRPr="007355EE" w:rsidRDefault="00416AFC" w:rsidP="00B84A2F">
      <w:pPr>
        <w:pStyle w:val="aff6"/>
        <w:numPr>
          <w:ilvl w:val="1"/>
          <w:numId w:val="25"/>
        </w:numPr>
        <w:ind w:leftChars="0"/>
        <w:jc w:val="both"/>
        <w:rPr>
          <w:rFonts w:eastAsiaTheme="minorEastAsia"/>
          <w:sz w:val="22"/>
          <w:szCs w:val="18"/>
        </w:rPr>
      </w:pPr>
      <w:r>
        <w:rPr>
          <w:rFonts w:eastAsiaTheme="minorEastAsia"/>
          <w:b/>
          <w:bCs/>
          <w:sz w:val="22"/>
          <w:szCs w:val="22"/>
        </w:rPr>
        <w:t xml:space="preserve">Slightly prefer </w:t>
      </w:r>
      <w:proofErr w:type="spellStart"/>
      <w:r>
        <w:rPr>
          <w:rFonts w:eastAsiaTheme="minorEastAsia"/>
          <w:b/>
          <w:bCs/>
          <w:sz w:val="22"/>
          <w:szCs w:val="22"/>
        </w:rPr>
        <w:t>AltB</w:t>
      </w:r>
      <w:proofErr w:type="spellEnd"/>
    </w:p>
    <w:p w14:paraId="4F80375A" w14:textId="77777777" w:rsidR="00B84A2F" w:rsidRDefault="00B84A2F" w:rsidP="00B84A2F">
      <w:pPr>
        <w:rPr>
          <w:rFonts w:eastAsiaTheme="minorEastAsia"/>
          <w:sz w:val="22"/>
          <w:szCs w:val="18"/>
        </w:rPr>
      </w:pPr>
    </w:p>
    <w:p w14:paraId="37BB5E13" w14:textId="77777777" w:rsidR="00B84A2F" w:rsidRPr="00B84A2F" w:rsidRDefault="00B84A2F" w:rsidP="007961BA">
      <w:pPr>
        <w:jc w:val="both"/>
        <w:rPr>
          <w:rFonts w:eastAsia="SimSun"/>
          <w:sz w:val="22"/>
          <w:szCs w:val="22"/>
          <w:lang w:eastAsia="zh-CN"/>
        </w:rPr>
      </w:pPr>
    </w:p>
    <w:p w14:paraId="0E6AE862" w14:textId="06A44D5A" w:rsidR="007D02E5" w:rsidRPr="00956EDE" w:rsidRDefault="00B330F1" w:rsidP="008244B5">
      <w:pPr>
        <w:pStyle w:val="1"/>
        <w:numPr>
          <w:ilvl w:val="0"/>
          <w:numId w:val="6"/>
        </w:numPr>
        <w:spacing w:before="180" w:after="120"/>
        <w:jc w:val="both"/>
        <w:rPr>
          <w:rFonts w:eastAsia="ＭＳ 明朝"/>
          <w:b/>
          <w:bCs/>
          <w:szCs w:val="24"/>
          <w:lang w:val="en-US"/>
        </w:rPr>
      </w:pPr>
      <w:r>
        <w:rPr>
          <w:rFonts w:eastAsia="ＭＳ 明朝"/>
          <w:b/>
          <w:bCs/>
          <w:szCs w:val="24"/>
          <w:lang w:val="en-US"/>
        </w:rPr>
        <w:t xml:space="preserve"> </w:t>
      </w:r>
      <w:r w:rsidR="008A4A93" w:rsidRPr="00956EDE">
        <w:rPr>
          <w:rFonts w:eastAsia="ＭＳ 明朝" w:hint="eastAsia"/>
          <w:b/>
          <w:bCs/>
          <w:szCs w:val="24"/>
          <w:lang w:val="en-US"/>
        </w:rPr>
        <w:t>Conclusion</w:t>
      </w:r>
    </w:p>
    <w:p w14:paraId="3661BAE3" w14:textId="51F9889F" w:rsidR="00FE79AE" w:rsidRDefault="00FE79AE" w:rsidP="008244B5">
      <w:pPr>
        <w:spacing w:afterLines="50" w:after="120"/>
        <w:jc w:val="both"/>
        <w:rPr>
          <w:rFonts w:eastAsia="ＭＳ 明朝"/>
          <w:sz w:val="22"/>
          <w:szCs w:val="22"/>
          <w:lang w:val="en-US"/>
        </w:rPr>
      </w:pPr>
      <w:r w:rsidRPr="00D01B11">
        <w:rPr>
          <w:rFonts w:eastAsia="ＭＳ 明朝"/>
          <w:sz w:val="22"/>
          <w:szCs w:val="22"/>
          <w:lang w:val="en-US"/>
        </w:rPr>
        <w:t xml:space="preserve">In this contribution, </w:t>
      </w:r>
      <w:r w:rsidR="00776981" w:rsidRPr="00D01B11">
        <w:rPr>
          <w:rFonts w:eastAsia="ＭＳ 明朝"/>
          <w:sz w:val="22"/>
          <w:szCs w:val="22"/>
          <w:lang w:val="en-US"/>
        </w:rPr>
        <w:t xml:space="preserve">we </w:t>
      </w:r>
      <w:r w:rsidR="00776981" w:rsidRPr="00D01B11">
        <w:rPr>
          <w:rFonts w:eastAsia="ＭＳ 明朝" w:hint="eastAsia"/>
          <w:sz w:val="22"/>
          <w:szCs w:val="22"/>
          <w:lang w:val="en-US"/>
        </w:rPr>
        <w:t>discuss</w:t>
      </w:r>
      <w:r w:rsidR="00776981" w:rsidRPr="00D01B11">
        <w:rPr>
          <w:rFonts w:eastAsia="ＭＳ 明朝"/>
          <w:sz w:val="22"/>
          <w:szCs w:val="22"/>
          <w:lang w:val="en-US"/>
        </w:rPr>
        <w:t xml:space="preserve">ed </w:t>
      </w:r>
      <w:r w:rsidR="008F3C01" w:rsidRPr="00D01B11">
        <w:rPr>
          <w:rFonts w:eastAsia="SimSun"/>
          <w:sz w:val="22"/>
          <w:szCs w:val="22"/>
          <w:lang w:val="en-US" w:eastAsia="zh-CN"/>
        </w:rPr>
        <w:t>CSI enhancement for high/medium UE velocities and CSI enhancement for M-TRP CJT for Rel-18 MIMO</w:t>
      </w:r>
      <w:r w:rsidRPr="00D01B11">
        <w:rPr>
          <w:rFonts w:eastAsia="ＭＳ 明朝" w:hint="eastAsia"/>
          <w:sz w:val="22"/>
          <w:szCs w:val="22"/>
          <w:lang w:val="en-US"/>
        </w:rPr>
        <w:t xml:space="preserve">. </w:t>
      </w:r>
      <w:r w:rsidR="00E15F38" w:rsidRPr="00D01B11">
        <w:rPr>
          <w:rFonts w:eastAsia="ＭＳ 明朝" w:hint="eastAsia"/>
          <w:sz w:val="22"/>
          <w:szCs w:val="22"/>
          <w:lang w:val="en-US"/>
        </w:rPr>
        <w:t>Based on the discussion, we made following</w:t>
      </w:r>
      <w:r w:rsidR="00776981" w:rsidRPr="00D01B11">
        <w:rPr>
          <w:rFonts w:eastAsia="ＭＳ 明朝"/>
          <w:sz w:val="22"/>
          <w:szCs w:val="22"/>
          <w:lang w:val="en-US"/>
        </w:rPr>
        <w:t xml:space="preserve"> </w:t>
      </w:r>
      <w:r w:rsidR="00776981" w:rsidRPr="00D01B11">
        <w:rPr>
          <w:rFonts w:eastAsia="ＭＳ 明朝" w:hint="eastAsia"/>
          <w:sz w:val="22"/>
          <w:szCs w:val="22"/>
          <w:lang w:val="en-US"/>
        </w:rPr>
        <w:t>proposal</w:t>
      </w:r>
      <w:r w:rsidR="00847529" w:rsidRPr="00D01B11">
        <w:rPr>
          <w:rFonts w:eastAsia="ＭＳ 明朝" w:hint="eastAsia"/>
          <w:sz w:val="22"/>
          <w:szCs w:val="22"/>
          <w:lang w:val="en-US"/>
        </w:rPr>
        <w:t>s</w:t>
      </w:r>
      <w:r w:rsidR="00E15F38" w:rsidRPr="00D01B11">
        <w:rPr>
          <w:rFonts w:eastAsia="ＭＳ 明朝" w:hint="eastAsia"/>
          <w:sz w:val="22"/>
          <w:szCs w:val="22"/>
          <w:lang w:val="en-US"/>
        </w:rPr>
        <w:t>.</w:t>
      </w:r>
    </w:p>
    <w:p w14:paraId="6CFB269C" w14:textId="46C8FF40" w:rsidR="00B13DFF" w:rsidRDefault="00B13DFF" w:rsidP="008244B5">
      <w:pPr>
        <w:spacing w:afterLines="50" w:after="120"/>
        <w:jc w:val="both"/>
        <w:rPr>
          <w:rFonts w:eastAsia="ＭＳ 明朝"/>
          <w:sz w:val="22"/>
          <w:szCs w:val="22"/>
          <w:lang w:val="en-US"/>
        </w:rPr>
      </w:pPr>
      <w:r>
        <w:rPr>
          <w:rFonts w:eastAsia="ＭＳ 明朝"/>
          <w:sz w:val="22"/>
          <w:szCs w:val="22"/>
          <w:lang w:val="en-US"/>
        </w:rPr>
        <w:t>For M-TRP CJT:</w:t>
      </w:r>
    </w:p>
    <w:p w14:paraId="0338B3F3" w14:textId="77777777" w:rsidR="00A20E52" w:rsidRPr="00E157BA" w:rsidRDefault="00A20E52" w:rsidP="00A20E52">
      <w:pPr>
        <w:jc w:val="both"/>
        <w:rPr>
          <w:rFonts w:eastAsia="SimSun"/>
          <w:b/>
          <w:bCs/>
          <w:sz w:val="22"/>
          <w:szCs w:val="22"/>
          <w:lang w:eastAsia="zh-CN"/>
        </w:rPr>
      </w:pPr>
      <w:r>
        <w:rPr>
          <w:rFonts w:eastAsia="SimSun"/>
          <w:b/>
          <w:bCs/>
          <w:sz w:val="22"/>
          <w:szCs w:val="22"/>
          <w:lang w:eastAsia="zh-CN"/>
        </w:rPr>
        <w:t>Observation</w:t>
      </w:r>
      <w:r w:rsidRPr="00E157BA">
        <w:rPr>
          <w:rFonts w:eastAsia="SimSun"/>
          <w:b/>
          <w:bCs/>
          <w:sz w:val="22"/>
          <w:szCs w:val="22"/>
          <w:lang w:eastAsia="zh-CN"/>
        </w:rPr>
        <w:t xml:space="preserve"> </w:t>
      </w:r>
      <w:r>
        <w:rPr>
          <w:rFonts w:eastAsia="SimSun"/>
          <w:b/>
          <w:bCs/>
          <w:sz w:val="22"/>
          <w:szCs w:val="22"/>
          <w:lang w:eastAsia="zh-CN"/>
        </w:rPr>
        <w:t>2</w:t>
      </w:r>
      <w:r w:rsidRPr="00E157BA">
        <w:rPr>
          <w:rFonts w:eastAsia="SimSun"/>
          <w:b/>
          <w:bCs/>
          <w:sz w:val="22"/>
          <w:szCs w:val="22"/>
          <w:lang w:eastAsia="zh-CN"/>
        </w:rPr>
        <w:t>-1</w:t>
      </w:r>
    </w:p>
    <w:p w14:paraId="315C1DDC" w14:textId="77777777" w:rsidR="00A20E52" w:rsidRDefault="00A20E52" w:rsidP="00A20E52">
      <w:pPr>
        <w:numPr>
          <w:ilvl w:val="0"/>
          <w:numId w:val="25"/>
        </w:numPr>
        <w:rPr>
          <w:rFonts w:eastAsia="SimSun"/>
          <w:b/>
          <w:bCs/>
          <w:sz w:val="22"/>
          <w:szCs w:val="22"/>
          <w:lang w:val="en-US" w:eastAsia="zh-CN"/>
        </w:rPr>
      </w:pPr>
      <w:r w:rsidRPr="00234221">
        <w:rPr>
          <w:rFonts w:eastAsia="SimSun"/>
          <w:b/>
          <w:bCs/>
          <w:sz w:val="22"/>
          <w:szCs w:val="22"/>
          <w:lang w:val="en-US" w:eastAsia="zh-CN"/>
        </w:rPr>
        <w:t xml:space="preserve">Codebook </w:t>
      </w:r>
      <w:r>
        <w:rPr>
          <w:rFonts w:eastAsia="SimSun"/>
          <w:b/>
          <w:bCs/>
          <w:sz w:val="22"/>
          <w:szCs w:val="22"/>
          <w:lang w:val="en-US" w:eastAsia="zh-CN"/>
        </w:rPr>
        <w:t>m</w:t>
      </w:r>
      <w:r w:rsidRPr="00234221">
        <w:rPr>
          <w:rFonts w:eastAsia="SimSun"/>
          <w:b/>
          <w:bCs/>
          <w:sz w:val="22"/>
          <w:szCs w:val="22"/>
          <w:lang w:val="en-US" w:eastAsia="zh-CN"/>
        </w:rPr>
        <w:t>ode 1 is appli</w:t>
      </w:r>
      <w:r>
        <w:rPr>
          <w:rFonts w:eastAsia="SimSun"/>
          <w:b/>
          <w:bCs/>
          <w:sz w:val="22"/>
          <w:szCs w:val="22"/>
          <w:lang w:val="en-US" w:eastAsia="zh-CN"/>
        </w:rPr>
        <w:t>c</w:t>
      </w:r>
      <w:r w:rsidRPr="00234221">
        <w:rPr>
          <w:rFonts w:eastAsia="SimSun"/>
          <w:b/>
          <w:bCs/>
          <w:sz w:val="22"/>
          <w:szCs w:val="22"/>
          <w:lang w:val="en-US" w:eastAsia="zh-CN"/>
        </w:rPr>
        <w:t>able to inter-site M</w:t>
      </w:r>
      <w:r>
        <w:rPr>
          <w:rFonts w:eastAsia="SimSun"/>
          <w:b/>
          <w:bCs/>
          <w:sz w:val="22"/>
          <w:szCs w:val="22"/>
          <w:lang w:val="en-US" w:eastAsia="zh-CN"/>
        </w:rPr>
        <w:t>-</w:t>
      </w:r>
      <w:r w:rsidRPr="00234221">
        <w:rPr>
          <w:rFonts w:eastAsia="SimSun"/>
          <w:b/>
          <w:bCs/>
          <w:sz w:val="22"/>
          <w:szCs w:val="22"/>
          <w:lang w:val="en-US" w:eastAsia="zh-CN"/>
        </w:rPr>
        <w:t xml:space="preserve">TRP CJT, and codebook </w:t>
      </w:r>
      <w:r>
        <w:rPr>
          <w:rFonts w:eastAsia="SimSun"/>
          <w:b/>
          <w:bCs/>
          <w:sz w:val="22"/>
          <w:szCs w:val="22"/>
          <w:lang w:val="en-US" w:eastAsia="zh-CN"/>
        </w:rPr>
        <w:t>m</w:t>
      </w:r>
      <w:r w:rsidRPr="00234221">
        <w:rPr>
          <w:rFonts w:eastAsia="SimSun"/>
          <w:b/>
          <w:bCs/>
          <w:sz w:val="22"/>
          <w:szCs w:val="22"/>
          <w:lang w:val="en-US" w:eastAsia="zh-CN"/>
        </w:rPr>
        <w:t>ode 2 is applicable to intra-site M</w:t>
      </w:r>
      <w:r>
        <w:rPr>
          <w:rFonts w:eastAsia="SimSun"/>
          <w:b/>
          <w:bCs/>
          <w:sz w:val="22"/>
          <w:szCs w:val="22"/>
          <w:lang w:val="en-US" w:eastAsia="zh-CN"/>
        </w:rPr>
        <w:t>-</w:t>
      </w:r>
      <w:r w:rsidRPr="00234221">
        <w:rPr>
          <w:rFonts w:eastAsia="SimSun"/>
          <w:b/>
          <w:bCs/>
          <w:sz w:val="22"/>
          <w:szCs w:val="22"/>
          <w:lang w:val="en-US" w:eastAsia="zh-CN"/>
        </w:rPr>
        <w:t xml:space="preserve">TRP CJT. </w:t>
      </w:r>
    </w:p>
    <w:p w14:paraId="35F25DB0" w14:textId="77777777" w:rsidR="00A20E52" w:rsidRDefault="00A20E52" w:rsidP="00A20E52">
      <w:pPr>
        <w:numPr>
          <w:ilvl w:val="1"/>
          <w:numId w:val="25"/>
        </w:numPr>
        <w:rPr>
          <w:rFonts w:eastAsia="SimSun"/>
          <w:b/>
          <w:bCs/>
          <w:sz w:val="22"/>
          <w:szCs w:val="22"/>
          <w:lang w:val="en-US" w:eastAsia="zh-CN"/>
        </w:rPr>
      </w:pPr>
      <w:r w:rsidRPr="00234221">
        <w:rPr>
          <w:rFonts w:eastAsia="SimSun"/>
          <w:b/>
          <w:bCs/>
          <w:sz w:val="22"/>
          <w:szCs w:val="22"/>
          <w:lang w:val="en-US" w:eastAsia="zh-CN"/>
        </w:rPr>
        <w:t>The design details on W2 could be different for those two codebook modes.</w:t>
      </w:r>
    </w:p>
    <w:p w14:paraId="2E00EE79" w14:textId="77777777" w:rsidR="00A20E52" w:rsidRDefault="00A20E52" w:rsidP="00A20E52">
      <w:pPr>
        <w:numPr>
          <w:ilvl w:val="1"/>
          <w:numId w:val="25"/>
        </w:numPr>
        <w:rPr>
          <w:rFonts w:eastAsia="SimSun"/>
          <w:b/>
          <w:bCs/>
          <w:sz w:val="22"/>
          <w:szCs w:val="22"/>
          <w:lang w:val="en-US" w:eastAsia="zh-CN"/>
        </w:rPr>
      </w:pPr>
      <w:r>
        <w:rPr>
          <w:rFonts w:eastAsia="SimSun" w:hint="eastAsia"/>
          <w:b/>
          <w:bCs/>
          <w:sz w:val="22"/>
          <w:szCs w:val="22"/>
          <w:lang w:val="en-US" w:eastAsia="zh-CN"/>
        </w:rPr>
        <w:t>T</w:t>
      </w:r>
      <w:r>
        <w:rPr>
          <w:rFonts w:eastAsia="SimSun"/>
          <w:b/>
          <w:bCs/>
          <w:sz w:val="22"/>
          <w:szCs w:val="22"/>
          <w:lang w:val="en-US" w:eastAsia="zh-CN"/>
        </w:rPr>
        <w:t>RP-group concept is applicable to hybrid intra-</w:t>
      </w:r>
      <w:r>
        <w:rPr>
          <w:rFonts w:eastAsia="SimSun" w:hint="eastAsia"/>
          <w:b/>
          <w:bCs/>
          <w:sz w:val="22"/>
          <w:szCs w:val="22"/>
          <w:lang w:val="en-US" w:eastAsia="zh-CN"/>
        </w:rPr>
        <w:t>/</w:t>
      </w:r>
      <w:r>
        <w:rPr>
          <w:rFonts w:eastAsia="SimSun"/>
          <w:b/>
          <w:bCs/>
          <w:sz w:val="22"/>
          <w:szCs w:val="22"/>
          <w:lang w:val="en-US" w:eastAsia="zh-CN"/>
        </w:rPr>
        <w:t>inter-site M-TRP scenario.</w:t>
      </w:r>
    </w:p>
    <w:p w14:paraId="6C68239F" w14:textId="77777777" w:rsidR="00A20E52" w:rsidRDefault="00A20E52" w:rsidP="00A20E52">
      <w:pPr>
        <w:jc w:val="both"/>
        <w:rPr>
          <w:rFonts w:eastAsia="SimSun"/>
          <w:b/>
          <w:bCs/>
          <w:sz w:val="22"/>
          <w:szCs w:val="22"/>
          <w:lang w:eastAsia="zh-CN"/>
        </w:rPr>
      </w:pPr>
    </w:p>
    <w:p w14:paraId="33D9F594" w14:textId="7ED27F3C" w:rsidR="00A20E52" w:rsidRPr="00E157BA" w:rsidRDefault="00A20E52" w:rsidP="00A20E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1</w:t>
      </w:r>
    </w:p>
    <w:p w14:paraId="4BAEF160" w14:textId="77777777" w:rsidR="00A20E52" w:rsidRPr="00912557" w:rsidRDefault="00A20E52" w:rsidP="00A20E5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Pr="00A35029">
        <w:rPr>
          <w:rFonts w:eastAsia="SimSun"/>
          <w:b/>
          <w:bCs/>
          <w:sz w:val="22"/>
          <w:szCs w:val="22"/>
          <w:lang w:eastAsia="zh-CN"/>
        </w:rPr>
        <w:t>SD basis selection</w:t>
      </w:r>
      <w:r>
        <w:rPr>
          <w:rFonts w:eastAsia="SimSun"/>
          <w:b/>
          <w:bCs/>
          <w:sz w:val="22"/>
          <w:szCs w:val="22"/>
          <w:lang w:eastAsia="zh-CN"/>
        </w:rPr>
        <w:t xml:space="preserve"> and FD basis selection, support offline proposal 1.1.</w:t>
      </w:r>
    </w:p>
    <w:p w14:paraId="484D905A" w14:textId="77777777" w:rsidR="00A20E52" w:rsidRDefault="00A20E52" w:rsidP="008244B5">
      <w:pPr>
        <w:spacing w:afterLines="50" w:after="120"/>
        <w:jc w:val="both"/>
        <w:rPr>
          <w:rFonts w:eastAsia="SimSun"/>
          <w:b/>
          <w:bCs/>
          <w:sz w:val="22"/>
          <w:szCs w:val="22"/>
          <w:lang w:eastAsia="zh-CN"/>
        </w:rPr>
      </w:pPr>
    </w:p>
    <w:p w14:paraId="705E3409" w14:textId="77777777" w:rsidR="00A20E52" w:rsidRPr="00E157BA" w:rsidRDefault="00A20E52" w:rsidP="00A20E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2</w:t>
      </w:r>
    </w:p>
    <w:p w14:paraId="68FF214C" w14:textId="77777777" w:rsidR="00A20E52" w:rsidRDefault="00A20E52" w:rsidP="00A20E5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For </w:t>
      </w:r>
      <w:r w:rsidRPr="00A35029">
        <w:rPr>
          <w:rFonts w:eastAsia="SimSun"/>
          <w:b/>
          <w:bCs/>
          <w:sz w:val="22"/>
          <w:szCs w:val="22"/>
          <w:lang w:eastAsia="zh-CN"/>
        </w:rPr>
        <w:t>SD basis selection</w:t>
      </w:r>
      <w:r>
        <w:rPr>
          <w:rFonts w:eastAsia="SimSun"/>
          <w:b/>
          <w:bCs/>
          <w:sz w:val="22"/>
          <w:szCs w:val="22"/>
          <w:lang w:eastAsia="zh-CN"/>
        </w:rPr>
        <w:t xml:space="preserve"> for M-TRP CJT, support offline proposal 1.2.</w:t>
      </w:r>
    </w:p>
    <w:p w14:paraId="1EAD4D55" w14:textId="77777777" w:rsidR="00A20E52" w:rsidRDefault="00A20E52" w:rsidP="00A20E52">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Support </w:t>
      </w:r>
      <w:r w:rsidRPr="0046195E">
        <w:rPr>
          <w:rFonts w:eastAsia="SimSun"/>
          <w:b/>
          <w:bCs/>
          <w:sz w:val="22"/>
          <w:szCs w:val="22"/>
          <w:lang w:eastAsia="zh-CN"/>
        </w:rPr>
        <w:t xml:space="preserve">Alt1. Per-CSI-RS-resource </w:t>
      </w:r>
      <w:r w:rsidRPr="0046195E">
        <w:rPr>
          <w:rFonts w:eastAsia="SimSun"/>
          <w:b/>
          <w:bCs/>
          <w:i/>
          <w:sz w:val="22"/>
          <w:szCs w:val="22"/>
          <w:lang w:eastAsia="zh-CN"/>
        </w:rPr>
        <w:t>L</w:t>
      </w:r>
      <w:r w:rsidRPr="0046195E">
        <w:rPr>
          <w:rFonts w:eastAsia="SimSun"/>
          <w:b/>
          <w:bCs/>
          <w:i/>
          <w:sz w:val="22"/>
          <w:szCs w:val="22"/>
          <w:vertAlign w:val="subscript"/>
          <w:lang w:eastAsia="zh-CN"/>
        </w:rPr>
        <w:t>n</w:t>
      </w:r>
      <w:r w:rsidRPr="0046195E">
        <w:rPr>
          <w:rFonts w:eastAsia="SimSun"/>
          <w:b/>
          <w:bCs/>
          <w:sz w:val="22"/>
          <w:szCs w:val="22"/>
          <w:lang w:eastAsia="zh-CN"/>
        </w:rPr>
        <w:t xml:space="preserve"> parameter</w:t>
      </w:r>
      <w:r>
        <w:rPr>
          <w:rFonts w:eastAsia="SimSun"/>
          <w:b/>
          <w:bCs/>
          <w:sz w:val="22"/>
          <w:szCs w:val="22"/>
          <w:lang w:eastAsia="zh-CN"/>
        </w:rPr>
        <w:t xml:space="preserve">, where </w:t>
      </w:r>
      <w:r w:rsidRPr="0046195E">
        <w:rPr>
          <w:rFonts w:eastAsia="SimSun"/>
          <w:b/>
          <w:bCs/>
          <w:sz w:val="22"/>
          <w:szCs w:val="22"/>
          <w:lang w:eastAsia="zh-CN"/>
        </w:rPr>
        <w:t>{</w:t>
      </w:r>
      <w:r w:rsidRPr="0046195E">
        <w:rPr>
          <w:rFonts w:eastAsia="SimSun"/>
          <w:b/>
          <w:bCs/>
          <w:i/>
          <w:sz w:val="22"/>
          <w:szCs w:val="22"/>
          <w:lang w:eastAsia="zh-CN"/>
        </w:rPr>
        <w:t>L</w:t>
      </w:r>
      <w:r w:rsidRPr="0046195E">
        <w:rPr>
          <w:rFonts w:eastAsia="SimSun"/>
          <w:b/>
          <w:bCs/>
          <w:i/>
          <w:sz w:val="22"/>
          <w:szCs w:val="22"/>
          <w:vertAlign w:val="subscript"/>
          <w:lang w:eastAsia="zh-CN"/>
        </w:rPr>
        <w:t>n</w:t>
      </w:r>
      <w:r w:rsidRPr="0046195E">
        <w:rPr>
          <w:rFonts w:eastAsia="SimSun"/>
          <w:b/>
          <w:bCs/>
          <w:sz w:val="22"/>
          <w:szCs w:val="22"/>
          <w:lang w:eastAsia="zh-CN"/>
        </w:rPr>
        <w:t xml:space="preserve">, </w:t>
      </w:r>
      <w:r w:rsidRPr="0046195E">
        <w:rPr>
          <w:rFonts w:eastAsia="SimSun"/>
          <w:b/>
          <w:bCs/>
          <w:i/>
          <w:sz w:val="22"/>
          <w:szCs w:val="22"/>
          <w:lang w:eastAsia="zh-CN"/>
        </w:rPr>
        <w:t>n</w:t>
      </w:r>
      <w:r w:rsidRPr="0046195E">
        <w:rPr>
          <w:rFonts w:eastAsia="SimSun"/>
          <w:b/>
          <w:bCs/>
          <w:sz w:val="22"/>
          <w:szCs w:val="22"/>
          <w:lang w:eastAsia="zh-CN"/>
        </w:rPr>
        <w:t xml:space="preserve">=1, ..., </w:t>
      </w:r>
      <w:r w:rsidRPr="0046195E">
        <w:rPr>
          <w:rFonts w:eastAsia="SimSun"/>
          <w:b/>
          <w:bCs/>
          <w:i/>
          <w:sz w:val="22"/>
          <w:szCs w:val="22"/>
          <w:lang w:eastAsia="zh-CN"/>
        </w:rPr>
        <w:t>N</w:t>
      </w:r>
      <w:r w:rsidRPr="0046195E">
        <w:rPr>
          <w:rFonts w:eastAsia="SimSun"/>
          <w:b/>
          <w:bCs/>
          <w:sz w:val="22"/>
          <w:szCs w:val="22"/>
          <w:lang w:eastAsia="zh-CN"/>
        </w:rPr>
        <w:t xml:space="preserve">} are higher-layer configured by </w:t>
      </w:r>
      <w:proofErr w:type="spellStart"/>
      <w:r w:rsidRPr="0046195E">
        <w:rPr>
          <w:rFonts w:eastAsia="SimSun"/>
          <w:b/>
          <w:bCs/>
          <w:sz w:val="22"/>
          <w:szCs w:val="22"/>
          <w:lang w:eastAsia="zh-CN"/>
        </w:rPr>
        <w:t>gNB</w:t>
      </w:r>
      <w:proofErr w:type="spellEnd"/>
      <w:r>
        <w:rPr>
          <w:rFonts w:eastAsia="SimSun"/>
          <w:b/>
          <w:bCs/>
          <w:sz w:val="22"/>
          <w:szCs w:val="22"/>
          <w:lang w:eastAsia="zh-CN"/>
        </w:rPr>
        <w:t xml:space="preserve">, and UE selects/reports </w:t>
      </w:r>
      <w:r w:rsidRPr="0046195E">
        <w:rPr>
          <w:rFonts w:eastAsia="SimSun"/>
          <w:b/>
          <w:bCs/>
          <w:i/>
          <w:sz w:val="22"/>
          <w:szCs w:val="22"/>
          <w:lang w:eastAsia="zh-CN"/>
        </w:rPr>
        <w:t>L</w:t>
      </w:r>
      <w:r w:rsidRPr="0046195E">
        <w:rPr>
          <w:rFonts w:eastAsia="SimSun"/>
          <w:b/>
          <w:bCs/>
          <w:i/>
          <w:sz w:val="22"/>
          <w:szCs w:val="22"/>
          <w:vertAlign w:val="subscript"/>
          <w:lang w:eastAsia="zh-CN"/>
        </w:rPr>
        <w:t>n</w:t>
      </w:r>
      <w:r>
        <w:rPr>
          <w:rFonts w:eastAsia="SimSun"/>
          <w:b/>
          <w:bCs/>
          <w:sz w:val="22"/>
          <w:szCs w:val="22"/>
          <w:lang w:eastAsia="zh-CN"/>
        </w:rPr>
        <w:t xml:space="preserve"> SD basis for each TRP.</w:t>
      </w:r>
    </w:p>
    <w:p w14:paraId="04CE1091" w14:textId="455371EB" w:rsidR="00A20E52" w:rsidRDefault="00A20E52" w:rsidP="00B13DFF">
      <w:pPr>
        <w:jc w:val="both"/>
        <w:rPr>
          <w:rFonts w:eastAsia="SimSun"/>
          <w:b/>
          <w:bCs/>
          <w:sz w:val="22"/>
          <w:szCs w:val="22"/>
          <w:lang w:eastAsia="zh-CN"/>
        </w:rPr>
      </w:pPr>
    </w:p>
    <w:p w14:paraId="7812B77D" w14:textId="77777777" w:rsidR="00A20E52" w:rsidRPr="00E157BA" w:rsidRDefault="00A20E52" w:rsidP="00A20E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3</w:t>
      </w:r>
    </w:p>
    <w:p w14:paraId="01163F29" w14:textId="77777777" w:rsidR="00A20E52" w:rsidRDefault="00A20E52" w:rsidP="00A20E52">
      <w:pPr>
        <w:pStyle w:val="aff6"/>
        <w:numPr>
          <w:ilvl w:val="0"/>
          <w:numId w:val="25"/>
        </w:numPr>
        <w:ind w:leftChars="0"/>
        <w:jc w:val="both"/>
        <w:rPr>
          <w:rFonts w:eastAsia="SimSun"/>
          <w:b/>
          <w:bCs/>
          <w:sz w:val="22"/>
          <w:szCs w:val="22"/>
          <w:lang w:eastAsia="zh-CN"/>
        </w:rPr>
      </w:pPr>
      <w:r>
        <w:rPr>
          <w:rFonts w:eastAsia="SimSun"/>
          <w:b/>
          <w:bCs/>
          <w:sz w:val="22"/>
          <w:szCs w:val="22"/>
          <w:lang w:eastAsia="zh-CN"/>
        </w:rPr>
        <w:t>For FD basis configuration and selection for M-TRP CJT,</w:t>
      </w:r>
    </w:p>
    <w:p w14:paraId="4D81A80A" w14:textId="77777777" w:rsidR="00A20E52" w:rsidRDefault="00A20E52" w:rsidP="00A20E52">
      <w:pPr>
        <w:pStyle w:val="aff6"/>
        <w:numPr>
          <w:ilvl w:val="1"/>
          <w:numId w:val="25"/>
        </w:numPr>
        <w:ind w:leftChars="0"/>
        <w:jc w:val="both"/>
        <w:rPr>
          <w:rFonts w:eastAsia="SimSun"/>
          <w:b/>
          <w:bCs/>
          <w:sz w:val="22"/>
          <w:szCs w:val="22"/>
          <w:lang w:eastAsia="zh-CN"/>
        </w:rPr>
      </w:pPr>
      <w:r>
        <w:rPr>
          <w:rFonts w:eastAsia="SimSun"/>
          <w:b/>
          <w:bCs/>
          <w:sz w:val="22"/>
          <w:szCs w:val="22"/>
          <w:lang w:eastAsia="zh-CN"/>
        </w:rPr>
        <w:t>for codebook mode 1, the number of F</w:t>
      </w:r>
      <w:r w:rsidRPr="00170737">
        <w:rPr>
          <w:rFonts w:eastAsia="SimSun"/>
          <w:b/>
          <w:bCs/>
          <w:sz w:val="22"/>
          <w:szCs w:val="22"/>
          <w:lang w:eastAsia="zh-CN"/>
        </w:rPr>
        <w:t xml:space="preserve">D basis vectors </w:t>
      </w:r>
      <w:r>
        <w:rPr>
          <w:rFonts w:eastAsia="SimSun"/>
          <w:b/>
          <w:bCs/>
          <w:sz w:val="22"/>
          <w:szCs w:val="22"/>
          <w:lang w:eastAsia="zh-CN"/>
        </w:rPr>
        <w:t xml:space="preserve">is </w:t>
      </w:r>
      <w:r w:rsidRPr="00170737">
        <w:rPr>
          <w:rFonts w:eastAsia="SimSun"/>
          <w:b/>
          <w:bCs/>
          <w:sz w:val="22"/>
          <w:szCs w:val="22"/>
          <w:lang w:eastAsia="zh-CN"/>
        </w:rPr>
        <w:t xml:space="preserve">higher-layer </w:t>
      </w:r>
      <w:r w:rsidRPr="00294E5F">
        <w:rPr>
          <w:rFonts w:eastAsia="SimSun"/>
          <w:b/>
          <w:bCs/>
          <w:sz w:val="22"/>
          <w:szCs w:val="22"/>
          <w:lang w:eastAsia="zh-CN"/>
        </w:rPr>
        <w:t>configured</w:t>
      </w:r>
      <w:r>
        <w:rPr>
          <w:rFonts w:eastAsia="SimSun"/>
          <w:b/>
          <w:bCs/>
          <w:sz w:val="22"/>
          <w:szCs w:val="22"/>
          <w:lang w:eastAsia="zh-CN"/>
        </w:rPr>
        <w:t xml:space="preserve"> per-TRP.</w:t>
      </w:r>
    </w:p>
    <w:p w14:paraId="02185E8E" w14:textId="77777777" w:rsidR="00A20E52" w:rsidRPr="00BA0A84" w:rsidRDefault="00A20E52" w:rsidP="00A20E52">
      <w:pPr>
        <w:pStyle w:val="aff6"/>
        <w:numPr>
          <w:ilvl w:val="1"/>
          <w:numId w:val="25"/>
        </w:numPr>
        <w:ind w:leftChars="0"/>
        <w:jc w:val="both"/>
        <w:rPr>
          <w:rFonts w:eastAsia="SimSun"/>
          <w:b/>
          <w:bCs/>
          <w:sz w:val="22"/>
          <w:szCs w:val="22"/>
          <w:lang w:eastAsia="zh-CN"/>
        </w:rPr>
      </w:pPr>
      <w:r>
        <w:rPr>
          <w:rFonts w:eastAsia="SimSun"/>
          <w:b/>
          <w:bCs/>
          <w:sz w:val="22"/>
          <w:szCs w:val="22"/>
          <w:lang w:eastAsia="zh-CN"/>
        </w:rPr>
        <w:t>f</w:t>
      </w:r>
      <w:r w:rsidRPr="00BA0A84">
        <w:rPr>
          <w:rFonts w:eastAsia="SimSun"/>
          <w:b/>
          <w:bCs/>
          <w:sz w:val="22"/>
          <w:szCs w:val="22"/>
          <w:lang w:eastAsia="zh-CN"/>
        </w:rPr>
        <w:t>or codebook mode 2, the number of FD basis vectors is higher-layer configured TRP-common</w:t>
      </w:r>
      <w:r>
        <w:rPr>
          <w:rFonts w:eastAsia="SimSun"/>
          <w:b/>
          <w:bCs/>
          <w:sz w:val="22"/>
          <w:szCs w:val="22"/>
          <w:lang w:eastAsia="zh-CN"/>
        </w:rPr>
        <w:t>.</w:t>
      </w:r>
      <w:r w:rsidRPr="00BA0A84">
        <w:rPr>
          <w:rFonts w:eastAsia="SimSun"/>
          <w:b/>
          <w:bCs/>
          <w:sz w:val="22"/>
          <w:szCs w:val="22"/>
          <w:lang w:eastAsia="zh-CN"/>
        </w:rPr>
        <w:t xml:space="preserve"> </w:t>
      </w:r>
    </w:p>
    <w:p w14:paraId="2D462C00" w14:textId="09560936" w:rsidR="00A20E52" w:rsidRDefault="00A20E52" w:rsidP="00B13DFF">
      <w:pPr>
        <w:jc w:val="both"/>
        <w:rPr>
          <w:rFonts w:eastAsia="SimSun"/>
          <w:b/>
          <w:bCs/>
          <w:sz w:val="22"/>
          <w:szCs w:val="22"/>
          <w:lang w:eastAsia="zh-CN"/>
        </w:rPr>
      </w:pPr>
    </w:p>
    <w:p w14:paraId="1648CD89" w14:textId="77777777" w:rsidR="00A20E52" w:rsidRPr="00E157BA" w:rsidRDefault="00A20E52" w:rsidP="00A20E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4</w:t>
      </w:r>
    </w:p>
    <w:p w14:paraId="0201AFE7" w14:textId="77777777" w:rsidR="00A20E52" w:rsidRDefault="00A20E52" w:rsidP="00A20E52">
      <w:pPr>
        <w:pStyle w:val="aff6"/>
        <w:numPr>
          <w:ilvl w:val="0"/>
          <w:numId w:val="25"/>
        </w:numPr>
        <w:ind w:leftChars="0"/>
        <w:jc w:val="both"/>
        <w:rPr>
          <w:rFonts w:eastAsia="SimSun"/>
          <w:b/>
          <w:bCs/>
          <w:sz w:val="22"/>
          <w:szCs w:val="22"/>
          <w:lang w:eastAsia="zh-CN"/>
        </w:rPr>
      </w:pPr>
      <w:r>
        <w:rPr>
          <w:rFonts w:eastAsia="SimSun"/>
          <w:b/>
          <w:bCs/>
          <w:sz w:val="22"/>
          <w:szCs w:val="22"/>
          <w:lang w:eastAsia="zh-CN"/>
        </w:rPr>
        <w:t xml:space="preserve">Regarding </w:t>
      </w:r>
      <w:r w:rsidRPr="0095698A">
        <w:rPr>
          <w:rFonts w:eastAsia="SimSun"/>
          <w:b/>
          <w:bCs/>
          <w:sz w:val="22"/>
          <w:szCs w:val="22"/>
          <w:lang w:eastAsia="zh-CN"/>
        </w:rPr>
        <w:t xml:space="preserve">W2 quantization group and </w:t>
      </w:r>
      <w:r>
        <w:rPr>
          <w:rFonts w:eastAsia="SimSun"/>
          <w:b/>
          <w:bCs/>
          <w:sz w:val="22"/>
          <w:szCs w:val="22"/>
          <w:lang w:eastAsia="zh-CN"/>
        </w:rPr>
        <w:t>SCI design, for each layer,</w:t>
      </w:r>
    </w:p>
    <w:p w14:paraId="15C5EE10" w14:textId="77777777" w:rsidR="00A20E52" w:rsidRDefault="00A20E52" w:rsidP="00A20E52">
      <w:pPr>
        <w:pStyle w:val="aff6"/>
        <w:numPr>
          <w:ilvl w:val="1"/>
          <w:numId w:val="25"/>
        </w:numPr>
        <w:ind w:leftChars="0"/>
        <w:jc w:val="both"/>
        <w:rPr>
          <w:rFonts w:eastAsia="SimSun"/>
          <w:b/>
          <w:bCs/>
          <w:sz w:val="22"/>
          <w:szCs w:val="22"/>
          <w:lang w:eastAsia="zh-CN"/>
        </w:rPr>
      </w:pPr>
      <w:r>
        <w:rPr>
          <w:rFonts w:eastAsia="SimSun" w:hint="eastAsia"/>
          <w:b/>
          <w:bCs/>
          <w:sz w:val="22"/>
          <w:szCs w:val="22"/>
          <w:lang w:eastAsia="zh-CN"/>
        </w:rPr>
        <w:t>F</w:t>
      </w:r>
      <w:r>
        <w:rPr>
          <w:rFonts w:eastAsia="SimSun"/>
          <w:b/>
          <w:bCs/>
          <w:sz w:val="22"/>
          <w:szCs w:val="22"/>
          <w:lang w:eastAsia="zh-CN"/>
        </w:rPr>
        <w:t>or codebook mode 1, Alt2 (</w:t>
      </w:r>
      <w:r w:rsidRPr="00293896">
        <w:rPr>
          <w:rFonts w:eastAsia="SimSun"/>
          <w:b/>
          <w:bCs/>
          <w:sz w:val="22"/>
          <w:szCs w:val="22"/>
          <w:lang w:eastAsia="zh-CN"/>
        </w:rPr>
        <w:t>per-TRP SCI</w:t>
      </w:r>
      <w:r>
        <w:rPr>
          <w:rFonts w:eastAsia="SimSun"/>
          <w:b/>
          <w:bCs/>
          <w:sz w:val="22"/>
          <w:szCs w:val="22"/>
          <w:lang w:eastAsia="zh-CN"/>
        </w:rPr>
        <w:t>) is supported. The indication of strongest TRP is needed.</w:t>
      </w:r>
    </w:p>
    <w:p w14:paraId="654A97AE" w14:textId="77777777" w:rsidR="00A20E52" w:rsidRDefault="00A20E52" w:rsidP="00A20E52">
      <w:pPr>
        <w:pStyle w:val="aff6"/>
        <w:numPr>
          <w:ilvl w:val="1"/>
          <w:numId w:val="25"/>
        </w:numPr>
        <w:ind w:leftChars="0"/>
        <w:jc w:val="both"/>
        <w:rPr>
          <w:rFonts w:eastAsia="SimSun"/>
          <w:b/>
          <w:bCs/>
          <w:sz w:val="22"/>
          <w:szCs w:val="22"/>
          <w:lang w:eastAsia="zh-CN"/>
        </w:rPr>
      </w:pPr>
      <w:r>
        <w:rPr>
          <w:rFonts w:eastAsia="SimSun"/>
          <w:b/>
          <w:bCs/>
          <w:sz w:val="22"/>
          <w:szCs w:val="22"/>
          <w:lang w:eastAsia="zh-CN"/>
        </w:rPr>
        <w:t xml:space="preserve">For codebook mode 2, Alt1 (one SCI across all TRPs) is supported. </w:t>
      </w:r>
      <w:r w:rsidRPr="00684D14">
        <w:rPr>
          <w:rFonts w:eastAsia="SimSun"/>
          <w:b/>
          <w:bCs/>
          <w:sz w:val="22"/>
          <w:szCs w:val="22"/>
          <w:lang w:eastAsia="zh-CN"/>
        </w:rPr>
        <w:t xml:space="preserve">The indication of strongest TRP is </w:t>
      </w:r>
      <w:r>
        <w:rPr>
          <w:rFonts w:eastAsia="SimSun"/>
          <w:b/>
          <w:bCs/>
          <w:sz w:val="22"/>
          <w:szCs w:val="22"/>
          <w:lang w:eastAsia="zh-CN"/>
        </w:rPr>
        <w:t xml:space="preserve">not </w:t>
      </w:r>
      <w:r w:rsidRPr="00684D14">
        <w:rPr>
          <w:rFonts w:eastAsia="SimSun"/>
          <w:b/>
          <w:bCs/>
          <w:sz w:val="22"/>
          <w:szCs w:val="22"/>
          <w:lang w:eastAsia="zh-CN"/>
        </w:rPr>
        <w:t>needed.</w:t>
      </w:r>
    </w:p>
    <w:p w14:paraId="44AC0501" w14:textId="28C6C1E4" w:rsidR="00A20E52" w:rsidRDefault="00A20E52" w:rsidP="00B13DFF">
      <w:pPr>
        <w:jc w:val="both"/>
        <w:rPr>
          <w:rFonts w:eastAsia="SimSun"/>
          <w:b/>
          <w:bCs/>
          <w:sz w:val="22"/>
          <w:szCs w:val="22"/>
          <w:lang w:eastAsia="zh-CN"/>
        </w:rPr>
      </w:pPr>
    </w:p>
    <w:p w14:paraId="31585D18" w14:textId="77777777" w:rsidR="00A20E52" w:rsidRPr="00E157BA" w:rsidRDefault="00A20E52" w:rsidP="00A20E52">
      <w:pPr>
        <w:jc w:val="both"/>
        <w:rPr>
          <w:rFonts w:eastAsia="SimSun"/>
          <w:b/>
          <w:bCs/>
          <w:sz w:val="22"/>
          <w:szCs w:val="22"/>
          <w:lang w:eastAsia="zh-CN"/>
        </w:rPr>
      </w:pPr>
      <w:r w:rsidRPr="00E157BA">
        <w:rPr>
          <w:rFonts w:eastAsia="SimSun" w:hint="eastAsia"/>
          <w:b/>
          <w:bCs/>
          <w:sz w:val="22"/>
          <w:szCs w:val="22"/>
          <w:lang w:eastAsia="zh-CN"/>
        </w:rPr>
        <w:t>P</w:t>
      </w:r>
      <w:r w:rsidRPr="00E157BA">
        <w:rPr>
          <w:rFonts w:eastAsia="SimSun"/>
          <w:b/>
          <w:bCs/>
          <w:sz w:val="22"/>
          <w:szCs w:val="22"/>
          <w:lang w:eastAsia="zh-CN"/>
        </w:rPr>
        <w:t xml:space="preserve">roposal </w:t>
      </w:r>
      <w:r>
        <w:rPr>
          <w:rFonts w:eastAsia="SimSun"/>
          <w:b/>
          <w:bCs/>
          <w:sz w:val="22"/>
          <w:szCs w:val="22"/>
          <w:lang w:eastAsia="zh-CN"/>
        </w:rPr>
        <w:t>2</w:t>
      </w:r>
      <w:r w:rsidRPr="00E157BA">
        <w:rPr>
          <w:rFonts w:eastAsia="SimSun"/>
          <w:b/>
          <w:bCs/>
          <w:sz w:val="22"/>
          <w:szCs w:val="22"/>
          <w:lang w:eastAsia="zh-CN"/>
        </w:rPr>
        <w:t>-</w:t>
      </w:r>
      <w:r>
        <w:rPr>
          <w:rFonts w:eastAsia="SimSun"/>
          <w:b/>
          <w:bCs/>
          <w:sz w:val="22"/>
          <w:szCs w:val="22"/>
          <w:lang w:eastAsia="zh-CN"/>
        </w:rPr>
        <w:t>5</w:t>
      </w:r>
    </w:p>
    <w:p w14:paraId="25F82648" w14:textId="77777777" w:rsidR="00A20E52" w:rsidRDefault="00A20E52" w:rsidP="00A20E52">
      <w:pPr>
        <w:pStyle w:val="aff6"/>
        <w:numPr>
          <w:ilvl w:val="0"/>
          <w:numId w:val="25"/>
        </w:numPr>
        <w:ind w:leftChars="0"/>
        <w:jc w:val="both"/>
        <w:rPr>
          <w:rFonts w:eastAsia="SimSun"/>
          <w:b/>
          <w:bCs/>
          <w:sz w:val="22"/>
          <w:szCs w:val="22"/>
          <w:lang w:eastAsia="zh-CN"/>
        </w:rPr>
      </w:pPr>
      <w:r>
        <w:rPr>
          <w:rFonts w:eastAsia="SimSun" w:hint="eastAsia"/>
          <w:b/>
          <w:bCs/>
          <w:sz w:val="22"/>
          <w:szCs w:val="22"/>
          <w:lang w:eastAsia="zh-CN"/>
        </w:rPr>
        <w:t>R</w:t>
      </w:r>
      <w:r>
        <w:rPr>
          <w:rFonts w:eastAsia="SimSun"/>
          <w:b/>
          <w:bCs/>
          <w:sz w:val="22"/>
          <w:szCs w:val="22"/>
          <w:lang w:eastAsia="zh-CN"/>
        </w:rPr>
        <w:t>egarding the max number of NZC and bitmap to indicate locations of NZC, support offline proposal 1.2.</w:t>
      </w:r>
    </w:p>
    <w:p w14:paraId="3BE1535A" w14:textId="77777777" w:rsidR="00A20E52" w:rsidRPr="007F5081" w:rsidRDefault="00A20E52" w:rsidP="00A20E52">
      <w:pPr>
        <w:pStyle w:val="aff6"/>
        <w:numPr>
          <w:ilvl w:val="1"/>
          <w:numId w:val="25"/>
        </w:numPr>
        <w:ind w:leftChars="0"/>
        <w:jc w:val="both"/>
        <w:rPr>
          <w:rFonts w:eastAsia="SimSun"/>
          <w:b/>
          <w:bCs/>
          <w:sz w:val="22"/>
          <w:szCs w:val="22"/>
          <w:lang w:eastAsia="zh-CN"/>
        </w:rPr>
      </w:pPr>
      <w:r>
        <w:rPr>
          <w:rFonts w:eastAsia="SimSun"/>
          <w:b/>
          <w:bCs/>
          <w:sz w:val="22"/>
          <w:szCs w:val="22"/>
          <w:lang w:eastAsia="zh-CN"/>
        </w:rPr>
        <w:t>S</w:t>
      </w:r>
      <w:r w:rsidRPr="007F5081">
        <w:rPr>
          <w:rFonts w:eastAsia="SimSun"/>
          <w:b/>
          <w:bCs/>
          <w:sz w:val="22"/>
          <w:szCs w:val="22"/>
          <w:lang w:eastAsia="zh-CN"/>
        </w:rPr>
        <w:t xml:space="preserve">eparate </w:t>
      </w:r>
      <m:oMath>
        <m:r>
          <m:rPr>
            <m:sty m:val="bi"/>
          </m:rPr>
          <w:rPr>
            <w:rFonts w:ascii="Cambria Math" w:eastAsia="SimSun" w:hAnsi="Cambria Math"/>
            <w:sz w:val="22"/>
            <w:szCs w:val="22"/>
            <w:lang w:eastAsia="zh-CN"/>
          </w:rPr>
          <m:t>β</m:t>
        </m:r>
      </m:oMath>
      <w:r>
        <w:rPr>
          <w:rFonts w:eastAsia="SimSun"/>
          <w:b/>
          <w:bCs/>
          <w:sz w:val="22"/>
          <w:szCs w:val="22"/>
          <w:vertAlign w:val="subscript"/>
          <w:lang w:eastAsia="zh-CN"/>
        </w:rPr>
        <w:t>n</w:t>
      </w:r>
      <w:r w:rsidRPr="007F5081">
        <w:rPr>
          <w:rFonts w:eastAsia="SimSun"/>
          <w:b/>
          <w:bCs/>
          <w:sz w:val="22"/>
          <w:szCs w:val="22"/>
          <w:lang w:eastAsia="zh-CN"/>
        </w:rPr>
        <w:t xml:space="preserve"> per TRP can be configured, and separate bitmap with size of 2</w:t>
      </w:r>
      <w:r w:rsidRPr="00E4751D">
        <w:rPr>
          <w:rFonts w:eastAsia="SimSun"/>
          <w:b/>
          <w:bCs/>
          <w:i/>
          <w:iCs/>
          <w:sz w:val="22"/>
          <w:szCs w:val="22"/>
          <w:lang w:eastAsia="zh-CN"/>
        </w:rPr>
        <w:t>L</w:t>
      </w:r>
      <w:r w:rsidRPr="00E4751D">
        <w:rPr>
          <w:rFonts w:eastAsia="SimSun"/>
          <w:b/>
          <w:bCs/>
          <w:i/>
          <w:iCs/>
          <w:sz w:val="22"/>
          <w:szCs w:val="22"/>
          <w:vertAlign w:val="subscript"/>
          <w:lang w:eastAsia="zh-CN"/>
        </w:rPr>
        <w:t>n</w:t>
      </w:r>
      <w:r w:rsidRPr="00E4751D">
        <w:rPr>
          <w:rFonts w:eastAsia="SimSun"/>
          <w:b/>
          <w:bCs/>
          <w:i/>
          <w:iCs/>
          <w:sz w:val="22"/>
          <w:szCs w:val="22"/>
          <w:lang w:eastAsia="zh-CN"/>
        </w:rPr>
        <w:t>M</w:t>
      </w:r>
      <w:r w:rsidRPr="00E4751D">
        <w:rPr>
          <w:rFonts w:eastAsia="SimSun"/>
          <w:b/>
          <w:bCs/>
          <w:i/>
          <w:iCs/>
          <w:sz w:val="22"/>
          <w:szCs w:val="22"/>
          <w:vertAlign w:val="subscript"/>
          <w:lang w:eastAsia="zh-CN"/>
        </w:rPr>
        <w:t>n</w:t>
      </w:r>
      <w:r w:rsidRPr="007F5081">
        <w:rPr>
          <w:rFonts w:eastAsia="SimSun"/>
          <w:b/>
          <w:bCs/>
          <w:sz w:val="22"/>
          <w:szCs w:val="22"/>
          <w:vertAlign w:val="subscript"/>
          <w:lang w:eastAsia="zh-CN"/>
        </w:rPr>
        <w:t xml:space="preserve"> </w:t>
      </w:r>
      <w:r w:rsidRPr="007F5081">
        <w:rPr>
          <w:rFonts w:eastAsia="SimSun"/>
          <w:b/>
          <w:bCs/>
          <w:sz w:val="22"/>
          <w:szCs w:val="22"/>
          <w:lang w:eastAsia="zh-CN"/>
        </w:rPr>
        <w:t>per TRP can be reported.</w:t>
      </w:r>
    </w:p>
    <w:p w14:paraId="6C0906D7" w14:textId="6A6400B0" w:rsidR="00A20E52" w:rsidRDefault="00A20E52" w:rsidP="00B13DFF">
      <w:pPr>
        <w:jc w:val="both"/>
        <w:rPr>
          <w:rFonts w:eastAsia="SimSun"/>
          <w:b/>
          <w:bCs/>
          <w:sz w:val="22"/>
          <w:szCs w:val="22"/>
          <w:lang w:eastAsia="zh-CN"/>
        </w:rPr>
      </w:pPr>
    </w:p>
    <w:p w14:paraId="21CFF4AD"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2-6</w:t>
      </w:r>
    </w:p>
    <w:p w14:paraId="41EA5D93" w14:textId="77777777" w:rsidR="00A20E52" w:rsidRDefault="00A20E52" w:rsidP="00A20E52">
      <w:pPr>
        <w:pStyle w:val="aff6"/>
        <w:numPr>
          <w:ilvl w:val="0"/>
          <w:numId w:val="39"/>
        </w:numPr>
        <w:ind w:leftChars="0"/>
        <w:jc w:val="both"/>
        <w:rPr>
          <w:rFonts w:eastAsia="SimSun"/>
          <w:sz w:val="22"/>
          <w:szCs w:val="22"/>
          <w:lang w:eastAsia="zh-CN"/>
        </w:rPr>
      </w:pPr>
      <w:r>
        <w:rPr>
          <w:rFonts w:eastAsia="SimSun"/>
          <w:b/>
          <w:bCs/>
          <w:sz w:val="22"/>
          <w:szCs w:val="22"/>
          <w:lang w:eastAsia="zh-CN"/>
        </w:rPr>
        <w:t xml:space="preserve">The configured </w:t>
      </w:r>
      <w:r>
        <w:rPr>
          <w:rFonts w:eastAsia="SimSun"/>
          <w:b/>
          <w:bCs/>
          <w:i/>
          <w:iCs/>
          <w:sz w:val="22"/>
          <w:szCs w:val="22"/>
          <w:lang w:eastAsia="zh-CN"/>
        </w:rPr>
        <w:t>K</w:t>
      </w:r>
      <w:r>
        <w:rPr>
          <w:rFonts w:eastAsia="SimSun"/>
          <w:b/>
          <w:bCs/>
          <w:sz w:val="22"/>
          <w:szCs w:val="22"/>
          <w:lang w:eastAsia="zh-CN"/>
        </w:rPr>
        <w:t xml:space="preserve"> NZP CSI-RS resources associated with a CSI-</w:t>
      </w:r>
      <w:proofErr w:type="spellStart"/>
      <w:r>
        <w:rPr>
          <w:rFonts w:eastAsia="SimSun"/>
          <w:b/>
          <w:bCs/>
          <w:sz w:val="22"/>
          <w:szCs w:val="22"/>
          <w:lang w:eastAsia="zh-CN"/>
        </w:rPr>
        <w:t>ReportingConfig</w:t>
      </w:r>
      <w:proofErr w:type="spellEnd"/>
      <w:r>
        <w:rPr>
          <w:rFonts w:eastAsia="SimSun"/>
          <w:b/>
          <w:bCs/>
          <w:sz w:val="22"/>
          <w:szCs w:val="22"/>
          <w:lang w:eastAsia="zh-CN"/>
        </w:rPr>
        <w:t xml:space="preserve"> for CJT should be restricted within the same DRX Active Time, and within X continuous slot(s) without DL/UL switch. </w:t>
      </w:r>
    </w:p>
    <w:p w14:paraId="197B5C65" w14:textId="5CF6047F" w:rsidR="00A20E52" w:rsidRDefault="00A20E52" w:rsidP="00B13DFF">
      <w:pPr>
        <w:jc w:val="both"/>
        <w:rPr>
          <w:rFonts w:eastAsia="SimSun"/>
          <w:b/>
          <w:bCs/>
          <w:sz w:val="22"/>
          <w:szCs w:val="22"/>
          <w:lang w:eastAsia="zh-CN"/>
        </w:rPr>
      </w:pPr>
    </w:p>
    <w:p w14:paraId="2E104C28"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2-7</w:t>
      </w:r>
    </w:p>
    <w:p w14:paraId="6517731F" w14:textId="4E16FCF5" w:rsidR="00A20E52" w:rsidRPr="00A20E52" w:rsidRDefault="00A20E52" w:rsidP="00B13DFF">
      <w:pPr>
        <w:pStyle w:val="aff6"/>
        <w:numPr>
          <w:ilvl w:val="0"/>
          <w:numId w:val="39"/>
        </w:numPr>
        <w:ind w:leftChars="0"/>
        <w:jc w:val="both"/>
        <w:rPr>
          <w:rFonts w:eastAsia="SimSun" w:hint="eastAsia"/>
          <w:b/>
          <w:bCs/>
          <w:sz w:val="22"/>
          <w:szCs w:val="22"/>
          <w:lang w:eastAsia="zh-CN"/>
        </w:rPr>
      </w:pPr>
      <w:r>
        <w:rPr>
          <w:rFonts w:eastAsia="SimSun"/>
          <w:b/>
          <w:bCs/>
          <w:sz w:val="22"/>
          <w:szCs w:val="22"/>
          <w:lang w:eastAsia="zh-CN"/>
        </w:rPr>
        <w:t>For TRP selection/determination, Alt1 (</w:t>
      </w:r>
      <w:proofErr w:type="spellStart"/>
      <w:r>
        <w:rPr>
          <w:rFonts w:eastAsia="SimSun"/>
          <w:b/>
          <w:bCs/>
          <w:sz w:val="22"/>
          <w:szCs w:val="22"/>
          <w:lang w:eastAsia="zh-CN"/>
        </w:rPr>
        <w:t>gNB</w:t>
      </w:r>
      <w:proofErr w:type="spellEnd"/>
      <w:r>
        <w:rPr>
          <w:rFonts w:eastAsia="SimSun"/>
          <w:b/>
          <w:bCs/>
          <w:sz w:val="22"/>
          <w:szCs w:val="22"/>
          <w:lang w:eastAsia="zh-CN"/>
        </w:rPr>
        <w:t xml:space="preserve"> configured </w:t>
      </w:r>
      <w:r>
        <w:rPr>
          <w:rFonts w:eastAsia="SimSun"/>
          <w:b/>
          <w:bCs/>
          <w:i/>
          <w:iCs/>
          <w:sz w:val="22"/>
          <w:szCs w:val="22"/>
          <w:lang w:eastAsia="zh-CN"/>
        </w:rPr>
        <w:t>N</w:t>
      </w:r>
      <w:r>
        <w:rPr>
          <w:rFonts w:eastAsia="SimSun"/>
          <w:b/>
          <w:bCs/>
          <w:sz w:val="22"/>
          <w:szCs w:val="22"/>
          <w:lang w:eastAsia="zh-CN"/>
        </w:rPr>
        <w:t>) should be baseline.</w:t>
      </w:r>
    </w:p>
    <w:p w14:paraId="27F5063B" w14:textId="7DFCBFF3" w:rsidR="00B13DFF" w:rsidRPr="00B13DFF" w:rsidRDefault="00B13DFF" w:rsidP="008244B5">
      <w:pPr>
        <w:spacing w:afterLines="50" w:after="120"/>
        <w:jc w:val="both"/>
        <w:rPr>
          <w:rFonts w:eastAsia="ＭＳ 明朝"/>
          <w:sz w:val="22"/>
          <w:szCs w:val="22"/>
          <w:lang w:val="en-US"/>
        </w:rPr>
      </w:pPr>
    </w:p>
    <w:p w14:paraId="645CC828" w14:textId="07E8ABCD" w:rsidR="00B13DFF" w:rsidRDefault="00B13DFF" w:rsidP="008244B5">
      <w:pPr>
        <w:spacing w:afterLines="50" w:after="120"/>
        <w:jc w:val="both"/>
        <w:rPr>
          <w:rFonts w:eastAsia="ＭＳ 明朝"/>
          <w:sz w:val="22"/>
          <w:szCs w:val="22"/>
          <w:lang w:val="en-US"/>
        </w:rPr>
      </w:pPr>
      <w:r>
        <w:rPr>
          <w:rFonts w:eastAsia="ＭＳ 明朝"/>
          <w:sz w:val="22"/>
          <w:szCs w:val="22"/>
          <w:lang w:val="en-US"/>
        </w:rPr>
        <w:t>For Type-II CSI enhancement in doppler domain:</w:t>
      </w:r>
    </w:p>
    <w:p w14:paraId="48DA15C5"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3-1</w:t>
      </w:r>
    </w:p>
    <w:p w14:paraId="7181F4B7" w14:textId="77777777" w:rsidR="00A20E52" w:rsidRDefault="00A20E52" w:rsidP="00A20E52">
      <w:pPr>
        <w:pStyle w:val="aff6"/>
        <w:numPr>
          <w:ilvl w:val="0"/>
          <w:numId w:val="39"/>
        </w:numPr>
        <w:ind w:leftChars="0"/>
        <w:jc w:val="both"/>
        <w:rPr>
          <w:rFonts w:eastAsia="SimSun"/>
          <w:b/>
          <w:bCs/>
          <w:sz w:val="22"/>
          <w:szCs w:val="22"/>
          <w:lang w:eastAsia="zh-CN"/>
        </w:rPr>
      </w:pPr>
      <w:r>
        <w:rPr>
          <w:rFonts w:eastAsia="SimSun"/>
          <w:b/>
          <w:bCs/>
          <w:sz w:val="22"/>
          <w:szCs w:val="22"/>
          <w:lang w:eastAsia="zh-CN"/>
        </w:rPr>
        <w:t>Regarding codebook structure, support Offline proposal 2.2</w:t>
      </w:r>
    </w:p>
    <w:p w14:paraId="2195FBA1" w14:textId="77777777" w:rsidR="00A20E52" w:rsidRDefault="00A20E52" w:rsidP="00A20E52">
      <w:pPr>
        <w:pStyle w:val="aff6"/>
        <w:numPr>
          <w:ilvl w:val="1"/>
          <w:numId w:val="39"/>
        </w:numPr>
        <w:ind w:leftChars="0"/>
        <w:jc w:val="both"/>
        <w:rPr>
          <w:rFonts w:eastAsia="SimSun"/>
          <w:b/>
          <w:bCs/>
          <w:sz w:val="22"/>
          <w:szCs w:val="22"/>
          <w:lang w:eastAsia="zh-CN"/>
        </w:rPr>
      </w:pPr>
      <w:r>
        <w:rPr>
          <w:rFonts w:eastAsiaTheme="minorEastAsia"/>
          <w:b/>
          <w:bCs/>
          <w:sz w:val="22"/>
          <w:szCs w:val="22"/>
        </w:rPr>
        <w:t>i.e., depending on the value of N4, Doppler domain basis is the identity (for smaller N4) or orthogonal DFT basis (for larger N4)</w:t>
      </w:r>
    </w:p>
    <w:p w14:paraId="3231E2AE" w14:textId="77777777" w:rsidR="00A20E52" w:rsidRDefault="00A20E52" w:rsidP="008244B5">
      <w:pPr>
        <w:spacing w:afterLines="50" w:after="120"/>
        <w:jc w:val="both"/>
        <w:rPr>
          <w:rFonts w:eastAsia="SimSun"/>
          <w:b/>
          <w:bCs/>
          <w:sz w:val="22"/>
          <w:szCs w:val="22"/>
          <w:lang w:eastAsia="zh-CN"/>
        </w:rPr>
      </w:pPr>
    </w:p>
    <w:p w14:paraId="34746D4F"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3-2</w:t>
      </w:r>
    </w:p>
    <w:p w14:paraId="719230CF" w14:textId="77777777" w:rsidR="00A20E52" w:rsidRDefault="00A20E52" w:rsidP="00A20E52">
      <w:pPr>
        <w:pStyle w:val="aff6"/>
        <w:numPr>
          <w:ilvl w:val="0"/>
          <w:numId w:val="39"/>
        </w:numPr>
        <w:ind w:leftChars="0"/>
        <w:jc w:val="both"/>
        <w:rPr>
          <w:rFonts w:eastAsia="SimSun"/>
          <w:b/>
          <w:bCs/>
          <w:sz w:val="22"/>
          <w:szCs w:val="22"/>
          <w:lang w:eastAsia="zh-CN"/>
        </w:rPr>
      </w:pPr>
      <w:r>
        <w:rPr>
          <w:rFonts w:eastAsia="SimSun"/>
          <w:b/>
          <w:bCs/>
          <w:sz w:val="22"/>
          <w:szCs w:val="22"/>
          <w:lang w:eastAsia="zh-CN"/>
        </w:rPr>
        <w:t xml:space="preserve">On the CSI reporting and measurement for the Rel-18 Type-II codebook refinement for high/medium velocities, support Offline proposal 2.3 </w:t>
      </w:r>
    </w:p>
    <w:p w14:paraId="10676F7C" w14:textId="77777777" w:rsidR="00A20E52" w:rsidRDefault="00A20E52" w:rsidP="00A20E52">
      <w:pPr>
        <w:pStyle w:val="aff6"/>
        <w:numPr>
          <w:ilvl w:val="1"/>
          <w:numId w:val="39"/>
        </w:numPr>
        <w:ind w:leftChars="0"/>
        <w:jc w:val="both"/>
        <w:rPr>
          <w:rFonts w:eastAsia="SimSun"/>
          <w:b/>
          <w:bCs/>
          <w:sz w:val="22"/>
          <w:szCs w:val="22"/>
          <w:lang w:eastAsia="zh-CN"/>
        </w:rPr>
      </w:pPr>
      <w:r>
        <w:rPr>
          <w:rFonts w:eastAsia="SimSun"/>
          <w:b/>
          <w:bCs/>
          <w:sz w:val="22"/>
          <w:szCs w:val="22"/>
          <w:lang w:eastAsia="zh-CN"/>
        </w:rPr>
        <w:t xml:space="preserve">i.e., support UE “predicting” channel/CSI after the slot with a reference resource where the location of CSI reference resource is configured by </w:t>
      </w:r>
      <w:proofErr w:type="spellStart"/>
      <w:r>
        <w:rPr>
          <w:rFonts w:eastAsia="SimSun"/>
          <w:b/>
          <w:bCs/>
          <w:sz w:val="22"/>
          <w:szCs w:val="22"/>
          <w:lang w:eastAsia="zh-CN"/>
        </w:rPr>
        <w:t>gNB</w:t>
      </w:r>
      <w:proofErr w:type="spellEnd"/>
      <w:r>
        <w:rPr>
          <w:rFonts w:eastAsia="SimSun"/>
          <w:b/>
          <w:bCs/>
          <w:sz w:val="22"/>
          <w:szCs w:val="22"/>
          <w:lang w:eastAsia="zh-CN"/>
        </w:rPr>
        <w:t xml:space="preserve"> via higher-layer signalling</w:t>
      </w:r>
    </w:p>
    <w:p w14:paraId="4CAC6917" w14:textId="709C6424" w:rsidR="00A20E52" w:rsidRDefault="00A20E52" w:rsidP="00B13DFF">
      <w:pPr>
        <w:jc w:val="both"/>
        <w:rPr>
          <w:rFonts w:eastAsia="SimSun"/>
          <w:b/>
          <w:bCs/>
          <w:sz w:val="22"/>
          <w:szCs w:val="22"/>
          <w:lang w:eastAsia="zh-CN"/>
        </w:rPr>
      </w:pPr>
    </w:p>
    <w:p w14:paraId="17109A4C"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3-3</w:t>
      </w:r>
    </w:p>
    <w:p w14:paraId="72FC0A22" w14:textId="77777777" w:rsidR="00A20E52" w:rsidRDefault="00A20E52" w:rsidP="00A20E52">
      <w:pPr>
        <w:pStyle w:val="aff6"/>
        <w:numPr>
          <w:ilvl w:val="0"/>
          <w:numId w:val="39"/>
        </w:numPr>
        <w:ind w:leftChars="0"/>
        <w:jc w:val="both"/>
        <w:rPr>
          <w:rFonts w:eastAsiaTheme="minorEastAsia"/>
          <w:sz w:val="22"/>
          <w:szCs w:val="22"/>
        </w:rPr>
      </w:pPr>
      <w:r>
        <w:rPr>
          <w:rFonts w:eastAsia="SimSun"/>
          <w:b/>
          <w:bCs/>
          <w:sz w:val="22"/>
          <w:szCs w:val="22"/>
          <w:lang w:eastAsia="zh-CN"/>
        </w:rPr>
        <w:t xml:space="preserve">Study </w:t>
      </w:r>
      <m:oMath>
        <m:sSub>
          <m:sSubPr>
            <m:ctrlPr>
              <w:rPr>
                <w:rFonts w:ascii="Cambria Math" w:eastAsia="Cambria Math" w:hAnsi="Cambria Math"/>
                <w:b/>
                <w:bCs/>
                <w:i/>
                <w:iCs/>
                <w:sz w:val="22"/>
                <w:szCs w:val="22"/>
              </w:rPr>
            </m:ctrlPr>
          </m:sSubPr>
          <m:e>
            <m:r>
              <m:rPr>
                <m:sty m:val="bi"/>
              </m:rPr>
              <w:rPr>
                <w:rFonts w:ascii="Cambria Math" w:hAnsi="Cambria Math"/>
              </w:rPr>
              <m:t>W</m:t>
            </m:r>
          </m:e>
          <m:sub>
            <m:r>
              <m:rPr>
                <m:sty m:val="p"/>
              </m:rPr>
              <w:rPr>
                <w:rFonts w:ascii="Cambria Math" w:hAnsi="Cambria Math"/>
              </w:rPr>
              <m:t>2</m:t>
            </m:r>
          </m:sub>
        </m:sSub>
      </m:oMath>
      <w:r>
        <w:rPr>
          <w:rFonts w:eastAsia="SimSun"/>
          <w:b/>
          <w:bCs/>
          <w:sz w:val="22"/>
          <w:szCs w:val="22"/>
          <w:lang w:eastAsia="zh-CN"/>
        </w:rPr>
        <w:t xml:space="preserve"> design details, e.g., quantization method, SCI, the number of NZC determination, considering DD/TD unit(s)</w:t>
      </w:r>
    </w:p>
    <w:p w14:paraId="3ABAA101" w14:textId="0C5D1DAC" w:rsidR="00A20E52" w:rsidRDefault="00A20E52" w:rsidP="00B13DFF">
      <w:pPr>
        <w:jc w:val="both"/>
        <w:rPr>
          <w:rFonts w:eastAsia="SimSun"/>
          <w:b/>
          <w:bCs/>
          <w:sz w:val="22"/>
          <w:szCs w:val="22"/>
          <w:lang w:eastAsia="zh-CN"/>
        </w:rPr>
      </w:pPr>
    </w:p>
    <w:p w14:paraId="788BF07D" w14:textId="77777777" w:rsidR="00A20E52" w:rsidRDefault="00A20E52" w:rsidP="00A20E52">
      <w:pPr>
        <w:jc w:val="both"/>
        <w:rPr>
          <w:rFonts w:eastAsia="SimSun"/>
          <w:b/>
          <w:bCs/>
          <w:sz w:val="22"/>
          <w:szCs w:val="22"/>
          <w:lang w:eastAsia="zh-CN"/>
        </w:rPr>
      </w:pPr>
      <w:r>
        <w:rPr>
          <w:rFonts w:eastAsia="SimSun"/>
          <w:b/>
          <w:bCs/>
          <w:sz w:val="22"/>
          <w:szCs w:val="22"/>
          <w:lang w:eastAsia="zh-CN"/>
        </w:rPr>
        <w:t>Proposal 3-4</w:t>
      </w:r>
    </w:p>
    <w:p w14:paraId="6B4805E1" w14:textId="2B95F368" w:rsidR="00A20E52" w:rsidRPr="00A20E52" w:rsidRDefault="00A20E52" w:rsidP="00A20E52">
      <w:pPr>
        <w:jc w:val="both"/>
        <w:rPr>
          <w:rFonts w:eastAsia="SimSun"/>
          <w:b/>
          <w:bCs/>
          <w:sz w:val="22"/>
          <w:szCs w:val="22"/>
          <w:lang w:eastAsia="zh-CN"/>
        </w:rPr>
      </w:pPr>
      <w:r>
        <w:rPr>
          <w:rFonts w:eastAsia="SimSun"/>
          <w:b/>
          <w:bCs/>
          <w:sz w:val="22"/>
          <w:szCs w:val="22"/>
          <w:lang w:eastAsia="zh-CN"/>
        </w:rPr>
        <w:t>Study proper association between PMI and CQI considering DD/TD units</w:t>
      </w:r>
    </w:p>
    <w:p w14:paraId="04137C7E" w14:textId="7A9B96E8" w:rsidR="00B13DFF" w:rsidRPr="00B13DFF" w:rsidRDefault="00B13DFF" w:rsidP="008244B5">
      <w:pPr>
        <w:spacing w:afterLines="50" w:after="120"/>
        <w:jc w:val="both"/>
        <w:rPr>
          <w:rFonts w:eastAsia="ＭＳ 明朝"/>
          <w:sz w:val="22"/>
          <w:szCs w:val="22"/>
        </w:rPr>
      </w:pPr>
    </w:p>
    <w:p w14:paraId="3DF937C5" w14:textId="6130034E" w:rsidR="00B13DFF" w:rsidRPr="00D01B11" w:rsidRDefault="00B13DFF" w:rsidP="008244B5">
      <w:pPr>
        <w:spacing w:afterLines="50" w:after="120"/>
        <w:jc w:val="both"/>
        <w:rPr>
          <w:rFonts w:eastAsia="ＭＳ 明朝"/>
          <w:sz w:val="22"/>
          <w:szCs w:val="22"/>
          <w:lang w:val="en-US"/>
        </w:rPr>
      </w:pPr>
      <w:r>
        <w:rPr>
          <w:rFonts w:eastAsia="ＭＳ 明朝"/>
          <w:sz w:val="22"/>
          <w:szCs w:val="22"/>
          <w:lang w:val="en-US"/>
        </w:rPr>
        <w:t>For TDCP reporting:</w:t>
      </w:r>
    </w:p>
    <w:p w14:paraId="23827B2F" w14:textId="77777777" w:rsidR="00A20E52" w:rsidRPr="00B13DFF" w:rsidRDefault="00A20E52" w:rsidP="00A20E52">
      <w:pPr>
        <w:jc w:val="both"/>
        <w:rPr>
          <w:rFonts w:eastAsiaTheme="minorEastAsia"/>
          <w:b/>
          <w:bCs/>
          <w:sz w:val="22"/>
          <w:szCs w:val="22"/>
        </w:rPr>
      </w:pPr>
      <w:r>
        <w:rPr>
          <w:rFonts w:eastAsia="SimSun"/>
          <w:b/>
          <w:bCs/>
          <w:sz w:val="22"/>
          <w:szCs w:val="22"/>
          <w:lang w:eastAsia="zh-CN"/>
        </w:rPr>
        <w:t>Proposal 4</w:t>
      </w:r>
      <w:r w:rsidRPr="00E157BA">
        <w:rPr>
          <w:rFonts w:eastAsia="SimSun"/>
          <w:b/>
          <w:bCs/>
          <w:sz w:val="22"/>
          <w:szCs w:val="22"/>
          <w:lang w:eastAsia="zh-CN"/>
        </w:rPr>
        <w:t>-</w:t>
      </w:r>
      <w:r>
        <w:rPr>
          <w:rFonts w:eastAsiaTheme="minorEastAsia" w:hint="eastAsia"/>
          <w:b/>
          <w:bCs/>
          <w:sz w:val="22"/>
          <w:szCs w:val="22"/>
        </w:rPr>
        <w:t>1</w:t>
      </w:r>
    </w:p>
    <w:p w14:paraId="5FBC715F" w14:textId="77777777" w:rsidR="00A20E52" w:rsidRPr="007355EE" w:rsidRDefault="00A20E52" w:rsidP="00A20E52">
      <w:pPr>
        <w:pStyle w:val="aff6"/>
        <w:numPr>
          <w:ilvl w:val="0"/>
          <w:numId w:val="25"/>
        </w:numPr>
        <w:ind w:leftChars="0"/>
        <w:jc w:val="both"/>
        <w:rPr>
          <w:rFonts w:eastAsiaTheme="minorEastAsia"/>
          <w:sz w:val="22"/>
          <w:szCs w:val="18"/>
        </w:rPr>
      </w:pPr>
      <w:r>
        <w:rPr>
          <w:rFonts w:eastAsia="SimSun"/>
          <w:b/>
          <w:bCs/>
          <w:sz w:val="22"/>
          <w:szCs w:val="22"/>
          <w:lang w:eastAsia="zh-CN"/>
        </w:rPr>
        <w:t xml:space="preserve">Regarding TDCP reporting, support either </w:t>
      </w:r>
      <w:proofErr w:type="spellStart"/>
      <w:r>
        <w:rPr>
          <w:rFonts w:eastAsia="SimSun"/>
          <w:b/>
          <w:bCs/>
          <w:sz w:val="22"/>
          <w:szCs w:val="22"/>
          <w:lang w:eastAsia="zh-CN"/>
        </w:rPr>
        <w:t>AltA</w:t>
      </w:r>
      <w:proofErr w:type="spellEnd"/>
      <w:r>
        <w:rPr>
          <w:rFonts w:eastAsia="SimSun"/>
          <w:b/>
          <w:bCs/>
          <w:sz w:val="22"/>
          <w:szCs w:val="22"/>
          <w:lang w:eastAsia="zh-CN"/>
        </w:rPr>
        <w:t xml:space="preserve"> or </w:t>
      </w:r>
      <w:proofErr w:type="spellStart"/>
      <w:r>
        <w:rPr>
          <w:rFonts w:eastAsia="SimSun"/>
          <w:b/>
          <w:bCs/>
          <w:sz w:val="22"/>
          <w:szCs w:val="22"/>
          <w:lang w:eastAsia="zh-CN"/>
        </w:rPr>
        <w:t>AltB</w:t>
      </w:r>
      <w:proofErr w:type="spellEnd"/>
    </w:p>
    <w:p w14:paraId="5B56254C" w14:textId="77777777" w:rsidR="00A20E52" w:rsidRPr="007355EE" w:rsidRDefault="00A20E52" w:rsidP="00A20E52">
      <w:pPr>
        <w:pStyle w:val="aff6"/>
        <w:numPr>
          <w:ilvl w:val="1"/>
          <w:numId w:val="25"/>
        </w:numPr>
        <w:ind w:leftChars="0"/>
        <w:jc w:val="both"/>
        <w:rPr>
          <w:rFonts w:eastAsiaTheme="minorEastAsia"/>
          <w:sz w:val="22"/>
          <w:szCs w:val="18"/>
        </w:rPr>
      </w:pPr>
      <w:r>
        <w:rPr>
          <w:rFonts w:eastAsiaTheme="minorEastAsia"/>
          <w:b/>
          <w:bCs/>
          <w:sz w:val="22"/>
          <w:szCs w:val="22"/>
        </w:rPr>
        <w:t xml:space="preserve">Slightly prefer </w:t>
      </w:r>
      <w:proofErr w:type="spellStart"/>
      <w:r>
        <w:rPr>
          <w:rFonts w:eastAsiaTheme="minorEastAsia"/>
          <w:b/>
          <w:bCs/>
          <w:sz w:val="22"/>
          <w:szCs w:val="22"/>
        </w:rPr>
        <w:t>AltB</w:t>
      </w:r>
      <w:proofErr w:type="spellEnd"/>
    </w:p>
    <w:p w14:paraId="35CB162F" w14:textId="77777777" w:rsidR="00D01B11" w:rsidRPr="00B13DFF" w:rsidRDefault="00D01B11" w:rsidP="00D01B11">
      <w:pPr>
        <w:jc w:val="both"/>
        <w:rPr>
          <w:rFonts w:eastAsiaTheme="minorEastAsia"/>
          <w:sz w:val="22"/>
          <w:szCs w:val="22"/>
        </w:rPr>
      </w:pPr>
    </w:p>
    <w:p w14:paraId="27A68E3E" w14:textId="29D306A2" w:rsidR="00227363" w:rsidRPr="00D01B11" w:rsidRDefault="00227363" w:rsidP="00DF7CEF">
      <w:pPr>
        <w:rPr>
          <w:rFonts w:eastAsia="SimSun"/>
          <w:b/>
          <w:bCs/>
          <w:sz w:val="22"/>
          <w:szCs w:val="22"/>
          <w:u w:val="single"/>
          <w:lang w:eastAsia="zh-CN"/>
        </w:rPr>
      </w:pPr>
    </w:p>
    <w:p w14:paraId="16BE0B42" w14:textId="77777777" w:rsidR="00227363" w:rsidRPr="00227363" w:rsidRDefault="00227363" w:rsidP="00227363">
      <w:pPr>
        <w:pStyle w:val="1"/>
        <w:spacing w:before="180" w:after="120"/>
        <w:jc w:val="both"/>
        <w:rPr>
          <w:rFonts w:eastAsia="ＭＳ 明朝"/>
          <w:b/>
          <w:bCs/>
          <w:szCs w:val="24"/>
          <w:lang w:val="en-US"/>
        </w:rPr>
      </w:pPr>
      <w:r w:rsidRPr="00227363">
        <w:rPr>
          <w:rFonts w:eastAsia="ＭＳ 明朝"/>
          <w:b/>
          <w:bCs/>
          <w:szCs w:val="24"/>
          <w:lang w:val="en-US"/>
        </w:rPr>
        <w:t>References</w:t>
      </w:r>
    </w:p>
    <w:p w14:paraId="13C2B28E" w14:textId="32FA36A8" w:rsidR="00227363" w:rsidRDefault="00227363" w:rsidP="00227363">
      <w:pPr>
        <w:numPr>
          <w:ilvl w:val="0"/>
          <w:numId w:val="4"/>
        </w:numPr>
        <w:spacing w:before="240" w:afterLines="50" w:after="120"/>
        <w:jc w:val="both"/>
        <w:rPr>
          <w:rFonts w:eastAsia="SimSun"/>
          <w:sz w:val="22"/>
          <w:lang w:eastAsia="zh-CN"/>
        </w:rPr>
      </w:pPr>
      <w:r w:rsidRPr="00640D1E">
        <w:rPr>
          <w:rFonts w:eastAsia="SimSun"/>
          <w:sz w:val="22"/>
          <w:lang w:eastAsia="zh-CN"/>
        </w:rPr>
        <w:t>3GPP</w:t>
      </w:r>
      <w:r>
        <w:rPr>
          <w:rFonts w:eastAsia="SimSun" w:hint="eastAsia"/>
          <w:sz w:val="22"/>
          <w:lang w:eastAsia="zh-CN"/>
        </w:rPr>
        <w:t xml:space="preserve"> </w:t>
      </w:r>
      <w:r w:rsidR="00F813C3" w:rsidRPr="00F813C3">
        <w:rPr>
          <w:rFonts w:eastAsia="SimSun"/>
          <w:sz w:val="22"/>
          <w:lang w:eastAsia="zh-CN"/>
        </w:rPr>
        <w:t>RP-213598</w:t>
      </w:r>
      <w:r>
        <w:rPr>
          <w:rFonts w:eastAsia="SimSun"/>
          <w:sz w:val="22"/>
          <w:lang w:eastAsia="zh-CN"/>
        </w:rPr>
        <w:t>, “</w:t>
      </w:r>
      <w:r w:rsidR="00F813C3" w:rsidRPr="00F813C3">
        <w:rPr>
          <w:rFonts w:eastAsia="SimSun"/>
          <w:sz w:val="22"/>
          <w:lang w:eastAsia="zh-CN"/>
        </w:rPr>
        <w:t>New WID: MIMO Evolution for Downlink and Uplink</w:t>
      </w:r>
      <w:r>
        <w:rPr>
          <w:rFonts w:eastAsia="SimSun"/>
          <w:sz w:val="22"/>
          <w:lang w:eastAsia="zh-CN"/>
        </w:rPr>
        <w:t>”, RAN#</w:t>
      </w:r>
      <w:r w:rsidR="00F813C3">
        <w:rPr>
          <w:rFonts w:eastAsia="SimSun"/>
          <w:sz w:val="22"/>
          <w:lang w:eastAsia="zh-CN"/>
        </w:rPr>
        <w:t>94-e</w:t>
      </w:r>
      <w:r>
        <w:rPr>
          <w:rFonts w:eastAsia="SimSun"/>
          <w:sz w:val="22"/>
          <w:lang w:eastAsia="zh-CN"/>
        </w:rPr>
        <w:t>, Dec. 20</w:t>
      </w:r>
      <w:r w:rsidR="00F813C3">
        <w:rPr>
          <w:rFonts w:eastAsia="SimSun"/>
          <w:sz w:val="22"/>
          <w:lang w:eastAsia="zh-CN"/>
        </w:rPr>
        <w:t>21</w:t>
      </w:r>
      <w:r>
        <w:rPr>
          <w:rFonts w:eastAsia="SimSun"/>
          <w:sz w:val="22"/>
          <w:lang w:eastAsia="zh-CN"/>
        </w:rPr>
        <w:t>.</w:t>
      </w:r>
    </w:p>
    <w:p w14:paraId="1FB25044" w14:textId="77777777" w:rsidR="00227363" w:rsidRPr="00227363" w:rsidRDefault="00227363" w:rsidP="00DF7CEF">
      <w:pPr>
        <w:rPr>
          <w:rFonts w:eastAsia="SimSun"/>
          <w:b/>
          <w:bCs/>
          <w:sz w:val="22"/>
          <w:szCs w:val="18"/>
          <w:u w:val="single"/>
          <w:lang w:eastAsia="zh-CN"/>
        </w:rPr>
      </w:pPr>
    </w:p>
    <w:sectPr w:rsidR="00227363" w:rsidRPr="00227363">
      <w:footerReference w:type="default" r:id="rId17"/>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4F5D87B" w14:textId="77777777" w:rsidR="00AA21D4" w:rsidRDefault="00AA21D4">
      <w:r>
        <w:separator/>
      </w:r>
    </w:p>
  </w:endnote>
  <w:endnote w:type="continuationSeparator" w:id="0">
    <w:p w14:paraId="7B419D18" w14:textId="77777777" w:rsidR="00AA21D4" w:rsidRDefault="00AA21D4">
      <w:r>
        <w:continuationSeparator/>
      </w:r>
    </w:p>
  </w:endnote>
  <w:endnote w:type="continuationNotice" w:id="1">
    <w:p w14:paraId="3F9C7ED9" w14:textId="77777777" w:rsidR="00AA21D4" w:rsidRDefault="00AA21D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altName w:val="MS PGothic"/>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G Times (WN)">
    <w:altName w:val="Arial"/>
    <w:charset w:val="00"/>
    <w:family w:val="roman"/>
    <w:pitch w:val="default"/>
    <w:sig w:usb0="00000003"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5C9493" w14:textId="63DDCEBC" w:rsidR="00F32BA2" w:rsidRPr="00000924" w:rsidRDefault="00F32BA2">
    <w:pPr>
      <w:pStyle w:val="af4"/>
      <w:jc w:val="center"/>
      <w:rPr>
        <w:sz w:val="22"/>
      </w:rPr>
    </w:pPr>
    <w:r>
      <w:rPr>
        <w:rStyle w:val="af9"/>
        <w:rFonts w:eastAsia="ＭＳ ゴシック"/>
      </w:rPr>
      <w:t xml:space="preserve">- </w:t>
    </w:r>
    <w:r>
      <w:rPr>
        <w:rStyle w:val="af9"/>
        <w:rFonts w:eastAsia="ＭＳ ゴシック"/>
      </w:rPr>
      <w:fldChar w:fldCharType="begin"/>
    </w:r>
    <w:r>
      <w:rPr>
        <w:rStyle w:val="af9"/>
        <w:rFonts w:eastAsia="ＭＳ ゴシック"/>
      </w:rPr>
      <w:instrText xml:space="preserve"> PAGE </w:instrText>
    </w:r>
    <w:r>
      <w:rPr>
        <w:rStyle w:val="af9"/>
        <w:rFonts w:eastAsia="ＭＳ ゴシック"/>
      </w:rPr>
      <w:fldChar w:fldCharType="separate"/>
    </w:r>
    <w:r w:rsidR="007F1B5B">
      <w:rPr>
        <w:rStyle w:val="af9"/>
        <w:rFonts w:eastAsia="ＭＳ ゴシック"/>
        <w:noProof/>
      </w:rPr>
      <w:t>2</w:t>
    </w:r>
    <w:r>
      <w:rPr>
        <w:rStyle w:val="af9"/>
        <w:rFonts w:eastAsia="ＭＳ ゴシック"/>
      </w:rPr>
      <w:fldChar w:fldCharType="end"/>
    </w:r>
    <w:r>
      <w:rPr>
        <w:rStyle w:val="af9"/>
        <w:rFonts w:eastAsia="ＭＳ ゴシック"/>
      </w:rPr>
      <w:t>/</w:t>
    </w:r>
    <w:r>
      <w:rPr>
        <w:rStyle w:val="af9"/>
        <w:rFonts w:eastAsia="ＭＳ ゴシック"/>
      </w:rPr>
      <w:fldChar w:fldCharType="begin"/>
    </w:r>
    <w:r>
      <w:rPr>
        <w:rStyle w:val="af9"/>
        <w:rFonts w:eastAsia="ＭＳ ゴシック"/>
      </w:rPr>
      <w:instrText xml:space="preserve"> NUMPAGES </w:instrText>
    </w:r>
    <w:r>
      <w:rPr>
        <w:rStyle w:val="af9"/>
        <w:rFonts w:eastAsia="ＭＳ ゴシック"/>
      </w:rPr>
      <w:fldChar w:fldCharType="separate"/>
    </w:r>
    <w:r w:rsidR="007F1B5B">
      <w:rPr>
        <w:rStyle w:val="af9"/>
        <w:rFonts w:eastAsia="ＭＳ ゴシック"/>
        <w:noProof/>
      </w:rPr>
      <w:t>9</w:t>
    </w:r>
    <w:r>
      <w:rPr>
        <w:rStyle w:val="af9"/>
        <w:rFonts w:eastAsia="ＭＳ ゴシック"/>
      </w:rPr>
      <w:fldChar w:fldCharType="end"/>
    </w:r>
    <w:r>
      <w:rPr>
        <w:rStyle w:val="af9"/>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B165DD" w14:textId="77777777" w:rsidR="00AA21D4" w:rsidRDefault="00AA21D4">
      <w:r>
        <w:separator/>
      </w:r>
    </w:p>
  </w:footnote>
  <w:footnote w:type="continuationSeparator" w:id="0">
    <w:p w14:paraId="785F4BEC" w14:textId="77777777" w:rsidR="00AA21D4" w:rsidRDefault="00AA21D4">
      <w:r>
        <w:continuationSeparator/>
      </w:r>
    </w:p>
  </w:footnote>
  <w:footnote w:type="continuationNotice" w:id="1">
    <w:p w14:paraId="78579C3F" w14:textId="77777777" w:rsidR="00AA21D4" w:rsidRDefault="00AA21D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5A54DD86"/>
    <w:lvl w:ilvl="0">
      <w:start w:val="1"/>
      <w:numFmt w:val="decimal"/>
      <w:pStyle w:val="3"/>
      <w:lvlText w:val="%1."/>
      <w:lvlJc w:val="left"/>
      <w:pPr>
        <w:tabs>
          <w:tab w:val="num" w:pos="926"/>
        </w:tabs>
        <w:ind w:left="926" w:hanging="360"/>
      </w:pPr>
    </w:lvl>
  </w:abstractNum>
  <w:abstractNum w:abstractNumId="1"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cs="Times New Roman" w:hint="default"/>
      </w:rPr>
    </w:lvl>
    <w:lvl w:ilvl="1" w:tplc="515E0952">
      <w:numFmt w:val="bullet"/>
      <w:pStyle w:val="RAN1bullet2"/>
      <w:lvlText w:val="–"/>
      <w:lvlJc w:val="left"/>
      <w:pPr>
        <w:tabs>
          <w:tab w:val="num" w:pos="1440"/>
        </w:tabs>
        <w:ind w:left="1440" w:hanging="360"/>
      </w:pPr>
      <w:rPr>
        <w:rFonts w:ascii="Arial" w:hAnsi="Arial" w:cs="Times New Roman" w:hint="default"/>
      </w:rPr>
    </w:lvl>
    <w:lvl w:ilvl="2" w:tplc="CEC60A12">
      <w:start w:val="1"/>
      <w:numFmt w:val="bullet"/>
      <w:lvlText w:val="•"/>
      <w:lvlJc w:val="left"/>
      <w:pPr>
        <w:tabs>
          <w:tab w:val="num" w:pos="2160"/>
        </w:tabs>
        <w:ind w:left="2160" w:hanging="360"/>
      </w:pPr>
      <w:rPr>
        <w:rFonts w:ascii="Arial" w:hAnsi="Arial" w:cs="Times New Roman" w:hint="default"/>
      </w:rPr>
    </w:lvl>
    <w:lvl w:ilvl="3" w:tplc="DA28EE96">
      <w:start w:val="1"/>
      <w:numFmt w:val="bullet"/>
      <w:lvlText w:val="•"/>
      <w:lvlJc w:val="left"/>
      <w:pPr>
        <w:tabs>
          <w:tab w:val="num" w:pos="2880"/>
        </w:tabs>
        <w:ind w:left="2880" w:hanging="360"/>
      </w:pPr>
      <w:rPr>
        <w:rFonts w:ascii="Arial" w:hAnsi="Arial" w:cs="Times New Roman" w:hint="default"/>
      </w:rPr>
    </w:lvl>
    <w:lvl w:ilvl="4" w:tplc="7CD4691C">
      <w:start w:val="1"/>
      <w:numFmt w:val="bullet"/>
      <w:lvlText w:val="•"/>
      <w:lvlJc w:val="left"/>
      <w:pPr>
        <w:tabs>
          <w:tab w:val="num" w:pos="3600"/>
        </w:tabs>
        <w:ind w:left="3600" w:hanging="360"/>
      </w:pPr>
      <w:rPr>
        <w:rFonts w:ascii="Arial" w:hAnsi="Arial" w:cs="Times New Roman"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start w:val="1"/>
      <w:numFmt w:val="bullet"/>
      <w:lvlText w:val="•"/>
      <w:lvlJc w:val="left"/>
      <w:pPr>
        <w:tabs>
          <w:tab w:val="num" w:pos="5040"/>
        </w:tabs>
        <w:ind w:left="5040" w:hanging="360"/>
      </w:pPr>
      <w:rPr>
        <w:rFonts w:ascii="Arial" w:hAnsi="Arial" w:cs="Times New Roman" w:hint="default"/>
      </w:rPr>
    </w:lvl>
    <w:lvl w:ilvl="7" w:tplc="4036A71C">
      <w:start w:val="1"/>
      <w:numFmt w:val="bullet"/>
      <w:lvlText w:val="•"/>
      <w:lvlJc w:val="left"/>
      <w:pPr>
        <w:tabs>
          <w:tab w:val="num" w:pos="5760"/>
        </w:tabs>
        <w:ind w:left="5760" w:hanging="360"/>
      </w:pPr>
      <w:rPr>
        <w:rFonts w:ascii="Arial" w:hAnsi="Arial" w:cs="Times New Roman" w:hint="default"/>
      </w:rPr>
    </w:lvl>
    <w:lvl w:ilvl="8" w:tplc="8BCEDA40">
      <w:start w:val="1"/>
      <w:numFmt w:val="bullet"/>
      <w:lvlText w:val="•"/>
      <w:lvlJc w:val="left"/>
      <w:pPr>
        <w:tabs>
          <w:tab w:val="num" w:pos="6480"/>
        </w:tabs>
        <w:ind w:left="6480" w:hanging="360"/>
      </w:pPr>
      <w:rPr>
        <w:rFonts w:ascii="Arial" w:hAnsi="Arial" w:cs="Times New Roman" w:hint="default"/>
      </w:rPr>
    </w:lvl>
  </w:abstractNum>
  <w:abstractNum w:abstractNumId="3" w15:restartNumberingAfterBreak="0">
    <w:nsid w:val="05023F4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0F097E08"/>
    <w:multiLevelType w:val="hybridMultilevel"/>
    <w:tmpl w:val="7540B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7" w15:restartNumberingAfterBreak="0">
    <w:nsid w:val="214761AA"/>
    <w:multiLevelType w:val="hybridMultilevel"/>
    <w:tmpl w:val="F1E475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DDF0E1C"/>
    <w:multiLevelType w:val="hybridMultilevel"/>
    <w:tmpl w:val="60E6F1EA"/>
    <w:lvl w:ilvl="0" w:tplc="52167A46">
      <w:start w:val="1"/>
      <w:numFmt w:val="bullet"/>
      <w:pStyle w:val="bullet"/>
      <w:lvlText w:val=""/>
      <w:lvlJc w:val="left"/>
      <w:pPr>
        <w:ind w:left="720" w:hanging="360"/>
      </w:pPr>
      <w:rPr>
        <w:rFonts w:ascii="Symbol" w:hAnsi="Symbol" w:hint="default"/>
      </w:rPr>
    </w:lvl>
    <w:lvl w:ilvl="1" w:tplc="0409000B">
      <w:start w:val="1"/>
      <w:numFmt w:val="bullet"/>
      <w:lvlText w:val="o"/>
      <w:lvlJc w:val="left"/>
      <w:pPr>
        <w:ind w:left="1440" w:hanging="360"/>
      </w:pPr>
      <w:rPr>
        <w:rFonts w:ascii="Courier New" w:hAnsi="Courier New" w:cs="Courier New" w:hint="default"/>
      </w:rPr>
    </w:lvl>
    <w:lvl w:ilvl="2" w:tplc="0409000D">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B">
      <w:start w:val="1"/>
      <w:numFmt w:val="bullet"/>
      <w:lvlText w:val="o"/>
      <w:lvlJc w:val="left"/>
      <w:pPr>
        <w:ind w:left="3600" w:hanging="360"/>
      </w:pPr>
      <w:rPr>
        <w:rFonts w:ascii="Courier New" w:hAnsi="Courier New" w:cs="Courier New" w:hint="default"/>
      </w:rPr>
    </w:lvl>
    <w:lvl w:ilvl="5" w:tplc="0409000D">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B">
      <w:start w:val="1"/>
      <w:numFmt w:val="bullet"/>
      <w:lvlText w:val="o"/>
      <w:lvlJc w:val="left"/>
      <w:pPr>
        <w:ind w:left="5760" w:hanging="360"/>
      </w:pPr>
      <w:rPr>
        <w:rFonts w:ascii="Courier New" w:hAnsi="Courier New" w:cs="Courier New" w:hint="default"/>
      </w:rPr>
    </w:lvl>
    <w:lvl w:ilvl="8" w:tplc="0409000D">
      <w:start w:val="1"/>
      <w:numFmt w:val="bullet"/>
      <w:lvlText w:val=""/>
      <w:lvlJc w:val="left"/>
      <w:pPr>
        <w:ind w:left="6480" w:hanging="360"/>
      </w:pPr>
      <w:rPr>
        <w:rFonts w:ascii="Wingdings" w:hAnsi="Wingdings" w:hint="default"/>
      </w:rPr>
    </w:lvl>
  </w:abstractNum>
  <w:abstractNum w:abstractNumId="10" w15:restartNumberingAfterBreak="0">
    <w:nsid w:val="2F3C5F05"/>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1"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13"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40DE34BC"/>
    <w:multiLevelType w:val="singleLevel"/>
    <w:tmpl w:val="3AC85A44"/>
    <w:lvl w:ilvl="0">
      <w:start w:val="1"/>
      <w:numFmt w:val="decimal"/>
      <w:pStyle w:val="TdocHeading1"/>
      <w:lvlText w:val="%1."/>
      <w:lvlJc w:val="left"/>
      <w:pPr>
        <w:tabs>
          <w:tab w:val="num" w:pos="360"/>
        </w:tabs>
        <w:ind w:left="360" w:hanging="360"/>
      </w:pPr>
    </w:lvl>
  </w:abstractNum>
  <w:abstractNum w:abstractNumId="15"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64D3319"/>
    <w:multiLevelType w:val="multilevel"/>
    <w:tmpl w:val="C61CA6A6"/>
    <w:lvl w:ilvl="0">
      <w:start w:val="1"/>
      <w:numFmt w:val="decimal"/>
      <w:pStyle w:val="berschrift1H1"/>
      <w:lvlText w:val="%1"/>
      <w:lvlJc w:val="left"/>
      <w:pPr>
        <w:tabs>
          <w:tab w:val="num" w:pos="735"/>
        </w:tabs>
        <w:ind w:left="735" w:hanging="735"/>
      </w:pPr>
    </w:lvl>
    <w:lvl w:ilvl="1">
      <w:start w:val="1"/>
      <w:numFmt w:val="decimal"/>
      <w:lvlText w:val="%1.%2"/>
      <w:lvlJc w:val="left"/>
      <w:pPr>
        <w:tabs>
          <w:tab w:val="num" w:pos="735"/>
        </w:tabs>
        <w:ind w:left="735" w:hanging="735"/>
      </w:pPr>
    </w:lvl>
    <w:lvl w:ilvl="2">
      <w:start w:val="1"/>
      <w:numFmt w:val="decimal"/>
      <w:lvlText w:val="%1.%2.%3"/>
      <w:lvlJc w:val="left"/>
      <w:pPr>
        <w:tabs>
          <w:tab w:val="num" w:pos="1080"/>
        </w:tabs>
        <w:ind w:left="735" w:hanging="735"/>
      </w:pPr>
    </w:lvl>
    <w:lvl w:ilvl="3">
      <w:start w:val="1"/>
      <w:numFmt w:val="decimal"/>
      <w:lvlText w:val="%1.%2.%3.%4"/>
      <w:lvlJc w:val="left"/>
      <w:pPr>
        <w:tabs>
          <w:tab w:val="num" w:pos="1440"/>
        </w:tabs>
        <w:ind w:left="735" w:hanging="735"/>
      </w:pPr>
    </w:lvl>
    <w:lvl w:ilvl="4">
      <w:start w:val="1"/>
      <w:numFmt w:val="decimal"/>
      <w:lvlText w:val="%1.%2.%3.%4.%5"/>
      <w:lvlJc w:val="left"/>
      <w:pPr>
        <w:tabs>
          <w:tab w:val="num" w:pos="1440"/>
        </w:tabs>
        <w:ind w:left="1080" w:hanging="1080"/>
      </w:pPr>
    </w:lvl>
    <w:lvl w:ilvl="5">
      <w:start w:val="1"/>
      <w:numFmt w:val="decimal"/>
      <w:lvlText w:val="%1.%2.%3.%4.%5.%6"/>
      <w:lvlJc w:val="left"/>
      <w:pPr>
        <w:tabs>
          <w:tab w:val="num" w:pos="180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15:restartNumberingAfterBreak="0">
    <w:nsid w:val="46AA26EF"/>
    <w:multiLevelType w:val="multilevel"/>
    <w:tmpl w:val="792C0A42"/>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8" w15:restartNumberingAfterBreak="0">
    <w:nsid w:val="474274C7"/>
    <w:multiLevelType w:val="hybridMultilevel"/>
    <w:tmpl w:val="AAA4F6C2"/>
    <w:lvl w:ilvl="0" w:tplc="95766C80">
      <w:start w:val="1"/>
      <w:numFmt w:val="decimalZero"/>
      <w:pStyle w:val="SpecTextNum"/>
      <w:lvlText w:val="[00%1]"/>
      <w:lvlJc w:val="left"/>
      <w:pPr>
        <w:tabs>
          <w:tab w:val="num" w:pos="1134"/>
        </w:tabs>
        <w:ind w:left="0" w:firstLine="0"/>
      </w:pPr>
      <w:rPr>
        <w:rFonts w:ascii="Times New Roman" w:hAnsi="Times New Roman" w:cs="Times New Roman" w:hint="default"/>
        <w:b/>
        <w:i w:val="0"/>
        <w:color w:val="000000"/>
      </w:rPr>
    </w:lvl>
    <w:lvl w:ilvl="1" w:tplc="037E4F88">
      <w:start w:val="1"/>
      <w:numFmt w:val="upperLetter"/>
      <w:lvlText w:val="%2."/>
      <w:lvlJc w:val="left"/>
      <w:pPr>
        <w:tabs>
          <w:tab w:val="num" w:pos="300"/>
        </w:tabs>
        <w:ind w:left="300" w:hanging="400"/>
      </w:pPr>
    </w:lvl>
    <w:lvl w:ilvl="2" w:tplc="8C0E8962">
      <w:start w:val="1"/>
      <w:numFmt w:val="lowerRoman"/>
      <w:lvlText w:val="%3."/>
      <w:lvlJc w:val="right"/>
      <w:pPr>
        <w:tabs>
          <w:tab w:val="num" w:pos="700"/>
        </w:tabs>
        <w:ind w:left="700" w:hanging="400"/>
      </w:pPr>
    </w:lvl>
    <w:lvl w:ilvl="3" w:tplc="EC864E40">
      <w:start w:val="1"/>
      <w:numFmt w:val="decimal"/>
      <w:lvlText w:val="%4."/>
      <w:lvlJc w:val="left"/>
      <w:pPr>
        <w:tabs>
          <w:tab w:val="num" w:pos="1100"/>
        </w:tabs>
        <w:ind w:left="1100" w:hanging="400"/>
      </w:pPr>
    </w:lvl>
    <w:lvl w:ilvl="4" w:tplc="5C78DAE4">
      <w:start w:val="1"/>
      <w:numFmt w:val="upperLetter"/>
      <w:lvlText w:val="%5."/>
      <w:lvlJc w:val="left"/>
      <w:pPr>
        <w:tabs>
          <w:tab w:val="num" w:pos="1500"/>
        </w:tabs>
        <w:ind w:left="1500" w:hanging="400"/>
      </w:pPr>
    </w:lvl>
    <w:lvl w:ilvl="5" w:tplc="04CED22E">
      <w:start w:val="1"/>
      <w:numFmt w:val="lowerRoman"/>
      <w:lvlText w:val="%6."/>
      <w:lvlJc w:val="right"/>
      <w:pPr>
        <w:tabs>
          <w:tab w:val="num" w:pos="1900"/>
        </w:tabs>
        <w:ind w:left="1900" w:hanging="400"/>
      </w:pPr>
    </w:lvl>
    <w:lvl w:ilvl="6" w:tplc="E0268B96">
      <w:start w:val="1"/>
      <w:numFmt w:val="decimal"/>
      <w:lvlText w:val="%7."/>
      <w:lvlJc w:val="left"/>
      <w:pPr>
        <w:tabs>
          <w:tab w:val="num" w:pos="2300"/>
        </w:tabs>
        <w:ind w:left="2300" w:hanging="400"/>
      </w:pPr>
    </w:lvl>
    <w:lvl w:ilvl="7" w:tplc="6A72FCCE">
      <w:start w:val="1"/>
      <w:numFmt w:val="upperLetter"/>
      <w:lvlText w:val="%8."/>
      <w:lvlJc w:val="left"/>
      <w:pPr>
        <w:tabs>
          <w:tab w:val="num" w:pos="2700"/>
        </w:tabs>
        <w:ind w:left="2700" w:hanging="400"/>
      </w:pPr>
    </w:lvl>
    <w:lvl w:ilvl="8" w:tplc="0A86F948">
      <w:start w:val="1"/>
      <w:numFmt w:val="lowerRoman"/>
      <w:lvlText w:val="%9."/>
      <w:lvlJc w:val="right"/>
      <w:pPr>
        <w:tabs>
          <w:tab w:val="num" w:pos="3100"/>
        </w:tabs>
        <w:ind w:left="3100" w:hanging="400"/>
      </w:pPr>
    </w:lvl>
  </w:abstractNum>
  <w:abstractNum w:abstractNumId="19" w15:restartNumberingAfterBreak="0">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0" w15:restartNumberingAfterBreak="0">
    <w:nsid w:val="5101505E"/>
    <w:multiLevelType w:val="hybridMultilevel"/>
    <w:tmpl w:val="6C28A41A"/>
    <w:lvl w:ilvl="0" w:tplc="6B484274">
      <w:start w:val="1"/>
      <w:numFmt w:val="decimal"/>
      <w:pStyle w:val="Observation"/>
      <w:lvlText w:val="Observation %1"/>
      <w:lvlJc w:val="left"/>
      <w:pPr>
        <w:ind w:left="2062" w:hanging="360"/>
      </w:pPr>
    </w:lvl>
    <w:lvl w:ilvl="1" w:tplc="F05A3BA6">
      <w:start w:val="1"/>
      <w:numFmt w:val="lowerLetter"/>
      <w:lvlText w:val="%2."/>
      <w:lvlJc w:val="left"/>
      <w:pPr>
        <w:ind w:left="1440" w:hanging="360"/>
      </w:pPr>
    </w:lvl>
    <w:lvl w:ilvl="2" w:tplc="D3FE5E8C">
      <w:start w:val="1"/>
      <w:numFmt w:val="lowerRoman"/>
      <w:lvlText w:val="%3."/>
      <w:lvlJc w:val="right"/>
      <w:pPr>
        <w:ind w:left="2160" w:hanging="180"/>
      </w:pPr>
    </w:lvl>
    <w:lvl w:ilvl="3" w:tplc="92CE4EC4">
      <w:start w:val="1"/>
      <w:numFmt w:val="decimal"/>
      <w:lvlText w:val="%4."/>
      <w:lvlJc w:val="left"/>
      <w:pPr>
        <w:ind w:left="2880" w:hanging="360"/>
      </w:pPr>
    </w:lvl>
    <w:lvl w:ilvl="4" w:tplc="1E260B56">
      <w:start w:val="1"/>
      <w:numFmt w:val="lowerLetter"/>
      <w:lvlText w:val="%5."/>
      <w:lvlJc w:val="left"/>
      <w:pPr>
        <w:ind w:left="3600" w:hanging="360"/>
      </w:pPr>
    </w:lvl>
    <w:lvl w:ilvl="5" w:tplc="3B20B9EC">
      <w:start w:val="1"/>
      <w:numFmt w:val="lowerRoman"/>
      <w:lvlText w:val="%6."/>
      <w:lvlJc w:val="right"/>
      <w:pPr>
        <w:ind w:left="4320" w:hanging="180"/>
      </w:pPr>
    </w:lvl>
    <w:lvl w:ilvl="6" w:tplc="427017A6">
      <w:start w:val="1"/>
      <w:numFmt w:val="decimal"/>
      <w:lvlText w:val="%7."/>
      <w:lvlJc w:val="left"/>
      <w:pPr>
        <w:ind w:left="5040" w:hanging="360"/>
      </w:pPr>
    </w:lvl>
    <w:lvl w:ilvl="7" w:tplc="888A7558">
      <w:start w:val="1"/>
      <w:numFmt w:val="lowerLetter"/>
      <w:lvlText w:val="%8."/>
      <w:lvlJc w:val="left"/>
      <w:pPr>
        <w:ind w:left="5760" w:hanging="360"/>
      </w:pPr>
    </w:lvl>
    <w:lvl w:ilvl="8" w:tplc="482E986A">
      <w:start w:val="1"/>
      <w:numFmt w:val="lowerRoman"/>
      <w:lvlText w:val="%9."/>
      <w:lvlJc w:val="right"/>
      <w:pPr>
        <w:ind w:left="6480" w:hanging="180"/>
      </w:pPr>
    </w:lvl>
  </w:abstractNum>
  <w:abstractNum w:abstractNumId="2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750613A"/>
    <w:multiLevelType w:val="multilevel"/>
    <w:tmpl w:val="5750613A"/>
    <w:lvl w:ilvl="0">
      <w:start w:val="1"/>
      <w:numFmt w:val="bullet"/>
      <w:lvlText w:val=""/>
      <w:lvlJc w:val="left"/>
      <w:pPr>
        <w:ind w:left="761" w:hanging="360"/>
      </w:pPr>
      <w:rPr>
        <w:rFonts w:ascii="Symbol" w:hAnsi="Symbol" w:hint="default"/>
      </w:rPr>
    </w:lvl>
    <w:lvl w:ilvl="1">
      <w:start w:val="1"/>
      <w:numFmt w:val="bullet"/>
      <w:lvlText w:val="o"/>
      <w:lvlJc w:val="left"/>
      <w:pPr>
        <w:ind w:left="1481" w:hanging="360"/>
      </w:pPr>
      <w:rPr>
        <w:rFonts w:ascii="Courier New" w:hAnsi="Courier New" w:cs="Courier New" w:hint="default"/>
      </w:rPr>
    </w:lvl>
    <w:lvl w:ilvl="2">
      <w:start w:val="1"/>
      <w:numFmt w:val="bullet"/>
      <w:lvlText w:val=""/>
      <w:lvlJc w:val="left"/>
      <w:pPr>
        <w:ind w:left="2201" w:hanging="360"/>
      </w:pPr>
      <w:rPr>
        <w:rFonts w:ascii="Wingdings" w:hAnsi="Wingdings" w:hint="default"/>
      </w:rPr>
    </w:lvl>
    <w:lvl w:ilvl="3">
      <w:start w:val="1"/>
      <w:numFmt w:val="bullet"/>
      <w:lvlText w:val=""/>
      <w:lvlJc w:val="left"/>
      <w:pPr>
        <w:ind w:left="2921" w:hanging="360"/>
      </w:pPr>
      <w:rPr>
        <w:rFonts w:ascii="Symbol" w:hAnsi="Symbol" w:hint="default"/>
      </w:rPr>
    </w:lvl>
    <w:lvl w:ilvl="4">
      <w:start w:val="1"/>
      <w:numFmt w:val="bullet"/>
      <w:lvlText w:val="o"/>
      <w:lvlJc w:val="left"/>
      <w:pPr>
        <w:ind w:left="3641" w:hanging="360"/>
      </w:pPr>
      <w:rPr>
        <w:rFonts w:ascii="Courier New" w:hAnsi="Courier New" w:cs="Courier New" w:hint="default"/>
      </w:rPr>
    </w:lvl>
    <w:lvl w:ilvl="5">
      <w:start w:val="1"/>
      <w:numFmt w:val="bullet"/>
      <w:lvlText w:val=""/>
      <w:lvlJc w:val="left"/>
      <w:pPr>
        <w:ind w:left="4361" w:hanging="360"/>
      </w:pPr>
      <w:rPr>
        <w:rFonts w:ascii="Wingdings" w:hAnsi="Wingdings" w:hint="default"/>
      </w:rPr>
    </w:lvl>
    <w:lvl w:ilvl="6">
      <w:start w:val="1"/>
      <w:numFmt w:val="bullet"/>
      <w:lvlText w:val=""/>
      <w:lvlJc w:val="left"/>
      <w:pPr>
        <w:ind w:left="5081" w:hanging="360"/>
      </w:pPr>
      <w:rPr>
        <w:rFonts w:ascii="Symbol" w:hAnsi="Symbol" w:hint="default"/>
      </w:rPr>
    </w:lvl>
    <w:lvl w:ilvl="7">
      <w:start w:val="1"/>
      <w:numFmt w:val="bullet"/>
      <w:lvlText w:val="o"/>
      <w:lvlJc w:val="left"/>
      <w:pPr>
        <w:ind w:left="5801" w:hanging="360"/>
      </w:pPr>
      <w:rPr>
        <w:rFonts w:ascii="Courier New" w:hAnsi="Courier New" w:cs="Courier New" w:hint="default"/>
      </w:rPr>
    </w:lvl>
    <w:lvl w:ilvl="8">
      <w:start w:val="1"/>
      <w:numFmt w:val="bullet"/>
      <w:lvlText w:val=""/>
      <w:lvlJc w:val="left"/>
      <w:pPr>
        <w:ind w:left="6521" w:hanging="360"/>
      </w:pPr>
      <w:rPr>
        <w:rFonts w:ascii="Wingdings" w:hAnsi="Wingdings" w:hint="default"/>
      </w:rPr>
    </w:lvl>
  </w:abstractNum>
  <w:abstractNum w:abstractNumId="23"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24" w15:restartNumberingAfterBreak="0">
    <w:nsid w:val="58EB67A4"/>
    <w:multiLevelType w:val="hybridMultilevel"/>
    <w:tmpl w:val="439657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A360B6C"/>
    <w:multiLevelType w:val="multilevel"/>
    <w:tmpl w:val="5A360B6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62285524"/>
    <w:multiLevelType w:val="hybridMultilevel"/>
    <w:tmpl w:val="1EB09E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30A36AC"/>
    <w:multiLevelType w:val="hybridMultilevel"/>
    <w:tmpl w:val="7FFA30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0" w15:restartNumberingAfterBreak="0">
    <w:nsid w:val="69F82A85"/>
    <w:multiLevelType w:val="multilevel"/>
    <w:tmpl w:val="69F82A85"/>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1" w15:restartNumberingAfterBreak="0">
    <w:nsid w:val="747164BE"/>
    <w:multiLevelType w:val="hybridMultilevel"/>
    <w:tmpl w:val="303CEF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3" w15:restartNumberingAfterBreak="0">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4" w15:restartNumberingAfterBreak="0">
    <w:nsid w:val="7B9727EF"/>
    <w:multiLevelType w:val="multilevel"/>
    <w:tmpl w:val="92008D6A"/>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5"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D810C14"/>
    <w:multiLevelType w:val="hybridMultilevel"/>
    <w:tmpl w:val="290CFDE8"/>
    <w:lvl w:ilvl="0" w:tplc="DB60718C">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
  </w:num>
  <w:num w:numId="2">
    <w:abstractNumId w:val="29"/>
  </w:num>
  <w:num w:numId="3">
    <w:abstractNumId w:val="12"/>
  </w:num>
  <w:num w:numId="4">
    <w:abstractNumId w:val="6"/>
  </w:num>
  <w:num w:numId="5">
    <w:abstractNumId w:val="35"/>
  </w:num>
  <w:num w:numId="6">
    <w:abstractNumId w:val="23"/>
  </w:num>
  <w:num w:numId="7">
    <w:abstractNumId w:val="0"/>
    <w:lvlOverride w:ilvl="0">
      <w:startOverride w:val="1"/>
    </w:lvlOverride>
  </w:num>
  <w:num w:numId="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37"/>
  </w:num>
  <w:num w:numId="10">
    <w:abstractNumId w:val="19"/>
  </w:num>
  <w:num w:numId="11">
    <w:abstractNumId w:val="33"/>
  </w:num>
  <w:num w:numId="12">
    <w:abstractNumId w:val="14"/>
    <w:lvlOverride w:ilvl="0">
      <w:startOverride w:val="1"/>
    </w:lvlOverride>
  </w:num>
  <w:num w:numId="13">
    <w:abstractNumId w:val="26"/>
  </w:num>
  <w:num w:numId="1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9"/>
  </w:num>
  <w:num w:numId="16">
    <w:abstractNumId w:val="2"/>
  </w:num>
  <w:num w:numId="17">
    <w:abstractNumId w:val="4"/>
  </w:num>
  <w:num w:numId="18">
    <w:abstractNumId w:val="32"/>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1"/>
    <w:lvlOverride w:ilvl="0">
      <w:startOverride w:val="1"/>
    </w:lvlOverride>
  </w:num>
  <w:num w:numId="21">
    <w:abstractNumId w:val="15"/>
    <w:lvlOverride w:ilvl="0">
      <w:startOverride w:val="1"/>
    </w:lvlOverride>
    <w:lvlOverride w:ilvl="1"/>
    <w:lvlOverride w:ilvl="2"/>
    <w:lvlOverride w:ilvl="3"/>
    <w:lvlOverride w:ilvl="4"/>
    <w:lvlOverride w:ilvl="5"/>
    <w:lvlOverride w:ilvl="6"/>
    <w:lvlOverride w:ilvl="7"/>
    <w:lvlOverride w:ilvl="8"/>
  </w:num>
  <w:num w:numId="22">
    <w:abstractNumId w:val="11"/>
  </w:num>
  <w:num w:numId="23">
    <w:abstractNumId w:val="13"/>
  </w:num>
  <w:num w:numId="24">
    <w:abstractNumId w:val="8"/>
  </w:num>
  <w:num w:numId="25">
    <w:abstractNumId w:val="36"/>
  </w:num>
  <w:num w:numId="26">
    <w:abstractNumId w:val="34"/>
  </w:num>
  <w:num w:numId="27">
    <w:abstractNumId w:val="31"/>
  </w:num>
  <w:num w:numId="28">
    <w:abstractNumId w:val="17"/>
  </w:num>
  <w:num w:numId="29">
    <w:abstractNumId w:val="27"/>
  </w:num>
  <w:num w:numId="30">
    <w:abstractNumId w:val="10"/>
  </w:num>
  <w:num w:numId="31">
    <w:abstractNumId w:val="25"/>
  </w:num>
  <w:num w:numId="32">
    <w:abstractNumId w:val="22"/>
  </w:num>
  <w:num w:numId="33">
    <w:abstractNumId w:val="5"/>
  </w:num>
  <w:num w:numId="34">
    <w:abstractNumId w:val="3"/>
  </w:num>
  <w:num w:numId="35">
    <w:abstractNumId w:val="24"/>
  </w:num>
  <w:num w:numId="36">
    <w:abstractNumId w:val="28"/>
  </w:num>
  <w:num w:numId="37">
    <w:abstractNumId w:val="7"/>
  </w:num>
  <w:num w:numId="38">
    <w:abstractNumId w:val="30"/>
  </w:num>
  <w:num w:numId="39">
    <w:abstractNumId w:val="36"/>
    <w:lvlOverride w:ilvl="0"/>
    <w:lvlOverride w:ilvl="1"/>
    <w:lvlOverride w:ilvl="2"/>
    <w:lvlOverride w:ilvl="3"/>
    <w:lvlOverride w:ilvl="4"/>
    <w:lvlOverride w:ilvl="5"/>
    <w:lvlOverride w:ilvl="6"/>
    <w:lvlOverride w:ilvl="7"/>
    <w:lvlOverride w:ilvl="8"/>
  </w:num>
  <w:numIdMacAtCleanup w:val="3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ja-JP" w:vendorID="64" w:dllVersion="6" w:nlCheck="1" w:checkStyle="1"/>
  <w:activeWritingStyle w:appName="MSWord" w:lang="en-AU"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zh-CN" w:vendorID="64" w:dllVersion="5" w:nlCheck="1" w:checkStyle="1"/>
  <w:activeWritingStyle w:appName="MSWord" w:lang="ja-JP" w:vendorID="64" w:dllVersion="0" w:nlCheck="1" w:checkStyle="1"/>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doNotHyphenateCaps/>
  <w:displayHorizontalDrawingGridEvery w:val="0"/>
  <w:displayVerticalDrawingGridEvery w:val="0"/>
  <w:characterSpacingControl w:val="doNotCompress"/>
  <w:hdrShapeDefaults>
    <o:shapedefaults v:ext="edit" spidmax="2056" style="mso-position-vertical-relative:line"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36917"/>
    <w:rsid w:val="00000156"/>
    <w:rsid w:val="00000204"/>
    <w:rsid w:val="0000022B"/>
    <w:rsid w:val="000004A4"/>
    <w:rsid w:val="00000594"/>
    <w:rsid w:val="00000798"/>
    <w:rsid w:val="00000924"/>
    <w:rsid w:val="00000D49"/>
    <w:rsid w:val="000010AD"/>
    <w:rsid w:val="000014F0"/>
    <w:rsid w:val="00001633"/>
    <w:rsid w:val="00001781"/>
    <w:rsid w:val="00001837"/>
    <w:rsid w:val="00001845"/>
    <w:rsid w:val="00001A81"/>
    <w:rsid w:val="00001BCB"/>
    <w:rsid w:val="00001BF1"/>
    <w:rsid w:val="00001D78"/>
    <w:rsid w:val="00001FD1"/>
    <w:rsid w:val="0000228E"/>
    <w:rsid w:val="00002536"/>
    <w:rsid w:val="0000255B"/>
    <w:rsid w:val="000025D4"/>
    <w:rsid w:val="00002938"/>
    <w:rsid w:val="00002AFC"/>
    <w:rsid w:val="00002E18"/>
    <w:rsid w:val="00003973"/>
    <w:rsid w:val="00003A56"/>
    <w:rsid w:val="00003AE4"/>
    <w:rsid w:val="00003B06"/>
    <w:rsid w:val="00003F7F"/>
    <w:rsid w:val="00004016"/>
    <w:rsid w:val="0000408B"/>
    <w:rsid w:val="00004124"/>
    <w:rsid w:val="000041B5"/>
    <w:rsid w:val="000044B4"/>
    <w:rsid w:val="000047A6"/>
    <w:rsid w:val="000048FD"/>
    <w:rsid w:val="00004C7C"/>
    <w:rsid w:val="00004DDA"/>
    <w:rsid w:val="00004F2A"/>
    <w:rsid w:val="00004FCC"/>
    <w:rsid w:val="00005308"/>
    <w:rsid w:val="0000530F"/>
    <w:rsid w:val="0000533A"/>
    <w:rsid w:val="00005493"/>
    <w:rsid w:val="0000594D"/>
    <w:rsid w:val="00005B74"/>
    <w:rsid w:val="00005C60"/>
    <w:rsid w:val="0000600D"/>
    <w:rsid w:val="00006248"/>
    <w:rsid w:val="00006D37"/>
    <w:rsid w:val="00006DC1"/>
    <w:rsid w:val="0000744C"/>
    <w:rsid w:val="00007533"/>
    <w:rsid w:val="000075B2"/>
    <w:rsid w:val="0000765A"/>
    <w:rsid w:val="00007967"/>
    <w:rsid w:val="00007AD6"/>
    <w:rsid w:val="00007B03"/>
    <w:rsid w:val="00007C49"/>
    <w:rsid w:val="00007F20"/>
    <w:rsid w:val="0001010F"/>
    <w:rsid w:val="0001012D"/>
    <w:rsid w:val="00010241"/>
    <w:rsid w:val="0001050B"/>
    <w:rsid w:val="0001066C"/>
    <w:rsid w:val="00010825"/>
    <w:rsid w:val="000109C9"/>
    <w:rsid w:val="00010B6C"/>
    <w:rsid w:val="00010CDF"/>
    <w:rsid w:val="0001193B"/>
    <w:rsid w:val="00011941"/>
    <w:rsid w:val="000119D3"/>
    <w:rsid w:val="00011F54"/>
    <w:rsid w:val="0001227C"/>
    <w:rsid w:val="0001241A"/>
    <w:rsid w:val="0001251B"/>
    <w:rsid w:val="0001297C"/>
    <w:rsid w:val="00012DFF"/>
    <w:rsid w:val="00012E98"/>
    <w:rsid w:val="00013156"/>
    <w:rsid w:val="000133F0"/>
    <w:rsid w:val="00013500"/>
    <w:rsid w:val="000137B5"/>
    <w:rsid w:val="000139A9"/>
    <w:rsid w:val="000139BC"/>
    <w:rsid w:val="0001469E"/>
    <w:rsid w:val="00015001"/>
    <w:rsid w:val="00015287"/>
    <w:rsid w:val="000153FF"/>
    <w:rsid w:val="0001551B"/>
    <w:rsid w:val="000158B1"/>
    <w:rsid w:val="00015DDF"/>
    <w:rsid w:val="0001603A"/>
    <w:rsid w:val="00016341"/>
    <w:rsid w:val="000164FB"/>
    <w:rsid w:val="00016574"/>
    <w:rsid w:val="00016820"/>
    <w:rsid w:val="00016846"/>
    <w:rsid w:val="0001687D"/>
    <w:rsid w:val="00016A6D"/>
    <w:rsid w:val="00016BE7"/>
    <w:rsid w:val="00017026"/>
    <w:rsid w:val="0001734F"/>
    <w:rsid w:val="0001738E"/>
    <w:rsid w:val="00017396"/>
    <w:rsid w:val="000173ED"/>
    <w:rsid w:val="00017BD1"/>
    <w:rsid w:val="00017C75"/>
    <w:rsid w:val="00017EF1"/>
    <w:rsid w:val="00020643"/>
    <w:rsid w:val="0002083F"/>
    <w:rsid w:val="000208F2"/>
    <w:rsid w:val="00020D76"/>
    <w:rsid w:val="000213DD"/>
    <w:rsid w:val="00021545"/>
    <w:rsid w:val="00021602"/>
    <w:rsid w:val="000216F1"/>
    <w:rsid w:val="000218BF"/>
    <w:rsid w:val="00021954"/>
    <w:rsid w:val="000219CD"/>
    <w:rsid w:val="00021AF7"/>
    <w:rsid w:val="00021B57"/>
    <w:rsid w:val="00021C13"/>
    <w:rsid w:val="00021DCD"/>
    <w:rsid w:val="000223D0"/>
    <w:rsid w:val="00022C48"/>
    <w:rsid w:val="00022E12"/>
    <w:rsid w:val="00023389"/>
    <w:rsid w:val="000233B7"/>
    <w:rsid w:val="00023917"/>
    <w:rsid w:val="00023C8B"/>
    <w:rsid w:val="00024132"/>
    <w:rsid w:val="0002435E"/>
    <w:rsid w:val="000243FB"/>
    <w:rsid w:val="00024474"/>
    <w:rsid w:val="0002447B"/>
    <w:rsid w:val="00024A4A"/>
    <w:rsid w:val="00024F17"/>
    <w:rsid w:val="0002510C"/>
    <w:rsid w:val="0002524C"/>
    <w:rsid w:val="0002525D"/>
    <w:rsid w:val="00025658"/>
    <w:rsid w:val="000259C5"/>
    <w:rsid w:val="00025A83"/>
    <w:rsid w:val="00025B78"/>
    <w:rsid w:val="00025D34"/>
    <w:rsid w:val="00025D3B"/>
    <w:rsid w:val="00025F9F"/>
    <w:rsid w:val="00025FA8"/>
    <w:rsid w:val="00026E31"/>
    <w:rsid w:val="00026F2D"/>
    <w:rsid w:val="00026F45"/>
    <w:rsid w:val="0002724D"/>
    <w:rsid w:val="0002786C"/>
    <w:rsid w:val="0002797A"/>
    <w:rsid w:val="00030115"/>
    <w:rsid w:val="0003016F"/>
    <w:rsid w:val="0003024D"/>
    <w:rsid w:val="000304E9"/>
    <w:rsid w:val="0003078F"/>
    <w:rsid w:val="0003096C"/>
    <w:rsid w:val="0003171D"/>
    <w:rsid w:val="00031738"/>
    <w:rsid w:val="000319C0"/>
    <w:rsid w:val="00031A40"/>
    <w:rsid w:val="00031A54"/>
    <w:rsid w:val="00031B8A"/>
    <w:rsid w:val="00031BC9"/>
    <w:rsid w:val="000320ED"/>
    <w:rsid w:val="0003235C"/>
    <w:rsid w:val="00032415"/>
    <w:rsid w:val="00032505"/>
    <w:rsid w:val="00032526"/>
    <w:rsid w:val="00032CE3"/>
    <w:rsid w:val="00032E59"/>
    <w:rsid w:val="00033641"/>
    <w:rsid w:val="000339FC"/>
    <w:rsid w:val="00033AEC"/>
    <w:rsid w:val="00033D5B"/>
    <w:rsid w:val="00033EE6"/>
    <w:rsid w:val="000344C4"/>
    <w:rsid w:val="00034A93"/>
    <w:rsid w:val="00034B54"/>
    <w:rsid w:val="00034D39"/>
    <w:rsid w:val="00034DAA"/>
    <w:rsid w:val="00034E72"/>
    <w:rsid w:val="00034EBF"/>
    <w:rsid w:val="00035038"/>
    <w:rsid w:val="0003518B"/>
    <w:rsid w:val="000351A3"/>
    <w:rsid w:val="000353B0"/>
    <w:rsid w:val="000354A0"/>
    <w:rsid w:val="00035722"/>
    <w:rsid w:val="00035725"/>
    <w:rsid w:val="0003584E"/>
    <w:rsid w:val="0003592F"/>
    <w:rsid w:val="00035F05"/>
    <w:rsid w:val="00036082"/>
    <w:rsid w:val="00036857"/>
    <w:rsid w:val="00036917"/>
    <w:rsid w:val="00036B49"/>
    <w:rsid w:val="00036DA7"/>
    <w:rsid w:val="00036F2E"/>
    <w:rsid w:val="000370CE"/>
    <w:rsid w:val="000373FB"/>
    <w:rsid w:val="0003786D"/>
    <w:rsid w:val="0003793A"/>
    <w:rsid w:val="00037A99"/>
    <w:rsid w:val="00037AAB"/>
    <w:rsid w:val="00037B3E"/>
    <w:rsid w:val="00037BEB"/>
    <w:rsid w:val="00037D20"/>
    <w:rsid w:val="00037E4B"/>
    <w:rsid w:val="000403DE"/>
    <w:rsid w:val="000403E5"/>
    <w:rsid w:val="0004042E"/>
    <w:rsid w:val="000404A6"/>
    <w:rsid w:val="00040867"/>
    <w:rsid w:val="000409B7"/>
    <w:rsid w:val="00040BD9"/>
    <w:rsid w:val="00040C55"/>
    <w:rsid w:val="00040E6F"/>
    <w:rsid w:val="00041165"/>
    <w:rsid w:val="000413B6"/>
    <w:rsid w:val="000414D2"/>
    <w:rsid w:val="00041699"/>
    <w:rsid w:val="00041715"/>
    <w:rsid w:val="00041AF7"/>
    <w:rsid w:val="00041CFA"/>
    <w:rsid w:val="000421EE"/>
    <w:rsid w:val="0004242B"/>
    <w:rsid w:val="000426F6"/>
    <w:rsid w:val="00042917"/>
    <w:rsid w:val="00042D3F"/>
    <w:rsid w:val="000431EA"/>
    <w:rsid w:val="000431F8"/>
    <w:rsid w:val="00043982"/>
    <w:rsid w:val="00043CE6"/>
    <w:rsid w:val="00043E91"/>
    <w:rsid w:val="0004403F"/>
    <w:rsid w:val="000440A2"/>
    <w:rsid w:val="00044379"/>
    <w:rsid w:val="000445C0"/>
    <w:rsid w:val="00044B96"/>
    <w:rsid w:val="00044CF8"/>
    <w:rsid w:val="00044F75"/>
    <w:rsid w:val="00045054"/>
    <w:rsid w:val="000452B5"/>
    <w:rsid w:val="00045994"/>
    <w:rsid w:val="00045E79"/>
    <w:rsid w:val="0004617C"/>
    <w:rsid w:val="0004620F"/>
    <w:rsid w:val="00046576"/>
    <w:rsid w:val="00046BD6"/>
    <w:rsid w:val="00046C36"/>
    <w:rsid w:val="00046F60"/>
    <w:rsid w:val="000473AF"/>
    <w:rsid w:val="000474F1"/>
    <w:rsid w:val="00047B0B"/>
    <w:rsid w:val="00047C54"/>
    <w:rsid w:val="00047E01"/>
    <w:rsid w:val="00047EB1"/>
    <w:rsid w:val="00047FBE"/>
    <w:rsid w:val="00047FDA"/>
    <w:rsid w:val="000501EB"/>
    <w:rsid w:val="000503D2"/>
    <w:rsid w:val="000507A0"/>
    <w:rsid w:val="000507E8"/>
    <w:rsid w:val="00050BAA"/>
    <w:rsid w:val="0005122D"/>
    <w:rsid w:val="00051485"/>
    <w:rsid w:val="000514EA"/>
    <w:rsid w:val="00051FC2"/>
    <w:rsid w:val="00052465"/>
    <w:rsid w:val="00052786"/>
    <w:rsid w:val="00052BE7"/>
    <w:rsid w:val="00052D28"/>
    <w:rsid w:val="00052F1A"/>
    <w:rsid w:val="00052F3F"/>
    <w:rsid w:val="00052F78"/>
    <w:rsid w:val="00053095"/>
    <w:rsid w:val="00053405"/>
    <w:rsid w:val="0005380A"/>
    <w:rsid w:val="00053994"/>
    <w:rsid w:val="00053E6A"/>
    <w:rsid w:val="000541E6"/>
    <w:rsid w:val="00054CED"/>
    <w:rsid w:val="00054DAD"/>
    <w:rsid w:val="00055087"/>
    <w:rsid w:val="000550B8"/>
    <w:rsid w:val="000553DE"/>
    <w:rsid w:val="0005593A"/>
    <w:rsid w:val="00055F29"/>
    <w:rsid w:val="0005627D"/>
    <w:rsid w:val="000563A7"/>
    <w:rsid w:val="00056555"/>
    <w:rsid w:val="00056631"/>
    <w:rsid w:val="00056D85"/>
    <w:rsid w:val="0005703C"/>
    <w:rsid w:val="00057481"/>
    <w:rsid w:val="000578B8"/>
    <w:rsid w:val="00057A56"/>
    <w:rsid w:val="00057C28"/>
    <w:rsid w:val="00057C70"/>
    <w:rsid w:val="00057F42"/>
    <w:rsid w:val="00057F5E"/>
    <w:rsid w:val="0006006F"/>
    <w:rsid w:val="00060384"/>
    <w:rsid w:val="00060523"/>
    <w:rsid w:val="00060A80"/>
    <w:rsid w:val="00060D60"/>
    <w:rsid w:val="00060DA7"/>
    <w:rsid w:val="00060F19"/>
    <w:rsid w:val="0006106B"/>
    <w:rsid w:val="00061140"/>
    <w:rsid w:val="000611B6"/>
    <w:rsid w:val="000614A4"/>
    <w:rsid w:val="00061523"/>
    <w:rsid w:val="000616EA"/>
    <w:rsid w:val="00061B4B"/>
    <w:rsid w:val="00061BCB"/>
    <w:rsid w:val="00062E39"/>
    <w:rsid w:val="00062E9D"/>
    <w:rsid w:val="00062EA1"/>
    <w:rsid w:val="00063776"/>
    <w:rsid w:val="00063798"/>
    <w:rsid w:val="00063813"/>
    <w:rsid w:val="00063997"/>
    <w:rsid w:val="00063B74"/>
    <w:rsid w:val="00063DEC"/>
    <w:rsid w:val="000644A1"/>
    <w:rsid w:val="00064511"/>
    <w:rsid w:val="0006535C"/>
    <w:rsid w:val="000659E2"/>
    <w:rsid w:val="00065E11"/>
    <w:rsid w:val="0006602B"/>
    <w:rsid w:val="000666D5"/>
    <w:rsid w:val="00066C0C"/>
    <w:rsid w:val="00066EA6"/>
    <w:rsid w:val="00066FD7"/>
    <w:rsid w:val="000678FA"/>
    <w:rsid w:val="00067AD3"/>
    <w:rsid w:val="00067B66"/>
    <w:rsid w:val="00067C0A"/>
    <w:rsid w:val="00070069"/>
    <w:rsid w:val="000700A4"/>
    <w:rsid w:val="00070323"/>
    <w:rsid w:val="000706B3"/>
    <w:rsid w:val="00070770"/>
    <w:rsid w:val="000708C2"/>
    <w:rsid w:val="00070B55"/>
    <w:rsid w:val="00070BD1"/>
    <w:rsid w:val="00071044"/>
    <w:rsid w:val="00071382"/>
    <w:rsid w:val="0007185A"/>
    <w:rsid w:val="00071987"/>
    <w:rsid w:val="00071BE3"/>
    <w:rsid w:val="00071D02"/>
    <w:rsid w:val="00071D9C"/>
    <w:rsid w:val="00071E73"/>
    <w:rsid w:val="0007200D"/>
    <w:rsid w:val="0007237C"/>
    <w:rsid w:val="0007253E"/>
    <w:rsid w:val="000725F2"/>
    <w:rsid w:val="00072998"/>
    <w:rsid w:val="00072BE4"/>
    <w:rsid w:val="00072D4D"/>
    <w:rsid w:val="00073046"/>
    <w:rsid w:val="000733C3"/>
    <w:rsid w:val="00073667"/>
    <w:rsid w:val="00073864"/>
    <w:rsid w:val="00073891"/>
    <w:rsid w:val="00073C77"/>
    <w:rsid w:val="00074417"/>
    <w:rsid w:val="000744DC"/>
    <w:rsid w:val="00074A34"/>
    <w:rsid w:val="00074D2E"/>
    <w:rsid w:val="00074D95"/>
    <w:rsid w:val="00075498"/>
    <w:rsid w:val="000757CA"/>
    <w:rsid w:val="0007585B"/>
    <w:rsid w:val="00075C87"/>
    <w:rsid w:val="00075DC0"/>
    <w:rsid w:val="0007603A"/>
    <w:rsid w:val="000761E9"/>
    <w:rsid w:val="0007674F"/>
    <w:rsid w:val="000779A9"/>
    <w:rsid w:val="00077CFC"/>
    <w:rsid w:val="00077FFC"/>
    <w:rsid w:val="000807F5"/>
    <w:rsid w:val="000808D4"/>
    <w:rsid w:val="00080B57"/>
    <w:rsid w:val="00080BAD"/>
    <w:rsid w:val="00080DDF"/>
    <w:rsid w:val="00080EC6"/>
    <w:rsid w:val="000811F3"/>
    <w:rsid w:val="00081532"/>
    <w:rsid w:val="00081697"/>
    <w:rsid w:val="000817B4"/>
    <w:rsid w:val="00081C3F"/>
    <w:rsid w:val="00081C52"/>
    <w:rsid w:val="00081FAB"/>
    <w:rsid w:val="0008201A"/>
    <w:rsid w:val="000828EC"/>
    <w:rsid w:val="00082A22"/>
    <w:rsid w:val="00082C00"/>
    <w:rsid w:val="00082D1F"/>
    <w:rsid w:val="00082E51"/>
    <w:rsid w:val="00082F56"/>
    <w:rsid w:val="00083306"/>
    <w:rsid w:val="00083382"/>
    <w:rsid w:val="000834F3"/>
    <w:rsid w:val="0008390F"/>
    <w:rsid w:val="00083DE3"/>
    <w:rsid w:val="000840C3"/>
    <w:rsid w:val="00084132"/>
    <w:rsid w:val="0008416E"/>
    <w:rsid w:val="00084B36"/>
    <w:rsid w:val="00084BBC"/>
    <w:rsid w:val="00084FF3"/>
    <w:rsid w:val="000850E1"/>
    <w:rsid w:val="000851FB"/>
    <w:rsid w:val="00085250"/>
    <w:rsid w:val="00085577"/>
    <w:rsid w:val="00085873"/>
    <w:rsid w:val="00085A55"/>
    <w:rsid w:val="0008617D"/>
    <w:rsid w:val="00086246"/>
    <w:rsid w:val="00086390"/>
    <w:rsid w:val="000865C7"/>
    <w:rsid w:val="00086BB9"/>
    <w:rsid w:val="00086C10"/>
    <w:rsid w:val="00086D55"/>
    <w:rsid w:val="00086D89"/>
    <w:rsid w:val="00086DE0"/>
    <w:rsid w:val="00087061"/>
    <w:rsid w:val="000875FB"/>
    <w:rsid w:val="0008771A"/>
    <w:rsid w:val="00087C6A"/>
    <w:rsid w:val="00087F5E"/>
    <w:rsid w:val="000900C9"/>
    <w:rsid w:val="0009065A"/>
    <w:rsid w:val="00090778"/>
    <w:rsid w:val="000908A2"/>
    <w:rsid w:val="00090984"/>
    <w:rsid w:val="000909A2"/>
    <w:rsid w:val="00091419"/>
    <w:rsid w:val="0009176B"/>
    <w:rsid w:val="00091A61"/>
    <w:rsid w:val="000921FC"/>
    <w:rsid w:val="00092268"/>
    <w:rsid w:val="000926A3"/>
    <w:rsid w:val="00092A88"/>
    <w:rsid w:val="00092BB9"/>
    <w:rsid w:val="00092BE4"/>
    <w:rsid w:val="00092D77"/>
    <w:rsid w:val="00093239"/>
    <w:rsid w:val="00093398"/>
    <w:rsid w:val="000938BD"/>
    <w:rsid w:val="0009390B"/>
    <w:rsid w:val="00093955"/>
    <w:rsid w:val="000939AD"/>
    <w:rsid w:val="00093E83"/>
    <w:rsid w:val="00093EFE"/>
    <w:rsid w:val="00093F54"/>
    <w:rsid w:val="00093F84"/>
    <w:rsid w:val="00094631"/>
    <w:rsid w:val="00094903"/>
    <w:rsid w:val="0009490A"/>
    <w:rsid w:val="00094B42"/>
    <w:rsid w:val="00095181"/>
    <w:rsid w:val="0009523E"/>
    <w:rsid w:val="0009535A"/>
    <w:rsid w:val="000956CC"/>
    <w:rsid w:val="00096525"/>
    <w:rsid w:val="000966A3"/>
    <w:rsid w:val="00096785"/>
    <w:rsid w:val="00096C08"/>
    <w:rsid w:val="00097021"/>
    <w:rsid w:val="0009747A"/>
    <w:rsid w:val="00097E0F"/>
    <w:rsid w:val="00097FF6"/>
    <w:rsid w:val="000A0315"/>
    <w:rsid w:val="000A033B"/>
    <w:rsid w:val="000A053B"/>
    <w:rsid w:val="000A07F6"/>
    <w:rsid w:val="000A0907"/>
    <w:rsid w:val="000A0C1E"/>
    <w:rsid w:val="000A0C59"/>
    <w:rsid w:val="000A0D90"/>
    <w:rsid w:val="000A0F1E"/>
    <w:rsid w:val="000A0F58"/>
    <w:rsid w:val="000A101B"/>
    <w:rsid w:val="000A104D"/>
    <w:rsid w:val="000A15CA"/>
    <w:rsid w:val="000A168C"/>
    <w:rsid w:val="000A18B6"/>
    <w:rsid w:val="000A19C4"/>
    <w:rsid w:val="000A1B73"/>
    <w:rsid w:val="000A1F07"/>
    <w:rsid w:val="000A1FAE"/>
    <w:rsid w:val="000A22AF"/>
    <w:rsid w:val="000A2306"/>
    <w:rsid w:val="000A2543"/>
    <w:rsid w:val="000A2869"/>
    <w:rsid w:val="000A290D"/>
    <w:rsid w:val="000A2919"/>
    <w:rsid w:val="000A29E9"/>
    <w:rsid w:val="000A2C89"/>
    <w:rsid w:val="000A2E32"/>
    <w:rsid w:val="000A2E47"/>
    <w:rsid w:val="000A35A9"/>
    <w:rsid w:val="000A3672"/>
    <w:rsid w:val="000A3D1D"/>
    <w:rsid w:val="000A3E50"/>
    <w:rsid w:val="000A47A6"/>
    <w:rsid w:val="000A4CEC"/>
    <w:rsid w:val="000A4DFE"/>
    <w:rsid w:val="000A4F30"/>
    <w:rsid w:val="000A51B5"/>
    <w:rsid w:val="000A546F"/>
    <w:rsid w:val="000A54D5"/>
    <w:rsid w:val="000A56E1"/>
    <w:rsid w:val="000A5826"/>
    <w:rsid w:val="000A5863"/>
    <w:rsid w:val="000A599F"/>
    <w:rsid w:val="000A5F5C"/>
    <w:rsid w:val="000A6088"/>
    <w:rsid w:val="000A62D0"/>
    <w:rsid w:val="000A638D"/>
    <w:rsid w:val="000A6406"/>
    <w:rsid w:val="000A7054"/>
    <w:rsid w:val="000A7293"/>
    <w:rsid w:val="000A73B9"/>
    <w:rsid w:val="000A74DA"/>
    <w:rsid w:val="000A7564"/>
    <w:rsid w:val="000A7567"/>
    <w:rsid w:val="000A76FF"/>
    <w:rsid w:val="000A7920"/>
    <w:rsid w:val="000A7B76"/>
    <w:rsid w:val="000A7CC2"/>
    <w:rsid w:val="000A7CF2"/>
    <w:rsid w:val="000A7DD9"/>
    <w:rsid w:val="000B03F9"/>
    <w:rsid w:val="000B09C2"/>
    <w:rsid w:val="000B0DB3"/>
    <w:rsid w:val="000B1298"/>
    <w:rsid w:val="000B16EB"/>
    <w:rsid w:val="000B1BDB"/>
    <w:rsid w:val="000B205C"/>
    <w:rsid w:val="000B244F"/>
    <w:rsid w:val="000B252E"/>
    <w:rsid w:val="000B2B16"/>
    <w:rsid w:val="000B35F4"/>
    <w:rsid w:val="000B381F"/>
    <w:rsid w:val="000B390A"/>
    <w:rsid w:val="000B4059"/>
    <w:rsid w:val="000B426F"/>
    <w:rsid w:val="000B442C"/>
    <w:rsid w:val="000B46A2"/>
    <w:rsid w:val="000B4712"/>
    <w:rsid w:val="000B47E8"/>
    <w:rsid w:val="000B49F2"/>
    <w:rsid w:val="000B4E07"/>
    <w:rsid w:val="000B5176"/>
    <w:rsid w:val="000B5311"/>
    <w:rsid w:val="000B540E"/>
    <w:rsid w:val="000B5623"/>
    <w:rsid w:val="000B57BE"/>
    <w:rsid w:val="000B5AF9"/>
    <w:rsid w:val="000B5BA0"/>
    <w:rsid w:val="000B5D73"/>
    <w:rsid w:val="000B5F24"/>
    <w:rsid w:val="000B6263"/>
    <w:rsid w:val="000B6737"/>
    <w:rsid w:val="000B7169"/>
    <w:rsid w:val="000C0010"/>
    <w:rsid w:val="000C0B19"/>
    <w:rsid w:val="000C0B7D"/>
    <w:rsid w:val="000C0C09"/>
    <w:rsid w:val="000C0DCC"/>
    <w:rsid w:val="000C0F4D"/>
    <w:rsid w:val="000C1330"/>
    <w:rsid w:val="000C1349"/>
    <w:rsid w:val="000C1797"/>
    <w:rsid w:val="000C1DBE"/>
    <w:rsid w:val="000C1F3B"/>
    <w:rsid w:val="000C2058"/>
    <w:rsid w:val="000C21A2"/>
    <w:rsid w:val="000C259D"/>
    <w:rsid w:val="000C28B0"/>
    <w:rsid w:val="000C2B5C"/>
    <w:rsid w:val="000C2BF7"/>
    <w:rsid w:val="000C2E07"/>
    <w:rsid w:val="000C3236"/>
    <w:rsid w:val="000C34AB"/>
    <w:rsid w:val="000C3C4A"/>
    <w:rsid w:val="000C3DF3"/>
    <w:rsid w:val="000C418C"/>
    <w:rsid w:val="000C43A5"/>
    <w:rsid w:val="000C4489"/>
    <w:rsid w:val="000C49BD"/>
    <w:rsid w:val="000C4A2F"/>
    <w:rsid w:val="000C4ADE"/>
    <w:rsid w:val="000C50FF"/>
    <w:rsid w:val="000C51B1"/>
    <w:rsid w:val="000C5284"/>
    <w:rsid w:val="000C54DC"/>
    <w:rsid w:val="000C577E"/>
    <w:rsid w:val="000C58B9"/>
    <w:rsid w:val="000C5C1D"/>
    <w:rsid w:val="000C5C57"/>
    <w:rsid w:val="000C5DD6"/>
    <w:rsid w:val="000C5E97"/>
    <w:rsid w:val="000C5F42"/>
    <w:rsid w:val="000C65F0"/>
    <w:rsid w:val="000C6627"/>
    <w:rsid w:val="000C664F"/>
    <w:rsid w:val="000C6706"/>
    <w:rsid w:val="000C69DD"/>
    <w:rsid w:val="000C6C52"/>
    <w:rsid w:val="000C7328"/>
    <w:rsid w:val="000C735F"/>
    <w:rsid w:val="000C76AD"/>
    <w:rsid w:val="000C7705"/>
    <w:rsid w:val="000D00B7"/>
    <w:rsid w:val="000D0184"/>
    <w:rsid w:val="000D0461"/>
    <w:rsid w:val="000D0465"/>
    <w:rsid w:val="000D0696"/>
    <w:rsid w:val="000D0F6A"/>
    <w:rsid w:val="000D11BF"/>
    <w:rsid w:val="000D1292"/>
    <w:rsid w:val="000D243E"/>
    <w:rsid w:val="000D2697"/>
    <w:rsid w:val="000D26B1"/>
    <w:rsid w:val="000D2BBB"/>
    <w:rsid w:val="000D2FB6"/>
    <w:rsid w:val="000D333F"/>
    <w:rsid w:val="000D3567"/>
    <w:rsid w:val="000D376F"/>
    <w:rsid w:val="000D3C4A"/>
    <w:rsid w:val="000D3C58"/>
    <w:rsid w:val="000D3EF0"/>
    <w:rsid w:val="000D462E"/>
    <w:rsid w:val="000D478A"/>
    <w:rsid w:val="000D4832"/>
    <w:rsid w:val="000D4A2D"/>
    <w:rsid w:val="000D4D5C"/>
    <w:rsid w:val="000D4E5A"/>
    <w:rsid w:val="000D4F19"/>
    <w:rsid w:val="000D4F4F"/>
    <w:rsid w:val="000D547D"/>
    <w:rsid w:val="000D54AA"/>
    <w:rsid w:val="000D5655"/>
    <w:rsid w:val="000D571C"/>
    <w:rsid w:val="000D5734"/>
    <w:rsid w:val="000D5A23"/>
    <w:rsid w:val="000D5DC4"/>
    <w:rsid w:val="000D5FB0"/>
    <w:rsid w:val="000D6004"/>
    <w:rsid w:val="000D6509"/>
    <w:rsid w:val="000D6548"/>
    <w:rsid w:val="000D67A5"/>
    <w:rsid w:val="000D6B81"/>
    <w:rsid w:val="000D6FD8"/>
    <w:rsid w:val="000D7C96"/>
    <w:rsid w:val="000D7D6C"/>
    <w:rsid w:val="000D7E41"/>
    <w:rsid w:val="000E0145"/>
    <w:rsid w:val="000E0529"/>
    <w:rsid w:val="000E056E"/>
    <w:rsid w:val="000E070C"/>
    <w:rsid w:val="000E0751"/>
    <w:rsid w:val="000E08BD"/>
    <w:rsid w:val="000E1120"/>
    <w:rsid w:val="000E1353"/>
    <w:rsid w:val="000E1B84"/>
    <w:rsid w:val="000E207F"/>
    <w:rsid w:val="000E218F"/>
    <w:rsid w:val="000E2243"/>
    <w:rsid w:val="000E2496"/>
    <w:rsid w:val="000E263F"/>
    <w:rsid w:val="000E269D"/>
    <w:rsid w:val="000E282D"/>
    <w:rsid w:val="000E296A"/>
    <w:rsid w:val="000E2F84"/>
    <w:rsid w:val="000E31E6"/>
    <w:rsid w:val="000E36C4"/>
    <w:rsid w:val="000E3A18"/>
    <w:rsid w:val="000E3A65"/>
    <w:rsid w:val="000E3B5A"/>
    <w:rsid w:val="000E3C68"/>
    <w:rsid w:val="000E3F39"/>
    <w:rsid w:val="000E3F97"/>
    <w:rsid w:val="000E416E"/>
    <w:rsid w:val="000E44C6"/>
    <w:rsid w:val="000E456F"/>
    <w:rsid w:val="000E4F9B"/>
    <w:rsid w:val="000E502E"/>
    <w:rsid w:val="000E50BF"/>
    <w:rsid w:val="000E50FE"/>
    <w:rsid w:val="000E5203"/>
    <w:rsid w:val="000E53A3"/>
    <w:rsid w:val="000E58B4"/>
    <w:rsid w:val="000E598D"/>
    <w:rsid w:val="000E5AA1"/>
    <w:rsid w:val="000E61DA"/>
    <w:rsid w:val="000E620A"/>
    <w:rsid w:val="000E6571"/>
    <w:rsid w:val="000E6653"/>
    <w:rsid w:val="000E67A9"/>
    <w:rsid w:val="000E74D4"/>
    <w:rsid w:val="000E7583"/>
    <w:rsid w:val="000E78FB"/>
    <w:rsid w:val="000E7E72"/>
    <w:rsid w:val="000F0059"/>
    <w:rsid w:val="000F0114"/>
    <w:rsid w:val="000F01EC"/>
    <w:rsid w:val="000F026A"/>
    <w:rsid w:val="000F02BC"/>
    <w:rsid w:val="000F0347"/>
    <w:rsid w:val="000F04D8"/>
    <w:rsid w:val="000F07D7"/>
    <w:rsid w:val="000F095C"/>
    <w:rsid w:val="000F0B03"/>
    <w:rsid w:val="000F1010"/>
    <w:rsid w:val="000F1188"/>
    <w:rsid w:val="000F1225"/>
    <w:rsid w:val="000F1962"/>
    <w:rsid w:val="000F1C51"/>
    <w:rsid w:val="000F224F"/>
    <w:rsid w:val="000F2447"/>
    <w:rsid w:val="000F256C"/>
    <w:rsid w:val="000F27F8"/>
    <w:rsid w:val="000F2C7F"/>
    <w:rsid w:val="000F2C9D"/>
    <w:rsid w:val="000F2DE8"/>
    <w:rsid w:val="000F2E46"/>
    <w:rsid w:val="000F336B"/>
    <w:rsid w:val="000F34F4"/>
    <w:rsid w:val="000F3A57"/>
    <w:rsid w:val="000F3E62"/>
    <w:rsid w:val="000F3F41"/>
    <w:rsid w:val="000F4501"/>
    <w:rsid w:val="000F45A0"/>
    <w:rsid w:val="000F470C"/>
    <w:rsid w:val="000F490B"/>
    <w:rsid w:val="000F4A86"/>
    <w:rsid w:val="000F4C40"/>
    <w:rsid w:val="000F4D77"/>
    <w:rsid w:val="000F4EFA"/>
    <w:rsid w:val="000F4F68"/>
    <w:rsid w:val="000F5290"/>
    <w:rsid w:val="000F61A9"/>
    <w:rsid w:val="000F63BD"/>
    <w:rsid w:val="000F649A"/>
    <w:rsid w:val="000F64C4"/>
    <w:rsid w:val="000F6598"/>
    <w:rsid w:val="000F725B"/>
    <w:rsid w:val="000F7B24"/>
    <w:rsid w:val="000F7D09"/>
    <w:rsid w:val="000F7D30"/>
    <w:rsid w:val="0010012F"/>
    <w:rsid w:val="0010015A"/>
    <w:rsid w:val="00100391"/>
    <w:rsid w:val="001005A9"/>
    <w:rsid w:val="00100728"/>
    <w:rsid w:val="00100937"/>
    <w:rsid w:val="0010099E"/>
    <w:rsid w:val="00100A12"/>
    <w:rsid w:val="00100A29"/>
    <w:rsid w:val="00100B00"/>
    <w:rsid w:val="00100DD9"/>
    <w:rsid w:val="001012E9"/>
    <w:rsid w:val="001012F3"/>
    <w:rsid w:val="00101465"/>
    <w:rsid w:val="001016A5"/>
    <w:rsid w:val="00101A83"/>
    <w:rsid w:val="00101BE2"/>
    <w:rsid w:val="00101C7A"/>
    <w:rsid w:val="00101CFD"/>
    <w:rsid w:val="00101E3D"/>
    <w:rsid w:val="00101EB0"/>
    <w:rsid w:val="00101F63"/>
    <w:rsid w:val="0010204C"/>
    <w:rsid w:val="001024DA"/>
    <w:rsid w:val="00102A44"/>
    <w:rsid w:val="00102AB0"/>
    <w:rsid w:val="00102DC7"/>
    <w:rsid w:val="00102EAF"/>
    <w:rsid w:val="00102EFF"/>
    <w:rsid w:val="00103103"/>
    <w:rsid w:val="00103195"/>
    <w:rsid w:val="00103278"/>
    <w:rsid w:val="00103308"/>
    <w:rsid w:val="001038FC"/>
    <w:rsid w:val="00103BE0"/>
    <w:rsid w:val="00103C9D"/>
    <w:rsid w:val="00103D0C"/>
    <w:rsid w:val="00103D3A"/>
    <w:rsid w:val="00103D71"/>
    <w:rsid w:val="00104275"/>
    <w:rsid w:val="00104416"/>
    <w:rsid w:val="001048FC"/>
    <w:rsid w:val="00105650"/>
    <w:rsid w:val="00105BC6"/>
    <w:rsid w:val="00105C95"/>
    <w:rsid w:val="00105E3E"/>
    <w:rsid w:val="001065FB"/>
    <w:rsid w:val="00106692"/>
    <w:rsid w:val="00106746"/>
    <w:rsid w:val="001067AF"/>
    <w:rsid w:val="00106834"/>
    <w:rsid w:val="00106A25"/>
    <w:rsid w:val="00106A3B"/>
    <w:rsid w:val="00107259"/>
    <w:rsid w:val="0010732C"/>
    <w:rsid w:val="00107357"/>
    <w:rsid w:val="001074A7"/>
    <w:rsid w:val="001077F6"/>
    <w:rsid w:val="0010789B"/>
    <w:rsid w:val="001078B7"/>
    <w:rsid w:val="00107934"/>
    <w:rsid w:val="00110038"/>
    <w:rsid w:val="00110069"/>
    <w:rsid w:val="0011024A"/>
    <w:rsid w:val="00110699"/>
    <w:rsid w:val="00110808"/>
    <w:rsid w:val="00110863"/>
    <w:rsid w:val="001113E5"/>
    <w:rsid w:val="00111506"/>
    <w:rsid w:val="00111727"/>
    <w:rsid w:val="00111A25"/>
    <w:rsid w:val="00111B38"/>
    <w:rsid w:val="00111B99"/>
    <w:rsid w:val="001120E4"/>
    <w:rsid w:val="00112138"/>
    <w:rsid w:val="0011220C"/>
    <w:rsid w:val="001122B9"/>
    <w:rsid w:val="00112926"/>
    <w:rsid w:val="00112BD9"/>
    <w:rsid w:val="00112D91"/>
    <w:rsid w:val="00113828"/>
    <w:rsid w:val="00113B73"/>
    <w:rsid w:val="00113CA5"/>
    <w:rsid w:val="0011413D"/>
    <w:rsid w:val="001142BF"/>
    <w:rsid w:val="001143A3"/>
    <w:rsid w:val="0011449C"/>
    <w:rsid w:val="00114ADE"/>
    <w:rsid w:val="00114B9E"/>
    <w:rsid w:val="0011500C"/>
    <w:rsid w:val="001152D7"/>
    <w:rsid w:val="001153FA"/>
    <w:rsid w:val="00115471"/>
    <w:rsid w:val="00115815"/>
    <w:rsid w:val="00115854"/>
    <w:rsid w:val="001160A6"/>
    <w:rsid w:val="0011618B"/>
    <w:rsid w:val="0011674F"/>
    <w:rsid w:val="00116D6A"/>
    <w:rsid w:val="00116E6C"/>
    <w:rsid w:val="00116EE1"/>
    <w:rsid w:val="00116F48"/>
    <w:rsid w:val="001176A6"/>
    <w:rsid w:val="00117950"/>
    <w:rsid w:val="00117FE0"/>
    <w:rsid w:val="001205F3"/>
    <w:rsid w:val="00120630"/>
    <w:rsid w:val="00120A55"/>
    <w:rsid w:val="00120A5F"/>
    <w:rsid w:val="00120BBD"/>
    <w:rsid w:val="0012193B"/>
    <w:rsid w:val="00122527"/>
    <w:rsid w:val="00122583"/>
    <w:rsid w:val="00122B79"/>
    <w:rsid w:val="00122F5B"/>
    <w:rsid w:val="00123015"/>
    <w:rsid w:val="00123120"/>
    <w:rsid w:val="00123696"/>
    <w:rsid w:val="00123871"/>
    <w:rsid w:val="00123A36"/>
    <w:rsid w:val="00123AFF"/>
    <w:rsid w:val="00123BDA"/>
    <w:rsid w:val="0012405B"/>
    <w:rsid w:val="0012464F"/>
    <w:rsid w:val="0012467C"/>
    <w:rsid w:val="001246B6"/>
    <w:rsid w:val="00124AD7"/>
    <w:rsid w:val="00124B11"/>
    <w:rsid w:val="00124BB1"/>
    <w:rsid w:val="00124EAA"/>
    <w:rsid w:val="00125AC9"/>
    <w:rsid w:val="00125C65"/>
    <w:rsid w:val="00125C9A"/>
    <w:rsid w:val="00125E8A"/>
    <w:rsid w:val="001261AD"/>
    <w:rsid w:val="001264B5"/>
    <w:rsid w:val="0012653D"/>
    <w:rsid w:val="001265FF"/>
    <w:rsid w:val="00126643"/>
    <w:rsid w:val="00126811"/>
    <w:rsid w:val="0012721B"/>
    <w:rsid w:val="0012727B"/>
    <w:rsid w:val="00127BBB"/>
    <w:rsid w:val="00127DA7"/>
    <w:rsid w:val="00127DB9"/>
    <w:rsid w:val="00127FE2"/>
    <w:rsid w:val="00130249"/>
    <w:rsid w:val="001302E3"/>
    <w:rsid w:val="00130595"/>
    <w:rsid w:val="00130934"/>
    <w:rsid w:val="00130EDC"/>
    <w:rsid w:val="001312E6"/>
    <w:rsid w:val="00131429"/>
    <w:rsid w:val="00131838"/>
    <w:rsid w:val="00131A24"/>
    <w:rsid w:val="00131CF0"/>
    <w:rsid w:val="00131D22"/>
    <w:rsid w:val="00131D85"/>
    <w:rsid w:val="00131E7E"/>
    <w:rsid w:val="00131EA0"/>
    <w:rsid w:val="001320A9"/>
    <w:rsid w:val="001321E2"/>
    <w:rsid w:val="001321FF"/>
    <w:rsid w:val="00132265"/>
    <w:rsid w:val="0013252C"/>
    <w:rsid w:val="00132904"/>
    <w:rsid w:val="00132A27"/>
    <w:rsid w:val="00132A41"/>
    <w:rsid w:val="00132B84"/>
    <w:rsid w:val="00132BB5"/>
    <w:rsid w:val="00132C75"/>
    <w:rsid w:val="00132F27"/>
    <w:rsid w:val="001331DC"/>
    <w:rsid w:val="0013345D"/>
    <w:rsid w:val="00133565"/>
    <w:rsid w:val="001338CD"/>
    <w:rsid w:val="00133A18"/>
    <w:rsid w:val="00133CBA"/>
    <w:rsid w:val="00133E2C"/>
    <w:rsid w:val="00133EC3"/>
    <w:rsid w:val="00133F70"/>
    <w:rsid w:val="001348A2"/>
    <w:rsid w:val="0013496C"/>
    <w:rsid w:val="001353C2"/>
    <w:rsid w:val="001359E4"/>
    <w:rsid w:val="00135B02"/>
    <w:rsid w:val="00135E98"/>
    <w:rsid w:val="00135F39"/>
    <w:rsid w:val="00136322"/>
    <w:rsid w:val="00136378"/>
    <w:rsid w:val="00136640"/>
    <w:rsid w:val="00136A69"/>
    <w:rsid w:val="00137628"/>
    <w:rsid w:val="00137796"/>
    <w:rsid w:val="00137849"/>
    <w:rsid w:val="00137BDD"/>
    <w:rsid w:val="00137C1A"/>
    <w:rsid w:val="00137E66"/>
    <w:rsid w:val="00137FAA"/>
    <w:rsid w:val="0014009D"/>
    <w:rsid w:val="00140887"/>
    <w:rsid w:val="00140CF9"/>
    <w:rsid w:val="00140FF8"/>
    <w:rsid w:val="00141234"/>
    <w:rsid w:val="001413D3"/>
    <w:rsid w:val="00141481"/>
    <w:rsid w:val="0014168E"/>
    <w:rsid w:val="0014168F"/>
    <w:rsid w:val="001416B6"/>
    <w:rsid w:val="00141980"/>
    <w:rsid w:val="00141FB9"/>
    <w:rsid w:val="00142022"/>
    <w:rsid w:val="00142207"/>
    <w:rsid w:val="00142540"/>
    <w:rsid w:val="00142757"/>
    <w:rsid w:val="00142D2D"/>
    <w:rsid w:val="00142E1A"/>
    <w:rsid w:val="00142E35"/>
    <w:rsid w:val="00142E78"/>
    <w:rsid w:val="00142EB7"/>
    <w:rsid w:val="00143073"/>
    <w:rsid w:val="0014330A"/>
    <w:rsid w:val="001433A1"/>
    <w:rsid w:val="00143547"/>
    <w:rsid w:val="001436BD"/>
    <w:rsid w:val="00143B01"/>
    <w:rsid w:val="00143D93"/>
    <w:rsid w:val="00143DBE"/>
    <w:rsid w:val="00144004"/>
    <w:rsid w:val="0014415F"/>
    <w:rsid w:val="00144294"/>
    <w:rsid w:val="001446F8"/>
    <w:rsid w:val="00144870"/>
    <w:rsid w:val="0014491B"/>
    <w:rsid w:val="00144EE2"/>
    <w:rsid w:val="0014501E"/>
    <w:rsid w:val="00145072"/>
    <w:rsid w:val="001450AD"/>
    <w:rsid w:val="001456A7"/>
    <w:rsid w:val="001457A0"/>
    <w:rsid w:val="00145B57"/>
    <w:rsid w:val="00145F02"/>
    <w:rsid w:val="0014629B"/>
    <w:rsid w:val="001462DA"/>
    <w:rsid w:val="001463A1"/>
    <w:rsid w:val="001467C8"/>
    <w:rsid w:val="00146823"/>
    <w:rsid w:val="001468AA"/>
    <w:rsid w:val="00146D39"/>
    <w:rsid w:val="00146F5C"/>
    <w:rsid w:val="0014700A"/>
    <w:rsid w:val="00147113"/>
    <w:rsid w:val="00147200"/>
    <w:rsid w:val="00147984"/>
    <w:rsid w:val="001479DF"/>
    <w:rsid w:val="00147BE5"/>
    <w:rsid w:val="001501F7"/>
    <w:rsid w:val="00150511"/>
    <w:rsid w:val="0015067A"/>
    <w:rsid w:val="00150709"/>
    <w:rsid w:val="00150BF2"/>
    <w:rsid w:val="00150C74"/>
    <w:rsid w:val="00150C9B"/>
    <w:rsid w:val="00150CED"/>
    <w:rsid w:val="00150E19"/>
    <w:rsid w:val="00151A8D"/>
    <w:rsid w:val="00151BE5"/>
    <w:rsid w:val="00151FC5"/>
    <w:rsid w:val="00151FEC"/>
    <w:rsid w:val="0015215C"/>
    <w:rsid w:val="0015268A"/>
    <w:rsid w:val="00152705"/>
    <w:rsid w:val="00152826"/>
    <w:rsid w:val="00152D14"/>
    <w:rsid w:val="001532DD"/>
    <w:rsid w:val="00153490"/>
    <w:rsid w:val="001534B5"/>
    <w:rsid w:val="0015365F"/>
    <w:rsid w:val="001539FB"/>
    <w:rsid w:val="00153AAD"/>
    <w:rsid w:val="00153DF3"/>
    <w:rsid w:val="001542DB"/>
    <w:rsid w:val="0015439F"/>
    <w:rsid w:val="001545B1"/>
    <w:rsid w:val="001549D4"/>
    <w:rsid w:val="001549E0"/>
    <w:rsid w:val="00154AD1"/>
    <w:rsid w:val="00154C6A"/>
    <w:rsid w:val="00154EF1"/>
    <w:rsid w:val="001551D0"/>
    <w:rsid w:val="00155242"/>
    <w:rsid w:val="00155544"/>
    <w:rsid w:val="00155549"/>
    <w:rsid w:val="00155694"/>
    <w:rsid w:val="0015580E"/>
    <w:rsid w:val="00155A99"/>
    <w:rsid w:val="00155C25"/>
    <w:rsid w:val="00155D0F"/>
    <w:rsid w:val="00155FBA"/>
    <w:rsid w:val="00156214"/>
    <w:rsid w:val="00156218"/>
    <w:rsid w:val="0015647D"/>
    <w:rsid w:val="0015715F"/>
    <w:rsid w:val="0015737C"/>
    <w:rsid w:val="001573EC"/>
    <w:rsid w:val="00157421"/>
    <w:rsid w:val="0015784C"/>
    <w:rsid w:val="0015786C"/>
    <w:rsid w:val="00157BAF"/>
    <w:rsid w:val="00160207"/>
    <w:rsid w:val="00160577"/>
    <w:rsid w:val="001606A8"/>
    <w:rsid w:val="00160971"/>
    <w:rsid w:val="00160C5E"/>
    <w:rsid w:val="00160E1D"/>
    <w:rsid w:val="00160F8E"/>
    <w:rsid w:val="00161061"/>
    <w:rsid w:val="0016146D"/>
    <w:rsid w:val="00161700"/>
    <w:rsid w:val="00161937"/>
    <w:rsid w:val="00161B93"/>
    <w:rsid w:val="00162176"/>
    <w:rsid w:val="001623FF"/>
    <w:rsid w:val="00162932"/>
    <w:rsid w:val="0016304F"/>
    <w:rsid w:val="001630A7"/>
    <w:rsid w:val="00163495"/>
    <w:rsid w:val="001634C8"/>
    <w:rsid w:val="00163631"/>
    <w:rsid w:val="001637D3"/>
    <w:rsid w:val="00163ACD"/>
    <w:rsid w:val="00164088"/>
    <w:rsid w:val="001640AD"/>
    <w:rsid w:val="00164234"/>
    <w:rsid w:val="0016444E"/>
    <w:rsid w:val="00164694"/>
    <w:rsid w:val="0016469F"/>
    <w:rsid w:val="001649E6"/>
    <w:rsid w:val="00164D62"/>
    <w:rsid w:val="00164F75"/>
    <w:rsid w:val="00165322"/>
    <w:rsid w:val="0016574B"/>
    <w:rsid w:val="00165B66"/>
    <w:rsid w:val="00165DE5"/>
    <w:rsid w:val="00165DE9"/>
    <w:rsid w:val="0016601B"/>
    <w:rsid w:val="0016613B"/>
    <w:rsid w:val="00166205"/>
    <w:rsid w:val="001663E3"/>
    <w:rsid w:val="00166726"/>
    <w:rsid w:val="00166924"/>
    <w:rsid w:val="00166A44"/>
    <w:rsid w:val="00166B1C"/>
    <w:rsid w:val="00166F21"/>
    <w:rsid w:val="001670BE"/>
    <w:rsid w:val="001674B3"/>
    <w:rsid w:val="00167622"/>
    <w:rsid w:val="00167655"/>
    <w:rsid w:val="00167E1E"/>
    <w:rsid w:val="00167E4F"/>
    <w:rsid w:val="00167F8D"/>
    <w:rsid w:val="00167FD8"/>
    <w:rsid w:val="00170076"/>
    <w:rsid w:val="00170154"/>
    <w:rsid w:val="0017055C"/>
    <w:rsid w:val="00170578"/>
    <w:rsid w:val="00170737"/>
    <w:rsid w:val="00170AA3"/>
    <w:rsid w:val="00171041"/>
    <w:rsid w:val="0017107F"/>
    <w:rsid w:val="00171266"/>
    <w:rsid w:val="00171382"/>
    <w:rsid w:val="00171498"/>
    <w:rsid w:val="00171515"/>
    <w:rsid w:val="00171579"/>
    <w:rsid w:val="001715A1"/>
    <w:rsid w:val="001719A6"/>
    <w:rsid w:val="00171D4E"/>
    <w:rsid w:val="00171E86"/>
    <w:rsid w:val="00171EA1"/>
    <w:rsid w:val="001720FF"/>
    <w:rsid w:val="001724ED"/>
    <w:rsid w:val="00172511"/>
    <w:rsid w:val="0017271B"/>
    <w:rsid w:val="0017290D"/>
    <w:rsid w:val="00172BBC"/>
    <w:rsid w:val="00172CA9"/>
    <w:rsid w:val="00172DB4"/>
    <w:rsid w:val="001731B5"/>
    <w:rsid w:val="001734E8"/>
    <w:rsid w:val="0017359B"/>
    <w:rsid w:val="001736A5"/>
    <w:rsid w:val="00173AA0"/>
    <w:rsid w:val="00173CFF"/>
    <w:rsid w:val="00173ECD"/>
    <w:rsid w:val="00173F53"/>
    <w:rsid w:val="00174461"/>
    <w:rsid w:val="00174476"/>
    <w:rsid w:val="00174CDA"/>
    <w:rsid w:val="0017502F"/>
    <w:rsid w:val="001751EB"/>
    <w:rsid w:val="00175255"/>
    <w:rsid w:val="0017542B"/>
    <w:rsid w:val="00175625"/>
    <w:rsid w:val="0017573B"/>
    <w:rsid w:val="001759C3"/>
    <w:rsid w:val="00175ED6"/>
    <w:rsid w:val="00175F7A"/>
    <w:rsid w:val="0017600C"/>
    <w:rsid w:val="00176222"/>
    <w:rsid w:val="001762A8"/>
    <w:rsid w:val="001762A9"/>
    <w:rsid w:val="001762DD"/>
    <w:rsid w:val="001766B4"/>
    <w:rsid w:val="001769E0"/>
    <w:rsid w:val="00176EA5"/>
    <w:rsid w:val="00176EF4"/>
    <w:rsid w:val="001770D7"/>
    <w:rsid w:val="001771BD"/>
    <w:rsid w:val="001776AD"/>
    <w:rsid w:val="001776AF"/>
    <w:rsid w:val="001777E1"/>
    <w:rsid w:val="00177A60"/>
    <w:rsid w:val="00177BF8"/>
    <w:rsid w:val="00177EF8"/>
    <w:rsid w:val="00180048"/>
    <w:rsid w:val="001801C3"/>
    <w:rsid w:val="0018042B"/>
    <w:rsid w:val="00180449"/>
    <w:rsid w:val="0018052D"/>
    <w:rsid w:val="00180729"/>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3D91"/>
    <w:rsid w:val="001840F4"/>
    <w:rsid w:val="00184115"/>
    <w:rsid w:val="0018422E"/>
    <w:rsid w:val="00184388"/>
    <w:rsid w:val="00184392"/>
    <w:rsid w:val="00184B24"/>
    <w:rsid w:val="00184D76"/>
    <w:rsid w:val="00184F6E"/>
    <w:rsid w:val="00184FDE"/>
    <w:rsid w:val="00185178"/>
    <w:rsid w:val="00185456"/>
    <w:rsid w:val="00185605"/>
    <w:rsid w:val="0018560F"/>
    <w:rsid w:val="00185769"/>
    <w:rsid w:val="00185D80"/>
    <w:rsid w:val="001860BE"/>
    <w:rsid w:val="001860E5"/>
    <w:rsid w:val="00186403"/>
    <w:rsid w:val="00186583"/>
    <w:rsid w:val="001866FE"/>
    <w:rsid w:val="001867ED"/>
    <w:rsid w:val="00186B71"/>
    <w:rsid w:val="00186C04"/>
    <w:rsid w:val="00186C10"/>
    <w:rsid w:val="00186D6B"/>
    <w:rsid w:val="00186F48"/>
    <w:rsid w:val="00187086"/>
    <w:rsid w:val="001870D1"/>
    <w:rsid w:val="00187172"/>
    <w:rsid w:val="001871E5"/>
    <w:rsid w:val="001875AD"/>
    <w:rsid w:val="001875EA"/>
    <w:rsid w:val="00187BCE"/>
    <w:rsid w:val="00187C19"/>
    <w:rsid w:val="00187C2A"/>
    <w:rsid w:val="00187ED4"/>
    <w:rsid w:val="0019016F"/>
    <w:rsid w:val="0019035D"/>
    <w:rsid w:val="00190C8B"/>
    <w:rsid w:val="00190D83"/>
    <w:rsid w:val="00190F7C"/>
    <w:rsid w:val="00190F80"/>
    <w:rsid w:val="00191031"/>
    <w:rsid w:val="001912DD"/>
    <w:rsid w:val="00191569"/>
    <w:rsid w:val="00191698"/>
    <w:rsid w:val="00191B34"/>
    <w:rsid w:val="00191E78"/>
    <w:rsid w:val="00191EFF"/>
    <w:rsid w:val="001921A8"/>
    <w:rsid w:val="0019222C"/>
    <w:rsid w:val="001923ED"/>
    <w:rsid w:val="001925DC"/>
    <w:rsid w:val="001925F1"/>
    <w:rsid w:val="00192681"/>
    <w:rsid w:val="0019276B"/>
    <w:rsid w:val="0019277B"/>
    <w:rsid w:val="00192850"/>
    <w:rsid w:val="00192CDE"/>
    <w:rsid w:val="001935AA"/>
    <w:rsid w:val="001935CB"/>
    <w:rsid w:val="00193690"/>
    <w:rsid w:val="001936F9"/>
    <w:rsid w:val="00193837"/>
    <w:rsid w:val="00193A2B"/>
    <w:rsid w:val="00193B72"/>
    <w:rsid w:val="00193DA9"/>
    <w:rsid w:val="00193F65"/>
    <w:rsid w:val="00193F6F"/>
    <w:rsid w:val="0019483E"/>
    <w:rsid w:val="0019489E"/>
    <w:rsid w:val="00194F21"/>
    <w:rsid w:val="00194F9B"/>
    <w:rsid w:val="0019512D"/>
    <w:rsid w:val="00195253"/>
    <w:rsid w:val="0019533E"/>
    <w:rsid w:val="00195846"/>
    <w:rsid w:val="001958A5"/>
    <w:rsid w:val="001958F0"/>
    <w:rsid w:val="00195944"/>
    <w:rsid w:val="00195B6A"/>
    <w:rsid w:val="0019606F"/>
    <w:rsid w:val="001965F0"/>
    <w:rsid w:val="00196898"/>
    <w:rsid w:val="00196C83"/>
    <w:rsid w:val="00196CBA"/>
    <w:rsid w:val="00196F1E"/>
    <w:rsid w:val="00196FDD"/>
    <w:rsid w:val="0019703A"/>
    <w:rsid w:val="0019736B"/>
    <w:rsid w:val="001976AD"/>
    <w:rsid w:val="0019782D"/>
    <w:rsid w:val="00197923"/>
    <w:rsid w:val="00197BA5"/>
    <w:rsid w:val="00197DF9"/>
    <w:rsid w:val="00197E3A"/>
    <w:rsid w:val="00197F59"/>
    <w:rsid w:val="00197F89"/>
    <w:rsid w:val="001A01FA"/>
    <w:rsid w:val="001A0223"/>
    <w:rsid w:val="001A0259"/>
    <w:rsid w:val="001A0419"/>
    <w:rsid w:val="001A0AA2"/>
    <w:rsid w:val="001A0AE7"/>
    <w:rsid w:val="001A0D10"/>
    <w:rsid w:val="001A0DA0"/>
    <w:rsid w:val="001A0F54"/>
    <w:rsid w:val="001A130B"/>
    <w:rsid w:val="001A19DB"/>
    <w:rsid w:val="001A1A1F"/>
    <w:rsid w:val="001A204D"/>
    <w:rsid w:val="001A2590"/>
    <w:rsid w:val="001A2712"/>
    <w:rsid w:val="001A2879"/>
    <w:rsid w:val="001A2C68"/>
    <w:rsid w:val="001A2DE5"/>
    <w:rsid w:val="001A2EE5"/>
    <w:rsid w:val="001A2F38"/>
    <w:rsid w:val="001A311E"/>
    <w:rsid w:val="001A36E3"/>
    <w:rsid w:val="001A3AC1"/>
    <w:rsid w:val="001A3C40"/>
    <w:rsid w:val="001A3D54"/>
    <w:rsid w:val="001A3E2A"/>
    <w:rsid w:val="001A3ED6"/>
    <w:rsid w:val="001A405F"/>
    <w:rsid w:val="001A40D9"/>
    <w:rsid w:val="001A41CB"/>
    <w:rsid w:val="001A4890"/>
    <w:rsid w:val="001A4980"/>
    <w:rsid w:val="001A4B90"/>
    <w:rsid w:val="001A50A5"/>
    <w:rsid w:val="001A50B3"/>
    <w:rsid w:val="001A546D"/>
    <w:rsid w:val="001A5AED"/>
    <w:rsid w:val="001A5D69"/>
    <w:rsid w:val="001A5E21"/>
    <w:rsid w:val="001A5E44"/>
    <w:rsid w:val="001A606C"/>
    <w:rsid w:val="001A62CC"/>
    <w:rsid w:val="001A63D9"/>
    <w:rsid w:val="001A6469"/>
    <w:rsid w:val="001A65A8"/>
    <w:rsid w:val="001A72C0"/>
    <w:rsid w:val="001A7BCE"/>
    <w:rsid w:val="001A7FD6"/>
    <w:rsid w:val="001B02AB"/>
    <w:rsid w:val="001B03DD"/>
    <w:rsid w:val="001B06C8"/>
    <w:rsid w:val="001B0897"/>
    <w:rsid w:val="001B099D"/>
    <w:rsid w:val="001B0E78"/>
    <w:rsid w:val="001B10FB"/>
    <w:rsid w:val="001B1109"/>
    <w:rsid w:val="001B123E"/>
    <w:rsid w:val="001B13FB"/>
    <w:rsid w:val="001B1591"/>
    <w:rsid w:val="001B16DF"/>
    <w:rsid w:val="001B1818"/>
    <w:rsid w:val="001B1B39"/>
    <w:rsid w:val="001B20F1"/>
    <w:rsid w:val="001B2572"/>
    <w:rsid w:val="001B25B9"/>
    <w:rsid w:val="001B25FD"/>
    <w:rsid w:val="001B2992"/>
    <w:rsid w:val="001B2C3D"/>
    <w:rsid w:val="001B2C6E"/>
    <w:rsid w:val="001B2F96"/>
    <w:rsid w:val="001B3059"/>
    <w:rsid w:val="001B309D"/>
    <w:rsid w:val="001B30CC"/>
    <w:rsid w:val="001B3262"/>
    <w:rsid w:val="001B38B3"/>
    <w:rsid w:val="001B3C04"/>
    <w:rsid w:val="001B3E1F"/>
    <w:rsid w:val="001B4373"/>
    <w:rsid w:val="001B446A"/>
    <w:rsid w:val="001B47DE"/>
    <w:rsid w:val="001B481A"/>
    <w:rsid w:val="001B4847"/>
    <w:rsid w:val="001B4AA2"/>
    <w:rsid w:val="001B4B20"/>
    <w:rsid w:val="001B4B43"/>
    <w:rsid w:val="001B4DA2"/>
    <w:rsid w:val="001B4DAE"/>
    <w:rsid w:val="001B567D"/>
    <w:rsid w:val="001B5974"/>
    <w:rsid w:val="001B5A8F"/>
    <w:rsid w:val="001B5C66"/>
    <w:rsid w:val="001B65E6"/>
    <w:rsid w:val="001B6625"/>
    <w:rsid w:val="001B6EA7"/>
    <w:rsid w:val="001B6F97"/>
    <w:rsid w:val="001B6FAA"/>
    <w:rsid w:val="001B703A"/>
    <w:rsid w:val="001B7187"/>
    <w:rsid w:val="001B71B9"/>
    <w:rsid w:val="001B71D3"/>
    <w:rsid w:val="001B728E"/>
    <w:rsid w:val="001B7492"/>
    <w:rsid w:val="001B771F"/>
    <w:rsid w:val="001B775C"/>
    <w:rsid w:val="001B7C22"/>
    <w:rsid w:val="001B7F81"/>
    <w:rsid w:val="001C06AE"/>
    <w:rsid w:val="001C0BA7"/>
    <w:rsid w:val="001C0D07"/>
    <w:rsid w:val="001C0E05"/>
    <w:rsid w:val="001C151D"/>
    <w:rsid w:val="001C1607"/>
    <w:rsid w:val="001C16FD"/>
    <w:rsid w:val="001C1A08"/>
    <w:rsid w:val="001C1BC1"/>
    <w:rsid w:val="001C1FE0"/>
    <w:rsid w:val="001C2031"/>
    <w:rsid w:val="001C2064"/>
    <w:rsid w:val="001C21AC"/>
    <w:rsid w:val="001C2588"/>
    <w:rsid w:val="001C2ADC"/>
    <w:rsid w:val="001C2D37"/>
    <w:rsid w:val="001C30BE"/>
    <w:rsid w:val="001C3870"/>
    <w:rsid w:val="001C3AAE"/>
    <w:rsid w:val="001C3CFB"/>
    <w:rsid w:val="001C4195"/>
    <w:rsid w:val="001C4835"/>
    <w:rsid w:val="001C48FB"/>
    <w:rsid w:val="001C49E4"/>
    <w:rsid w:val="001C524F"/>
    <w:rsid w:val="001C5504"/>
    <w:rsid w:val="001C558B"/>
    <w:rsid w:val="001C5930"/>
    <w:rsid w:val="001C59E7"/>
    <w:rsid w:val="001C5AAF"/>
    <w:rsid w:val="001C5BD6"/>
    <w:rsid w:val="001C5CB6"/>
    <w:rsid w:val="001C5CC8"/>
    <w:rsid w:val="001C5D4E"/>
    <w:rsid w:val="001C5DD2"/>
    <w:rsid w:val="001C5F7B"/>
    <w:rsid w:val="001C5F83"/>
    <w:rsid w:val="001C63C7"/>
    <w:rsid w:val="001C654B"/>
    <w:rsid w:val="001C68C7"/>
    <w:rsid w:val="001C6934"/>
    <w:rsid w:val="001C6F5A"/>
    <w:rsid w:val="001C7797"/>
    <w:rsid w:val="001D02E1"/>
    <w:rsid w:val="001D056A"/>
    <w:rsid w:val="001D0734"/>
    <w:rsid w:val="001D0EDF"/>
    <w:rsid w:val="001D0F51"/>
    <w:rsid w:val="001D10E4"/>
    <w:rsid w:val="001D135C"/>
    <w:rsid w:val="001D1A10"/>
    <w:rsid w:val="001D1B2D"/>
    <w:rsid w:val="001D1B4D"/>
    <w:rsid w:val="001D1D55"/>
    <w:rsid w:val="001D260E"/>
    <w:rsid w:val="001D277C"/>
    <w:rsid w:val="001D27C2"/>
    <w:rsid w:val="001D28C6"/>
    <w:rsid w:val="001D2A61"/>
    <w:rsid w:val="001D2A69"/>
    <w:rsid w:val="001D2B86"/>
    <w:rsid w:val="001D3059"/>
    <w:rsid w:val="001D33EB"/>
    <w:rsid w:val="001D360B"/>
    <w:rsid w:val="001D3B1F"/>
    <w:rsid w:val="001D3BFB"/>
    <w:rsid w:val="001D3C7D"/>
    <w:rsid w:val="001D4097"/>
    <w:rsid w:val="001D4908"/>
    <w:rsid w:val="001D491E"/>
    <w:rsid w:val="001D4921"/>
    <w:rsid w:val="001D4A8E"/>
    <w:rsid w:val="001D4B1F"/>
    <w:rsid w:val="001D5150"/>
    <w:rsid w:val="001D5267"/>
    <w:rsid w:val="001D557D"/>
    <w:rsid w:val="001D5950"/>
    <w:rsid w:val="001D59AA"/>
    <w:rsid w:val="001D5A30"/>
    <w:rsid w:val="001D5EB7"/>
    <w:rsid w:val="001D62CE"/>
    <w:rsid w:val="001D6746"/>
    <w:rsid w:val="001D68B0"/>
    <w:rsid w:val="001D6C5A"/>
    <w:rsid w:val="001D6E91"/>
    <w:rsid w:val="001D6FCC"/>
    <w:rsid w:val="001D6FD0"/>
    <w:rsid w:val="001D736D"/>
    <w:rsid w:val="001D7951"/>
    <w:rsid w:val="001D796B"/>
    <w:rsid w:val="001E0638"/>
    <w:rsid w:val="001E07DC"/>
    <w:rsid w:val="001E0C8F"/>
    <w:rsid w:val="001E0E1E"/>
    <w:rsid w:val="001E12F1"/>
    <w:rsid w:val="001E13EB"/>
    <w:rsid w:val="001E1A59"/>
    <w:rsid w:val="001E1ACD"/>
    <w:rsid w:val="001E1B66"/>
    <w:rsid w:val="001E20AC"/>
    <w:rsid w:val="001E213E"/>
    <w:rsid w:val="001E2618"/>
    <w:rsid w:val="001E2AD4"/>
    <w:rsid w:val="001E2C17"/>
    <w:rsid w:val="001E40A0"/>
    <w:rsid w:val="001E40F0"/>
    <w:rsid w:val="001E421A"/>
    <w:rsid w:val="001E4282"/>
    <w:rsid w:val="001E42AC"/>
    <w:rsid w:val="001E42B3"/>
    <w:rsid w:val="001E42D7"/>
    <w:rsid w:val="001E4340"/>
    <w:rsid w:val="001E4A5D"/>
    <w:rsid w:val="001E4B78"/>
    <w:rsid w:val="001E4F1B"/>
    <w:rsid w:val="001E4F6D"/>
    <w:rsid w:val="001E4FCD"/>
    <w:rsid w:val="001E505D"/>
    <w:rsid w:val="001E5364"/>
    <w:rsid w:val="001E5627"/>
    <w:rsid w:val="001E590C"/>
    <w:rsid w:val="001E5912"/>
    <w:rsid w:val="001E59E3"/>
    <w:rsid w:val="001E6726"/>
    <w:rsid w:val="001E677C"/>
    <w:rsid w:val="001E68BF"/>
    <w:rsid w:val="001E6BB3"/>
    <w:rsid w:val="001E6CB9"/>
    <w:rsid w:val="001E6DD5"/>
    <w:rsid w:val="001E6E8E"/>
    <w:rsid w:val="001E6FC3"/>
    <w:rsid w:val="001E71B9"/>
    <w:rsid w:val="001E763D"/>
    <w:rsid w:val="001E76B2"/>
    <w:rsid w:val="001E7814"/>
    <w:rsid w:val="001E78AD"/>
    <w:rsid w:val="001E79DD"/>
    <w:rsid w:val="001E79F0"/>
    <w:rsid w:val="001E7A22"/>
    <w:rsid w:val="001E7C1B"/>
    <w:rsid w:val="001E7CCC"/>
    <w:rsid w:val="001E7D41"/>
    <w:rsid w:val="001E7F81"/>
    <w:rsid w:val="001E7F94"/>
    <w:rsid w:val="001F030E"/>
    <w:rsid w:val="001F0411"/>
    <w:rsid w:val="001F0515"/>
    <w:rsid w:val="001F0B5E"/>
    <w:rsid w:val="001F104F"/>
    <w:rsid w:val="001F1154"/>
    <w:rsid w:val="001F14BB"/>
    <w:rsid w:val="001F14FC"/>
    <w:rsid w:val="001F15CA"/>
    <w:rsid w:val="001F1610"/>
    <w:rsid w:val="001F18B5"/>
    <w:rsid w:val="001F1A1B"/>
    <w:rsid w:val="001F1A26"/>
    <w:rsid w:val="001F1D3C"/>
    <w:rsid w:val="001F23E9"/>
    <w:rsid w:val="001F249E"/>
    <w:rsid w:val="001F29D1"/>
    <w:rsid w:val="001F2D7A"/>
    <w:rsid w:val="001F2F17"/>
    <w:rsid w:val="001F316B"/>
    <w:rsid w:val="001F330C"/>
    <w:rsid w:val="001F3C1C"/>
    <w:rsid w:val="001F41B8"/>
    <w:rsid w:val="001F42EE"/>
    <w:rsid w:val="001F442F"/>
    <w:rsid w:val="001F4856"/>
    <w:rsid w:val="001F49F4"/>
    <w:rsid w:val="001F4D32"/>
    <w:rsid w:val="001F4FF5"/>
    <w:rsid w:val="001F55BE"/>
    <w:rsid w:val="001F56DC"/>
    <w:rsid w:val="001F59AC"/>
    <w:rsid w:val="001F5AF0"/>
    <w:rsid w:val="001F5EF6"/>
    <w:rsid w:val="001F605E"/>
    <w:rsid w:val="001F64A1"/>
    <w:rsid w:val="001F64A5"/>
    <w:rsid w:val="001F655A"/>
    <w:rsid w:val="001F6684"/>
    <w:rsid w:val="001F67E2"/>
    <w:rsid w:val="001F687E"/>
    <w:rsid w:val="001F694E"/>
    <w:rsid w:val="001F6A3C"/>
    <w:rsid w:val="001F6D5C"/>
    <w:rsid w:val="001F7141"/>
    <w:rsid w:val="001F7468"/>
    <w:rsid w:val="001F7B0F"/>
    <w:rsid w:val="001F7C1E"/>
    <w:rsid w:val="001F7F65"/>
    <w:rsid w:val="00200717"/>
    <w:rsid w:val="00200AFA"/>
    <w:rsid w:val="00200B05"/>
    <w:rsid w:val="00200BCA"/>
    <w:rsid w:val="00200C81"/>
    <w:rsid w:val="00200E54"/>
    <w:rsid w:val="00200EA2"/>
    <w:rsid w:val="00201444"/>
    <w:rsid w:val="0020144E"/>
    <w:rsid w:val="0020165E"/>
    <w:rsid w:val="002018A6"/>
    <w:rsid w:val="00202090"/>
    <w:rsid w:val="002029FC"/>
    <w:rsid w:val="00202BAD"/>
    <w:rsid w:val="00203135"/>
    <w:rsid w:val="0020348B"/>
    <w:rsid w:val="002035E2"/>
    <w:rsid w:val="0020377B"/>
    <w:rsid w:val="002038B8"/>
    <w:rsid w:val="00203AFB"/>
    <w:rsid w:val="00203B04"/>
    <w:rsid w:val="00203C2A"/>
    <w:rsid w:val="00203E4C"/>
    <w:rsid w:val="00203F84"/>
    <w:rsid w:val="002041ED"/>
    <w:rsid w:val="002042EE"/>
    <w:rsid w:val="002043A5"/>
    <w:rsid w:val="002049D5"/>
    <w:rsid w:val="00204B06"/>
    <w:rsid w:val="00204BAA"/>
    <w:rsid w:val="00204D02"/>
    <w:rsid w:val="00204DB2"/>
    <w:rsid w:val="00204DBA"/>
    <w:rsid w:val="00204DC6"/>
    <w:rsid w:val="00204E52"/>
    <w:rsid w:val="00204F02"/>
    <w:rsid w:val="002052EF"/>
    <w:rsid w:val="0020597C"/>
    <w:rsid w:val="00205C3E"/>
    <w:rsid w:val="00205C47"/>
    <w:rsid w:val="00206217"/>
    <w:rsid w:val="0020637C"/>
    <w:rsid w:val="00206514"/>
    <w:rsid w:val="0020652A"/>
    <w:rsid w:val="00207032"/>
    <w:rsid w:val="002072DA"/>
    <w:rsid w:val="0020735B"/>
    <w:rsid w:val="0020744F"/>
    <w:rsid w:val="0020746F"/>
    <w:rsid w:val="00207591"/>
    <w:rsid w:val="002076A6"/>
    <w:rsid w:val="0020771A"/>
    <w:rsid w:val="00207984"/>
    <w:rsid w:val="00207B54"/>
    <w:rsid w:val="00207C49"/>
    <w:rsid w:val="00210246"/>
    <w:rsid w:val="0021080C"/>
    <w:rsid w:val="00210B76"/>
    <w:rsid w:val="0021173E"/>
    <w:rsid w:val="00211918"/>
    <w:rsid w:val="00211B38"/>
    <w:rsid w:val="002122BB"/>
    <w:rsid w:val="00212447"/>
    <w:rsid w:val="00212557"/>
    <w:rsid w:val="00212805"/>
    <w:rsid w:val="00212944"/>
    <w:rsid w:val="002129AB"/>
    <w:rsid w:val="00212F99"/>
    <w:rsid w:val="00213C36"/>
    <w:rsid w:val="00214338"/>
    <w:rsid w:val="0021460B"/>
    <w:rsid w:val="00214F2E"/>
    <w:rsid w:val="00215106"/>
    <w:rsid w:val="002154CD"/>
    <w:rsid w:val="002155C0"/>
    <w:rsid w:val="00215626"/>
    <w:rsid w:val="00215643"/>
    <w:rsid w:val="0021564B"/>
    <w:rsid w:val="00215945"/>
    <w:rsid w:val="00215A03"/>
    <w:rsid w:val="00215FEE"/>
    <w:rsid w:val="0021624E"/>
    <w:rsid w:val="0021680A"/>
    <w:rsid w:val="0021681A"/>
    <w:rsid w:val="00216A57"/>
    <w:rsid w:val="002170E2"/>
    <w:rsid w:val="002172AC"/>
    <w:rsid w:val="002175FE"/>
    <w:rsid w:val="0021773F"/>
    <w:rsid w:val="00217A02"/>
    <w:rsid w:val="00217B9A"/>
    <w:rsid w:val="00217D09"/>
    <w:rsid w:val="00217E0D"/>
    <w:rsid w:val="00217FC2"/>
    <w:rsid w:val="00220519"/>
    <w:rsid w:val="00221135"/>
    <w:rsid w:val="00221A1D"/>
    <w:rsid w:val="0022207C"/>
    <w:rsid w:val="00222A2D"/>
    <w:rsid w:val="00222E4B"/>
    <w:rsid w:val="002231FB"/>
    <w:rsid w:val="002235E8"/>
    <w:rsid w:val="00223836"/>
    <w:rsid w:val="002239BF"/>
    <w:rsid w:val="00223ECC"/>
    <w:rsid w:val="00224402"/>
    <w:rsid w:val="002244CD"/>
    <w:rsid w:val="0022479B"/>
    <w:rsid w:val="002247B1"/>
    <w:rsid w:val="00224907"/>
    <w:rsid w:val="00224F44"/>
    <w:rsid w:val="00224F5E"/>
    <w:rsid w:val="00225407"/>
    <w:rsid w:val="002254D9"/>
    <w:rsid w:val="00225542"/>
    <w:rsid w:val="002256B6"/>
    <w:rsid w:val="00225712"/>
    <w:rsid w:val="0022599C"/>
    <w:rsid w:val="002262F1"/>
    <w:rsid w:val="002263B9"/>
    <w:rsid w:val="002266E7"/>
    <w:rsid w:val="0022678C"/>
    <w:rsid w:val="00226B0D"/>
    <w:rsid w:val="00226B61"/>
    <w:rsid w:val="00226BB1"/>
    <w:rsid w:val="00226BF4"/>
    <w:rsid w:val="00227363"/>
    <w:rsid w:val="002273D4"/>
    <w:rsid w:val="00227736"/>
    <w:rsid w:val="002279F2"/>
    <w:rsid w:val="00227C51"/>
    <w:rsid w:val="00227E55"/>
    <w:rsid w:val="00227F06"/>
    <w:rsid w:val="00227FDC"/>
    <w:rsid w:val="00227FDD"/>
    <w:rsid w:val="0023003F"/>
    <w:rsid w:val="00230B2F"/>
    <w:rsid w:val="00230C9E"/>
    <w:rsid w:val="002318EF"/>
    <w:rsid w:val="00231BE1"/>
    <w:rsid w:val="00231C96"/>
    <w:rsid w:val="00231D85"/>
    <w:rsid w:val="00231E77"/>
    <w:rsid w:val="00231F82"/>
    <w:rsid w:val="002321C6"/>
    <w:rsid w:val="002328DF"/>
    <w:rsid w:val="00232B3E"/>
    <w:rsid w:val="00232E0C"/>
    <w:rsid w:val="00232F09"/>
    <w:rsid w:val="00232F66"/>
    <w:rsid w:val="00232FB9"/>
    <w:rsid w:val="00232FD4"/>
    <w:rsid w:val="00233553"/>
    <w:rsid w:val="00233B70"/>
    <w:rsid w:val="00233DDE"/>
    <w:rsid w:val="00233E8A"/>
    <w:rsid w:val="00233F47"/>
    <w:rsid w:val="00234221"/>
    <w:rsid w:val="0023430D"/>
    <w:rsid w:val="002343D8"/>
    <w:rsid w:val="00234A97"/>
    <w:rsid w:val="00234D14"/>
    <w:rsid w:val="00235334"/>
    <w:rsid w:val="002353F3"/>
    <w:rsid w:val="002355BC"/>
    <w:rsid w:val="002356F4"/>
    <w:rsid w:val="00235BFC"/>
    <w:rsid w:val="00235EA3"/>
    <w:rsid w:val="00236316"/>
    <w:rsid w:val="00236608"/>
    <w:rsid w:val="00236F38"/>
    <w:rsid w:val="0023703D"/>
    <w:rsid w:val="002376B3"/>
    <w:rsid w:val="00237821"/>
    <w:rsid w:val="00237843"/>
    <w:rsid w:val="0024012D"/>
    <w:rsid w:val="00240318"/>
    <w:rsid w:val="00240345"/>
    <w:rsid w:val="002408C8"/>
    <w:rsid w:val="002409B6"/>
    <w:rsid w:val="00240AB3"/>
    <w:rsid w:val="00240E8C"/>
    <w:rsid w:val="00241005"/>
    <w:rsid w:val="00241208"/>
    <w:rsid w:val="00241237"/>
    <w:rsid w:val="002412AB"/>
    <w:rsid w:val="00241635"/>
    <w:rsid w:val="0024168F"/>
    <w:rsid w:val="002417C5"/>
    <w:rsid w:val="0024185F"/>
    <w:rsid w:val="00241AD3"/>
    <w:rsid w:val="00241F2B"/>
    <w:rsid w:val="00241F46"/>
    <w:rsid w:val="00242212"/>
    <w:rsid w:val="002422AB"/>
    <w:rsid w:val="002423A0"/>
    <w:rsid w:val="00242598"/>
    <w:rsid w:val="00242873"/>
    <w:rsid w:val="00242B8D"/>
    <w:rsid w:val="00242BD8"/>
    <w:rsid w:val="00242C3B"/>
    <w:rsid w:val="00242C7A"/>
    <w:rsid w:val="00242E39"/>
    <w:rsid w:val="0024307B"/>
    <w:rsid w:val="0024327B"/>
    <w:rsid w:val="002435B9"/>
    <w:rsid w:val="00243A41"/>
    <w:rsid w:val="00243E64"/>
    <w:rsid w:val="00244300"/>
    <w:rsid w:val="00244392"/>
    <w:rsid w:val="00244C54"/>
    <w:rsid w:val="002455B8"/>
    <w:rsid w:val="002456FF"/>
    <w:rsid w:val="00245C48"/>
    <w:rsid w:val="00245CBF"/>
    <w:rsid w:val="00245E3C"/>
    <w:rsid w:val="00245FAF"/>
    <w:rsid w:val="0024629E"/>
    <w:rsid w:val="0024642C"/>
    <w:rsid w:val="00246630"/>
    <w:rsid w:val="002467B8"/>
    <w:rsid w:val="00246BC3"/>
    <w:rsid w:val="00246E7C"/>
    <w:rsid w:val="002471FC"/>
    <w:rsid w:val="00247478"/>
    <w:rsid w:val="00247712"/>
    <w:rsid w:val="002479EA"/>
    <w:rsid w:val="00247A1A"/>
    <w:rsid w:val="00247BE8"/>
    <w:rsid w:val="00247D0B"/>
    <w:rsid w:val="00247FA4"/>
    <w:rsid w:val="002504A5"/>
    <w:rsid w:val="00250B40"/>
    <w:rsid w:val="00250C74"/>
    <w:rsid w:val="0025101E"/>
    <w:rsid w:val="0025137B"/>
    <w:rsid w:val="00251422"/>
    <w:rsid w:val="002516CA"/>
    <w:rsid w:val="00251940"/>
    <w:rsid w:val="00251B01"/>
    <w:rsid w:val="00251E03"/>
    <w:rsid w:val="00251FEE"/>
    <w:rsid w:val="002524E9"/>
    <w:rsid w:val="002526B6"/>
    <w:rsid w:val="0025278F"/>
    <w:rsid w:val="00252CB0"/>
    <w:rsid w:val="0025307B"/>
    <w:rsid w:val="0025317B"/>
    <w:rsid w:val="002536B4"/>
    <w:rsid w:val="00253AD2"/>
    <w:rsid w:val="00253C43"/>
    <w:rsid w:val="00253DD7"/>
    <w:rsid w:val="002541E6"/>
    <w:rsid w:val="002542FB"/>
    <w:rsid w:val="002547AE"/>
    <w:rsid w:val="00254973"/>
    <w:rsid w:val="00254ABE"/>
    <w:rsid w:val="00254B50"/>
    <w:rsid w:val="00254B9D"/>
    <w:rsid w:val="00254BCA"/>
    <w:rsid w:val="00254C7D"/>
    <w:rsid w:val="002554AD"/>
    <w:rsid w:val="0025553B"/>
    <w:rsid w:val="00255A0A"/>
    <w:rsid w:val="00255BA7"/>
    <w:rsid w:val="00255E0F"/>
    <w:rsid w:val="00256733"/>
    <w:rsid w:val="00256A5E"/>
    <w:rsid w:val="00256C1D"/>
    <w:rsid w:val="00256DC7"/>
    <w:rsid w:val="00257104"/>
    <w:rsid w:val="00257482"/>
    <w:rsid w:val="00257558"/>
    <w:rsid w:val="00257645"/>
    <w:rsid w:val="002576FB"/>
    <w:rsid w:val="00257D86"/>
    <w:rsid w:val="00257E63"/>
    <w:rsid w:val="00260195"/>
    <w:rsid w:val="002602CE"/>
    <w:rsid w:val="002603EF"/>
    <w:rsid w:val="00260502"/>
    <w:rsid w:val="0026061B"/>
    <w:rsid w:val="002606B3"/>
    <w:rsid w:val="002609EE"/>
    <w:rsid w:val="00260D10"/>
    <w:rsid w:val="00261073"/>
    <w:rsid w:val="0026108E"/>
    <w:rsid w:val="00261AED"/>
    <w:rsid w:val="00261EDD"/>
    <w:rsid w:val="00262223"/>
    <w:rsid w:val="0026224F"/>
    <w:rsid w:val="0026226F"/>
    <w:rsid w:val="00262442"/>
    <w:rsid w:val="002626EE"/>
    <w:rsid w:val="0026270B"/>
    <w:rsid w:val="00262AEA"/>
    <w:rsid w:val="00262B2C"/>
    <w:rsid w:val="00262FF1"/>
    <w:rsid w:val="002632C3"/>
    <w:rsid w:val="0026340A"/>
    <w:rsid w:val="002634F4"/>
    <w:rsid w:val="00263B7C"/>
    <w:rsid w:val="00263DFA"/>
    <w:rsid w:val="00263EBE"/>
    <w:rsid w:val="00263F5B"/>
    <w:rsid w:val="002640D0"/>
    <w:rsid w:val="002642B1"/>
    <w:rsid w:val="002644F5"/>
    <w:rsid w:val="00264609"/>
    <w:rsid w:val="0026473B"/>
    <w:rsid w:val="0026498A"/>
    <w:rsid w:val="00264CC2"/>
    <w:rsid w:val="00264F4B"/>
    <w:rsid w:val="002653A3"/>
    <w:rsid w:val="0026556D"/>
    <w:rsid w:val="002655DD"/>
    <w:rsid w:val="00265741"/>
    <w:rsid w:val="00265E72"/>
    <w:rsid w:val="00265F6D"/>
    <w:rsid w:val="00266122"/>
    <w:rsid w:val="0026660B"/>
    <w:rsid w:val="002667ED"/>
    <w:rsid w:val="00266D6A"/>
    <w:rsid w:val="00266F8C"/>
    <w:rsid w:val="00267450"/>
    <w:rsid w:val="002678B1"/>
    <w:rsid w:val="002678B9"/>
    <w:rsid w:val="00267AB8"/>
    <w:rsid w:val="00267ECD"/>
    <w:rsid w:val="0027082D"/>
    <w:rsid w:val="00270C17"/>
    <w:rsid w:val="00270CF0"/>
    <w:rsid w:val="00270DF4"/>
    <w:rsid w:val="00270F33"/>
    <w:rsid w:val="00270F7B"/>
    <w:rsid w:val="00271113"/>
    <w:rsid w:val="0027138E"/>
    <w:rsid w:val="0027143F"/>
    <w:rsid w:val="002717D9"/>
    <w:rsid w:val="002718B4"/>
    <w:rsid w:val="00271A7D"/>
    <w:rsid w:val="00271B16"/>
    <w:rsid w:val="00272378"/>
    <w:rsid w:val="00272C48"/>
    <w:rsid w:val="00273264"/>
    <w:rsid w:val="002732FF"/>
    <w:rsid w:val="002734CC"/>
    <w:rsid w:val="00273760"/>
    <w:rsid w:val="0027393A"/>
    <w:rsid w:val="00273D82"/>
    <w:rsid w:val="00273E27"/>
    <w:rsid w:val="00274185"/>
    <w:rsid w:val="002742AE"/>
    <w:rsid w:val="002742B7"/>
    <w:rsid w:val="00274505"/>
    <w:rsid w:val="00274639"/>
    <w:rsid w:val="00274746"/>
    <w:rsid w:val="00274A12"/>
    <w:rsid w:val="00274F6C"/>
    <w:rsid w:val="00274F9C"/>
    <w:rsid w:val="00275080"/>
    <w:rsid w:val="00275533"/>
    <w:rsid w:val="00275A6F"/>
    <w:rsid w:val="00275D61"/>
    <w:rsid w:val="00276028"/>
    <w:rsid w:val="002760D3"/>
    <w:rsid w:val="002766F3"/>
    <w:rsid w:val="002769DB"/>
    <w:rsid w:val="002769FD"/>
    <w:rsid w:val="00276C59"/>
    <w:rsid w:val="00276E60"/>
    <w:rsid w:val="002775FC"/>
    <w:rsid w:val="00277862"/>
    <w:rsid w:val="00277DB3"/>
    <w:rsid w:val="00280168"/>
    <w:rsid w:val="00280412"/>
    <w:rsid w:val="0028043D"/>
    <w:rsid w:val="00280600"/>
    <w:rsid w:val="002808E2"/>
    <w:rsid w:val="002808E6"/>
    <w:rsid w:val="002809EC"/>
    <w:rsid w:val="00280C97"/>
    <w:rsid w:val="0028122E"/>
    <w:rsid w:val="00281EFE"/>
    <w:rsid w:val="00281FDC"/>
    <w:rsid w:val="002822E8"/>
    <w:rsid w:val="002824AA"/>
    <w:rsid w:val="00282519"/>
    <w:rsid w:val="002828FB"/>
    <w:rsid w:val="00282932"/>
    <w:rsid w:val="00282AEB"/>
    <w:rsid w:val="00282C5A"/>
    <w:rsid w:val="002831C2"/>
    <w:rsid w:val="0028330C"/>
    <w:rsid w:val="00283873"/>
    <w:rsid w:val="002838B2"/>
    <w:rsid w:val="00283B06"/>
    <w:rsid w:val="00283CE9"/>
    <w:rsid w:val="00283D19"/>
    <w:rsid w:val="002840E5"/>
    <w:rsid w:val="00284134"/>
    <w:rsid w:val="0028425C"/>
    <w:rsid w:val="002842D2"/>
    <w:rsid w:val="002842E1"/>
    <w:rsid w:val="00284378"/>
    <w:rsid w:val="00284580"/>
    <w:rsid w:val="002845F9"/>
    <w:rsid w:val="00284744"/>
    <w:rsid w:val="002848DA"/>
    <w:rsid w:val="0028490C"/>
    <w:rsid w:val="00285118"/>
    <w:rsid w:val="002852DF"/>
    <w:rsid w:val="0028562E"/>
    <w:rsid w:val="00285A72"/>
    <w:rsid w:val="00285C5B"/>
    <w:rsid w:val="00285C5E"/>
    <w:rsid w:val="00286266"/>
    <w:rsid w:val="00286450"/>
    <w:rsid w:val="0028682C"/>
    <w:rsid w:val="00286A2C"/>
    <w:rsid w:val="00286AB3"/>
    <w:rsid w:val="0028726C"/>
    <w:rsid w:val="00287CA4"/>
    <w:rsid w:val="00287EFB"/>
    <w:rsid w:val="0029095B"/>
    <w:rsid w:val="002911B9"/>
    <w:rsid w:val="0029154E"/>
    <w:rsid w:val="00291551"/>
    <w:rsid w:val="00291632"/>
    <w:rsid w:val="00291740"/>
    <w:rsid w:val="002919BF"/>
    <w:rsid w:val="002919C2"/>
    <w:rsid w:val="00291B85"/>
    <w:rsid w:val="002921E1"/>
    <w:rsid w:val="002924C9"/>
    <w:rsid w:val="0029318A"/>
    <w:rsid w:val="00293246"/>
    <w:rsid w:val="0029366D"/>
    <w:rsid w:val="00293700"/>
    <w:rsid w:val="00293863"/>
    <w:rsid w:val="00293896"/>
    <w:rsid w:val="002939B6"/>
    <w:rsid w:val="00293E3F"/>
    <w:rsid w:val="00293F93"/>
    <w:rsid w:val="00294080"/>
    <w:rsid w:val="002940A5"/>
    <w:rsid w:val="0029432E"/>
    <w:rsid w:val="00294758"/>
    <w:rsid w:val="00294A11"/>
    <w:rsid w:val="00294BC6"/>
    <w:rsid w:val="00294E5F"/>
    <w:rsid w:val="00294F58"/>
    <w:rsid w:val="0029524E"/>
    <w:rsid w:val="00295402"/>
    <w:rsid w:val="002955C6"/>
    <w:rsid w:val="00295694"/>
    <w:rsid w:val="00295C66"/>
    <w:rsid w:val="00295E9E"/>
    <w:rsid w:val="002963B5"/>
    <w:rsid w:val="002964D0"/>
    <w:rsid w:val="00296710"/>
    <w:rsid w:val="002968C3"/>
    <w:rsid w:val="002969EB"/>
    <w:rsid w:val="00296AA3"/>
    <w:rsid w:val="00296C83"/>
    <w:rsid w:val="00296E5A"/>
    <w:rsid w:val="00297214"/>
    <w:rsid w:val="00297333"/>
    <w:rsid w:val="0029746C"/>
    <w:rsid w:val="002977E8"/>
    <w:rsid w:val="00297954"/>
    <w:rsid w:val="00297DD0"/>
    <w:rsid w:val="002A0193"/>
    <w:rsid w:val="002A037C"/>
    <w:rsid w:val="002A081D"/>
    <w:rsid w:val="002A0833"/>
    <w:rsid w:val="002A0F03"/>
    <w:rsid w:val="002A15F0"/>
    <w:rsid w:val="002A1A04"/>
    <w:rsid w:val="002A1A23"/>
    <w:rsid w:val="002A1C9F"/>
    <w:rsid w:val="002A1E4B"/>
    <w:rsid w:val="002A225A"/>
    <w:rsid w:val="002A25B1"/>
    <w:rsid w:val="002A268B"/>
    <w:rsid w:val="002A2CE3"/>
    <w:rsid w:val="002A2E02"/>
    <w:rsid w:val="002A2F34"/>
    <w:rsid w:val="002A3082"/>
    <w:rsid w:val="002A3087"/>
    <w:rsid w:val="002A309B"/>
    <w:rsid w:val="002A3146"/>
    <w:rsid w:val="002A33A2"/>
    <w:rsid w:val="002A3642"/>
    <w:rsid w:val="002A3EAB"/>
    <w:rsid w:val="002A3F6C"/>
    <w:rsid w:val="002A4172"/>
    <w:rsid w:val="002A422C"/>
    <w:rsid w:val="002A4765"/>
    <w:rsid w:val="002A4B3E"/>
    <w:rsid w:val="002A4FA3"/>
    <w:rsid w:val="002A5121"/>
    <w:rsid w:val="002A5330"/>
    <w:rsid w:val="002A543B"/>
    <w:rsid w:val="002A55B9"/>
    <w:rsid w:val="002A5734"/>
    <w:rsid w:val="002A5937"/>
    <w:rsid w:val="002A5B3B"/>
    <w:rsid w:val="002A5B74"/>
    <w:rsid w:val="002A5BC9"/>
    <w:rsid w:val="002A5CA0"/>
    <w:rsid w:val="002A6291"/>
    <w:rsid w:val="002A62E3"/>
    <w:rsid w:val="002A63C2"/>
    <w:rsid w:val="002A63F9"/>
    <w:rsid w:val="002A67AE"/>
    <w:rsid w:val="002A6F93"/>
    <w:rsid w:val="002A6FE1"/>
    <w:rsid w:val="002A71AA"/>
    <w:rsid w:val="002A7411"/>
    <w:rsid w:val="002A76FC"/>
    <w:rsid w:val="002A793F"/>
    <w:rsid w:val="002A7FA3"/>
    <w:rsid w:val="002A7FFB"/>
    <w:rsid w:val="002B0843"/>
    <w:rsid w:val="002B1254"/>
    <w:rsid w:val="002B1321"/>
    <w:rsid w:val="002B1322"/>
    <w:rsid w:val="002B1615"/>
    <w:rsid w:val="002B1DCF"/>
    <w:rsid w:val="002B2035"/>
    <w:rsid w:val="002B2210"/>
    <w:rsid w:val="002B2385"/>
    <w:rsid w:val="002B26A1"/>
    <w:rsid w:val="002B2968"/>
    <w:rsid w:val="002B2AA7"/>
    <w:rsid w:val="002B2EA2"/>
    <w:rsid w:val="002B2F02"/>
    <w:rsid w:val="002B2F10"/>
    <w:rsid w:val="002B2F47"/>
    <w:rsid w:val="002B31B0"/>
    <w:rsid w:val="002B3342"/>
    <w:rsid w:val="002B33D2"/>
    <w:rsid w:val="002B3502"/>
    <w:rsid w:val="002B3631"/>
    <w:rsid w:val="002B375F"/>
    <w:rsid w:val="002B3B75"/>
    <w:rsid w:val="002B3C18"/>
    <w:rsid w:val="002B3DC1"/>
    <w:rsid w:val="002B3E74"/>
    <w:rsid w:val="002B3FD1"/>
    <w:rsid w:val="002B4423"/>
    <w:rsid w:val="002B44E8"/>
    <w:rsid w:val="002B465B"/>
    <w:rsid w:val="002B4772"/>
    <w:rsid w:val="002B4A5D"/>
    <w:rsid w:val="002B4C12"/>
    <w:rsid w:val="002B4D89"/>
    <w:rsid w:val="002B4F16"/>
    <w:rsid w:val="002B4F2B"/>
    <w:rsid w:val="002B5118"/>
    <w:rsid w:val="002B57D9"/>
    <w:rsid w:val="002B58EE"/>
    <w:rsid w:val="002B5919"/>
    <w:rsid w:val="002B5CEE"/>
    <w:rsid w:val="002B5F72"/>
    <w:rsid w:val="002B661D"/>
    <w:rsid w:val="002B6B5F"/>
    <w:rsid w:val="002B6D4C"/>
    <w:rsid w:val="002B6E3A"/>
    <w:rsid w:val="002B7268"/>
    <w:rsid w:val="002B754E"/>
    <w:rsid w:val="002B767B"/>
    <w:rsid w:val="002B7AEA"/>
    <w:rsid w:val="002B7B85"/>
    <w:rsid w:val="002B7ECD"/>
    <w:rsid w:val="002B7F7A"/>
    <w:rsid w:val="002C0029"/>
    <w:rsid w:val="002C00F4"/>
    <w:rsid w:val="002C01BF"/>
    <w:rsid w:val="002C01CB"/>
    <w:rsid w:val="002C02AF"/>
    <w:rsid w:val="002C03AA"/>
    <w:rsid w:val="002C04E9"/>
    <w:rsid w:val="002C05CD"/>
    <w:rsid w:val="002C109C"/>
    <w:rsid w:val="002C135E"/>
    <w:rsid w:val="002C168A"/>
    <w:rsid w:val="002C17F8"/>
    <w:rsid w:val="002C198B"/>
    <w:rsid w:val="002C1B42"/>
    <w:rsid w:val="002C1BF7"/>
    <w:rsid w:val="002C1F0F"/>
    <w:rsid w:val="002C1F5B"/>
    <w:rsid w:val="002C20D4"/>
    <w:rsid w:val="002C230A"/>
    <w:rsid w:val="002C2431"/>
    <w:rsid w:val="002C24ED"/>
    <w:rsid w:val="002C25DF"/>
    <w:rsid w:val="002C2AF5"/>
    <w:rsid w:val="002C2B75"/>
    <w:rsid w:val="002C2D78"/>
    <w:rsid w:val="002C30D2"/>
    <w:rsid w:val="002C33C2"/>
    <w:rsid w:val="002C3476"/>
    <w:rsid w:val="002C35CD"/>
    <w:rsid w:val="002C37DE"/>
    <w:rsid w:val="002C3C31"/>
    <w:rsid w:val="002C3DFB"/>
    <w:rsid w:val="002C3ECE"/>
    <w:rsid w:val="002C3ED4"/>
    <w:rsid w:val="002C3F47"/>
    <w:rsid w:val="002C40D4"/>
    <w:rsid w:val="002C4186"/>
    <w:rsid w:val="002C4188"/>
    <w:rsid w:val="002C43A7"/>
    <w:rsid w:val="002C455A"/>
    <w:rsid w:val="002C4703"/>
    <w:rsid w:val="002C4B70"/>
    <w:rsid w:val="002C4BFC"/>
    <w:rsid w:val="002C51A8"/>
    <w:rsid w:val="002C52E2"/>
    <w:rsid w:val="002C530F"/>
    <w:rsid w:val="002C5590"/>
    <w:rsid w:val="002C570C"/>
    <w:rsid w:val="002C579F"/>
    <w:rsid w:val="002C5F89"/>
    <w:rsid w:val="002C6703"/>
    <w:rsid w:val="002C67E8"/>
    <w:rsid w:val="002C6836"/>
    <w:rsid w:val="002C6D00"/>
    <w:rsid w:val="002C6F51"/>
    <w:rsid w:val="002C6F84"/>
    <w:rsid w:val="002C7290"/>
    <w:rsid w:val="002C79F2"/>
    <w:rsid w:val="002D083A"/>
    <w:rsid w:val="002D0A71"/>
    <w:rsid w:val="002D0CAF"/>
    <w:rsid w:val="002D1235"/>
    <w:rsid w:val="002D136A"/>
    <w:rsid w:val="002D188F"/>
    <w:rsid w:val="002D1AF6"/>
    <w:rsid w:val="002D20F0"/>
    <w:rsid w:val="002D217F"/>
    <w:rsid w:val="002D261B"/>
    <w:rsid w:val="002D26B6"/>
    <w:rsid w:val="002D2798"/>
    <w:rsid w:val="002D29ED"/>
    <w:rsid w:val="002D2A81"/>
    <w:rsid w:val="002D2D99"/>
    <w:rsid w:val="002D2EB1"/>
    <w:rsid w:val="002D2FF4"/>
    <w:rsid w:val="002D3079"/>
    <w:rsid w:val="002D31AF"/>
    <w:rsid w:val="002D3400"/>
    <w:rsid w:val="002D3637"/>
    <w:rsid w:val="002D39A6"/>
    <w:rsid w:val="002D3AFC"/>
    <w:rsid w:val="002D3B08"/>
    <w:rsid w:val="002D3B3F"/>
    <w:rsid w:val="002D3C3B"/>
    <w:rsid w:val="002D3C6C"/>
    <w:rsid w:val="002D3D4A"/>
    <w:rsid w:val="002D4040"/>
    <w:rsid w:val="002D43A3"/>
    <w:rsid w:val="002D4F96"/>
    <w:rsid w:val="002D54B4"/>
    <w:rsid w:val="002D598C"/>
    <w:rsid w:val="002D5A32"/>
    <w:rsid w:val="002D5CC2"/>
    <w:rsid w:val="002D5D01"/>
    <w:rsid w:val="002D5E57"/>
    <w:rsid w:val="002D61F0"/>
    <w:rsid w:val="002D6725"/>
    <w:rsid w:val="002D6A2F"/>
    <w:rsid w:val="002D6BCB"/>
    <w:rsid w:val="002D6D72"/>
    <w:rsid w:val="002D6DFC"/>
    <w:rsid w:val="002D6E3B"/>
    <w:rsid w:val="002D6E76"/>
    <w:rsid w:val="002D70C7"/>
    <w:rsid w:val="002D70D6"/>
    <w:rsid w:val="002D7290"/>
    <w:rsid w:val="002D7386"/>
    <w:rsid w:val="002D7391"/>
    <w:rsid w:val="002D7510"/>
    <w:rsid w:val="002D75D9"/>
    <w:rsid w:val="002D77F1"/>
    <w:rsid w:val="002D788F"/>
    <w:rsid w:val="002D7916"/>
    <w:rsid w:val="002D7A20"/>
    <w:rsid w:val="002D7E37"/>
    <w:rsid w:val="002E018D"/>
    <w:rsid w:val="002E01FB"/>
    <w:rsid w:val="002E04B1"/>
    <w:rsid w:val="002E0AFA"/>
    <w:rsid w:val="002E0D33"/>
    <w:rsid w:val="002E12FC"/>
    <w:rsid w:val="002E163D"/>
    <w:rsid w:val="002E1CDF"/>
    <w:rsid w:val="002E1EB1"/>
    <w:rsid w:val="002E20A1"/>
    <w:rsid w:val="002E2405"/>
    <w:rsid w:val="002E2772"/>
    <w:rsid w:val="002E2784"/>
    <w:rsid w:val="002E2813"/>
    <w:rsid w:val="002E297B"/>
    <w:rsid w:val="002E2C71"/>
    <w:rsid w:val="002E2CD8"/>
    <w:rsid w:val="002E3480"/>
    <w:rsid w:val="002E3727"/>
    <w:rsid w:val="002E3AF8"/>
    <w:rsid w:val="002E4016"/>
    <w:rsid w:val="002E41F9"/>
    <w:rsid w:val="002E44C3"/>
    <w:rsid w:val="002E47FB"/>
    <w:rsid w:val="002E48B5"/>
    <w:rsid w:val="002E494A"/>
    <w:rsid w:val="002E4C5E"/>
    <w:rsid w:val="002E4EBE"/>
    <w:rsid w:val="002E506D"/>
    <w:rsid w:val="002E508A"/>
    <w:rsid w:val="002E52F8"/>
    <w:rsid w:val="002E539F"/>
    <w:rsid w:val="002E55CD"/>
    <w:rsid w:val="002E56E8"/>
    <w:rsid w:val="002E5758"/>
    <w:rsid w:val="002E59B9"/>
    <w:rsid w:val="002E5A14"/>
    <w:rsid w:val="002E5BF8"/>
    <w:rsid w:val="002E5F67"/>
    <w:rsid w:val="002E626B"/>
    <w:rsid w:val="002E648C"/>
    <w:rsid w:val="002E64F4"/>
    <w:rsid w:val="002E66A6"/>
    <w:rsid w:val="002E67F3"/>
    <w:rsid w:val="002E68B9"/>
    <w:rsid w:val="002E6A65"/>
    <w:rsid w:val="002E6A78"/>
    <w:rsid w:val="002E6AA3"/>
    <w:rsid w:val="002E6E1D"/>
    <w:rsid w:val="002E6EFB"/>
    <w:rsid w:val="002E6F91"/>
    <w:rsid w:val="002E70CE"/>
    <w:rsid w:val="002E76A0"/>
    <w:rsid w:val="002E7A2A"/>
    <w:rsid w:val="002F0253"/>
    <w:rsid w:val="002F0AF6"/>
    <w:rsid w:val="002F1069"/>
    <w:rsid w:val="002F10AD"/>
    <w:rsid w:val="002F113A"/>
    <w:rsid w:val="002F1578"/>
    <w:rsid w:val="002F15B9"/>
    <w:rsid w:val="002F1796"/>
    <w:rsid w:val="002F1ABF"/>
    <w:rsid w:val="002F1DEE"/>
    <w:rsid w:val="002F1E9F"/>
    <w:rsid w:val="002F1FB1"/>
    <w:rsid w:val="002F240B"/>
    <w:rsid w:val="002F27ED"/>
    <w:rsid w:val="002F29D3"/>
    <w:rsid w:val="002F2E22"/>
    <w:rsid w:val="002F330D"/>
    <w:rsid w:val="002F33D1"/>
    <w:rsid w:val="002F36E3"/>
    <w:rsid w:val="002F3C95"/>
    <w:rsid w:val="002F44A6"/>
    <w:rsid w:val="002F4520"/>
    <w:rsid w:val="002F4541"/>
    <w:rsid w:val="002F4AB3"/>
    <w:rsid w:val="002F4F8C"/>
    <w:rsid w:val="002F591D"/>
    <w:rsid w:val="002F5E5A"/>
    <w:rsid w:val="002F6001"/>
    <w:rsid w:val="002F6229"/>
    <w:rsid w:val="002F63DA"/>
    <w:rsid w:val="002F65D7"/>
    <w:rsid w:val="002F66D3"/>
    <w:rsid w:val="002F6B38"/>
    <w:rsid w:val="002F6EE2"/>
    <w:rsid w:val="002F757A"/>
    <w:rsid w:val="002F7955"/>
    <w:rsid w:val="003004D5"/>
    <w:rsid w:val="00300993"/>
    <w:rsid w:val="00300A3C"/>
    <w:rsid w:val="00300AB2"/>
    <w:rsid w:val="00300BF2"/>
    <w:rsid w:val="00300D1B"/>
    <w:rsid w:val="00301A35"/>
    <w:rsid w:val="00302104"/>
    <w:rsid w:val="003022E5"/>
    <w:rsid w:val="003023A6"/>
    <w:rsid w:val="00302595"/>
    <w:rsid w:val="003029D7"/>
    <w:rsid w:val="00302BA1"/>
    <w:rsid w:val="00303010"/>
    <w:rsid w:val="00303298"/>
    <w:rsid w:val="0030361D"/>
    <w:rsid w:val="00303711"/>
    <w:rsid w:val="00303765"/>
    <w:rsid w:val="00303E27"/>
    <w:rsid w:val="00303E7C"/>
    <w:rsid w:val="00304A3B"/>
    <w:rsid w:val="00304ADB"/>
    <w:rsid w:val="00304B92"/>
    <w:rsid w:val="00304B99"/>
    <w:rsid w:val="00304E15"/>
    <w:rsid w:val="00304F0B"/>
    <w:rsid w:val="00305504"/>
    <w:rsid w:val="003058CC"/>
    <w:rsid w:val="00305AD0"/>
    <w:rsid w:val="00305C70"/>
    <w:rsid w:val="00305DF2"/>
    <w:rsid w:val="00306094"/>
    <w:rsid w:val="00306292"/>
    <w:rsid w:val="00306457"/>
    <w:rsid w:val="00306835"/>
    <w:rsid w:val="003072BE"/>
    <w:rsid w:val="003073D5"/>
    <w:rsid w:val="003075B3"/>
    <w:rsid w:val="0030782D"/>
    <w:rsid w:val="00307BCE"/>
    <w:rsid w:val="00307C52"/>
    <w:rsid w:val="00307C7D"/>
    <w:rsid w:val="00310299"/>
    <w:rsid w:val="003103BD"/>
    <w:rsid w:val="00310645"/>
    <w:rsid w:val="003109CE"/>
    <w:rsid w:val="00310CB5"/>
    <w:rsid w:val="003115EC"/>
    <w:rsid w:val="0031179F"/>
    <w:rsid w:val="00311C7B"/>
    <w:rsid w:val="00311E6E"/>
    <w:rsid w:val="00312093"/>
    <w:rsid w:val="0031215B"/>
    <w:rsid w:val="003122E5"/>
    <w:rsid w:val="00312656"/>
    <w:rsid w:val="00312A35"/>
    <w:rsid w:val="00312AF0"/>
    <w:rsid w:val="00312C11"/>
    <w:rsid w:val="00312C68"/>
    <w:rsid w:val="00312FB0"/>
    <w:rsid w:val="00313006"/>
    <w:rsid w:val="00313448"/>
    <w:rsid w:val="003134A5"/>
    <w:rsid w:val="003138EA"/>
    <w:rsid w:val="00313A66"/>
    <w:rsid w:val="00313E2E"/>
    <w:rsid w:val="00314079"/>
    <w:rsid w:val="00314342"/>
    <w:rsid w:val="003145BE"/>
    <w:rsid w:val="003145CA"/>
    <w:rsid w:val="003149F7"/>
    <w:rsid w:val="00314A37"/>
    <w:rsid w:val="00314A5F"/>
    <w:rsid w:val="00314D75"/>
    <w:rsid w:val="00314FA9"/>
    <w:rsid w:val="003158D3"/>
    <w:rsid w:val="00315C64"/>
    <w:rsid w:val="00315CBB"/>
    <w:rsid w:val="00315E4B"/>
    <w:rsid w:val="00315E54"/>
    <w:rsid w:val="0031615A"/>
    <w:rsid w:val="0031621A"/>
    <w:rsid w:val="00316448"/>
    <w:rsid w:val="0031673B"/>
    <w:rsid w:val="00317174"/>
    <w:rsid w:val="003172BB"/>
    <w:rsid w:val="003174D8"/>
    <w:rsid w:val="0031777C"/>
    <w:rsid w:val="00317783"/>
    <w:rsid w:val="003177B5"/>
    <w:rsid w:val="00317865"/>
    <w:rsid w:val="003178CA"/>
    <w:rsid w:val="00317A1C"/>
    <w:rsid w:val="00317FB1"/>
    <w:rsid w:val="00320187"/>
    <w:rsid w:val="00320925"/>
    <w:rsid w:val="00320A48"/>
    <w:rsid w:val="00320C55"/>
    <w:rsid w:val="00321046"/>
    <w:rsid w:val="00321091"/>
    <w:rsid w:val="003217BE"/>
    <w:rsid w:val="00321949"/>
    <w:rsid w:val="00322053"/>
    <w:rsid w:val="003220A7"/>
    <w:rsid w:val="00322FCA"/>
    <w:rsid w:val="003231A8"/>
    <w:rsid w:val="00323380"/>
    <w:rsid w:val="003238BD"/>
    <w:rsid w:val="003239F5"/>
    <w:rsid w:val="00323A47"/>
    <w:rsid w:val="00323AAF"/>
    <w:rsid w:val="00323BDD"/>
    <w:rsid w:val="00323C81"/>
    <w:rsid w:val="00323CA3"/>
    <w:rsid w:val="00323FC0"/>
    <w:rsid w:val="0032419D"/>
    <w:rsid w:val="003242C7"/>
    <w:rsid w:val="0032448C"/>
    <w:rsid w:val="003246E1"/>
    <w:rsid w:val="003249A0"/>
    <w:rsid w:val="003249BB"/>
    <w:rsid w:val="00324A92"/>
    <w:rsid w:val="00325742"/>
    <w:rsid w:val="00325762"/>
    <w:rsid w:val="00325794"/>
    <w:rsid w:val="00325BD1"/>
    <w:rsid w:val="00325BF4"/>
    <w:rsid w:val="00325F7E"/>
    <w:rsid w:val="00326084"/>
    <w:rsid w:val="00326195"/>
    <w:rsid w:val="0032673B"/>
    <w:rsid w:val="00326A54"/>
    <w:rsid w:val="00326A65"/>
    <w:rsid w:val="00326FAF"/>
    <w:rsid w:val="00326FF1"/>
    <w:rsid w:val="00326FF5"/>
    <w:rsid w:val="0032744B"/>
    <w:rsid w:val="00327554"/>
    <w:rsid w:val="0032799F"/>
    <w:rsid w:val="00327BFA"/>
    <w:rsid w:val="00327D7E"/>
    <w:rsid w:val="00327F38"/>
    <w:rsid w:val="00327F81"/>
    <w:rsid w:val="00327FE5"/>
    <w:rsid w:val="003306E0"/>
    <w:rsid w:val="00330749"/>
    <w:rsid w:val="003309D1"/>
    <w:rsid w:val="00330A49"/>
    <w:rsid w:val="00330F77"/>
    <w:rsid w:val="0033133E"/>
    <w:rsid w:val="00331351"/>
    <w:rsid w:val="00331413"/>
    <w:rsid w:val="00331704"/>
    <w:rsid w:val="0033191F"/>
    <w:rsid w:val="00331A49"/>
    <w:rsid w:val="00331C24"/>
    <w:rsid w:val="00331EFF"/>
    <w:rsid w:val="0033215B"/>
    <w:rsid w:val="003324DA"/>
    <w:rsid w:val="00332667"/>
    <w:rsid w:val="0033290C"/>
    <w:rsid w:val="00332BCF"/>
    <w:rsid w:val="00333064"/>
    <w:rsid w:val="003331E0"/>
    <w:rsid w:val="00333547"/>
    <w:rsid w:val="00333C1D"/>
    <w:rsid w:val="00333D98"/>
    <w:rsid w:val="00333DB5"/>
    <w:rsid w:val="003341DD"/>
    <w:rsid w:val="003343F5"/>
    <w:rsid w:val="00334444"/>
    <w:rsid w:val="003347FB"/>
    <w:rsid w:val="003349EA"/>
    <w:rsid w:val="00334EDA"/>
    <w:rsid w:val="0033514F"/>
    <w:rsid w:val="00335223"/>
    <w:rsid w:val="0033554D"/>
    <w:rsid w:val="0033571F"/>
    <w:rsid w:val="00336873"/>
    <w:rsid w:val="00337000"/>
    <w:rsid w:val="00337209"/>
    <w:rsid w:val="003372D4"/>
    <w:rsid w:val="00337408"/>
    <w:rsid w:val="00337549"/>
    <w:rsid w:val="003375B3"/>
    <w:rsid w:val="0033762B"/>
    <w:rsid w:val="003376E7"/>
    <w:rsid w:val="003377FE"/>
    <w:rsid w:val="003378CD"/>
    <w:rsid w:val="003378FA"/>
    <w:rsid w:val="00337B51"/>
    <w:rsid w:val="00337DBD"/>
    <w:rsid w:val="00337E9E"/>
    <w:rsid w:val="003403DA"/>
    <w:rsid w:val="0034084C"/>
    <w:rsid w:val="0034097F"/>
    <w:rsid w:val="00340B3A"/>
    <w:rsid w:val="00340C21"/>
    <w:rsid w:val="00340F0D"/>
    <w:rsid w:val="0034120D"/>
    <w:rsid w:val="00341864"/>
    <w:rsid w:val="00341A13"/>
    <w:rsid w:val="00341A4C"/>
    <w:rsid w:val="00341A4F"/>
    <w:rsid w:val="00341FA9"/>
    <w:rsid w:val="0034203D"/>
    <w:rsid w:val="003421E8"/>
    <w:rsid w:val="00342378"/>
    <w:rsid w:val="003425FA"/>
    <w:rsid w:val="003428FB"/>
    <w:rsid w:val="00342C28"/>
    <w:rsid w:val="003430E8"/>
    <w:rsid w:val="003437C5"/>
    <w:rsid w:val="003438A1"/>
    <w:rsid w:val="00343A6E"/>
    <w:rsid w:val="00343FD4"/>
    <w:rsid w:val="003440F9"/>
    <w:rsid w:val="00344149"/>
    <w:rsid w:val="003442F3"/>
    <w:rsid w:val="00344430"/>
    <w:rsid w:val="003448A3"/>
    <w:rsid w:val="00344B92"/>
    <w:rsid w:val="00344BB9"/>
    <w:rsid w:val="00344E41"/>
    <w:rsid w:val="0034508D"/>
    <w:rsid w:val="003454F0"/>
    <w:rsid w:val="003455EE"/>
    <w:rsid w:val="003462BD"/>
    <w:rsid w:val="003468D0"/>
    <w:rsid w:val="00346A98"/>
    <w:rsid w:val="00346BDE"/>
    <w:rsid w:val="00346D9F"/>
    <w:rsid w:val="00346F18"/>
    <w:rsid w:val="00346FF3"/>
    <w:rsid w:val="0034756E"/>
    <w:rsid w:val="003475E1"/>
    <w:rsid w:val="003476E2"/>
    <w:rsid w:val="00347853"/>
    <w:rsid w:val="00347A17"/>
    <w:rsid w:val="00347B13"/>
    <w:rsid w:val="00347B76"/>
    <w:rsid w:val="00347C19"/>
    <w:rsid w:val="003502A9"/>
    <w:rsid w:val="003503EE"/>
    <w:rsid w:val="00350480"/>
    <w:rsid w:val="003509D9"/>
    <w:rsid w:val="00350C22"/>
    <w:rsid w:val="00350CE0"/>
    <w:rsid w:val="00350E5E"/>
    <w:rsid w:val="00351211"/>
    <w:rsid w:val="00351439"/>
    <w:rsid w:val="003517C5"/>
    <w:rsid w:val="003518D6"/>
    <w:rsid w:val="00351DA0"/>
    <w:rsid w:val="00351FD6"/>
    <w:rsid w:val="003520E9"/>
    <w:rsid w:val="00352714"/>
    <w:rsid w:val="0035277E"/>
    <w:rsid w:val="00352BB0"/>
    <w:rsid w:val="00352BB1"/>
    <w:rsid w:val="00352E0E"/>
    <w:rsid w:val="00353053"/>
    <w:rsid w:val="003533CA"/>
    <w:rsid w:val="003534CB"/>
    <w:rsid w:val="003534F5"/>
    <w:rsid w:val="00353903"/>
    <w:rsid w:val="00354478"/>
    <w:rsid w:val="003546C6"/>
    <w:rsid w:val="0035492B"/>
    <w:rsid w:val="00354A2D"/>
    <w:rsid w:val="00354BA4"/>
    <w:rsid w:val="00354D50"/>
    <w:rsid w:val="0035510F"/>
    <w:rsid w:val="00355242"/>
    <w:rsid w:val="00355370"/>
    <w:rsid w:val="003557A2"/>
    <w:rsid w:val="0035595A"/>
    <w:rsid w:val="00355982"/>
    <w:rsid w:val="00355C2B"/>
    <w:rsid w:val="00355C4E"/>
    <w:rsid w:val="00355CA5"/>
    <w:rsid w:val="00355D0C"/>
    <w:rsid w:val="003565BE"/>
    <w:rsid w:val="003567D6"/>
    <w:rsid w:val="00356823"/>
    <w:rsid w:val="00356E3D"/>
    <w:rsid w:val="003572D7"/>
    <w:rsid w:val="00357449"/>
    <w:rsid w:val="003575AA"/>
    <w:rsid w:val="0035775C"/>
    <w:rsid w:val="00357CDF"/>
    <w:rsid w:val="00357F8A"/>
    <w:rsid w:val="0036029B"/>
    <w:rsid w:val="00360C5C"/>
    <w:rsid w:val="0036115F"/>
    <w:rsid w:val="0036123C"/>
    <w:rsid w:val="003616B8"/>
    <w:rsid w:val="00361A2E"/>
    <w:rsid w:val="00361AFF"/>
    <w:rsid w:val="00361B1E"/>
    <w:rsid w:val="00361B26"/>
    <w:rsid w:val="00361E5F"/>
    <w:rsid w:val="003625F6"/>
    <w:rsid w:val="00362A68"/>
    <w:rsid w:val="00362D1E"/>
    <w:rsid w:val="00363108"/>
    <w:rsid w:val="003632DD"/>
    <w:rsid w:val="003633C9"/>
    <w:rsid w:val="00363503"/>
    <w:rsid w:val="00363FD0"/>
    <w:rsid w:val="0036440B"/>
    <w:rsid w:val="00364414"/>
    <w:rsid w:val="003646FE"/>
    <w:rsid w:val="0036482F"/>
    <w:rsid w:val="00364890"/>
    <w:rsid w:val="00364C92"/>
    <w:rsid w:val="0036506C"/>
    <w:rsid w:val="003654B4"/>
    <w:rsid w:val="0036555C"/>
    <w:rsid w:val="00365829"/>
    <w:rsid w:val="00365CAB"/>
    <w:rsid w:val="00365DB4"/>
    <w:rsid w:val="00365EE8"/>
    <w:rsid w:val="00365F8A"/>
    <w:rsid w:val="003660BD"/>
    <w:rsid w:val="003666A0"/>
    <w:rsid w:val="003667C4"/>
    <w:rsid w:val="00366A7B"/>
    <w:rsid w:val="00366B3F"/>
    <w:rsid w:val="00367495"/>
    <w:rsid w:val="003674B1"/>
    <w:rsid w:val="00367715"/>
    <w:rsid w:val="0036772A"/>
    <w:rsid w:val="00367A35"/>
    <w:rsid w:val="00367AE1"/>
    <w:rsid w:val="0037012B"/>
    <w:rsid w:val="00370215"/>
    <w:rsid w:val="0037037C"/>
    <w:rsid w:val="0037081F"/>
    <w:rsid w:val="003708F8"/>
    <w:rsid w:val="00370EC2"/>
    <w:rsid w:val="0037114B"/>
    <w:rsid w:val="0037151A"/>
    <w:rsid w:val="00371561"/>
    <w:rsid w:val="00371998"/>
    <w:rsid w:val="00371D3A"/>
    <w:rsid w:val="00371FFA"/>
    <w:rsid w:val="0037202B"/>
    <w:rsid w:val="0037216D"/>
    <w:rsid w:val="0037232D"/>
    <w:rsid w:val="00372461"/>
    <w:rsid w:val="00372505"/>
    <w:rsid w:val="003726B8"/>
    <w:rsid w:val="0037274C"/>
    <w:rsid w:val="00372BEA"/>
    <w:rsid w:val="00372E16"/>
    <w:rsid w:val="00373161"/>
    <w:rsid w:val="00373170"/>
    <w:rsid w:val="0037322E"/>
    <w:rsid w:val="00373B32"/>
    <w:rsid w:val="00373B40"/>
    <w:rsid w:val="00373E7F"/>
    <w:rsid w:val="003745E4"/>
    <w:rsid w:val="003746A1"/>
    <w:rsid w:val="00374A8B"/>
    <w:rsid w:val="00374A9C"/>
    <w:rsid w:val="00374DB6"/>
    <w:rsid w:val="00374F49"/>
    <w:rsid w:val="00375381"/>
    <w:rsid w:val="0037545F"/>
    <w:rsid w:val="003755A6"/>
    <w:rsid w:val="00375707"/>
    <w:rsid w:val="00375872"/>
    <w:rsid w:val="003760DD"/>
    <w:rsid w:val="00376123"/>
    <w:rsid w:val="0037676D"/>
    <w:rsid w:val="00376A26"/>
    <w:rsid w:val="00376FA8"/>
    <w:rsid w:val="003773B9"/>
    <w:rsid w:val="0037742E"/>
    <w:rsid w:val="00377F9D"/>
    <w:rsid w:val="003802FE"/>
    <w:rsid w:val="00380463"/>
    <w:rsid w:val="003807EE"/>
    <w:rsid w:val="00380834"/>
    <w:rsid w:val="0038095A"/>
    <w:rsid w:val="0038099F"/>
    <w:rsid w:val="00380A4F"/>
    <w:rsid w:val="00380D3D"/>
    <w:rsid w:val="00380FE7"/>
    <w:rsid w:val="0038105E"/>
    <w:rsid w:val="0038128B"/>
    <w:rsid w:val="0038129B"/>
    <w:rsid w:val="00381312"/>
    <w:rsid w:val="003817DE"/>
    <w:rsid w:val="003818EA"/>
    <w:rsid w:val="00381D2F"/>
    <w:rsid w:val="00381F11"/>
    <w:rsid w:val="00382089"/>
    <w:rsid w:val="003821CF"/>
    <w:rsid w:val="00382404"/>
    <w:rsid w:val="00382929"/>
    <w:rsid w:val="00382A84"/>
    <w:rsid w:val="00382A8B"/>
    <w:rsid w:val="00382E93"/>
    <w:rsid w:val="003836A9"/>
    <w:rsid w:val="00383723"/>
    <w:rsid w:val="00383A46"/>
    <w:rsid w:val="00383CD6"/>
    <w:rsid w:val="00383E36"/>
    <w:rsid w:val="0038465F"/>
    <w:rsid w:val="003846F9"/>
    <w:rsid w:val="00384ABA"/>
    <w:rsid w:val="00384B61"/>
    <w:rsid w:val="00384D66"/>
    <w:rsid w:val="0038518F"/>
    <w:rsid w:val="00385584"/>
    <w:rsid w:val="00385975"/>
    <w:rsid w:val="00385C2F"/>
    <w:rsid w:val="00386062"/>
    <w:rsid w:val="003860AA"/>
    <w:rsid w:val="00386457"/>
    <w:rsid w:val="003866F9"/>
    <w:rsid w:val="00386D2A"/>
    <w:rsid w:val="00386D3B"/>
    <w:rsid w:val="0038714C"/>
    <w:rsid w:val="003872F8"/>
    <w:rsid w:val="00387320"/>
    <w:rsid w:val="003873B7"/>
    <w:rsid w:val="0038787C"/>
    <w:rsid w:val="00387C24"/>
    <w:rsid w:val="00387C8F"/>
    <w:rsid w:val="00387E45"/>
    <w:rsid w:val="00387E8A"/>
    <w:rsid w:val="00387F6E"/>
    <w:rsid w:val="003908F9"/>
    <w:rsid w:val="00390D0A"/>
    <w:rsid w:val="00390E77"/>
    <w:rsid w:val="00390F69"/>
    <w:rsid w:val="0039107A"/>
    <w:rsid w:val="00391265"/>
    <w:rsid w:val="00391327"/>
    <w:rsid w:val="00391842"/>
    <w:rsid w:val="0039187C"/>
    <w:rsid w:val="003918DD"/>
    <w:rsid w:val="003918E5"/>
    <w:rsid w:val="00391DEE"/>
    <w:rsid w:val="00392ABC"/>
    <w:rsid w:val="00392FB5"/>
    <w:rsid w:val="00393010"/>
    <w:rsid w:val="00393A2B"/>
    <w:rsid w:val="00393B65"/>
    <w:rsid w:val="00393CE2"/>
    <w:rsid w:val="00393D2B"/>
    <w:rsid w:val="00393DDD"/>
    <w:rsid w:val="00393DFD"/>
    <w:rsid w:val="003943F9"/>
    <w:rsid w:val="003946FB"/>
    <w:rsid w:val="00394B4F"/>
    <w:rsid w:val="00394D0D"/>
    <w:rsid w:val="00394DE8"/>
    <w:rsid w:val="003950EF"/>
    <w:rsid w:val="00395227"/>
    <w:rsid w:val="0039530E"/>
    <w:rsid w:val="0039538D"/>
    <w:rsid w:val="0039546A"/>
    <w:rsid w:val="0039566C"/>
    <w:rsid w:val="00395782"/>
    <w:rsid w:val="00395CB6"/>
    <w:rsid w:val="00395D67"/>
    <w:rsid w:val="00395FBE"/>
    <w:rsid w:val="003960D5"/>
    <w:rsid w:val="00396387"/>
    <w:rsid w:val="0039654E"/>
    <w:rsid w:val="00396AAD"/>
    <w:rsid w:val="00396FB0"/>
    <w:rsid w:val="003975DE"/>
    <w:rsid w:val="00397765"/>
    <w:rsid w:val="003978DF"/>
    <w:rsid w:val="00397E27"/>
    <w:rsid w:val="003A00C7"/>
    <w:rsid w:val="003A051E"/>
    <w:rsid w:val="003A087B"/>
    <w:rsid w:val="003A099B"/>
    <w:rsid w:val="003A09AA"/>
    <w:rsid w:val="003A0BD9"/>
    <w:rsid w:val="003A0DD8"/>
    <w:rsid w:val="003A0EB7"/>
    <w:rsid w:val="003A0F1E"/>
    <w:rsid w:val="003A0FFB"/>
    <w:rsid w:val="003A1E23"/>
    <w:rsid w:val="003A2162"/>
    <w:rsid w:val="003A21F0"/>
    <w:rsid w:val="003A223D"/>
    <w:rsid w:val="003A22C4"/>
    <w:rsid w:val="003A2461"/>
    <w:rsid w:val="003A286B"/>
    <w:rsid w:val="003A298F"/>
    <w:rsid w:val="003A2A79"/>
    <w:rsid w:val="003A2CF8"/>
    <w:rsid w:val="003A2E44"/>
    <w:rsid w:val="003A3520"/>
    <w:rsid w:val="003A3D4D"/>
    <w:rsid w:val="003A3DE2"/>
    <w:rsid w:val="003A4246"/>
    <w:rsid w:val="003A4256"/>
    <w:rsid w:val="003A42C9"/>
    <w:rsid w:val="003A4446"/>
    <w:rsid w:val="003A4469"/>
    <w:rsid w:val="003A4670"/>
    <w:rsid w:val="003A4779"/>
    <w:rsid w:val="003A4A4E"/>
    <w:rsid w:val="003A4D3C"/>
    <w:rsid w:val="003A53A3"/>
    <w:rsid w:val="003A5CDA"/>
    <w:rsid w:val="003A5FEA"/>
    <w:rsid w:val="003A620B"/>
    <w:rsid w:val="003A6356"/>
    <w:rsid w:val="003A674A"/>
    <w:rsid w:val="003A68EC"/>
    <w:rsid w:val="003A6DC3"/>
    <w:rsid w:val="003A6FDE"/>
    <w:rsid w:val="003A7185"/>
    <w:rsid w:val="003A7FC8"/>
    <w:rsid w:val="003B013B"/>
    <w:rsid w:val="003B024F"/>
    <w:rsid w:val="003B0BED"/>
    <w:rsid w:val="003B12DF"/>
    <w:rsid w:val="003B1353"/>
    <w:rsid w:val="003B1373"/>
    <w:rsid w:val="003B13AB"/>
    <w:rsid w:val="003B16AD"/>
    <w:rsid w:val="003B196B"/>
    <w:rsid w:val="003B1C92"/>
    <w:rsid w:val="003B1D84"/>
    <w:rsid w:val="003B1D92"/>
    <w:rsid w:val="003B2148"/>
    <w:rsid w:val="003B23BC"/>
    <w:rsid w:val="003B277C"/>
    <w:rsid w:val="003B2B70"/>
    <w:rsid w:val="003B2BDA"/>
    <w:rsid w:val="003B2D5F"/>
    <w:rsid w:val="003B2FBF"/>
    <w:rsid w:val="003B348C"/>
    <w:rsid w:val="003B35AA"/>
    <w:rsid w:val="003B3739"/>
    <w:rsid w:val="003B39BA"/>
    <w:rsid w:val="003B3BCE"/>
    <w:rsid w:val="003B3CF7"/>
    <w:rsid w:val="003B3ECF"/>
    <w:rsid w:val="003B42C3"/>
    <w:rsid w:val="003B44B2"/>
    <w:rsid w:val="003B47AF"/>
    <w:rsid w:val="003B48B5"/>
    <w:rsid w:val="003B4A8F"/>
    <w:rsid w:val="003B4AA9"/>
    <w:rsid w:val="003B4B7A"/>
    <w:rsid w:val="003B4D0D"/>
    <w:rsid w:val="003B4D58"/>
    <w:rsid w:val="003B4E88"/>
    <w:rsid w:val="003B50CB"/>
    <w:rsid w:val="003B53D9"/>
    <w:rsid w:val="003B5534"/>
    <w:rsid w:val="003B5674"/>
    <w:rsid w:val="003B60BB"/>
    <w:rsid w:val="003B6180"/>
    <w:rsid w:val="003B61C0"/>
    <w:rsid w:val="003B62D4"/>
    <w:rsid w:val="003B64D9"/>
    <w:rsid w:val="003B6599"/>
    <w:rsid w:val="003B6A8F"/>
    <w:rsid w:val="003B6AC6"/>
    <w:rsid w:val="003B6B2D"/>
    <w:rsid w:val="003B6D1C"/>
    <w:rsid w:val="003B6D23"/>
    <w:rsid w:val="003B6FC8"/>
    <w:rsid w:val="003B71E5"/>
    <w:rsid w:val="003B7302"/>
    <w:rsid w:val="003B7431"/>
    <w:rsid w:val="003C0436"/>
    <w:rsid w:val="003C0CEE"/>
    <w:rsid w:val="003C0D56"/>
    <w:rsid w:val="003C0DBD"/>
    <w:rsid w:val="003C0EE2"/>
    <w:rsid w:val="003C1058"/>
    <w:rsid w:val="003C1433"/>
    <w:rsid w:val="003C19CE"/>
    <w:rsid w:val="003C1C86"/>
    <w:rsid w:val="003C208F"/>
    <w:rsid w:val="003C2B42"/>
    <w:rsid w:val="003C2C8D"/>
    <w:rsid w:val="003C2F85"/>
    <w:rsid w:val="003C301F"/>
    <w:rsid w:val="003C314B"/>
    <w:rsid w:val="003C3388"/>
    <w:rsid w:val="003C368B"/>
    <w:rsid w:val="003C3975"/>
    <w:rsid w:val="003C41B6"/>
    <w:rsid w:val="003C42F9"/>
    <w:rsid w:val="003C43A3"/>
    <w:rsid w:val="003C43A9"/>
    <w:rsid w:val="003C446D"/>
    <w:rsid w:val="003C46E2"/>
    <w:rsid w:val="003C4A75"/>
    <w:rsid w:val="003C4B7B"/>
    <w:rsid w:val="003C4E4F"/>
    <w:rsid w:val="003C4F71"/>
    <w:rsid w:val="003C4FCB"/>
    <w:rsid w:val="003C520B"/>
    <w:rsid w:val="003C5339"/>
    <w:rsid w:val="003C58FD"/>
    <w:rsid w:val="003C5C8A"/>
    <w:rsid w:val="003C5F0A"/>
    <w:rsid w:val="003C5F29"/>
    <w:rsid w:val="003C5FD9"/>
    <w:rsid w:val="003C6261"/>
    <w:rsid w:val="003C66D0"/>
    <w:rsid w:val="003C72A6"/>
    <w:rsid w:val="003C73CD"/>
    <w:rsid w:val="003C7B58"/>
    <w:rsid w:val="003C7C90"/>
    <w:rsid w:val="003C7DCD"/>
    <w:rsid w:val="003D015C"/>
    <w:rsid w:val="003D04E5"/>
    <w:rsid w:val="003D0521"/>
    <w:rsid w:val="003D0546"/>
    <w:rsid w:val="003D08FC"/>
    <w:rsid w:val="003D0934"/>
    <w:rsid w:val="003D0A41"/>
    <w:rsid w:val="003D1166"/>
    <w:rsid w:val="003D1243"/>
    <w:rsid w:val="003D13CE"/>
    <w:rsid w:val="003D159F"/>
    <w:rsid w:val="003D1754"/>
    <w:rsid w:val="003D1B92"/>
    <w:rsid w:val="003D1C75"/>
    <w:rsid w:val="003D1C8F"/>
    <w:rsid w:val="003D2275"/>
    <w:rsid w:val="003D22E8"/>
    <w:rsid w:val="003D2740"/>
    <w:rsid w:val="003D293C"/>
    <w:rsid w:val="003D2C9B"/>
    <w:rsid w:val="003D2D8A"/>
    <w:rsid w:val="003D2E3C"/>
    <w:rsid w:val="003D300F"/>
    <w:rsid w:val="003D33DF"/>
    <w:rsid w:val="003D352C"/>
    <w:rsid w:val="003D3725"/>
    <w:rsid w:val="003D3782"/>
    <w:rsid w:val="003D3798"/>
    <w:rsid w:val="003D3A43"/>
    <w:rsid w:val="003D3AE8"/>
    <w:rsid w:val="003D3E62"/>
    <w:rsid w:val="003D3EF0"/>
    <w:rsid w:val="003D4265"/>
    <w:rsid w:val="003D43CF"/>
    <w:rsid w:val="003D4486"/>
    <w:rsid w:val="003D4548"/>
    <w:rsid w:val="003D45CF"/>
    <w:rsid w:val="003D4813"/>
    <w:rsid w:val="003D48CB"/>
    <w:rsid w:val="003D4FC1"/>
    <w:rsid w:val="003D513E"/>
    <w:rsid w:val="003D5486"/>
    <w:rsid w:val="003D566D"/>
    <w:rsid w:val="003D5674"/>
    <w:rsid w:val="003D5873"/>
    <w:rsid w:val="003D5C83"/>
    <w:rsid w:val="003D5FD6"/>
    <w:rsid w:val="003D65ED"/>
    <w:rsid w:val="003D682D"/>
    <w:rsid w:val="003D6955"/>
    <w:rsid w:val="003D6AAF"/>
    <w:rsid w:val="003D6C68"/>
    <w:rsid w:val="003D6CEC"/>
    <w:rsid w:val="003D6DCB"/>
    <w:rsid w:val="003D7131"/>
    <w:rsid w:val="003D715F"/>
    <w:rsid w:val="003D7243"/>
    <w:rsid w:val="003D72C8"/>
    <w:rsid w:val="003D7793"/>
    <w:rsid w:val="003D78E9"/>
    <w:rsid w:val="003D797D"/>
    <w:rsid w:val="003D7B58"/>
    <w:rsid w:val="003D7E76"/>
    <w:rsid w:val="003E0078"/>
    <w:rsid w:val="003E07EC"/>
    <w:rsid w:val="003E090F"/>
    <w:rsid w:val="003E0D77"/>
    <w:rsid w:val="003E1373"/>
    <w:rsid w:val="003E13DF"/>
    <w:rsid w:val="003E1688"/>
    <w:rsid w:val="003E172C"/>
    <w:rsid w:val="003E17F1"/>
    <w:rsid w:val="003E1887"/>
    <w:rsid w:val="003E1C91"/>
    <w:rsid w:val="003E2656"/>
    <w:rsid w:val="003E27F9"/>
    <w:rsid w:val="003E2CC7"/>
    <w:rsid w:val="003E2E8C"/>
    <w:rsid w:val="003E2EDA"/>
    <w:rsid w:val="003E3295"/>
    <w:rsid w:val="003E33FB"/>
    <w:rsid w:val="003E354D"/>
    <w:rsid w:val="003E37F5"/>
    <w:rsid w:val="003E39FC"/>
    <w:rsid w:val="003E3D8F"/>
    <w:rsid w:val="003E4155"/>
    <w:rsid w:val="003E4247"/>
    <w:rsid w:val="003E4582"/>
    <w:rsid w:val="003E4845"/>
    <w:rsid w:val="003E4C21"/>
    <w:rsid w:val="003E5482"/>
    <w:rsid w:val="003E58D8"/>
    <w:rsid w:val="003E59F1"/>
    <w:rsid w:val="003E5A2C"/>
    <w:rsid w:val="003E5A9F"/>
    <w:rsid w:val="003E5C9E"/>
    <w:rsid w:val="003E63C8"/>
    <w:rsid w:val="003E671B"/>
    <w:rsid w:val="003E736B"/>
    <w:rsid w:val="003E739C"/>
    <w:rsid w:val="003E746D"/>
    <w:rsid w:val="003E7570"/>
    <w:rsid w:val="003E782F"/>
    <w:rsid w:val="003E7BC4"/>
    <w:rsid w:val="003E7BE8"/>
    <w:rsid w:val="003E7DDE"/>
    <w:rsid w:val="003F01AE"/>
    <w:rsid w:val="003F04B9"/>
    <w:rsid w:val="003F0885"/>
    <w:rsid w:val="003F0E1A"/>
    <w:rsid w:val="003F0E3F"/>
    <w:rsid w:val="003F0E72"/>
    <w:rsid w:val="003F0F4D"/>
    <w:rsid w:val="003F11AC"/>
    <w:rsid w:val="003F1BAE"/>
    <w:rsid w:val="003F1BAF"/>
    <w:rsid w:val="003F1C03"/>
    <w:rsid w:val="003F1DB8"/>
    <w:rsid w:val="003F1E22"/>
    <w:rsid w:val="003F1E84"/>
    <w:rsid w:val="003F25F2"/>
    <w:rsid w:val="003F265C"/>
    <w:rsid w:val="003F296C"/>
    <w:rsid w:val="003F2AD9"/>
    <w:rsid w:val="003F327C"/>
    <w:rsid w:val="003F42D6"/>
    <w:rsid w:val="003F482F"/>
    <w:rsid w:val="003F4CA0"/>
    <w:rsid w:val="003F4D1B"/>
    <w:rsid w:val="003F4D30"/>
    <w:rsid w:val="003F4D3E"/>
    <w:rsid w:val="003F52DC"/>
    <w:rsid w:val="003F57D4"/>
    <w:rsid w:val="003F5922"/>
    <w:rsid w:val="003F5BB3"/>
    <w:rsid w:val="003F5D1D"/>
    <w:rsid w:val="003F6365"/>
    <w:rsid w:val="003F64A2"/>
    <w:rsid w:val="003F6745"/>
    <w:rsid w:val="003F68D9"/>
    <w:rsid w:val="003F71AB"/>
    <w:rsid w:val="003F72E0"/>
    <w:rsid w:val="003F741D"/>
    <w:rsid w:val="003F7789"/>
    <w:rsid w:val="003F7995"/>
    <w:rsid w:val="003F7C29"/>
    <w:rsid w:val="003F7DDF"/>
    <w:rsid w:val="00400603"/>
    <w:rsid w:val="00400D93"/>
    <w:rsid w:val="00400EC3"/>
    <w:rsid w:val="00400F00"/>
    <w:rsid w:val="0040168F"/>
    <w:rsid w:val="00401701"/>
    <w:rsid w:val="004017EE"/>
    <w:rsid w:val="004019AA"/>
    <w:rsid w:val="004020C5"/>
    <w:rsid w:val="0040244D"/>
    <w:rsid w:val="00402564"/>
    <w:rsid w:val="004028A9"/>
    <w:rsid w:val="00402C21"/>
    <w:rsid w:val="00402D0F"/>
    <w:rsid w:val="00402FE7"/>
    <w:rsid w:val="004030CE"/>
    <w:rsid w:val="0040311A"/>
    <w:rsid w:val="0040324D"/>
    <w:rsid w:val="004034F2"/>
    <w:rsid w:val="004038E9"/>
    <w:rsid w:val="00403AFD"/>
    <w:rsid w:val="00403DDF"/>
    <w:rsid w:val="00404224"/>
    <w:rsid w:val="00404250"/>
    <w:rsid w:val="004042AB"/>
    <w:rsid w:val="00404329"/>
    <w:rsid w:val="004044A9"/>
    <w:rsid w:val="00404617"/>
    <w:rsid w:val="004047FF"/>
    <w:rsid w:val="00404C2C"/>
    <w:rsid w:val="00404CC2"/>
    <w:rsid w:val="0040549D"/>
    <w:rsid w:val="00405661"/>
    <w:rsid w:val="0040578C"/>
    <w:rsid w:val="004059B7"/>
    <w:rsid w:val="00405C7F"/>
    <w:rsid w:val="00406179"/>
    <w:rsid w:val="004062E1"/>
    <w:rsid w:val="0040666C"/>
    <w:rsid w:val="004066B6"/>
    <w:rsid w:val="00407198"/>
    <w:rsid w:val="00407364"/>
    <w:rsid w:val="00407394"/>
    <w:rsid w:val="0040762B"/>
    <w:rsid w:val="00407C45"/>
    <w:rsid w:val="00407DD5"/>
    <w:rsid w:val="00407FDF"/>
    <w:rsid w:val="004100A9"/>
    <w:rsid w:val="004102DC"/>
    <w:rsid w:val="004103D4"/>
    <w:rsid w:val="00410481"/>
    <w:rsid w:val="00410511"/>
    <w:rsid w:val="0041059D"/>
    <w:rsid w:val="00410865"/>
    <w:rsid w:val="00410BD0"/>
    <w:rsid w:val="00410C35"/>
    <w:rsid w:val="00410DA8"/>
    <w:rsid w:val="00410E1F"/>
    <w:rsid w:val="00410F00"/>
    <w:rsid w:val="004113C3"/>
    <w:rsid w:val="00411C83"/>
    <w:rsid w:val="00411E93"/>
    <w:rsid w:val="00411EF6"/>
    <w:rsid w:val="0041251F"/>
    <w:rsid w:val="004126E2"/>
    <w:rsid w:val="00412791"/>
    <w:rsid w:val="00412853"/>
    <w:rsid w:val="00412B61"/>
    <w:rsid w:val="004130BB"/>
    <w:rsid w:val="00413448"/>
    <w:rsid w:val="004136DE"/>
    <w:rsid w:val="0041383B"/>
    <w:rsid w:val="00413B56"/>
    <w:rsid w:val="00413CDA"/>
    <w:rsid w:val="004141A4"/>
    <w:rsid w:val="00414421"/>
    <w:rsid w:val="00414A20"/>
    <w:rsid w:val="00414CD5"/>
    <w:rsid w:val="00414E46"/>
    <w:rsid w:val="00415066"/>
    <w:rsid w:val="0041553F"/>
    <w:rsid w:val="00415545"/>
    <w:rsid w:val="004158F8"/>
    <w:rsid w:val="00415E4B"/>
    <w:rsid w:val="00415E4C"/>
    <w:rsid w:val="0041613C"/>
    <w:rsid w:val="00416251"/>
    <w:rsid w:val="00416908"/>
    <w:rsid w:val="00416AFC"/>
    <w:rsid w:val="00416B7D"/>
    <w:rsid w:val="00416BF3"/>
    <w:rsid w:val="00416F0B"/>
    <w:rsid w:val="004170C1"/>
    <w:rsid w:val="0041733C"/>
    <w:rsid w:val="004173AB"/>
    <w:rsid w:val="004173DE"/>
    <w:rsid w:val="0041766B"/>
    <w:rsid w:val="004179AB"/>
    <w:rsid w:val="004200A4"/>
    <w:rsid w:val="0042022F"/>
    <w:rsid w:val="004204C0"/>
    <w:rsid w:val="004205B3"/>
    <w:rsid w:val="0042081B"/>
    <w:rsid w:val="0042083D"/>
    <w:rsid w:val="00420872"/>
    <w:rsid w:val="00420BA7"/>
    <w:rsid w:val="00420FF8"/>
    <w:rsid w:val="00421524"/>
    <w:rsid w:val="004216BB"/>
    <w:rsid w:val="004217B1"/>
    <w:rsid w:val="0042197B"/>
    <w:rsid w:val="00421A98"/>
    <w:rsid w:val="00421D7C"/>
    <w:rsid w:val="0042249D"/>
    <w:rsid w:val="00422655"/>
    <w:rsid w:val="00422735"/>
    <w:rsid w:val="00422E43"/>
    <w:rsid w:val="004233B6"/>
    <w:rsid w:val="0042396B"/>
    <w:rsid w:val="00423A3C"/>
    <w:rsid w:val="00423B4D"/>
    <w:rsid w:val="00423C95"/>
    <w:rsid w:val="00423E62"/>
    <w:rsid w:val="00424057"/>
    <w:rsid w:val="004243F4"/>
    <w:rsid w:val="004244A5"/>
    <w:rsid w:val="004249EC"/>
    <w:rsid w:val="00424B01"/>
    <w:rsid w:val="00424B74"/>
    <w:rsid w:val="00424BB9"/>
    <w:rsid w:val="00425000"/>
    <w:rsid w:val="00425044"/>
    <w:rsid w:val="0042546A"/>
    <w:rsid w:val="00425783"/>
    <w:rsid w:val="00425925"/>
    <w:rsid w:val="00425A5E"/>
    <w:rsid w:val="00426011"/>
    <w:rsid w:val="0042602F"/>
    <w:rsid w:val="00426190"/>
    <w:rsid w:val="004261C8"/>
    <w:rsid w:val="00426552"/>
    <w:rsid w:val="004265F1"/>
    <w:rsid w:val="0042669E"/>
    <w:rsid w:val="004267A7"/>
    <w:rsid w:val="004269A5"/>
    <w:rsid w:val="00426EAF"/>
    <w:rsid w:val="0042710E"/>
    <w:rsid w:val="00427620"/>
    <w:rsid w:val="00427656"/>
    <w:rsid w:val="00427729"/>
    <w:rsid w:val="0042799D"/>
    <w:rsid w:val="00427A7A"/>
    <w:rsid w:val="004305EE"/>
    <w:rsid w:val="0043089C"/>
    <w:rsid w:val="0043098D"/>
    <w:rsid w:val="00430D21"/>
    <w:rsid w:val="00430D7D"/>
    <w:rsid w:val="00430E15"/>
    <w:rsid w:val="00431129"/>
    <w:rsid w:val="0043153F"/>
    <w:rsid w:val="00431689"/>
    <w:rsid w:val="004316B7"/>
    <w:rsid w:val="0043173D"/>
    <w:rsid w:val="00431798"/>
    <w:rsid w:val="0043183E"/>
    <w:rsid w:val="00431FC5"/>
    <w:rsid w:val="00432455"/>
    <w:rsid w:val="004327A4"/>
    <w:rsid w:val="0043284D"/>
    <w:rsid w:val="00432971"/>
    <w:rsid w:val="00432AD7"/>
    <w:rsid w:val="00432BE2"/>
    <w:rsid w:val="00432F45"/>
    <w:rsid w:val="00433129"/>
    <w:rsid w:val="00433506"/>
    <w:rsid w:val="00433990"/>
    <w:rsid w:val="00433A22"/>
    <w:rsid w:val="004340CC"/>
    <w:rsid w:val="004340F5"/>
    <w:rsid w:val="00434226"/>
    <w:rsid w:val="004343FF"/>
    <w:rsid w:val="004345CF"/>
    <w:rsid w:val="00434782"/>
    <w:rsid w:val="004347E4"/>
    <w:rsid w:val="004349A0"/>
    <w:rsid w:val="004349EB"/>
    <w:rsid w:val="00434F41"/>
    <w:rsid w:val="0043505D"/>
    <w:rsid w:val="00435062"/>
    <w:rsid w:val="00435262"/>
    <w:rsid w:val="004353B1"/>
    <w:rsid w:val="004354B4"/>
    <w:rsid w:val="004355AD"/>
    <w:rsid w:val="0043587F"/>
    <w:rsid w:val="00435965"/>
    <w:rsid w:val="004359FE"/>
    <w:rsid w:val="0043609F"/>
    <w:rsid w:val="00436123"/>
    <w:rsid w:val="0043612E"/>
    <w:rsid w:val="004363D6"/>
    <w:rsid w:val="004364F2"/>
    <w:rsid w:val="00436572"/>
    <w:rsid w:val="004365AB"/>
    <w:rsid w:val="004369DA"/>
    <w:rsid w:val="004369DD"/>
    <w:rsid w:val="00436E94"/>
    <w:rsid w:val="00437122"/>
    <w:rsid w:val="0043729D"/>
    <w:rsid w:val="0043754F"/>
    <w:rsid w:val="0043785F"/>
    <w:rsid w:val="00437864"/>
    <w:rsid w:val="00437CF8"/>
    <w:rsid w:val="00437DFA"/>
    <w:rsid w:val="00440361"/>
    <w:rsid w:val="004405CB"/>
    <w:rsid w:val="004405D4"/>
    <w:rsid w:val="0044063C"/>
    <w:rsid w:val="00440778"/>
    <w:rsid w:val="004407EB"/>
    <w:rsid w:val="00440F89"/>
    <w:rsid w:val="0044118F"/>
    <w:rsid w:val="00441324"/>
    <w:rsid w:val="004416F6"/>
    <w:rsid w:val="00441A74"/>
    <w:rsid w:val="00441CA1"/>
    <w:rsid w:val="00441D9E"/>
    <w:rsid w:val="00441DD1"/>
    <w:rsid w:val="00442518"/>
    <w:rsid w:val="00442594"/>
    <w:rsid w:val="004427D4"/>
    <w:rsid w:val="004428C7"/>
    <w:rsid w:val="00442AAE"/>
    <w:rsid w:val="00442E0F"/>
    <w:rsid w:val="00443096"/>
    <w:rsid w:val="0044313B"/>
    <w:rsid w:val="00443186"/>
    <w:rsid w:val="00443356"/>
    <w:rsid w:val="004437F2"/>
    <w:rsid w:val="00443B32"/>
    <w:rsid w:val="00443CD6"/>
    <w:rsid w:val="00443E3B"/>
    <w:rsid w:val="0044406B"/>
    <w:rsid w:val="0044450B"/>
    <w:rsid w:val="00444823"/>
    <w:rsid w:val="00444AE3"/>
    <w:rsid w:val="0044567A"/>
    <w:rsid w:val="004456A4"/>
    <w:rsid w:val="00445846"/>
    <w:rsid w:val="0044651C"/>
    <w:rsid w:val="00446545"/>
    <w:rsid w:val="0044684B"/>
    <w:rsid w:val="004468E9"/>
    <w:rsid w:val="00446C70"/>
    <w:rsid w:val="00446D46"/>
    <w:rsid w:val="004471A7"/>
    <w:rsid w:val="004474E5"/>
    <w:rsid w:val="00447FA9"/>
    <w:rsid w:val="004501A4"/>
    <w:rsid w:val="00450314"/>
    <w:rsid w:val="00450542"/>
    <w:rsid w:val="00450CCA"/>
    <w:rsid w:val="00450EA8"/>
    <w:rsid w:val="00451147"/>
    <w:rsid w:val="0045115B"/>
    <w:rsid w:val="004515EE"/>
    <w:rsid w:val="00451638"/>
    <w:rsid w:val="00451860"/>
    <w:rsid w:val="004519FB"/>
    <w:rsid w:val="00451F17"/>
    <w:rsid w:val="00452041"/>
    <w:rsid w:val="00452209"/>
    <w:rsid w:val="004522B4"/>
    <w:rsid w:val="00452316"/>
    <w:rsid w:val="00452643"/>
    <w:rsid w:val="00453082"/>
    <w:rsid w:val="00453306"/>
    <w:rsid w:val="004533FF"/>
    <w:rsid w:val="00453773"/>
    <w:rsid w:val="004537CB"/>
    <w:rsid w:val="004537F5"/>
    <w:rsid w:val="00453A72"/>
    <w:rsid w:val="00453C0B"/>
    <w:rsid w:val="004542D3"/>
    <w:rsid w:val="00454431"/>
    <w:rsid w:val="004544FD"/>
    <w:rsid w:val="004548D6"/>
    <w:rsid w:val="00454A22"/>
    <w:rsid w:val="00454B8B"/>
    <w:rsid w:val="00454C71"/>
    <w:rsid w:val="00454D42"/>
    <w:rsid w:val="004554D7"/>
    <w:rsid w:val="004558F4"/>
    <w:rsid w:val="004559B7"/>
    <w:rsid w:val="00455C65"/>
    <w:rsid w:val="00455D96"/>
    <w:rsid w:val="00455F8E"/>
    <w:rsid w:val="00455FC1"/>
    <w:rsid w:val="0045643A"/>
    <w:rsid w:val="00456820"/>
    <w:rsid w:val="00456853"/>
    <w:rsid w:val="00456BA3"/>
    <w:rsid w:val="00456BD2"/>
    <w:rsid w:val="00456C32"/>
    <w:rsid w:val="00456FEE"/>
    <w:rsid w:val="00457074"/>
    <w:rsid w:val="0045766D"/>
    <w:rsid w:val="00457699"/>
    <w:rsid w:val="00460556"/>
    <w:rsid w:val="00460997"/>
    <w:rsid w:val="00460A41"/>
    <w:rsid w:val="00460B11"/>
    <w:rsid w:val="00460B43"/>
    <w:rsid w:val="00460EBB"/>
    <w:rsid w:val="004611C8"/>
    <w:rsid w:val="0046178E"/>
    <w:rsid w:val="0046195E"/>
    <w:rsid w:val="00461970"/>
    <w:rsid w:val="00461CF4"/>
    <w:rsid w:val="00461EA3"/>
    <w:rsid w:val="00461FD2"/>
    <w:rsid w:val="00462070"/>
    <w:rsid w:val="00462BDA"/>
    <w:rsid w:val="00462EDD"/>
    <w:rsid w:val="004635FA"/>
    <w:rsid w:val="00463717"/>
    <w:rsid w:val="00463740"/>
    <w:rsid w:val="00463946"/>
    <w:rsid w:val="00463B1F"/>
    <w:rsid w:val="00463E75"/>
    <w:rsid w:val="00464297"/>
    <w:rsid w:val="00464458"/>
    <w:rsid w:val="0046453A"/>
    <w:rsid w:val="00464554"/>
    <w:rsid w:val="00464642"/>
    <w:rsid w:val="004647FC"/>
    <w:rsid w:val="00464D57"/>
    <w:rsid w:val="00464EB2"/>
    <w:rsid w:val="00464FAA"/>
    <w:rsid w:val="00465394"/>
    <w:rsid w:val="004655BB"/>
    <w:rsid w:val="00465702"/>
    <w:rsid w:val="00465F0A"/>
    <w:rsid w:val="00466623"/>
    <w:rsid w:val="00466786"/>
    <w:rsid w:val="00467039"/>
    <w:rsid w:val="0046722E"/>
    <w:rsid w:val="004673E0"/>
    <w:rsid w:val="00467A8B"/>
    <w:rsid w:val="00467AB5"/>
    <w:rsid w:val="00467AD3"/>
    <w:rsid w:val="00467AFF"/>
    <w:rsid w:val="00467DCE"/>
    <w:rsid w:val="004702A9"/>
    <w:rsid w:val="00470769"/>
    <w:rsid w:val="004708DD"/>
    <w:rsid w:val="00470957"/>
    <w:rsid w:val="00470B4D"/>
    <w:rsid w:val="00470C44"/>
    <w:rsid w:val="00471055"/>
    <w:rsid w:val="00471083"/>
    <w:rsid w:val="00471779"/>
    <w:rsid w:val="00471BCF"/>
    <w:rsid w:val="00471F99"/>
    <w:rsid w:val="00472327"/>
    <w:rsid w:val="0047267D"/>
    <w:rsid w:val="0047299A"/>
    <w:rsid w:val="00472E74"/>
    <w:rsid w:val="004730D0"/>
    <w:rsid w:val="00473370"/>
    <w:rsid w:val="00473891"/>
    <w:rsid w:val="00473A08"/>
    <w:rsid w:val="00473AF9"/>
    <w:rsid w:val="00474406"/>
    <w:rsid w:val="0047440B"/>
    <w:rsid w:val="004745F5"/>
    <w:rsid w:val="00474694"/>
    <w:rsid w:val="00474814"/>
    <w:rsid w:val="00474979"/>
    <w:rsid w:val="0047497F"/>
    <w:rsid w:val="00474B43"/>
    <w:rsid w:val="00475023"/>
    <w:rsid w:val="0047546B"/>
    <w:rsid w:val="00475735"/>
    <w:rsid w:val="00475D96"/>
    <w:rsid w:val="004760BF"/>
    <w:rsid w:val="0047639E"/>
    <w:rsid w:val="0047674E"/>
    <w:rsid w:val="004776C5"/>
    <w:rsid w:val="004777BE"/>
    <w:rsid w:val="00477FDC"/>
    <w:rsid w:val="00480506"/>
    <w:rsid w:val="00480650"/>
    <w:rsid w:val="00480726"/>
    <w:rsid w:val="00480795"/>
    <w:rsid w:val="00480953"/>
    <w:rsid w:val="00480A00"/>
    <w:rsid w:val="00480B23"/>
    <w:rsid w:val="00480B32"/>
    <w:rsid w:val="00481562"/>
    <w:rsid w:val="00481A5E"/>
    <w:rsid w:val="00481D24"/>
    <w:rsid w:val="00481E7D"/>
    <w:rsid w:val="00482018"/>
    <w:rsid w:val="004825F6"/>
    <w:rsid w:val="004826C7"/>
    <w:rsid w:val="004833B7"/>
    <w:rsid w:val="00483466"/>
    <w:rsid w:val="004834B6"/>
    <w:rsid w:val="00483533"/>
    <w:rsid w:val="004836B0"/>
    <w:rsid w:val="00483D8E"/>
    <w:rsid w:val="00484102"/>
    <w:rsid w:val="0048430D"/>
    <w:rsid w:val="004843EA"/>
    <w:rsid w:val="0048448B"/>
    <w:rsid w:val="00484775"/>
    <w:rsid w:val="00484990"/>
    <w:rsid w:val="00484B74"/>
    <w:rsid w:val="00484CEB"/>
    <w:rsid w:val="00484EEC"/>
    <w:rsid w:val="00485046"/>
    <w:rsid w:val="004850D8"/>
    <w:rsid w:val="004852FD"/>
    <w:rsid w:val="0048553F"/>
    <w:rsid w:val="00485566"/>
    <w:rsid w:val="004859BA"/>
    <w:rsid w:val="00485A25"/>
    <w:rsid w:val="00485AA9"/>
    <w:rsid w:val="00485B60"/>
    <w:rsid w:val="00485B9E"/>
    <w:rsid w:val="00485D81"/>
    <w:rsid w:val="00486042"/>
    <w:rsid w:val="004860E7"/>
    <w:rsid w:val="0048646E"/>
    <w:rsid w:val="00486728"/>
    <w:rsid w:val="00486730"/>
    <w:rsid w:val="0048677C"/>
    <w:rsid w:val="004867FC"/>
    <w:rsid w:val="00486858"/>
    <w:rsid w:val="00486BBB"/>
    <w:rsid w:val="00486D51"/>
    <w:rsid w:val="00486F26"/>
    <w:rsid w:val="00486F48"/>
    <w:rsid w:val="00487507"/>
    <w:rsid w:val="00490150"/>
    <w:rsid w:val="00490267"/>
    <w:rsid w:val="004902B6"/>
    <w:rsid w:val="0049059F"/>
    <w:rsid w:val="00490608"/>
    <w:rsid w:val="00490809"/>
    <w:rsid w:val="00490AA3"/>
    <w:rsid w:val="00490FEE"/>
    <w:rsid w:val="00491266"/>
    <w:rsid w:val="0049161C"/>
    <w:rsid w:val="0049169F"/>
    <w:rsid w:val="00491799"/>
    <w:rsid w:val="004919E9"/>
    <w:rsid w:val="004922B1"/>
    <w:rsid w:val="00492932"/>
    <w:rsid w:val="004929E6"/>
    <w:rsid w:val="004929EC"/>
    <w:rsid w:val="00492A11"/>
    <w:rsid w:val="00492BF2"/>
    <w:rsid w:val="004933D4"/>
    <w:rsid w:val="004934C5"/>
    <w:rsid w:val="00493673"/>
    <w:rsid w:val="00493688"/>
    <w:rsid w:val="00493726"/>
    <w:rsid w:val="00493B38"/>
    <w:rsid w:val="00493B6C"/>
    <w:rsid w:val="00493C92"/>
    <w:rsid w:val="00493CC3"/>
    <w:rsid w:val="00494025"/>
    <w:rsid w:val="004942BE"/>
    <w:rsid w:val="0049469F"/>
    <w:rsid w:val="00494804"/>
    <w:rsid w:val="00494C2B"/>
    <w:rsid w:val="00494C2F"/>
    <w:rsid w:val="00494E3E"/>
    <w:rsid w:val="004950CF"/>
    <w:rsid w:val="004950F6"/>
    <w:rsid w:val="00495221"/>
    <w:rsid w:val="00495704"/>
    <w:rsid w:val="00495841"/>
    <w:rsid w:val="00495874"/>
    <w:rsid w:val="00495ADE"/>
    <w:rsid w:val="00496626"/>
    <w:rsid w:val="00496B54"/>
    <w:rsid w:val="00496BA5"/>
    <w:rsid w:val="00496C12"/>
    <w:rsid w:val="00496D1E"/>
    <w:rsid w:val="00496DB4"/>
    <w:rsid w:val="00497673"/>
    <w:rsid w:val="0049776F"/>
    <w:rsid w:val="0049777F"/>
    <w:rsid w:val="004979A6"/>
    <w:rsid w:val="00497D86"/>
    <w:rsid w:val="00497EDD"/>
    <w:rsid w:val="00497F6C"/>
    <w:rsid w:val="004A02F4"/>
    <w:rsid w:val="004A038F"/>
    <w:rsid w:val="004A0754"/>
    <w:rsid w:val="004A0774"/>
    <w:rsid w:val="004A091F"/>
    <w:rsid w:val="004A0B40"/>
    <w:rsid w:val="004A0CC0"/>
    <w:rsid w:val="004A0FAC"/>
    <w:rsid w:val="004A1201"/>
    <w:rsid w:val="004A146C"/>
    <w:rsid w:val="004A146F"/>
    <w:rsid w:val="004A1644"/>
    <w:rsid w:val="004A16FC"/>
    <w:rsid w:val="004A1A26"/>
    <w:rsid w:val="004A1D0B"/>
    <w:rsid w:val="004A1FC5"/>
    <w:rsid w:val="004A21E9"/>
    <w:rsid w:val="004A2466"/>
    <w:rsid w:val="004A2530"/>
    <w:rsid w:val="004A2AC1"/>
    <w:rsid w:val="004A2BB2"/>
    <w:rsid w:val="004A2F49"/>
    <w:rsid w:val="004A30F0"/>
    <w:rsid w:val="004A311F"/>
    <w:rsid w:val="004A35F1"/>
    <w:rsid w:val="004A35F4"/>
    <w:rsid w:val="004A396A"/>
    <w:rsid w:val="004A3C50"/>
    <w:rsid w:val="004A3D77"/>
    <w:rsid w:val="004A3F47"/>
    <w:rsid w:val="004A40BF"/>
    <w:rsid w:val="004A41A5"/>
    <w:rsid w:val="004A48C9"/>
    <w:rsid w:val="004A4904"/>
    <w:rsid w:val="004A496B"/>
    <w:rsid w:val="004A4BF6"/>
    <w:rsid w:val="004A4D29"/>
    <w:rsid w:val="004A4F27"/>
    <w:rsid w:val="004A5073"/>
    <w:rsid w:val="004A5260"/>
    <w:rsid w:val="004A52F3"/>
    <w:rsid w:val="004A5CD5"/>
    <w:rsid w:val="004A5ED2"/>
    <w:rsid w:val="004A627A"/>
    <w:rsid w:val="004A63D3"/>
    <w:rsid w:val="004A646A"/>
    <w:rsid w:val="004A6999"/>
    <w:rsid w:val="004A6C02"/>
    <w:rsid w:val="004A74F2"/>
    <w:rsid w:val="004A7695"/>
    <w:rsid w:val="004A76FF"/>
    <w:rsid w:val="004A792D"/>
    <w:rsid w:val="004A7A4C"/>
    <w:rsid w:val="004A7C63"/>
    <w:rsid w:val="004A7C9F"/>
    <w:rsid w:val="004A7D0B"/>
    <w:rsid w:val="004A7ED6"/>
    <w:rsid w:val="004B017C"/>
    <w:rsid w:val="004B0294"/>
    <w:rsid w:val="004B0617"/>
    <w:rsid w:val="004B067B"/>
    <w:rsid w:val="004B082D"/>
    <w:rsid w:val="004B0E8E"/>
    <w:rsid w:val="004B100A"/>
    <w:rsid w:val="004B1525"/>
    <w:rsid w:val="004B16DB"/>
    <w:rsid w:val="004B1ABD"/>
    <w:rsid w:val="004B1C97"/>
    <w:rsid w:val="004B1F99"/>
    <w:rsid w:val="004B2418"/>
    <w:rsid w:val="004B251F"/>
    <w:rsid w:val="004B253C"/>
    <w:rsid w:val="004B26B2"/>
    <w:rsid w:val="004B28FD"/>
    <w:rsid w:val="004B29BB"/>
    <w:rsid w:val="004B2D97"/>
    <w:rsid w:val="004B3446"/>
    <w:rsid w:val="004B34C3"/>
    <w:rsid w:val="004B37F3"/>
    <w:rsid w:val="004B38B8"/>
    <w:rsid w:val="004B3CC7"/>
    <w:rsid w:val="004B3E9E"/>
    <w:rsid w:val="004B3FF3"/>
    <w:rsid w:val="004B42E0"/>
    <w:rsid w:val="004B4307"/>
    <w:rsid w:val="004B49C1"/>
    <w:rsid w:val="004B4D37"/>
    <w:rsid w:val="004B4D4D"/>
    <w:rsid w:val="004B4DD6"/>
    <w:rsid w:val="004B54EC"/>
    <w:rsid w:val="004B5658"/>
    <w:rsid w:val="004B56BA"/>
    <w:rsid w:val="004B5715"/>
    <w:rsid w:val="004B57A5"/>
    <w:rsid w:val="004B5895"/>
    <w:rsid w:val="004B59B3"/>
    <w:rsid w:val="004B5A0E"/>
    <w:rsid w:val="004B5C69"/>
    <w:rsid w:val="004B5EE2"/>
    <w:rsid w:val="004B641D"/>
    <w:rsid w:val="004B66EB"/>
    <w:rsid w:val="004B6D6A"/>
    <w:rsid w:val="004B6F28"/>
    <w:rsid w:val="004B7264"/>
    <w:rsid w:val="004B73C8"/>
    <w:rsid w:val="004B7791"/>
    <w:rsid w:val="004B7922"/>
    <w:rsid w:val="004B7B0D"/>
    <w:rsid w:val="004B7B8F"/>
    <w:rsid w:val="004B7BE5"/>
    <w:rsid w:val="004B7CC5"/>
    <w:rsid w:val="004B7DD0"/>
    <w:rsid w:val="004B7E91"/>
    <w:rsid w:val="004B7F34"/>
    <w:rsid w:val="004B7F37"/>
    <w:rsid w:val="004C0070"/>
    <w:rsid w:val="004C04F6"/>
    <w:rsid w:val="004C0E17"/>
    <w:rsid w:val="004C0EF0"/>
    <w:rsid w:val="004C119F"/>
    <w:rsid w:val="004C129A"/>
    <w:rsid w:val="004C1495"/>
    <w:rsid w:val="004C14FC"/>
    <w:rsid w:val="004C170F"/>
    <w:rsid w:val="004C189C"/>
    <w:rsid w:val="004C1B07"/>
    <w:rsid w:val="004C1D9A"/>
    <w:rsid w:val="004C1E30"/>
    <w:rsid w:val="004C1F24"/>
    <w:rsid w:val="004C26FB"/>
    <w:rsid w:val="004C2723"/>
    <w:rsid w:val="004C28AF"/>
    <w:rsid w:val="004C35E3"/>
    <w:rsid w:val="004C3700"/>
    <w:rsid w:val="004C386B"/>
    <w:rsid w:val="004C3D75"/>
    <w:rsid w:val="004C3D98"/>
    <w:rsid w:val="004C3DDE"/>
    <w:rsid w:val="004C4247"/>
    <w:rsid w:val="004C4286"/>
    <w:rsid w:val="004C460F"/>
    <w:rsid w:val="004C493C"/>
    <w:rsid w:val="004C4FDC"/>
    <w:rsid w:val="004C50C9"/>
    <w:rsid w:val="004C5269"/>
    <w:rsid w:val="004C52DD"/>
    <w:rsid w:val="004C59DA"/>
    <w:rsid w:val="004C5DE4"/>
    <w:rsid w:val="004C6033"/>
    <w:rsid w:val="004C60BC"/>
    <w:rsid w:val="004C60E6"/>
    <w:rsid w:val="004C620E"/>
    <w:rsid w:val="004C625D"/>
    <w:rsid w:val="004C6321"/>
    <w:rsid w:val="004C6534"/>
    <w:rsid w:val="004C666C"/>
    <w:rsid w:val="004C6BE1"/>
    <w:rsid w:val="004C6D03"/>
    <w:rsid w:val="004C6DAC"/>
    <w:rsid w:val="004C6E43"/>
    <w:rsid w:val="004C7321"/>
    <w:rsid w:val="004C7740"/>
    <w:rsid w:val="004C7870"/>
    <w:rsid w:val="004C7901"/>
    <w:rsid w:val="004C79AF"/>
    <w:rsid w:val="004C7A4F"/>
    <w:rsid w:val="004C7AC7"/>
    <w:rsid w:val="004C7E20"/>
    <w:rsid w:val="004C7F1E"/>
    <w:rsid w:val="004C7FD6"/>
    <w:rsid w:val="004D04AA"/>
    <w:rsid w:val="004D077B"/>
    <w:rsid w:val="004D0BB2"/>
    <w:rsid w:val="004D0E3F"/>
    <w:rsid w:val="004D1372"/>
    <w:rsid w:val="004D19D6"/>
    <w:rsid w:val="004D211C"/>
    <w:rsid w:val="004D228D"/>
    <w:rsid w:val="004D23CE"/>
    <w:rsid w:val="004D249C"/>
    <w:rsid w:val="004D24DE"/>
    <w:rsid w:val="004D279C"/>
    <w:rsid w:val="004D30DA"/>
    <w:rsid w:val="004D33F6"/>
    <w:rsid w:val="004D3648"/>
    <w:rsid w:val="004D3BC0"/>
    <w:rsid w:val="004D3C17"/>
    <w:rsid w:val="004D3E8E"/>
    <w:rsid w:val="004D417E"/>
    <w:rsid w:val="004D418C"/>
    <w:rsid w:val="004D4488"/>
    <w:rsid w:val="004D46F3"/>
    <w:rsid w:val="004D47F9"/>
    <w:rsid w:val="004D4BD9"/>
    <w:rsid w:val="004D4EB2"/>
    <w:rsid w:val="004D5131"/>
    <w:rsid w:val="004D527C"/>
    <w:rsid w:val="004D54D2"/>
    <w:rsid w:val="004D5509"/>
    <w:rsid w:val="004D578A"/>
    <w:rsid w:val="004D5B95"/>
    <w:rsid w:val="004D5BB7"/>
    <w:rsid w:val="004D6194"/>
    <w:rsid w:val="004D6354"/>
    <w:rsid w:val="004D655C"/>
    <w:rsid w:val="004D6594"/>
    <w:rsid w:val="004D6991"/>
    <w:rsid w:val="004D6B24"/>
    <w:rsid w:val="004D6B44"/>
    <w:rsid w:val="004D6EF1"/>
    <w:rsid w:val="004D736B"/>
    <w:rsid w:val="004D7A19"/>
    <w:rsid w:val="004D7C36"/>
    <w:rsid w:val="004D7CF9"/>
    <w:rsid w:val="004E0414"/>
    <w:rsid w:val="004E0888"/>
    <w:rsid w:val="004E0A0A"/>
    <w:rsid w:val="004E0BA1"/>
    <w:rsid w:val="004E0FEC"/>
    <w:rsid w:val="004E1A3E"/>
    <w:rsid w:val="004E215B"/>
    <w:rsid w:val="004E2381"/>
    <w:rsid w:val="004E29B6"/>
    <w:rsid w:val="004E2A94"/>
    <w:rsid w:val="004E30B9"/>
    <w:rsid w:val="004E3202"/>
    <w:rsid w:val="004E33DC"/>
    <w:rsid w:val="004E34B6"/>
    <w:rsid w:val="004E3645"/>
    <w:rsid w:val="004E39CB"/>
    <w:rsid w:val="004E3A6E"/>
    <w:rsid w:val="004E3AA3"/>
    <w:rsid w:val="004E3E77"/>
    <w:rsid w:val="004E3EB9"/>
    <w:rsid w:val="004E3EBA"/>
    <w:rsid w:val="004E4236"/>
    <w:rsid w:val="004E448D"/>
    <w:rsid w:val="004E4597"/>
    <w:rsid w:val="004E4996"/>
    <w:rsid w:val="004E551B"/>
    <w:rsid w:val="004E5743"/>
    <w:rsid w:val="004E57C2"/>
    <w:rsid w:val="004E5B0C"/>
    <w:rsid w:val="004E5FB6"/>
    <w:rsid w:val="004E601B"/>
    <w:rsid w:val="004E6120"/>
    <w:rsid w:val="004E63DD"/>
    <w:rsid w:val="004E63DF"/>
    <w:rsid w:val="004E6459"/>
    <w:rsid w:val="004E6A7C"/>
    <w:rsid w:val="004E6B6C"/>
    <w:rsid w:val="004E6BB2"/>
    <w:rsid w:val="004E6C45"/>
    <w:rsid w:val="004E7178"/>
    <w:rsid w:val="004E724C"/>
    <w:rsid w:val="004E7539"/>
    <w:rsid w:val="004E7669"/>
    <w:rsid w:val="004E7AFD"/>
    <w:rsid w:val="004E7D14"/>
    <w:rsid w:val="004E7DA8"/>
    <w:rsid w:val="004F034E"/>
    <w:rsid w:val="004F0424"/>
    <w:rsid w:val="004F04B1"/>
    <w:rsid w:val="004F04B2"/>
    <w:rsid w:val="004F07D2"/>
    <w:rsid w:val="004F191F"/>
    <w:rsid w:val="004F1A80"/>
    <w:rsid w:val="004F1C1A"/>
    <w:rsid w:val="004F1C53"/>
    <w:rsid w:val="004F1DF0"/>
    <w:rsid w:val="004F1EA5"/>
    <w:rsid w:val="004F1FA7"/>
    <w:rsid w:val="004F24D1"/>
    <w:rsid w:val="004F267B"/>
    <w:rsid w:val="004F26D5"/>
    <w:rsid w:val="004F2744"/>
    <w:rsid w:val="004F2A78"/>
    <w:rsid w:val="004F2C45"/>
    <w:rsid w:val="004F2CB5"/>
    <w:rsid w:val="004F3056"/>
    <w:rsid w:val="004F306C"/>
    <w:rsid w:val="004F3087"/>
    <w:rsid w:val="004F30F9"/>
    <w:rsid w:val="004F32A1"/>
    <w:rsid w:val="004F3538"/>
    <w:rsid w:val="004F3561"/>
    <w:rsid w:val="004F3BF6"/>
    <w:rsid w:val="004F3CFB"/>
    <w:rsid w:val="004F3EF9"/>
    <w:rsid w:val="004F4233"/>
    <w:rsid w:val="004F4A4B"/>
    <w:rsid w:val="004F4C01"/>
    <w:rsid w:val="004F5068"/>
    <w:rsid w:val="004F50B5"/>
    <w:rsid w:val="004F5291"/>
    <w:rsid w:val="004F53CF"/>
    <w:rsid w:val="004F5432"/>
    <w:rsid w:val="004F5484"/>
    <w:rsid w:val="004F5498"/>
    <w:rsid w:val="004F5CEC"/>
    <w:rsid w:val="004F5EDE"/>
    <w:rsid w:val="004F6223"/>
    <w:rsid w:val="004F6BCE"/>
    <w:rsid w:val="004F6CCE"/>
    <w:rsid w:val="004F707C"/>
    <w:rsid w:val="004F7086"/>
    <w:rsid w:val="004F7260"/>
    <w:rsid w:val="004F7443"/>
    <w:rsid w:val="004F74D4"/>
    <w:rsid w:val="004F7537"/>
    <w:rsid w:val="004F7810"/>
    <w:rsid w:val="004F78D6"/>
    <w:rsid w:val="004F7A7A"/>
    <w:rsid w:val="004F7C8D"/>
    <w:rsid w:val="004F7F65"/>
    <w:rsid w:val="0050026A"/>
    <w:rsid w:val="005004CD"/>
    <w:rsid w:val="00500961"/>
    <w:rsid w:val="00500EB0"/>
    <w:rsid w:val="00500F4A"/>
    <w:rsid w:val="00501640"/>
    <w:rsid w:val="00501749"/>
    <w:rsid w:val="00501A05"/>
    <w:rsid w:val="00501BCD"/>
    <w:rsid w:val="00501BD7"/>
    <w:rsid w:val="00502369"/>
    <w:rsid w:val="00502CB0"/>
    <w:rsid w:val="0050306B"/>
    <w:rsid w:val="0050323F"/>
    <w:rsid w:val="00503593"/>
    <w:rsid w:val="00503775"/>
    <w:rsid w:val="00503849"/>
    <w:rsid w:val="005039A8"/>
    <w:rsid w:val="00503E22"/>
    <w:rsid w:val="00504151"/>
    <w:rsid w:val="00504258"/>
    <w:rsid w:val="00504815"/>
    <w:rsid w:val="00504B4E"/>
    <w:rsid w:val="00504E35"/>
    <w:rsid w:val="00505280"/>
    <w:rsid w:val="00505553"/>
    <w:rsid w:val="005056A0"/>
    <w:rsid w:val="00505A58"/>
    <w:rsid w:val="00505B6B"/>
    <w:rsid w:val="00505F2E"/>
    <w:rsid w:val="0050618E"/>
    <w:rsid w:val="00506395"/>
    <w:rsid w:val="005066A6"/>
    <w:rsid w:val="005066F8"/>
    <w:rsid w:val="0050672D"/>
    <w:rsid w:val="0050698C"/>
    <w:rsid w:val="00506B61"/>
    <w:rsid w:val="00506C22"/>
    <w:rsid w:val="00506DB3"/>
    <w:rsid w:val="00506F05"/>
    <w:rsid w:val="00506F57"/>
    <w:rsid w:val="0050782B"/>
    <w:rsid w:val="0050789B"/>
    <w:rsid w:val="00507B03"/>
    <w:rsid w:val="00507CC5"/>
    <w:rsid w:val="00507DDA"/>
    <w:rsid w:val="005101BE"/>
    <w:rsid w:val="005103F4"/>
    <w:rsid w:val="0051138B"/>
    <w:rsid w:val="00511411"/>
    <w:rsid w:val="0051181D"/>
    <w:rsid w:val="005118E1"/>
    <w:rsid w:val="00511B5E"/>
    <w:rsid w:val="00511CEE"/>
    <w:rsid w:val="005122D0"/>
    <w:rsid w:val="00512677"/>
    <w:rsid w:val="00512685"/>
    <w:rsid w:val="005127F2"/>
    <w:rsid w:val="005129EA"/>
    <w:rsid w:val="005134C1"/>
    <w:rsid w:val="005139F5"/>
    <w:rsid w:val="00513A6C"/>
    <w:rsid w:val="00513BC6"/>
    <w:rsid w:val="00513DD3"/>
    <w:rsid w:val="005143A4"/>
    <w:rsid w:val="0051448F"/>
    <w:rsid w:val="005149E6"/>
    <w:rsid w:val="00514AA9"/>
    <w:rsid w:val="00514B00"/>
    <w:rsid w:val="00514C68"/>
    <w:rsid w:val="00514E08"/>
    <w:rsid w:val="00514E9D"/>
    <w:rsid w:val="0051512F"/>
    <w:rsid w:val="005156C7"/>
    <w:rsid w:val="005157CC"/>
    <w:rsid w:val="005157F9"/>
    <w:rsid w:val="00515A36"/>
    <w:rsid w:val="00515D11"/>
    <w:rsid w:val="00516077"/>
    <w:rsid w:val="0051634D"/>
    <w:rsid w:val="00516525"/>
    <w:rsid w:val="0051661A"/>
    <w:rsid w:val="00516D44"/>
    <w:rsid w:val="00516D84"/>
    <w:rsid w:val="00516E5B"/>
    <w:rsid w:val="005171FE"/>
    <w:rsid w:val="00517278"/>
    <w:rsid w:val="00517604"/>
    <w:rsid w:val="00517900"/>
    <w:rsid w:val="00517A52"/>
    <w:rsid w:val="00517A78"/>
    <w:rsid w:val="00520097"/>
    <w:rsid w:val="005204AD"/>
    <w:rsid w:val="005204E6"/>
    <w:rsid w:val="00520736"/>
    <w:rsid w:val="005207B3"/>
    <w:rsid w:val="00521B01"/>
    <w:rsid w:val="0052221E"/>
    <w:rsid w:val="00522267"/>
    <w:rsid w:val="00522566"/>
    <w:rsid w:val="005227B7"/>
    <w:rsid w:val="00522951"/>
    <w:rsid w:val="00522E8A"/>
    <w:rsid w:val="005237CD"/>
    <w:rsid w:val="0052387E"/>
    <w:rsid w:val="00523C80"/>
    <w:rsid w:val="00523E60"/>
    <w:rsid w:val="005240BC"/>
    <w:rsid w:val="005241DC"/>
    <w:rsid w:val="00524666"/>
    <w:rsid w:val="0052485C"/>
    <w:rsid w:val="00524B68"/>
    <w:rsid w:val="00524CC4"/>
    <w:rsid w:val="00524D60"/>
    <w:rsid w:val="00524F06"/>
    <w:rsid w:val="00524FA1"/>
    <w:rsid w:val="00524FB9"/>
    <w:rsid w:val="005253B3"/>
    <w:rsid w:val="00525B98"/>
    <w:rsid w:val="00525BD3"/>
    <w:rsid w:val="00525FC2"/>
    <w:rsid w:val="00526397"/>
    <w:rsid w:val="00526C12"/>
    <w:rsid w:val="00526FCF"/>
    <w:rsid w:val="00527079"/>
    <w:rsid w:val="00527194"/>
    <w:rsid w:val="005272A2"/>
    <w:rsid w:val="005272BA"/>
    <w:rsid w:val="00527B3D"/>
    <w:rsid w:val="00527C11"/>
    <w:rsid w:val="00527F83"/>
    <w:rsid w:val="00530224"/>
    <w:rsid w:val="005306D8"/>
    <w:rsid w:val="00530A46"/>
    <w:rsid w:val="00530B9B"/>
    <w:rsid w:val="00530EBC"/>
    <w:rsid w:val="00530F38"/>
    <w:rsid w:val="00531094"/>
    <w:rsid w:val="005311E8"/>
    <w:rsid w:val="0053127B"/>
    <w:rsid w:val="005312C7"/>
    <w:rsid w:val="00531309"/>
    <w:rsid w:val="005313D1"/>
    <w:rsid w:val="005316D9"/>
    <w:rsid w:val="005318FF"/>
    <w:rsid w:val="00531B64"/>
    <w:rsid w:val="00531BD9"/>
    <w:rsid w:val="00531BE2"/>
    <w:rsid w:val="00531E6A"/>
    <w:rsid w:val="005320E2"/>
    <w:rsid w:val="005321FB"/>
    <w:rsid w:val="005322EC"/>
    <w:rsid w:val="0053230A"/>
    <w:rsid w:val="00532316"/>
    <w:rsid w:val="0053270E"/>
    <w:rsid w:val="005328CF"/>
    <w:rsid w:val="00532C79"/>
    <w:rsid w:val="005334CD"/>
    <w:rsid w:val="00533587"/>
    <w:rsid w:val="00533A59"/>
    <w:rsid w:val="00534351"/>
    <w:rsid w:val="005344C9"/>
    <w:rsid w:val="00534656"/>
    <w:rsid w:val="00534CC3"/>
    <w:rsid w:val="00534D2F"/>
    <w:rsid w:val="00534D96"/>
    <w:rsid w:val="00534F51"/>
    <w:rsid w:val="00535083"/>
    <w:rsid w:val="0053509C"/>
    <w:rsid w:val="0053516E"/>
    <w:rsid w:val="0053561D"/>
    <w:rsid w:val="00535832"/>
    <w:rsid w:val="005359D5"/>
    <w:rsid w:val="00535DB1"/>
    <w:rsid w:val="0053612A"/>
    <w:rsid w:val="005364AD"/>
    <w:rsid w:val="005364F1"/>
    <w:rsid w:val="00536DA4"/>
    <w:rsid w:val="00536DEF"/>
    <w:rsid w:val="00536E99"/>
    <w:rsid w:val="00536F8A"/>
    <w:rsid w:val="0053717B"/>
    <w:rsid w:val="0053726F"/>
    <w:rsid w:val="00537582"/>
    <w:rsid w:val="005375C9"/>
    <w:rsid w:val="00537971"/>
    <w:rsid w:val="00537A09"/>
    <w:rsid w:val="00537C33"/>
    <w:rsid w:val="00537CD2"/>
    <w:rsid w:val="00537FC7"/>
    <w:rsid w:val="00540415"/>
    <w:rsid w:val="005404D9"/>
    <w:rsid w:val="005409E6"/>
    <w:rsid w:val="00540CCF"/>
    <w:rsid w:val="00540FC0"/>
    <w:rsid w:val="00541066"/>
    <w:rsid w:val="005413DD"/>
    <w:rsid w:val="005418EA"/>
    <w:rsid w:val="00541D17"/>
    <w:rsid w:val="00541F0A"/>
    <w:rsid w:val="00541F8B"/>
    <w:rsid w:val="00542434"/>
    <w:rsid w:val="005424A5"/>
    <w:rsid w:val="0054292B"/>
    <w:rsid w:val="00542949"/>
    <w:rsid w:val="00542B37"/>
    <w:rsid w:val="00542B7E"/>
    <w:rsid w:val="00542CCC"/>
    <w:rsid w:val="00542FEA"/>
    <w:rsid w:val="00543370"/>
    <w:rsid w:val="00543578"/>
    <w:rsid w:val="00543970"/>
    <w:rsid w:val="005439A1"/>
    <w:rsid w:val="00543B9D"/>
    <w:rsid w:val="00543CA4"/>
    <w:rsid w:val="00543E91"/>
    <w:rsid w:val="00543EF0"/>
    <w:rsid w:val="005442DD"/>
    <w:rsid w:val="00544568"/>
    <w:rsid w:val="00544E97"/>
    <w:rsid w:val="0054506E"/>
    <w:rsid w:val="005450D6"/>
    <w:rsid w:val="005450FD"/>
    <w:rsid w:val="0054521F"/>
    <w:rsid w:val="00545529"/>
    <w:rsid w:val="00545653"/>
    <w:rsid w:val="005458C5"/>
    <w:rsid w:val="005458F8"/>
    <w:rsid w:val="005459B5"/>
    <w:rsid w:val="00545ACC"/>
    <w:rsid w:val="00546163"/>
    <w:rsid w:val="00546256"/>
    <w:rsid w:val="00546346"/>
    <w:rsid w:val="005464D9"/>
    <w:rsid w:val="005465FB"/>
    <w:rsid w:val="005467E2"/>
    <w:rsid w:val="00546968"/>
    <w:rsid w:val="00546E2C"/>
    <w:rsid w:val="00546E6B"/>
    <w:rsid w:val="005470CE"/>
    <w:rsid w:val="005471B1"/>
    <w:rsid w:val="00547224"/>
    <w:rsid w:val="005473A3"/>
    <w:rsid w:val="00547902"/>
    <w:rsid w:val="00547A98"/>
    <w:rsid w:val="00547B7E"/>
    <w:rsid w:val="00547BD0"/>
    <w:rsid w:val="00547E14"/>
    <w:rsid w:val="00547E27"/>
    <w:rsid w:val="0055032A"/>
    <w:rsid w:val="005504FA"/>
    <w:rsid w:val="005507B7"/>
    <w:rsid w:val="00550897"/>
    <w:rsid w:val="00550C7B"/>
    <w:rsid w:val="00550DE4"/>
    <w:rsid w:val="00551555"/>
    <w:rsid w:val="00551852"/>
    <w:rsid w:val="0055186B"/>
    <w:rsid w:val="00551872"/>
    <w:rsid w:val="00551A70"/>
    <w:rsid w:val="00551B63"/>
    <w:rsid w:val="00551D4B"/>
    <w:rsid w:val="00551DC6"/>
    <w:rsid w:val="005520B8"/>
    <w:rsid w:val="0055225F"/>
    <w:rsid w:val="00552300"/>
    <w:rsid w:val="0055234F"/>
    <w:rsid w:val="005523E8"/>
    <w:rsid w:val="00552414"/>
    <w:rsid w:val="005527D1"/>
    <w:rsid w:val="00552881"/>
    <w:rsid w:val="00552BD8"/>
    <w:rsid w:val="00552C57"/>
    <w:rsid w:val="00552D9F"/>
    <w:rsid w:val="00552E7E"/>
    <w:rsid w:val="00553230"/>
    <w:rsid w:val="005532C3"/>
    <w:rsid w:val="005533FB"/>
    <w:rsid w:val="00553A29"/>
    <w:rsid w:val="00553D48"/>
    <w:rsid w:val="0055426A"/>
    <w:rsid w:val="0055427B"/>
    <w:rsid w:val="00554298"/>
    <w:rsid w:val="005542D1"/>
    <w:rsid w:val="0055465D"/>
    <w:rsid w:val="005548AB"/>
    <w:rsid w:val="00554945"/>
    <w:rsid w:val="0055497B"/>
    <w:rsid w:val="00554D98"/>
    <w:rsid w:val="00554E90"/>
    <w:rsid w:val="00555088"/>
    <w:rsid w:val="00555219"/>
    <w:rsid w:val="00555237"/>
    <w:rsid w:val="00555648"/>
    <w:rsid w:val="0055582F"/>
    <w:rsid w:val="00555B33"/>
    <w:rsid w:val="00555D8F"/>
    <w:rsid w:val="00555D94"/>
    <w:rsid w:val="00555FBD"/>
    <w:rsid w:val="00556019"/>
    <w:rsid w:val="005560C2"/>
    <w:rsid w:val="005567BE"/>
    <w:rsid w:val="005567DF"/>
    <w:rsid w:val="005568EB"/>
    <w:rsid w:val="00556C46"/>
    <w:rsid w:val="00556D9A"/>
    <w:rsid w:val="00557343"/>
    <w:rsid w:val="0055768E"/>
    <w:rsid w:val="00557C40"/>
    <w:rsid w:val="005601E9"/>
    <w:rsid w:val="005603C3"/>
    <w:rsid w:val="005606C2"/>
    <w:rsid w:val="00560B37"/>
    <w:rsid w:val="00560C97"/>
    <w:rsid w:val="00560CE7"/>
    <w:rsid w:val="00560F05"/>
    <w:rsid w:val="005611F6"/>
    <w:rsid w:val="00561A4C"/>
    <w:rsid w:val="00561B2D"/>
    <w:rsid w:val="00561CAF"/>
    <w:rsid w:val="00561CF3"/>
    <w:rsid w:val="00561DB2"/>
    <w:rsid w:val="00562721"/>
    <w:rsid w:val="0056294B"/>
    <w:rsid w:val="00562B2E"/>
    <w:rsid w:val="00562BF4"/>
    <w:rsid w:val="00562C59"/>
    <w:rsid w:val="00562DB0"/>
    <w:rsid w:val="00563265"/>
    <w:rsid w:val="005632F7"/>
    <w:rsid w:val="005633F7"/>
    <w:rsid w:val="00563630"/>
    <w:rsid w:val="00563C53"/>
    <w:rsid w:val="00563C6D"/>
    <w:rsid w:val="00563EE7"/>
    <w:rsid w:val="00563F3B"/>
    <w:rsid w:val="00563F76"/>
    <w:rsid w:val="00564170"/>
    <w:rsid w:val="00564302"/>
    <w:rsid w:val="00564459"/>
    <w:rsid w:val="00564746"/>
    <w:rsid w:val="0056495F"/>
    <w:rsid w:val="00564E3D"/>
    <w:rsid w:val="00565703"/>
    <w:rsid w:val="00565915"/>
    <w:rsid w:val="0056594A"/>
    <w:rsid w:val="005659A7"/>
    <w:rsid w:val="00565D22"/>
    <w:rsid w:val="00565E39"/>
    <w:rsid w:val="00566319"/>
    <w:rsid w:val="00566BE3"/>
    <w:rsid w:val="00566CF4"/>
    <w:rsid w:val="00566E85"/>
    <w:rsid w:val="00566F84"/>
    <w:rsid w:val="0056703E"/>
    <w:rsid w:val="005670FB"/>
    <w:rsid w:val="005672D2"/>
    <w:rsid w:val="005673DC"/>
    <w:rsid w:val="0056749A"/>
    <w:rsid w:val="005677DC"/>
    <w:rsid w:val="005678DB"/>
    <w:rsid w:val="00567E29"/>
    <w:rsid w:val="00570258"/>
    <w:rsid w:val="005702D7"/>
    <w:rsid w:val="00570362"/>
    <w:rsid w:val="00570C55"/>
    <w:rsid w:val="0057120A"/>
    <w:rsid w:val="005716BA"/>
    <w:rsid w:val="00571838"/>
    <w:rsid w:val="00571AD2"/>
    <w:rsid w:val="00571D5C"/>
    <w:rsid w:val="00571DF6"/>
    <w:rsid w:val="00571E53"/>
    <w:rsid w:val="005724F3"/>
    <w:rsid w:val="00572779"/>
    <w:rsid w:val="005727A9"/>
    <w:rsid w:val="00572984"/>
    <w:rsid w:val="00572B2A"/>
    <w:rsid w:val="00572B31"/>
    <w:rsid w:val="00572BCE"/>
    <w:rsid w:val="00572C9F"/>
    <w:rsid w:val="00572FEC"/>
    <w:rsid w:val="005732AE"/>
    <w:rsid w:val="0057344F"/>
    <w:rsid w:val="005736B8"/>
    <w:rsid w:val="00573DA3"/>
    <w:rsid w:val="00573F87"/>
    <w:rsid w:val="00574063"/>
    <w:rsid w:val="00574306"/>
    <w:rsid w:val="0057461A"/>
    <w:rsid w:val="005748C5"/>
    <w:rsid w:val="005748D0"/>
    <w:rsid w:val="00574B0F"/>
    <w:rsid w:val="00574BD6"/>
    <w:rsid w:val="005754AE"/>
    <w:rsid w:val="005755D5"/>
    <w:rsid w:val="00575B7B"/>
    <w:rsid w:val="00576015"/>
    <w:rsid w:val="00576258"/>
    <w:rsid w:val="00576278"/>
    <w:rsid w:val="00576291"/>
    <w:rsid w:val="0057656A"/>
    <w:rsid w:val="005769AF"/>
    <w:rsid w:val="00576AB1"/>
    <w:rsid w:val="00576B89"/>
    <w:rsid w:val="00576E4B"/>
    <w:rsid w:val="00577412"/>
    <w:rsid w:val="00577F17"/>
    <w:rsid w:val="005805A6"/>
    <w:rsid w:val="00580674"/>
    <w:rsid w:val="0058067A"/>
    <w:rsid w:val="00580B9C"/>
    <w:rsid w:val="00581440"/>
    <w:rsid w:val="005816EB"/>
    <w:rsid w:val="00581920"/>
    <w:rsid w:val="005819D6"/>
    <w:rsid w:val="00581C17"/>
    <w:rsid w:val="00581C8A"/>
    <w:rsid w:val="00581D34"/>
    <w:rsid w:val="00581D8E"/>
    <w:rsid w:val="00581FA5"/>
    <w:rsid w:val="005821BC"/>
    <w:rsid w:val="00582394"/>
    <w:rsid w:val="0058265C"/>
    <w:rsid w:val="005831D1"/>
    <w:rsid w:val="005831F3"/>
    <w:rsid w:val="00583201"/>
    <w:rsid w:val="005832C5"/>
    <w:rsid w:val="00583719"/>
    <w:rsid w:val="00583CFF"/>
    <w:rsid w:val="00584003"/>
    <w:rsid w:val="0058412F"/>
    <w:rsid w:val="0058472C"/>
    <w:rsid w:val="005847EE"/>
    <w:rsid w:val="00584905"/>
    <w:rsid w:val="005849CD"/>
    <w:rsid w:val="00584B23"/>
    <w:rsid w:val="00584B85"/>
    <w:rsid w:val="00584BCC"/>
    <w:rsid w:val="00584DA5"/>
    <w:rsid w:val="005850E5"/>
    <w:rsid w:val="00585798"/>
    <w:rsid w:val="00585860"/>
    <w:rsid w:val="00585942"/>
    <w:rsid w:val="00585957"/>
    <w:rsid w:val="00585C22"/>
    <w:rsid w:val="0058620C"/>
    <w:rsid w:val="00586981"/>
    <w:rsid w:val="00586B37"/>
    <w:rsid w:val="00586F6B"/>
    <w:rsid w:val="00587516"/>
    <w:rsid w:val="0058764B"/>
    <w:rsid w:val="0058789F"/>
    <w:rsid w:val="00587AD0"/>
    <w:rsid w:val="00587AE4"/>
    <w:rsid w:val="00587B46"/>
    <w:rsid w:val="005900AA"/>
    <w:rsid w:val="00590113"/>
    <w:rsid w:val="00590136"/>
    <w:rsid w:val="005904F1"/>
    <w:rsid w:val="0059062E"/>
    <w:rsid w:val="00590634"/>
    <w:rsid w:val="00591153"/>
    <w:rsid w:val="0059119E"/>
    <w:rsid w:val="00591790"/>
    <w:rsid w:val="00591F68"/>
    <w:rsid w:val="00592673"/>
    <w:rsid w:val="005929C5"/>
    <w:rsid w:val="00592ABA"/>
    <w:rsid w:val="00592B56"/>
    <w:rsid w:val="00592C48"/>
    <w:rsid w:val="00592D72"/>
    <w:rsid w:val="005932EB"/>
    <w:rsid w:val="005934E0"/>
    <w:rsid w:val="00593595"/>
    <w:rsid w:val="00593628"/>
    <w:rsid w:val="005937DA"/>
    <w:rsid w:val="00593873"/>
    <w:rsid w:val="00593BB9"/>
    <w:rsid w:val="00593D5F"/>
    <w:rsid w:val="00593E6C"/>
    <w:rsid w:val="00593EC4"/>
    <w:rsid w:val="00594726"/>
    <w:rsid w:val="00594A8C"/>
    <w:rsid w:val="00594AA1"/>
    <w:rsid w:val="00594E86"/>
    <w:rsid w:val="00595281"/>
    <w:rsid w:val="005953E2"/>
    <w:rsid w:val="00595AC8"/>
    <w:rsid w:val="00595B39"/>
    <w:rsid w:val="00595EA4"/>
    <w:rsid w:val="00596038"/>
    <w:rsid w:val="0059679B"/>
    <w:rsid w:val="00596943"/>
    <w:rsid w:val="00596D90"/>
    <w:rsid w:val="00596EF7"/>
    <w:rsid w:val="00596F6B"/>
    <w:rsid w:val="00596FB3"/>
    <w:rsid w:val="00597142"/>
    <w:rsid w:val="005978DF"/>
    <w:rsid w:val="0059794C"/>
    <w:rsid w:val="00597EDB"/>
    <w:rsid w:val="005A0448"/>
    <w:rsid w:val="005A044F"/>
    <w:rsid w:val="005A05C1"/>
    <w:rsid w:val="005A0A90"/>
    <w:rsid w:val="005A0B82"/>
    <w:rsid w:val="005A0C92"/>
    <w:rsid w:val="005A0F70"/>
    <w:rsid w:val="005A12B7"/>
    <w:rsid w:val="005A137D"/>
    <w:rsid w:val="005A18E2"/>
    <w:rsid w:val="005A1AB5"/>
    <w:rsid w:val="005A1B04"/>
    <w:rsid w:val="005A1CFF"/>
    <w:rsid w:val="005A1D5B"/>
    <w:rsid w:val="005A1E84"/>
    <w:rsid w:val="005A1EB2"/>
    <w:rsid w:val="005A1ECE"/>
    <w:rsid w:val="005A2099"/>
    <w:rsid w:val="005A2113"/>
    <w:rsid w:val="005A279D"/>
    <w:rsid w:val="005A2830"/>
    <w:rsid w:val="005A28A7"/>
    <w:rsid w:val="005A33C2"/>
    <w:rsid w:val="005A3A4B"/>
    <w:rsid w:val="005A3AE9"/>
    <w:rsid w:val="005A3B90"/>
    <w:rsid w:val="005A3D7A"/>
    <w:rsid w:val="005A3E9E"/>
    <w:rsid w:val="005A44C7"/>
    <w:rsid w:val="005A4992"/>
    <w:rsid w:val="005A4B91"/>
    <w:rsid w:val="005A4E73"/>
    <w:rsid w:val="005A4F36"/>
    <w:rsid w:val="005A542D"/>
    <w:rsid w:val="005A5671"/>
    <w:rsid w:val="005A568A"/>
    <w:rsid w:val="005A58E7"/>
    <w:rsid w:val="005A5A76"/>
    <w:rsid w:val="005A5B5E"/>
    <w:rsid w:val="005A5D06"/>
    <w:rsid w:val="005A6148"/>
    <w:rsid w:val="005A64C3"/>
    <w:rsid w:val="005A6566"/>
    <w:rsid w:val="005A69AB"/>
    <w:rsid w:val="005A6C2A"/>
    <w:rsid w:val="005A6D85"/>
    <w:rsid w:val="005A70CA"/>
    <w:rsid w:val="005A718F"/>
    <w:rsid w:val="005A74B2"/>
    <w:rsid w:val="005A7849"/>
    <w:rsid w:val="005A7852"/>
    <w:rsid w:val="005A7E2D"/>
    <w:rsid w:val="005A7E6B"/>
    <w:rsid w:val="005B0012"/>
    <w:rsid w:val="005B02E2"/>
    <w:rsid w:val="005B038C"/>
    <w:rsid w:val="005B0D00"/>
    <w:rsid w:val="005B0EAE"/>
    <w:rsid w:val="005B1108"/>
    <w:rsid w:val="005B1184"/>
    <w:rsid w:val="005B131A"/>
    <w:rsid w:val="005B1396"/>
    <w:rsid w:val="005B19AD"/>
    <w:rsid w:val="005B1A52"/>
    <w:rsid w:val="005B1A7C"/>
    <w:rsid w:val="005B2100"/>
    <w:rsid w:val="005B2115"/>
    <w:rsid w:val="005B22C3"/>
    <w:rsid w:val="005B24D1"/>
    <w:rsid w:val="005B24E4"/>
    <w:rsid w:val="005B2812"/>
    <w:rsid w:val="005B29D8"/>
    <w:rsid w:val="005B2B7B"/>
    <w:rsid w:val="005B2D1B"/>
    <w:rsid w:val="005B2DAB"/>
    <w:rsid w:val="005B2DD8"/>
    <w:rsid w:val="005B2FAC"/>
    <w:rsid w:val="005B33C2"/>
    <w:rsid w:val="005B35D3"/>
    <w:rsid w:val="005B3734"/>
    <w:rsid w:val="005B39A3"/>
    <w:rsid w:val="005B3A03"/>
    <w:rsid w:val="005B3ADD"/>
    <w:rsid w:val="005B3CD6"/>
    <w:rsid w:val="005B456F"/>
    <w:rsid w:val="005B487F"/>
    <w:rsid w:val="005B5288"/>
    <w:rsid w:val="005B5354"/>
    <w:rsid w:val="005B5879"/>
    <w:rsid w:val="005B5BAC"/>
    <w:rsid w:val="005B6107"/>
    <w:rsid w:val="005B695E"/>
    <w:rsid w:val="005B69BE"/>
    <w:rsid w:val="005B6CB2"/>
    <w:rsid w:val="005B6CF7"/>
    <w:rsid w:val="005B764F"/>
    <w:rsid w:val="005B7BAA"/>
    <w:rsid w:val="005B7C8F"/>
    <w:rsid w:val="005C042F"/>
    <w:rsid w:val="005C0439"/>
    <w:rsid w:val="005C0765"/>
    <w:rsid w:val="005C08FF"/>
    <w:rsid w:val="005C09FC"/>
    <w:rsid w:val="005C0A0B"/>
    <w:rsid w:val="005C0E50"/>
    <w:rsid w:val="005C1475"/>
    <w:rsid w:val="005C1ADE"/>
    <w:rsid w:val="005C1D11"/>
    <w:rsid w:val="005C20FF"/>
    <w:rsid w:val="005C2193"/>
    <w:rsid w:val="005C21FB"/>
    <w:rsid w:val="005C225D"/>
    <w:rsid w:val="005C25C2"/>
    <w:rsid w:val="005C29BD"/>
    <w:rsid w:val="005C2ABD"/>
    <w:rsid w:val="005C305B"/>
    <w:rsid w:val="005C35F5"/>
    <w:rsid w:val="005C3AC3"/>
    <w:rsid w:val="005C3CAF"/>
    <w:rsid w:val="005C4031"/>
    <w:rsid w:val="005C40FE"/>
    <w:rsid w:val="005C42A8"/>
    <w:rsid w:val="005C440F"/>
    <w:rsid w:val="005C463A"/>
    <w:rsid w:val="005C4776"/>
    <w:rsid w:val="005C4877"/>
    <w:rsid w:val="005C4972"/>
    <w:rsid w:val="005C4B96"/>
    <w:rsid w:val="005C4C4E"/>
    <w:rsid w:val="005C4EC0"/>
    <w:rsid w:val="005C4F45"/>
    <w:rsid w:val="005C509C"/>
    <w:rsid w:val="005C50D3"/>
    <w:rsid w:val="005C50E3"/>
    <w:rsid w:val="005C51A8"/>
    <w:rsid w:val="005C5355"/>
    <w:rsid w:val="005C5C5F"/>
    <w:rsid w:val="005C662F"/>
    <w:rsid w:val="005C6776"/>
    <w:rsid w:val="005C67C9"/>
    <w:rsid w:val="005C6883"/>
    <w:rsid w:val="005C6950"/>
    <w:rsid w:val="005C6AD0"/>
    <w:rsid w:val="005C6C65"/>
    <w:rsid w:val="005C6DB8"/>
    <w:rsid w:val="005C6DE3"/>
    <w:rsid w:val="005C6FB2"/>
    <w:rsid w:val="005C70B0"/>
    <w:rsid w:val="005C711E"/>
    <w:rsid w:val="005C72BF"/>
    <w:rsid w:val="005C754F"/>
    <w:rsid w:val="005C7599"/>
    <w:rsid w:val="005C7D1D"/>
    <w:rsid w:val="005C7DEB"/>
    <w:rsid w:val="005C7E14"/>
    <w:rsid w:val="005D0152"/>
    <w:rsid w:val="005D02BD"/>
    <w:rsid w:val="005D0411"/>
    <w:rsid w:val="005D0849"/>
    <w:rsid w:val="005D1597"/>
    <w:rsid w:val="005D1638"/>
    <w:rsid w:val="005D17A3"/>
    <w:rsid w:val="005D18C0"/>
    <w:rsid w:val="005D1A1A"/>
    <w:rsid w:val="005D1D42"/>
    <w:rsid w:val="005D1EA3"/>
    <w:rsid w:val="005D1EE5"/>
    <w:rsid w:val="005D2283"/>
    <w:rsid w:val="005D271D"/>
    <w:rsid w:val="005D279C"/>
    <w:rsid w:val="005D2AD6"/>
    <w:rsid w:val="005D2EE2"/>
    <w:rsid w:val="005D318D"/>
    <w:rsid w:val="005D352F"/>
    <w:rsid w:val="005D3AF3"/>
    <w:rsid w:val="005D3C8E"/>
    <w:rsid w:val="005D3E43"/>
    <w:rsid w:val="005D40C9"/>
    <w:rsid w:val="005D4753"/>
    <w:rsid w:val="005D4CA7"/>
    <w:rsid w:val="005D4D5A"/>
    <w:rsid w:val="005D4E53"/>
    <w:rsid w:val="005D504B"/>
    <w:rsid w:val="005D52EF"/>
    <w:rsid w:val="005D55AC"/>
    <w:rsid w:val="005D5892"/>
    <w:rsid w:val="005D599A"/>
    <w:rsid w:val="005D5C74"/>
    <w:rsid w:val="005D5FF5"/>
    <w:rsid w:val="005D6A0A"/>
    <w:rsid w:val="005D6A37"/>
    <w:rsid w:val="005D6B61"/>
    <w:rsid w:val="005D6F6F"/>
    <w:rsid w:val="005D7618"/>
    <w:rsid w:val="005D78D3"/>
    <w:rsid w:val="005E01F7"/>
    <w:rsid w:val="005E07FF"/>
    <w:rsid w:val="005E09B0"/>
    <w:rsid w:val="005E0B50"/>
    <w:rsid w:val="005E0F80"/>
    <w:rsid w:val="005E111A"/>
    <w:rsid w:val="005E15A0"/>
    <w:rsid w:val="005E16FF"/>
    <w:rsid w:val="005E1D1F"/>
    <w:rsid w:val="005E1DA9"/>
    <w:rsid w:val="005E23BA"/>
    <w:rsid w:val="005E2517"/>
    <w:rsid w:val="005E2685"/>
    <w:rsid w:val="005E284A"/>
    <w:rsid w:val="005E294E"/>
    <w:rsid w:val="005E299F"/>
    <w:rsid w:val="005E2A24"/>
    <w:rsid w:val="005E2D1D"/>
    <w:rsid w:val="005E2DDC"/>
    <w:rsid w:val="005E35CB"/>
    <w:rsid w:val="005E36D0"/>
    <w:rsid w:val="005E3763"/>
    <w:rsid w:val="005E39A2"/>
    <w:rsid w:val="005E3CAA"/>
    <w:rsid w:val="005E3D8B"/>
    <w:rsid w:val="005E4024"/>
    <w:rsid w:val="005E4185"/>
    <w:rsid w:val="005E4192"/>
    <w:rsid w:val="005E42A2"/>
    <w:rsid w:val="005E4589"/>
    <w:rsid w:val="005E4C23"/>
    <w:rsid w:val="005E4E3F"/>
    <w:rsid w:val="005E4FD3"/>
    <w:rsid w:val="005E5323"/>
    <w:rsid w:val="005E5474"/>
    <w:rsid w:val="005E56A2"/>
    <w:rsid w:val="005E596F"/>
    <w:rsid w:val="005E5ACE"/>
    <w:rsid w:val="005E5BC5"/>
    <w:rsid w:val="005E5C36"/>
    <w:rsid w:val="005E5CB1"/>
    <w:rsid w:val="005E5EBB"/>
    <w:rsid w:val="005E5EEB"/>
    <w:rsid w:val="005E66FB"/>
    <w:rsid w:val="005E67F6"/>
    <w:rsid w:val="005E6932"/>
    <w:rsid w:val="005E6947"/>
    <w:rsid w:val="005E6B4F"/>
    <w:rsid w:val="005E6E83"/>
    <w:rsid w:val="005E6FB9"/>
    <w:rsid w:val="005E749E"/>
    <w:rsid w:val="005E75D9"/>
    <w:rsid w:val="005E7655"/>
    <w:rsid w:val="005E7A52"/>
    <w:rsid w:val="005E7B0A"/>
    <w:rsid w:val="005E7FDD"/>
    <w:rsid w:val="005F0308"/>
    <w:rsid w:val="005F041D"/>
    <w:rsid w:val="005F07DA"/>
    <w:rsid w:val="005F0A03"/>
    <w:rsid w:val="005F0F5F"/>
    <w:rsid w:val="005F13DA"/>
    <w:rsid w:val="005F1415"/>
    <w:rsid w:val="005F1A0E"/>
    <w:rsid w:val="005F1E27"/>
    <w:rsid w:val="005F2063"/>
    <w:rsid w:val="005F2138"/>
    <w:rsid w:val="005F2206"/>
    <w:rsid w:val="005F2235"/>
    <w:rsid w:val="005F24D5"/>
    <w:rsid w:val="005F275F"/>
    <w:rsid w:val="005F293D"/>
    <w:rsid w:val="005F2942"/>
    <w:rsid w:val="005F2E08"/>
    <w:rsid w:val="005F336E"/>
    <w:rsid w:val="005F3593"/>
    <w:rsid w:val="005F3806"/>
    <w:rsid w:val="005F3AF1"/>
    <w:rsid w:val="005F3B53"/>
    <w:rsid w:val="005F3BB8"/>
    <w:rsid w:val="005F3D64"/>
    <w:rsid w:val="005F3D68"/>
    <w:rsid w:val="005F3F72"/>
    <w:rsid w:val="005F4071"/>
    <w:rsid w:val="005F4123"/>
    <w:rsid w:val="005F41BE"/>
    <w:rsid w:val="005F46D9"/>
    <w:rsid w:val="005F4864"/>
    <w:rsid w:val="005F4B0A"/>
    <w:rsid w:val="005F4D25"/>
    <w:rsid w:val="005F4DAA"/>
    <w:rsid w:val="005F4F35"/>
    <w:rsid w:val="005F5032"/>
    <w:rsid w:val="005F50F6"/>
    <w:rsid w:val="005F51CB"/>
    <w:rsid w:val="005F5369"/>
    <w:rsid w:val="005F5E62"/>
    <w:rsid w:val="005F609B"/>
    <w:rsid w:val="005F61D8"/>
    <w:rsid w:val="005F6793"/>
    <w:rsid w:val="005F687D"/>
    <w:rsid w:val="005F6DC6"/>
    <w:rsid w:val="005F6F85"/>
    <w:rsid w:val="005F7006"/>
    <w:rsid w:val="005F790E"/>
    <w:rsid w:val="005F7BDA"/>
    <w:rsid w:val="005F7D32"/>
    <w:rsid w:val="005F7FF2"/>
    <w:rsid w:val="006001DB"/>
    <w:rsid w:val="00600A19"/>
    <w:rsid w:val="00600F2B"/>
    <w:rsid w:val="0060144A"/>
    <w:rsid w:val="00601546"/>
    <w:rsid w:val="00601605"/>
    <w:rsid w:val="00601610"/>
    <w:rsid w:val="00601711"/>
    <w:rsid w:val="00601836"/>
    <w:rsid w:val="00601998"/>
    <w:rsid w:val="00601B56"/>
    <w:rsid w:val="00601D29"/>
    <w:rsid w:val="006022DD"/>
    <w:rsid w:val="006024D6"/>
    <w:rsid w:val="0060264F"/>
    <w:rsid w:val="00602851"/>
    <w:rsid w:val="006028B3"/>
    <w:rsid w:val="00602A7A"/>
    <w:rsid w:val="00602AC2"/>
    <w:rsid w:val="00602AC6"/>
    <w:rsid w:val="00602BD5"/>
    <w:rsid w:val="00602DD5"/>
    <w:rsid w:val="00602E6F"/>
    <w:rsid w:val="00603632"/>
    <w:rsid w:val="006036EF"/>
    <w:rsid w:val="006037DC"/>
    <w:rsid w:val="00603A5D"/>
    <w:rsid w:val="00603D81"/>
    <w:rsid w:val="00603FC3"/>
    <w:rsid w:val="00604165"/>
    <w:rsid w:val="006041C2"/>
    <w:rsid w:val="00604297"/>
    <w:rsid w:val="00604317"/>
    <w:rsid w:val="0060440F"/>
    <w:rsid w:val="006044F2"/>
    <w:rsid w:val="006046CA"/>
    <w:rsid w:val="006047EB"/>
    <w:rsid w:val="00604B2F"/>
    <w:rsid w:val="00604D91"/>
    <w:rsid w:val="00604DAD"/>
    <w:rsid w:val="006050B8"/>
    <w:rsid w:val="006051E2"/>
    <w:rsid w:val="00605493"/>
    <w:rsid w:val="00605760"/>
    <w:rsid w:val="006059C9"/>
    <w:rsid w:val="00605DEE"/>
    <w:rsid w:val="0060625C"/>
    <w:rsid w:val="00606635"/>
    <w:rsid w:val="006066F1"/>
    <w:rsid w:val="006067F8"/>
    <w:rsid w:val="006068FE"/>
    <w:rsid w:val="00606DC5"/>
    <w:rsid w:val="0060705B"/>
    <w:rsid w:val="00607067"/>
    <w:rsid w:val="0060709D"/>
    <w:rsid w:val="006073F6"/>
    <w:rsid w:val="006074C6"/>
    <w:rsid w:val="006074C7"/>
    <w:rsid w:val="00607B57"/>
    <w:rsid w:val="00607C44"/>
    <w:rsid w:val="00607E4C"/>
    <w:rsid w:val="0061045A"/>
    <w:rsid w:val="0061088A"/>
    <w:rsid w:val="00610CFD"/>
    <w:rsid w:val="00610E8C"/>
    <w:rsid w:val="00610EFC"/>
    <w:rsid w:val="00611071"/>
    <w:rsid w:val="0061108B"/>
    <w:rsid w:val="0061151D"/>
    <w:rsid w:val="00611BD6"/>
    <w:rsid w:val="00612172"/>
    <w:rsid w:val="006121CF"/>
    <w:rsid w:val="0061226D"/>
    <w:rsid w:val="006125C4"/>
    <w:rsid w:val="0061270A"/>
    <w:rsid w:val="00612B58"/>
    <w:rsid w:val="00612D40"/>
    <w:rsid w:val="00612F96"/>
    <w:rsid w:val="0061349B"/>
    <w:rsid w:val="006134DA"/>
    <w:rsid w:val="0061359A"/>
    <w:rsid w:val="0061372F"/>
    <w:rsid w:val="0061385E"/>
    <w:rsid w:val="006138C4"/>
    <w:rsid w:val="006138DF"/>
    <w:rsid w:val="006139A4"/>
    <w:rsid w:val="00613A4D"/>
    <w:rsid w:val="00613A94"/>
    <w:rsid w:val="00613ED0"/>
    <w:rsid w:val="006141A7"/>
    <w:rsid w:val="00614385"/>
    <w:rsid w:val="006146AF"/>
    <w:rsid w:val="00614770"/>
    <w:rsid w:val="00614834"/>
    <w:rsid w:val="00614F5D"/>
    <w:rsid w:val="006152EE"/>
    <w:rsid w:val="006155A5"/>
    <w:rsid w:val="006159BB"/>
    <w:rsid w:val="00615D9A"/>
    <w:rsid w:val="006164DC"/>
    <w:rsid w:val="006166A9"/>
    <w:rsid w:val="006167C7"/>
    <w:rsid w:val="006167D4"/>
    <w:rsid w:val="00616871"/>
    <w:rsid w:val="006168FF"/>
    <w:rsid w:val="00616D58"/>
    <w:rsid w:val="00616D5E"/>
    <w:rsid w:val="006172F0"/>
    <w:rsid w:val="00617961"/>
    <w:rsid w:val="00617D0A"/>
    <w:rsid w:val="00617E17"/>
    <w:rsid w:val="00617F16"/>
    <w:rsid w:val="006201AF"/>
    <w:rsid w:val="0062055B"/>
    <w:rsid w:val="0062071D"/>
    <w:rsid w:val="00620EC2"/>
    <w:rsid w:val="00620FAC"/>
    <w:rsid w:val="006214C6"/>
    <w:rsid w:val="0062189F"/>
    <w:rsid w:val="00621B6F"/>
    <w:rsid w:val="00621BEE"/>
    <w:rsid w:val="00621C4B"/>
    <w:rsid w:val="00621C6F"/>
    <w:rsid w:val="00622244"/>
    <w:rsid w:val="006223A6"/>
    <w:rsid w:val="006225D9"/>
    <w:rsid w:val="0062263C"/>
    <w:rsid w:val="00622823"/>
    <w:rsid w:val="00622BF5"/>
    <w:rsid w:val="0062302D"/>
    <w:rsid w:val="0062306F"/>
    <w:rsid w:val="006230FA"/>
    <w:rsid w:val="00623186"/>
    <w:rsid w:val="006233F1"/>
    <w:rsid w:val="00623B63"/>
    <w:rsid w:val="00623CAA"/>
    <w:rsid w:val="00623D56"/>
    <w:rsid w:val="00623E8F"/>
    <w:rsid w:val="00624129"/>
    <w:rsid w:val="0062432F"/>
    <w:rsid w:val="00624524"/>
    <w:rsid w:val="006246C4"/>
    <w:rsid w:val="006247E1"/>
    <w:rsid w:val="00624979"/>
    <w:rsid w:val="00624AD9"/>
    <w:rsid w:val="00624E41"/>
    <w:rsid w:val="00624E85"/>
    <w:rsid w:val="00624EBF"/>
    <w:rsid w:val="00624F62"/>
    <w:rsid w:val="00624FEC"/>
    <w:rsid w:val="006251DD"/>
    <w:rsid w:val="006251ED"/>
    <w:rsid w:val="006253C7"/>
    <w:rsid w:val="00625543"/>
    <w:rsid w:val="00625896"/>
    <w:rsid w:val="00625A23"/>
    <w:rsid w:val="00625BC9"/>
    <w:rsid w:val="00625C41"/>
    <w:rsid w:val="00625F5E"/>
    <w:rsid w:val="00626532"/>
    <w:rsid w:val="006265AB"/>
    <w:rsid w:val="0062674A"/>
    <w:rsid w:val="006267D0"/>
    <w:rsid w:val="00626CC9"/>
    <w:rsid w:val="00626F65"/>
    <w:rsid w:val="00626F91"/>
    <w:rsid w:val="00626FB1"/>
    <w:rsid w:val="00627003"/>
    <w:rsid w:val="006272EA"/>
    <w:rsid w:val="00627355"/>
    <w:rsid w:val="006273EC"/>
    <w:rsid w:val="00627C5C"/>
    <w:rsid w:val="006301A3"/>
    <w:rsid w:val="006302D1"/>
    <w:rsid w:val="00630591"/>
    <w:rsid w:val="00630882"/>
    <w:rsid w:val="00630AD0"/>
    <w:rsid w:val="00630D2B"/>
    <w:rsid w:val="00630DDC"/>
    <w:rsid w:val="00630EE9"/>
    <w:rsid w:val="00631052"/>
    <w:rsid w:val="00631564"/>
    <w:rsid w:val="006315B1"/>
    <w:rsid w:val="00631657"/>
    <w:rsid w:val="006316D6"/>
    <w:rsid w:val="006317B2"/>
    <w:rsid w:val="00632108"/>
    <w:rsid w:val="00632225"/>
    <w:rsid w:val="00632237"/>
    <w:rsid w:val="0063270C"/>
    <w:rsid w:val="0063287D"/>
    <w:rsid w:val="006328D5"/>
    <w:rsid w:val="00632940"/>
    <w:rsid w:val="0063297B"/>
    <w:rsid w:val="00632E2E"/>
    <w:rsid w:val="00632E83"/>
    <w:rsid w:val="00632EA6"/>
    <w:rsid w:val="0063329E"/>
    <w:rsid w:val="00633364"/>
    <w:rsid w:val="006333E1"/>
    <w:rsid w:val="00633D18"/>
    <w:rsid w:val="00633D8A"/>
    <w:rsid w:val="00633E7D"/>
    <w:rsid w:val="00633F6F"/>
    <w:rsid w:val="006340ED"/>
    <w:rsid w:val="00634207"/>
    <w:rsid w:val="00634347"/>
    <w:rsid w:val="006346FB"/>
    <w:rsid w:val="00634866"/>
    <w:rsid w:val="0063497C"/>
    <w:rsid w:val="006349B5"/>
    <w:rsid w:val="00634AF1"/>
    <w:rsid w:val="00634B26"/>
    <w:rsid w:val="00634D3D"/>
    <w:rsid w:val="00634E8E"/>
    <w:rsid w:val="00634F15"/>
    <w:rsid w:val="00635A15"/>
    <w:rsid w:val="00635B79"/>
    <w:rsid w:val="00636464"/>
    <w:rsid w:val="0063666B"/>
    <w:rsid w:val="00636A27"/>
    <w:rsid w:val="006372B6"/>
    <w:rsid w:val="00637669"/>
    <w:rsid w:val="006377C8"/>
    <w:rsid w:val="00637CAB"/>
    <w:rsid w:val="00637D79"/>
    <w:rsid w:val="00637EBC"/>
    <w:rsid w:val="00640054"/>
    <w:rsid w:val="00640AF2"/>
    <w:rsid w:val="00640BCB"/>
    <w:rsid w:val="00640C70"/>
    <w:rsid w:val="00640CDA"/>
    <w:rsid w:val="00641082"/>
    <w:rsid w:val="0064111F"/>
    <w:rsid w:val="00641865"/>
    <w:rsid w:val="0064195D"/>
    <w:rsid w:val="00641A1E"/>
    <w:rsid w:val="00641D51"/>
    <w:rsid w:val="0064233B"/>
    <w:rsid w:val="0064276D"/>
    <w:rsid w:val="006428AF"/>
    <w:rsid w:val="0064297A"/>
    <w:rsid w:val="00642996"/>
    <w:rsid w:val="006429CC"/>
    <w:rsid w:val="00643588"/>
    <w:rsid w:val="006439BD"/>
    <w:rsid w:val="00643A89"/>
    <w:rsid w:val="00643BE8"/>
    <w:rsid w:val="00643BE9"/>
    <w:rsid w:val="006440E1"/>
    <w:rsid w:val="00644602"/>
    <w:rsid w:val="006446FC"/>
    <w:rsid w:val="00644FFB"/>
    <w:rsid w:val="00645305"/>
    <w:rsid w:val="00645609"/>
    <w:rsid w:val="00645696"/>
    <w:rsid w:val="00645AF0"/>
    <w:rsid w:val="00645CFA"/>
    <w:rsid w:val="00645E72"/>
    <w:rsid w:val="006463FE"/>
    <w:rsid w:val="00646451"/>
    <w:rsid w:val="0064662C"/>
    <w:rsid w:val="00646AAE"/>
    <w:rsid w:val="00646AC7"/>
    <w:rsid w:val="00646F0A"/>
    <w:rsid w:val="00647171"/>
    <w:rsid w:val="006471B3"/>
    <w:rsid w:val="00647437"/>
    <w:rsid w:val="00647B56"/>
    <w:rsid w:val="00647B80"/>
    <w:rsid w:val="00647D2F"/>
    <w:rsid w:val="00647D5E"/>
    <w:rsid w:val="00647E15"/>
    <w:rsid w:val="00647F84"/>
    <w:rsid w:val="0065010E"/>
    <w:rsid w:val="00650221"/>
    <w:rsid w:val="006502F0"/>
    <w:rsid w:val="006502FF"/>
    <w:rsid w:val="00650DA4"/>
    <w:rsid w:val="006516D9"/>
    <w:rsid w:val="00651827"/>
    <w:rsid w:val="0065191D"/>
    <w:rsid w:val="00651C3B"/>
    <w:rsid w:val="00651E7C"/>
    <w:rsid w:val="00651F3E"/>
    <w:rsid w:val="006525E6"/>
    <w:rsid w:val="00652613"/>
    <w:rsid w:val="00652671"/>
    <w:rsid w:val="00652705"/>
    <w:rsid w:val="006529BF"/>
    <w:rsid w:val="00652A5D"/>
    <w:rsid w:val="00652D50"/>
    <w:rsid w:val="00652F62"/>
    <w:rsid w:val="006531CD"/>
    <w:rsid w:val="00653545"/>
    <w:rsid w:val="006537CB"/>
    <w:rsid w:val="0065387B"/>
    <w:rsid w:val="006538DD"/>
    <w:rsid w:val="00653AD8"/>
    <w:rsid w:val="00654121"/>
    <w:rsid w:val="00654588"/>
    <w:rsid w:val="0065477F"/>
    <w:rsid w:val="006547CC"/>
    <w:rsid w:val="00654A5C"/>
    <w:rsid w:val="00654DB5"/>
    <w:rsid w:val="00654E59"/>
    <w:rsid w:val="00654E7E"/>
    <w:rsid w:val="006551BD"/>
    <w:rsid w:val="00655521"/>
    <w:rsid w:val="00655621"/>
    <w:rsid w:val="00655645"/>
    <w:rsid w:val="00656031"/>
    <w:rsid w:val="006560AB"/>
    <w:rsid w:val="006562A8"/>
    <w:rsid w:val="006562CB"/>
    <w:rsid w:val="006563CD"/>
    <w:rsid w:val="00656DA8"/>
    <w:rsid w:val="00656FA6"/>
    <w:rsid w:val="0065769A"/>
    <w:rsid w:val="00657A54"/>
    <w:rsid w:val="00657BC5"/>
    <w:rsid w:val="00657F16"/>
    <w:rsid w:val="00657FB5"/>
    <w:rsid w:val="00657FB7"/>
    <w:rsid w:val="00660112"/>
    <w:rsid w:val="0066020C"/>
    <w:rsid w:val="00660451"/>
    <w:rsid w:val="00660CC6"/>
    <w:rsid w:val="00660F16"/>
    <w:rsid w:val="00661045"/>
    <w:rsid w:val="00661283"/>
    <w:rsid w:val="00661925"/>
    <w:rsid w:val="00661C17"/>
    <w:rsid w:val="00661E6D"/>
    <w:rsid w:val="00661E8E"/>
    <w:rsid w:val="00661E9E"/>
    <w:rsid w:val="00662256"/>
    <w:rsid w:val="006622C1"/>
    <w:rsid w:val="00662302"/>
    <w:rsid w:val="00662323"/>
    <w:rsid w:val="00662623"/>
    <w:rsid w:val="006627C5"/>
    <w:rsid w:val="00662A63"/>
    <w:rsid w:val="00662BB7"/>
    <w:rsid w:val="00662CA1"/>
    <w:rsid w:val="00663044"/>
    <w:rsid w:val="00663296"/>
    <w:rsid w:val="006636A9"/>
    <w:rsid w:val="00663A44"/>
    <w:rsid w:val="00663C0F"/>
    <w:rsid w:val="006645DA"/>
    <w:rsid w:val="00664922"/>
    <w:rsid w:val="00664D51"/>
    <w:rsid w:val="00664DFA"/>
    <w:rsid w:val="00664DFF"/>
    <w:rsid w:val="00664E43"/>
    <w:rsid w:val="00665257"/>
    <w:rsid w:val="00665275"/>
    <w:rsid w:val="00665502"/>
    <w:rsid w:val="00665ABF"/>
    <w:rsid w:val="00665B5B"/>
    <w:rsid w:val="00666488"/>
    <w:rsid w:val="00666491"/>
    <w:rsid w:val="006665BB"/>
    <w:rsid w:val="00666A5C"/>
    <w:rsid w:val="00666A70"/>
    <w:rsid w:val="00666D7C"/>
    <w:rsid w:val="00666DB2"/>
    <w:rsid w:val="00666DF1"/>
    <w:rsid w:val="006671B5"/>
    <w:rsid w:val="006671D3"/>
    <w:rsid w:val="006671E8"/>
    <w:rsid w:val="00667289"/>
    <w:rsid w:val="00667379"/>
    <w:rsid w:val="00667433"/>
    <w:rsid w:val="0066759B"/>
    <w:rsid w:val="00667A0D"/>
    <w:rsid w:val="00667A64"/>
    <w:rsid w:val="00667B99"/>
    <w:rsid w:val="00667E0A"/>
    <w:rsid w:val="006700F7"/>
    <w:rsid w:val="00670195"/>
    <w:rsid w:val="006701B8"/>
    <w:rsid w:val="006701E3"/>
    <w:rsid w:val="0067062C"/>
    <w:rsid w:val="006706EA"/>
    <w:rsid w:val="0067087D"/>
    <w:rsid w:val="00670F82"/>
    <w:rsid w:val="00671105"/>
    <w:rsid w:val="00671168"/>
    <w:rsid w:val="006714CF"/>
    <w:rsid w:val="006719D5"/>
    <w:rsid w:val="00671F24"/>
    <w:rsid w:val="00671FA6"/>
    <w:rsid w:val="006720A0"/>
    <w:rsid w:val="00672372"/>
    <w:rsid w:val="0067262E"/>
    <w:rsid w:val="00672ACD"/>
    <w:rsid w:val="00672D72"/>
    <w:rsid w:val="00672D73"/>
    <w:rsid w:val="006733AE"/>
    <w:rsid w:val="0067342E"/>
    <w:rsid w:val="00673554"/>
    <w:rsid w:val="006739BE"/>
    <w:rsid w:val="00673CF5"/>
    <w:rsid w:val="00673DD1"/>
    <w:rsid w:val="006740A5"/>
    <w:rsid w:val="006740EF"/>
    <w:rsid w:val="0067454A"/>
    <w:rsid w:val="00674686"/>
    <w:rsid w:val="006747B4"/>
    <w:rsid w:val="00674A36"/>
    <w:rsid w:val="00674F3B"/>
    <w:rsid w:val="00675064"/>
    <w:rsid w:val="0067525E"/>
    <w:rsid w:val="006752FB"/>
    <w:rsid w:val="006753C3"/>
    <w:rsid w:val="006754F5"/>
    <w:rsid w:val="00676034"/>
    <w:rsid w:val="00676A43"/>
    <w:rsid w:val="00676BD1"/>
    <w:rsid w:val="00676F68"/>
    <w:rsid w:val="00676FF6"/>
    <w:rsid w:val="006771A0"/>
    <w:rsid w:val="00677747"/>
    <w:rsid w:val="00677A5A"/>
    <w:rsid w:val="00677CC5"/>
    <w:rsid w:val="00677F21"/>
    <w:rsid w:val="00677F24"/>
    <w:rsid w:val="00680207"/>
    <w:rsid w:val="0068023D"/>
    <w:rsid w:val="006804FF"/>
    <w:rsid w:val="00680951"/>
    <w:rsid w:val="00680979"/>
    <w:rsid w:val="00680E93"/>
    <w:rsid w:val="00680EF7"/>
    <w:rsid w:val="0068108D"/>
    <w:rsid w:val="006810ED"/>
    <w:rsid w:val="00681606"/>
    <w:rsid w:val="006817C5"/>
    <w:rsid w:val="006818CE"/>
    <w:rsid w:val="006819B1"/>
    <w:rsid w:val="00681E96"/>
    <w:rsid w:val="00682023"/>
    <w:rsid w:val="00682107"/>
    <w:rsid w:val="00682350"/>
    <w:rsid w:val="006823AF"/>
    <w:rsid w:val="0068247A"/>
    <w:rsid w:val="006824AB"/>
    <w:rsid w:val="0068267F"/>
    <w:rsid w:val="006829A8"/>
    <w:rsid w:val="00682AA5"/>
    <w:rsid w:val="00683291"/>
    <w:rsid w:val="00683424"/>
    <w:rsid w:val="0068399C"/>
    <w:rsid w:val="00683D7E"/>
    <w:rsid w:val="006840DB"/>
    <w:rsid w:val="0068415F"/>
    <w:rsid w:val="0068436F"/>
    <w:rsid w:val="0068443F"/>
    <w:rsid w:val="00684491"/>
    <w:rsid w:val="00684586"/>
    <w:rsid w:val="00684BDE"/>
    <w:rsid w:val="00684CE2"/>
    <w:rsid w:val="00684D14"/>
    <w:rsid w:val="00684EDE"/>
    <w:rsid w:val="006850D9"/>
    <w:rsid w:val="00685534"/>
    <w:rsid w:val="00685807"/>
    <w:rsid w:val="00685A1B"/>
    <w:rsid w:val="00685D24"/>
    <w:rsid w:val="00685F40"/>
    <w:rsid w:val="00686164"/>
    <w:rsid w:val="006861B7"/>
    <w:rsid w:val="0068628E"/>
    <w:rsid w:val="006864BD"/>
    <w:rsid w:val="006868F7"/>
    <w:rsid w:val="00686999"/>
    <w:rsid w:val="00686C12"/>
    <w:rsid w:val="00687153"/>
    <w:rsid w:val="006873B0"/>
    <w:rsid w:val="00687673"/>
    <w:rsid w:val="0068787E"/>
    <w:rsid w:val="0068793F"/>
    <w:rsid w:val="00687E30"/>
    <w:rsid w:val="00687F89"/>
    <w:rsid w:val="00687FD6"/>
    <w:rsid w:val="006900F0"/>
    <w:rsid w:val="00690577"/>
    <w:rsid w:val="00690E27"/>
    <w:rsid w:val="0069114F"/>
    <w:rsid w:val="00691894"/>
    <w:rsid w:val="00691A15"/>
    <w:rsid w:val="00691B5E"/>
    <w:rsid w:val="006922E7"/>
    <w:rsid w:val="006923FB"/>
    <w:rsid w:val="0069244A"/>
    <w:rsid w:val="00692572"/>
    <w:rsid w:val="0069267F"/>
    <w:rsid w:val="00692AA7"/>
    <w:rsid w:val="00692ADE"/>
    <w:rsid w:val="00692B86"/>
    <w:rsid w:val="00692CF9"/>
    <w:rsid w:val="00692D6C"/>
    <w:rsid w:val="00692E2F"/>
    <w:rsid w:val="00693102"/>
    <w:rsid w:val="006937A3"/>
    <w:rsid w:val="00693864"/>
    <w:rsid w:val="00693AE3"/>
    <w:rsid w:val="00693B8F"/>
    <w:rsid w:val="00693BA8"/>
    <w:rsid w:val="00693D63"/>
    <w:rsid w:val="00693E54"/>
    <w:rsid w:val="0069426C"/>
    <w:rsid w:val="0069439D"/>
    <w:rsid w:val="00694E84"/>
    <w:rsid w:val="00694F8B"/>
    <w:rsid w:val="006955C4"/>
    <w:rsid w:val="006955E4"/>
    <w:rsid w:val="0069564B"/>
    <w:rsid w:val="006956EC"/>
    <w:rsid w:val="00695766"/>
    <w:rsid w:val="00695D16"/>
    <w:rsid w:val="00696465"/>
    <w:rsid w:val="006964E1"/>
    <w:rsid w:val="0069692E"/>
    <w:rsid w:val="00696AC8"/>
    <w:rsid w:val="00696B4F"/>
    <w:rsid w:val="00696DF3"/>
    <w:rsid w:val="00696E96"/>
    <w:rsid w:val="006970FA"/>
    <w:rsid w:val="00697127"/>
    <w:rsid w:val="0069726F"/>
    <w:rsid w:val="00697329"/>
    <w:rsid w:val="0069734E"/>
    <w:rsid w:val="006975FF"/>
    <w:rsid w:val="00697739"/>
    <w:rsid w:val="00697B23"/>
    <w:rsid w:val="00697E29"/>
    <w:rsid w:val="006A0015"/>
    <w:rsid w:val="006A067A"/>
    <w:rsid w:val="006A0724"/>
    <w:rsid w:val="006A0740"/>
    <w:rsid w:val="006A0A52"/>
    <w:rsid w:val="006A0AC7"/>
    <w:rsid w:val="006A0BD5"/>
    <w:rsid w:val="006A0E29"/>
    <w:rsid w:val="006A0F2E"/>
    <w:rsid w:val="006A11EF"/>
    <w:rsid w:val="006A12AB"/>
    <w:rsid w:val="006A12D4"/>
    <w:rsid w:val="006A153B"/>
    <w:rsid w:val="006A1952"/>
    <w:rsid w:val="006A1BF0"/>
    <w:rsid w:val="006A1DB4"/>
    <w:rsid w:val="006A1E3D"/>
    <w:rsid w:val="006A2056"/>
    <w:rsid w:val="006A21B0"/>
    <w:rsid w:val="006A2271"/>
    <w:rsid w:val="006A27DB"/>
    <w:rsid w:val="006A2900"/>
    <w:rsid w:val="006A3162"/>
    <w:rsid w:val="006A3733"/>
    <w:rsid w:val="006A3862"/>
    <w:rsid w:val="006A3A5B"/>
    <w:rsid w:val="006A3A6A"/>
    <w:rsid w:val="006A3DC4"/>
    <w:rsid w:val="006A3EDF"/>
    <w:rsid w:val="006A4013"/>
    <w:rsid w:val="006A4197"/>
    <w:rsid w:val="006A4338"/>
    <w:rsid w:val="006A480F"/>
    <w:rsid w:val="006A48A5"/>
    <w:rsid w:val="006A4ADA"/>
    <w:rsid w:val="006A4B24"/>
    <w:rsid w:val="006A5216"/>
    <w:rsid w:val="006A56FF"/>
    <w:rsid w:val="006A5B12"/>
    <w:rsid w:val="006A6296"/>
    <w:rsid w:val="006A62F1"/>
    <w:rsid w:val="006A64CD"/>
    <w:rsid w:val="006A64F4"/>
    <w:rsid w:val="006A6594"/>
    <w:rsid w:val="006A6C18"/>
    <w:rsid w:val="006A6E37"/>
    <w:rsid w:val="006A70F2"/>
    <w:rsid w:val="006A7463"/>
    <w:rsid w:val="006A7508"/>
    <w:rsid w:val="006A7DB3"/>
    <w:rsid w:val="006A7DCD"/>
    <w:rsid w:val="006B05F7"/>
    <w:rsid w:val="006B0838"/>
    <w:rsid w:val="006B08E9"/>
    <w:rsid w:val="006B09DD"/>
    <w:rsid w:val="006B0D1A"/>
    <w:rsid w:val="006B0EDA"/>
    <w:rsid w:val="006B1185"/>
    <w:rsid w:val="006B11B7"/>
    <w:rsid w:val="006B124B"/>
    <w:rsid w:val="006B1471"/>
    <w:rsid w:val="006B18C5"/>
    <w:rsid w:val="006B1C2E"/>
    <w:rsid w:val="006B1E65"/>
    <w:rsid w:val="006B2052"/>
    <w:rsid w:val="006B216E"/>
    <w:rsid w:val="006B219E"/>
    <w:rsid w:val="006B228E"/>
    <w:rsid w:val="006B22D2"/>
    <w:rsid w:val="006B28CB"/>
    <w:rsid w:val="006B2A33"/>
    <w:rsid w:val="006B2CCB"/>
    <w:rsid w:val="006B3004"/>
    <w:rsid w:val="006B3460"/>
    <w:rsid w:val="006B3683"/>
    <w:rsid w:val="006B38D2"/>
    <w:rsid w:val="006B4128"/>
    <w:rsid w:val="006B414A"/>
    <w:rsid w:val="006B48D6"/>
    <w:rsid w:val="006B4B28"/>
    <w:rsid w:val="006B5194"/>
    <w:rsid w:val="006B555E"/>
    <w:rsid w:val="006B59DF"/>
    <w:rsid w:val="006B5AAD"/>
    <w:rsid w:val="006B5B12"/>
    <w:rsid w:val="006B5FCF"/>
    <w:rsid w:val="006B6438"/>
    <w:rsid w:val="006B64DB"/>
    <w:rsid w:val="006B6634"/>
    <w:rsid w:val="006B6911"/>
    <w:rsid w:val="006B6CEA"/>
    <w:rsid w:val="006B6CFE"/>
    <w:rsid w:val="006B6D45"/>
    <w:rsid w:val="006B728F"/>
    <w:rsid w:val="006B74A5"/>
    <w:rsid w:val="006B7AAD"/>
    <w:rsid w:val="006C00E1"/>
    <w:rsid w:val="006C02A7"/>
    <w:rsid w:val="006C0346"/>
    <w:rsid w:val="006C062F"/>
    <w:rsid w:val="006C063F"/>
    <w:rsid w:val="006C064B"/>
    <w:rsid w:val="006C0A14"/>
    <w:rsid w:val="006C1178"/>
    <w:rsid w:val="006C15B5"/>
    <w:rsid w:val="006C1A33"/>
    <w:rsid w:val="006C1F60"/>
    <w:rsid w:val="006C20B6"/>
    <w:rsid w:val="006C213C"/>
    <w:rsid w:val="006C215D"/>
    <w:rsid w:val="006C224F"/>
    <w:rsid w:val="006C2420"/>
    <w:rsid w:val="006C26D8"/>
    <w:rsid w:val="006C2E16"/>
    <w:rsid w:val="006C317E"/>
    <w:rsid w:val="006C372D"/>
    <w:rsid w:val="006C421A"/>
    <w:rsid w:val="006C4458"/>
    <w:rsid w:val="006C4562"/>
    <w:rsid w:val="006C4CEB"/>
    <w:rsid w:val="006C4E85"/>
    <w:rsid w:val="006C565B"/>
    <w:rsid w:val="006C581D"/>
    <w:rsid w:val="006C5840"/>
    <w:rsid w:val="006C605A"/>
    <w:rsid w:val="006C61AB"/>
    <w:rsid w:val="006C6428"/>
    <w:rsid w:val="006C65B9"/>
    <w:rsid w:val="006C6A3B"/>
    <w:rsid w:val="006C6A7B"/>
    <w:rsid w:val="006C7011"/>
    <w:rsid w:val="006C7038"/>
    <w:rsid w:val="006C76B3"/>
    <w:rsid w:val="006C79BF"/>
    <w:rsid w:val="006D02B9"/>
    <w:rsid w:val="006D0477"/>
    <w:rsid w:val="006D055F"/>
    <w:rsid w:val="006D0605"/>
    <w:rsid w:val="006D08F8"/>
    <w:rsid w:val="006D0D24"/>
    <w:rsid w:val="006D11C0"/>
    <w:rsid w:val="006D1305"/>
    <w:rsid w:val="006D133D"/>
    <w:rsid w:val="006D1375"/>
    <w:rsid w:val="006D13E5"/>
    <w:rsid w:val="006D148D"/>
    <w:rsid w:val="006D161F"/>
    <w:rsid w:val="006D189D"/>
    <w:rsid w:val="006D18E3"/>
    <w:rsid w:val="006D1DA0"/>
    <w:rsid w:val="006D1E4E"/>
    <w:rsid w:val="006D213B"/>
    <w:rsid w:val="006D252B"/>
    <w:rsid w:val="006D2C19"/>
    <w:rsid w:val="006D3AD0"/>
    <w:rsid w:val="006D3C6D"/>
    <w:rsid w:val="006D3FCB"/>
    <w:rsid w:val="006D40C8"/>
    <w:rsid w:val="006D434B"/>
    <w:rsid w:val="006D4534"/>
    <w:rsid w:val="006D461B"/>
    <w:rsid w:val="006D48B9"/>
    <w:rsid w:val="006D4CA5"/>
    <w:rsid w:val="006D4D18"/>
    <w:rsid w:val="006D4EAD"/>
    <w:rsid w:val="006D5547"/>
    <w:rsid w:val="006D5B97"/>
    <w:rsid w:val="006D5BFF"/>
    <w:rsid w:val="006D61C5"/>
    <w:rsid w:val="006D62C3"/>
    <w:rsid w:val="006D62C5"/>
    <w:rsid w:val="006D62F5"/>
    <w:rsid w:val="006D6347"/>
    <w:rsid w:val="006D63A1"/>
    <w:rsid w:val="006D6739"/>
    <w:rsid w:val="006D676F"/>
    <w:rsid w:val="006D6863"/>
    <w:rsid w:val="006D6BFA"/>
    <w:rsid w:val="006D70A5"/>
    <w:rsid w:val="006D7655"/>
    <w:rsid w:val="006D7969"/>
    <w:rsid w:val="006D79F8"/>
    <w:rsid w:val="006D7C0B"/>
    <w:rsid w:val="006D7C88"/>
    <w:rsid w:val="006E023F"/>
    <w:rsid w:val="006E0242"/>
    <w:rsid w:val="006E0411"/>
    <w:rsid w:val="006E0EDF"/>
    <w:rsid w:val="006E1226"/>
    <w:rsid w:val="006E1261"/>
    <w:rsid w:val="006E1450"/>
    <w:rsid w:val="006E15A9"/>
    <w:rsid w:val="006E17D0"/>
    <w:rsid w:val="006E1BB3"/>
    <w:rsid w:val="006E1C24"/>
    <w:rsid w:val="006E1E7D"/>
    <w:rsid w:val="006E2092"/>
    <w:rsid w:val="006E20C1"/>
    <w:rsid w:val="006E22B4"/>
    <w:rsid w:val="006E262A"/>
    <w:rsid w:val="006E275A"/>
    <w:rsid w:val="006E2BCA"/>
    <w:rsid w:val="006E2C0E"/>
    <w:rsid w:val="006E2CAA"/>
    <w:rsid w:val="006E2E7C"/>
    <w:rsid w:val="006E2EEC"/>
    <w:rsid w:val="006E2FC3"/>
    <w:rsid w:val="006E3655"/>
    <w:rsid w:val="006E39AE"/>
    <w:rsid w:val="006E3CD5"/>
    <w:rsid w:val="006E3D07"/>
    <w:rsid w:val="006E3EA6"/>
    <w:rsid w:val="006E3EF7"/>
    <w:rsid w:val="006E3FFB"/>
    <w:rsid w:val="006E466F"/>
    <w:rsid w:val="006E4845"/>
    <w:rsid w:val="006E489E"/>
    <w:rsid w:val="006E4F12"/>
    <w:rsid w:val="006E551F"/>
    <w:rsid w:val="006E5A5F"/>
    <w:rsid w:val="006E5CA7"/>
    <w:rsid w:val="006E5EF7"/>
    <w:rsid w:val="006E6188"/>
    <w:rsid w:val="006E61F3"/>
    <w:rsid w:val="006E66F2"/>
    <w:rsid w:val="006E6F2F"/>
    <w:rsid w:val="006E73CF"/>
    <w:rsid w:val="006E75B7"/>
    <w:rsid w:val="006E76C9"/>
    <w:rsid w:val="006E79ED"/>
    <w:rsid w:val="006E7F1E"/>
    <w:rsid w:val="006F024D"/>
    <w:rsid w:val="006F02FB"/>
    <w:rsid w:val="006F034D"/>
    <w:rsid w:val="006F047A"/>
    <w:rsid w:val="006F0AB9"/>
    <w:rsid w:val="006F0C6F"/>
    <w:rsid w:val="006F11CB"/>
    <w:rsid w:val="006F14DE"/>
    <w:rsid w:val="006F1A6F"/>
    <w:rsid w:val="006F1D75"/>
    <w:rsid w:val="006F1D99"/>
    <w:rsid w:val="006F1D9A"/>
    <w:rsid w:val="006F1DC8"/>
    <w:rsid w:val="006F208E"/>
    <w:rsid w:val="006F21B2"/>
    <w:rsid w:val="006F229E"/>
    <w:rsid w:val="006F23BF"/>
    <w:rsid w:val="006F23FC"/>
    <w:rsid w:val="006F267C"/>
    <w:rsid w:val="006F29E5"/>
    <w:rsid w:val="006F2EA1"/>
    <w:rsid w:val="006F3247"/>
    <w:rsid w:val="006F33E4"/>
    <w:rsid w:val="006F347B"/>
    <w:rsid w:val="006F3515"/>
    <w:rsid w:val="006F37FC"/>
    <w:rsid w:val="006F390C"/>
    <w:rsid w:val="006F4519"/>
    <w:rsid w:val="006F4803"/>
    <w:rsid w:val="006F483B"/>
    <w:rsid w:val="006F4B24"/>
    <w:rsid w:val="006F56F0"/>
    <w:rsid w:val="006F57B4"/>
    <w:rsid w:val="006F5963"/>
    <w:rsid w:val="006F66AF"/>
    <w:rsid w:val="006F6CF0"/>
    <w:rsid w:val="006F70D3"/>
    <w:rsid w:val="006F71FF"/>
    <w:rsid w:val="006F75EC"/>
    <w:rsid w:val="006F7A8A"/>
    <w:rsid w:val="006F7F28"/>
    <w:rsid w:val="007001A8"/>
    <w:rsid w:val="007002FD"/>
    <w:rsid w:val="007003EA"/>
    <w:rsid w:val="00700404"/>
    <w:rsid w:val="00700A99"/>
    <w:rsid w:val="00700B12"/>
    <w:rsid w:val="00700CBF"/>
    <w:rsid w:val="00700CDE"/>
    <w:rsid w:val="007010E8"/>
    <w:rsid w:val="007011BD"/>
    <w:rsid w:val="0070137B"/>
    <w:rsid w:val="0070169F"/>
    <w:rsid w:val="00701A75"/>
    <w:rsid w:val="00701BA9"/>
    <w:rsid w:val="00701EBC"/>
    <w:rsid w:val="007023B3"/>
    <w:rsid w:val="00702430"/>
    <w:rsid w:val="00702877"/>
    <w:rsid w:val="00702EA5"/>
    <w:rsid w:val="00703368"/>
    <w:rsid w:val="00703932"/>
    <w:rsid w:val="007041C5"/>
    <w:rsid w:val="0070440D"/>
    <w:rsid w:val="007044B0"/>
    <w:rsid w:val="00704604"/>
    <w:rsid w:val="00704A70"/>
    <w:rsid w:val="00704CF5"/>
    <w:rsid w:val="00704D4A"/>
    <w:rsid w:val="00704FCC"/>
    <w:rsid w:val="00704FE4"/>
    <w:rsid w:val="0070540C"/>
    <w:rsid w:val="0070542E"/>
    <w:rsid w:val="0070559C"/>
    <w:rsid w:val="00705813"/>
    <w:rsid w:val="00705A46"/>
    <w:rsid w:val="00705CB5"/>
    <w:rsid w:val="00705E6E"/>
    <w:rsid w:val="00705E76"/>
    <w:rsid w:val="00706136"/>
    <w:rsid w:val="0070633A"/>
    <w:rsid w:val="007063E1"/>
    <w:rsid w:val="0070640C"/>
    <w:rsid w:val="0070666B"/>
    <w:rsid w:val="00706A2E"/>
    <w:rsid w:val="00707583"/>
    <w:rsid w:val="007078A2"/>
    <w:rsid w:val="0070793C"/>
    <w:rsid w:val="00707A88"/>
    <w:rsid w:val="00707D6D"/>
    <w:rsid w:val="0071017A"/>
    <w:rsid w:val="0071045B"/>
    <w:rsid w:val="00710559"/>
    <w:rsid w:val="00710562"/>
    <w:rsid w:val="007105C8"/>
    <w:rsid w:val="00710691"/>
    <w:rsid w:val="007106C6"/>
    <w:rsid w:val="00710A7E"/>
    <w:rsid w:val="007111B8"/>
    <w:rsid w:val="0071154A"/>
    <w:rsid w:val="00711859"/>
    <w:rsid w:val="00711D71"/>
    <w:rsid w:val="007122F9"/>
    <w:rsid w:val="0071230B"/>
    <w:rsid w:val="007123E7"/>
    <w:rsid w:val="00712662"/>
    <w:rsid w:val="00712693"/>
    <w:rsid w:val="007126BA"/>
    <w:rsid w:val="00712A3F"/>
    <w:rsid w:val="00712CEC"/>
    <w:rsid w:val="007135CA"/>
    <w:rsid w:val="00713767"/>
    <w:rsid w:val="00713D53"/>
    <w:rsid w:val="00713DA7"/>
    <w:rsid w:val="00713E3C"/>
    <w:rsid w:val="00713EBC"/>
    <w:rsid w:val="00713ECC"/>
    <w:rsid w:val="007143AF"/>
    <w:rsid w:val="00714A03"/>
    <w:rsid w:val="0071529B"/>
    <w:rsid w:val="0071531E"/>
    <w:rsid w:val="0071559A"/>
    <w:rsid w:val="00715620"/>
    <w:rsid w:val="00715795"/>
    <w:rsid w:val="0071581D"/>
    <w:rsid w:val="0071583F"/>
    <w:rsid w:val="007158E8"/>
    <w:rsid w:val="00715AC1"/>
    <w:rsid w:val="0071637E"/>
    <w:rsid w:val="0071672E"/>
    <w:rsid w:val="007169B9"/>
    <w:rsid w:val="007169C9"/>
    <w:rsid w:val="00716E35"/>
    <w:rsid w:val="007170A9"/>
    <w:rsid w:val="007171CF"/>
    <w:rsid w:val="007175A6"/>
    <w:rsid w:val="0071775A"/>
    <w:rsid w:val="0071792B"/>
    <w:rsid w:val="00717944"/>
    <w:rsid w:val="00717A7F"/>
    <w:rsid w:val="00717E58"/>
    <w:rsid w:val="00717E63"/>
    <w:rsid w:val="00717FAD"/>
    <w:rsid w:val="0072003E"/>
    <w:rsid w:val="007211CA"/>
    <w:rsid w:val="007211F4"/>
    <w:rsid w:val="0072124C"/>
    <w:rsid w:val="0072153F"/>
    <w:rsid w:val="007216D1"/>
    <w:rsid w:val="00721BE3"/>
    <w:rsid w:val="00721BE5"/>
    <w:rsid w:val="00721CFC"/>
    <w:rsid w:val="00721D77"/>
    <w:rsid w:val="007224D6"/>
    <w:rsid w:val="0072261C"/>
    <w:rsid w:val="00722ABA"/>
    <w:rsid w:val="00722B91"/>
    <w:rsid w:val="00722D22"/>
    <w:rsid w:val="00722F8A"/>
    <w:rsid w:val="007230B5"/>
    <w:rsid w:val="00723219"/>
    <w:rsid w:val="00723392"/>
    <w:rsid w:val="007233B0"/>
    <w:rsid w:val="007235A7"/>
    <w:rsid w:val="00723799"/>
    <w:rsid w:val="00723EA4"/>
    <w:rsid w:val="007247CC"/>
    <w:rsid w:val="0072496E"/>
    <w:rsid w:val="007249E6"/>
    <w:rsid w:val="00724A83"/>
    <w:rsid w:val="00724C01"/>
    <w:rsid w:val="00724D64"/>
    <w:rsid w:val="007255AE"/>
    <w:rsid w:val="0072561F"/>
    <w:rsid w:val="00725628"/>
    <w:rsid w:val="00725639"/>
    <w:rsid w:val="007256F4"/>
    <w:rsid w:val="00725C4E"/>
    <w:rsid w:val="00725D04"/>
    <w:rsid w:val="00725D55"/>
    <w:rsid w:val="00725F33"/>
    <w:rsid w:val="0072624B"/>
    <w:rsid w:val="007263D7"/>
    <w:rsid w:val="00726475"/>
    <w:rsid w:val="007266E5"/>
    <w:rsid w:val="00726FDF"/>
    <w:rsid w:val="00727101"/>
    <w:rsid w:val="0072731B"/>
    <w:rsid w:val="00727460"/>
    <w:rsid w:val="007278B7"/>
    <w:rsid w:val="00727B67"/>
    <w:rsid w:val="0073013F"/>
    <w:rsid w:val="0073083B"/>
    <w:rsid w:val="00730892"/>
    <w:rsid w:val="007308EA"/>
    <w:rsid w:val="00730AC0"/>
    <w:rsid w:val="0073110E"/>
    <w:rsid w:val="007316EB"/>
    <w:rsid w:val="00731AA5"/>
    <w:rsid w:val="00731B34"/>
    <w:rsid w:val="00732545"/>
    <w:rsid w:val="0073286D"/>
    <w:rsid w:val="0073287E"/>
    <w:rsid w:val="00733219"/>
    <w:rsid w:val="007334A3"/>
    <w:rsid w:val="007334C5"/>
    <w:rsid w:val="0073382A"/>
    <w:rsid w:val="00733A14"/>
    <w:rsid w:val="007341D2"/>
    <w:rsid w:val="007341D7"/>
    <w:rsid w:val="00734753"/>
    <w:rsid w:val="00734A5A"/>
    <w:rsid w:val="00734B26"/>
    <w:rsid w:val="00734D12"/>
    <w:rsid w:val="00734F1C"/>
    <w:rsid w:val="0073516F"/>
    <w:rsid w:val="007352C7"/>
    <w:rsid w:val="007353C9"/>
    <w:rsid w:val="00735E69"/>
    <w:rsid w:val="00736871"/>
    <w:rsid w:val="00736ACF"/>
    <w:rsid w:val="00736B55"/>
    <w:rsid w:val="00736DB7"/>
    <w:rsid w:val="00736F31"/>
    <w:rsid w:val="00736F51"/>
    <w:rsid w:val="0073708D"/>
    <w:rsid w:val="007371F3"/>
    <w:rsid w:val="007372BB"/>
    <w:rsid w:val="00737341"/>
    <w:rsid w:val="0073776A"/>
    <w:rsid w:val="00737940"/>
    <w:rsid w:val="00737A04"/>
    <w:rsid w:val="00737D45"/>
    <w:rsid w:val="00737EA9"/>
    <w:rsid w:val="00740178"/>
    <w:rsid w:val="007407F5"/>
    <w:rsid w:val="00740891"/>
    <w:rsid w:val="007409C7"/>
    <w:rsid w:val="00740D77"/>
    <w:rsid w:val="007412D3"/>
    <w:rsid w:val="007412F1"/>
    <w:rsid w:val="0074143F"/>
    <w:rsid w:val="0074192A"/>
    <w:rsid w:val="00741B0C"/>
    <w:rsid w:val="00741DCC"/>
    <w:rsid w:val="00742263"/>
    <w:rsid w:val="00742341"/>
    <w:rsid w:val="00742548"/>
    <w:rsid w:val="007425A0"/>
    <w:rsid w:val="007425C5"/>
    <w:rsid w:val="0074283E"/>
    <w:rsid w:val="00742B68"/>
    <w:rsid w:val="00742CC8"/>
    <w:rsid w:val="00742D07"/>
    <w:rsid w:val="00742DD0"/>
    <w:rsid w:val="0074326D"/>
    <w:rsid w:val="0074365E"/>
    <w:rsid w:val="00743B1E"/>
    <w:rsid w:val="00743D90"/>
    <w:rsid w:val="00743FEB"/>
    <w:rsid w:val="00744027"/>
    <w:rsid w:val="007440C5"/>
    <w:rsid w:val="007440E8"/>
    <w:rsid w:val="0074471E"/>
    <w:rsid w:val="0074473B"/>
    <w:rsid w:val="00744B75"/>
    <w:rsid w:val="00744B9C"/>
    <w:rsid w:val="00744BA2"/>
    <w:rsid w:val="00744D6C"/>
    <w:rsid w:val="0074517A"/>
    <w:rsid w:val="00745314"/>
    <w:rsid w:val="007455DC"/>
    <w:rsid w:val="00745763"/>
    <w:rsid w:val="007457A4"/>
    <w:rsid w:val="007461CB"/>
    <w:rsid w:val="00746214"/>
    <w:rsid w:val="00746470"/>
    <w:rsid w:val="007466F1"/>
    <w:rsid w:val="007469C7"/>
    <w:rsid w:val="00746A93"/>
    <w:rsid w:val="00746A9C"/>
    <w:rsid w:val="00746EE5"/>
    <w:rsid w:val="00746FFB"/>
    <w:rsid w:val="00747067"/>
    <w:rsid w:val="00747309"/>
    <w:rsid w:val="007473CF"/>
    <w:rsid w:val="00747EE9"/>
    <w:rsid w:val="00747F4D"/>
    <w:rsid w:val="007508E1"/>
    <w:rsid w:val="0075093C"/>
    <w:rsid w:val="00750A49"/>
    <w:rsid w:val="00750AC5"/>
    <w:rsid w:val="00750C33"/>
    <w:rsid w:val="00750E7B"/>
    <w:rsid w:val="00751331"/>
    <w:rsid w:val="007513F2"/>
    <w:rsid w:val="0075143E"/>
    <w:rsid w:val="00751481"/>
    <w:rsid w:val="00751ACF"/>
    <w:rsid w:val="00751BF6"/>
    <w:rsid w:val="0075239A"/>
    <w:rsid w:val="007526A2"/>
    <w:rsid w:val="007529C9"/>
    <w:rsid w:val="00753312"/>
    <w:rsid w:val="00753562"/>
    <w:rsid w:val="00753625"/>
    <w:rsid w:val="0075391C"/>
    <w:rsid w:val="00753952"/>
    <w:rsid w:val="00753A57"/>
    <w:rsid w:val="0075426F"/>
    <w:rsid w:val="007544CC"/>
    <w:rsid w:val="007547D1"/>
    <w:rsid w:val="00754AA2"/>
    <w:rsid w:val="00754C3B"/>
    <w:rsid w:val="00755136"/>
    <w:rsid w:val="007554AD"/>
    <w:rsid w:val="0075579D"/>
    <w:rsid w:val="00755B12"/>
    <w:rsid w:val="00755C16"/>
    <w:rsid w:val="00755E2D"/>
    <w:rsid w:val="0075616C"/>
    <w:rsid w:val="0075635A"/>
    <w:rsid w:val="007563E6"/>
    <w:rsid w:val="00756638"/>
    <w:rsid w:val="00756B13"/>
    <w:rsid w:val="00756F1D"/>
    <w:rsid w:val="007571E4"/>
    <w:rsid w:val="00757345"/>
    <w:rsid w:val="007575F3"/>
    <w:rsid w:val="00757B0D"/>
    <w:rsid w:val="00757D73"/>
    <w:rsid w:val="00757DEB"/>
    <w:rsid w:val="007601F8"/>
    <w:rsid w:val="00760573"/>
    <w:rsid w:val="0076057F"/>
    <w:rsid w:val="007605B5"/>
    <w:rsid w:val="00760701"/>
    <w:rsid w:val="00760A0D"/>
    <w:rsid w:val="00760C59"/>
    <w:rsid w:val="00760D12"/>
    <w:rsid w:val="007610F5"/>
    <w:rsid w:val="007614F6"/>
    <w:rsid w:val="0076153C"/>
    <w:rsid w:val="00761695"/>
    <w:rsid w:val="007617CF"/>
    <w:rsid w:val="007617E4"/>
    <w:rsid w:val="00761804"/>
    <w:rsid w:val="0076182F"/>
    <w:rsid w:val="00761A5C"/>
    <w:rsid w:val="00761FA3"/>
    <w:rsid w:val="00762044"/>
    <w:rsid w:val="00762538"/>
    <w:rsid w:val="00762B25"/>
    <w:rsid w:val="007636AE"/>
    <w:rsid w:val="00763F46"/>
    <w:rsid w:val="00763FE2"/>
    <w:rsid w:val="007640F4"/>
    <w:rsid w:val="00764120"/>
    <w:rsid w:val="0076415A"/>
    <w:rsid w:val="00764267"/>
    <w:rsid w:val="00764288"/>
    <w:rsid w:val="007642E8"/>
    <w:rsid w:val="00764323"/>
    <w:rsid w:val="007643F1"/>
    <w:rsid w:val="007645DD"/>
    <w:rsid w:val="007646B3"/>
    <w:rsid w:val="00764845"/>
    <w:rsid w:val="0076486C"/>
    <w:rsid w:val="00764A92"/>
    <w:rsid w:val="00765098"/>
    <w:rsid w:val="007653F6"/>
    <w:rsid w:val="00765637"/>
    <w:rsid w:val="00765768"/>
    <w:rsid w:val="00765A76"/>
    <w:rsid w:val="00765BE7"/>
    <w:rsid w:val="00765BED"/>
    <w:rsid w:val="00765BF8"/>
    <w:rsid w:val="00765CFA"/>
    <w:rsid w:val="00766134"/>
    <w:rsid w:val="007665D3"/>
    <w:rsid w:val="00766662"/>
    <w:rsid w:val="0076698B"/>
    <w:rsid w:val="0076699B"/>
    <w:rsid w:val="007674A7"/>
    <w:rsid w:val="007675FD"/>
    <w:rsid w:val="00767ABA"/>
    <w:rsid w:val="00767D13"/>
    <w:rsid w:val="0077007E"/>
    <w:rsid w:val="00770125"/>
    <w:rsid w:val="0077037E"/>
    <w:rsid w:val="00770625"/>
    <w:rsid w:val="0077071D"/>
    <w:rsid w:val="00770BE5"/>
    <w:rsid w:val="00770D5D"/>
    <w:rsid w:val="00770FD4"/>
    <w:rsid w:val="00771003"/>
    <w:rsid w:val="007712E7"/>
    <w:rsid w:val="007717C7"/>
    <w:rsid w:val="00771861"/>
    <w:rsid w:val="0077199C"/>
    <w:rsid w:val="00771B41"/>
    <w:rsid w:val="00771CBB"/>
    <w:rsid w:val="00771FEB"/>
    <w:rsid w:val="007725A3"/>
    <w:rsid w:val="0077278F"/>
    <w:rsid w:val="007727FF"/>
    <w:rsid w:val="00772963"/>
    <w:rsid w:val="00772A16"/>
    <w:rsid w:val="00772ADF"/>
    <w:rsid w:val="00772C93"/>
    <w:rsid w:val="00772FFD"/>
    <w:rsid w:val="00773053"/>
    <w:rsid w:val="007730D8"/>
    <w:rsid w:val="00773366"/>
    <w:rsid w:val="00773385"/>
    <w:rsid w:val="007735EB"/>
    <w:rsid w:val="007736F6"/>
    <w:rsid w:val="0077377F"/>
    <w:rsid w:val="007738B5"/>
    <w:rsid w:val="00773920"/>
    <w:rsid w:val="007746D2"/>
    <w:rsid w:val="007748CB"/>
    <w:rsid w:val="007748E4"/>
    <w:rsid w:val="00774AB4"/>
    <w:rsid w:val="007752F6"/>
    <w:rsid w:val="007755C6"/>
    <w:rsid w:val="0077571C"/>
    <w:rsid w:val="0077576F"/>
    <w:rsid w:val="00775838"/>
    <w:rsid w:val="00775BCE"/>
    <w:rsid w:val="0077666E"/>
    <w:rsid w:val="00776981"/>
    <w:rsid w:val="007769CC"/>
    <w:rsid w:val="00776CBE"/>
    <w:rsid w:val="007774CF"/>
    <w:rsid w:val="0077757B"/>
    <w:rsid w:val="007776B9"/>
    <w:rsid w:val="00777A0F"/>
    <w:rsid w:val="00777D3E"/>
    <w:rsid w:val="00777D82"/>
    <w:rsid w:val="00780445"/>
    <w:rsid w:val="007804E7"/>
    <w:rsid w:val="00780B79"/>
    <w:rsid w:val="00780BAF"/>
    <w:rsid w:val="007811F0"/>
    <w:rsid w:val="00781631"/>
    <w:rsid w:val="00781840"/>
    <w:rsid w:val="007818C3"/>
    <w:rsid w:val="007819B7"/>
    <w:rsid w:val="00781ADE"/>
    <w:rsid w:val="0078225A"/>
    <w:rsid w:val="007824AD"/>
    <w:rsid w:val="00782812"/>
    <w:rsid w:val="00782C62"/>
    <w:rsid w:val="00782D8D"/>
    <w:rsid w:val="00782F94"/>
    <w:rsid w:val="00783631"/>
    <w:rsid w:val="0078374A"/>
    <w:rsid w:val="007839C6"/>
    <w:rsid w:val="00784026"/>
    <w:rsid w:val="00784276"/>
    <w:rsid w:val="00784318"/>
    <w:rsid w:val="007847D8"/>
    <w:rsid w:val="00784896"/>
    <w:rsid w:val="00784BEF"/>
    <w:rsid w:val="00784EBE"/>
    <w:rsid w:val="0078514E"/>
    <w:rsid w:val="0078548B"/>
    <w:rsid w:val="007855E6"/>
    <w:rsid w:val="00785A76"/>
    <w:rsid w:val="00785A88"/>
    <w:rsid w:val="00785C94"/>
    <w:rsid w:val="00786CB3"/>
    <w:rsid w:val="00786D76"/>
    <w:rsid w:val="007878BE"/>
    <w:rsid w:val="00787A87"/>
    <w:rsid w:val="00787C11"/>
    <w:rsid w:val="00787F43"/>
    <w:rsid w:val="007900EF"/>
    <w:rsid w:val="007903FF"/>
    <w:rsid w:val="0079044A"/>
    <w:rsid w:val="00790AA5"/>
    <w:rsid w:val="0079107B"/>
    <w:rsid w:val="00791082"/>
    <w:rsid w:val="0079127D"/>
    <w:rsid w:val="0079146C"/>
    <w:rsid w:val="00791555"/>
    <w:rsid w:val="0079198A"/>
    <w:rsid w:val="00791C02"/>
    <w:rsid w:val="00791D6B"/>
    <w:rsid w:val="00791DEF"/>
    <w:rsid w:val="00792AD3"/>
    <w:rsid w:val="00792C4E"/>
    <w:rsid w:val="00792F13"/>
    <w:rsid w:val="00793202"/>
    <w:rsid w:val="00793876"/>
    <w:rsid w:val="00793898"/>
    <w:rsid w:val="00793E04"/>
    <w:rsid w:val="00793F05"/>
    <w:rsid w:val="00793F73"/>
    <w:rsid w:val="00794067"/>
    <w:rsid w:val="0079423E"/>
    <w:rsid w:val="0079429D"/>
    <w:rsid w:val="0079441E"/>
    <w:rsid w:val="0079456C"/>
    <w:rsid w:val="00794823"/>
    <w:rsid w:val="00794A71"/>
    <w:rsid w:val="00794DA5"/>
    <w:rsid w:val="00794DDF"/>
    <w:rsid w:val="00795182"/>
    <w:rsid w:val="007952AB"/>
    <w:rsid w:val="0079535E"/>
    <w:rsid w:val="007955FA"/>
    <w:rsid w:val="0079580F"/>
    <w:rsid w:val="007959B0"/>
    <w:rsid w:val="00795B8A"/>
    <w:rsid w:val="00796037"/>
    <w:rsid w:val="007961BA"/>
    <w:rsid w:val="007964BC"/>
    <w:rsid w:val="007967C3"/>
    <w:rsid w:val="00796A0F"/>
    <w:rsid w:val="0079718D"/>
    <w:rsid w:val="007971E3"/>
    <w:rsid w:val="0079728E"/>
    <w:rsid w:val="0079771F"/>
    <w:rsid w:val="0079782C"/>
    <w:rsid w:val="00797AC6"/>
    <w:rsid w:val="00797BBC"/>
    <w:rsid w:val="00797F2B"/>
    <w:rsid w:val="007A0405"/>
    <w:rsid w:val="007A0661"/>
    <w:rsid w:val="007A086D"/>
    <w:rsid w:val="007A0AA3"/>
    <w:rsid w:val="007A0B1E"/>
    <w:rsid w:val="007A0D05"/>
    <w:rsid w:val="007A11E8"/>
    <w:rsid w:val="007A12CF"/>
    <w:rsid w:val="007A1525"/>
    <w:rsid w:val="007A1561"/>
    <w:rsid w:val="007A1945"/>
    <w:rsid w:val="007A1FDE"/>
    <w:rsid w:val="007A2A53"/>
    <w:rsid w:val="007A2AD2"/>
    <w:rsid w:val="007A2C87"/>
    <w:rsid w:val="007A2D30"/>
    <w:rsid w:val="007A2EF6"/>
    <w:rsid w:val="007A2F27"/>
    <w:rsid w:val="007A3259"/>
    <w:rsid w:val="007A32FF"/>
    <w:rsid w:val="007A337D"/>
    <w:rsid w:val="007A3CDD"/>
    <w:rsid w:val="007A411E"/>
    <w:rsid w:val="007A41BA"/>
    <w:rsid w:val="007A4492"/>
    <w:rsid w:val="007A49EC"/>
    <w:rsid w:val="007A4A55"/>
    <w:rsid w:val="007A51B4"/>
    <w:rsid w:val="007A51DF"/>
    <w:rsid w:val="007A5363"/>
    <w:rsid w:val="007A55CA"/>
    <w:rsid w:val="007A581B"/>
    <w:rsid w:val="007A5FDE"/>
    <w:rsid w:val="007A6177"/>
    <w:rsid w:val="007A652E"/>
    <w:rsid w:val="007A66A3"/>
    <w:rsid w:val="007A6E59"/>
    <w:rsid w:val="007A7022"/>
    <w:rsid w:val="007A7313"/>
    <w:rsid w:val="007A78E3"/>
    <w:rsid w:val="007A7CFD"/>
    <w:rsid w:val="007A7E09"/>
    <w:rsid w:val="007A7E61"/>
    <w:rsid w:val="007A7E75"/>
    <w:rsid w:val="007A7F3D"/>
    <w:rsid w:val="007B00E8"/>
    <w:rsid w:val="007B0146"/>
    <w:rsid w:val="007B026D"/>
    <w:rsid w:val="007B046B"/>
    <w:rsid w:val="007B0546"/>
    <w:rsid w:val="007B061C"/>
    <w:rsid w:val="007B094D"/>
    <w:rsid w:val="007B1637"/>
    <w:rsid w:val="007B16BD"/>
    <w:rsid w:val="007B1865"/>
    <w:rsid w:val="007B1A9A"/>
    <w:rsid w:val="007B211F"/>
    <w:rsid w:val="007B234D"/>
    <w:rsid w:val="007B25F0"/>
    <w:rsid w:val="007B2B08"/>
    <w:rsid w:val="007B2C0C"/>
    <w:rsid w:val="007B2CD9"/>
    <w:rsid w:val="007B2CFF"/>
    <w:rsid w:val="007B2D9D"/>
    <w:rsid w:val="007B2DD5"/>
    <w:rsid w:val="007B341E"/>
    <w:rsid w:val="007B3440"/>
    <w:rsid w:val="007B34B0"/>
    <w:rsid w:val="007B3958"/>
    <w:rsid w:val="007B3BA0"/>
    <w:rsid w:val="007B3BDB"/>
    <w:rsid w:val="007B3C08"/>
    <w:rsid w:val="007B42F9"/>
    <w:rsid w:val="007B4965"/>
    <w:rsid w:val="007B4F25"/>
    <w:rsid w:val="007B4F65"/>
    <w:rsid w:val="007B4F7F"/>
    <w:rsid w:val="007B5073"/>
    <w:rsid w:val="007B5145"/>
    <w:rsid w:val="007B5403"/>
    <w:rsid w:val="007B5437"/>
    <w:rsid w:val="007B5E4C"/>
    <w:rsid w:val="007B6312"/>
    <w:rsid w:val="007B6583"/>
    <w:rsid w:val="007B66A3"/>
    <w:rsid w:val="007B6B9A"/>
    <w:rsid w:val="007B6E76"/>
    <w:rsid w:val="007B7102"/>
    <w:rsid w:val="007B7204"/>
    <w:rsid w:val="007C019D"/>
    <w:rsid w:val="007C045C"/>
    <w:rsid w:val="007C060E"/>
    <w:rsid w:val="007C0619"/>
    <w:rsid w:val="007C0976"/>
    <w:rsid w:val="007C0C5A"/>
    <w:rsid w:val="007C0C60"/>
    <w:rsid w:val="007C1209"/>
    <w:rsid w:val="007C1210"/>
    <w:rsid w:val="007C1299"/>
    <w:rsid w:val="007C1905"/>
    <w:rsid w:val="007C1974"/>
    <w:rsid w:val="007C1F01"/>
    <w:rsid w:val="007C2169"/>
    <w:rsid w:val="007C21BE"/>
    <w:rsid w:val="007C23C5"/>
    <w:rsid w:val="007C2418"/>
    <w:rsid w:val="007C2465"/>
    <w:rsid w:val="007C26B1"/>
    <w:rsid w:val="007C26F4"/>
    <w:rsid w:val="007C2D40"/>
    <w:rsid w:val="007C2D6F"/>
    <w:rsid w:val="007C2E30"/>
    <w:rsid w:val="007C2ED4"/>
    <w:rsid w:val="007C2FEA"/>
    <w:rsid w:val="007C3134"/>
    <w:rsid w:val="007C3300"/>
    <w:rsid w:val="007C3396"/>
    <w:rsid w:val="007C3494"/>
    <w:rsid w:val="007C3F4C"/>
    <w:rsid w:val="007C4053"/>
    <w:rsid w:val="007C4201"/>
    <w:rsid w:val="007C45C8"/>
    <w:rsid w:val="007C4E84"/>
    <w:rsid w:val="007C4FD6"/>
    <w:rsid w:val="007C532C"/>
    <w:rsid w:val="007C53D6"/>
    <w:rsid w:val="007C5419"/>
    <w:rsid w:val="007C57C7"/>
    <w:rsid w:val="007C5B79"/>
    <w:rsid w:val="007C5D57"/>
    <w:rsid w:val="007C5EB6"/>
    <w:rsid w:val="007C5FAF"/>
    <w:rsid w:val="007C5FDE"/>
    <w:rsid w:val="007C63E7"/>
    <w:rsid w:val="007C6433"/>
    <w:rsid w:val="007C6581"/>
    <w:rsid w:val="007C6A40"/>
    <w:rsid w:val="007C6F56"/>
    <w:rsid w:val="007C6FBD"/>
    <w:rsid w:val="007C7043"/>
    <w:rsid w:val="007C771A"/>
    <w:rsid w:val="007C7F08"/>
    <w:rsid w:val="007C7F2A"/>
    <w:rsid w:val="007C7F82"/>
    <w:rsid w:val="007D02E5"/>
    <w:rsid w:val="007D04BD"/>
    <w:rsid w:val="007D07D3"/>
    <w:rsid w:val="007D0B7C"/>
    <w:rsid w:val="007D0EBF"/>
    <w:rsid w:val="007D0F7C"/>
    <w:rsid w:val="007D0FF3"/>
    <w:rsid w:val="007D18EB"/>
    <w:rsid w:val="007D1938"/>
    <w:rsid w:val="007D1F5D"/>
    <w:rsid w:val="007D2282"/>
    <w:rsid w:val="007D23DF"/>
    <w:rsid w:val="007D2559"/>
    <w:rsid w:val="007D27EC"/>
    <w:rsid w:val="007D2EA2"/>
    <w:rsid w:val="007D30A3"/>
    <w:rsid w:val="007D34BE"/>
    <w:rsid w:val="007D3592"/>
    <w:rsid w:val="007D378B"/>
    <w:rsid w:val="007D3B1F"/>
    <w:rsid w:val="007D3DFC"/>
    <w:rsid w:val="007D42DC"/>
    <w:rsid w:val="007D42EF"/>
    <w:rsid w:val="007D43DD"/>
    <w:rsid w:val="007D44F6"/>
    <w:rsid w:val="007D4ABE"/>
    <w:rsid w:val="007D4EEA"/>
    <w:rsid w:val="007D52B7"/>
    <w:rsid w:val="007D52D3"/>
    <w:rsid w:val="007D53D4"/>
    <w:rsid w:val="007D5B27"/>
    <w:rsid w:val="007D5D0B"/>
    <w:rsid w:val="007D6215"/>
    <w:rsid w:val="007D651D"/>
    <w:rsid w:val="007D6609"/>
    <w:rsid w:val="007D6654"/>
    <w:rsid w:val="007D667A"/>
    <w:rsid w:val="007D6692"/>
    <w:rsid w:val="007D6D51"/>
    <w:rsid w:val="007D73A7"/>
    <w:rsid w:val="007D74A9"/>
    <w:rsid w:val="007D7689"/>
    <w:rsid w:val="007D77FD"/>
    <w:rsid w:val="007D7AF1"/>
    <w:rsid w:val="007D7B1C"/>
    <w:rsid w:val="007D7DB9"/>
    <w:rsid w:val="007E0189"/>
    <w:rsid w:val="007E04DD"/>
    <w:rsid w:val="007E086E"/>
    <w:rsid w:val="007E0EED"/>
    <w:rsid w:val="007E0EF6"/>
    <w:rsid w:val="007E0F18"/>
    <w:rsid w:val="007E147A"/>
    <w:rsid w:val="007E14C2"/>
    <w:rsid w:val="007E17F3"/>
    <w:rsid w:val="007E1868"/>
    <w:rsid w:val="007E1B0B"/>
    <w:rsid w:val="007E1F59"/>
    <w:rsid w:val="007E21A0"/>
    <w:rsid w:val="007E2413"/>
    <w:rsid w:val="007E24DF"/>
    <w:rsid w:val="007E27C2"/>
    <w:rsid w:val="007E29BE"/>
    <w:rsid w:val="007E29D6"/>
    <w:rsid w:val="007E2AB8"/>
    <w:rsid w:val="007E2F31"/>
    <w:rsid w:val="007E307F"/>
    <w:rsid w:val="007E3A27"/>
    <w:rsid w:val="007E3A62"/>
    <w:rsid w:val="007E3C06"/>
    <w:rsid w:val="007E3C3F"/>
    <w:rsid w:val="007E3DBB"/>
    <w:rsid w:val="007E42C2"/>
    <w:rsid w:val="007E45AE"/>
    <w:rsid w:val="007E47B8"/>
    <w:rsid w:val="007E49B5"/>
    <w:rsid w:val="007E4B39"/>
    <w:rsid w:val="007E4D2A"/>
    <w:rsid w:val="007E4F31"/>
    <w:rsid w:val="007E50DF"/>
    <w:rsid w:val="007E5171"/>
    <w:rsid w:val="007E539B"/>
    <w:rsid w:val="007E53A5"/>
    <w:rsid w:val="007E53D9"/>
    <w:rsid w:val="007E575F"/>
    <w:rsid w:val="007E5996"/>
    <w:rsid w:val="007E59E1"/>
    <w:rsid w:val="007E5B45"/>
    <w:rsid w:val="007E5DE1"/>
    <w:rsid w:val="007E5F30"/>
    <w:rsid w:val="007E6030"/>
    <w:rsid w:val="007E60B8"/>
    <w:rsid w:val="007E622A"/>
    <w:rsid w:val="007E6540"/>
    <w:rsid w:val="007E69FE"/>
    <w:rsid w:val="007E6A08"/>
    <w:rsid w:val="007E6B3E"/>
    <w:rsid w:val="007E6E36"/>
    <w:rsid w:val="007E70FA"/>
    <w:rsid w:val="007E71C8"/>
    <w:rsid w:val="007E73FC"/>
    <w:rsid w:val="007E74DB"/>
    <w:rsid w:val="007E755B"/>
    <w:rsid w:val="007E7583"/>
    <w:rsid w:val="007E7873"/>
    <w:rsid w:val="007E7C52"/>
    <w:rsid w:val="007F0A99"/>
    <w:rsid w:val="007F0BB3"/>
    <w:rsid w:val="007F105C"/>
    <w:rsid w:val="007F1165"/>
    <w:rsid w:val="007F11C0"/>
    <w:rsid w:val="007F11E7"/>
    <w:rsid w:val="007F11F6"/>
    <w:rsid w:val="007F15C8"/>
    <w:rsid w:val="007F189E"/>
    <w:rsid w:val="007F1909"/>
    <w:rsid w:val="007F1B5B"/>
    <w:rsid w:val="007F1C13"/>
    <w:rsid w:val="007F1CBA"/>
    <w:rsid w:val="007F2471"/>
    <w:rsid w:val="007F27A2"/>
    <w:rsid w:val="007F284E"/>
    <w:rsid w:val="007F2A38"/>
    <w:rsid w:val="007F2B2E"/>
    <w:rsid w:val="007F2D60"/>
    <w:rsid w:val="007F2DF5"/>
    <w:rsid w:val="007F311B"/>
    <w:rsid w:val="007F34FC"/>
    <w:rsid w:val="007F37C2"/>
    <w:rsid w:val="007F3D81"/>
    <w:rsid w:val="007F3DE8"/>
    <w:rsid w:val="007F3F96"/>
    <w:rsid w:val="007F4172"/>
    <w:rsid w:val="007F485F"/>
    <w:rsid w:val="007F4C4F"/>
    <w:rsid w:val="007F5081"/>
    <w:rsid w:val="007F5406"/>
    <w:rsid w:val="007F555E"/>
    <w:rsid w:val="007F5796"/>
    <w:rsid w:val="007F598D"/>
    <w:rsid w:val="007F5B5C"/>
    <w:rsid w:val="007F5DC6"/>
    <w:rsid w:val="007F6638"/>
    <w:rsid w:val="007F6763"/>
    <w:rsid w:val="007F695B"/>
    <w:rsid w:val="007F6CC3"/>
    <w:rsid w:val="007F747F"/>
    <w:rsid w:val="007F7A9A"/>
    <w:rsid w:val="007F7B72"/>
    <w:rsid w:val="007F7CAD"/>
    <w:rsid w:val="007F7CC8"/>
    <w:rsid w:val="007F7CD6"/>
    <w:rsid w:val="007F7FCF"/>
    <w:rsid w:val="008000BD"/>
    <w:rsid w:val="0080053A"/>
    <w:rsid w:val="008006ED"/>
    <w:rsid w:val="00800969"/>
    <w:rsid w:val="00800CEC"/>
    <w:rsid w:val="00800DE0"/>
    <w:rsid w:val="00800F6F"/>
    <w:rsid w:val="0080127C"/>
    <w:rsid w:val="00801562"/>
    <w:rsid w:val="00801727"/>
    <w:rsid w:val="0080177D"/>
    <w:rsid w:val="0080199B"/>
    <w:rsid w:val="00801A0A"/>
    <w:rsid w:val="00801EA0"/>
    <w:rsid w:val="00801EEF"/>
    <w:rsid w:val="00801F61"/>
    <w:rsid w:val="008023E4"/>
    <w:rsid w:val="008031B6"/>
    <w:rsid w:val="008036AB"/>
    <w:rsid w:val="008039C0"/>
    <w:rsid w:val="008048DF"/>
    <w:rsid w:val="0080494C"/>
    <w:rsid w:val="00804A63"/>
    <w:rsid w:val="00804B9E"/>
    <w:rsid w:val="00804DCC"/>
    <w:rsid w:val="00804E53"/>
    <w:rsid w:val="008051B6"/>
    <w:rsid w:val="008052A1"/>
    <w:rsid w:val="00805620"/>
    <w:rsid w:val="00805661"/>
    <w:rsid w:val="00805700"/>
    <w:rsid w:val="008059DA"/>
    <w:rsid w:val="0080671D"/>
    <w:rsid w:val="00806B5C"/>
    <w:rsid w:val="00806CB1"/>
    <w:rsid w:val="00806EAA"/>
    <w:rsid w:val="00806F31"/>
    <w:rsid w:val="0080715F"/>
    <w:rsid w:val="00807172"/>
    <w:rsid w:val="008074AB"/>
    <w:rsid w:val="00807709"/>
    <w:rsid w:val="008079EA"/>
    <w:rsid w:val="00807BB5"/>
    <w:rsid w:val="00807DEB"/>
    <w:rsid w:val="00810309"/>
    <w:rsid w:val="008104AE"/>
    <w:rsid w:val="008106A6"/>
    <w:rsid w:val="008108C4"/>
    <w:rsid w:val="008108C6"/>
    <w:rsid w:val="00810931"/>
    <w:rsid w:val="00810BEA"/>
    <w:rsid w:val="00811196"/>
    <w:rsid w:val="00811550"/>
    <w:rsid w:val="00811555"/>
    <w:rsid w:val="00811B6D"/>
    <w:rsid w:val="008120B9"/>
    <w:rsid w:val="00812208"/>
    <w:rsid w:val="0081288C"/>
    <w:rsid w:val="0081290B"/>
    <w:rsid w:val="00812E91"/>
    <w:rsid w:val="00812F54"/>
    <w:rsid w:val="00813000"/>
    <w:rsid w:val="00813217"/>
    <w:rsid w:val="0081336D"/>
    <w:rsid w:val="00813674"/>
    <w:rsid w:val="00813C39"/>
    <w:rsid w:val="00813C53"/>
    <w:rsid w:val="00813FD7"/>
    <w:rsid w:val="00814341"/>
    <w:rsid w:val="0081437E"/>
    <w:rsid w:val="0081472C"/>
    <w:rsid w:val="0081487E"/>
    <w:rsid w:val="00814C70"/>
    <w:rsid w:val="00814DC7"/>
    <w:rsid w:val="00814EA0"/>
    <w:rsid w:val="00814FA2"/>
    <w:rsid w:val="0081522D"/>
    <w:rsid w:val="008152DB"/>
    <w:rsid w:val="008152F4"/>
    <w:rsid w:val="00815584"/>
    <w:rsid w:val="00815B16"/>
    <w:rsid w:val="00815EB6"/>
    <w:rsid w:val="00816082"/>
    <w:rsid w:val="0081618D"/>
    <w:rsid w:val="00816310"/>
    <w:rsid w:val="008163F4"/>
    <w:rsid w:val="0081657B"/>
    <w:rsid w:val="00816848"/>
    <w:rsid w:val="00816852"/>
    <w:rsid w:val="008168B3"/>
    <w:rsid w:val="00816A9E"/>
    <w:rsid w:val="00816BCA"/>
    <w:rsid w:val="00816D7A"/>
    <w:rsid w:val="00816FB5"/>
    <w:rsid w:val="00817745"/>
    <w:rsid w:val="00817910"/>
    <w:rsid w:val="008179B6"/>
    <w:rsid w:val="00817EB9"/>
    <w:rsid w:val="00817F3F"/>
    <w:rsid w:val="00817F9D"/>
    <w:rsid w:val="00817FCE"/>
    <w:rsid w:val="00820315"/>
    <w:rsid w:val="00820B6D"/>
    <w:rsid w:val="00820D12"/>
    <w:rsid w:val="00820E93"/>
    <w:rsid w:val="00820FD7"/>
    <w:rsid w:val="0082100A"/>
    <w:rsid w:val="008212E4"/>
    <w:rsid w:val="00821A2A"/>
    <w:rsid w:val="00821CF6"/>
    <w:rsid w:val="00822051"/>
    <w:rsid w:val="008222BE"/>
    <w:rsid w:val="008227E2"/>
    <w:rsid w:val="00822995"/>
    <w:rsid w:val="00822EE9"/>
    <w:rsid w:val="0082303F"/>
    <w:rsid w:val="00823590"/>
    <w:rsid w:val="00823965"/>
    <w:rsid w:val="00823EF2"/>
    <w:rsid w:val="00823FBC"/>
    <w:rsid w:val="008243CE"/>
    <w:rsid w:val="008244B5"/>
    <w:rsid w:val="008244BF"/>
    <w:rsid w:val="00824547"/>
    <w:rsid w:val="00824EB2"/>
    <w:rsid w:val="00824F86"/>
    <w:rsid w:val="00825428"/>
    <w:rsid w:val="0082548D"/>
    <w:rsid w:val="0082587B"/>
    <w:rsid w:val="00825E57"/>
    <w:rsid w:val="00826163"/>
    <w:rsid w:val="00826562"/>
    <w:rsid w:val="00826BAC"/>
    <w:rsid w:val="0082708D"/>
    <w:rsid w:val="008271D4"/>
    <w:rsid w:val="008272BE"/>
    <w:rsid w:val="00827493"/>
    <w:rsid w:val="008274F6"/>
    <w:rsid w:val="008275B3"/>
    <w:rsid w:val="00827618"/>
    <w:rsid w:val="008278AC"/>
    <w:rsid w:val="00827A15"/>
    <w:rsid w:val="00827B4F"/>
    <w:rsid w:val="00827FE7"/>
    <w:rsid w:val="00830A77"/>
    <w:rsid w:val="00830A81"/>
    <w:rsid w:val="00830BD7"/>
    <w:rsid w:val="00830CEB"/>
    <w:rsid w:val="008314A1"/>
    <w:rsid w:val="00831674"/>
    <w:rsid w:val="008319E0"/>
    <w:rsid w:val="00832197"/>
    <w:rsid w:val="00832210"/>
    <w:rsid w:val="008322AA"/>
    <w:rsid w:val="00832694"/>
    <w:rsid w:val="00832BFD"/>
    <w:rsid w:val="00833B5D"/>
    <w:rsid w:val="00833EAF"/>
    <w:rsid w:val="008340C9"/>
    <w:rsid w:val="008340F5"/>
    <w:rsid w:val="00834190"/>
    <w:rsid w:val="00834A5C"/>
    <w:rsid w:val="00834CF0"/>
    <w:rsid w:val="00834D6B"/>
    <w:rsid w:val="00834E0C"/>
    <w:rsid w:val="00835184"/>
    <w:rsid w:val="008351F7"/>
    <w:rsid w:val="0083525B"/>
    <w:rsid w:val="00835607"/>
    <w:rsid w:val="008359B6"/>
    <w:rsid w:val="00835D7B"/>
    <w:rsid w:val="0083606C"/>
    <w:rsid w:val="008362F6"/>
    <w:rsid w:val="0083649B"/>
    <w:rsid w:val="008365FF"/>
    <w:rsid w:val="008366F8"/>
    <w:rsid w:val="008369A1"/>
    <w:rsid w:val="00836C92"/>
    <w:rsid w:val="00837234"/>
    <w:rsid w:val="008377C8"/>
    <w:rsid w:val="00837956"/>
    <w:rsid w:val="00837B78"/>
    <w:rsid w:val="00840208"/>
    <w:rsid w:val="00840696"/>
    <w:rsid w:val="0084089A"/>
    <w:rsid w:val="00840985"/>
    <w:rsid w:val="00840D2E"/>
    <w:rsid w:val="00840E65"/>
    <w:rsid w:val="00841011"/>
    <w:rsid w:val="00841343"/>
    <w:rsid w:val="00841462"/>
    <w:rsid w:val="00841539"/>
    <w:rsid w:val="00841737"/>
    <w:rsid w:val="00841AFD"/>
    <w:rsid w:val="00841B5B"/>
    <w:rsid w:val="00841B7C"/>
    <w:rsid w:val="00841B9D"/>
    <w:rsid w:val="00841F62"/>
    <w:rsid w:val="00842309"/>
    <w:rsid w:val="0084233F"/>
    <w:rsid w:val="0084272D"/>
    <w:rsid w:val="00842A4D"/>
    <w:rsid w:val="00842CF1"/>
    <w:rsid w:val="00843097"/>
    <w:rsid w:val="008433A1"/>
    <w:rsid w:val="008433BB"/>
    <w:rsid w:val="008437B9"/>
    <w:rsid w:val="00843888"/>
    <w:rsid w:val="00843938"/>
    <w:rsid w:val="00843959"/>
    <w:rsid w:val="0084420C"/>
    <w:rsid w:val="0084466C"/>
    <w:rsid w:val="00845031"/>
    <w:rsid w:val="00845502"/>
    <w:rsid w:val="0084562C"/>
    <w:rsid w:val="0084577A"/>
    <w:rsid w:val="00845D6E"/>
    <w:rsid w:val="00846242"/>
    <w:rsid w:val="00846990"/>
    <w:rsid w:val="00846A1E"/>
    <w:rsid w:val="00846B59"/>
    <w:rsid w:val="00847067"/>
    <w:rsid w:val="008470F2"/>
    <w:rsid w:val="0084751E"/>
    <w:rsid w:val="00847529"/>
    <w:rsid w:val="00847883"/>
    <w:rsid w:val="008479D6"/>
    <w:rsid w:val="00847DC6"/>
    <w:rsid w:val="00847F36"/>
    <w:rsid w:val="008501F8"/>
    <w:rsid w:val="008503A5"/>
    <w:rsid w:val="008505F1"/>
    <w:rsid w:val="00850757"/>
    <w:rsid w:val="00850E9F"/>
    <w:rsid w:val="00850F8F"/>
    <w:rsid w:val="0085109F"/>
    <w:rsid w:val="00851413"/>
    <w:rsid w:val="0085145F"/>
    <w:rsid w:val="00851580"/>
    <w:rsid w:val="0085195B"/>
    <w:rsid w:val="008519F1"/>
    <w:rsid w:val="00851A29"/>
    <w:rsid w:val="00851B6E"/>
    <w:rsid w:val="00851D0E"/>
    <w:rsid w:val="00851D1C"/>
    <w:rsid w:val="00851EA1"/>
    <w:rsid w:val="00852395"/>
    <w:rsid w:val="00852481"/>
    <w:rsid w:val="008525B3"/>
    <w:rsid w:val="0085275D"/>
    <w:rsid w:val="008529E3"/>
    <w:rsid w:val="00852A96"/>
    <w:rsid w:val="00852D51"/>
    <w:rsid w:val="00852DD0"/>
    <w:rsid w:val="00853049"/>
    <w:rsid w:val="00853173"/>
    <w:rsid w:val="0085331D"/>
    <w:rsid w:val="00853320"/>
    <w:rsid w:val="008533E6"/>
    <w:rsid w:val="00853536"/>
    <w:rsid w:val="00853620"/>
    <w:rsid w:val="00853BE0"/>
    <w:rsid w:val="00853DE4"/>
    <w:rsid w:val="008540C9"/>
    <w:rsid w:val="00854257"/>
    <w:rsid w:val="0085460A"/>
    <w:rsid w:val="00854873"/>
    <w:rsid w:val="00854B6D"/>
    <w:rsid w:val="00854D92"/>
    <w:rsid w:val="00854DCA"/>
    <w:rsid w:val="00854F5B"/>
    <w:rsid w:val="008550E1"/>
    <w:rsid w:val="008551D5"/>
    <w:rsid w:val="0085538F"/>
    <w:rsid w:val="00855680"/>
    <w:rsid w:val="00855886"/>
    <w:rsid w:val="008558FF"/>
    <w:rsid w:val="00855BCF"/>
    <w:rsid w:val="0085602F"/>
    <w:rsid w:val="008561B3"/>
    <w:rsid w:val="008569A6"/>
    <w:rsid w:val="00856AC0"/>
    <w:rsid w:val="00856ADE"/>
    <w:rsid w:val="00856E86"/>
    <w:rsid w:val="00856F3D"/>
    <w:rsid w:val="0085718D"/>
    <w:rsid w:val="00857211"/>
    <w:rsid w:val="0085745F"/>
    <w:rsid w:val="00857A47"/>
    <w:rsid w:val="00857AD7"/>
    <w:rsid w:val="00857B5A"/>
    <w:rsid w:val="00857D8F"/>
    <w:rsid w:val="00857F0B"/>
    <w:rsid w:val="00857F6F"/>
    <w:rsid w:val="008600A9"/>
    <w:rsid w:val="0086075A"/>
    <w:rsid w:val="00860A65"/>
    <w:rsid w:val="00860A68"/>
    <w:rsid w:val="00860B0F"/>
    <w:rsid w:val="00860BE7"/>
    <w:rsid w:val="00860C24"/>
    <w:rsid w:val="00860ED6"/>
    <w:rsid w:val="00861050"/>
    <w:rsid w:val="0086178A"/>
    <w:rsid w:val="00861A9B"/>
    <w:rsid w:val="00861DC9"/>
    <w:rsid w:val="00862090"/>
    <w:rsid w:val="0086236F"/>
    <w:rsid w:val="00862D31"/>
    <w:rsid w:val="00862F75"/>
    <w:rsid w:val="008631E5"/>
    <w:rsid w:val="00863745"/>
    <w:rsid w:val="00863752"/>
    <w:rsid w:val="00863949"/>
    <w:rsid w:val="00863D05"/>
    <w:rsid w:val="00863EB2"/>
    <w:rsid w:val="0086401E"/>
    <w:rsid w:val="00864043"/>
    <w:rsid w:val="008641BD"/>
    <w:rsid w:val="00864420"/>
    <w:rsid w:val="008650B6"/>
    <w:rsid w:val="0086572E"/>
    <w:rsid w:val="0086665A"/>
    <w:rsid w:val="008667F8"/>
    <w:rsid w:val="0086693C"/>
    <w:rsid w:val="00866D5F"/>
    <w:rsid w:val="00866E26"/>
    <w:rsid w:val="0086780A"/>
    <w:rsid w:val="00867941"/>
    <w:rsid w:val="00867B72"/>
    <w:rsid w:val="00867E56"/>
    <w:rsid w:val="00870280"/>
    <w:rsid w:val="008702F4"/>
    <w:rsid w:val="008703CF"/>
    <w:rsid w:val="00870612"/>
    <w:rsid w:val="00870666"/>
    <w:rsid w:val="00870733"/>
    <w:rsid w:val="00870820"/>
    <w:rsid w:val="00870A19"/>
    <w:rsid w:val="00870C13"/>
    <w:rsid w:val="00870E64"/>
    <w:rsid w:val="00871157"/>
    <w:rsid w:val="008712F6"/>
    <w:rsid w:val="008714C4"/>
    <w:rsid w:val="00871955"/>
    <w:rsid w:val="00871C98"/>
    <w:rsid w:val="00871D45"/>
    <w:rsid w:val="00871D70"/>
    <w:rsid w:val="00871DCE"/>
    <w:rsid w:val="0087231D"/>
    <w:rsid w:val="008729B7"/>
    <w:rsid w:val="00872DD7"/>
    <w:rsid w:val="00872E62"/>
    <w:rsid w:val="00872EB3"/>
    <w:rsid w:val="00873025"/>
    <w:rsid w:val="00873523"/>
    <w:rsid w:val="008735FD"/>
    <w:rsid w:val="008736C1"/>
    <w:rsid w:val="00873700"/>
    <w:rsid w:val="00873B38"/>
    <w:rsid w:val="00873B7F"/>
    <w:rsid w:val="00873DFF"/>
    <w:rsid w:val="00873EBC"/>
    <w:rsid w:val="00874160"/>
    <w:rsid w:val="00874822"/>
    <w:rsid w:val="0087482C"/>
    <w:rsid w:val="0087499C"/>
    <w:rsid w:val="00874DCF"/>
    <w:rsid w:val="00874FD8"/>
    <w:rsid w:val="00875315"/>
    <w:rsid w:val="00875408"/>
    <w:rsid w:val="008754FA"/>
    <w:rsid w:val="00875798"/>
    <w:rsid w:val="008759B8"/>
    <w:rsid w:val="00875A9D"/>
    <w:rsid w:val="00875B3B"/>
    <w:rsid w:val="00875C7D"/>
    <w:rsid w:val="00875ED7"/>
    <w:rsid w:val="00876295"/>
    <w:rsid w:val="00876808"/>
    <w:rsid w:val="008768A4"/>
    <w:rsid w:val="00876B1F"/>
    <w:rsid w:val="00876B97"/>
    <w:rsid w:val="00876BA2"/>
    <w:rsid w:val="00876FB7"/>
    <w:rsid w:val="008770F5"/>
    <w:rsid w:val="00877275"/>
    <w:rsid w:val="0087731A"/>
    <w:rsid w:val="00877375"/>
    <w:rsid w:val="00877480"/>
    <w:rsid w:val="008775B1"/>
    <w:rsid w:val="008776F1"/>
    <w:rsid w:val="0087782F"/>
    <w:rsid w:val="008778FC"/>
    <w:rsid w:val="00877926"/>
    <w:rsid w:val="00877937"/>
    <w:rsid w:val="00877979"/>
    <w:rsid w:val="00877BFC"/>
    <w:rsid w:val="008800D4"/>
    <w:rsid w:val="008804A3"/>
    <w:rsid w:val="00880E2A"/>
    <w:rsid w:val="00880ECF"/>
    <w:rsid w:val="00881371"/>
    <w:rsid w:val="008814FB"/>
    <w:rsid w:val="008816C1"/>
    <w:rsid w:val="00881793"/>
    <w:rsid w:val="0088181A"/>
    <w:rsid w:val="00881908"/>
    <w:rsid w:val="00881D0B"/>
    <w:rsid w:val="00881ED7"/>
    <w:rsid w:val="0088201F"/>
    <w:rsid w:val="008822D4"/>
    <w:rsid w:val="00882498"/>
    <w:rsid w:val="0088249A"/>
    <w:rsid w:val="00882C58"/>
    <w:rsid w:val="00882CBB"/>
    <w:rsid w:val="008832F4"/>
    <w:rsid w:val="00883643"/>
    <w:rsid w:val="00883AE7"/>
    <w:rsid w:val="00884256"/>
    <w:rsid w:val="0088479B"/>
    <w:rsid w:val="00884A6F"/>
    <w:rsid w:val="00884A90"/>
    <w:rsid w:val="00884C5A"/>
    <w:rsid w:val="00884E33"/>
    <w:rsid w:val="00884ED0"/>
    <w:rsid w:val="00884EDB"/>
    <w:rsid w:val="008856FE"/>
    <w:rsid w:val="008857A8"/>
    <w:rsid w:val="00885918"/>
    <w:rsid w:val="00885F24"/>
    <w:rsid w:val="00886157"/>
    <w:rsid w:val="0088624A"/>
    <w:rsid w:val="00886298"/>
    <w:rsid w:val="008866AF"/>
    <w:rsid w:val="00886D83"/>
    <w:rsid w:val="00886FF9"/>
    <w:rsid w:val="008870AF"/>
    <w:rsid w:val="00887151"/>
    <w:rsid w:val="00887251"/>
    <w:rsid w:val="008872C9"/>
    <w:rsid w:val="00887437"/>
    <w:rsid w:val="0088752E"/>
    <w:rsid w:val="00887818"/>
    <w:rsid w:val="008878BA"/>
    <w:rsid w:val="00887D48"/>
    <w:rsid w:val="00887EE6"/>
    <w:rsid w:val="00887F51"/>
    <w:rsid w:val="0089022D"/>
    <w:rsid w:val="008902BC"/>
    <w:rsid w:val="0089065C"/>
    <w:rsid w:val="008906F0"/>
    <w:rsid w:val="008907F0"/>
    <w:rsid w:val="00890C87"/>
    <w:rsid w:val="00890FA8"/>
    <w:rsid w:val="00891026"/>
    <w:rsid w:val="00891092"/>
    <w:rsid w:val="008911D5"/>
    <w:rsid w:val="00891234"/>
    <w:rsid w:val="008912D7"/>
    <w:rsid w:val="00891400"/>
    <w:rsid w:val="00891B2F"/>
    <w:rsid w:val="00891E97"/>
    <w:rsid w:val="008922C1"/>
    <w:rsid w:val="00892539"/>
    <w:rsid w:val="0089273A"/>
    <w:rsid w:val="00893007"/>
    <w:rsid w:val="008943E0"/>
    <w:rsid w:val="00894783"/>
    <w:rsid w:val="00895245"/>
    <w:rsid w:val="008955E3"/>
    <w:rsid w:val="008958CB"/>
    <w:rsid w:val="00895BF0"/>
    <w:rsid w:val="00895E19"/>
    <w:rsid w:val="00895FA3"/>
    <w:rsid w:val="008960BE"/>
    <w:rsid w:val="008962DC"/>
    <w:rsid w:val="00896452"/>
    <w:rsid w:val="0089663F"/>
    <w:rsid w:val="00896BB7"/>
    <w:rsid w:val="00896F59"/>
    <w:rsid w:val="00896F72"/>
    <w:rsid w:val="00897024"/>
    <w:rsid w:val="0089784A"/>
    <w:rsid w:val="00897D88"/>
    <w:rsid w:val="008A0270"/>
    <w:rsid w:val="008A0456"/>
    <w:rsid w:val="008A046C"/>
    <w:rsid w:val="008A05B6"/>
    <w:rsid w:val="008A06A7"/>
    <w:rsid w:val="008A1431"/>
    <w:rsid w:val="008A1692"/>
    <w:rsid w:val="008A19AC"/>
    <w:rsid w:val="008A1C4F"/>
    <w:rsid w:val="008A1ED3"/>
    <w:rsid w:val="008A2153"/>
    <w:rsid w:val="008A21B4"/>
    <w:rsid w:val="008A223E"/>
    <w:rsid w:val="008A24AA"/>
    <w:rsid w:val="008A26EA"/>
    <w:rsid w:val="008A2849"/>
    <w:rsid w:val="008A28AE"/>
    <w:rsid w:val="008A2E15"/>
    <w:rsid w:val="008A3125"/>
    <w:rsid w:val="008A31D2"/>
    <w:rsid w:val="008A34D9"/>
    <w:rsid w:val="008A3590"/>
    <w:rsid w:val="008A3632"/>
    <w:rsid w:val="008A3A03"/>
    <w:rsid w:val="008A3B91"/>
    <w:rsid w:val="008A4201"/>
    <w:rsid w:val="008A4A93"/>
    <w:rsid w:val="008A4B78"/>
    <w:rsid w:val="008A4B7E"/>
    <w:rsid w:val="008A4C2B"/>
    <w:rsid w:val="008A4E03"/>
    <w:rsid w:val="008A4EAE"/>
    <w:rsid w:val="008A4F9C"/>
    <w:rsid w:val="008A562C"/>
    <w:rsid w:val="008A571C"/>
    <w:rsid w:val="008A5956"/>
    <w:rsid w:val="008A5CDE"/>
    <w:rsid w:val="008A5DB3"/>
    <w:rsid w:val="008A5E34"/>
    <w:rsid w:val="008A66FC"/>
    <w:rsid w:val="008A6717"/>
    <w:rsid w:val="008A6A84"/>
    <w:rsid w:val="008A6AAF"/>
    <w:rsid w:val="008A6B8C"/>
    <w:rsid w:val="008A7059"/>
    <w:rsid w:val="008A71CE"/>
    <w:rsid w:val="008A74FD"/>
    <w:rsid w:val="008A77E5"/>
    <w:rsid w:val="008A79E0"/>
    <w:rsid w:val="008A7F30"/>
    <w:rsid w:val="008B0F5E"/>
    <w:rsid w:val="008B10E5"/>
    <w:rsid w:val="008B11FB"/>
    <w:rsid w:val="008B1241"/>
    <w:rsid w:val="008B1359"/>
    <w:rsid w:val="008B16A2"/>
    <w:rsid w:val="008B1758"/>
    <w:rsid w:val="008B1799"/>
    <w:rsid w:val="008B1B9C"/>
    <w:rsid w:val="008B1F4E"/>
    <w:rsid w:val="008B1FCB"/>
    <w:rsid w:val="008B2341"/>
    <w:rsid w:val="008B244C"/>
    <w:rsid w:val="008B24E9"/>
    <w:rsid w:val="008B2B13"/>
    <w:rsid w:val="008B2EC8"/>
    <w:rsid w:val="008B2F2D"/>
    <w:rsid w:val="008B304A"/>
    <w:rsid w:val="008B3765"/>
    <w:rsid w:val="008B3843"/>
    <w:rsid w:val="008B3C1C"/>
    <w:rsid w:val="008B3EFF"/>
    <w:rsid w:val="008B412E"/>
    <w:rsid w:val="008B4227"/>
    <w:rsid w:val="008B422A"/>
    <w:rsid w:val="008B4437"/>
    <w:rsid w:val="008B472E"/>
    <w:rsid w:val="008B4987"/>
    <w:rsid w:val="008B49F4"/>
    <w:rsid w:val="008B4C55"/>
    <w:rsid w:val="008B4C95"/>
    <w:rsid w:val="008B4D3E"/>
    <w:rsid w:val="008B4D69"/>
    <w:rsid w:val="008B4D9D"/>
    <w:rsid w:val="008B538E"/>
    <w:rsid w:val="008B5701"/>
    <w:rsid w:val="008B5BB8"/>
    <w:rsid w:val="008B5CC6"/>
    <w:rsid w:val="008B5DE1"/>
    <w:rsid w:val="008B6087"/>
    <w:rsid w:val="008B60B7"/>
    <w:rsid w:val="008B62BE"/>
    <w:rsid w:val="008B63FE"/>
    <w:rsid w:val="008B64AC"/>
    <w:rsid w:val="008B66BF"/>
    <w:rsid w:val="008B6746"/>
    <w:rsid w:val="008B6B66"/>
    <w:rsid w:val="008B6C52"/>
    <w:rsid w:val="008B7085"/>
    <w:rsid w:val="008B7102"/>
    <w:rsid w:val="008B7309"/>
    <w:rsid w:val="008B747D"/>
    <w:rsid w:val="008B768D"/>
    <w:rsid w:val="008B79D4"/>
    <w:rsid w:val="008B7C8A"/>
    <w:rsid w:val="008C03BD"/>
    <w:rsid w:val="008C055D"/>
    <w:rsid w:val="008C0D77"/>
    <w:rsid w:val="008C0ECB"/>
    <w:rsid w:val="008C110A"/>
    <w:rsid w:val="008C12F2"/>
    <w:rsid w:val="008C16C0"/>
    <w:rsid w:val="008C19FB"/>
    <w:rsid w:val="008C1A01"/>
    <w:rsid w:val="008C1DDE"/>
    <w:rsid w:val="008C1E46"/>
    <w:rsid w:val="008C1E5D"/>
    <w:rsid w:val="008C24AD"/>
    <w:rsid w:val="008C2BDC"/>
    <w:rsid w:val="008C2DDD"/>
    <w:rsid w:val="008C3289"/>
    <w:rsid w:val="008C3350"/>
    <w:rsid w:val="008C3390"/>
    <w:rsid w:val="008C35FE"/>
    <w:rsid w:val="008C36C1"/>
    <w:rsid w:val="008C37B4"/>
    <w:rsid w:val="008C3A7D"/>
    <w:rsid w:val="008C3CBE"/>
    <w:rsid w:val="008C4076"/>
    <w:rsid w:val="008C43D0"/>
    <w:rsid w:val="008C466C"/>
    <w:rsid w:val="008C4D55"/>
    <w:rsid w:val="008C4F6B"/>
    <w:rsid w:val="008C5926"/>
    <w:rsid w:val="008C603C"/>
    <w:rsid w:val="008C60B9"/>
    <w:rsid w:val="008C6112"/>
    <w:rsid w:val="008C6291"/>
    <w:rsid w:val="008C648F"/>
    <w:rsid w:val="008C69F0"/>
    <w:rsid w:val="008C6BBC"/>
    <w:rsid w:val="008C6DC1"/>
    <w:rsid w:val="008C7258"/>
    <w:rsid w:val="008C7894"/>
    <w:rsid w:val="008C7991"/>
    <w:rsid w:val="008C7B0F"/>
    <w:rsid w:val="008C7B61"/>
    <w:rsid w:val="008C7C46"/>
    <w:rsid w:val="008D00D2"/>
    <w:rsid w:val="008D014E"/>
    <w:rsid w:val="008D035E"/>
    <w:rsid w:val="008D0423"/>
    <w:rsid w:val="008D0488"/>
    <w:rsid w:val="008D07E0"/>
    <w:rsid w:val="008D086B"/>
    <w:rsid w:val="008D0CF0"/>
    <w:rsid w:val="008D113D"/>
    <w:rsid w:val="008D14F8"/>
    <w:rsid w:val="008D1BFB"/>
    <w:rsid w:val="008D1F09"/>
    <w:rsid w:val="008D24A5"/>
    <w:rsid w:val="008D2605"/>
    <w:rsid w:val="008D2B90"/>
    <w:rsid w:val="008D2EF9"/>
    <w:rsid w:val="008D31AA"/>
    <w:rsid w:val="008D341A"/>
    <w:rsid w:val="008D35D9"/>
    <w:rsid w:val="008D364D"/>
    <w:rsid w:val="008D3651"/>
    <w:rsid w:val="008D42F5"/>
    <w:rsid w:val="008D4318"/>
    <w:rsid w:val="008D43C3"/>
    <w:rsid w:val="008D4AAF"/>
    <w:rsid w:val="008D4AD9"/>
    <w:rsid w:val="008D4B36"/>
    <w:rsid w:val="008D4D56"/>
    <w:rsid w:val="008D4FB9"/>
    <w:rsid w:val="008D51C7"/>
    <w:rsid w:val="008D5204"/>
    <w:rsid w:val="008D5259"/>
    <w:rsid w:val="008D5845"/>
    <w:rsid w:val="008D644B"/>
    <w:rsid w:val="008D65DA"/>
    <w:rsid w:val="008D67BF"/>
    <w:rsid w:val="008D6C16"/>
    <w:rsid w:val="008D6CFE"/>
    <w:rsid w:val="008D7298"/>
    <w:rsid w:val="008D76F0"/>
    <w:rsid w:val="008D7775"/>
    <w:rsid w:val="008D7789"/>
    <w:rsid w:val="008D78BC"/>
    <w:rsid w:val="008D7973"/>
    <w:rsid w:val="008D7A2B"/>
    <w:rsid w:val="008D7B3F"/>
    <w:rsid w:val="008D7DA9"/>
    <w:rsid w:val="008D7DFC"/>
    <w:rsid w:val="008D7EC4"/>
    <w:rsid w:val="008D7F25"/>
    <w:rsid w:val="008E001E"/>
    <w:rsid w:val="008E00A4"/>
    <w:rsid w:val="008E019D"/>
    <w:rsid w:val="008E034F"/>
    <w:rsid w:val="008E037C"/>
    <w:rsid w:val="008E03BF"/>
    <w:rsid w:val="008E0917"/>
    <w:rsid w:val="008E0C52"/>
    <w:rsid w:val="008E0DB1"/>
    <w:rsid w:val="008E0EA4"/>
    <w:rsid w:val="008E0F45"/>
    <w:rsid w:val="008E10FE"/>
    <w:rsid w:val="008E1552"/>
    <w:rsid w:val="008E1A41"/>
    <w:rsid w:val="008E1ADB"/>
    <w:rsid w:val="008E2262"/>
    <w:rsid w:val="008E25DF"/>
    <w:rsid w:val="008E263A"/>
    <w:rsid w:val="008E26C8"/>
    <w:rsid w:val="008E2E40"/>
    <w:rsid w:val="008E3023"/>
    <w:rsid w:val="008E35DC"/>
    <w:rsid w:val="008E396B"/>
    <w:rsid w:val="008E3A54"/>
    <w:rsid w:val="008E3A6B"/>
    <w:rsid w:val="008E3AB4"/>
    <w:rsid w:val="008E3D87"/>
    <w:rsid w:val="008E4060"/>
    <w:rsid w:val="008E4243"/>
    <w:rsid w:val="008E4266"/>
    <w:rsid w:val="008E4DA5"/>
    <w:rsid w:val="008E4E11"/>
    <w:rsid w:val="008E4EC3"/>
    <w:rsid w:val="008E508E"/>
    <w:rsid w:val="008E50D3"/>
    <w:rsid w:val="008E52D3"/>
    <w:rsid w:val="008E5378"/>
    <w:rsid w:val="008E537F"/>
    <w:rsid w:val="008E54B1"/>
    <w:rsid w:val="008E54C8"/>
    <w:rsid w:val="008E5515"/>
    <w:rsid w:val="008E57C8"/>
    <w:rsid w:val="008E5B13"/>
    <w:rsid w:val="008E5FCF"/>
    <w:rsid w:val="008E600C"/>
    <w:rsid w:val="008E6290"/>
    <w:rsid w:val="008E654A"/>
    <w:rsid w:val="008E6715"/>
    <w:rsid w:val="008E6956"/>
    <w:rsid w:val="008E6A0A"/>
    <w:rsid w:val="008E6B79"/>
    <w:rsid w:val="008E6BC4"/>
    <w:rsid w:val="008E6F09"/>
    <w:rsid w:val="008E7169"/>
    <w:rsid w:val="008E7512"/>
    <w:rsid w:val="008E771A"/>
    <w:rsid w:val="008E784A"/>
    <w:rsid w:val="008F0023"/>
    <w:rsid w:val="008F063A"/>
    <w:rsid w:val="008F0A82"/>
    <w:rsid w:val="008F0B0B"/>
    <w:rsid w:val="008F0D6B"/>
    <w:rsid w:val="008F0F9C"/>
    <w:rsid w:val="008F10AA"/>
    <w:rsid w:val="008F1196"/>
    <w:rsid w:val="008F12DB"/>
    <w:rsid w:val="008F13EE"/>
    <w:rsid w:val="008F18DE"/>
    <w:rsid w:val="008F1CD0"/>
    <w:rsid w:val="008F1D37"/>
    <w:rsid w:val="008F25D7"/>
    <w:rsid w:val="008F289D"/>
    <w:rsid w:val="008F2C7C"/>
    <w:rsid w:val="008F2D07"/>
    <w:rsid w:val="008F2DB0"/>
    <w:rsid w:val="008F2F3B"/>
    <w:rsid w:val="008F3184"/>
    <w:rsid w:val="008F34F1"/>
    <w:rsid w:val="008F3953"/>
    <w:rsid w:val="008F3C01"/>
    <w:rsid w:val="008F499E"/>
    <w:rsid w:val="008F4C50"/>
    <w:rsid w:val="008F4CCC"/>
    <w:rsid w:val="008F4DF4"/>
    <w:rsid w:val="008F54D0"/>
    <w:rsid w:val="008F55CB"/>
    <w:rsid w:val="008F5706"/>
    <w:rsid w:val="008F5C74"/>
    <w:rsid w:val="008F5E58"/>
    <w:rsid w:val="008F61C5"/>
    <w:rsid w:val="008F64FF"/>
    <w:rsid w:val="008F6592"/>
    <w:rsid w:val="008F69DD"/>
    <w:rsid w:val="008F6F11"/>
    <w:rsid w:val="008F701D"/>
    <w:rsid w:val="008F722F"/>
    <w:rsid w:val="008F764B"/>
    <w:rsid w:val="00900472"/>
    <w:rsid w:val="009006B5"/>
    <w:rsid w:val="009008D0"/>
    <w:rsid w:val="0090091A"/>
    <w:rsid w:val="009009DE"/>
    <w:rsid w:val="00900C98"/>
    <w:rsid w:val="00900DAE"/>
    <w:rsid w:val="00900EE2"/>
    <w:rsid w:val="00901C14"/>
    <w:rsid w:val="00901C75"/>
    <w:rsid w:val="009021E5"/>
    <w:rsid w:val="00902582"/>
    <w:rsid w:val="00902C1C"/>
    <w:rsid w:val="00902C5C"/>
    <w:rsid w:val="00902E40"/>
    <w:rsid w:val="00903320"/>
    <w:rsid w:val="0090338D"/>
    <w:rsid w:val="009034FE"/>
    <w:rsid w:val="0090352B"/>
    <w:rsid w:val="009039C7"/>
    <w:rsid w:val="009041B6"/>
    <w:rsid w:val="0090421C"/>
    <w:rsid w:val="009044F4"/>
    <w:rsid w:val="0090470D"/>
    <w:rsid w:val="0090479C"/>
    <w:rsid w:val="00904AFA"/>
    <w:rsid w:val="00904E9A"/>
    <w:rsid w:val="00904EBD"/>
    <w:rsid w:val="009056FB"/>
    <w:rsid w:val="009058D2"/>
    <w:rsid w:val="00906234"/>
    <w:rsid w:val="00906411"/>
    <w:rsid w:val="0090685F"/>
    <w:rsid w:val="00906C00"/>
    <w:rsid w:val="00906CB1"/>
    <w:rsid w:val="00906D2A"/>
    <w:rsid w:val="00906DD7"/>
    <w:rsid w:val="0090710C"/>
    <w:rsid w:val="0090730C"/>
    <w:rsid w:val="00907520"/>
    <w:rsid w:val="00907558"/>
    <w:rsid w:val="0090763E"/>
    <w:rsid w:val="00907725"/>
    <w:rsid w:val="00907819"/>
    <w:rsid w:val="0090791F"/>
    <w:rsid w:val="00907F82"/>
    <w:rsid w:val="00907FA6"/>
    <w:rsid w:val="00910494"/>
    <w:rsid w:val="00910AD8"/>
    <w:rsid w:val="00911015"/>
    <w:rsid w:val="0091123F"/>
    <w:rsid w:val="00911408"/>
    <w:rsid w:val="00911712"/>
    <w:rsid w:val="009118F1"/>
    <w:rsid w:val="00911A8F"/>
    <w:rsid w:val="00911B7A"/>
    <w:rsid w:val="0091230A"/>
    <w:rsid w:val="00912498"/>
    <w:rsid w:val="00912557"/>
    <w:rsid w:val="00912604"/>
    <w:rsid w:val="00912684"/>
    <w:rsid w:val="009128B5"/>
    <w:rsid w:val="00912E8D"/>
    <w:rsid w:val="0091306D"/>
    <w:rsid w:val="009131EE"/>
    <w:rsid w:val="00913550"/>
    <w:rsid w:val="009135C6"/>
    <w:rsid w:val="00913759"/>
    <w:rsid w:val="00913B4C"/>
    <w:rsid w:val="00913D29"/>
    <w:rsid w:val="00913DDA"/>
    <w:rsid w:val="00913DF3"/>
    <w:rsid w:val="00914199"/>
    <w:rsid w:val="009142BA"/>
    <w:rsid w:val="0091452D"/>
    <w:rsid w:val="0091464F"/>
    <w:rsid w:val="00914B67"/>
    <w:rsid w:val="00915043"/>
    <w:rsid w:val="00915411"/>
    <w:rsid w:val="00915513"/>
    <w:rsid w:val="00915637"/>
    <w:rsid w:val="00915B22"/>
    <w:rsid w:val="00915D47"/>
    <w:rsid w:val="00915E5D"/>
    <w:rsid w:val="00915FB9"/>
    <w:rsid w:val="00915FF0"/>
    <w:rsid w:val="00916139"/>
    <w:rsid w:val="009161AA"/>
    <w:rsid w:val="00916449"/>
    <w:rsid w:val="009164D3"/>
    <w:rsid w:val="00916596"/>
    <w:rsid w:val="00916BD8"/>
    <w:rsid w:val="00916DD1"/>
    <w:rsid w:val="00916EF2"/>
    <w:rsid w:val="00917658"/>
    <w:rsid w:val="009178C8"/>
    <w:rsid w:val="00917B83"/>
    <w:rsid w:val="009202B7"/>
    <w:rsid w:val="00920527"/>
    <w:rsid w:val="009205B2"/>
    <w:rsid w:val="0092086E"/>
    <w:rsid w:val="00920A27"/>
    <w:rsid w:val="0092126F"/>
    <w:rsid w:val="009214FF"/>
    <w:rsid w:val="00921856"/>
    <w:rsid w:val="00921D3C"/>
    <w:rsid w:val="00921DE6"/>
    <w:rsid w:val="0092200C"/>
    <w:rsid w:val="009220B7"/>
    <w:rsid w:val="0092261D"/>
    <w:rsid w:val="009226A4"/>
    <w:rsid w:val="009226B3"/>
    <w:rsid w:val="009229B1"/>
    <w:rsid w:val="00922F12"/>
    <w:rsid w:val="00923742"/>
    <w:rsid w:val="00923827"/>
    <w:rsid w:val="009239BA"/>
    <w:rsid w:val="00923C5D"/>
    <w:rsid w:val="0092417C"/>
    <w:rsid w:val="009247A6"/>
    <w:rsid w:val="00924A23"/>
    <w:rsid w:val="00924B7E"/>
    <w:rsid w:val="00925419"/>
    <w:rsid w:val="00925447"/>
    <w:rsid w:val="0092574F"/>
    <w:rsid w:val="00925AEF"/>
    <w:rsid w:val="00925B00"/>
    <w:rsid w:val="00926020"/>
    <w:rsid w:val="00926073"/>
    <w:rsid w:val="0092662C"/>
    <w:rsid w:val="009267BA"/>
    <w:rsid w:val="009268FB"/>
    <w:rsid w:val="009269EC"/>
    <w:rsid w:val="00926A55"/>
    <w:rsid w:val="00926A9B"/>
    <w:rsid w:val="00926AC6"/>
    <w:rsid w:val="00927002"/>
    <w:rsid w:val="009273EC"/>
    <w:rsid w:val="009274CF"/>
    <w:rsid w:val="00927BBF"/>
    <w:rsid w:val="00927CB3"/>
    <w:rsid w:val="00927D48"/>
    <w:rsid w:val="00927DD8"/>
    <w:rsid w:val="00927E09"/>
    <w:rsid w:val="00927E54"/>
    <w:rsid w:val="00927F75"/>
    <w:rsid w:val="00930261"/>
    <w:rsid w:val="0093057F"/>
    <w:rsid w:val="00930AFA"/>
    <w:rsid w:val="00931066"/>
    <w:rsid w:val="00931258"/>
    <w:rsid w:val="00931435"/>
    <w:rsid w:val="0093173B"/>
    <w:rsid w:val="00932047"/>
    <w:rsid w:val="0093204B"/>
    <w:rsid w:val="0093234A"/>
    <w:rsid w:val="0093235F"/>
    <w:rsid w:val="0093256F"/>
    <w:rsid w:val="00932B39"/>
    <w:rsid w:val="00932EFE"/>
    <w:rsid w:val="00933173"/>
    <w:rsid w:val="009334A5"/>
    <w:rsid w:val="00933AB6"/>
    <w:rsid w:val="00933B9F"/>
    <w:rsid w:val="00933E62"/>
    <w:rsid w:val="00933F34"/>
    <w:rsid w:val="009341A5"/>
    <w:rsid w:val="009341B2"/>
    <w:rsid w:val="00934277"/>
    <w:rsid w:val="00934345"/>
    <w:rsid w:val="0093459C"/>
    <w:rsid w:val="00934AA0"/>
    <w:rsid w:val="00934EBE"/>
    <w:rsid w:val="00934F61"/>
    <w:rsid w:val="009355FD"/>
    <w:rsid w:val="00935689"/>
    <w:rsid w:val="009356CD"/>
    <w:rsid w:val="0093576E"/>
    <w:rsid w:val="00935C14"/>
    <w:rsid w:val="00935CAC"/>
    <w:rsid w:val="009361CA"/>
    <w:rsid w:val="00936236"/>
    <w:rsid w:val="00936400"/>
    <w:rsid w:val="0093682F"/>
    <w:rsid w:val="00936B92"/>
    <w:rsid w:val="00936D01"/>
    <w:rsid w:val="0093734F"/>
    <w:rsid w:val="00937455"/>
    <w:rsid w:val="00937716"/>
    <w:rsid w:val="00940040"/>
    <w:rsid w:val="009403BD"/>
    <w:rsid w:val="009403C4"/>
    <w:rsid w:val="009405DA"/>
    <w:rsid w:val="009406B9"/>
    <w:rsid w:val="00940ABD"/>
    <w:rsid w:val="00940CA3"/>
    <w:rsid w:val="00940D71"/>
    <w:rsid w:val="00940DC6"/>
    <w:rsid w:val="009411A4"/>
    <w:rsid w:val="00941687"/>
    <w:rsid w:val="00941C46"/>
    <w:rsid w:val="00941D46"/>
    <w:rsid w:val="009422DA"/>
    <w:rsid w:val="00942433"/>
    <w:rsid w:val="00942462"/>
    <w:rsid w:val="0094280D"/>
    <w:rsid w:val="009428B4"/>
    <w:rsid w:val="00942B8B"/>
    <w:rsid w:val="00942C38"/>
    <w:rsid w:val="00943534"/>
    <w:rsid w:val="00943970"/>
    <w:rsid w:val="00943A68"/>
    <w:rsid w:val="00943B40"/>
    <w:rsid w:val="00943CE5"/>
    <w:rsid w:val="00943D10"/>
    <w:rsid w:val="00943E96"/>
    <w:rsid w:val="00943F28"/>
    <w:rsid w:val="00944005"/>
    <w:rsid w:val="00944067"/>
    <w:rsid w:val="0094465B"/>
    <w:rsid w:val="009448EE"/>
    <w:rsid w:val="0094495A"/>
    <w:rsid w:val="00944A98"/>
    <w:rsid w:val="00944EF6"/>
    <w:rsid w:val="00945A71"/>
    <w:rsid w:val="00945D40"/>
    <w:rsid w:val="00945F1F"/>
    <w:rsid w:val="0094600B"/>
    <w:rsid w:val="0094636C"/>
    <w:rsid w:val="00946428"/>
    <w:rsid w:val="009465F2"/>
    <w:rsid w:val="00946B07"/>
    <w:rsid w:val="00946E80"/>
    <w:rsid w:val="00947083"/>
    <w:rsid w:val="0094749B"/>
    <w:rsid w:val="00947679"/>
    <w:rsid w:val="009477A3"/>
    <w:rsid w:val="00947878"/>
    <w:rsid w:val="00947FCF"/>
    <w:rsid w:val="009500A2"/>
    <w:rsid w:val="009501C3"/>
    <w:rsid w:val="00950526"/>
    <w:rsid w:val="00950561"/>
    <w:rsid w:val="009505BB"/>
    <w:rsid w:val="00950676"/>
    <w:rsid w:val="009507D6"/>
    <w:rsid w:val="0095081C"/>
    <w:rsid w:val="00950B41"/>
    <w:rsid w:val="0095115B"/>
    <w:rsid w:val="0095116C"/>
    <w:rsid w:val="009512E3"/>
    <w:rsid w:val="00951462"/>
    <w:rsid w:val="0095166F"/>
    <w:rsid w:val="009517C5"/>
    <w:rsid w:val="00951CDF"/>
    <w:rsid w:val="00951ECB"/>
    <w:rsid w:val="0095209F"/>
    <w:rsid w:val="00952138"/>
    <w:rsid w:val="009523DF"/>
    <w:rsid w:val="0095273C"/>
    <w:rsid w:val="009528CA"/>
    <w:rsid w:val="009529AA"/>
    <w:rsid w:val="00952F82"/>
    <w:rsid w:val="0095307A"/>
    <w:rsid w:val="009531D8"/>
    <w:rsid w:val="00953278"/>
    <w:rsid w:val="009532B3"/>
    <w:rsid w:val="00953407"/>
    <w:rsid w:val="00953434"/>
    <w:rsid w:val="0095346F"/>
    <w:rsid w:val="0095394D"/>
    <w:rsid w:val="00953B4F"/>
    <w:rsid w:val="00953C2C"/>
    <w:rsid w:val="00953E69"/>
    <w:rsid w:val="00953F76"/>
    <w:rsid w:val="00954124"/>
    <w:rsid w:val="009541DA"/>
    <w:rsid w:val="00954692"/>
    <w:rsid w:val="0095494C"/>
    <w:rsid w:val="00955264"/>
    <w:rsid w:val="0095598A"/>
    <w:rsid w:val="00955C25"/>
    <w:rsid w:val="00955EF4"/>
    <w:rsid w:val="009560A8"/>
    <w:rsid w:val="00956266"/>
    <w:rsid w:val="00956689"/>
    <w:rsid w:val="0095698A"/>
    <w:rsid w:val="00956EDE"/>
    <w:rsid w:val="00956F10"/>
    <w:rsid w:val="00957263"/>
    <w:rsid w:val="00957301"/>
    <w:rsid w:val="00957452"/>
    <w:rsid w:val="009574AE"/>
    <w:rsid w:val="009575BA"/>
    <w:rsid w:val="009577B9"/>
    <w:rsid w:val="0095793E"/>
    <w:rsid w:val="00957BF8"/>
    <w:rsid w:val="00960248"/>
    <w:rsid w:val="00960991"/>
    <w:rsid w:val="009609DC"/>
    <w:rsid w:val="00960AC5"/>
    <w:rsid w:val="00960B06"/>
    <w:rsid w:val="00960D7B"/>
    <w:rsid w:val="00960D7E"/>
    <w:rsid w:val="00960DCC"/>
    <w:rsid w:val="009612B6"/>
    <w:rsid w:val="00961538"/>
    <w:rsid w:val="0096154F"/>
    <w:rsid w:val="0096182F"/>
    <w:rsid w:val="00961FD3"/>
    <w:rsid w:val="009622CE"/>
    <w:rsid w:val="00962A95"/>
    <w:rsid w:val="00962EED"/>
    <w:rsid w:val="00962F3C"/>
    <w:rsid w:val="0096310D"/>
    <w:rsid w:val="00963113"/>
    <w:rsid w:val="0096311D"/>
    <w:rsid w:val="0096347D"/>
    <w:rsid w:val="009636E4"/>
    <w:rsid w:val="00963916"/>
    <w:rsid w:val="00963A2A"/>
    <w:rsid w:val="00963B67"/>
    <w:rsid w:val="00964882"/>
    <w:rsid w:val="00964A54"/>
    <w:rsid w:val="00964CA1"/>
    <w:rsid w:val="00965164"/>
    <w:rsid w:val="009653C5"/>
    <w:rsid w:val="00965568"/>
    <w:rsid w:val="00965930"/>
    <w:rsid w:val="00965FED"/>
    <w:rsid w:val="00965FFC"/>
    <w:rsid w:val="009662CF"/>
    <w:rsid w:val="009666B3"/>
    <w:rsid w:val="00966B1C"/>
    <w:rsid w:val="009671DE"/>
    <w:rsid w:val="009673CD"/>
    <w:rsid w:val="009676F3"/>
    <w:rsid w:val="00967956"/>
    <w:rsid w:val="00967C5E"/>
    <w:rsid w:val="00967CAE"/>
    <w:rsid w:val="00967FEA"/>
    <w:rsid w:val="009709B0"/>
    <w:rsid w:val="00970BDC"/>
    <w:rsid w:val="009710C6"/>
    <w:rsid w:val="009713B8"/>
    <w:rsid w:val="009715C2"/>
    <w:rsid w:val="009717AA"/>
    <w:rsid w:val="00971A77"/>
    <w:rsid w:val="00971C6E"/>
    <w:rsid w:val="00972717"/>
    <w:rsid w:val="00972A19"/>
    <w:rsid w:val="00972EA1"/>
    <w:rsid w:val="009732AD"/>
    <w:rsid w:val="0097350D"/>
    <w:rsid w:val="00973540"/>
    <w:rsid w:val="009735C5"/>
    <w:rsid w:val="0097374F"/>
    <w:rsid w:val="00973956"/>
    <w:rsid w:val="00973BCD"/>
    <w:rsid w:val="00973D0A"/>
    <w:rsid w:val="00973D9A"/>
    <w:rsid w:val="00973E18"/>
    <w:rsid w:val="00973F7F"/>
    <w:rsid w:val="009743DD"/>
    <w:rsid w:val="00974479"/>
    <w:rsid w:val="00974BC8"/>
    <w:rsid w:val="00974E72"/>
    <w:rsid w:val="00975256"/>
    <w:rsid w:val="0097558D"/>
    <w:rsid w:val="0097569C"/>
    <w:rsid w:val="009757EF"/>
    <w:rsid w:val="0097582F"/>
    <w:rsid w:val="009758AD"/>
    <w:rsid w:val="009759C0"/>
    <w:rsid w:val="00975C71"/>
    <w:rsid w:val="00975EFD"/>
    <w:rsid w:val="00975F5F"/>
    <w:rsid w:val="009761A0"/>
    <w:rsid w:val="0097626C"/>
    <w:rsid w:val="009763B2"/>
    <w:rsid w:val="009764FD"/>
    <w:rsid w:val="0097661B"/>
    <w:rsid w:val="009767BE"/>
    <w:rsid w:val="0097696C"/>
    <w:rsid w:val="00976AC6"/>
    <w:rsid w:val="00976BCF"/>
    <w:rsid w:val="00976E59"/>
    <w:rsid w:val="0097700C"/>
    <w:rsid w:val="009770AC"/>
    <w:rsid w:val="009770BE"/>
    <w:rsid w:val="009770C1"/>
    <w:rsid w:val="00977524"/>
    <w:rsid w:val="00977CCB"/>
    <w:rsid w:val="00977D9D"/>
    <w:rsid w:val="00980776"/>
    <w:rsid w:val="00980834"/>
    <w:rsid w:val="009809E7"/>
    <w:rsid w:val="00980EF2"/>
    <w:rsid w:val="0098107F"/>
    <w:rsid w:val="009814E3"/>
    <w:rsid w:val="00981B2B"/>
    <w:rsid w:val="00981BEC"/>
    <w:rsid w:val="00981D77"/>
    <w:rsid w:val="00981DCB"/>
    <w:rsid w:val="00981DFA"/>
    <w:rsid w:val="009836D5"/>
    <w:rsid w:val="00984052"/>
    <w:rsid w:val="009846AF"/>
    <w:rsid w:val="0098487E"/>
    <w:rsid w:val="00984AED"/>
    <w:rsid w:val="00984C3F"/>
    <w:rsid w:val="00984E6C"/>
    <w:rsid w:val="00984F91"/>
    <w:rsid w:val="009850CB"/>
    <w:rsid w:val="00985174"/>
    <w:rsid w:val="009851E7"/>
    <w:rsid w:val="0098535F"/>
    <w:rsid w:val="009855DC"/>
    <w:rsid w:val="009856A4"/>
    <w:rsid w:val="0098571A"/>
    <w:rsid w:val="00985842"/>
    <w:rsid w:val="00985C29"/>
    <w:rsid w:val="00985E97"/>
    <w:rsid w:val="00986203"/>
    <w:rsid w:val="009863DE"/>
    <w:rsid w:val="00986551"/>
    <w:rsid w:val="0098658A"/>
    <w:rsid w:val="009867DA"/>
    <w:rsid w:val="0098681E"/>
    <w:rsid w:val="00986B52"/>
    <w:rsid w:val="00986EB9"/>
    <w:rsid w:val="00986F77"/>
    <w:rsid w:val="00987189"/>
    <w:rsid w:val="009873A3"/>
    <w:rsid w:val="00987787"/>
    <w:rsid w:val="00987835"/>
    <w:rsid w:val="00987B15"/>
    <w:rsid w:val="00987F9F"/>
    <w:rsid w:val="00990218"/>
    <w:rsid w:val="009902A0"/>
    <w:rsid w:val="009903A4"/>
    <w:rsid w:val="0099047E"/>
    <w:rsid w:val="00990503"/>
    <w:rsid w:val="00990563"/>
    <w:rsid w:val="009905A5"/>
    <w:rsid w:val="00990751"/>
    <w:rsid w:val="00990CA5"/>
    <w:rsid w:val="00990DAF"/>
    <w:rsid w:val="00991287"/>
    <w:rsid w:val="00991577"/>
    <w:rsid w:val="00991695"/>
    <w:rsid w:val="00991837"/>
    <w:rsid w:val="0099183F"/>
    <w:rsid w:val="00991BA0"/>
    <w:rsid w:val="00991DD9"/>
    <w:rsid w:val="00991FB3"/>
    <w:rsid w:val="0099224C"/>
    <w:rsid w:val="00992377"/>
    <w:rsid w:val="0099249C"/>
    <w:rsid w:val="00992577"/>
    <w:rsid w:val="0099261B"/>
    <w:rsid w:val="00992CCC"/>
    <w:rsid w:val="00992D91"/>
    <w:rsid w:val="00993463"/>
    <w:rsid w:val="009937F9"/>
    <w:rsid w:val="00993908"/>
    <w:rsid w:val="0099394B"/>
    <w:rsid w:val="00993A72"/>
    <w:rsid w:val="00993BC5"/>
    <w:rsid w:val="00994144"/>
    <w:rsid w:val="0099431B"/>
    <w:rsid w:val="009943AA"/>
    <w:rsid w:val="00994745"/>
    <w:rsid w:val="0099484C"/>
    <w:rsid w:val="00994D45"/>
    <w:rsid w:val="00994F5C"/>
    <w:rsid w:val="00995012"/>
    <w:rsid w:val="00995347"/>
    <w:rsid w:val="009954B8"/>
    <w:rsid w:val="00995584"/>
    <w:rsid w:val="00995811"/>
    <w:rsid w:val="00995AB2"/>
    <w:rsid w:val="00995E19"/>
    <w:rsid w:val="00995F06"/>
    <w:rsid w:val="0099614E"/>
    <w:rsid w:val="0099617F"/>
    <w:rsid w:val="009961B1"/>
    <w:rsid w:val="009961CE"/>
    <w:rsid w:val="0099664D"/>
    <w:rsid w:val="0099699A"/>
    <w:rsid w:val="009970E0"/>
    <w:rsid w:val="009974CA"/>
    <w:rsid w:val="009975F2"/>
    <w:rsid w:val="00997746"/>
    <w:rsid w:val="00997E25"/>
    <w:rsid w:val="009A01D5"/>
    <w:rsid w:val="009A07CA"/>
    <w:rsid w:val="009A0C18"/>
    <w:rsid w:val="009A1094"/>
    <w:rsid w:val="009A138F"/>
    <w:rsid w:val="009A14EB"/>
    <w:rsid w:val="009A16BB"/>
    <w:rsid w:val="009A18AB"/>
    <w:rsid w:val="009A1A62"/>
    <w:rsid w:val="009A1A69"/>
    <w:rsid w:val="009A1C65"/>
    <w:rsid w:val="009A1CB4"/>
    <w:rsid w:val="009A2200"/>
    <w:rsid w:val="009A244B"/>
    <w:rsid w:val="009A24C3"/>
    <w:rsid w:val="009A260A"/>
    <w:rsid w:val="009A26BF"/>
    <w:rsid w:val="009A285B"/>
    <w:rsid w:val="009A2FDA"/>
    <w:rsid w:val="009A2FE1"/>
    <w:rsid w:val="009A3310"/>
    <w:rsid w:val="009A3797"/>
    <w:rsid w:val="009A37B0"/>
    <w:rsid w:val="009A3E3F"/>
    <w:rsid w:val="009A3F07"/>
    <w:rsid w:val="009A4024"/>
    <w:rsid w:val="009A4043"/>
    <w:rsid w:val="009A416D"/>
    <w:rsid w:val="009A4175"/>
    <w:rsid w:val="009A4B50"/>
    <w:rsid w:val="009A4F13"/>
    <w:rsid w:val="009A509C"/>
    <w:rsid w:val="009A591F"/>
    <w:rsid w:val="009A5EC0"/>
    <w:rsid w:val="009A62ED"/>
    <w:rsid w:val="009A635C"/>
    <w:rsid w:val="009A63C6"/>
    <w:rsid w:val="009A6653"/>
    <w:rsid w:val="009A6A70"/>
    <w:rsid w:val="009A6CDE"/>
    <w:rsid w:val="009A77DC"/>
    <w:rsid w:val="009A7E08"/>
    <w:rsid w:val="009B013F"/>
    <w:rsid w:val="009B06F9"/>
    <w:rsid w:val="009B0760"/>
    <w:rsid w:val="009B08B8"/>
    <w:rsid w:val="009B0CD0"/>
    <w:rsid w:val="009B0E23"/>
    <w:rsid w:val="009B111B"/>
    <w:rsid w:val="009B119F"/>
    <w:rsid w:val="009B12B2"/>
    <w:rsid w:val="009B1438"/>
    <w:rsid w:val="009B1C05"/>
    <w:rsid w:val="009B1C0E"/>
    <w:rsid w:val="009B21FC"/>
    <w:rsid w:val="009B24ED"/>
    <w:rsid w:val="009B253C"/>
    <w:rsid w:val="009B29F4"/>
    <w:rsid w:val="009B2A6A"/>
    <w:rsid w:val="009B2C69"/>
    <w:rsid w:val="009B2F94"/>
    <w:rsid w:val="009B327B"/>
    <w:rsid w:val="009B3396"/>
    <w:rsid w:val="009B361E"/>
    <w:rsid w:val="009B3806"/>
    <w:rsid w:val="009B39C1"/>
    <w:rsid w:val="009B3BE5"/>
    <w:rsid w:val="009B3C08"/>
    <w:rsid w:val="009B3D4F"/>
    <w:rsid w:val="009B3EF6"/>
    <w:rsid w:val="009B4664"/>
    <w:rsid w:val="009B47FB"/>
    <w:rsid w:val="009B4933"/>
    <w:rsid w:val="009B4A20"/>
    <w:rsid w:val="009B4D6D"/>
    <w:rsid w:val="009B4F05"/>
    <w:rsid w:val="009B5428"/>
    <w:rsid w:val="009B56A5"/>
    <w:rsid w:val="009B56BE"/>
    <w:rsid w:val="009B57FD"/>
    <w:rsid w:val="009B6177"/>
    <w:rsid w:val="009B6518"/>
    <w:rsid w:val="009B65FC"/>
    <w:rsid w:val="009B66E9"/>
    <w:rsid w:val="009B702A"/>
    <w:rsid w:val="009B708E"/>
    <w:rsid w:val="009B70D3"/>
    <w:rsid w:val="009B76E0"/>
    <w:rsid w:val="009B7901"/>
    <w:rsid w:val="009B7947"/>
    <w:rsid w:val="009B7A8B"/>
    <w:rsid w:val="009B7E7B"/>
    <w:rsid w:val="009C01A1"/>
    <w:rsid w:val="009C056E"/>
    <w:rsid w:val="009C0880"/>
    <w:rsid w:val="009C08A8"/>
    <w:rsid w:val="009C0975"/>
    <w:rsid w:val="009C0B7C"/>
    <w:rsid w:val="009C0EED"/>
    <w:rsid w:val="009C1088"/>
    <w:rsid w:val="009C10FD"/>
    <w:rsid w:val="009C160E"/>
    <w:rsid w:val="009C17F7"/>
    <w:rsid w:val="009C1B5B"/>
    <w:rsid w:val="009C1BF3"/>
    <w:rsid w:val="009C1C71"/>
    <w:rsid w:val="009C1CDC"/>
    <w:rsid w:val="009C2071"/>
    <w:rsid w:val="009C22D0"/>
    <w:rsid w:val="009C23A0"/>
    <w:rsid w:val="009C2775"/>
    <w:rsid w:val="009C2E3E"/>
    <w:rsid w:val="009C2E44"/>
    <w:rsid w:val="009C3174"/>
    <w:rsid w:val="009C31EC"/>
    <w:rsid w:val="009C3592"/>
    <w:rsid w:val="009C37AA"/>
    <w:rsid w:val="009C3DDB"/>
    <w:rsid w:val="009C3E2A"/>
    <w:rsid w:val="009C40CB"/>
    <w:rsid w:val="009C4194"/>
    <w:rsid w:val="009C425D"/>
    <w:rsid w:val="009C4C13"/>
    <w:rsid w:val="009C4E02"/>
    <w:rsid w:val="009C505D"/>
    <w:rsid w:val="009C51F3"/>
    <w:rsid w:val="009C5AC6"/>
    <w:rsid w:val="009C5B0C"/>
    <w:rsid w:val="009C5B93"/>
    <w:rsid w:val="009C5E31"/>
    <w:rsid w:val="009C5EB3"/>
    <w:rsid w:val="009C60AA"/>
    <w:rsid w:val="009C6177"/>
    <w:rsid w:val="009C61E0"/>
    <w:rsid w:val="009C6483"/>
    <w:rsid w:val="009C65AA"/>
    <w:rsid w:val="009C662B"/>
    <w:rsid w:val="009C6DAA"/>
    <w:rsid w:val="009C6E4D"/>
    <w:rsid w:val="009C6F55"/>
    <w:rsid w:val="009C7184"/>
    <w:rsid w:val="009C71E3"/>
    <w:rsid w:val="009C723A"/>
    <w:rsid w:val="009C75BD"/>
    <w:rsid w:val="009C7607"/>
    <w:rsid w:val="009C7630"/>
    <w:rsid w:val="009C76AA"/>
    <w:rsid w:val="009C7BF0"/>
    <w:rsid w:val="009D02D7"/>
    <w:rsid w:val="009D03DE"/>
    <w:rsid w:val="009D0461"/>
    <w:rsid w:val="009D063E"/>
    <w:rsid w:val="009D06FF"/>
    <w:rsid w:val="009D0780"/>
    <w:rsid w:val="009D0A61"/>
    <w:rsid w:val="009D0E09"/>
    <w:rsid w:val="009D0E8C"/>
    <w:rsid w:val="009D1070"/>
    <w:rsid w:val="009D12FE"/>
    <w:rsid w:val="009D148F"/>
    <w:rsid w:val="009D158D"/>
    <w:rsid w:val="009D1662"/>
    <w:rsid w:val="009D1772"/>
    <w:rsid w:val="009D1AB3"/>
    <w:rsid w:val="009D2340"/>
    <w:rsid w:val="009D2855"/>
    <w:rsid w:val="009D2989"/>
    <w:rsid w:val="009D29E0"/>
    <w:rsid w:val="009D2C3A"/>
    <w:rsid w:val="009D2E81"/>
    <w:rsid w:val="009D358A"/>
    <w:rsid w:val="009D3FC1"/>
    <w:rsid w:val="009D40DE"/>
    <w:rsid w:val="009D40FB"/>
    <w:rsid w:val="009D41B0"/>
    <w:rsid w:val="009D42CD"/>
    <w:rsid w:val="009D4670"/>
    <w:rsid w:val="009D504E"/>
    <w:rsid w:val="009D52B8"/>
    <w:rsid w:val="009D5318"/>
    <w:rsid w:val="009D5380"/>
    <w:rsid w:val="009D579E"/>
    <w:rsid w:val="009D5ED5"/>
    <w:rsid w:val="009D5F8A"/>
    <w:rsid w:val="009D651C"/>
    <w:rsid w:val="009D65B9"/>
    <w:rsid w:val="009D68B3"/>
    <w:rsid w:val="009D68C7"/>
    <w:rsid w:val="009D6914"/>
    <w:rsid w:val="009D6BA0"/>
    <w:rsid w:val="009D6CB0"/>
    <w:rsid w:val="009D70B7"/>
    <w:rsid w:val="009D70D6"/>
    <w:rsid w:val="009D7217"/>
    <w:rsid w:val="009D72A8"/>
    <w:rsid w:val="009D75F6"/>
    <w:rsid w:val="009D7861"/>
    <w:rsid w:val="009D791B"/>
    <w:rsid w:val="009D79F1"/>
    <w:rsid w:val="009D7D67"/>
    <w:rsid w:val="009E015A"/>
    <w:rsid w:val="009E0232"/>
    <w:rsid w:val="009E05CC"/>
    <w:rsid w:val="009E09C9"/>
    <w:rsid w:val="009E0E4D"/>
    <w:rsid w:val="009E1528"/>
    <w:rsid w:val="009E191D"/>
    <w:rsid w:val="009E19B0"/>
    <w:rsid w:val="009E19B3"/>
    <w:rsid w:val="009E1B70"/>
    <w:rsid w:val="009E1D71"/>
    <w:rsid w:val="009E1E77"/>
    <w:rsid w:val="009E22EA"/>
    <w:rsid w:val="009E2673"/>
    <w:rsid w:val="009E2765"/>
    <w:rsid w:val="009E2795"/>
    <w:rsid w:val="009E2800"/>
    <w:rsid w:val="009E2BAA"/>
    <w:rsid w:val="009E2BB0"/>
    <w:rsid w:val="009E374C"/>
    <w:rsid w:val="009E38AB"/>
    <w:rsid w:val="009E39B5"/>
    <w:rsid w:val="009E3ABD"/>
    <w:rsid w:val="009E3AC0"/>
    <w:rsid w:val="009E3D86"/>
    <w:rsid w:val="009E3DC7"/>
    <w:rsid w:val="009E3E02"/>
    <w:rsid w:val="009E3EAB"/>
    <w:rsid w:val="009E4011"/>
    <w:rsid w:val="009E4586"/>
    <w:rsid w:val="009E45E5"/>
    <w:rsid w:val="009E4634"/>
    <w:rsid w:val="009E4772"/>
    <w:rsid w:val="009E4815"/>
    <w:rsid w:val="009E4859"/>
    <w:rsid w:val="009E49BE"/>
    <w:rsid w:val="009E4E50"/>
    <w:rsid w:val="009E4EDB"/>
    <w:rsid w:val="009E4F9C"/>
    <w:rsid w:val="009E4FAC"/>
    <w:rsid w:val="009E5774"/>
    <w:rsid w:val="009E5A86"/>
    <w:rsid w:val="009E6050"/>
    <w:rsid w:val="009E6317"/>
    <w:rsid w:val="009E63D5"/>
    <w:rsid w:val="009E63FD"/>
    <w:rsid w:val="009E68B4"/>
    <w:rsid w:val="009E6B44"/>
    <w:rsid w:val="009E6B91"/>
    <w:rsid w:val="009E6E98"/>
    <w:rsid w:val="009E6E9B"/>
    <w:rsid w:val="009E7007"/>
    <w:rsid w:val="009E7468"/>
    <w:rsid w:val="009E74B4"/>
    <w:rsid w:val="009E7506"/>
    <w:rsid w:val="009E792E"/>
    <w:rsid w:val="009E7F1B"/>
    <w:rsid w:val="009F000D"/>
    <w:rsid w:val="009F062A"/>
    <w:rsid w:val="009F0AAB"/>
    <w:rsid w:val="009F0BDB"/>
    <w:rsid w:val="009F1250"/>
    <w:rsid w:val="009F12E5"/>
    <w:rsid w:val="009F152B"/>
    <w:rsid w:val="009F1726"/>
    <w:rsid w:val="009F1990"/>
    <w:rsid w:val="009F1A62"/>
    <w:rsid w:val="009F1AAC"/>
    <w:rsid w:val="009F1D93"/>
    <w:rsid w:val="009F1F63"/>
    <w:rsid w:val="009F22E4"/>
    <w:rsid w:val="009F232D"/>
    <w:rsid w:val="009F23CF"/>
    <w:rsid w:val="009F29F3"/>
    <w:rsid w:val="009F401A"/>
    <w:rsid w:val="009F41EF"/>
    <w:rsid w:val="009F42B7"/>
    <w:rsid w:val="009F42C1"/>
    <w:rsid w:val="009F4448"/>
    <w:rsid w:val="009F44C9"/>
    <w:rsid w:val="009F4AA3"/>
    <w:rsid w:val="009F4D33"/>
    <w:rsid w:val="009F4EE6"/>
    <w:rsid w:val="009F4F97"/>
    <w:rsid w:val="009F532C"/>
    <w:rsid w:val="009F55FC"/>
    <w:rsid w:val="009F565A"/>
    <w:rsid w:val="009F5B7F"/>
    <w:rsid w:val="009F609B"/>
    <w:rsid w:val="009F62D5"/>
    <w:rsid w:val="009F6343"/>
    <w:rsid w:val="009F66FC"/>
    <w:rsid w:val="009F686C"/>
    <w:rsid w:val="009F6B30"/>
    <w:rsid w:val="009F6BCC"/>
    <w:rsid w:val="009F6CA4"/>
    <w:rsid w:val="009F77F0"/>
    <w:rsid w:val="009F7D5A"/>
    <w:rsid w:val="009F7E78"/>
    <w:rsid w:val="00A00361"/>
    <w:rsid w:val="00A0051B"/>
    <w:rsid w:val="00A00830"/>
    <w:rsid w:val="00A00929"/>
    <w:rsid w:val="00A00D6C"/>
    <w:rsid w:val="00A00F48"/>
    <w:rsid w:val="00A0105D"/>
    <w:rsid w:val="00A01585"/>
    <w:rsid w:val="00A01795"/>
    <w:rsid w:val="00A01A07"/>
    <w:rsid w:val="00A01AE4"/>
    <w:rsid w:val="00A01CA6"/>
    <w:rsid w:val="00A020BD"/>
    <w:rsid w:val="00A0257B"/>
    <w:rsid w:val="00A0289C"/>
    <w:rsid w:val="00A02BBE"/>
    <w:rsid w:val="00A02C60"/>
    <w:rsid w:val="00A02D45"/>
    <w:rsid w:val="00A0300D"/>
    <w:rsid w:val="00A0357D"/>
    <w:rsid w:val="00A03603"/>
    <w:rsid w:val="00A03BF2"/>
    <w:rsid w:val="00A03C09"/>
    <w:rsid w:val="00A03E3D"/>
    <w:rsid w:val="00A03EAE"/>
    <w:rsid w:val="00A0414F"/>
    <w:rsid w:val="00A04926"/>
    <w:rsid w:val="00A05087"/>
    <w:rsid w:val="00A05237"/>
    <w:rsid w:val="00A0550C"/>
    <w:rsid w:val="00A05578"/>
    <w:rsid w:val="00A056C1"/>
    <w:rsid w:val="00A065B4"/>
    <w:rsid w:val="00A0662C"/>
    <w:rsid w:val="00A06AC6"/>
    <w:rsid w:val="00A06C77"/>
    <w:rsid w:val="00A06D7E"/>
    <w:rsid w:val="00A06E60"/>
    <w:rsid w:val="00A06FE9"/>
    <w:rsid w:val="00A073FE"/>
    <w:rsid w:val="00A07515"/>
    <w:rsid w:val="00A0794E"/>
    <w:rsid w:val="00A07EA0"/>
    <w:rsid w:val="00A106B9"/>
    <w:rsid w:val="00A10A86"/>
    <w:rsid w:val="00A113BD"/>
    <w:rsid w:val="00A11B35"/>
    <w:rsid w:val="00A11C07"/>
    <w:rsid w:val="00A11DAD"/>
    <w:rsid w:val="00A12305"/>
    <w:rsid w:val="00A1265D"/>
    <w:rsid w:val="00A126F1"/>
    <w:rsid w:val="00A128E7"/>
    <w:rsid w:val="00A12A26"/>
    <w:rsid w:val="00A12D86"/>
    <w:rsid w:val="00A12D95"/>
    <w:rsid w:val="00A133A6"/>
    <w:rsid w:val="00A135A7"/>
    <w:rsid w:val="00A136D7"/>
    <w:rsid w:val="00A137D0"/>
    <w:rsid w:val="00A13924"/>
    <w:rsid w:val="00A13D51"/>
    <w:rsid w:val="00A14348"/>
    <w:rsid w:val="00A143FB"/>
    <w:rsid w:val="00A1462B"/>
    <w:rsid w:val="00A146B8"/>
    <w:rsid w:val="00A14839"/>
    <w:rsid w:val="00A148B0"/>
    <w:rsid w:val="00A148E6"/>
    <w:rsid w:val="00A15026"/>
    <w:rsid w:val="00A150EC"/>
    <w:rsid w:val="00A15749"/>
    <w:rsid w:val="00A15D83"/>
    <w:rsid w:val="00A15DEB"/>
    <w:rsid w:val="00A1605B"/>
    <w:rsid w:val="00A1615F"/>
    <w:rsid w:val="00A16315"/>
    <w:rsid w:val="00A16A71"/>
    <w:rsid w:val="00A16C26"/>
    <w:rsid w:val="00A16EBA"/>
    <w:rsid w:val="00A174E6"/>
    <w:rsid w:val="00A17736"/>
    <w:rsid w:val="00A1775A"/>
    <w:rsid w:val="00A17BE3"/>
    <w:rsid w:val="00A17D29"/>
    <w:rsid w:val="00A17F54"/>
    <w:rsid w:val="00A2001A"/>
    <w:rsid w:val="00A2030D"/>
    <w:rsid w:val="00A203AC"/>
    <w:rsid w:val="00A2054D"/>
    <w:rsid w:val="00A205BB"/>
    <w:rsid w:val="00A20616"/>
    <w:rsid w:val="00A2066F"/>
    <w:rsid w:val="00A206BB"/>
    <w:rsid w:val="00A208F0"/>
    <w:rsid w:val="00A20BB3"/>
    <w:rsid w:val="00A20E52"/>
    <w:rsid w:val="00A211EA"/>
    <w:rsid w:val="00A212F0"/>
    <w:rsid w:val="00A21426"/>
    <w:rsid w:val="00A21675"/>
    <w:rsid w:val="00A21836"/>
    <w:rsid w:val="00A2184D"/>
    <w:rsid w:val="00A2194D"/>
    <w:rsid w:val="00A21B3D"/>
    <w:rsid w:val="00A21F1B"/>
    <w:rsid w:val="00A222AF"/>
    <w:rsid w:val="00A22448"/>
    <w:rsid w:val="00A22961"/>
    <w:rsid w:val="00A22A85"/>
    <w:rsid w:val="00A23059"/>
    <w:rsid w:val="00A231E5"/>
    <w:rsid w:val="00A231F8"/>
    <w:rsid w:val="00A234B5"/>
    <w:rsid w:val="00A238ED"/>
    <w:rsid w:val="00A2399A"/>
    <w:rsid w:val="00A23AC9"/>
    <w:rsid w:val="00A23FC9"/>
    <w:rsid w:val="00A2405C"/>
    <w:rsid w:val="00A241B0"/>
    <w:rsid w:val="00A2428B"/>
    <w:rsid w:val="00A24462"/>
    <w:rsid w:val="00A249EA"/>
    <w:rsid w:val="00A24A0A"/>
    <w:rsid w:val="00A24AAC"/>
    <w:rsid w:val="00A24BF9"/>
    <w:rsid w:val="00A24D80"/>
    <w:rsid w:val="00A24D9C"/>
    <w:rsid w:val="00A24FB1"/>
    <w:rsid w:val="00A25024"/>
    <w:rsid w:val="00A251D5"/>
    <w:rsid w:val="00A2533F"/>
    <w:rsid w:val="00A2571F"/>
    <w:rsid w:val="00A25732"/>
    <w:rsid w:val="00A25C26"/>
    <w:rsid w:val="00A2601A"/>
    <w:rsid w:val="00A261CE"/>
    <w:rsid w:val="00A262F2"/>
    <w:rsid w:val="00A2648E"/>
    <w:rsid w:val="00A265E1"/>
    <w:rsid w:val="00A26718"/>
    <w:rsid w:val="00A26846"/>
    <w:rsid w:val="00A26892"/>
    <w:rsid w:val="00A268DA"/>
    <w:rsid w:val="00A26F1D"/>
    <w:rsid w:val="00A276B7"/>
    <w:rsid w:val="00A276E4"/>
    <w:rsid w:val="00A27763"/>
    <w:rsid w:val="00A27D1C"/>
    <w:rsid w:val="00A302BB"/>
    <w:rsid w:val="00A3031E"/>
    <w:rsid w:val="00A30358"/>
    <w:rsid w:val="00A308B6"/>
    <w:rsid w:val="00A30B36"/>
    <w:rsid w:val="00A30E9A"/>
    <w:rsid w:val="00A3122E"/>
    <w:rsid w:val="00A31440"/>
    <w:rsid w:val="00A31757"/>
    <w:rsid w:val="00A3193D"/>
    <w:rsid w:val="00A319A1"/>
    <w:rsid w:val="00A31D26"/>
    <w:rsid w:val="00A31FF1"/>
    <w:rsid w:val="00A32212"/>
    <w:rsid w:val="00A322CC"/>
    <w:rsid w:val="00A322EA"/>
    <w:rsid w:val="00A324AF"/>
    <w:rsid w:val="00A32684"/>
    <w:rsid w:val="00A32C92"/>
    <w:rsid w:val="00A32CBA"/>
    <w:rsid w:val="00A33015"/>
    <w:rsid w:val="00A33121"/>
    <w:rsid w:val="00A33164"/>
    <w:rsid w:val="00A332E5"/>
    <w:rsid w:val="00A333A2"/>
    <w:rsid w:val="00A333BC"/>
    <w:rsid w:val="00A334EF"/>
    <w:rsid w:val="00A3351C"/>
    <w:rsid w:val="00A3357F"/>
    <w:rsid w:val="00A336B0"/>
    <w:rsid w:val="00A336C3"/>
    <w:rsid w:val="00A337CA"/>
    <w:rsid w:val="00A337CF"/>
    <w:rsid w:val="00A33F3F"/>
    <w:rsid w:val="00A33F41"/>
    <w:rsid w:val="00A34272"/>
    <w:rsid w:val="00A342C5"/>
    <w:rsid w:val="00A349A1"/>
    <w:rsid w:val="00A349BF"/>
    <w:rsid w:val="00A35029"/>
    <w:rsid w:val="00A35315"/>
    <w:rsid w:val="00A3563E"/>
    <w:rsid w:val="00A35647"/>
    <w:rsid w:val="00A35EBF"/>
    <w:rsid w:val="00A3607A"/>
    <w:rsid w:val="00A3625B"/>
    <w:rsid w:val="00A363FA"/>
    <w:rsid w:val="00A378CB"/>
    <w:rsid w:val="00A37A2E"/>
    <w:rsid w:val="00A37BE0"/>
    <w:rsid w:val="00A37C27"/>
    <w:rsid w:val="00A37FF9"/>
    <w:rsid w:val="00A40022"/>
    <w:rsid w:val="00A400DB"/>
    <w:rsid w:val="00A40132"/>
    <w:rsid w:val="00A40166"/>
    <w:rsid w:val="00A40187"/>
    <w:rsid w:val="00A4023C"/>
    <w:rsid w:val="00A40371"/>
    <w:rsid w:val="00A40AA8"/>
    <w:rsid w:val="00A40B9E"/>
    <w:rsid w:val="00A40D73"/>
    <w:rsid w:val="00A41004"/>
    <w:rsid w:val="00A41237"/>
    <w:rsid w:val="00A4135C"/>
    <w:rsid w:val="00A41548"/>
    <w:rsid w:val="00A41611"/>
    <w:rsid w:val="00A418BD"/>
    <w:rsid w:val="00A419F4"/>
    <w:rsid w:val="00A41A12"/>
    <w:rsid w:val="00A41C93"/>
    <w:rsid w:val="00A41E12"/>
    <w:rsid w:val="00A41EDA"/>
    <w:rsid w:val="00A423B9"/>
    <w:rsid w:val="00A42646"/>
    <w:rsid w:val="00A42C92"/>
    <w:rsid w:val="00A42D9C"/>
    <w:rsid w:val="00A42F67"/>
    <w:rsid w:val="00A433A5"/>
    <w:rsid w:val="00A43815"/>
    <w:rsid w:val="00A4395F"/>
    <w:rsid w:val="00A43ADA"/>
    <w:rsid w:val="00A43D9C"/>
    <w:rsid w:val="00A4405D"/>
    <w:rsid w:val="00A4421B"/>
    <w:rsid w:val="00A444F1"/>
    <w:rsid w:val="00A44531"/>
    <w:rsid w:val="00A44762"/>
    <w:rsid w:val="00A44808"/>
    <w:rsid w:val="00A44BA6"/>
    <w:rsid w:val="00A44EE3"/>
    <w:rsid w:val="00A452E6"/>
    <w:rsid w:val="00A452ED"/>
    <w:rsid w:val="00A45327"/>
    <w:rsid w:val="00A45496"/>
    <w:rsid w:val="00A458D3"/>
    <w:rsid w:val="00A4596F"/>
    <w:rsid w:val="00A45C0A"/>
    <w:rsid w:val="00A4630E"/>
    <w:rsid w:val="00A467D4"/>
    <w:rsid w:val="00A469CF"/>
    <w:rsid w:val="00A46BD3"/>
    <w:rsid w:val="00A4707E"/>
    <w:rsid w:val="00A471AF"/>
    <w:rsid w:val="00A4796C"/>
    <w:rsid w:val="00A479A3"/>
    <w:rsid w:val="00A47A2F"/>
    <w:rsid w:val="00A47D19"/>
    <w:rsid w:val="00A47E74"/>
    <w:rsid w:val="00A501C9"/>
    <w:rsid w:val="00A503FB"/>
    <w:rsid w:val="00A50B6B"/>
    <w:rsid w:val="00A51044"/>
    <w:rsid w:val="00A510CE"/>
    <w:rsid w:val="00A51357"/>
    <w:rsid w:val="00A514E3"/>
    <w:rsid w:val="00A515A2"/>
    <w:rsid w:val="00A5184F"/>
    <w:rsid w:val="00A51887"/>
    <w:rsid w:val="00A51B9C"/>
    <w:rsid w:val="00A51C14"/>
    <w:rsid w:val="00A51E6C"/>
    <w:rsid w:val="00A52004"/>
    <w:rsid w:val="00A52094"/>
    <w:rsid w:val="00A5245C"/>
    <w:rsid w:val="00A530E8"/>
    <w:rsid w:val="00A53579"/>
    <w:rsid w:val="00A53607"/>
    <w:rsid w:val="00A53856"/>
    <w:rsid w:val="00A53BF6"/>
    <w:rsid w:val="00A53C98"/>
    <w:rsid w:val="00A54103"/>
    <w:rsid w:val="00A541ED"/>
    <w:rsid w:val="00A545E8"/>
    <w:rsid w:val="00A54637"/>
    <w:rsid w:val="00A5475A"/>
    <w:rsid w:val="00A54B97"/>
    <w:rsid w:val="00A54F6B"/>
    <w:rsid w:val="00A54F6F"/>
    <w:rsid w:val="00A54FBA"/>
    <w:rsid w:val="00A5508C"/>
    <w:rsid w:val="00A556C1"/>
    <w:rsid w:val="00A55BA3"/>
    <w:rsid w:val="00A55CC2"/>
    <w:rsid w:val="00A55F58"/>
    <w:rsid w:val="00A56027"/>
    <w:rsid w:val="00A561AB"/>
    <w:rsid w:val="00A56CC4"/>
    <w:rsid w:val="00A577E3"/>
    <w:rsid w:val="00A6003E"/>
    <w:rsid w:val="00A6029D"/>
    <w:rsid w:val="00A6045E"/>
    <w:rsid w:val="00A60DA2"/>
    <w:rsid w:val="00A613F4"/>
    <w:rsid w:val="00A6181F"/>
    <w:rsid w:val="00A618F7"/>
    <w:rsid w:val="00A61A4F"/>
    <w:rsid w:val="00A61EFF"/>
    <w:rsid w:val="00A61F5E"/>
    <w:rsid w:val="00A620F6"/>
    <w:rsid w:val="00A62AA0"/>
    <w:rsid w:val="00A62EB4"/>
    <w:rsid w:val="00A62F42"/>
    <w:rsid w:val="00A6304A"/>
    <w:rsid w:val="00A63A28"/>
    <w:rsid w:val="00A63C59"/>
    <w:rsid w:val="00A63CA0"/>
    <w:rsid w:val="00A63EA9"/>
    <w:rsid w:val="00A64355"/>
    <w:rsid w:val="00A6443A"/>
    <w:rsid w:val="00A649D9"/>
    <w:rsid w:val="00A64D1B"/>
    <w:rsid w:val="00A64F1A"/>
    <w:rsid w:val="00A651C0"/>
    <w:rsid w:val="00A651EA"/>
    <w:rsid w:val="00A65B56"/>
    <w:rsid w:val="00A65F3D"/>
    <w:rsid w:val="00A66024"/>
    <w:rsid w:val="00A661F2"/>
    <w:rsid w:val="00A663AF"/>
    <w:rsid w:val="00A663B0"/>
    <w:rsid w:val="00A66497"/>
    <w:rsid w:val="00A667AC"/>
    <w:rsid w:val="00A66973"/>
    <w:rsid w:val="00A6732F"/>
    <w:rsid w:val="00A67433"/>
    <w:rsid w:val="00A67C8B"/>
    <w:rsid w:val="00A70098"/>
    <w:rsid w:val="00A70206"/>
    <w:rsid w:val="00A70233"/>
    <w:rsid w:val="00A7036B"/>
    <w:rsid w:val="00A70459"/>
    <w:rsid w:val="00A70764"/>
    <w:rsid w:val="00A70777"/>
    <w:rsid w:val="00A70D6B"/>
    <w:rsid w:val="00A70E42"/>
    <w:rsid w:val="00A70E4B"/>
    <w:rsid w:val="00A710E2"/>
    <w:rsid w:val="00A710F0"/>
    <w:rsid w:val="00A7156A"/>
    <w:rsid w:val="00A715B2"/>
    <w:rsid w:val="00A71884"/>
    <w:rsid w:val="00A71E2C"/>
    <w:rsid w:val="00A7241F"/>
    <w:rsid w:val="00A7293B"/>
    <w:rsid w:val="00A72D65"/>
    <w:rsid w:val="00A72DBF"/>
    <w:rsid w:val="00A73023"/>
    <w:rsid w:val="00A730CE"/>
    <w:rsid w:val="00A733F2"/>
    <w:rsid w:val="00A7375D"/>
    <w:rsid w:val="00A737D1"/>
    <w:rsid w:val="00A73AE0"/>
    <w:rsid w:val="00A73C61"/>
    <w:rsid w:val="00A73D05"/>
    <w:rsid w:val="00A73E5E"/>
    <w:rsid w:val="00A743C4"/>
    <w:rsid w:val="00A743EF"/>
    <w:rsid w:val="00A746A5"/>
    <w:rsid w:val="00A7495A"/>
    <w:rsid w:val="00A74B05"/>
    <w:rsid w:val="00A754A3"/>
    <w:rsid w:val="00A75655"/>
    <w:rsid w:val="00A757FE"/>
    <w:rsid w:val="00A75849"/>
    <w:rsid w:val="00A7597A"/>
    <w:rsid w:val="00A75E65"/>
    <w:rsid w:val="00A76226"/>
    <w:rsid w:val="00A7626D"/>
    <w:rsid w:val="00A762DC"/>
    <w:rsid w:val="00A76522"/>
    <w:rsid w:val="00A768A3"/>
    <w:rsid w:val="00A76BF3"/>
    <w:rsid w:val="00A76CB7"/>
    <w:rsid w:val="00A76CC0"/>
    <w:rsid w:val="00A77416"/>
    <w:rsid w:val="00A77798"/>
    <w:rsid w:val="00A77979"/>
    <w:rsid w:val="00A77BD8"/>
    <w:rsid w:val="00A800C7"/>
    <w:rsid w:val="00A802A0"/>
    <w:rsid w:val="00A80603"/>
    <w:rsid w:val="00A806DA"/>
    <w:rsid w:val="00A806E1"/>
    <w:rsid w:val="00A807C6"/>
    <w:rsid w:val="00A808C1"/>
    <w:rsid w:val="00A80970"/>
    <w:rsid w:val="00A809A2"/>
    <w:rsid w:val="00A80AB1"/>
    <w:rsid w:val="00A80AB6"/>
    <w:rsid w:val="00A80B7E"/>
    <w:rsid w:val="00A80E84"/>
    <w:rsid w:val="00A812A9"/>
    <w:rsid w:val="00A8143C"/>
    <w:rsid w:val="00A81563"/>
    <w:rsid w:val="00A81637"/>
    <w:rsid w:val="00A8167F"/>
    <w:rsid w:val="00A81865"/>
    <w:rsid w:val="00A81897"/>
    <w:rsid w:val="00A818D0"/>
    <w:rsid w:val="00A81998"/>
    <w:rsid w:val="00A8210D"/>
    <w:rsid w:val="00A8213E"/>
    <w:rsid w:val="00A821EE"/>
    <w:rsid w:val="00A82A01"/>
    <w:rsid w:val="00A82CA7"/>
    <w:rsid w:val="00A82F56"/>
    <w:rsid w:val="00A833D8"/>
    <w:rsid w:val="00A8383D"/>
    <w:rsid w:val="00A83E4A"/>
    <w:rsid w:val="00A8460B"/>
    <w:rsid w:val="00A84BED"/>
    <w:rsid w:val="00A85131"/>
    <w:rsid w:val="00A864FD"/>
    <w:rsid w:val="00A8651E"/>
    <w:rsid w:val="00A86A04"/>
    <w:rsid w:val="00A86AA2"/>
    <w:rsid w:val="00A86AD8"/>
    <w:rsid w:val="00A86AF1"/>
    <w:rsid w:val="00A86CC9"/>
    <w:rsid w:val="00A870AA"/>
    <w:rsid w:val="00A870D8"/>
    <w:rsid w:val="00A871D7"/>
    <w:rsid w:val="00A8723B"/>
    <w:rsid w:val="00A87307"/>
    <w:rsid w:val="00A87475"/>
    <w:rsid w:val="00A87C84"/>
    <w:rsid w:val="00A903BA"/>
    <w:rsid w:val="00A903CB"/>
    <w:rsid w:val="00A90432"/>
    <w:rsid w:val="00A90444"/>
    <w:rsid w:val="00A906C9"/>
    <w:rsid w:val="00A90B7E"/>
    <w:rsid w:val="00A90BA5"/>
    <w:rsid w:val="00A91A2B"/>
    <w:rsid w:val="00A91B5B"/>
    <w:rsid w:val="00A91E4E"/>
    <w:rsid w:val="00A92856"/>
    <w:rsid w:val="00A92C96"/>
    <w:rsid w:val="00A92F5B"/>
    <w:rsid w:val="00A93873"/>
    <w:rsid w:val="00A93FB0"/>
    <w:rsid w:val="00A9402B"/>
    <w:rsid w:val="00A9421E"/>
    <w:rsid w:val="00A946AD"/>
    <w:rsid w:val="00A94780"/>
    <w:rsid w:val="00A94916"/>
    <w:rsid w:val="00A949C3"/>
    <w:rsid w:val="00A94C1D"/>
    <w:rsid w:val="00A94EC8"/>
    <w:rsid w:val="00A951CD"/>
    <w:rsid w:val="00A951FF"/>
    <w:rsid w:val="00A95201"/>
    <w:rsid w:val="00A9522B"/>
    <w:rsid w:val="00A95461"/>
    <w:rsid w:val="00A95487"/>
    <w:rsid w:val="00A954D3"/>
    <w:rsid w:val="00A9557A"/>
    <w:rsid w:val="00A95723"/>
    <w:rsid w:val="00A95831"/>
    <w:rsid w:val="00A9593D"/>
    <w:rsid w:val="00A95A4C"/>
    <w:rsid w:val="00A95CAA"/>
    <w:rsid w:val="00A969ED"/>
    <w:rsid w:val="00A96A68"/>
    <w:rsid w:val="00A96D95"/>
    <w:rsid w:val="00A97218"/>
    <w:rsid w:val="00A97565"/>
    <w:rsid w:val="00A97821"/>
    <w:rsid w:val="00A97AAF"/>
    <w:rsid w:val="00A97B1F"/>
    <w:rsid w:val="00AA02A7"/>
    <w:rsid w:val="00AA0305"/>
    <w:rsid w:val="00AA03E5"/>
    <w:rsid w:val="00AA04FA"/>
    <w:rsid w:val="00AA07EC"/>
    <w:rsid w:val="00AA08D9"/>
    <w:rsid w:val="00AA0DF2"/>
    <w:rsid w:val="00AA13E7"/>
    <w:rsid w:val="00AA13F2"/>
    <w:rsid w:val="00AA18C0"/>
    <w:rsid w:val="00AA1C83"/>
    <w:rsid w:val="00AA1DBB"/>
    <w:rsid w:val="00AA1DF8"/>
    <w:rsid w:val="00AA2114"/>
    <w:rsid w:val="00AA21D4"/>
    <w:rsid w:val="00AA2317"/>
    <w:rsid w:val="00AA2AB2"/>
    <w:rsid w:val="00AA33A3"/>
    <w:rsid w:val="00AA3420"/>
    <w:rsid w:val="00AA3B99"/>
    <w:rsid w:val="00AA3D8E"/>
    <w:rsid w:val="00AA3DC9"/>
    <w:rsid w:val="00AA4089"/>
    <w:rsid w:val="00AA4521"/>
    <w:rsid w:val="00AA45B3"/>
    <w:rsid w:val="00AA49D7"/>
    <w:rsid w:val="00AA4EB6"/>
    <w:rsid w:val="00AA5131"/>
    <w:rsid w:val="00AA54B0"/>
    <w:rsid w:val="00AA5560"/>
    <w:rsid w:val="00AA5789"/>
    <w:rsid w:val="00AA57AF"/>
    <w:rsid w:val="00AA59F5"/>
    <w:rsid w:val="00AA62D8"/>
    <w:rsid w:val="00AA62DE"/>
    <w:rsid w:val="00AA64B9"/>
    <w:rsid w:val="00AA68B1"/>
    <w:rsid w:val="00AA6E1E"/>
    <w:rsid w:val="00AA7124"/>
    <w:rsid w:val="00AA726F"/>
    <w:rsid w:val="00AA74D6"/>
    <w:rsid w:val="00AA7D37"/>
    <w:rsid w:val="00AA7E33"/>
    <w:rsid w:val="00AB00B8"/>
    <w:rsid w:val="00AB0B65"/>
    <w:rsid w:val="00AB0E94"/>
    <w:rsid w:val="00AB113B"/>
    <w:rsid w:val="00AB142A"/>
    <w:rsid w:val="00AB1A44"/>
    <w:rsid w:val="00AB1BAC"/>
    <w:rsid w:val="00AB1BEC"/>
    <w:rsid w:val="00AB2119"/>
    <w:rsid w:val="00AB26A6"/>
    <w:rsid w:val="00AB27DB"/>
    <w:rsid w:val="00AB2F38"/>
    <w:rsid w:val="00AB2FE7"/>
    <w:rsid w:val="00AB304F"/>
    <w:rsid w:val="00AB3709"/>
    <w:rsid w:val="00AB38DF"/>
    <w:rsid w:val="00AB3A5B"/>
    <w:rsid w:val="00AB3A84"/>
    <w:rsid w:val="00AB44C3"/>
    <w:rsid w:val="00AB45BF"/>
    <w:rsid w:val="00AB4ED6"/>
    <w:rsid w:val="00AB5157"/>
    <w:rsid w:val="00AB536D"/>
    <w:rsid w:val="00AB542E"/>
    <w:rsid w:val="00AB5794"/>
    <w:rsid w:val="00AB5A24"/>
    <w:rsid w:val="00AB5E67"/>
    <w:rsid w:val="00AB63B7"/>
    <w:rsid w:val="00AB63E9"/>
    <w:rsid w:val="00AB6B48"/>
    <w:rsid w:val="00AB6BF1"/>
    <w:rsid w:val="00AB6C80"/>
    <w:rsid w:val="00AB6F76"/>
    <w:rsid w:val="00AB7697"/>
    <w:rsid w:val="00AB77A7"/>
    <w:rsid w:val="00AB77E2"/>
    <w:rsid w:val="00AB78E4"/>
    <w:rsid w:val="00AB7A90"/>
    <w:rsid w:val="00AB7AF7"/>
    <w:rsid w:val="00AB7D9D"/>
    <w:rsid w:val="00AC0033"/>
    <w:rsid w:val="00AC0AD6"/>
    <w:rsid w:val="00AC0B92"/>
    <w:rsid w:val="00AC100F"/>
    <w:rsid w:val="00AC1406"/>
    <w:rsid w:val="00AC166D"/>
    <w:rsid w:val="00AC1ABF"/>
    <w:rsid w:val="00AC1E62"/>
    <w:rsid w:val="00AC1E78"/>
    <w:rsid w:val="00AC22CA"/>
    <w:rsid w:val="00AC2423"/>
    <w:rsid w:val="00AC2464"/>
    <w:rsid w:val="00AC25F2"/>
    <w:rsid w:val="00AC266E"/>
    <w:rsid w:val="00AC2834"/>
    <w:rsid w:val="00AC2BC6"/>
    <w:rsid w:val="00AC2DFE"/>
    <w:rsid w:val="00AC2FC9"/>
    <w:rsid w:val="00AC36A8"/>
    <w:rsid w:val="00AC3978"/>
    <w:rsid w:val="00AC3EFF"/>
    <w:rsid w:val="00AC4057"/>
    <w:rsid w:val="00AC438F"/>
    <w:rsid w:val="00AC4FD6"/>
    <w:rsid w:val="00AC563B"/>
    <w:rsid w:val="00AC5D2C"/>
    <w:rsid w:val="00AC60FC"/>
    <w:rsid w:val="00AC6A08"/>
    <w:rsid w:val="00AC6A5A"/>
    <w:rsid w:val="00AC6B10"/>
    <w:rsid w:val="00AC6CE7"/>
    <w:rsid w:val="00AC6DDC"/>
    <w:rsid w:val="00AC710A"/>
    <w:rsid w:val="00AC7136"/>
    <w:rsid w:val="00AC7681"/>
    <w:rsid w:val="00AC79B6"/>
    <w:rsid w:val="00AC7D6F"/>
    <w:rsid w:val="00AC7EB2"/>
    <w:rsid w:val="00AC7F03"/>
    <w:rsid w:val="00AD0207"/>
    <w:rsid w:val="00AD0372"/>
    <w:rsid w:val="00AD04F9"/>
    <w:rsid w:val="00AD0554"/>
    <w:rsid w:val="00AD073E"/>
    <w:rsid w:val="00AD0DDB"/>
    <w:rsid w:val="00AD0E48"/>
    <w:rsid w:val="00AD0E78"/>
    <w:rsid w:val="00AD107C"/>
    <w:rsid w:val="00AD128C"/>
    <w:rsid w:val="00AD174A"/>
    <w:rsid w:val="00AD184D"/>
    <w:rsid w:val="00AD186C"/>
    <w:rsid w:val="00AD1D11"/>
    <w:rsid w:val="00AD2100"/>
    <w:rsid w:val="00AD2281"/>
    <w:rsid w:val="00AD265A"/>
    <w:rsid w:val="00AD2977"/>
    <w:rsid w:val="00AD2BDC"/>
    <w:rsid w:val="00AD3083"/>
    <w:rsid w:val="00AD30D3"/>
    <w:rsid w:val="00AD369A"/>
    <w:rsid w:val="00AD396B"/>
    <w:rsid w:val="00AD3CD7"/>
    <w:rsid w:val="00AD3D29"/>
    <w:rsid w:val="00AD439D"/>
    <w:rsid w:val="00AD4899"/>
    <w:rsid w:val="00AD489D"/>
    <w:rsid w:val="00AD4B4E"/>
    <w:rsid w:val="00AD4CF8"/>
    <w:rsid w:val="00AD4FC0"/>
    <w:rsid w:val="00AD51B8"/>
    <w:rsid w:val="00AD55C9"/>
    <w:rsid w:val="00AD571D"/>
    <w:rsid w:val="00AD572F"/>
    <w:rsid w:val="00AD5882"/>
    <w:rsid w:val="00AD590B"/>
    <w:rsid w:val="00AD5A02"/>
    <w:rsid w:val="00AD5AF8"/>
    <w:rsid w:val="00AD5BAA"/>
    <w:rsid w:val="00AD5CA6"/>
    <w:rsid w:val="00AD6110"/>
    <w:rsid w:val="00AD622D"/>
    <w:rsid w:val="00AD6262"/>
    <w:rsid w:val="00AD63A0"/>
    <w:rsid w:val="00AD661B"/>
    <w:rsid w:val="00AD68D7"/>
    <w:rsid w:val="00AD6A98"/>
    <w:rsid w:val="00AD70C5"/>
    <w:rsid w:val="00AD72C6"/>
    <w:rsid w:val="00AD73D6"/>
    <w:rsid w:val="00AD744A"/>
    <w:rsid w:val="00AD7AFD"/>
    <w:rsid w:val="00AD7DF4"/>
    <w:rsid w:val="00AE00DD"/>
    <w:rsid w:val="00AE047E"/>
    <w:rsid w:val="00AE0589"/>
    <w:rsid w:val="00AE05FE"/>
    <w:rsid w:val="00AE067F"/>
    <w:rsid w:val="00AE099A"/>
    <w:rsid w:val="00AE0A44"/>
    <w:rsid w:val="00AE0D01"/>
    <w:rsid w:val="00AE17E3"/>
    <w:rsid w:val="00AE1848"/>
    <w:rsid w:val="00AE1980"/>
    <w:rsid w:val="00AE1A98"/>
    <w:rsid w:val="00AE1D6D"/>
    <w:rsid w:val="00AE1DBC"/>
    <w:rsid w:val="00AE227F"/>
    <w:rsid w:val="00AE23BD"/>
    <w:rsid w:val="00AE24B9"/>
    <w:rsid w:val="00AE2A6E"/>
    <w:rsid w:val="00AE2CC9"/>
    <w:rsid w:val="00AE2EB6"/>
    <w:rsid w:val="00AE2F48"/>
    <w:rsid w:val="00AE31C2"/>
    <w:rsid w:val="00AE35A1"/>
    <w:rsid w:val="00AE387B"/>
    <w:rsid w:val="00AE3D51"/>
    <w:rsid w:val="00AE3D8C"/>
    <w:rsid w:val="00AE3F92"/>
    <w:rsid w:val="00AE4684"/>
    <w:rsid w:val="00AE48E3"/>
    <w:rsid w:val="00AE4903"/>
    <w:rsid w:val="00AE4AA0"/>
    <w:rsid w:val="00AE4B12"/>
    <w:rsid w:val="00AE504D"/>
    <w:rsid w:val="00AE54D5"/>
    <w:rsid w:val="00AE5716"/>
    <w:rsid w:val="00AE5897"/>
    <w:rsid w:val="00AE590B"/>
    <w:rsid w:val="00AE5A2F"/>
    <w:rsid w:val="00AE5A37"/>
    <w:rsid w:val="00AE5B2A"/>
    <w:rsid w:val="00AE61B6"/>
    <w:rsid w:val="00AE61D2"/>
    <w:rsid w:val="00AE66D9"/>
    <w:rsid w:val="00AE67BB"/>
    <w:rsid w:val="00AE69BA"/>
    <w:rsid w:val="00AE69F7"/>
    <w:rsid w:val="00AE6B73"/>
    <w:rsid w:val="00AE6E22"/>
    <w:rsid w:val="00AE6F9A"/>
    <w:rsid w:val="00AE70D3"/>
    <w:rsid w:val="00AE70FC"/>
    <w:rsid w:val="00AE723B"/>
    <w:rsid w:val="00AE7ECD"/>
    <w:rsid w:val="00AE7EE8"/>
    <w:rsid w:val="00AF015E"/>
    <w:rsid w:val="00AF01A6"/>
    <w:rsid w:val="00AF0726"/>
    <w:rsid w:val="00AF0B68"/>
    <w:rsid w:val="00AF0C95"/>
    <w:rsid w:val="00AF0CF4"/>
    <w:rsid w:val="00AF0F7F"/>
    <w:rsid w:val="00AF16CB"/>
    <w:rsid w:val="00AF1D07"/>
    <w:rsid w:val="00AF1DEF"/>
    <w:rsid w:val="00AF1F75"/>
    <w:rsid w:val="00AF1F7B"/>
    <w:rsid w:val="00AF20B5"/>
    <w:rsid w:val="00AF2224"/>
    <w:rsid w:val="00AF222E"/>
    <w:rsid w:val="00AF2352"/>
    <w:rsid w:val="00AF2357"/>
    <w:rsid w:val="00AF2359"/>
    <w:rsid w:val="00AF2732"/>
    <w:rsid w:val="00AF32D2"/>
    <w:rsid w:val="00AF3639"/>
    <w:rsid w:val="00AF36C7"/>
    <w:rsid w:val="00AF3BDB"/>
    <w:rsid w:val="00AF3CF3"/>
    <w:rsid w:val="00AF40C9"/>
    <w:rsid w:val="00AF42DE"/>
    <w:rsid w:val="00AF42EC"/>
    <w:rsid w:val="00AF44B9"/>
    <w:rsid w:val="00AF469D"/>
    <w:rsid w:val="00AF4712"/>
    <w:rsid w:val="00AF47ED"/>
    <w:rsid w:val="00AF4B69"/>
    <w:rsid w:val="00AF5159"/>
    <w:rsid w:val="00AF546E"/>
    <w:rsid w:val="00AF5549"/>
    <w:rsid w:val="00AF5941"/>
    <w:rsid w:val="00AF5D0B"/>
    <w:rsid w:val="00AF5D64"/>
    <w:rsid w:val="00AF5E6B"/>
    <w:rsid w:val="00AF5F3E"/>
    <w:rsid w:val="00AF7251"/>
    <w:rsid w:val="00AF73DC"/>
    <w:rsid w:val="00AF795C"/>
    <w:rsid w:val="00AF7C6C"/>
    <w:rsid w:val="00AF7CB7"/>
    <w:rsid w:val="00AF7D19"/>
    <w:rsid w:val="00AF7FD4"/>
    <w:rsid w:val="00B00A2F"/>
    <w:rsid w:val="00B00E09"/>
    <w:rsid w:val="00B013D6"/>
    <w:rsid w:val="00B01702"/>
    <w:rsid w:val="00B017FB"/>
    <w:rsid w:val="00B01854"/>
    <w:rsid w:val="00B01874"/>
    <w:rsid w:val="00B01DCB"/>
    <w:rsid w:val="00B02232"/>
    <w:rsid w:val="00B023A9"/>
    <w:rsid w:val="00B02655"/>
    <w:rsid w:val="00B0270D"/>
    <w:rsid w:val="00B02CF5"/>
    <w:rsid w:val="00B02DA1"/>
    <w:rsid w:val="00B03303"/>
    <w:rsid w:val="00B0404F"/>
    <w:rsid w:val="00B04350"/>
    <w:rsid w:val="00B04440"/>
    <w:rsid w:val="00B04507"/>
    <w:rsid w:val="00B04710"/>
    <w:rsid w:val="00B04B1A"/>
    <w:rsid w:val="00B04C1E"/>
    <w:rsid w:val="00B04E55"/>
    <w:rsid w:val="00B04FC2"/>
    <w:rsid w:val="00B053B9"/>
    <w:rsid w:val="00B0595C"/>
    <w:rsid w:val="00B05A03"/>
    <w:rsid w:val="00B060F4"/>
    <w:rsid w:val="00B067CA"/>
    <w:rsid w:val="00B068BB"/>
    <w:rsid w:val="00B06AC6"/>
    <w:rsid w:val="00B06C94"/>
    <w:rsid w:val="00B06CD0"/>
    <w:rsid w:val="00B06D6D"/>
    <w:rsid w:val="00B075F6"/>
    <w:rsid w:val="00B07895"/>
    <w:rsid w:val="00B07B2B"/>
    <w:rsid w:val="00B07D28"/>
    <w:rsid w:val="00B07F4F"/>
    <w:rsid w:val="00B07F7B"/>
    <w:rsid w:val="00B1032A"/>
    <w:rsid w:val="00B10496"/>
    <w:rsid w:val="00B105C7"/>
    <w:rsid w:val="00B111C1"/>
    <w:rsid w:val="00B113B5"/>
    <w:rsid w:val="00B11664"/>
    <w:rsid w:val="00B118B9"/>
    <w:rsid w:val="00B11B6C"/>
    <w:rsid w:val="00B11BAC"/>
    <w:rsid w:val="00B11DF2"/>
    <w:rsid w:val="00B11F09"/>
    <w:rsid w:val="00B121FB"/>
    <w:rsid w:val="00B12393"/>
    <w:rsid w:val="00B1255A"/>
    <w:rsid w:val="00B1290C"/>
    <w:rsid w:val="00B12E99"/>
    <w:rsid w:val="00B130E2"/>
    <w:rsid w:val="00B132C0"/>
    <w:rsid w:val="00B13624"/>
    <w:rsid w:val="00B137AF"/>
    <w:rsid w:val="00B138F3"/>
    <w:rsid w:val="00B13A2B"/>
    <w:rsid w:val="00B13D8F"/>
    <w:rsid w:val="00B13DFF"/>
    <w:rsid w:val="00B1409C"/>
    <w:rsid w:val="00B14797"/>
    <w:rsid w:val="00B14C55"/>
    <w:rsid w:val="00B156A7"/>
    <w:rsid w:val="00B1589B"/>
    <w:rsid w:val="00B15973"/>
    <w:rsid w:val="00B15A67"/>
    <w:rsid w:val="00B15D4D"/>
    <w:rsid w:val="00B16084"/>
    <w:rsid w:val="00B16731"/>
    <w:rsid w:val="00B1676D"/>
    <w:rsid w:val="00B16978"/>
    <w:rsid w:val="00B16A51"/>
    <w:rsid w:val="00B16B2C"/>
    <w:rsid w:val="00B16D61"/>
    <w:rsid w:val="00B16E36"/>
    <w:rsid w:val="00B1701D"/>
    <w:rsid w:val="00B1715A"/>
    <w:rsid w:val="00B17446"/>
    <w:rsid w:val="00B17939"/>
    <w:rsid w:val="00B179A6"/>
    <w:rsid w:val="00B17AF3"/>
    <w:rsid w:val="00B17EF8"/>
    <w:rsid w:val="00B20142"/>
    <w:rsid w:val="00B20475"/>
    <w:rsid w:val="00B20541"/>
    <w:rsid w:val="00B20575"/>
    <w:rsid w:val="00B20607"/>
    <w:rsid w:val="00B20AD4"/>
    <w:rsid w:val="00B21061"/>
    <w:rsid w:val="00B21200"/>
    <w:rsid w:val="00B2192D"/>
    <w:rsid w:val="00B219B2"/>
    <w:rsid w:val="00B21CA4"/>
    <w:rsid w:val="00B221BB"/>
    <w:rsid w:val="00B221FA"/>
    <w:rsid w:val="00B2220A"/>
    <w:rsid w:val="00B226B2"/>
    <w:rsid w:val="00B2283A"/>
    <w:rsid w:val="00B229C6"/>
    <w:rsid w:val="00B229DB"/>
    <w:rsid w:val="00B22CAD"/>
    <w:rsid w:val="00B22D88"/>
    <w:rsid w:val="00B23032"/>
    <w:rsid w:val="00B2319A"/>
    <w:rsid w:val="00B232C5"/>
    <w:rsid w:val="00B234EF"/>
    <w:rsid w:val="00B236B5"/>
    <w:rsid w:val="00B23719"/>
    <w:rsid w:val="00B2399E"/>
    <w:rsid w:val="00B239F6"/>
    <w:rsid w:val="00B23C44"/>
    <w:rsid w:val="00B23D23"/>
    <w:rsid w:val="00B241BD"/>
    <w:rsid w:val="00B245FE"/>
    <w:rsid w:val="00B24641"/>
    <w:rsid w:val="00B246AD"/>
    <w:rsid w:val="00B24735"/>
    <w:rsid w:val="00B24BE6"/>
    <w:rsid w:val="00B24D88"/>
    <w:rsid w:val="00B24DC1"/>
    <w:rsid w:val="00B25226"/>
    <w:rsid w:val="00B2569C"/>
    <w:rsid w:val="00B25738"/>
    <w:rsid w:val="00B25782"/>
    <w:rsid w:val="00B258D2"/>
    <w:rsid w:val="00B258F9"/>
    <w:rsid w:val="00B25C34"/>
    <w:rsid w:val="00B261FE"/>
    <w:rsid w:val="00B264E1"/>
    <w:rsid w:val="00B26DEB"/>
    <w:rsid w:val="00B27497"/>
    <w:rsid w:val="00B276AD"/>
    <w:rsid w:val="00B276C8"/>
    <w:rsid w:val="00B2771B"/>
    <w:rsid w:val="00B277F6"/>
    <w:rsid w:val="00B27B7C"/>
    <w:rsid w:val="00B27BBA"/>
    <w:rsid w:val="00B27EF3"/>
    <w:rsid w:val="00B30197"/>
    <w:rsid w:val="00B30252"/>
    <w:rsid w:val="00B30280"/>
    <w:rsid w:val="00B30737"/>
    <w:rsid w:val="00B3084E"/>
    <w:rsid w:val="00B30B26"/>
    <w:rsid w:val="00B30DD7"/>
    <w:rsid w:val="00B31067"/>
    <w:rsid w:val="00B31620"/>
    <w:rsid w:val="00B31951"/>
    <w:rsid w:val="00B319BF"/>
    <w:rsid w:val="00B31D27"/>
    <w:rsid w:val="00B31FA6"/>
    <w:rsid w:val="00B32087"/>
    <w:rsid w:val="00B320F3"/>
    <w:rsid w:val="00B326AB"/>
    <w:rsid w:val="00B32C08"/>
    <w:rsid w:val="00B32CF2"/>
    <w:rsid w:val="00B32E44"/>
    <w:rsid w:val="00B33005"/>
    <w:rsid w:val="00B330F1"/>
    <w:rsid w:val="00B33106"/>
    <w:rsid w:val="00B33122"/>
    <w:rsid w:val="00B3321C"/>
    <w:rsid w:val="00B3357A"/>
    <w:rsid w:val="00B33791"/>
    <w:rsid w:val="00B338FE"/>
    <w:rsid w:val="00B33933"/>
    <w:rsid w:val="00B33BB6"/>
    <w:rsid w:val="00B33BCB"/>
    <w:rsid w:val="00B3404C"/>
    <w:rsid w:val="00B34449"/>
    <w:rsid w:val="00B345FE"/>
    <w:rsid w:val="00B346D7"/>
    <w:rsid w:val="00B34826"/>
    <w:rsid w:val="00B3483A"/>
    <w:rsid w:val="00B34B4C"/>
    <w:rsid w:val="00B34D95"/>
    <w:rsid w:val="00B35275"/>
    <w:rsid w:val="00B35498"/>
    <w:rsid w:val="00B358FD"/>
    <w:rsid w:val="00B35C69"/>
    <w:rsid w:val="00B35D6A"/>
    <w:rsid w:val="00B362AF"/>
    <w:rsid w:val="00B362BB"/>
    <w:rsid w:val="00B36586"/>
    <w:rsid w:val="00B372E7"/>
    <w:rsid w:val="00B374CA"/>
    <w:rsid w:val="00B377FF"/>
    <w:rsid w:val="00B37878"/>
    <w:rsid w:val="00B379C7"/>
    <w:rsid w:val="00B379CE"/>
    <w:rsid w:val="00B37C4D"/>
    <w:rsid w:val="00B37CC1"/>
    <w:rsid w:val="00B37E64"/>
    <w:rsid w:val="00B37F32"/>
    <w:rsid w:val="00B406B9"/>
    <w:rsid w:val="00B40A5C"/>
    <w:rsid w:val="00B40BD6"/>
    <w:rsid w:val="00B40E51"/>
    <w:rsid w:val="00B40EEC"/>
    <w:rsid w:val="00B40F2C"/>
    <w:rsid w:val="00B412C6"/>
    <w:rsid w:val="00B4195F"/>
    <w:rsid w:val="00B41A0C"/>
    <w:rsid w:val="00B42204"/>
    <w:rsid w:val="00B425FB"/>
    <w:rsid w:val="00B426FF"/>
    <w:rsid w:val="00B42C35"/>
    <w:rsid w:val="00B42E75"/>
    <w:rsid w:val="00B43232"/>
    <w:rsid w:val="00B43415"/>
    <w:rsid w:val="00B43DFD"/>
    <w:rsid w:val="00B445DB"/>
    <w:rsid w:val="00B446C7"/>
    <w:rsid w:val="00B4488A"/>
    <w:rsid w:val="00B4512E"/>
    <w:rsid w:val="00B4527F"/>
    <w:rsid w:val="00B45294"/>
    <w:rsid w:val="00B4538D"/>
    <w:rsid w:val="00B453E4"/>
    <w:rsid w:val="00B453E8"/>
    <w:rsid w:val="00B4556C"/>
    <w:rsid w:val="00B45ABF"/>
    <w:rsid w:val="00B45BED"/>
    <w:rsid w:val="00B45D25"/>
    <w:rsid w:val="00B45E03"/>
    <w:rsid w:val="00B45FDB"/>
    <w:rsid w:val="00B466CB"/>
    <w:rsid w:val="00B4684B"/>
    <w:rsid w:val="00B475BE"/>
    <w:rsid w:val="00B475DF"/>
    <w:rsid w:val="00B47A27"/>
    <w:rsid w:val="00B47A72"/>
    <w:rsid w:val="00B47B07"/>
    <w:rsid w:val="00B47C05"/>
    <w:rsid w:val="00B47D2C"/>
    <w:rsid w:val="00B47E27"/>
    <w:rsid w:val="00B47FF9"/>
    <w:rsid w:val="00B5029F"/>
    <w:rsid w:val="00B50595"/>
    <w:rsid w:val="00B5070E"/>
    <w:rsid w:val="00B5087E"/>
    <w:rsid w:val="00B50894"/>
    <w:rsid w:val="00B5127E"/>
    <w:rsid w:val="00B519D1"/>
    <w:rsid w:val="00B51DAD"/>
    <w:rsid w:val="00B51E7A"/>
    <w:rsid w:val="00B52486"/>
    <w:rsid w:val="00B52797"/>
    <w:rsid w:val="00B52A00"/>
    <w:rsid w:val="00B52DDC"/>
    <w:rsid w:val="00B532C5"/>
    <w:rsid w:val="00B534D7"/>
    <w:rsid w:val="00B5358A"/>
    <w:rsid w:val="00B535A2"/>
    <w:rsid w:val="00B538A6"/>
    <w:rsid w:val="00B53BB4"/>
    <w:rsid w:val="00B53CAB"/>
    <w:rsid w:val="00B540C1"/>
    <w:rsid w:val="00B540C4"/>
    <w:rsid w:val="00B542A3"/>
    <w:rsid w:val="00B54731"/>
    <w:rsid w:val="00B54760"/>
    <w:rsid w:val="00B5486E"/>
    <w:rsid w:val="00B54A60"/>
    <w:rsid w:val="00B54AEB"/>
    <w:rsid w:val="00B54C5F"/>
    <w:rsid w:val="00B54CC3"/>
    <w:rsid w:val="00B54F05"/>
    <w:rsid w:val="00B5515F"/>
    <w:rsid w:val="00B55494"/>
    <w:rsid w:val="00B554E2"/>
    <w:rsid w:val="00B558B4"/>
    <w:rsid w:val="00B55A6E"/>
    <w:rsid w:val="00B563B8"/>
    <w:rsid w:val="00B56479"/>
    <w:rsid w:val="00B56608"/>
    <w:rsid w:val="00B56A71"/>
    <w:rsid w:val="00B56DD5"/>
    <w:rsid w:val="00B56E6B"/>
    <w:rsid w:val="00B56E7F"/>
    <w:rsid w:val="00B56FC9"/>
    <w:rsid w:val="00B57085"/>
    <w:rsid w:val="00B57087"/>
    <w:rsid w:val="00B57ACF"/>
    <w:rsid w:val="00B57BC3"/>
    <w:rsid w:val="00B60424"/>
    <w:rsid w:val="00B6044D"/>
    <w:rsid w:val="00B606E5"/>
    <w:rsid w:val="00B6084E"/>
    <w:rsid w:val="00B60894"/>
    <w:rsid w:val="00B60BEE"/>
    <w:rsid w:val="00B60F5B"/>
    <w:rsid w:val="00B61086"/>
    <w:rsid w:val="00B61417"/>
    <w:rsid w:val="00B619F7"/>
    <w:rsid w:val="00B61CD1"/>
    <w:rsid w:val="00B61DD7"/>
    <w:rsid w:val="00B61DDC"/>
    <w:rsid w:val="00B62B72"/>
    <w:rsid w:val="00B63529"/>
    <w:rsid w:val="00B63CEB"/>
    <w:rsid w:val="00B63E0F"/>
    <w:rsid w:val="00B6447C"/>
    <w:rsid w:val="00B64971"/>
    <w:rsid w:val="00B64B5E"/>
    <w:rsid w:val="00B65166"/>
    <w:rsid w:val="00B652EA"/>
    <w:rsid w:val="00B6538D"/>
    <w:rsid w:val="00B6539F"/>
    <w:rsid w:val="00B6542E"/>
    <w:rsid w:val="00B65605"/>
    <w:rsid w:val="00B65B63"/>
    <w:rsid w:val="00B65D1D"/>
    <w:rsid w:val="00B65D84"/>
    <w:rsid w:val="00B65DCF"/>
    <w:rsid w:val="00B65DFB"/>
    <w:rsid w:val="00B65F22"/>
    <w:rsid w:val="00B6626D"/>
    <w:rsid w:val="00B664A4"/>
    <w:rsid w:val="00B66861"/>
    <w:rsid w:val="00B66BE7"/>
    <w:rsid w:val="00B66D92"/>
    <w:rsid w:val="00B6707A"/>
    <w:rsid w:val="00B67488"/>
    <w:rsid w:val="00B677AD"/>
    <w:rsid w:val="00B67F33"/>
    <w:rsid w:val="00B67F4A"/>
    <w:rsid w:val="00B7023A"/>
    <w:rsid w:val="00B7050D"/>
    <w:rsid w:val="00B70666"/>
    <w:rsid w:val="00B706D4"/>
    <w:rsid w:val="00B7070B"/>
    <w:rsid w:val="00B70D8B"/>
    <w:rsid w:val="00B70E53"/>
    <w:rsid w:val="00B7107C"/>
    <w:rsid w:val="00B715FC"/>
    <w:rsid w:val="00B71977"/>
    <w:rsid w:val="00B71AC0"/>
    <w:rsid w:val="00B71C66"/>
    <w:rsid w:val="00B71DC2"/>
    <w:rsid w:val="00B7201C"/>
    <w:rsid w:val="00B72354"/>
    <w:rsid w:val="00B72388"/>
    <w:rsid w:val="00B72602"/>
    <w:rsid w:val="00B727CB"/>
    <w:rsid w:val="00B72A4C"/>
    <w:rsid w:val="00B72B9A"/>
    <w:rsid w:val="00B735AC"/>
    <w:rsid w:val="00B737CC"/>
    <w:rsid w:val="00B737D2"/>
    <w:rsid w:val="00B73CBB"/>
    <w:rsid w:val="00B73D57"/>
    <w:rsid w:val="00B73EA1"/>
    <w:rsid w:val="00B73F7A"/>
    <w:rsid w:val="00B74407"/>
    <w:rsid w:val="00B74A5F"/>
    <w:rsid w:val="00B75806"/>
    <w:rsid w:val="00B764D5"/>
    <w:rsid w:val="00B76CF0"/>
    <w:rsid w:val="00B76DD1"/>
    <w:rsid w:val="00B76E3B"/>
    <w:rsid w:val="00B77725"/>
    <w:rsid w:val="00B77881"/>
    <w:rsid w:val="00B77916"/>
    <w:rsid w:val="00B801AB"/>
    <w:rsid w:val="00B804AE"/>
    <w:rsid w:val="00B804B2"/>
    <w:rsid w:val="00B8054A"/>
    <w:rsid w:val="00B80772"/>
    <w:rsid w:val="00B80992"/>
    <w:rsid w:val="00B80BDF"/>
    <w:rsid w:val="00B810AA"/>
    <w:rsid w:val="00B81261"/>
    <w:rsid w:val="00B81335"/>
    <w:rsid w:val="00B814F9"/>
    <w:rsid w:val="00B816A7"/>
    <w:rsid w:val="00B81C67"/>
    <w:rsid w:val="00B81CF6"/>
    <w:rsid w:val="00B8241C"/>
    <w:rsid w:val="00B8255F"/>
    <w:rsid w:val="00B826C4"/>
    <w:rsid w:val="00B8290A"/>
    <w:rsid w:val="00B82983"/>
    <w:rsid w:val="00B82CF4"/>
    <w:rsid w:val="00B83247"/>
    <w:rsid w:val="00B83347"/>
    <w:rsid w:val="00B83445"/>
    <w:rsid w:val="00B83536"/>
    <w:rsid w:val="00B83AA2"/>
    <w:rsid w:val="00B83BAA"/>
    <w:rsid w:val="00B83CE4"/>
    <w:rsid w:val="00B841BD"/>
    <w:rsid w:val="00B84287"/>
    <w:rsid w:val="00B84308"/>
    <w:rsid w:val="00B845C8"/>
    <w:rsid w:val="00B84A2F"/>
    <w:rsid w:val="00B84A69"/>
    <w:rsid w:val="00B84E7A"/>
    <w:rsid w:val="00B84EAC"/>
    <w:rsid w:val="00B850AD"/>
    <w:rsid w:val="00B858D4"/>
    <w:rsid w:val="00B85E39"/>
    <w:rsid w:val="00B85EE5"/>
    <w:rsid w:val="00B86886"/>
    <w:rsid w:val="00B86978"/>
    <w:rsid w:val="00B86ABC"/>
    <w:rsid w:val="00B86BF4"/>
    <w:rsid w:val="00B86C2A"/>
    <w:rsid w:val="00B86E9A"/>
    <w:rsid w:val="00B8706B"/>
    <w:rsid w:val="00B870B1"/>
    <w:rsid w:val="00B874DF"/>
    <w:rsid w:val="00B8761C"/>
    <w:rsid w:val="00B87920"/>
    <w:rsid w:val="00B8796E"/>
    <w:rsid w:val="00B87A24"/>
    <w:rsid w:val="00B87C0C"/>
    <w:rsid w:val="00B87CA7"/>
    <w:rsid w:val="00B87CCC"/>
    <w:rsid w:val="00B87FB3"/>
    <w:rsid w:val="00B901EB"/>
    <w:rsid w:val="00B903DF"/>
    <w:rsid w:val="00B904AC"/>
    <w:rsid w:val="00B90541"/>
    <w:rsid w:val="00B9056B"/>
    <w:rsid w:val="00B90A24"/>
    <w:rsid w:val="00B90CAC"/>
    <w:rsid w:val="00B91102"/>
    <w:rsid w:val="00B91375"/>
    <w:rsid w:val="00B913A8"/>
    <w:rsid w:val="00B91481"/>
    <w:rsid w:val="00B91594"/>
    <w:rsid w:val="00B916DE"/>
    <w:rsid w:val="00B91DE8"/>
    <w:rsid w:val="00B9202C"/>
    <w:rsid w:val="00B92207"/>
    <w:rsid w:val="00B92322"/>
    <w:rsid w:val="00B92506"/>
    <w:rsid w:val="00B927E9"/>
    <w:rsid w:val="00B92877"/>
    <w:rsid w:val="00B9293A"/>
    <w:rsid w:val="00B929F9"/>
    <w:rsid w:val="00B92A40"/>
    <w:rsid w:val="00B932B8"/>
    <w:rsid w:val="00B93661"/>
    <w:rsid w:val="00B93BFE"/>
    <w:rsid w:val="00B93C10"/>
    <w:rsid w:val="00B93C82"/>
    <w:rsid w:val="00B93DD1"/>
    <w:rsid w:val="00B93E1D"/>
    <w:rsid w:val="00B94228"/>
    <w:rsid w:val="00B9432A"/>
    <w:rsid w:val="00B94376"/>
    <w:rsid w:val="00B947D0"/>
    <w:rsid w:val="00B94EFA"/>
    <w:rsid w:val="00B95304"/>
    <w:rsid w:val="00B95535"/>
    <w:rsid w:val="00B95554"/>
    <w:rsid w:val="00B9569C"/>
    <w:rsid w:val="00B957BC"/>
    <w:rsid w:val="00B957C9"/>
    <w:rsid w:val="00B9584D"/>
    <w:rsid w:val="00B95858"/>
    <w:rsid w:val="00B959B5"/>
    <w:rsid w:val="00B95C83"/>
    <w:rsid w:val="00B95D2B"/>
    <w:rsid w:val="00B95DBF"/>
    <w:rsid w:val="00B96019"/>
    <w:rsid w:val="00B960F6"/>
    <w:rsid w:val="00B96444"/>
    <w:rsid w:val="00B96981"/>
    <w:rsid w:val="00B96B2C"/>
    <w:rsid w:val="00B96E1C"/>
    <w:rsid w:val="00B96EA1"/>
    <w:rsid w:val="00B9747E"/>
    <w:rsid w:val="00B974C5"/>
    <w:rsid w:val="00B975D8"/>
    <w:rsid w:val="00B9772B"/>
    <w:rsid w:val="00BA0332"/>
    <w:rsid w:val="00BA03E3"/>
    <w:rsid w:val="00BA0471"/>
    <w:rsid w:val="00BA0693"/>
    <w:rsid w:val="00BA06FE"/>
    <w:rsid w:val="00BA0904"/>
    <w:rsid w:val="00BA091C"/>
    <w:rsid w:val="00BA0A84"/>
    <w:rsid w:val="00BA0B4E"/>
    <w:rsid w:val="00BA0B9C"/>
    <w:rsid w:val="00BA0EE8"/>
    <w:rsid w:val="00BA1513"/>
    <w:rsid w:val="00BA1828"/>
    <w:rsid w:val="00BA1ACB"/>
    <w:rsid w:val="00BA20A4"/>
    <w:rsid w:val="00BA23DE"/>
    <w:rsid w:val="00BA24BA"/>
    <w:rsid w:val="00BA2538"/>
    <w:rsid w:val="00BA316D"/>
    <w:rsid w:val="00BA31E4"/>
    <w:rsid w:val="00BA391C"/>
    <w:rsid w:val="00BA39B7"/>
    <w:rsid w:val="00BA3E04"/>
    <w:rsid w:val="00BA405E"/>
    <w:rsid w:val="00BA4091"/>
    <w:rsid w:val="00BA4095"/>
    <w:rsid w:val="00BA437E"/>
    <w:rsid w:val="00BA45E5"/>
    <w:rsid w:val="00BA4886"/>
    <w:rsid w:val="00BA4976"/>
    <w:rsid w:val="00BA4D72"/>
    <w:rsid w:val="00BA56FA"/>
    <w:rsid w:val="00BA5738"/>
    <w:rsid w:val="00BA5915"/>
    <w:rsid w:val="00BA5E8B"/>
    <w:rsid w:val="00BA5F8F"/>
    <w:rsid w:val="00BA62F4"/>
    <w:rsid w:val="00BA66E2"/>
    <w:rsid w:val="00BA67C2"/>
    <w:rsid w:val="00BA730C"/>
    <w:rsid w:val="00BA7562"/>
    <w:rsid w:val="00BA7761"/>
    <w:rsid w:val="00BA7B1C"/>
    <w:rsid w:val="00BA7E16"/>
    <w:rsid w:val="00BA7E7D"/>
    <w:rsid w:val="00BB00D9"/>
    <w:rsid w:val="00BB0411"/>
    <w:rsid w:val="00BB0987"/>
    <w:rsid w:val="00BB0E67"/>
    <w:rsid w:val="00BB0F61"/>
    <w:rsid w:val="00BB0FFE"/>
    <w:rsid w:val="00BB1245"/>
    <w:rsid w:val="00BB128C"/>
    <w:rsid w:val="00BB159C"/>
    <w:rsid w:val="00BB15DA"/>
    <w:rsid w:val="00BB1899"/>
    <w:rsid w:val="00BB1EB5"/>
    <w:rsid w:val="00BB1EBA"/>
    <w:rsid w:val="00BB21F6"/>
    <w:rsid w:val="00BB23B3"/>
    <w:rsid w:val="00BB2A5A"/>
    <w:rsid w:val="00BB2A93"/>
    <w:rsid w:val="00BB2BF6"/>
    <w:rsid w:val="00BB2C93"/>
    <w:rsid w:val="00BB2D73"/>
    <w:rsid w:val="00BB2EEB"/>
    <w:rsid w:val="00BB32EC"/>
    <w:rsid w:val="00BB346B"/>
    <w:rsid w:val="00BB371C"/>
    <w:rsid w:val="00BB3CFB"/>
    <w:rsid w:val="00BB3E7F"/>
    <w:rsid w:val="00BB4795"/>
    <w:rsid w:val="00BB483B"/>
    <w:rsid w:val="00BB494D"/>
    <w:rsid w:val="00BB49B4"/>
    <w:rsid w:val="00BB4AFE"/>
    <w:rsid w:val="00BB4C77"/>
    <w:rsid w:val="00BB4D9F"/>
    <w:rsid w:val="00BB5391"/>
    <w:rsid w:val="00BB53CB"/>
    <w:rsid w:val="00BB54FA"/>
    <w:rsid w:val="00BB5569"/>
    <w:rsid w:val="00BB5696"/>
    <w:rsid w:val="00BB5A22"/>
    <w:rsid w:val="00BB624A"/>
    <w:rsid w:val="00BB648A"/>
    <w:rsid w:val="00BB64C1"/>
    <w:rsid w:val="00BB661F"/>
    <w:rsid w:val="00BB6CE7"/>
    <w:rsid w:val="00BB6D97"/>
    <w:rsid w:val="00BB72D9"/>
    <w:rsid w:val="00BB74BA"/>
    <w:rsid w:val="00BB7720"/>
    <w:rsid w:val="00BB7733"/>
    <w:rsid w:val="00BB7919"/>
    <w:rsid w:val="00BB7A4A"/>
    <w:rsid w:val="00BB7AE3"/>
    <w:rsid w:val="00BB7AE6"/>
    <w:rsid w:val="00BB7F1D"/>
    <w:rsid w:val="00BC008F"/>
    <w:rsid w:val="00BC00DA"/>
    <w:rsid w:val="00BC0D72"/>
    <w:rsid w:val="00BC1780"/>
    <w:rsid w:val="00BC194E"/>
    <w:rsid w:val="00BC1DC1"/>
    <w:rsid w:val="00BC20C3"/>
    <w:rsid w:val="00BC292B"/>
    <w:rsid w:val="00BC2EE7"/>
    <w:rsid w:val="00BC30B7"/>
    <w:rsid w:val="00BC3587"/>
    <w:rsid w:val="00BC3705"/>
    <w:rsid w:val="00BC370F"/>
    <w:rsid w:val="00BC3934"/>
    <w:rsid w:val="00BC39E8"/>
    <w:rsid w:val="00BC3E46"/>
    <w:rsid w:val="00BC41A0"/>
    <w:rsid w:val="00BC4424"/>
    <w:rsid w:val="00BC4811"/>
    <w:rsid w:val="00BC495A"/>
    <w:rsid w:val="00BC5416"/>
    <w:rsid w:val="00BC58D2"/>
    <w:rsid w:val="00BC6320"/>
    <w:rsid w:val="00BC64A7"/>
    <w:rsid w:val="00BC657B"/>
    <w:rsid w:val="00BC6D6B"/>
    <w:rsid w:val="00BC6D98"/>
    <w:rsid w:val="00BC71BD"/>
    <w:rsid w:val="00BC72F0"/>
    <w:rsid w:val="00BC7385"/>
    <w:rsid w:val="00BC77CB"/>
    <w:rsid w:val="00BC787F"/>
    <w:rsid w:val="00BC78BE"/>
    <w:rsid w:val="00BC7B23"/>
    <w:rsid w:val="00BC7D42"/>
    <w:rsid w:val="00BC7F14"/>
    <w:rsid w:val="00BD01ED"/>
    <w:rsid w:val="00BD032E"/>
    <w:rsid w:val="00BD083C"/>
    <w:rsid w:val="00BD0867"/>
    <w:rsid w:val="00BD092F"/>
    <w:rsid w:val="00BD0B22"/>
    <w:rsid w:val="00BD0CB4"/>
    <w:rsid w:val="00BD0E12"/>
    <w:rsid w:val="00BD1236"/>
    <w:rsid w:val="00BD1B48"/>
    <w:rsid w:val="00BD1C4F"/>
    <w:rsid w:val="00BD1C84"/>
    <w:rsid w:val="00BD22E9"/>
    <w:rsid w:val="00BD24C4"/>
    <w:rsid w:val="00BD2677"/>
    <w:rsid w:val="00BD2B57"/>
    <w:rsid w:val="00BD2E0B"/>
    <w:rsid w:val="00BD3537"/>
    <w:rsid w:val="00BD39EA"/>
    <w:rsid w:val="00BD3A94"/>
    <w:rsid w:val="00BD3F08"/>
    <w:rsid w:val="00BD401D"/>
    <w:rsid w:val="00BD4217"/>
    <w:rsid w:val="00BD4704"/>
    <w:rsid w:val="00BD472E"/>
    <w:rsid w:val="00BD5042"/>
    <w:rsid w:val="00BD5296"/>
    <w:rsid w:val="00BD5C52"/>
    <w:rsid w:val="00BD5D36"/>
    <w:rsid w:val="00BD5FAB"/>
    <w:rsid w:val="00BD61D4"/>
    <w:rsid w:val="00BD62C4"/>
    <w:rsid w:val="00BD62C8"/>
    <w:rsid w:val="00BD64F5"/>
    <w:rsid w:val="00BD69B8"/>
    <w:rsid w:val="00BD727E"/>
    <w:rsid w:val="00BD7466"/>
    <w:rsid w:val="00BD7BE5"/>
    <w:rsid w:val="00BE04FF"/>
    <w:rsid w:val="00BE0582"/>
    <w:rsid w:val="00BE06FF"/>
    <w:rsid w:val="00BE0CC9"/>
    <w:rsid w:val="00BE1279"/>
    <w:rsid w:val="00BE12C5"/>
    <w:rsid w:val="00BE12E1"/>
    <w:rsid w:val="00BE135C"/>
    <w:rsid w:val="00BE1706"/>
    <w:rsid w:val="00BE192B"/>
    <w:rsid w:val="00BE208D"/>
    <w:rsid w:val="00BE210A"/>
    <w:rsid w:val="00BE22D8"/>
    <w:rsid w:val="00BE2579"/>
    <w:rsid w:val="00BE2A24"/>
    <w:rsid w:val="00BE2BE2"/>
    <w:rsid w:val="00BE2FEA"/>
    <w:rsid w:val="00BE34B8"/>
    <w:rsid w:val="00BE3F78"/>
    <w:rsid w:val="00BE3F9A"/>
    <w:rsid w:val="00BE3FE9"/>
    <w:rsid w:val="00BE4296"/>
    <w:rsid w:val="00BE42DA"/>
    <w:rsid w:val="00BE4715"/>
    <w:rsid w:val="00BE47A4"/>
    <w:rsid w:val="00BE47BF"/>
    <w:rsid w:val="00BE4893"/>
    <w:rsid w:val="00BE4ACD"/>
    <w:rsid w:val="00BE4EBA"/>
    <w:rsid w:val="00BE5224"/>
    <w:rsid w:val="00BE5413"/>
    <w:rsid w:val="00BE57AC"/>
    <w:rsid w:val="00BE58AC"/>
    <w:rsid w:val="00BE5B85"/>
    <w:rsid w:val="00BE5BA3"/>
    <w:rsid w:val="00BE5C7F"/>
    <w:rsid w:val="00BE5CF7"/>
    <w:rsid w:val="00BE5D11"/>
    <w:rsid w:val="00BE5E83"/>
    <w:rsid w:val="00BE5ECB"/>
    <w:rsid w:val="00BE5F77"/>
    <w:rsid w:val="00BE6590"/>
    <w:rsid w:val="00BE66D0"/>
    <w:rsid w:val="00BE6757"/>
    <w:rsid w:val="00BE6794"/>
    <w:rsid w:val="00BE6B96"/>
    <w:rsid w:val="00BE6DE8"/>
    <w:rsid w:val="00BE7073"/>
    <w:rsid w:val="00BE70CE"/>
    <w:rsid w:val="00BE7166"/>
    <w:rsid w:val="00BE756E"/>
    <w:rsid w:val="00BF037B"/>
    <w:rsid w:val="00BF0439"/>
    <w:rsid w:val="00BF0519"/>
    <w:rsid w:val="00BF0C18"/>
    <w:rsid w:val="00BF0C9C"/>
    <w:rsid w:val="00BF0DE3"/>
    <w:rsid w:val="00BF1014"/>
    <w:rsid w:val="00BF10B0"/>
    <w:rsid w:val="00BF114E"/>
    <w:rsid w:val="00BF156D"/>
    <w:rsid w:val="00BF1629"/>
    <w:rsid w:val="00BF2B7C"/>
    <w:rsid w:val="00BF2E16"/>
    <w:rsid w:val="00BF2FC9"/>
    <w:rsid w:val="00BF2FD9"/>
    <w:rsid w:val="00BF31A4"/>
    <w:rsid w:val="00BF327D"/>
    <w:rsid w:val="00BF32C5"/>
    <w:rsid w:val="00BF32C6"/>
    <w:rsid w:val="00BF3386"/>
    <w:rsid w:val="00BF338E"/>
    <w:rsid w:val="00BF36C0"/>
    <w:rsid w:val="00BF3B94"/>
    <w:rsid w:val="00BF41D0"/>
    <w:rsid w:val="00BF44C7"/>
    <w:rsid w:val="00BF485A"/>
    <w:rsid w:val="00BF4AC4"/>
    <w:rsid w:val="00BF4CF0"/>
    <w:rsid w:val="00BF4D05"/>
    <w:rsid w:val="00BF5987"/>
    <w:rsid w:val="00BF5A2F"/>
    <w:rsid w:val="00BF5A58"/>
    <w:rsid w:val="00BF5B28"/>
    <w:rsid w:val="00BF5BEB"/>
    <w:rsid w:val="00BF5C77"/>
    <w:rsid w:val="00BF5E34"/>
    <w:rsid w:val="00BF6160"/>
    <w:rsid w:val="00BF6188"/>
    <w:rsid w:val="00BF626B"/>
    <w:rsid w:val="00BF62EF"/>
    <w:rsid w:val="00BF650B"/>
    <w:rsid w:val="00BF6601"/>
    <w:rsid w:val="00BF6807"/>
    <w:rsid w:val="00BF6894"/>
    <w:rsid w:val="00BF6C00"/>
    <w:rsid w:val="00BF6C11"/>
    <w:rsid w:val="00BF7354"/>
    <w:rsid w:val="00BF750B"/>
    <w:rsid w:val="00BF7615"/>
    <w:rsid w:val="00BF7B80"/>
    <w:rsid w:val="00BF7C37"/>
    <w:rsid w:val="00C00044"/>
    <w:rsid w:val="00C001AB"/>
    <w:rsid w:val="00C00201"/>
    <w:rsid w:val="00C00453"/>
    <w:rsid w:val="00C00491"/>
    <w:rsid w:val="00C007D5"/>
    <w:rsid w:val="00C0087D"/>
    <w:rsid w:val="00C00B43"/>
    <w:rsid w:val="00C00C73"/>
    <w:rsid w:val="00C00C91"/>
    <w:rsid w:val="00C0135E"/>
    <w:rsid w:val="00C014A8"/>
    <w:rsid w:val="00C014BE"/>
    <w:rsid w:val="00C01D7A"/>
    <w:rsid w:val="00C024AC"/>
    <w:rsid w:val="00C024C6"/>
    <w:rsid w:val="00C027E9"/>
    <w:rsid w:val="00C028A2"/>
    <w:rsid w:val="00C028D7"/>
    <w:rsid w:val="00C02D8F"/>
    <w:rsid w:val="00C02EBF"/>
    <w:rsid w:val="00C03058"/>
    <w:rsid w:val="00C03103"/>
    <w:rsid w:val="00C03174"/>
    <w:rsid w:val="00C0336D"/>
    <w:rsid w:val="00C034AA"/>
    <w:rsid w:val="00C03C8B"/>
    <w:rsid w:val="00C03CD0"/>
    <w:rsid w:val="00C04002"/>
    <w:rsid w:val="00C04394"/>
    <w:rsid w:val="00C04459"/>
    <w:rsid w:val="00C047A2"/>
    <w:rsid w:val="00C04CD2"/>
    <w:rsid w:val="00C04E92"/>
    <w:rsid w:val="00C053EB"/>
    <w:rsid w:val="00C058A3"/>
    <w:rsid w:val="00C05D6C"/>
    <w:rsid w:val="00C05E20"/>
    <w:rsid w:val="00C066E3"/>
    <w:rsid w:val="00C069C6"/>
    <w:rsid w:val="00C06C8B"/>
    <w:rsid w:val="00C074A7"/>
    <w:rsid w:val="00C07760"/>
    <w:rsid w:val="00C07952"/>
    <w:rsid w:val="00C0796B"/>
    <w:rsid w:val="00C07A8C"/>
    <w:rsid w:val="00C07B9E"/>
    <w:rsid w:val="00C07CAC"/>
    <w:rsid w:val="00C07E5F"/>
    <w:rsid w:val="00C07E93"/>
    <w:rsid w:val="00C1005A"/>
    <w:rsid w:val="00C100C1"/>
    <w:rsid w:val="00C10240"/>
    <w:rsid w:val="00C1058D"/>
    <w:rsid w:val="00C108C7"/>
    <w:rsid w:val="00C108F0"/>
    <w:rsid w:val="00C10C3F"/>
    <w:rsid w:val="00C10CFD"/>
    <w:rsid w:val="00C10D42"/>
    <w:rsid w:val="00C11529"/>
    <w:rsid w:val="00C11567"/>
    <w:rsid w:val="00C115BD"/>
    <w:rsid w:val="00C115D8"/>
    <w:rsid w:val="00C11630"/>
    <w:rsid w:val="00C11785"/>
    <w:rsid w:val="00C11C97"/>
    <w:rsid w:val="00C11CDF"/>
    <w:rsid w:val="00C11E25"/>
    <w:rsid w:val="00C11EC9"/>
    <w:rsid w:val="00C12821"/>
    <w:rsid w:val="00C128E6"/>
    <w:rsid w:val="00C12973"/>
    <w:rsid w:val="00C12999"/>
    <w:rsid w:val="00C12EEC"/>
    <w:rsid w:val="00C13131"/>
    <w:rsid w:val="00C13584"/>
    <w:rsid w:val="00C13680"/>
    <w:rsid w:val="00C13751"/>
    <w:rsid w:val="00C1389C"/>
    <w:rsid w:val="00C13938"/>
    <w:rsid w:val="00C1395C"/>
    <w:rsid w:val="00C13A0A"/>
    <w:rsid w:val="00C13B42"/>
    <w:rsid w:val="00C13CD0"/>
    <w:rsid w:val="00C14881"/>
    <w:rsid w:val="00C14BF9"/>
    <w:rsid w:val="00C14FF4"/>
    <w:rsid w:val="00C152B4"/>
    <w:rsid w:val="00C1531C"/>
    <w:rsid w:val="00C154BB"/>
    <w:rsid w:val="00C1558F"/>
    <w:rsid w:val="00C15762"/>
    <w:rsid w:val="00C15B81"/>
    <w:rsid w:val="00C16553"/>
    <w:rsid w:val="00C16570"/>
    <w:rsid w:val="00C16623"/>
    <w:rsid w:val="00C1686F"/>
    <w:rsid w:val="00C16CB9"/>
    <w:rsid w:val="00C170CC"/>
    <w:rsid w:val="00C1722D"/>
    <w:rsid w:val="00C17489"/>
    <w:rsid w:val="00C17754"/>
    <w:rsid w:val="00C17880"/>
    <w:rsid w:val="00C17BA7"/>
    <w:rsid w:val="00C17BC1"/>
    <w:rsid w:val="00C17BDF"/>
    <w:rsid w:val="00C17C99"/>
    <w:rsid w:val="00C17CD5"/>
    <w:rsid w:val="00C17E20"/>
    <w:rsid w:val="00C20205"/>
    <w:rsid w:val="00C20568"/>
    <w:rsid w:val="00C209BF"/>
    <w:rsid w:val="00C20A15"/>
    <w:rsid w:val="00C20E1E"/>
    <w:rsid w:val="00C20FF1"/>
    <w:rsid w:val="00C21254"/>
    <w:rsid w:val="00C21D40"/>
    <w:rsid w:val="00C21D50"/>
    <w:rsid w:val="00C21EDE"/>
    <w:rsid w:val="00C22392"/>
    <w:rsid w:val="00C22459"/>
    <w:rsid w:val="00C22A46"/>
    <w:rsid w:val="00C22B29"/>
    <w:rsid w:val="00C22BF2"/>
    <w:rsid w:val="00C22BF7"/>
    <w:rsid w:val="00C231A2"/>
    <w:rsid w:val="00C232A2"/>
    <w:rsid w:val="00C237B3"/>
    <w:rsid w:val="00C23A0B"/>
    <w:rsid w:val="00C23A91"/>
    <w:rsid w:val="00C23CA4"/>
    <w:rsid w:val="00C23EBF"/>
    <w:rsid w:val="00C24055"/>
    <w:rsid w:val="00C242D2"/>
    <w:rsid w:val="00C242DD"/>
    <w:rsid w:val="00C2433D"/>
    <w:rsid w:val="00C2439C"/>
    <w:rsid w:val="00C246AA"/>
    <w:rsid w:val="00C2473C"/>
    <w:rsid w:val="00C249AB"/>
    <w:rsid w:val="00C24B20"/>
    <w:rsid w:val="00C24BE1"/>
    <w:rsid w:val="00C24EBD"/>
    <w:rsid w:val="00C24F49"/>
    <w:rsid w:val="00C24F7D"/>
    <w:rsid w:val="00C24FE5"/>
    <w:rsid w:val="00C2513F"/>
    <w:rsid w:val="00C253A6"/>
    <w:rsid w:val="00C253EA"/>
    <w:rsid w:val="00C25406"/>
    <w:rsid w:val="00C25619"/>
    <w:rsid w:val="00C259A9"/>
    <w:rsid w:val="00C259C3"/>
    <w:rsid w:val="00C25FE6"/>
    <w:rsid w:val="00C26313"/>
    <w:rsid w:val="00C26416"/>
    <w:rsid w:val="00C26699"/>
    <w:rsid w:val="00C2708F"/>
    <w:rsid w:val="00C27242"/>
    <w:rsid w:val="00C2797F"/>
    <w:rsid w:val="00C27BED"/>
    <w:rsid w:val="00C3060C"/>
    <w:rsid w:val="00C308E4"/>
    <w:rsid w:val="00C30EA7"/>
    <w:rsid w:val="00C312AA"/>
    <w:rsid w:val="00C31F8A"/>
    <w:rsid w:val="00C31FB1"/>
    <w:rsid w:val="00C32800"/>
    <w:rsid w:val="00C3284B"/>
    <w:rsid w:val="00C32DFF"/>
    <w:rsid w:val="00C331F6"/>
    <w:rsid w:val="00C33A84"/>
    <w:rsid w:val="00C33B2A"/>
    <w:rsid w:val="00C3400D"/>
    <w:rsid w:val="00C3425F"/>
    <w:rsid w:val="00C342A5"/>
    <w:rsid w:val="00C34352"/>
    <w:rsid w:val="00C34658"/>
    <w:rsid w:val="00C348ED"/>
    <w:rsid w:val="00C349C5"/>
    <w:rsid w:val="00C34CE7"/>
    <w:rsid w:val="00C34EC9"/>
    <w:rsid w:val="00C34FDC"/>
    <w:rsid w:val="00C353AD"/>
    <w:rsid w:val="00C35414"/>
    <w:rsid w:val="00C357B8"/>
    <w:rsid w:val="00C357D0"/>
    <w:rsid w:val="00C35DAC"/>
    <w:rsid w:val="00C36B94"/>
    <w:rsid w:val="00C37005"/>
    <w:rsid w:val="00C3705B"/>
    <w:rsid w:val="00C37191"/>
    <w:rsid w:val="00C3764E"/>
    <w:rsid w:val="00C37B4E"/>
    <w:rsid w:val="00C37C3D"/>
    <w:rsid w:val="00C37DC2"/>
    <w:rsid w:val="00C40575"/>
    <w:rsid w:val="00C40683"/>
    <w:rsid w:val="00C406CA"/>
    <w:rsid w:val="00C4173B"/>
    <w:rsid w:val="00C41A8C"/>
    <w:rsid w:val="00C41AEF"/>
    <w:rsid w:val="00C41F3E"/>
    <w:rsid w:val="00C429A2"/>
    <w:rsid w:val="00C42C1A"/>
    <w:rsid w:val="00C42DB6"/>
    <w:rsid w:val="00C42F82"/>
    <w:rsid w:val="00C430C3"/>
    <w:rsid w:val="00C4358E"/>
    <w:rsid w:val="00C437A8"/>
    <w:rsid w:val="00C438BD"/>
    <w:rsid w:val="00C43C23"/>
    <w:rsid w:val="00C43C39"/>
    <w:rsid w:val="00C44068"/>
    <w:rsid w:val="00C44182"/>
    <w:rsid w:val="00C4445B"/>
    <w:rsid w:val="00C444FA"/>
    <w:rsid w:val="00C44BD1"/>
    <w:rsid w:val="00C4540E"/>
    <w:rsid w:val="00C4541D"/>
    <w:rsid w:val="00C454A3"/>
    <w:rsid w:val="00C455CE"/>
    <w:rsid w:val="00C45750"/>
    <w:rsid w:val="00C4593E"/>
    <w:rsid w:val="00C45A9C"/>
    <w:rsid w:val="00C4690C"/>
    <w:rsid w:val="00C46EE0"/>
    <w:rsid w:val="00C4735A"/>
    <w:rsid w:val="00C4745D"/>
    <w:rsid w:val="00C4746A"/>
    <w:rsid w:val="00C47601"/>
    <w:rsid w:val="00C47C00"/>
    <w:rsid w:val="00C47C54"/>
    <w:rsid w:val="00C5015B"/>
    <w:rsid w:val="00C506B3"/>
    <w:rsid w:val="00C5075C"/>
    <w:rsid w:val="00C507F6"/>
    <w:rsid w:val="00C50C38"/>
    <w:rsid w:val="00C50FE2"/>
    <w:rsid w:val="00C5107F"/>
    <w:rsid w:val="00C5120C"/>
    <w:rsid w:val="00C512F0"/>
    <w:rsid w:val="00C51370"/>
    <w:rsid w:val="00C51499"/>
    <w:rsid w:val="00C517C8"/>
    <w:rsid w:val="00C51803"/>
    <w:rsid w:val="00C518B6"/>
    <w:rsid w:val="00C51925"/>
    <w:rsid w:val="00C51AD7"/>
    <w:rsid w:val="00C51BAE"/>
    <w:rsid w:val="00C51D72"/>
    <w:rsid w:val="00C51FF0"/>
    <w:rsid w:val="00C521EB"/>
    <w:rsid w:val="00C527C8"/>
    <w:rsid w:val="00C52824"/>
    <w:rsid w:val="00C52831"/>
    <w:rsid w:val="00C52E33"/>
    <w:rsid w:val="00C53071"/>
    <w:rsid w:val="00C534B1"/>
    <w:rsid w:val="00C53738"/>
    <w:rsid w:val="00C53A21"/>
    <w:rsid w:val="00C53ADD"/>
    <w:rsid w:val="00C53E05"/>
    <w:rsid w:val="00C54289"/>
    <w:rsid w:val="00C54388"/>
    <w:rsid w:val="00C54D47"/>
    <w:rsid w:val="00C54F5F"/>
    <w:rsid w:val="00C55685"/>
    <w:rsid w:val="00C5568E"/>
    <w:rsid w:val="00C556A8"/>
    <w:rsid w:val="00C556C5"/>
    <w:rsid w:val="00C55AB9"/>
    <w:rsid w:val="00C55CBE"/>
    <w:rsid w:val="00C55FE9"/>
    <w:rsid w:val="00C56881"/>
    <w:rsid w:val="00C56977"/>
    <w:rsid w:val="00C57635"/>
    <w:rsid w:val="00C578B3"/>
    <w:rsid w:val="00C57AA6"/>
    <w:rsid w:val="00C57C8C"/>
    <w:rsid w:val="00C57D81"/>
    <w:rsid w:val="00C57DA2"/>
    <w:rsid w:val="00C57F30"/>
    <w:rsid w:val="00C60194"/>
    <w:rsid w:val="00C60A1E"/>
    <w:rsid w:val="00C60DBC"/>
    <w:rsid w:val="00C60E92"/>
    <w:rsid w:val="00C60ED5"/>
    <w:rsid w:val="00C61041"/>
    <w:rsid w:val="00C610DC"/>
    <w:rsid w:val="00C61536"/>
    <w:rsid w:val="00C6155E"/>
    <w:rsid w:val="00C61AB8"/>
    <w:rsid w:val="00C61C1D"/>
    <w:rsid w:val="00C61CB7"/>
    <w:rsid w:val="00C62031"/>
    <w:rsid w:val="00C6219D"/>
    <w:rsid w:val="00C622E4"/>
    <w:rsid w:val="00C62451"/>
    <w:rsid w:val="00C626B3"/>
    <w:rsid w:val="00C62810"/>
    <w:rsid w:val="00C6295B"/>
    <w:rsid w:val="00C62AC5"/>
    <w:rsid w:val="00C62B15"/>
    <w:rsid w:val="00C63101"/>
    <w:rsid w:val="00C63744"/>
    <w:rsid w:val="00C63CE2"/>
    <w:rsid w:val="00C640CA"/>
    <w:rsid w:val="00C64287"/>
    <w:rsid w:val="00C6454B"/>
    <w:rsid w:val="00C645E6"/>
    <w:rsid w:val="00C6482F"/>
    <w:rsid w:val="00C64D81"/>
    <w:rsid w:val="00C64F30"/>
    <w:rsid w:val="00C64F3C"/>
    <w:rsid w:val="00C652C2"/>
    <w:rsid w:val="00C65533"/>
    <w:rsid w:val="00C65892"/>
    <w:rsid w:val="00C65AA3"/>
    <w:rsid w:val="00C6651F"/>
    <w:rsid w:val="00C66525"/>
    <w:rsid w:val="00C6670D"/>
    <w:rsid w:val="00C66738"/>
    <w:rsid w:val="00C66B54"/>
    <w:rsid w:val="00C66BB2"/>
    <w:rsid w:val="00C6704E"/>
    <w:rsid w:val="00C67113"/>
    <w:rsid w:val="00C6783E"/>
    <w:rsid w:val="00C67897"/>
    <w:rsid w:val="00C67A1C"/>
    <w:rsid w:val="00C67BCE"/>
    <w:rsid w:val="00C67DEC"/>
    <w:rsid w:val="00C67EE4"/>
    <w:rsid w:val="00C70BCB"/>
    <w:rsid w:val="00C71516"/>
    <w:rsid w:val="00C71DE8"/>
    <w:rsid w:val="00C724F4"/>
    <w:rsid w:val="00C727DD"/>
    <w:rsid w:val="00C729FE"/>
    <w:rsid w:val="00C72B13"/>
    <w:rsid w:val="00C72B29"/>
    <w:rsid w:val="00C72C4A"/>
    <w:rsid w:val="00C72D36"/>
    <w:rsid w:val="00C72F33"/>
    <w:rsid w:val="00C72F35"/>
    <w:rsid w:val="00C72FDE"/>
    <w:rsid w:val="00C73273"/>
    <w:rsid w:val="00C73374"/>
    <w:rsid w:val="00C7368C"/>
    <w:rsid w:val="00C73BEA"/>
    <w:rsid w:val="00C744DB"/>
    <w:rsid w:val="00C747A3"/>
    <w:rsid w:val="00C74BE0"/>
    <w:rsid w:val="00C74C89"/>
    <w:rsid w:val="00C74CF6"/>
    <w:rsid w:val="00C74D89"/>
    <w:rsid w:val="00C74DDB"/>
    <w:rsid w:val="00C75002"/>
    <w:rsid w:val="00C750A7"/>
    <w:rsid w:val="00C75103"/>
    <w:rsid w:val="00C754CA"/>
    <w:rsid w:val="00C755C7"/>
    <w:rsid w:val="00C75641"/>
    <w:rsid w:val="00C7575F"/>
    <w:rsid w:val="00C760FF"/>
    <w:rsid w:val="00C76227"/>
    <w:rsid w:val="00C76384"/>
    <w:rsid w:val="00C766F6"/>
    <w:rsid w:val="00C7690F"/>
    <w:rsid w:val="00C76CF9"/>
    <w:rsid w:val="00C76F98"/>
    <w:rsid w:val="00C76FC8"/>
    <w:rsid w:val="00C777CB"/>
    <w:rsid w:val="00C77959"/>
    <w:rsid w:val="00C7797D"/>
    <w:rsid w:val="00C804BD"/>
    <w:rsid w:val="00C80958"/>
    <w:rsid w:val="00C80C24"/>
    <w:rsid w:val="00C80E40"/>
    <w:rsid w:val="00C8107D"/>
    <w:rsid w:val="00C81179"/>
    <w:rsid w:val="00C81455"/>
    <w:rsid w:val="00C814C3"/>
    <w:rsid w:val="00C81C8D"/>
    <w:rsid w:val="00C81EF5"/>
    <w:rsid w:val="00C82055"/>
    <w:rsid w:val="00C828E1"/>
    <w:rsid w:val="00C82B95"/>
    <w:rsid w:val="00C82C68"/>
    <w:rsid w:val="00C831DF"/>
    <w:rsid w:val="00C83223"/>
    <w:rsid w:val="00C834D3"/>
    <w:rsid w:val="00C835B2"/>
    <w:rsid w:val="00C83DB1"/>
    <w:rsid w:val="00C840E2"/>
    <w:rsid w:val="00C841F3"/>
    <w:rsid w:val="00C84682"/>
    <w:rsid w:val="00C846DB"/>
    <w:rsid w:val="00C847DE"/>
    <w:rsid w:val="00C84AA1"/>
    <w:rsid w:val="00C84E56"/>
    <w:rsid w:val="00C84F68"/>
    <w:rsid w:val="00C851FD"/>
    <w:rsid w:val="00C855ED"/>
    <w:rsid w:val="00C85B6A"/>
    <w:rsid w:val="00C85E57"/>
    <w:rsid w:val="00C860F2"/>
    <w:rsid w:val="00C862EA"/>
    <w:rsid w:val="00C863C1"/>
    <w:rsid w:val="00C86658"/>
    <w:rsid w:val="00C86A2F"/>
    <w:rsid w:val="00C86B16"/>
    <w:rsid w:val="00C86DEB"/>
    <w:rsid w:val="00C86EF4"/>
    <w:rsid w:val="00C872B4"/>
    <w:rsid w:val="00C873BE"/>
    <w:rsid w:val="00C87478"/>
    <w:rsid w:val="00C875B2"/>
    <w:rsid w:val="00C87857"/>
    <w:rsid w:val="00C87ADB"/>
    <w:rsid w:val="00C87B43"/>
    <w:rsid w:val="00C900E4"/>
    <w:rsid w:val="00C9072F"/>
    <w:rsid w:val="00C9086A"/>
    <w:rsid w:val="00C90A7C"/>
    <w:rsid w:val="00C90B09"/>
    <w:rsid w:val="00C90C13"/>
    <w:rsid w:val="00C90E60"/>
    <w:rsid w:val="00C90F6A"/>
    <w:rsid w:val="00C91253"/>
    <w:rsid w:val="00C91958"/>
    <w:rsid w:val="00C91C65"/>
    <w:rsid w:val="00C91D75"/>
    <w:rsid w:val="00C920FC"/>
    <w:rsid w:val="00C923D6"/>
    <w:rsid w:val="00C92A71"/>
    <w:rsid w:val="00C92B70"/>
    <w:rsid w:val="00C92D88"/>
    <w:rsid w:val="00C931CD"/>
    <w:rsid w:val="00C932D2"/>
    <w:rsid w:val="00C93611"/>
    <w:rsid w:val="00C936A0"/>
    <w:rsid w:val="00C937EF"/>
    <w:rsid w:val="00C93889"/>
    <w:rsid w:val="00C939A0"/>
    <w:rsid w:val="00C93AF0"/>
    <w:rsid w:val="00C93C8E"/>
    <w:rsid w:val="00C94131"/>
    <w:rsid w:val="00C94237"/>
    <w:rsid w:val="00C9435C"/>
    <w:rsid w:val="00C943CE"/>
    <w:rsid w:val="00C948C4"/>
    <w:rsid w:val="00C94E4E"/>
    <w:rsid w:val="00C95254"/>
    <w:rsid w:val="00C9529A"/>
    <w:rsid w:val="00C953AE"/>
    <w:rsid w:val="00C955B3"/>
    <w:rsid w:val="00C95903"/>
    <w:rsid w:val="00C95B93"/>
    <w:rsid w:val="00C95FC5"/>
    <w:rsid w:val="00C9618D"/>
    <w:rsid w:val="00C964B2"/>
    <w:rsid w:val="00C96915"/>
    <w:rsid w:val="00C9707F"/>
    <w:rsid w:val="00C97208"/>
    <w:rsid w:val="00C973B5"/>
    <w:rsid w:val="00C979A5"/>
    <w:rsid w:val="00C97EC5"/>
    <w:rsid w:val="00C97EF8"/>
    <w:rsid w:val="00CA012A"/>
    <w:rsid w:val="00CA01A4"/>
    <w:rsid w:val="00CA06EC"/>
    <w:rsid w:val="00CA0A6E"/>
    <w:rsid w:val="00CA0CCB"/>
    <w:rsid w:val="00CA0FFF"/>
    <w:rsid w:val="00CA103B"/>
    <w:rsid w:val="00CA12C1"/>
    <w:rsid w:val="00CA13A1"/>
    <w:rsid w:val="00CA1569"/>
    <w:rsid w:val="00CA16F6"/>
    <w:rsid w:val="00CA1832"/>
    <w:rsid w:val="00CA19DB"/>
    <w:rsid w:val="00CA1BCC"/>
    <w:rsid w:val="00CA2499"/>
    <w:rsid w:val="00CA24B2"/>
    <w:rsid w:val="00CA26A7"/>
    <w:rsid w:val="00CA2A36"/>
    <w:rsid w:val="00CA2C4D"/>
    <w:rsid w:val="00CA2E61"/>
    <w:rsid w:val="00CA2E69"/>
    <w:rsid w:val="00CA2F17"/>
    <w:rsid w:val="00CA303C"/>
    <w:rsid w:val="00CA32DD"/>
    <w:rsid w:val="00CA3368"/>
    <w:rsid w:val="00CA336B"/>
    <w:rsid w:val="00CA34F9"/>
    <w:rsid w:val="00CA39CB"/>
    <w:rsid w:val="00CA3C2C"/>
    <w:rsid w:val="00CA4721"/>
    <w:rsid w:val="00CA4C47"/>
    <w:rsid w:val="00CA4CF8"/>
    <w:rsid w:val="00CA4D7C"/>
    <w:rsid w:val="00CA4E63"/>
    <w:rsid w:val="00CA4E6A"/>
    <w:rsid w:val="00CA51A9"/>
    <w:rsid w:val="00CA5644"/>
    <w:rsid w:val="00CA5771"/>
    <w:rsid w:val="00CA57AC"/>
    <w:rsid w:val="00CA5900"/>
    <w:rsid w:val="00CA5B8A"/>
    <w:rsid w:val="00CA5E2B"/>
    <w:rsid w:val="00CA5FD1"/>
    <w:rsid w:val="00CA6A9B"/>
    <w:rsid w:val="00CA6B62"/>
    <w:rsid w:val="00CA6B7B"/>
    <w:rsid w:val="00CA6CC7"/>
    <w:rsid w:val="00CA6D2A"/>
    <w:rsid w:val="00CA7366"/>
    <w:rsid w:val="00CA7881"/>
    <w:rsid w:val="00CA7D3F"/>
    <w:rsid w:val="00CB0335"/>
    <w:rsid w:val="00CB04BA"/>
    <w:rsid w:val="00CB07E0"/>
    <w:rsid w:val="00CB116D"/>
    <w:rsid w:val="00CB12D2"/>
    <w:rsid w:val="00CB1397"/>
    <w:rsid w:val="00CB13AF"/>
    <w:rsid w:val="00CB148A"/>
    <w:rsid w:val="00CB158E"/>
    <w:rsid w:val="00CB1624"/>
    <w:rsid w:val="00CB2234"/>
    <w:rsid w:val="00CB28F8"/>
    <w:rsid w:val="00CB2A24"/>
    <w:rsid w:val="00CB2C1D"/>
    <w:rsid w:val="00CB2D76"/>
    <w:rsid w:val="00CB2EDB"/>
    <w:rsid w:val="00CB2FBC"/>
    <w:rsid w:val="00CB2FC0"/>
    <w:rsid w:val="00CB309A"/>
    <w:rsid w:val="00CB313D"/>
    <w:rsid w:val="00CB316A"/>
    <w:rsid w:val="00CB3B76"/>
    <w:rsid w:val="00CB4586"/>
    <w:rsid w:val="00CB4772"/>
    <w:rsid w:val="00CB4BD8"/>
    <w:rsid w:val="00CB4C77"/>
    <w:rsid w:val="00CB4D5C"/>
    <w:rsid w:val="00CB4D9C"/>
    <w:rsid w:val="00CB4F41"/>
    <w:rsid w:val="00CB5420"/>
    <w:rsid w:val="00CB5710"/>
    <w:rsid w:val="00CB5783"/>
    <w:rsid w:val="00CB5E7A"/>
    <w:rsid w:val="00CB656B"/>
    <w:rsid w:val="00CB66AC"/>
    <w:rsid w:val="00CB6869"/>
    <w:rsid w:val="00CB6BB8"/>
    <w:rsid w:val="00CB70D2"/>
    <w:rsid w:val="00CB72B2"/>
    <w:rsid w:val="00CB7632"/>
    <w:rsid w:val="00CB76E2"/>
    <w:rsid w:val="00CB779D"/>
    <w:rsid w:val="00CB7939"/>
    <w:rsid w:val="00CB7F10"/>
    <w:rsid w:val="00CC051C"/>
    <w:rsid w:val="00CC0671"/>
    <w:rsid w:val="00CC0B1A"/>
    <w:rsid w:val="00CC0C93"/>
    <w:rsid w:val="00CC1090"/>
    <w:rsid w:val="00CC17B9"/>
    <w:rsid w:val="00CC1852"/>
    <w:rsid w:val="00CC1949"/>
    <w:rsid w:val="00CC1B85"/>
    <w:rsid w:val="00CC1E68"/>
    <w:rsid w:val="00CC2131"/>
    <w:rsid w:val="00CC2134"/>
    <w:rsid w:val="00CC2913"/>
    <w:rsid w:val="00CC29E2"/>
    <w:rsid w:val="00CC2FCC"/>
    <w:rsid w:val="00CC3092"/>
    <w:rsid w:val="00CC320C"/>
    <w:rsid w:val="00CC3854"/>
    <w:rsid w:val="00CC3D75"/>
    <w:rsid w:val="00CC3EC1"/>
    <w:rsid w:val="00CC3F75"/>
    <w:rsid w:val="00CC420E"/>
    <w:rsid w:val="00CC465D"/>
    <w:rsid w:val="00CC4686"/>
    <w:rsid w:val="00CC477A"/>
    <w:rsid w:val="00CC491B"/>
    <w:rsid w:val="00CC49B5"/>
    <w:rsid w:val="00CC4C49"/>
    <w:rsid w:val="00CC4D47"/>
    <w:rsid w:val="00CC4E0C"/>
    <w:rsid w:val="00CC5010"/>
    <w:rsid w:val="00CC560D"/>
    <w:rsid w:val="00CC5632"/>
    <w:rsid w:val="00CC58B1"/>
    <w:rsid w:val="00CC5967"/>
    <w:rsid w:val="00CC5B1E"/>
    <w:rsid w:val="00CC5C05"/>
    <w:rsid w:val="00CC5D41"/>
    <w:rsid w:val="00CC5E8F"/>
    <w:rsid w:val="00CC612A"/>
    <w:rsid w:val="00CC6441"/>
    <w:rsid w:val="00CC66B0"/>
    <w:rsid w:val="00CC692E"/>
    <w:rsid w:val="00CC6C03"/>
    <w:rsid w:val="00CC6E42"/>
    <w:rsid w:val="00CC7371"/>
    <w:rsid w:val="00CD0012"/>
    <w:rsid w:val="00CD0042"/>
    <w:rsid w:val="00CD01B5"/>
    <w:rsid w:val="00CD01C9"/>
    <w:rsid w:val="00CD06BC"/>
    <w:rsid w:val="00CD0B39"/>
    <w:rsid w:val="00CD0E7E"/>
    <w:rsid w:val="00CD0F95"/>
    <w:rsid w:val="00CD1069"/>
    <w:rsid w:val="00CD16CB"/>
    <w:rsid w:val="00CD19A3"/>
    <w:rsid w:val="00CD1B1F"/>
    <w:rsid w:val="00CD1D47"/>
    <w:rsid w:val="00CD1F69"/>
    <w:rsid w:val="00CD23C2"/>
    <w:rsid w:val="00CD288B"/>
    <w:rsid w:val="00CD289E"/>
    <w:rsid w:val="00CD2999"/>
    <w:rsid w:val="00CD2D59"/>
    <w:rsid w:val="00CD2DEF"/>
    <w:rsid w:val="00CD3635"/>
    <w:rsid w:val="00CD3696"/>
    <w:rsid w:val="00CD36DC"/>
    <w:rsid w:val="00CD4005"/>
    <w:rsid w:val="00CD4582"/>
    <w:rsid w:val="00CD460F"/>
    <w:rsid w:val="00CD4E90"/>
    <w:rsid w:val="00CD4FD4"/>
    <w:rsid w:val="00CD5261"/>
    <w:rsid w:val="00CD53FE"/>
    <w:rsid w:val="00CD55D0"/>
    <w:rsid w:val="00CD591A"/>
    <w:rsid w:val="00CD5983"/>
    <w:rsid w:val="00CD59FE"/>
    <w:rsid w:val="00CD60A9"/>
    <w:rsid w:val="00CD63C9"/>
    <w:rsid w:val="00CD651A"/>
    <w:rsid w:val="00CD6D1E"/>
    <w:rsid w:val="00CD6EAE"/>
    <w:rsid w:val="00CD718A"/>
    <w:rsid w:val="00CD77F8"/>
    <w:rsid w:val="00CD7D84"/>
    <w:rsid w:val="00CD7FA2"/>
    <w:rsid w:val="00CD7FE9"/>
    <w:rsid w:val="00CE01AD"/>
    <w:rsid w:val="00CE0456"/>
    <w:rsid w:val="00CE04E1"/>
    <w:rsid w:val="00CE1510"/>
    <w:rsid w:val="00CE176E"/>
    <w:rsid w:val="00CE1883"/>
    <w:rsid w:val="00CE19D6"/>
    <w:rsid w:val="00CE208E"/>
    <w:rsid w:val="00CE20CB"/>
    <w:rsid w:val="00CE21FA"/>
    <w:rsid w:val="00CE2210"/>
    <w:rsid w:val="00CE2952"/>
    <w:rsid w:val="00CE2DA5"/>
    <w:rsid w:val="00CE3563"/>
    <w:rsid w:val="00CE372F"/>
    <w:rsid w:val="00CE37F1"/>
    <w:rsid w:val="00CE3D14"/>
    <w:rsid w:val="00CE41C5"/>
    <w:rsid w:val="00CE4234"/>
    <w:rsid w:val="00CE448F"/>
    <w:rsid w:val="00CE48AB"/>
    <w:rsid w:val="00CE48CE"/>
    <w:rsid w:val="00CE4A54"/>
    <w:rsid w:val="00CE50DD"/>
    <w:rsid w:val="00CE5578"/>
    <w:rsid w:val="00CE5618"/>
    <w:rsid w:val="00CE5839"/>
    <w:rsid w:val="00CE5DAA"/>
    <w:rsid w:val="00CE5E0A"/>
    <w:rsid w:val="00CE5F38"/>
    <w:rsid w:val="00CE624D"/>
    <w:rsid w:val="00CE65E3"/>
    <w:rsid w:val="00CE68D0"/>
    <w:rsid w:val="00CE69AE"/>
    <w:rsid w:val="00CE6B6F"/>
    <w:rsid w:val="00CE6D5C"/>
    <w:rsid w:val="00CE6D60"/>
    <w:rsid w:val="00CE72C5"/>
    <w:rsid w:val="00CE7603"/>
    <w:rsid w:val="00CE7EFD"/>
    <w:rsid w:val="00CF0678"/>
    <w:rsid w:val="00CF0B05"/>
    <w:rsid w:val="00CF0CE8"/>
    <w:rsid w:val="00CF0D83"/>
    <w:rsid w:val="00CF119F"/>
    <w:rsid w:val="00CF12FF"/>
    <w:rsid w:val="00CF154D"/>
    <w:rsid w:val="00CF174D"/>
    <w:rsid w:val="00CF1761"/>
    <w:rsid w:val="00CF18FC"/>
    <w:rsid w:val="00CF1DB6"/>
    <w:rsid w:val="00CF2573"/>
    <w:rsid w:val="00CF2999"/>
    <w:rsid w:val="00CF299F"/>
    <w:rsid w:val="00CF2DBA"/>
    <w:rsid w:val="00CF2DFC"/>
    <w:rsid w:val="00CF2EAA"/>
    <w:rsid w:val="00CF2F73"/>
    <w:rsid w:val="00CF33A6"/>
    <w:rsid w:val="00CF34FF"/>
    <w:rsid w:val="00CF35BC"/>
    <w:rsid w:val="00CF36B5"/>
    <w:rsid w:val="00CF3EDA"/>
    <w:rsid w:val="00CF45E4"/>
    <w:rsid w:val="00CF4D15"/>
    <w:rsid w:val="00CF5195"/>
    <w:rsid w:val="00CF51B5"/>
    <w:rsid w:val="00CF51C1"/>
    <w:rsid w:val="00CF54DA"/>
    <w:rsid w:val="00CF58DA"/>
    <w:rsid w:val="00CF5988"/>
    <w:rsid w:val="00CF5A66"/>
    <w:rsid w:val="00CF5FEF"/>
    <w:rsid w:val="00CF60F4"/>
    <w:rsid w:val="00CF6305"/>
    <w:rsid w:val="00CF6427"/>
    <w:rsid w:val="00CF67B6"/>
    <w:rsid w:val="00CF6B6E"/>
    <w:rsid w:val="00CF6C05"/>
    <w:rsid w:val="00CF70B1"/>
    <w:rsid w:val="00CF70DB"/>
    <w:rsid w:val="00CF72E9"/>
    <w:rsid w:val="00CF7319"/>
    <w:rsid w:val="00CF73E0"/>
    <w:rsid w:val="00CF7760"/>
    <w:rsid w:val="00CF7970"/>
    <w:rsid w:val="00CF79C9"/>
    <w:rsid w:val="00D000BE"/>
    <w:rsid w:val="00D00601"/>
    <w:rsid w:val="00D007CE"/>
    <w:rsid w:val="00D00DF6"/>
    <w:rsid w:val="00D01829"/>
    <w:rsid w:val="00D018D5"/>
    <w:rsid w:val="00D01A20"/>
    <w:rsid w:val="00D01B11"/>
    <w:rsid w:val="00D01F0A"/>
    <w:rsid w:val="00D021E3"/>
    <w:rsid w:val="00D02352"/>
    <w:rsid w:val="00D025CD"/>
    <w:rsid w:val="00D02688"/>
    <w:rsid w:val="00D02B75"/>
    <w:rsid w:val="00D02C41"/>
    <w:rsid w:val="00D02C90"/>
    <w:rsid w:val="00D03544"/>
    <w:rsid w:val="00D0393E"/>
    <w:rsid w:val="00D03DA9"/>
    <w:rsid w:val="00D03F32"/>
    <w:rsid w:val="00D040A0"/>
    <w:rsid w:val="00D0441D"/>
    <w:rsid w:val="00D04437"/>
    <w:rsid w:val="00D04878"/>
    <w:rsid w:val="00D04906"/>
    <w:rsid w:val="00D04A78"/>
    <w:rsid w:val="00D04B4E"/>
    <w:rsid w:val="00D04BFA"/>
    <w:rsid w:val="00D0511B"/>
    <w:rsid w:val="00D0527B"/>
    <w:rsid w:val="00D052A6"/>
    <w:rsid w:val="00D05348"/>
    <w:rsid w:val="00D0570A"/>
    <w:rsid w:val="00D05755"/>
    <w:rsid w:val="00D058F0"/>
    <w:rsid w:val="00D061D1"/>
    <w:rsid w:val="00D06506"/>
    <w:rsid w:val="00D06D49"/>
    <w:rsid w:val="00D0735B"/>
    <w:rsid w:val="00D076AD"/>
    <w:rsid w:val="00D07A8C"/>
    <w:rsid w:val="00D07AAA"/>
    <w:rsid w:val="00D07FB0"/>
    <w:rsid w:val="00D10206"/>
    <w:rsid w:val="00D1050B"/>
    <w:rsid w:val="00D1055D"/>
    <w:rsid w:val="00D10583"/>
    <w:rsid w:val="00D108AC"/>
    <w:rsid w:val="00D108B2"/>
    <w:rsid w:val="00D10B2A"/>
    <w:rsid w:val="00D10D2E"/>
    <w:rsid w:val="00D11104"/>
    <w:rsid w:val="00D11697"/>
    <w:rsid w:val="00D11843"/>
    <w:rsid w:val="00D11A32"/>
    <w:rsid w:val="00D11D23"/>
    <w:rsid w:val="00D11EC4"/>
    <w:rsid w:val="00D12053"/>
    <w:rsid w:val="00D120BA"/>
    <w:rsid w:val="00D12213"/>
    <w:rsid w:val="00D12245"/>
    <w:rsid w:val="00D129DB"/>
    <w:rsid w:val="00D12DBF"/>
    <w:rsid w:val="00D13462"/>
    <w:rsid w:val="00D134B1"/>
    <w:rsid w:val="00D1362E"/>
    <w:rsid w:val="00D138D3"/>
    <w:rsid w:val="00D13AC4"/>
    <w:rsid w:val="00D13AF5"/>
    <w:rsid w:val="00D13DB5"/>
    <w:rsid w:val="00D14044"/>
    <w:rsid w:val="00D140C0"/>
    <w:rsid w:val="00D14420"/>
    <w:rsid w:val="00D14C78"/>
    <w:rsid w:val="00D154DD"/>
    <w:rsid w:val="00D15523"/>
    <w:rsid w:val="00D155F6"/>
    <w:rsid w:val="00D156BA"/>
    <w:rsid w:val="00D1587B"/>
    <w:rsid w:val="00D15892"/>
    <w:rsid w:val="00D15AB7"/>
    <w:rsid w:val="00D15AE6"/>
    <w:rsid w:val="00D15B5C"/>
    <w:rsid w:val="00D15BBE"/>
    <w:rsid w:val="00D15C1C"/>
    <w:rsid w:val="00D15D21"/>
    <w:rsid w:val="00D15DFB"/>
    <w:rsid w:val="00D163A0"/>
    <w:rsid w:val="00D1646E"/>
    <w:rsid w:val="00D166A0"/>
    <w:rsid w:val="00D16C8C"/>
    <w:rsid w:val="00D16C8E"/>
    <w:rsid w:val="00D16CF7"/>
    <w:rsid w:val="00D172D2"/>
    <w:rsid w:val="00D172D5"/>
    <w:rsid w:val="00D17D34"/>
    <w:rsid w:val="00D17FEA"/>
    <w:rsid w:val="00D20129"/>
    <w:rsid w:val="00D204BF"/>
    <w:rsid w:val="00D207EF"/>
    <w:rsid w:val="00D2086C"/>
    <w:rsid w:val="00D20DE5"/>
    <w:rsid w:val="00D20E87"/>
    <w:rsid w:val="00D21193"/>
    <w:rsid w:val="00D212E6"/>
    <w:rsid w:val="00D21329"/>
    <w:rsid w:val="00D213E0"/>
    <w:rsid w:val="00D21CB1"/>
    <w:rsid w:val="00D21D60"/>
    <w:rsid w:val="00D21E4B"/>
    <w:rsid w:val="00D21F90"/>
    <w:rsid w:val="00D220ED"/>
    <w:rsid w:val="00D2217A"/>
    <w:rsid w:val="00D2221D"/>
    <w:rsid w:val="00D224A1"/>
    <w:rsid w:val="00D22EEC"/>
    <w:rsid w:val="00D22F34"/>
    <w:rsid w:val="00D22F5C"/>
    <w:rsid w:val="00D23406"/>
    <w:rsid w:val="00D23AB4"/>
    <w:rsid w:val="00D23B4A"/>
    <w:rsid w:val="00D23C58"/>
    <w:rsid w:val="00D23CE5"/>
    <w:rsid w:val="00D23D07"/>
    <w:rsid w:val="00D242BD"/>
    <w:rsid w:val="00D24368"/>
    <w:rsid w:val="00D247D0"/>
    <w:rsid w:val="00D24AB5"/>
    <w:rsid w:val="00D24E1B"/>
    <w:rsid w:val="00D24F65"/>
    <w:rsid w:val="00D252B7"/>
    <w:rsid w:val="00D25328"/>
    <w:rsid w:val="00D253AD"/>
    <w:rsid w:val="00D255BD"/>
    <w:rsid w:val="00D2563C"/>
    <w:rsid w:val="00D25943"/>
    <w:rsid w:val="00D25A6F"/>
    <w:rsid w:val="00D26002"/>
    <w:rsid w:val="00D264A5"/>
    <w:rsid w:val="00D26543"/>
    <w:rsid w:val="00D265AB"/>
    <w:rsid w:val="00D27251"/>
    <w:rsid w:val="00D279A1"/>
    <w:rsid w:val="00D279EE"/>
    <w:rsid w:val="00D27CC7"/>
    <w:rsid w:val="00D27ECA"/>
    <w:rsid w:val="00D27F28"/>
    <w:rsid w:val="00D27F84"/>
    <w:rsid w:val="00D27FA1"/>
    <w:rsid w:val="00D3017D"/>
    <w:rsid w:val="00D302C7"/>
    <w:rsid w:val="00D30399"/>
    <w:rsid w:val="00D3050D"/>
    <w:rsid w:val="00D307C4"/>
    <w:rsid w:val="00D30D98"/>
    <w:rsid w:val="00D310CD"/>
    <w:rsid w:val="00D31389"/>
    <w:rsid w:val="00D31495"/>
    <w:rsid w:val="00D3180F"/>
    <w:rsid w:val="00D31923"/>
    <w:rsid w:val="00D31E74"/>
    <w:rsid w:val="00D31EB2"/>
    <w:rsid w:val="00D31F57"/>
    <w:rsid w:val="00D3266A"/>
    <w:rsid w:val="00D32D18"/>
    <w:rsid w:val="00D3350D"/>
    <w:rsid w:val="00D3402E"/>
    <w:rsid w:val="00D340C9"/>
    <w:rsid w:val="00D3418C"/>
    <w:rsid w:val="00D34792"/>
    <w:rsid w:val="00D34AEA"/>
    <w:rsid w:val="00D351DA"/>
    <w:rsid w:val="00D3521C"/>
    <w:rsid w:val="00D3584E"/>
    <w:rsid w:val="00D359E2"/>
    <w:rsid w:val="00D36B23"/>
    <w:rsid w:val="00D36D52"/>
    <w:rsid w:val="00D36F08"/>
    <w:rsid w:val="00D37085"/>
    <w:rsid w:val="00D370C8"/>
    <w:rsid w:val="00D37384"/>
    <w:rsid w:val="00D376C4"/>
    <w:rsid w:val="00D379DC"/>
    <w:rsid w:val="00D37DD0"/>
    <w:rsid w:val="00D37EC7"/>
    <w:rsid w:val="00D37F18"/>
    <w:rsid w:val="00D4031D"/>
    <w:rsid w:val="00D406F6"/>
    <w:rsid w:val="00D40930"/>
    <w:rsid w:val="00D4096A"/>
    <w:rsid w:val="00D40ABD"/>
    <w:rsid w:val="00D4121A"/>
    <w:rsid w:val="00D4160F"/>
    <w:rsid w:val="00D418AC"/>
    <w:rsid w:val="00D41A6B"/>
    <w:rsid w:val="00D42319"/>
    <w:rsid w:val="00D424AB"/>
    <w:rsid w:val="00D42E2A"/>
    <w:rsid w:val="00D42EF1"/>
    <w:rsid w:val="00D430FB"/>
    <w:rsid w:val="00D433F2"/>
    <w:rsid w:val="00D43673"/>
    <w:rsid w:val="00D436E4"/>
    <w:rsid w:val="00D43726"/>
    <w:rsid w:val="00D43933"/>
    <w:rsid w:val="00D43B2A"/>
    <w:rsid w:val="00D44367"/>
    <w:rsid w:val="00D443DF"/>
    <w:rsid w:val="00D44806"/>
    <w:rsid w:val="00D448BE"/>
    <w:rsid w:val="00D44B75"/>
    <w:rsid w:val="00D44C05"/>
    <w:rsid w:val="00D44CB2"/>
    <w:rsid w:val="00D44DE5"/>
    <w:rsid w:val="00D45359"/>
    <w:rsid w:val="00D45502"/>
    <w:rsid w:val="00D45885"/>
    <w:rsid w:val="00D45D02"/>
    <w:rsid w:val="00D460A4"/>
    <w:rsid w:val="00D46275"/>
    <w:rsid w:val="00D46379"/>
    <w:rsid w:val="00D46558"/>
    <w:rsid w:val="00D46660"/>
    <w:rsid w:val="00D46692"/>
    <w:rsid w:val="00D468C9"/>
    <w:rsid w:val="00D46CA3"/>
    <w:rsid w:val="00D46FCD"/>
    <w:rsid w:val="00D46FF0"/>
    <w:rsid w:val="00D47153"/>
    <w:rsid w:val="00D47345"/>
    <w:rsid w:val="00D475D9"/>
    <w:rsid w:val="00D477CD"/>
    <w:rsid w:val="00D47F48"/>
    <w:rsid w:val="00D50147"/>
    <w:rsid w:val="00D5097E"/>
    <w:rsid w:val="00D50A12"/>
    <w:rsid w:val="00D50AD2"/>
    <w:rsid w:val="00D50EB6"/>
    <w:rsid w:val="00D51497"/>
    <w:rsid w:val="00D5166A"/>
    <w:rsid w:val="00D517BD"/>
    <w:rsid w:val="00D51938"/>
    <w:rsid w:val="00D5193F"/>
    <w:rsid w:val="00D51DBB"/>
    <w:rsid w:val="00D524DC"/>
    <w:rsid w:val="00D527B7"/>
    <w:rsid w:val="00D5298D"/>
    <w:rsid w:val="00D52C35"/>
    <w:rsid w:val="00D52C4E"/>
    <w:rsid w:val="00D53602"/>
    <w:rsid w:val="00D536A6"/>
    <w:rsid w:val="00D5378A"/>
    <w:rsid w:val="00D538CB"/>
    <w:rsid w:val="00D53938"/>
    <w:rsid w:val="00D53BC4"/>
    <w:rsid w:val="00D53C38"/>
    <w:rsid w:val="00D53E25"/>
    <w:rsid w:val="00D54519"/>
    <w:rsid w:val="00D5460E"/>
    <w:rsid w:val="00D54F57"/>
    <w:rsid w:val="00D550AA"/>
    <w:rsid w:val="00D550AD"/>
    <w:rsid w:val="00D55348"/>
    <w:rsid w:val="00D553AA"/>
    <w:rsid w:val="00D55AB6"/>
    <w:rsid w:val="00D560D0"/>
    <w:rsid w:val="00D561F0"/>
    <w:rsid w:val="00D56980"/>
    <w:rsid w:val="00D56E4E"/>
    <w:rsid w:val="00D56F0A"/>
    <w:rsid w:val="00D57737"/>
    <w:rsid w:val="00D57B90"/>
    <w:rsid w:val="00D57DC7"/>
    <w:rsid w:val="00D60263"/>
    <w:rsid w:val="00D603B8"/>
    <w:rsid w:val="00D608FE"/>
    <w:rsid w:val="00D60CA9"/>
    <w:rsid w:val="00D6120F"/>
    <w:rsid w:val="00D613BE"/>
    <w:rsid w:val="00D61926"/>
    <w:rsid w:val="00D61BF1"/>
    <w:rsid w:val="00D61D78"/>
    <w:rsid w:val="00D622F0"/>
    <w:rsid w:val="00D62CB3"/>
    <w:rsid w:val="00D62CB6"/>
    <w:rsid w:val="00D62DDC"/>
    <w:rsid w:val="00D62DFB"/>
    <w:rsid w:val="00D62E23"/>
    <w:rsid w:val="00D63281"/>
    <w:rsid w:val="00D63595"/>
    <w:rsid w:val="00D63615"/>
    <w:rsid w:val="00D63706"/>
    <w:rsid w:val="00D6377E"/>
    <w:rsid w:val="00D637C9"/>
    <w:rsid w:val="00D6397D"/>
    <w:rsid w:val="00D63B04"/>
    <w:rsid w:val="00D63EFC"/>
    <w:rsid w:val="00D63F00"/>
    <w:rsid w:val="00D63F35"/>
    <w:rsid w:val="00D640C6"/>
    <w:rsid w:val="00D64321"/>
    <w:rsid w:val="00D643E5"/>
    <w:rsid w:val="00D644FD"/>
    <w:rsid w:val="00D64715"/>
    <w:rsid w:val="00D649EA"/>
    <w:rsid w:val="00D64C22"/>
    <w:rsid w:val="00D65201"/>
    <w:rsid w:val="00D65218"/>
    <w:rsid w:val="00D65A51"/>
    <w:rsid w:val="00D65B69"/>
    <w:rsid w:val="00D661EC"/>
    <w:rsid w:val="00D662B6"/>
    <w:rsid w:val="00D66379"/>
    <w:rsid w:val="00D663F2"/>
    <w:rsid w:val="00D666A5"/>
    <w:rsid w:val="00D66959"/>
    <w:rsid w:val="00D66AE2"/>
    <w:rsid w:val="00D66DF9"/>
    <w:rsid w:val="00D67046"/>
    <w:rsid w:val="00D671E0"/>
    <w:rsid w:val="00D67375"/>
    <w:rsid w:val="00D67480"/>
    <w:rsid w:val="00D674FC"/>
    <w:rsid w:val="00D676D2"/>
    <w:rsid w:val="00D677E0"/>
    <w:rsid w:val="00D67823"/>
    <w:rsid w:val="00D6791E"/>
    <w:rsid w:val="00D67A1F"/>
    <w:rsid w:val="00D67D76"/>
    <w:rsid w:val="00D67FE4"/>
    <w:rsid w:val="00D70044"/>
    <w:rsid w:val="00D70158"/>
    <w:rsid w:val="00D7064B"/>
    <w:rsid w:val="00D70F1B"/>
    <w:rsid w:val="00D71380"/>
    <w:rsid w:val="00D713CE"/>
    <w:rsid w:val="00D71407"/>
    <w:rsid w:val="00D71778"/>
    <w:rsid w:val="00D71BAA"/>
    <w:rsid w:val="00D71E12"/>
    <w:rsid w:val="00D721D0"/>
    <w:rsid w:val="00D72522"/>
    <w:rsid w:val="00D726E9"/>
    <w:rsid w:val="00D72BE6"/>
    <w:rsid w:val="00D72D0E"/>
    <w:rsid w:val="00D72EA2"/>
    <w:rsid w:val="00D73559"/>
    <w:rsid w:val="00D73891"/>
    <w:rsid w:val="00D73AD9"/>
    <w:rsid w:val="00D73EDF"/>
    <w:rsid w:val="00D7413C"/>
    <w:rsid w:val="00D74158"/>
    <w:rsid w:val="00D743EB"/>
    <w:rsid w:val="00D744AC"/>
    <w:rsid w:val="00D7454F"/>
    <w:rsid w:val="00D7455E"/>
    <w:rsid w:val="00D74588"/>
    <w:rsid w:val="00D74674"/>
    <w:rsid w:val="00D749BB"/>
    <w:rsid w:val="00D749E8"/>
    <w:rsid w:val="00D74E27"/>
    <w:rsid w:val="00D7500C"/>
    <w:rsid w:val="00D75B14"/>
    <w:rsid w:val="00D763B2"/>
    <w:rsid w:val="00D76536"/>
    <w:rsid w:val="00D76979"/>
    <w:rsid w:val="00D769D5"/>
    <w:rsid w:val="00D76A92"/>
    <w:rsid w:val="00D76CAC"/>
    <w:rsid w:val="00D7717C"/>
    <w:rsid w:val="00D772AF"/>
    <w:rsid w:val="00D77873"/>
    <w:rsid w:val="00D77AD2"/>
    <w:rsid w:val="00D77E0E"/>
    <w:rsid w:val="00D77E13"/>
    <w:rsid w:val="00D77FEE"/>
    <w:rsid w:val="00D8113E"/>
    <w:rsid w:val="00D81365"/>
    <w:rsid w:val="00D814F8"/>
    <w:rsid w:val="00D81807"/>
    <w:rsid w:val="00D820CB"/>
    <w:rsid w:val="00D822FC"/>
    <w:rsid w:val="00D823FF"/>
    <w:rsid w:val="00D82458"/>
    <w:rsid w:val="00D826EC"/>
    <w:rsid w:val="00D828AE"/>
    <w:rsid w:val="00D82972"/>
    <w:rsid w:val="00D82A73"/>
    <w:rsid w:val="00D82A9B"/>
    <w:rsid w:val="00D82CEE"/>
    <w:rsid w:val="00D82F0D"/>
    <w:rsid w:val="00D83214"/>
    <w:rsid w:val="00D834E7"/>
    <w:rsid w:val="00D83507"/>
    <w:rsid w:val="00D83893"/>
    <w:rsid w:val="00D839BE"/>
    <w:rsid w:val="00D83AAE"/>
    <w:rsid w:val="00D83B50"/>
    <w:rsid w:val="00D83BF5"/>
    <w:rsid w:val="00D83E87"/>
    <w:rsid w:val="00D83ECE"/>
    <w:rsid w:val="00D83EF4"/>
    <w:rsid w:val="00D83FBD"/>
    <w:rsid w:val="00D84097"/>
    <w:rsid w:val="00D841DA"/>
    <w:rsid w:val="00D842CE"/>
    <w:rsid w:val="00D84627"/>
    <w:rsid w:val="00D84906"/>
    <w:rsid w:val="00D84A15"/>
    <w:rsid w:val="00D84B94"/>
    <w:rsid w:val="00D84BD4"/>
    <w:rsid w:val="00D852B9"/>
    <w:rsid w:val="00D85677"/>
    <w:rsid w:val="00D8586E"/>
    <w:rsid w:val="00D85878"/>
    <w:rsid w:val="00D85AA7"/>
    <w:rsid w:val="00D85CA1"/>
    <w:rsid w:val="00D85CE4"/>
    <w:rsid w:val="00D860E1"/>
    <w:rsid w:val="00D8622B"/>
    <w:rsid w:val="00D86390"/>
    <w:rsid w:val="00D86879"/>
    <w:rsid w:val="00D86911"/>
    <w:rsid w:val="00D86D10"/>
    <w:rsid w:val="00D87183"/>
    <w:rsid w:val="00D87ADD"/>
    <w:rsid w:val="00D87C5C"/>
    <w:rsid w:val="00D9093F"/>
    <w:rsid w:val="00D90D87"/>
    <w:rsid w:val="00D90E06"/>
    <w:rsid w:val="00D90E2D"/>
    <w:rsid w:val="00D91097"/>
    <w:rsid w:val="00D91099"/>
    <w:rsid w:val="00D91315"/>
    <w:rsid w:val="00D918F2"/>
    <w:rsid w:val="00D91AF9"/>
    <w:rsid w:val="00D91C0A"/>
    <w:rsid w:val="00D92069"/>
    <w:rsid w:val="00D9208B"/>
    <w:rsid w:val="00D92213"/>
    <w:rsid w:val="00D92CAA"/>
    <w:rsid w:val="00D92CF6"/>
    <w:rsid w:val="00D93053"/>
    <w:rsid w:val="00D930C2"/>
    <w:rsid w:val="00D93320"/>
    <w:rsid w:val="00D9366E"/>
    <w:rsid w:val="00D93AF2"/>
    <w:rsid w:val="00D93F26"/>
    <w:rsid w:val="00D9406E"/>
    <w:rsid w:val="00D94352"/>
    <w:rsid w:val="00D9437F"/>
    <w:rsid w:val="00D943AA"/>
    <w:rsid w:val="00D94438"/>
    <w:rsid w:val="00D94FB8"/>
    <w:rsid w:val="00D9500C"/>
    <w:rsid w:val="00D958A7"/>
    <w:rsid w:val="00D95ADB"/>
    <w:rsid w:val="00D95C39"/>
    <w:rsid w:val="00D95C60"/>
    <w:rsid w:val="00D95F13"/>
    <w:rsid w:val="00D9629E"/>
    <w:rsid w:val="00D9671D"/>
    <w:rsid w:val="00D96C22"/>
    <w:rsid w:val="00D96C25"/>
    <w:rsid w:val="00D96DF9"/>
    <w:rsid w:val="00D96E69"/>
    <w:rsid w:val="00D96ECF"/>
    <w:rsid w:val="00D96F31"/>
    <w:rsid w:val="00D97312"/>
    <w:rsid w:val="00D97528"/>
    <w:rsid w:val="00D9770F"/>
    <w:rsid w:val="00D977AF"/>
    <w:rsid w:val="00D97B84"/>
    <w:rsid w:val="00D97BDD"/>
    <w:rsid w:val="00D97C25"/>
    <w:rsid w:val="00D97D88"/>
    <w:rsid w:val="00D97E1D"/>
    <w:rsid w:val="00DA00BF"/>
    <w:rsid w:val="00DA0115"/>
    <w:rsid w:val="00DA058C"/>
    <w:rsid w:val="00DA068E"/>
    <w:rsid w:val="00DA0984"/>
    <w:rsid w:val="00DA09FF"/>
    <w:rsid w:val="00DA0EDE"/>
    <w:rsid w:val="00DA0F5A"/>
    <w:rsid w:val="00DA11A3"/>
    <w:rsid w:val="00DA122D"/>
    <w:rsid w:val="00DA148B"/>
    <w:rsid w:val="00DA1B66"/>
    <w:rsid w:val="00DA1DC2"/>
    <w:rsid w:val="00DA21C4"/>
    <w:rsid w:val="00DA2354"/>
    <w:rsid w:val="00DA2800"/>
    <w:rsid w:val="00DA2AC6"/>
    <w:rsid w:val="00DA2F52"/>
    <w:rsid w:val="00DA2FD9"/>
    <w:rsid w:val="00DA2FE5"/>
    <w:rsid w:val="00DA30DB"/>
    <w:rsid w:val="00DA3259"/>
    <w:rsid w:val="00DA376E"/>
    <w:rsid w:val="00DA3921"/>
    <w:rsid w:val="00DA39F4"/>
    <w:rsid w:val="00DA3B01"/>
    <w:rsid w:val="00DA3C9D"/>
    <w:rsid w:val="00DA4029"/>
    <w:rsid w:val="00DA41BD"/>
    <w:rsid w:val="00DA4557"/>
    <w:rsid w:val="00DA4ADA"/>
    <w:rsid w:val="00DA4EA7"/>
    <w:rsid w:val="00DA4F56"/>
    <w:rsid w:val="00DA5108"/>
    <w:rsid w:val="00DA52B3"/>
    <w:rsid w:val="00DA5370"/>
    <w:rsid w:val="00DA554C"/>
    <w:rsid w:val="00DA589C"/>
    <w:rsid w:val="00DA6337"/>
    <w:rsid w:val="00DA6581"/>
    <w:rsid w:val="00DA6B41"/>
    <w:rsid w:val="00DA713C"/>
    <w:rsid w:val="00DA71D6"/>
    <w:rsid w:val="00DA78E3"/>
    <w:rsid w:val="00DA7AEE"/>
    <w:rsid w:val="00DB038E"/>
    <w:rsid w:val="00DB045D"/>
    <w:rsid w:val="00DB05E9"/>
    <w:rsid w:val="00DB07B4"/>
    <w:rsid w:val="00DB0D49"/>
    <w:rsid w:val="00DB0D7A"/>
    <w:rsid w:val="00DB0F51"/>
    <w:rsid w:val="00DB1AA5"/>
    <w:rsid w:val="00DB1C46"/>
    <w:rsid w:val="00DB27BB"/>
    <w:rsid w:val="00DB29DA"/>
    <w:rsid w:val="00DB2AF2"/>
    <w:rsid w:val="00DB2C8E"/>
    <w:rsid w:val="00DB2D30"/>
    <w:rsid w:val="00DB2E15"/>
    <w:rsid w:val="00DB2E8C"/>
    <w:rsid w:val="00DB3128"/>
    <w:rsid w:val="00DB32D3"/>
    <w:rsid w:val="00DB3306"/>
    <w:rsid w:val="00DB3459"/>
    <w:rsid w:val="00DB35A5"/>
    <w:rsid w:val="00DB36EF"/>
    <w:rsid w:val="00DB385C"/>
    <w:rsid w:val="00DB388F"/>
    <w:rsid w:val="00DB3C1E"/>
    <w:rsid w:val="00DB3C87"/>
    <w:rsid w:val="00DB3D33"/>
    <w:rsid w:val="00DB4000"/>
    <w:rsid w:val="00DB438A"/>
    <w:rsid w:val="00DB4563"/>
    <w:rsid w:val="00DB4EAC"/>
    <w:rsid w:val="00DB5149"/>
    <w:rsid w:val="00DB5377"/>
    <w:rsid w:val="00DB53B7"/>
    <w:rsid w:val="00DB5565"/>
    <w:rsid w:val="00DB59FF"/>
    <w:rsid w:val="00DB5E10"/>
    <w:rsid w:val="00DB60FE"/>
    <w:rsid w:val="00DB61EB"/>
    <w:rsid w:val="00DB6369"/>
    <w:rsid w:val="00DB67D6"/>
    <w:rsid w:val="00DB6859"/>
    <w:rsid w:val="00DB6D3B"/>
    <w:rsid w:val="00DB6DAD"/>
    <w:rsid w:val="00DB6E52"/>
    <w:rsid w:val="00DB7804"/>
    <w:rsid w:val="00DB782C"/>
    <w:rsid w:val="00DC0203"/>
    <w:rsid w:val="00DC0653"/>
    <w:rsid w:val="00DC0898"/>
    <w:rsid w:val="00DC0980"/>
    <w:rsid w:val="00DC10B9"/>
    <w:rsid w:val="00DC10E6"/>
    <w:rsid w:val="00DC1A6E"/>
    <w:rsid w:val="00DC1A90"/>
    <w:rsid w:val="00DC1C5E"/>
    <w:rsid w:val="00DC1F58"/>
    <w:rsid w:val="00DC21CA"/>
    <w:rsid w:val="00DC2382"/>
    <w:rsid w:val="00DC2462"/>
    <w:rsid w:val="00DC26F6"/>
    <w:rsid w:val="00DC28DA"/>
    <w:rsid w:val="00DC29DA"/>
    <w:rsid w:val="00DC2AD6"/>
    <w:rsid w:val="00DC2B07"/>
    <w:rsid w:val="00DC301A"/>
    <w:rsid w:val="00DC307D"/>
    <w:rsid w:val="00DC31EC"/>
    <w:rsid w:val="00DC320F"/>
    <w:rsid w:val="00DC3252"/>
    <w:rsid w:val="00DC3325"/>
    <w:rsid w:val="00DC35B8"/>
    <w:rsid w:val="00DC368C"/>
    <w:rsid w:val="00DC3800"/>
    <w:rsid w:val="00DC3AEE"/>
    <w:rsid w:val="00DC3DDB"/>
    <w:rsid w:val="00DC4447"/>
    <w:rsid w:val="00DC4FE0"/>
    <w:rsid w:val="00DC501C"/>
    <w:rsid w:val="00DC548E"/>
    <w:rsid w:val="00DC5637"/>
    <w:rsid w:val="00DC577A"/>
    <w:rsid w:val="00DC58E3"/>
    <w:rsid w:val="00DC5912"/>
    <w:rsid w:val="00DC5A0D"/>
    <w:rsid w:val="00DC5BF8"/>
    <w:rsid w:val="00DC5FEE"/>
    <w:rsid w:val="00DC6460"/>
    <w:rsid w:val="00DC65B9"/>
    <w:rsid w:val="00DC7A3C"/>
    <w:rsid w:val="00DC7A5B"/>
    <w:rsid w:val="00DC7ADF"/>
    <w:rsid w:val="00DC7BC8"/>
    <w:rsid w:val="00DC7E10"/>
    <w:rsid w:val="00DC7E6E"/>
    <w:rsid w:val="00DD0090"/>
    <w:rsid w:val="00DD00FC"/>
    <w:rsid w:val="00DD0664"/>
    <w:rsid w:val="00DD0888"/>
    <w:rsid w:val="00DD0BF7"/>
    <w:rsid w:val="00DD0FBC"/>
    <w:rsid w:val="00DD0FC3"/>
    <w:rsid w:val="00DD1ACA"/>
    <w:rsid w:val="00DD1AD9"/>
    <w:rsid w:val="00DD1BE6"/>
    <w:rsid w:val="00DD1D1B"/>
    <w:rsid w:val="00DD1F2B"/>
    <w:rsid w:val="00DD2102"/>
    <w:rsid w:val="00DD2311"/>
    <w:rsid w:val="00DD2B55"/>
    <w:rsid w:val="00DD2B6B"/>
    <w:rsid w:val="00DD2D98"/>
    <w:rsid w:val="00DD328D"/>
    <w:rsid w:val="00DD34E6"/>
    <w:rsid w:val="00DD353C"/>
    <w:rsid w:val="00DD35CB"/>
    <w:rsid w:val="00DD3AE7"/>
    <w:rsid w:val="00DD4109"/>
    <w:rsid w:val="00DD4432"/>
    <w:rsid w:val="00DD475E"/>
    <w:rsid w:val="00DD49EE"/>
    <w:rsid w:val="00DD4A6B"/>
    <w:rsid w:val="00DD4BA6"/>
    <w:rsid w:val="00DD556D"/>
    <w:rsid w:val="00DD58CE"/>
    <w:rsid w:val="00DD59F5"/>
    <w:rsid w:val="00DD5D84"/>
    <w:rsid w:val="00DD6000"/>
    <w:rsid w:val="00DD61DD"/>
    <w:rsid w:val="00DD641A"/>
    <w:rsid w:val="00DD6514"/>
    <w:rsid w:val="00DD6979"/>
    <w:rsid w:val="00DD6AF8"/>
    <w:rsid w:val="00DD70A6"/>
    <w:rsid w:val="00DD76A8"/>
    <w:rsid w:val="00DD7AB9"/>
    <w:rsid w:val="00DE08E8"/>
    <w:rsid w:val="00DE0973"/>
    <w:rsid w:val="00DE11BC"/>
    <w:rsid w:val="00DE1245"/>
    <w:rsid w:val="00DE19A1"/>
    <w:rsid w:val="00DE1A02"/>
    <w:rsid w:val="00DE2989"/>
    <w:rsid w:val="00DE2BDC"/>
    <w:rsid w:val="00DE2D53"/>
    <w:rsid w:val="00DE30AA"/>
    <w:rsid w:val="00DE3AD5"/>
    <w:rsid w:val="00DE3C1B"/>
    <w:rsid w:val="00DE3EE0"/>
    <w:rsid w:val="00DE4317"/>
    <w:rsid w:val="00DE4323"/>
    <w:rsid w:val="00DE4416"/>
    <w:rsid w:val="00DE4AB9"/>
    <w:rsid w:val="00DE4CC4"/>
    <w:rsid w:val="00DE5606"/>
    <w:rsid w:val="00DE580C"/>
    <w:rsid w:val="00DE5A29"/>
    <w:rsid w:val="00DE5C63"/>
    <w:rsid w:val="00DE5EA9"/>
    <w:rsid w:val="00DE6093"/>
    <w:rsid w:val="00DE6111"/>
    <w:rsid w:val="00DE64A1"/>
    <w:rsid w:val="00DE6CD9"/>
    <w:rsid w:val="00DE6E28"/>
    <w:rsid w:val="00DE715E"/>
    <w:rsid w:val="00DE7B57"/>
    <w:rsid w:val="00DE7C7D"/>
    <w:rsid w:val="00DE7D68"/>
    <w:rsid w:val="00DE7F41"/>
    <w:rsid w:val="00DF05EE"/>
    <w:rsid w:val="00DF07BA"/>
    <w:rsid w:val="00DF0DAD"/>
    <w:rsid w:val="00DF0ED6"/>
    <w:rsid w:val="00DF125B"/>
    <w:rsid w:val="00DF23A2"/>
    <w:rsid w:val="00DF26C2"/>
    <w:rsid w:val="00DF2A15"/>
    <w:rsid w:val="00DF310A"/>
    <w:rsid w:val="00DF3246"/>
    <w:rsid w:val="00DF3688"/>
    <w:rsid w:val="00DF3DC6"/>
    <w:rsid w:val="00DF3E78"/>
    <w:rsid w:val="00DF4024"/>
    <w:rsid w:val="00DF41AB"/>
    <w:rsid w:val="00DF443A"/>
    <w:rsid w:val="00DF45C1"/>
    <w:rsid w:val="00DF468B"/>
    <w:rsid w:val="00DF46C3"/>
    <w:rsid w:val="00DF4A0D"/>
    <w:rsid w:val="00DF4B64"/>
    <w:rsid w:val="00DF4C89"/>
    <w:rsid w:val="00DF4EF4"/>
    <w:rsid w:val="00DF4F31"/>
    <w:rsid w:val="00DF5027"/>
    <w:rsid w:val="00DF52E5"/>
    <w:rsid w:val="00DF53D8"/>
    <w:rsid w:val="00DF5429"/>
    <w:rsid w:val="00DF57F0"/>
    <w:rsid w:val="00DF5BF9"/>
    <w:rsid w:val="00DF5C84"/>
    <w:rsid w:val="00DF634E"/>
    <w:rsid w:val="00DF6415"/>
    <w:rsid w:val="00DF65D0"/>
    <w:rsid w:val="00DF66C5"/>
    <w:rsid w:val="00DF66EF"/>
    <w:rsid w:val="00DF684F"/>
    <w:rsid w:val="00DF6D5F"/>
    <w:rsid w:val="00DF73D4"/>
    <w:rsid w:val="00DF768E"/>
    <w:rsid w:val="00DF794B"/>
    <w:rsid w:val="00DF7BE1"/>
    <w:rsid w:val="00DF7CA7"/>
    <w:rsid w:val="00DF7CEF"/>
    <w:rsid w:val="00DF7F6D"/>
    <w:rsid w:val="00DF7F7C"/>
    <w:rsid w:val="00DF7FD3"/>
    <w:rsid w:val="00E000DD"/>
    <w:rsid w:val="00E007BC"/>
    <w:rsid w:val="00E00B6A"/>
    <w:rsid w:val="00E00DB2"/>
    <w:rsid w:val="00E00DE7"/>
    <w:rsid w:val="00E00F01"/>
    <w:rsid w:val="00E00FC0"/>
    <w:rsid w:val="00E011C1"/>
    <w:rsid w:val="00E012DB"/>
    <w:rsid w:val="00E0136F"/>
    <w:rsid w:val="00E014AB"/>
    <w:rsid w:val="00E01538"/>
    <w:rsid w:val="00E01899"/>
    <w:rsid w:val="00E01A07"/>
    <w:rsid w:val="00E01D77"/>
    <w:rsid w:val="00E02465"/>
    <w:rsid w:val="00E0271A"/>
    <w:rsid w:val="00E02749"/>
    <w:rsid w:val="00E027B0"/>
    <w:rsid w:val="00E0293C"/>
    <w:rsid w:val="00E0296E"/>
    <w:rsid w:val="00E02A3E"/>
    <w:rsid w:val="00E02AE8"/>
    <w:rsid w:val="00E02B23"/>
    <w:rsid w:val="00E02E8E"/>
    <w:rsid w:val="00E03614"/>
    <w:rsid w:val="00E0390A"/>
    <w:rsid w:val="00E03C44"/>
    <w:rsid w:val="00E03D6B"/>
    <w:rsid w:val="00E03DC8"/>
    <w:rsid w:val="00E03FD9"/>
    <w:rsid w:val="00E04588"/>
    <w:rsid w:val="00E04827"/>
    <w:rsid w:val="00E0497A"/>
    <w:rsid w:val="00E049F1"/>
    <w:rsid w:val="00E04EC4"/>
    <w:rsid w:val="00E04F3B"/>
    <w:rsid w:val="00E05018"/>
    <w:rsid w:val="00E0504D"/>
    <w:rsid w:val="00E0579D"/>
    <w:rsid w:val="00E05BC3"/>
    <w:rsid w:val="00E05D7E"/>
    <w:rsid w:val="00E05E88"/>
    <w:rsid w:val="00E05F2A"/>
    <w:rsid w:val="00E060D1"/>
    <w:rsid w:val="00E065EA"/>
    <w:rsid w:val="00E0678C"/>
    <w:rsid w:val="00E06A8F"/>
    <w:rsid w:val="00E06CA6"/>
    <w:rsid w:val="00E06FB2"/>
    <w:rsid w:val="00E07138"/>
    <w:rsid w:val="00E071AC"/>
    <w:rsid w:val="00E07557"/>
    <w:rsid w:val="00E07869"/>
    <w:rsid w:val="00E07AD3"/>
    <w:rsid w:val="00E07FC9"/>
    <w:rsid w:val="00E1061E"/>
    <w:rsid w:val="00E111C5"/>
    <w:rsid w:val="00E1126D"/>
    <w:rsid w:val="00E1159B"/>
    <w:rsid w:val="00E11B15"/>
    <w:rsid w:val="00E11C7E"/>
    <w:rsid w:val="00E11E5F"/>
    <w:rsid w:val="00E11ED9"/>
    <w:rsid w:val="00E11F18"/>
    <w:rsid w:val="00E12295"/>
    <w:rsid w:val="00E123E0"/>
    <w:rsid w:val="00E127DB"/>
    <w:rsid w:val="00E12844"/>
    <w:rsid w:val="00E1287F"/>
    <w:rsid w:val="00E128C5"/>
    <w:rsid w:val="00E12A63"/>
    <w:rsid w:val="00E12E92"/>
    <w:rsid w:val="00E12EF2"/>
    <w:rsid w:val="00E131B8"/>
    <w:rsid w:val="00E136E7"/>
    <w:rsid w:val="00E139D0"/>
    <w:rsid w:val="00E139F6"/>
    <w:rsid w:val="00E13D0F"/>
    <w:rsid w:val="00E13D7D"/>
    <w:rsid w:val="00E13DA2"/>
    <w:rsid w:val="00E1419B"/>
    <w:rsid w:val="00E141DF"/>
    <w:rsid w:val="00E142F9"/>
    <w:rsid w:val="00E144B4"/>
    <w:rsid w:val="00E146A0"/>
    <w:rsid w:val="00E146D5"/>
    <w:rsid w:val="00E148FA"/>
    <w:rsid w:val="00E1490E"/>
    <w:rsid w:val="00E14AE7"/>
    <w:rsid w:val="00E14B03"/>
    <w:rsid w:val="00E14B3D"/>
    <w:rsid w:val="00E15064"/>
    <w:rsid w:val="00E152CE"/>
    <w:rsid w:val="00E1546F"/>
    <w:rsid w:val="00E157BA"/>
    <w:rsid w:val="00E15893"/>
    <w:rsid w:val="00E1598A"/>
    <w:rsid w:val="00E159D3"/>
    <w:rsid w:val="00E15E92"/>
    <w:rsid w:val="00E15F0E"/>
    <w:rsid w:val="00E15F38"/>
    <w:rsid w:val="00E161B2"/>
    <w:rsid w:val="00E16259"/>
    <w:rsid w:val="00E16528"/>
    <w:rsid w:val="00E167FD"/>
    <w:rsid w:val="00E16931"/>
    <w:rsid w:val="00E169B2"/>
    <w:rsid w:val="00E16A22"/>
    <w:rsid w:val="00E16B1D"/>
    <w:rsid w:val="00E16C83"/>
    <w:rsid w:val="00E16DCD"/>
    <w:rsid w:val="00E16F98"/>
    <w:rsid w:val="00E17034"/>
    <w:rsid w:val="00E171FC"/>
    <w:rsid w:val="00E172ED"/>
    <w:rsid w:val="00E17325"/>
    <w:rsid w:val="00E17585"/>
    <w:rsid w:val="00E17B1D"/>
    <w:rsid w:val="00E17B6D"/>
    <w:rsid w:val="00E17BA4"/>
    <w:rsid w:val="00E17CD5"/>
    <w:rsid w:val="00E20365"/>
    <w:rsid w:val="00E209C7"/>
    <w:rsid w:val="00E20A13"/>
    <w:rsid w:val="00E20B35"/>
    <w:rsid w:val="00E2120B"/>
    <w:rsid w:val="00E219A3"/>
    <w:rsid w:val="00E21D73"/>
    <w:rsid w:val="00E2227B"/>
    <w:rsid w:val="00E22B5C"/>
    <w:rsid w:val="00E22C1C"/>
    <w:rsid w:val="00E22DAF"/>
    <w:rsid w:val="00E23136"/>
    <w:rsid w:val="00E234C1"/>
    <w:rsid w:val="00E23565"/>
    <w:rsid w:val="00E235C9"/>
    <w:rsid w:val="00E236AB"/>
    <w:rsid w:val="00E236F5"/>
    <w:rsid w:val="00E237B9"/>
    <w:rsid w:val="00E239EE"/>
    <w:rsid w:val="00E23B86"/>
    <w:rsid w:val="00E23E7A"/>
    <w:rsid w:val="00E24088"/>
    <w:rsid w:val="00E242A7"/>
    <w:rsid w:val="00E242CF"/>
    <w:rsid w:val="00E2440E"/>
    <w:rsid w:val="00E24998"/>
    <w:rsid w:val="00E249BB"/>
    <w:rsid w:val="00E249E9"/>
    <w:rsid w:val="00E25AB5"/>
    <w:rsid w:val="00E25F03"/>
    <w:rsid w:val="00E25FF6"/>
    <w:rsid w:val="00E26014"/>
    <w:rsid w:val="00E2602E"/>
    <w:rsid w:val="00E26138"/>
    <w:rsid w:val="00E262BC"/>
    <w:rsid w:val="00E2652E"/>
    <w:rsid w:val="00E2669E"/>
    <w:rsid w:val="00E2691A"/>
    <w:rsid w:val="00E26B3E"/>
    <w:rsid w:val="00E26B5A"/>
    <w:rsid w:val="00E26BDD"/>
    <w:rsid w:val="00E2707E"/>
    <w:rsid w:val="00E27421"/>
    <w:rsid w:val="00E2780B"/>
    <w:rsid w:val="00E278B0"/>
    <w:rsid w:val="00E278FA"/>
    <w:rsid w:val="00E27B08"/>
    <w:rsid w:val="00E27C8E"/>
    <w:rsid w:val="00E27D17"/>
    <w:rsid w:val="00E30069"/>
    <w:rsid w:val="00E30152"/>
    <w:rsid w:val="00E301A6"/>
    <w:rsid w:val="00E302C1"/>
    <w:rsid w:val="00E3033B"/>
    <w:rsid w:val="00E30586"/>
    <w:rsid w:val="00E30E4D"/>
    <w:rsid w:val="00E311B9"/>
    <w:rsid w:val="00E3123E"/>
    <w:rsid w:val="00E312CA"/>
    <w:rsid w:val="00E31367"/>
    <w:rsid w:val="00E31C72"/>
    <w:rsid w:val="00E31DAC"/>
    <w:rsid w:val="00E32009"/>
    <w:rsid w:val="00E32037"/>
    <w:rsid w:val="00E324DA"/>
    <w:rsid w:val="00E324FC"/>
    <w:rsid w:val="00E32582"/>
    <w:rsid w:val="00E32597"/>
    <w:rsid w:val="00E32A27"/>
    <w:rsid w:val="00E32D22"/>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1E2"/>
    <w:rsid w:val="00E342EC"/>
    <w:rsid w:val="00E3476F"/>
    <w:rsid w:val="00E3514C"/>
    <w:rsid w:val="00E351D7"/>
    <w:rsid w:val="00E356B6"/>
    <w:rsid w:val="00E35930"/>
    <w:rsid w:val="00E35ABB"/>
    <w:rsid w:val="00E35CCF"/>
    <w:rsid w:val="00E35F3B"/>
    <w:rsid w:val="00E35FD9"/>
    <w:rsid w:val="00E360F6"/>
    <w:rsid w:val="00E360FD"/>
    <w:rsid w:val="00E367C6"/>
    <w:rsid w:val="00E36943"/>
    <w:rsid w:val="00E36987"/>
    <w:rsid w:val="00E36B7D"/>
    <w:rsid w:val="00E36EA5"/>
    <w:rsid w:val="00E37496"/>
    <w:rsid w:val="00E37567"/>
    <w:rsid w:val="00E37B2D"/>
    <w:rsid w:val="00E37C3D"/>
    <w:rsid w:val="00E37CC8"/>
    <w:rsid w:val="00E37D00"/>
    <w:rsid w:val="00E37E42"/>
    <w:rsid w:val="00E40292"/>
    <w:rsid w:val="00E40334"/>
    <w:rsid w:val="00E404F7"/>
    <w:rsid w:val="00E40693"/>
    <w:rsid w:val="00E40A7B"/>
    <w:rsid w:val="00E40B41"/>
    <w:rsid w:val="00E40CEC"/>
    <w:rsid w:val="00E40DB8"/>
    <w:rsid w:val="00E40E38"/>
    <w:rsid w:val="00E41378"/>
    <w:rsid w:val="00E41783"/>
    <w:rsid w:val="00E417D1"/>
    <w:rsid w:val="00E417FA"/>
    <w:rsid w:val="00E41EB0"/>
    <w:rsid w:val="00E4243C"/>
    <w:rsid w:val="00E42788"/>
    <w:rsid w:val="00E4286C"/>
    <w:rsid w:val="00E4295E"/>
    <w:rsid w:val="00E42A43"/>
    <w:rsid w:val="00E42B5B"/>
    <w:rsid w:val="00E42DE4"/>
    <w:rsid w:val="00E430DA"/>
    <w:rsid w:val="00E4398A"/>
    <w:rsid w:val="00E43DB0"/>
    <w:rsid w:val="00E4413C"/>
    <w:rsid w:val="00E441BF"/>
    <w:rsid w:val="00E4423B"/>
    <w:rsid w:val="00E44392"/>
    <w:rsid w:val="00E444A4"/>
    <w:rsid w:val="00E44668"/>
    <w:rsid w:val="00E44A64"/>
    <w:rsid w:val="00E44DD6"/>
    <w:rsid w:val="00E44E63"/>
    <w:rsid w:val="00E4501F"/>
    <w:rsid w:val="00E45256"/>
    <w:rsid w:val="00E4538F"/>
    <w:rsid w:val="00E454D0"/>
    <w:rsid w:val="00E45A38"/>
    <w:rsid w:val="00E45E82"/>
    <w:rsid w:val="00E460A9"/>
    <w:rsid w:val="00E46311"/>
    <w:rsid w:val="00E46380"/>
    <w:rsid w:val="00E4645C"/>
    <w:rsid w:val="00E46653"/>
    <w:rsid w:val="00E46999"/>
    <w:rsid w:val="00E46B07"/>
    <w:rsid w:val="00E46C33"/>
    <w:rsid w:val="00E46FB0"/>
    <w:rsid w:val="00E4737F"/>
    <w:rsid w:val="00E4751D"/>
    <w:rsid w:val="00E477EE"/>
    <w:rsid w:val="00E502A7"/>
    <w:rsid w:val="00E50362"/>
    <w:rsid w:val="00E5057E"/>
    <w:rsid w:val="00E505B3"/>
    <w:rsid w:val="00E50B1A"/>
    <w:rsid w:val="00E5127A"/>
    <w:rsid w:val="00E514DC"/>
    <w:rsid w:val="00E51945"/>
    <w:rsid w:val="00E51954"/>
    <w:rsid w:val="00E51A48"/>
    <w:rsid w:val="00E51B37"/>
    <w:rsid w:val="00E51CC6"/>
    <w:rsid w:val="00E51F56"/>
    <w:rsid w:val="00E5301D"/>
    <w:rsid w:val="00E530C3"/>
    <w:rsid w:val="00E534A9"/>
    <w:rsid w:val="00E54A05"/>
    <w:rsid w:val="00E54A2C"/>
    <w:rsid w:val="00E54DFA"/>
    <w:rsid w:val="00E54EB8"/>
    <w:rsid w:val="00E55A67"/>
    <w:rsid w:val="00E55E30"/>
    <w:rsid w:val="00E5637C"/>
    <w:rsid w:val="00E5668F"/>
    <w:rsid w:val="00E56829"/>
    <w:rsid w:val="00E56887"/>
    <w:rsid w:val="00E56CC7"/>
    <w:rsid w:val="00E56F01"/>
    <w:rsid w:val="00E5776B"/>
    <w:rsid w:val="00E57A4C"/>
    <w:rsid w:val="00E57EE5"/>
    <w:rsid w:val="00E603F7"/>
    <w:rsid w:val="00E604FF"/>
    <w:rsid w:val="00E6097B"/>
    <w:rsid w:val="00E609E0"/>
    <w:rsid w:val="00E60C1A"/>
    <w:rsid w:val="00E60FDE"/>
    <w:rsid w:val="00E618E2"/>
    <w:rsid w:val="00E61D1D"/>
    <w:rsid w:val="00E61EF5"/>
    <w:rsid w:val="00E61F27"/>
    <w:rsid w:val="00E61FFB"/>
    <w:rsid w:val="00E621E0"/>
    <w:rsid w:val="00E62248"/>
    <w:rsid w:val="00E62497"/>
    <w:rsid w:val="00E62AA4"/>
    <w:rsid w:val="00E62C01"/>
    <w:rsid w:val="00E62C1B"/>
    <w:rsid w:val="00E633F3"/>
    <w:rsid w:val="00E63526"/>
    <w:rsid w:val="00E63D4A"/>
    <w:rsid w:val="00E63E20"/>
    <w:rsid w:val="00E643B5"/>
    <w:rsid w:val="00E64928"/>
    <w:rsid w:val="00E64AFC"/>
    <w:rsid w:val="00E64CCD"/>
    <w:rsid w:val="00E6512D"/>
    <w:rsid w:val="00E652C9"/>
    <w:rsid w:val="00E654FA"/>
    <w:rsid w:val="00E65651"/>
    <w:rsid w:val="00E6571F"/>
    <w:rsid w:val="00E6572A"/>
    <w:rsid w:val="00E657F5"/>
    <w:rsid w:val="00E659CF"/>
    <w:rsid w:val="00E65BCB"/>
    <w:rsid w:val="00E662D7"/>
    <w:rsid w:val="00E66551"/>
    <w:rsid w:val="00E66577"/>
    <w:rsid w:val="00E66A2A"/>
    <w:rsid w:val="00E67123"/>
    <w:rsid w:val="00E67163"/>
    <w:rsid w:val="00E67264"/>
    <w:rsid w:val="00E67522"/>
    <w:rsid w:val="00E6775F"/>
    <w:rsid w:val="00E67939"/>
    <w:rsid w:val="00E67AB7"/>
    <w:rsid w:val="00E67CD7"/>
    <w:rsid w:val="00E67E12"/>
    <w:rsid w:val="00E67E7C"/>
    <w:rsid w:val="00E67F17"/>
    <w:rsid w:val="00E70027"/>
    <w:rsid w:val="00E7002E"/>
    <w:rsid w:val="00E700FC"/>
    <w:rsid w:val="00E702DA"/>
    <w:rsid w:val="00E706F7"/>
    <w:rsid w:val="00E710B2"/>
    <w:rsid w:val="00E71229"/>
    <w:rsid w:val="00E7125E"/>
    <w:rsid w:val="00E71260"/>
    <w:rsid w:val="00E71486"/>
    <w:rsid w:val="00E7151B"/>
    <w:rsid w:val="00E715BC"/>
    <w:rsid w:val="00E718CF"/>
    <w:rsid w:val="00E7190F"/>
    <w:rsid w:val="00E71A1E"/>
    <w:rsid w:val="00E71D13"/>
    <w:rsid w:val="00E72044"/>
    <w:rsid w:val="00E721C7"/>
    <w:rsid w:val="00E7261C"/>
    <w:rsid w:val="00E72682"/>
    <w:rsid w:val="00E72810"/>
    <w:rsid w:val="00E72A05"/>
    <w:rsid w:val="00E7385D"/>
    <w:rsid w:val="00E739E3"/>
    <w:rsid w:val="00E73C6D"/>
    <w:rsid w:val="00E73F43"/>
    <w:rsid w:val="00E748A9"/>
    <w:rsid w:val="00E74AF5"/>
    <w:rsid w:val="00E74F35"/>
    <w:rsid w:val="00E74F53"/>
    <w:rsid w:val="00E74F94"/>
    <w:rsid w:val="00E74FDF"/>
    <w:rsid w:val="00E75049"/>
    <w:rsid w:val="00E75052"/>
    <w:rsid w:val="00E75077"/>
    <w:rsid w:val="00E750E8"/>
    <w:rsid w:val="00E75176"/>
    <w:rsid w:val="00E755B3"/>
    <w:rsid w:val="00E75702"/>
    <w:rsid w:val="00E75772"/>
    <w:rsid w:val="00E758C3"/>
    <w:rsid w:val="00E75961"/>
    <w:rsid w:val="00E7619D"/>
    <w:rsid w:val="00E764CD"/>
    <w:rsid w:val="00E77010"/>
    <w:rsid w:val="00E770B2"/>
    <w:rsid w:val="00E770FA"/>
    <w:rsid w:val="00E771A3"/>
    <w:rsid w:val="00E77279"/>
    <w:rsid w:val="00E773CF"/>
    <w:rsid w:val="00E7763A"/>
    <w:rsid w:val="00E776EC"/>
    <w:rsid w:val="00E77C16"/>
    <w:rsid w:val="00E77CA8"/>
    <w:rsid w:val="00E77F49"/>
    <w:rsid w:val="00E801EC"/>
    <w:rsid w:val="00E8031C"/>
    <w:rsid w:val="00E80358"/>
    <w:rsid w:val="00E8057E"/>
    <w:rsid w:val="00E8099F"/>
    <w:rsid w:val="00E80B5D"/>
    <w:rsid w:val="00E80FB8"/>
    <w:rsid w:val="00E81201"/>
    <w:rsid w:val="00E8133F"/>
    <w:rsid w:val="00E81404"/>
    <w:rsid w:val="00E817C5"/>
    <w:rsid w:val="00E820F6"/>
    <w:rsid w:val="00E828F7"/>
    <w:rsid w:val="00E82913"/>
    <w:rsid w:val="00E82BA5"/>
    <w:rsid w:val="00E82D31"/>
    <w:rsid w:val="00E82FE4"/>
    <w:rsid w:val="00E8325B"/>
    <w:rsid w:val="00E83545"/>
    <w:rsid w:val="00E835F1"/>
    <w:rsid w:val="00E836C4"/>
    <w:rsid w:val="00E83AE7"/>
    <w:rsid w:val="00E8408C"/>
    <w:rsid w:val="00E8489F"/>
    <w:rsid w:val="00E84A70"/>
    <w:rsid w:val="00E84DDF"/>
    <w:rsid w:val="00E84E8C"/>
    <w:rsid w:val="00E84F13"/>
    <w:rsid w:val="00E85315"/>
    <w:rsid w:val="00E85324"/>
    <w:rsid w:val="00E856C3"/>
    <w:rsid w:val="00E8599C"/>
    <w:rsid w:val="00E85C8D"/>
    <w:rsid w:val="00E85CEB"/>
    <w:rsid w:val="00E85F8A"/>
    <w:rsid w:val="00E86320"/>
    <w:rsid w:val="00E863BF"/>
    <w:rsid w:val="00E86B99"/>
    <w:rsid w:val="00E86F40"/>
    <w:rsid w:val="00E87042"/>
    <w:rsid w:val="00E87268"/>
    <w:rsid w:val="00E87758"/>
    <w:rsid w:val="00E87BF9"/>
    <w:rsid w:val="00E87CBB"/>
    <w:rsid w:val="00E87D5E"/>
    <w:rsid w:val="00E90527"/>
    <w:rsid w:val="00E906AB"/>
    <w:rsid w:val="00E90B20"/>
    <w:rsid w:val="00E90B66"/>
    <w:rsid w:val="00E90E45"/>
    <w:rsid w:val="00E90F6B"/>
    <w:rsid w:val="00E91269"/>
    <w:rsid w:val="00E912B3"/>
    <w:rsid w:val="00E91D6D"/>
    <w:rsid w:val="00E92336"/>
    <w:rsid w:val="00E9237D"/>
    <w:rsid w:val="00E92649"/>
    <w:rsid w:val="00E9286C"/>
    <w:rsid w:val="00E92FFD"/>
    <w:rsid w:val="00E93012"/>
    <w:rsid w:val="00E930A6"/>
    <w:rsid w:val="00E9314E"/>
    <w:rsid w:val="00E934FE"/>
    <w:rsid w:val="00E93579"/>
    <w:rsid w:val="00E93675"/>
    <w:rsid w:val="00E93848"/>
    <w:rsid w:val="00E938B1"/>
    <w:rsid w:val="00E93E97"/>
    <w:rsid w:val="00E94550"/>
    <w:rsid w:val="00E949B3"/>
    <w:rsid w:val="00E94C74"/>
    <w:rsid w:val="00E94EBC"/>
    <w:rsid w:val="00E951A3"/>
    <w:rsid w:val="00E95D12"/>
    <w:rsid w:val="00E95E8C"/>
    <w:rsid w:val="00E95EA8"/>
    <w:rsid w:val="00E962EE"/>
    <w:rsid w:val="00E963C2"/>
    <w:rsid w:val="00E96616"/>
    <w:rsid w:val="00E9688B"/>
    <w:rsid w:val="00E968D9"/>
    <w:rsid w:val="00E96CCE"/>
    <w:rsid w:val="00E96E00"/>
    <w:rsid w:val="00E96E72"/>
    <w:rsid w:val="00E9780D"/>
    <w:rsid w:val="00EA0051"/>
    <w:rsid w:val="00EA02B1"/>
    <w:rsid w:val="00EA0619"/>
    <w:rsid w:val="00EA069F"/>
    <w:rsid w:val="00EA0923"/>
    <w:rsid w:val="00EA0A6D"/>
    <w:rsid w:val="00EA1006"/>
    <w:rsid w:val="00EA11F8"/>
    <w:rsid w:val="00EA1661"/>
    <w:rsid w:val="00EA1931"/>
    <w:rsid w:val="00EA1A09"/>
    <w:rsid w:val="00EA1B17"/>
    <w:rsid w:val="00EA1BE3"/>
    <w:rsid w:val="00EA1C4D"/>
    <w:rsid w:val="00EA217B"/>
    <w:rsid w:val="00EA22A9"/>
    <w:rsid w:val="00EA2E36"/>
    <w:rsid w:val="00EA2E9C"/>
    <w:rsid w:val="00EA3084"/>
    <w:rsid w:val="00EA32DA"/>
    <w:rsid w:val="00EA3325"/>
    <w:rsid w:val="00EA3443"/>
    <w:rsid w:val="00EA3A7C"/>
    <w:rsid w:val="00EA3D31"/>
    <w:rsid w:val="00EA3D4A"/>
    <w:rsid w:val="00EA3E61"/>
    <w:rsid w:val="00EA3F27"/>
    <w:rsid w:val="00EA3FCE"/>
    <w:rsid w:val="00EA4290"/>
    <w:rsid w:val="00EA42E6"/>
    <w:rsid w:val="00EA45F1"/>
    <w:rsid w:val="00EA473C"/>
    <w:rsid w:val="00EA4748"/>
    <w:rsid w:val="00EA4A92"/>
    <w:rsid w:val="00EA539C"/>
    <w:rsid w:val="00EA56E3"/>
    <w:rsid w:val="00EA572E"/>
    <w:rsid w:val="00EA5E38"/>
    <w:rsid w:val="00EA5F44"/>
    <w:rsid w:val="00EA6276"/>
    <w:rsid w:val="00EA6429"/>
    <w:rsid w:val="00EA67A3"/>
    <w:rsid w:val="00EA6AD3"/>
    <w:rsid w:val="00EA6B06"/>
    <w:rsid w:val="00EA6BB7"/>
    <w:rsid w:val="00EA7121"/>
    <w:rsid w:val="00EA721D"/>
    <w:rsid w:val="00EA7248"/>
    <w:rsid w:val="00EA7428"/>
    <w:rsid w:val="00EA758A"/>
    <w:rsid w:val="00EA760E"/>
    <w:rsid w:val="00EA7753"/>
    <w:rsid w:val="00EA7A95"/>
    <w:rsid w:val="00EA7DC7"/>
    <w:rsid w:val="00EB00D9"/>
    <w:rsid w:val="00EB0440"/>
    <w:rsid w:val="00EB09CF"/>
    <w:rsid w:val="00EB0AA4"/>
    <w:rsid w:val="00EB0B52"/>
    <w:rsid w:val="00EB0C3E"/>
    <w:rsid w:val="00EB1282"/>
    <w:rsid w:val="00EB1333"/>
    <w:rsid w:val="00EB149D"/>
    <w:rsid w:val="00EB14FD"/>
    <w:rsid w:val="00EB16EC"/>
    <w:rsid w:val="00EB1890"/>
    <w:rsid w:val="00EB1B25"/>
    <w:rsid w:val="00EB1C0F"/>
    <w:rsid w:val="00EB1C21"/>
    <w:rsid w:val="00EB1C6E"/>
    <w:rsid w:val="00EB1D05"/>
    <w:rsid w:val="00EB1D39"/>
    <w:rsid w:val="00EB205C"/>
    <w:rsid w:val="00EB23A6"/>
    <w:rsid w:val="00EB24C8"/>
    <w:rsid w:val="00EB25E0"/>
    <w:rsid w:val="00EB2628"/>
    <w:rsid w:val="00EB3012"/>
    <w:rsid w:val="00EB31C2"/>
    <w:rsid w:val="00EB36E9"/>
    <w:rsid w:val="00EB3807"/>
    <w:rsid w:val="00EB3836"/>
    <w:rsid w:val="00EB3EB2"/>
    <w:rsid w:val="00EB3FCA"/>
    <w:rsid w:val="00EB41B4"/>
    <w:rsid w:val="00EB42D8"/>
    <w:rsid w:val="00EB4586"/>
    <w:rsid w:val="00EB4BD3"/>
    <w:rsid w:val="00EB4C2D"/>
    <w:rsid w:val="00EB4C52"/>
    <w:rsid w:val="00EB509E"/>
    <w:rsid w:val="00EB51DA"/>
    <w:rsid w:val="00EB5332"/>
    <w:rsid w:val="00EB55B3"/>
    <w:rsid w:val="00EB5A9E"/>
    <w:rsid w:val="00EB5C1A"/>
    <w:rsid w:val="00EB5CB2"/>
    <w:rsid w:val="00EB5F81"/>
    <w:rsid w:val="00EB6245"/>
    <w:rsid w:val="00EB62E4"/>
    <w:rsid w:val="00EB630F"/>
    <w:rsid w:val="00EB64DE"/>
    <w:rsid w:val="00EB6581"/>
    <w:rsid w:val="00EB689B"/>
    <w:rsid w:val="00EB6DD3"/>
    <w:rsid w:val="00EB7021"/>
    <w:rsid w:val="00EB7300"/>
    <w:rsid w:val="00EB741D"/>
    <w:rsid w:val="00EB7576"/>
    <w:rsid w:val="00EB7671"/>
    <w:rsid w:val="00EB782F"/>
    <w:rsid w:val="00EB7C67"/>
    <w:rsid w:val="00EB7FD9"/>
    <w:rsid w:val="00EC0004"/>
    <w:rsid w:val="00EC0022"/>
    <w:rsid w:val="00EC052E"/>
    <w:rsid w:val="00EC077A"/>
    <w:rsid w:val="00EC0FC6"/>
    <w:rsid w:val="00EC110F"/>
    <w:rsid w:val="00EC13C3"/>
    <w:rsid w:val="00EC16B5"/>
    <w:rsid w:val="00EC17BA"/>
    <w:rsid w:val="00EC1C35"/>
    <w:rsid w:val="00EC1CB2"/>
    <w:rsid w:val="00EC208E"/>
    <w:rsid w:val="00EC2220"/>
    <w:rsid w:val="00EC23AF"/>
    <w:rsid w:val="00EC2575"/>
    <w:rsid w:val="00EC28A0"/>
    <w:rsid w:val="00EC290D"/>
    <w:rsid w:val="00EC298D"/>
    <w:rsid w:val="00EC304F"/>
    <w:rsid w:val="00EC339C"/>
    <w:rsid w:val="00EC3413"/>
    <w:rsid w:val="00EC3517"/>
    <w:rsid w:val="00EC37E4"/>
    <w:rsid w:val="00EC395F"/>
    <w:rsid w:val="00EC3AA3"/>
    <w:rsid w:val="00EC3B3B"/>
    <w:rsid w:val="00EC4678"/>
    <w:rsid w:val="00EC47FE"/>
    <w:rsid w:val="00EC4821"/>
    <w:rsid w:val="00EC48EE"/>
    <w:rsid w:val="00EC4AB7"/>
    <w:rsid w:val="00EC4AEA"/>
    <w:rsid w:val="00EC51F3"/>
    <w:rsid w:val="00EC5423"/>
    <w:rsid w:val="00EC54CC"/>
    <w:rsid w:val="00EC55BA"/>
    <w:rsid w:val="00EC57AF"/>
    <w:rsid w:val="00EC5892"/>
    <w:rsid w:val="00EC5E40"/>
    <w:rsid w:val="00EC6052"/>
    <w:rsid w:val="00EC60BB"/>
    <w:rsid w:val="00EC6163"/>
    <w:rsid w:val="00EC633F"/>
    <w:rsid w:val="00EC650F"/>
    <w:rsid w:val="00EC6E4F"/>
    <w:rsid w:val="00EC7021"/>
    <w:rsid w:val="00EC71B9"/>
    <w:rsid w:val="00EC75D0"/>
    <w:rsid w:val="00EC76CA"/>
    <w:rsid w:val="00EC782C"/>
    <w:rsid w:val="00EC796A"/>
    <w:rsid w:val="00EC7D0F"/>
    <w:rsid w:val="00EC7DBE"/>
    <w:rsid w:val="00ED02CA"/>
    <w:rsid w:val="00ED04D1"/>
    <w:rsid w:val="00ED06EE"/>
    <w:rsid w:val="00ED0839"/>
    <w:rsid w:val="00ED0A5B"/>
    <w:rsid w:val="00ED0D45"/>
    <w:rsid w:val="00ED0E51"/>
    <w:rsid w:val="00ED12AE"/>
    <w:rsid w:val="00ED164A"/>
    <w:rsid w:val="00ED17B6"/>
    <w:rsid w:val="00ED1B9A"/>
    <w:rsid w:val="00ED1BD3"/>
    <w:rsid w:val="00ED1CFC"/>
    <w:rsid w:val="00ED2673"/>
    <w:rsid w:val="00ED33CD"/>
    <w:rsid w:val="00ED35A0"/>
    <w:rsid w:val="00ED3714"/>
    <w:rsid w:val="00ED39DA"/>
    <w:rsid w:val="00ED3F2A"/>
    <w:rsid w:val="00ED4151"/>
    <w:rsid w:val="00ED43B8"/>
    <w:rsid w:val="00ED444C"/>
    <w:rsid w:val="00ED450B"/>
    <w:rsid w:val="00ED4AED"/>
    <w:rsid w:val="00ED4BBB"/>
    <w:rsid w:val="00ED4EE2"/>
    <w:rsid w:val="00ED5C21"/>
    <w:rsid w:val="00ED6194"/>
    <w:rsid w:val="00ED62FC"/>
    <w:rsid w:val="00ED63E9"/>
    <w:rsid w:val="00ED651D"/>
    <w:rsid w:val="00ED66EA"/>
    <w:rsid w:val="00ED681F"/>
    <w:rsid w:val="00ED6B7B"/>
    <w:rsid w:val="00ED6F8D"/>
    <w:rsid w:val="00ED70B1"/>
    <w:rsid w:val="00ED716B"/>
    <w:rsid w:val="00ED721B"/>
    <w:rsid w:val="00ED7536"/>
    <w:rsid w:val="00ED769E"/>
    <w:rsid w:val="00ED7778"/>
    <w:rsid w:val="00ED7C8F"/>
    <w:rsid w:val="00ED7D9B"/>
    <w:rsid w:val="00ED7E0C"/>
    <w:rsid w:val="00ED7F28"/>
    <w:rsid w:val="00EE02FE"/>
    <w:rsid w:val="00EE06BF"/>
    <w:rsid w:val="00EE083D"/>
    <w:rsid w:val="00EE092A"/>
    <w:rsid w:val="00EE0A49"/>
    <w:rsid w:val="00EE107C"/>
    <w:rsid w:val="00EE1167"/>
    <w:rsid w:val="00EE1389"/>
    <w:rsid w:val="00EE153B"/>
    <w:rsid w:val="00EE1C2B"/>
    <w:rsid w:val="00EE2285"/>
    <w:rsid w:val="00EE22ED"/>
    <w:rsid w:val="00EE23D4"/>
    <w:rsid w:val="00EE28D1"/>
    <w:rsid w:val="00EE2CBF"/>
    <w:rsid w:val="00EE2DD4"/>
    <w:rsid w:val="00EE2E0A"/>
    <w:rsid w:val="00EE2F9D"/>
    <w:rsid w:val="00EE310C"/>
    <w:rsid w:val="00EE3318"/>
    <w:rsid w:val="00EE3745"/>
    <w:rsid w:val="00EE387E"/>
    <w:rsid w:val="00EE3B4C"/>
    <w:rsid w:val="00EE3B88"/>
    <w:rsid w:val="00EE3F20"/>
    <w:rsid w:val="00EE44D1"/>
    <w:rsid w:val="00EE4680"/>
    <w:rsid w:val="00EE48F7"/>
    <w:rsid w:val="00EE4CB1"/>
    <w:rsid w:val="00EE53EF"/>
    <w:rsid w:val="00EE5A37"/>
    <w:rsid w:val="00EE5D59"/>
    <w:rsid w:val="00EE624E"/>
    <w:rsid w:val="00EE62A1"/>
    <w:rsid w:val="00EE639E"/>
    <w:rsid w:val="00EE6734"/>
    <w:rsid w:val="00EE6825"/>
    <w:rsid w:val="00EE69C6"/>
    <w:rsid w:val="00EE6A9D"/>
    <w:rsid w:val="00EE6C21"/>
    <w:rsid w:val="00EE6DF6"/>
    <w:rsid w:val="00EE7117"/>
    <w:rsid w:val="00EE7282"/>
    <w:rsid w:val="00EE7386"/>
    <w:rsid w:val="00EE7408"/>
    <w:rsid w:val="00EE74DB"/>
    <w:rsid w:val="00EE7A07"/>
    <w:rsid w:val="00EE7A56"/>
    <w:rsid w:val="00EE7E0F"/>
    <w:rsid w:val="00EF013A"/>
    <w:rsid w:val="00EF0448"/>
    <w:rsid w:val="00EF0449"/>
    <w:rsid w:val="00EF0643"/>
    <w:rsid w:val="00EF072B"/>
    <w:rsid w:val="00EF0E1B"/>
    <w:rsid w:val="00EF0E83"/>
    <w:rsid w:val="00EF0F4A"/>
    <w:rsid w:val="00EF1009"/>
    <w:rsid w:val="00EF1498"/>
    <w:rsid w:val="00EF1572"/>
    <w:rsid w:val="00EF15F4"/>
    <w:rsid w:val="00EF18DE"/>
    <w:rsid w:val="00EF1C60"/>
    <w:rsid w:val="00EF1DD2"/>
    <w:rsid w:val="00EF1F7E"/>
    <w:rsid w:val="00EF21AC"/>
    <w:rsid w:val="00EF2828"/>
    <w:rsid w:val="00EF28E9"/>
    <w:rsid w:val="00EF295D"/>
    <w:rsid w:val="00EF29A6"/>
    <w:rsid w:val="00EF2B06"/>
    <w:rsid w:val="00EF376D"/>
    <w:rsid w:val="00EF3776"/>
    <w:rsid w:val="00EF3900"/>
    <w:rsid w:val="00EF39A6"/>
    <w:rsid w:val="00EF3F8D"/>
    <w:rsid w:val="00EF4125"/>
    <w:rsid w:val="00EF485C"/>
    <w:rsid w:val="00EF49D9"/>
    <w:rsid w:val="00EF4A20"/>
    <w:rsid w:val="00EF4A9D"/>
    <w:rsid w:val="00EF4BFB"/>
    <w:rsid w:val="00EF4C8F"/>
    <w:rsid w:val="00EF4D4F"/>
    <w:rsid w:val="00EF4E14"/>
    <w:rsid w:val="00EF5571"/>
    <w:rsid w:val="00EF5AAF"/>
    <w:rsid w:val="00EF5E3E"/>
    <w:rsid w:val="00EF636C"/>
    <w:rsid w:val="00EF672A"/>
    <w:rsid w:val="00EF6851"/>
    <w:rsid w:val="00EF69F9"/>
    <w:rsid w:val="00EF6B2B"/>
    <w:rsid w:val="00EF7451"/>
    <w:rsid w:val="00EF745B"/>
    <w:rsid w:val="00EF7648"/>
    <w:rsid w:val="00EF7794"/>
    <w:rsid w:val="00EF7A10"/>
    <w:rsid w:val="00EF7A26"/>
    <w:rsid w:val="00EF7E85"/>
    <w:rsid w:val="00F00017"/>
    <w:rsid w:val="00F00272"/>
    <w:rsid w:val="00F00386"/>
    <w:rsid w:val="00F0098B"/>
    <w:rsid w:val="00F01219"/>
    <w:rsid w:val="00F013D6"/>
    <w:rsid w:val="00F01578"/>
    <w:rsid w:val="00F017AC"/>
    <w:rsid w:val="00F01879"/>
    <w:rsid w:val="00F01B60"/>
    <w:rsid w:val="00F01B9D"/>
    <w:rsid w:val="00F02255"/>
    <w:rsid w:val="00F022B5"/>
    <w:rsid w:val="00F02758"/>
    <w:rsid w:val="00F028AB"/>
    <w:rsid w:val="00F02ABD"/>
    <w:rsid w:val="00F02CAA"/>
    <w:rsid w:val="00F0377B"/>
    <w:rsid w:val="00F038CC"/>
    <w:rsid w:val="00F0390B"/>
    <w:rsid w:val="00F03B2E"/>
    <w:rsid w:val="00F03BC0"/>
    <w:rsid w:val="00F03CEE"/>
    <w:rsid w:val="00F03D5C"/>
    <w:rsid w:val="00F04721"/>
    <w:rsid w:val="00F047D7"/>
    <w:rsid w:val="00F04A47"/>
    <w:rsid w:val="00F04B06"/>
    <w:rsid w:val="00F04C34"/>
    <w:rsid w:val="00F04ECD"/>
    <w:rsid w:val="00F04F40"/>
    <w:rsid w:val="00F04FFD"/>
    <w:rsid w:val="00F0519C"/>
    <w:rsid w:val="00F05272"/>
    <w:rsid w:val="00F05869"/>
    <w:rsid w:val="00F058F2"/>
    <w:rsid w:val="00F05CE3"/>
    <w:rsid w:val="00F05DA4"/>
    <w:rsid w:val="00F05FF3"/>
    <w:rsid w:val="00F06022"/>
    <w:rsid w:val="00F061FC"/>
    <w:rsid w:val="00F063BC"/>
    <w:rsid w:val="00F06613"/>
    <w:rsid w:val="00F06832"/>
    <w:rsid w:val="00F06FEF"/>
    <w:rsid w:val="00F071A1"/>
    <w:rsid w:val="00F072D9"/>
    <w:rsid w:val="00F073E8"/>
    <w:rsid w:val="00F0751B"/>
    <w:rsid w:val="00F0762C"/>
    <w:rsid w:val="00F07A22"/>
    <w:rsid w:val="00F1030E"/>
    <w:rsid w:val="00F1049F"/>
    <w:rsid w:val="00F1068E"/>
    <w:rsid w:val="00F1071A"/>
    <w:rsid w:val="00F10927"/>
    <w:rsid w:val="00F109E4"/>
    <w:rsid w:val="00F10C9D"/>
    <w:rsid w:val="00F10D02"/>
    <w:rsid w:val="00F10E37"/>
    <w:rsid w:val="00F114CA"/>
    <w:rsid w:val="00F11AA7"/>
    <w:rsid w:val="00F11E29"/>
    <w:rsid w:val="00F11E39"/>
    <w:rsid w:val="00F1240C"/>
    <w:rsid w:val="00F12564"/>
    <w:rsid w:val="00F12967"/>
    <w:rsid w:val="00F129C3"/>
    <w:rsid w:val="00F129D0"/>
    <w:rsid w:val="00F12A9C"/>
    <w:rsid w:val="00F12B22"/>
    <w:rsid w:val="00F12EE3"/>
    <w:rsid w:val="00F13047"/>
    <w:rsid w:val="00F13255"/>
    <w:rsid w:val="00F13310"/>
    <w:rsid w:val="00F137BE"/>
    <w:rsid w:val="00F13996"/>
    <w:rsid w:val="00F13C2A"/>
    <w:rsid w:val="00F141A6"/>
    <w:rsid w:val="00F144B3"/>
    <w:rsid w:val="00F14663"/>
    <w:rsid w:val="00F14815"/>
    <w:rsid w:val="00F14984"/>
    <w:rsid w:val="00F14C53"/>
    <w:rsid w:val="00F14D9A"/>
    <w:rsid w:val="00F14DF0"/>
    <w:rsid w:val="00F151D7"/>
    <w:rsid w:val="00F15215"/>
    <w:rsid w:val="00F1575A"/>
    <w:rsid w:val="00F157E7"/>
    <w:rsid w:val="00F15B1B"/>
    <w:rsid w:val="00F15B22"/>
    <w:rsid w:val="00F15D38"/>
    <w:rsid w:val="00F15DA8"/>
    <w:rsid w:val="00F15FA9"/>
    <w:rsid w:val="00F1606B"/>
    <w:rsid w:val="00F161ED"/>
    <w:rsid w:val="00F1640F"/>
    <w:rsid w:val="00F16856"/>
    <w:rsid w:val="00F1687C"/>
    <w:rsid w:val="00F168E9"/>
    <w:rsid w:val="00F16B38"/>
    <w:rsid w:val="00F17250"/>
    <w:rsid w:val="00F17696"/>
    <w:rsid w:val="00F1788B"/>
    <w:rsid w:val="00F17CD3"/>
    <w:rsid w:val="00F2011E"/>
    <w:rsid w:val="00F202B8"/>
    <w:rsid w:val="00F203B6"/>
    <w:rsid w:val="00F205E1"/>
    <w:rsid w:val="00F20707"/>
    <w:rsid w:val="00F20831"/>
    <w:rsid w:val="00F20853"/>
    <w:rsid w:val="00F20D18"/>
    <w:rsid w:val="00F20D92"/>
    <w:rsid w:val="00F2103A"/>
    <w:rsid w:val="00F21251"/>
    <w:rsid w:val="00F213EE"/>
    <w:rsid w:val="00F21608"/>
    <w:rsid w:val="00F21DA8"/>
    <w:rsid w:val="00F22128"/>
    <w:rsid w:val="00F221A9"/>
    <w:rsid w:val="00F2221C"/>
    <w:rsid w:val="00F22563"/>
    <w:rsid w:val="00F22653"/>
    <w:rsid w:val="00F22827"/>
    <w:rsid w:val="00F228A5"/>
    <w:rsid w:val="00F2328F"/>
    <w:rsid w:val="00F232E1"/>
    <w:rsid w:val="00F234E1"/>
    <w:rsid w:val="00F2388B"/>
    <w:rsid w:val="00F23B08"/>
    <w:rsid w:val="00F23BBC"/>
    <w:rsid w:val="00F23C03"/>
    <w:rsid w:val="00F23C64"/>
    <w:rsid w:val="00F24274"/>
    <w:rsid w:val="00F24CC4"/>
    <w:rsid w:val="00F252C6"/>
    <w:rsid w:val="00F2589E"/>
    <w:rsid w:val="00F25E0C"/>
    <w:rsid w:val="00F25E2C"/>
    <w:rsid w:val="00F26016"/>
    <w:rsid w:val="00F26180"/>
    <w:rsid w:val="00F2645B"/>
    <w:rsid w:val="00F26A74"/>
    <w:rsid w:val="00F26A84"/>
    <w:rsid w:val="00F26CDD"/>
    <w:rsid w:val="00F26E03"/>
    <w:rsid w:val="00F277EA"/>
    <w:rsid w:val="00F27BC2"/>
    <w:rsid w:val="00F27F70"/>
    <w:rsid w:val="00F308BE"/>
    <w:rsid w:val="00F30A80"/>
    <w:rsid w:val="00F30B13"/>
    <w:rsid w:val="00F30C99"/>
    <w:rsid w:val="00F30CAC"/>
    <w:rsid w:val="00F30DEB"/>
    <w:rsid w:val="00F30E56"/>
    <w:rsid w:val="00F30E71"/>
    <w:rsid w:val="00F30EA0"/>
    <w:rsid w:val="00F3112D"/>
    <w:rsid w:val="00F31169"/>
    <w:rsid w:val="00F31662"/>
    <w:rsid w:val="00F319AB"/>
    <w:rsid w:val="00F31F59"/>
    <w:rsid w:val="00F31FDF"/>
    <w:rsid w:val="00F327D3"/>
    <w:rsid w:val="00F32B3C"/>
    <w:rsid w:val="00F32B3F"/>
    <w:rsid w:val="00F32BA2"/>
    <w:rsid w:val="00F32BFB"/>
    <w:rsid w:val="00F32D32"/>
    <w:rsid w:val="00F32DFB"/>
    <w:rsid w:val="00F3353C"/>
    <w:rsid w:val="00F33687"/>
    <w:rsid w:val="00F33707"/>
    <w:rsid w:val="00F3391C"/>
    <w:rsid w:val="00F33A35"/>
    <w:rsid w:val="00F33AFF"/>
    <w:rsid w:val="00F33B44"/>
    <w:rsid w:val="00F33CBF"/>
    <w:rsid w:val="00F33DC1"/>
    <w:rsid w:val="00F33E72"/>
    <w:rsid w:val="00F34291"/>
    <w:rsid w:val="00F345F9"/>
    <w:rsid w:val="00F34771"/>
    <w:rsid w:val="00F348F6"/>
    <w:rsid w:val="00F34A2C"/>
    <w:rsid w:val="00F34E35"/>
    <w:rsid w:val="00F34F44"/>
    <w:rsid w:val="00F35194"/>
    <w:rsid w:val="00F3543D"/>
    <w:rsid w:val="00F35470"/>
    <w:rsid w:val="00F35769"/>
    <w:rsid w:val="00F35965"/>
    <w:rsid w:val="00F35C3A"/>
    <w:rsid w:val="00F35FE4"/>
    <w:rsid w:val="00F362B9"/>
    <w:rsid w:val="00F36318"/>
    <w:rsid w:val="00F3666A"/>
    <w:rsid w:val="00F368CD"/>
    <w:rsid w:val="00F36A25"/>
    <w:rsid w:val="00F36AD6"/>
    <w:rsid w:val="00F36F05"/>
    <w:rsid w:val="00F3712E"/>
    <w:rsid w:val="00F37210"/>
    <w:rsid w:val="00F37343"/>
    <w:rsid w:val="00F3746D"/>
    <w:rsid w:val="00F3751A"/>
    <w:rsid w:val="00F375BF"/>
    <w:rsid w:val="00F37647"/>
    <w:rsid w:val="00F37942"/>
    <w:rsid w:val="00F37D18"/>
    <w:rsid w:val="00F40435"/>
    <w:rsid w:val="00F409F0"/>
    <w:rsid w:val="00F40A29"/>
    <w:rsid w:val="00F41259"/>
    <w:rsid w:val="00F415BA"/>
    <w:rsid w:val="00F41904"/>
    <w:rsid w:val="00F41E57"/>
    <w:rsid w:val="00F42E03"/>
    <w:rsid w:val="00F42E12"/>
    <w:rsid w:val="00F42F27"/>
    <w:rsid w:val="00F42F55"/>
    <w:rsid w:val="00F42FAD"/>
    <w:rsid w:val="00F4352C"/>
    <w:rsid w:val="00F436A8"/>
    <w:rsid w:val="00F437CB"/>
    <w:rsid w:val="00F43A64"/>
    <w:rsid w:val="00F43B67"/>
    <w:rsid w:val="00F43E1A"/>
    <w:rsid w:val="00F44739"/>
    <w:rsid w:val="00F4478B"/>
    <w:rsid w:val="00F44ABC"/>
    <w:rsid w:val="00F44BD1"/>
    <w:rsid w:val="00F44BF7"/>
    <w:rsid w:val="00F45301"/>
    <w:rsid w:val="00F455B8"/>
    <w:rsid w:val="00F45793"/>
    <w:rsid w:val="00F4582D"/>
    <w:rsid w:val="00F4596F"/>
    <w:rsid w:val="00F45C65"/>
    <w:rsid w:val="00F45CF6"/>
    <w:rsid w:val="00F46A91"/>
    <w:rsid w:val="00F46B13"/>
    <w:rsid w:val="00F46C88"/>
    <w:rsid w:val="00F4703A"/>
    <w:rsid w:val="00F471C9"/>
    <w:rsid w:val="00F47A62"/>
    <w:rsid w:val="00F47D54"/>
    <w:rsid w:val="00F47F8A"/>
    <w:rsid w:val="00F50209"/>
    <w:rsid w:val="00F50367"/>
    <w:rsid w:val="00F507DC"/>
    <w:rsid w:val="00F509DA"/>
    <w:rsid w:val="00F50C20"/>
    <w:rsid w:val="00F50DDF"/>
    <w:rsid w:val="00F5128B"/>
    <w:rsid w:val="00F51363"/>
    <w:rsid w:val="00F513E5"/>
    <w:rsid w:val="00F51527"/>
    <w:rsid w:val="00F51744"/>
    <w:rsid w:val="00F51DFD"/>
    <w:rsid w:val="00F5210E"/>
    <w:rsid w:val="00F521C5"/>
    <w:rsid w:val="00F526A4"/>
    <w:rsid w:val="00F52804"/>
    <w:rsid w:val="00F52AC9"/>
    <w:rsid w:val="00F52ADD"/>
    <w:rsid w:val="00F52E5C"/>
    <w:rsid w:val="00F53061"/>
    <w:rsid w:val="00F539AE"/>
    <w:rsid w:val="00F53BB5"/>
    <w:rsid w:val="00F53F92"/>
    <w:rsid w:val="00F53FE0"/>
    <w:rsid w:val="00F54149"/>
    <w:rsid w:val="00F5417C"/>
    <w:rsid w:val="00F543CF"/>
    <w:rsid w:val="00F5455F"/>
    <w:rsid w:val="00F54B13"/>
    <w:rsid w:val="00F5503F"/>
    <w:rsid w:val="00F551AF"/>
    <w:rsid w:val="00F5527D"/>
    <w:rsid w:val="00F552E9"/>
    <w:rsid w:val="00F55B1F"/>
    <w:rsid w:val="00F55B7C"/>
    <w:rsid w:val="00F55F5C"/>
    <w:rsid w:val="00F56082"/>
    <w:rsid w:val="00F561A0"/>
    <w:rsid w:val="00F56763"/>
    <w:rsid w:val="00F56A33"/>
    <w:rsid w:val="00F56E32"/>
    <w:rsid w:val="00F56FFE"/>
    <w:rsid w:val="00F57798"/>
    <w:rsid w:val="00F5787C"/>
    <w:rsid w:val="00F57A93"/>
    <w:rsid w:val="00F57AAC"/>
    <w:rsid w:val="00F57DD6"/>
    <w:rsid w:val="00F60171"/>
    <w:rsid w:val="00F602E3"/>
    <w:rsid w:val="00F60698"/>
    <w:rsid w:val="00F606C7"/>
    <w:rsid w:val="00F6091E"/>
    <w:rsid w:val="00F60A4B"/>
    <w:rsid w:val="00F60EF0"/>
    <w:rsid w:val="00F6193D"/>
    <w:rsid w:val="00F61A95"/>
    <w:rsid w:val="00F624AE"/>
    <w:rsid w:val="00F62558"/>
    <w:rsid w:val="00F62995"/>
    <w:rsid w:val="00F634C2"/>
    <w:rsid w:val="00F635E0"/>
    <w:rsid w:val="00F64574"/>
    <w:rsid w:val="00F64916"/>
    <w:rsid w:val="00F65C72"/>
    <w:rsid w:val="00F66CF1"/>
    <w:rsid w:val="00F671E7"/>
    <w:rsid w:val="00F673AA"/>
    <w:rsid w:val="00F677A7"/>
    <w:rsid w:val="00F67D83"/>
    <w:rsid w:val="00F67DA1"/>
    <w:rsid w:val="00F67F4C"/>
    <w:rsid w:val="00F700A4"/>
    <w:rsid w:val="00F70179"/>
    <w:rsid w:val="00F70210"/>
    <w:rsid w:val="00F70895"/>
    <w:rsid w:val="00F7095E"/>
    <w:rsid w:val="00F709DD"/>
    <w:rsid w:val="00F70B33"/>
    <w:rsid w:val="00F70C94"/>
    <w:rsid w:val="00F70CFE"/>
    <w:rsid w:val="00F70E78"/>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559"/>
    <w:rsid w:val="00F73634"/>
    <w:rsid w:val="00F74156"/>
    <w:rsid w:val="00F74340"/>
    <w:rsid w:val="00F74873"/>
    <w:rsid w:val="00F74915"/>
    <w:rsid w:val="00F74B51"/>
    <w:rsid w:val="00F74B53"/>
    <w:rsid w:val="00F74BA7"/>
    <w:rsid w:val="00F74CE2"/>
    <w:rsid w:val="00F74CE9"/>
    <w:rsid w:val="00F7552A"/>
    <w:rsid w:val="00F75767"/>
    <w:rsid w:val="00F75B21"/>
    <w:rsid w:val="00F75BAB"/>
    <w:rsid w:val="00F75EA7"/>
    <w:rsid w:val="00F75ED5"/>
    <w:rsid w:val="00F76023"/>
    <w:rsid w:val="00F7605D"/>
    <w:rsid w:val="00F763F4"/>
    <w:rsid w:val="00F765AC"/>
    <w:rsid w:val="00F765BC"/>
    <w:rsid w:val="00F7670D"/>
    <w:rsid w:val="00F76A83"/>
    <w:rsid w:val="00F76B45"/>
    <w:rsid w:val="00F76D44"/>
    <w:rsid w:val="00F76E7A"/>
    <w:rsid w:val="00F770D1"/>
    <w:rsid w:val="00F770EA"/>
    <w:rsid w:val="00F771F3"/>
    <w:rsid w:val="00F77246"/>
    <w:rsid w:val="00F7734B"/>
    <w:rsid w:val="00F7758A"/>
    <w:rsid w:val="00F776D1"/>
    <w:rsid w:val="00F77996"/>
    <w:rsid w:val="00F77BF8"/>
    <w:rsid w:val="00F77C17"/>
    <w:rsid w:val="00F77DE0"/>
    <w:rsid w:val="00F80043"/>
    <w:rsid w:val="00F80161"/>
    <w:rsid w:val="00F801AF"/>
    <w:rsid w:val="00F80258"/>
    <w:rsid w:val="00F80C08"/>
    <w:rsid w:val="00F8100A"/>
    <w:rsid w:val="00F81252"/>
    <w:rsid w:val="00F813AB"/>
    <w:rsid w:val="00F813C3"/>
    <w:rsid w:val="00F81A78"/>
    <w:rsid w:val="00F81C7E"/>
    <w:rsid w:val="00F82487"/>
    <w:rsid w:val="00F82626"/>
    <w:rsid w:val="00F82959"/>
    <w:rsid w:val="00F82B8E"/>
    <w:rsid w:val="00F82FBC"/>
    <w:rsid w:val="00F830AB"/>
    <w:rsid w:val="00F83733"/>
    <w:rsid w:val="00F83760"/>
    <w:rsid w:val="00F83877"/>
    <w:rsid w:val="00F83A0E"/>
    <w:rsid w:val="00F83C09"/>
    <w:rsid w:val="00F83E8C"/>
    <w:rsid w:val="00F83FE1"/>
    <w:rsid w:val="00F83FFA"/>
    <w:rsid w:val="00F8410C"/>
    <w:rsid w:val="00F8412C"/>
    <w:rsid w:val="00F8418F"/>
    <w:rsid w:val="00F843D8"/>
    <w:rsid w:val="00F84512"/>
    <w:rsid w:val="00F84631"/>
    <w:rsid w:val="00F84743"/>
    <w:rsid w:val="00F85064"/>
    <w:rsid w:val="00F850D4"/>
    <w:rsid w:val="00F850F5"/>
    <w:rsid w:val="00F85190"/>
    <w:rsid w:val="00F85203"/>
    <w:rsid w:val="00F85488"/>
    <w:rsid w:val="00F855E7"/>
    <w:rsid w:val="00F85788"/>
    <w:rsid w:val="00F85A2B"/>
    <w:rsid w:val="00F85A53"/>
    <w:rsid w:val="00F85C47"/>
    <w:rsid w:val="00F85D95"/>
    <w:rsid w:val="00F86173"/>
    <w:rsid w:val="00F8656C"/>
    <w:rsid w:val="00F86D97"/>
    <w:rsid w:val="00F86E41"/>
    <w:rsid w:val="00F86E47"/>
    <w:rsid w:val="00F8718A"/>
    <w:rsid w:val="00F87459"/>
    <w:rsid w:val="00F8757D"/>
    <w:rsid w:val="00F87683"/>
    <w:rsid w:val="00F87819"/>
    <w:rsid w:val="00F87AA4"/>
    <w:rsid w:val="00F87E5C"/>
    <w:rsid w:val="00F900E3"/>
    <w:rsid w:val="00F9012D"/>
    <w:rsid w:val="00F90167"/>
    <w:rsid w:val="00F901D2"/>
    <w:rsid w:val="00F90E4F"/>
    <w:rsid w:val="00F919BA"/>
    <w:rsid w:val="00F919CE"/>
    <w:rsid w:val="00F9201A"/>
    <w:rsid w:val="00F92663"/>
    <w:rsid w:val="00F92727"/>
    <w:rsid w:val="00F9273D"/>
    <w:rsid w:val="00F92E81"/>
    <w:rsid w:val="00F92F66"/>
    <w:rsid w:val="00F93427"/>
    <w:rsid w:val="00F93511"/>
    <w:rsid w:val="00F9389C"/>
    <w:rsid w:val="00F93AF3"/>
    <w:rsid w:val="00F93DEB"/>
    <w:rsid w:val="00F94457"/>
    <w:rsid w:val="00F94786"/>
    <w:rsid w:val="00F94876"/>
    <w:rsid w:val="00F948F4"/>
    <w:rsid w:val="00F94D56"/>
    <w:rsid w:val="00F94D5D"/>
    <w:rsid w:val="00F95178"/>
    <w:rsid w:val="00F95387"/>
    <w:rsid w:val="00F953B8"/>
    <w:rsid w:val="00F959E5"/>
    <w:rsid w:val="00F95E6D"/>
    <w:rsid w:val="00F95F17"/>
    <w:rsid w:val="00F962D9"/>
    <w:rsid w:val="00F9744A"/>
    <w:rsid w:val="00F97638"/>
    <w:rsid w:val="00F97904"/>
    <w:rsid w:val="00F97B14"/>
    <w:rsid w:val="00F97F7B"/>
    <w:rsid w:val="00F97FF5"/>
    <w:rsid w:val="00FA0046"/>
    <w:rsid w:val="00FA04C6"/>
    <w:rsid w:val="00FA0972"/>
    <w:rsid w:val="00FA157D"/>
    <w:rsid w:val="00FA1692"/>
    <w:rsid w:val="00FA26D2"/>
    <w:rsid w:val="00FA2833"/>
    <w:rsid w:val="00FA29F6"/>
    <w:rsid w:val="00FA3059"/>
    <w:rsid w:val="00FA305B"/>
    <w:rsid w:val="00FA3395"/>
    <w:rsid w:val="00FA352D"/>
    <w:rsid w:val="00FA3731"/>
    <w:rsid w:val="00FA3B98"/>
    <w:rsid w:val="00FA3DC8"/>
    <w:rsid w:val="00FA4A19"/>
    <w:rsid w:val="00FA4C46"/>
    <w:rsid w:val="00FA521E"/>
    <w:rsid w:val="00FA521F"/>
    <w:rsid w:val="00FA5634"/>
    <w:rsid w:val="00FA566D"/>
    <w:rsid w:val="00FA574F"/>
    <w:rsid w:val="00FA5912"/>
    <w:rsid w:val="00FA5EA8"/>
    <w:rsid w:val="00FA5F0C"/>
    <w:rsid w:val="00FA6122"/>
    <w:rsid w:val="00FA693B"/>
    <w:rsid w:val="00FA6D51"/>
    <w:rsid w:val="00FA7014"/>
    <w:rsid w:val="00FA7654"/>
    <w:rsid w:val="00FA768E"/>
    <w:rsid w:val="00FA7976"/>
    <w:rsid w:val="00FA7A20"/>
    <w:rsid w:val="00FA7C72"/>
    <w:rsid w:val="00FA7FD5"/>
    <w:rsid w:val="00FB0053"/>
    <w:rsid w:val="00FB00E1"/>
    <w:rsid w:val="00FB02C6"/>
    <w:rsid w:val="00FB0953"/>
    <w:rsid w:val="00FB0AB0"/>
    <w:rsid w:val="00FB1062"/>
    <w:rsid w:val="00FB124E"/>
    <w:rsid w:val="00FB1438"/>
    <w:rsid w:val="00FB1CEC"/>
    <w:rsid w:val="00FB1DC2"/>
    <w:rsid w:val="00FB1F0A"/>
    <w:rsid w:val="00FB233C"/>
    <w:rsid w:val="00FB238D"/>
    <w:rsid w:val="00FB2709"/>
    <w:rsid w:val="00FB2C62"/>
    <w:rsid w:val="00FB2CF4"/>
    <w:rsid w:val="00FB2D9F"/>
    <w:rsid w:val="00FB2F4A"/>
    <w:rsid w:val="00FB30CF"/>
    <w:rsid w:val="00FB349A"/>
    <w:rsid w:val="00FB3553"/>
    <w:rsid w:val="00FB37E6"/>
    <w:rsid w:val="00FB3907"/>
    <w:rsid w:val="00FB3923"/>
    <w:rsid w:val="00FB3F48"/>
    <w:rsid w:val="00FB42C4"/>
    <w:rsid w:val="00FB44AD"/>
    <w:rsid w:val="00FB4ECF"/>
    <w:rsid w:val="00FB4FDB"/>
    <w:rsid w:val="00FB4FE3"/>
    <w:rsid w:val="00FB566E"/>
    <w:rsid w:val="00FB57C3"/>
    <w:rsid w:val="00FB5A04"/>
    <w:rsid w:val="00FB5B33"/>
    <w:rsid w:val="00FB5BED"/>
    <w:rsid w:val="00FB5DCC"/>
    <w:rsid w:val="00FB5E2A"/>
    <w:rsid w:val="00FB5E4F"/>
    <w:rsid w:val="00FB698D"/>
    <w:rsid w:val="00FB6D69"/>
    <w:rsid w:val="00FB6E9E"/>
    <w:rsid w:val="00FB706D"/>
    <w:rsid w:val="00FB7357"/>
    <w:rsid w:val="00FB73F0"/>
    <w:rsid w:val="00FB7410"/>
    <w:rsid w:val="00FB748F"/>
    <w:rsid w:val="00FB74C9"/>
    <w:rsid w:val="00FB751A"/>
    <w:rsid w:val="00FB7919"/>
    <w:rsid w:val="00FB7B95"/>
    <w:rsid w:val="00FB7FC8"/>
    <w:rsid w:val="00FC00F6"/>
    <w:rsid w:val="00FC021C"/>
    <w:rsid w:val="00FC08C7"/>
    <w:rsid w:val="00FC0A80"/>
    <w:rsid w:val="00FC15DD"/>
    <w:rsid w:val="00FC16CE"/>
    <w:rsid w:val="00FC1769"/>
    <w:rsid w:val="00FC1803"/>
    <w:rsid w:val="00FC18A9"/>
    <w:rsid w:val="00FC1976"/>
    <w:rsid w:val="00FC1A8D"/>
    <w:rsid w:val="00FC1E9E"/>
    <w:rsid w:val="00FC1F49"/>
    <w:rsid w:val="00FC21A4"/>
    <w:rsid w:val="00FC224C"/>
    <w:rsid w:val="00FC2427"/>
    <w:rsid w:val="00FC2460"/>
    <w:rsid w:val="00FC2582"/>
    <w:rsid w:val="00FC266E"/>
    <w:rsid w:val="00FC26A8"/>
    <w:rsid w:val="00FC26D3"/>
    <w:rsid w:val="00FC2C22"/>
    <w:rsid w:val="00FC36BD"/>
    <w:rsid w:val="00FC396E"/>
    <w:rsid w:val="00FC3B30"/>
    <w:rsid w:val="00FC3BAC"/>
    <w:rsid w:val="00FC3D10"/>
    <w:rsid w:val="00FC3E33"/>
    <w:rsid w:val="00FC3E3B"/>
    <w:rsid w:val="00FC41E3"/>
    <w:rsid w:val="00FC5262"/>
    <w:rsid w:val="00FC52B1"/>
    <w:rsid w:val="00FC534D"/>
    <w:rsid w:val="00FC5FEA"/>
    <w:rsid w:val="00FC601B"/>
    <w:rsid w:val="00FC62CD"/>
    <w:rsid w:val="00FC6B02"/>
    <w:rsid w:val="00FC6D0F"/>
    <w:rsid w:val="00FC70D5"/>
    <w:rsid w:val="00FC7139"/>
    <w:rsid w:val="00FC73ED"/>
    <w:rsid w:val="00FC7465"/>
    <w:rsid w:val="00FC74F9"/>
    <w:rsid w:val="00FC7BA7"/>
    <w:rsid w:val="00FC7C36"/>
    <w:rsid w:val="00FC7D3F"/>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B02"/>
    <w:rsid w:val="00FD3B04"/>
    <w:rsid w:val="00FD3BD6"/>
    <w:rsid w:val="00FD3BE0"/>
    <w:rsid w:val="00FD3C8F"/>
    <w:rsid w:val="00FD46A7"/>
    <w:rsid w:val="00FD4D09"/>
    <w:rsid w:val="00FD4F24"/>
    <w:rsid w:val="00FD4F48"/>
    <w:rsid w:val="00FD4F87"/>
    <w:rsid w:val="00FD4FFB"/>
    <w:rsid w:val="00FD51AA"/>
    <w:rsid w:val="00FD56DE"/>
    <w:rsid w:val="00FD5729"/>
    <w:rsid w:val="00FD5D4E"/>
    <w:rsid w:val="00FD5FA4"/>
    <w:rsid w:val="00FD6138"/>
    <w:rsid w:val="00FD61D3"/>
    <w:rsid w:val="00FD6272"/>
    <w:rsid w:val="00FD62FD"/>
    <w:rsid w:val="00FD6463"/>
    <w:rsid w:val="00FD65F6"/>
    <w:rsid w:val="00FD6839"/>
    <w:rsid w:val="00FD6E18"/>
    <w:rsid w:val="00FD6E70"/>
    <w:rsid w:val="00FD722A"/>
    <w:rsid w:val="00FD727A"/>
    <w:rsid w:val="00FD7497"/>
    <w:rsid w:val="00FD76FC"/>
    <w:rsid w:val="00FD778E"/>
    <w:rsid w:val="00FD77A7"/>
    <w:rsid w:val="00FD7B3D"/>
    <w:rsid w:val="00FD7FF1"/>
    <w:rsid w:val="00FE0009"/>
    <w:rsid w:val="00FE00EC"/>
    <w:rsid w:val="00FE0275"/>
    <w:rsid w:val="00FE04B7"/>
    <w:rsid w:val="00FE05A4"/>
    <w:rsid w:val="00FE096E"/>
    <w:rsid w:val="00FE0C01"/>
    <w:rsid w:val="00FE137F"/>
    <w:rsid w:val="00FE13B3"/>
    <w:rsid w:val="00FE143A"/>
    <w:rsid w:val="00FE1BE1"/>
    <w:rsid w:val="00FE255B"/>
    <w:rsid w:val="00FE2932"/>
    <w:rsid w:val="00FE2D79"/>
    <w:rsid w:val="00FE2EF6"/>
    <w:rsid w:val="00FE3055"/>
    <w:rsid w:val="00FE3487"/>
    <w:rsid w:val="00FE355C"/>
    <w:rsid w:val="00FE35A2"/>
    <w:rsid w:val="00FE3640"/>
    <w:rsid w:val="00FE3722"/>
    <w:rsid w:val="00FE3820"/>
    <w:rsid w:val="00FE39B5"/>
    <w:rsid w:val="00FE3B92"/>
    <w:rsid w:val="00FE3D6C"/>
    <w:rsid w:val="00FE3FA9"/>
    <w:rsid w:val="00FE416B"/>
    <w:rsid w:val="00FE4478"/>
    <w:rsid w:val="00FE44B5"/>
    <w:rsid w:val="00FE4908"/>
    <w:rsid w:val="00FE499C"/>
    <w:rsid w:val="00FE4AC6"/>
    <w:rsid w:val="00FE4DE0"/>
    <w:rsid w:val="00FE506C"/>
    <w:rsid w:val="00FE546A"/>
    <w:rsid w:val="00FE54CE"/>
    <w:rsid w:val="00FE57F3"/>
    <w:rsid w:val="00FE5F6A"/>
    <w:rsid w:val="00FE64F0"/>
    <w:rsid w:val="00FE6835"/>
    <w:rsid w:val="00FE6980"/>
    <w:rsid w:val="00FE69E5"/>
    <w:rsid w:val="00FE6C84"/>
    <w:rsid w:val="00FE709E"/>
    <w:rsid w:val="00FE7512"/>
    <w:rsid w:val="00FE7794"/>
    <w:rsid w:val="00FE79AE"/>
    <w:rsid w:val="00FE7AB0"/>
    <w:rsid w:val="00FE7AE6"/>
    <w:rsid w:val="00FE7B2D"/>
    <w:rsid w:val="00FE7C25"/>
    <w:rsid w:val="00FE7CBC"/>
    <w:rsid w:val="00FE7E73"/>
    <w:rsid w:val="00FE7F5E"/>
    <w:rsid w:val="00FF0150"/>
    <w:rsid w:val="00FF019F"/>
    <w:rsid w:val="00FF05C0"/>
    <w:rsid w:val="00FF0ACB"/>
    <w:rsid w:val="00FF0D0E"/>
    <w:rsid w:val="00FF0E8A"/>
    <w:rsid w:val="00FF0ECD"/>
    <w:rsid w:val="00FF100B"/>
    <w:rsid w:val="00FF13BD"/>
    <w:rsid w:val="00FF1852"/>
    <w:rsid w:val="00FF19C2"/>
    <w:rsid w:val="00FF1F50"/>
    <w:rsid w:val="00FF273C"/>
    <w:rsid w:val="00FF295F"/>
    <w:rsid w:val="00FF2998"/>
    <w:rsid w:val="00FF3321"/>
    <w:rsid w:val="00FF385E"/>
    <w:rsid w:val="00FF3BEC"/>
    <w:rsid w:val="00FF3CF7"/>
    <w:rsid w:val="00FF3D63"/>
    <w:rsid w:val="00FF3E2A"/>
    <w:rsid w:val="00FF3F22"/>
    <w:rsid w:val="00FF4FFD"/>
    <w:rsid w:val="00FF5304"/>
    <w:rsid w:val="00FF5355"/>
    <w:rsid w:val="00FF540B"/>
    <w:rsid w:val="00FF5AD0"/>
    <w:rsid w:val="00FF63A5"/>
    <w:rsid w:val="00FF63F2"/>
    <w:rsid w:val="00FF688D"/>
    <w:rsid w:val="00FF6AEB"/>
    <w:rsid w:val="00FF6C28"/>
    <w:rsid w:val="00FF6D9B"/>
    <w:rsid w:val="00FF70EA"/>
    <w:rsid w:val="00FF7540"/>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style="mso-position-vertical-relative:line" fill="f" fillcolor="white" stroke="f">
      <v:fill color="white" on="f"/>
      <v:stroke on="f"/>
      <v:textbox inset="5.85pt,.7pt,5.85pt,.7pt"/>
    </o:shapedefaults>
    <o:shapelayout v:ext="edit">
      <o:idmap v:ext="edit" data="2"/>
    </o:shapelayout>
  </w:shapeDefaults>
  <w:decimalSymbol w:val="."/>
  <w:listSeparator w:val=","/>
  <w14:docId w14:val="43137B61"/>
  <w15:docId w15:val="{1535097E-5215-4E78-9482-DB86EC0E96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ＭＳ 明朝" w:hAnsi="Times"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uiPriority="9" w:qFormat="1"/>
    <w:lsdException w:name="heading 7" w:semiHidden="1" w:uiPriority="9" w:unhideWhenUsed="1" w:qFormat="1"/>
    <w:lsdException w:name="heading 8" w:semiHidden="1" w:uiPriority="99" w:unhideWhenUsed="1" w:qFormat="1"/>
    <w:lsdException w:name="heading 9" w:semiHidden="1" w:uiPriority="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lsdException w:name="footer" w:semiHidden="1" w:uiPriority="99"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nhideWhenUsed="1"/>
    <w:lsdException w:name="List 3" w:semiHidden="1"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iPriority="99"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iPriority="99"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iPriority="99"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iPriority="99" w:unhideWhenUsed="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A20E52"/>
    <w:rPr>
      <w:rFonts w:ascii="Times New Roman" w:eastAsia="ＭＳ ゴシック" w:hAnsi="Times New Roman"/>
      <w:sz w:val="24"/>
      <w:lang w:val="en-GB"/>
    </w:rPr>
  </w:style>
  <w:style w:type="paragraph" w:styleId="1">
    <w:name w:val="heading 1"/>
    <w:aliases w:val="H1,h1,app heading 1,l1,Memo Heading 1,h11,h12,h13,h14,h15,h16,제목 1(no line),Heading 1_a,heading 1,h17,h111,h121,h131,h141,h151,h161,h18,h112,h122,h132,h142,h152,h162,h19,h113,h123,h133,h143,h153,h163,NMP Heading 1,Alt+1,Alt+11,Alt+12,Alt+13"/>
    <w:basedOn w:val="a1"/>
    <w:next w:val="a1"/>
    <w:link w:val="10"/>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Heading 2 Char,H2 Char,h2 Char,Header 2,Header2,22,heading2,2nd level,H21,H22,H23,H24,H25,R2,E2,†berschrift 2,õberschrift 2"/>
    <w:basedOn w:val="a1"/>
    <w:next w:val="a1"/>
    <w:link w:val="20"/>
    <w:qFormat/>
    <w:pPr>
      <w:keepNext/>
      <w:spacing w:line="480" w:lineRule="auto"/>
      <w:outlineLvl w:val="1"/>
    </w:pPr>
    <w:rPr>
      <w:rFonts w:ascii="Arial" w:hAnsi="Arial"/>
    </w:rPr>
  </w:style>
  <w:style w:type="paragraph" w:styleId="30">
    <w:name w:val="heading 3"/>
    <w:aliases w:val="Underrubrik2,H3,no break,Memo Heading 3,h3,3,hello,Titre 3 Car,no break Car,H3 Car,Underrubrik2 Car,h3 Car,Memo Heading 3 Car,hello Car,Heading 3 Char Car,no break Char Car,H3 Char Car,Underrubrik2 Char Car,h3 Char Car,heading 3"/>
    <w:basedOn w:val="a1"/>
    <w:next w:val="a1"/>
    <w:link w:val="31"/>
    <w:uiPriority w:val="9"/>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4,Memo,5,heading 4,heading 4 + Indent: Left 0.5 in,标题3a"/>
    <w:basedOn w:val="a1"/>
    <w:next w:val="a1"/>
    <w:link w:val="40"/>
    <w:qFormat/>
    <w:pPr>
      <w:keepNext/>
      <w:jc w:val="right"/>
      <w:outlineLvl w:val="3"/>
    </w:pPr>
    <w:rPr>
      <w:rFonts w:ascii="Arial" w:hAnsi="Arial"/>
      <w:i/>
    </w:rPr>
  </w:style>
  <w:style w:type="paragraph" w:styleId="5">
    <w:name w:val="heading 5"/>
    <w:aliases w:val="H5,h5,Heading5"/>
    <w:basedOn w:val="a1"/>
    <w:next w:val="a1"/>
    <w:link w:val="50"/>
    <w:qFormat/>
    <w:pPr>
      <w:keepNext/>
      <w:spacing w:line="360" w:lineRule="auto"/>
      <w:outlineLvl w:val="4"/>
    </w:pPr>
    <w:rPr>
      <w:sz w:val="26"/>
      <w:u w:val="single"/>
    </w:rPr>
  </w:style>
  <w:style w:type="paragraph" w:styleId="6">
    <w:name w:val="heading 6"/>
    <w:basedOn w:val="a1"/>
    <w:next w:val="a1"/>
    <w:link w:val="60"/>
    <w:uiPriority w:val="9"/>
    <w:qFormat/>
    <w:pPr>
      <w:spacing w:before="240" w:after="60"/>
      <w:outlineLvl w:val="5"/>
    </w:pPr>
    <w:rPr>
      <w:i/>
      <w:sz w:val="22"/>
    </w:rPr>
  </w:style>
  <w:style w:type="paragraph" w:styleId="7">
    <w:name w:val="heading 7"/>
    <w:basedOn w:val="a1"/>
    <w:next w:val="a1"/>
    <w:link w:val="70"/>
    <w:uiPriority w:val="9"/>
    <w:qFormat/>
    <w:pPr>
      <w:spacing w:before="240" w:after="60"/>
      <w:outlineLvl w:val="6"/>
    </w:pPr>
    <w:rPr>
      <w:rFonts w:ascii="Arial" w:hAnsi="Arial"/>
    </w:rPr>
  </w:style>
  <w:style w:type="paragraph" w:styleId="8">
    <w:name w:val="heading 8"/>
    <w:aliases w:val="Table Heading"/>
    <w:basedOn w:val="a1"/>
    <w:next w:val="a1"/>
    <w:link w:val="80"/>
    <w:uiPriority w:val="99"/>
    <w:qFormat/>
    <w:pPr>
      <w:spacing w:before="240" w:after="60"/>
      <w:outlineLvl w:val="7"/>
    </w:pPr>
    <w:rPr>
      <w:rFonts w:ascii="Arial" w:hAnsi="Arial"/>
      <w:i/>
    </w:rPr>
  </w:style>
  <w:style w:type="paragraph" w:styleId="9">
    <w:name w:val="heading 9"/>
    <w:aliases w:val="Figure Heading,FH"/>
    <w:basedOn w:val="a1"/>
    <w:next w:val="a1"/>
    <w:link w:val="90"/>
    <w:uiPriority w:val="9"/>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uiPriority w:val="99"/>
    <w:pPr>
      <w:tabs>
        <w:tab w:val="num" w:pos="360"/>
      </w:tabs>
      <w:spacing w:before="360" w:after="240"/>
      <w:ind w:left="360" w:hanging="360"/>
      <w:outlineLvl w:val="9"/>
    </w:pPr>
    <w:rPr>
      <w:rFonts w:ascii="Times New Roman" w:hAnsi="Times New Roman"/>
      <w:sz w:val="32"/>
    </w:rPr>
  </w:style>
  <w:style w:type="paragraph" w:styleId="a5">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a6"/>
    <w:pPr>
      <w:spacing w:after="120"/>
    </w:pPr>
  </w:style>
  <w:style w:type="paragraph" w:styleId="a7">
    <w:name w:val="Body Text Indent"/>
    <w:basedOn w:val="a1"/>
    <w:link w:val="11"/>
    <w:uiPriority w:val="99"/>
    <w:pPr>
      <w:ind w:left="360"/>
    </w:pPr>
  </w:style>
  <w:style w:type="paragraph" w:styleId="a8">
    <w:name w:val="header"/>
    <w:aliases w:val="header odd,header odd1,header odd2,header odd3,header odd4,header odd5,header odd6,header1,header2,header3,header odd11,header odd21,header odd7,header4,header odd8,header odd9,header5,header odd12,header11,header21,header odd22,header31,header,h"/>
    <w:basedOn w:val="a1"/>
    <w:link w:val="a9"/>
    <w:pPr>
      <w:widowControl w:val="0"/>
    </w:pPr>
    <w:rPr>
      <w:rFonts w:ascii="Arial" w:eastAsia="ＭＳ 明朝" w:hAnsi="Arial"/>
      <w:b/>
      <w:noProof/>
      <w:sz w:val="18"/>
      <w:lang w:eastAsia="x-none"/>
    </w:rPr>
  </w:style>
  <w:style w:type="paragraph" w:styleId="aa">
    <w:name w:val="Document Map"/>
    <w:basedOn w:val="a1"/>
    <w:link w:val="ab"/>
    <w:uiPriority w:val="99"/>
    <w:semiHidden/>
    <w:pPr>
      <w:shd w:val="clear" w:color="auto" w:fill="000080"/>
    </w:pPr>
    <w:rPr>
      <w:rFonts w:ascii="Tahoma" w:hAnsi="Tahoma"/>
    </w:rPr>
  </w:style>
  <w:style w:type="paragraph" w:styleId="ac">
    <w:name w:val="Plain Text"/>
    <w:basedOn w:val="a1"/>
    <w:link w:val="ad"/>
    <w:uiPriority w:val="99"/>
    <w:rPr>
      <w:rFonts w:ascii="Courier New" w:hAnsi="Courier New"/>
    </w:rPr>
  </w:style>
  <w:style w:type="paragraph" w:customStyle="1" w:styleId="ZT">
    <w:name w:val="ZT"/>
    <w:uiPriority w:val="99"/>
    <w:pPr>
      <w:framePr w:wrap="notBeside" w:hAnchor="margin" w:yAlign="center"/>
      <w:widowControl w:val="0"/>
      <w:spacing w:line="240" w:lineRule="atLeast"/>
      <w:jc w:val="right"/>
    </w:pPr>
    <w:rPr>
      <w:rFonts w:ascii="Arial" w:hAnsi="Arial"/>
      <w:b/>
      <w:sz w:val="34"/>
      <w:lang w:val="en-GB"/>
    </w:rPr>
  </w:style>
  <w:style w:type="character" w:customStyle="1" w:styleId="ZGSM">
    <w:name w:val="ZGSM"/>
  </w:style>
  <w:style w:type="paragraph" w:customStyle="1" w:styleId="TF">
    <w:name w:val="TF"/>
    <w:aliases w:val="left"/>
    <w:basedOn w:val="TH"/>
    <w:link w:val="TFZchn"/>
    <w:pPr>
      <w:keepNext w:val="0"/>
      <w:spacing w:before="0" w:after="240"/>
    </w:pPr>
  </w:style>
  <w:style w:type="paragraph" w:customStyle="1" w:styleId="TH">
    <w:name w:val="TH"/>
    <w:basedOn w:val="a1"/>
    <w:link w:val="THChar"/>
    <w:qFormat/>
    <w:pPr>
      <w:keepNext/>
      <w:keepLines/>
      <w:spacing w:before="60" w:after="180"/>
      <w:jc w:val="center"/>
    </w:pPr>
    <w:rPr>
      <w:rFonts w:ascii="Arial" w:hAnsi="Arial"/>
      <w:b/>
    </w:rPr>
  </w:style>
  <w:style w:type="paragraph" w:customStyle="1" w:styleId="B1">
    <w:name w:val="B1"/>
    <w:basedOn w:val="ae"/>
    <w:link w:val="B1Char"/>
    <w:qFormat/>
  </w:style>
  <w:style w:type="paragraph" w:styleId="ae">
    <w:name w:val="List"/>
    <w:basedOn w:val="a1"/>
    <w:link w:val="af"/>
    <w:pPr>
      <w:spacing w:after="180"/>
      <w:ind w:left="568" w:hanging="284"/>
    </w:pPr>
  </w:style>
  <w:style w:type="paragraph" w:customStyle="1" w:styleId="EQ">
    <w:name w:val="EQ"/>
    <w:basedOn w:val="a1"/>
    <w:next w:val="a1"/>
    <w:uiPriority w:val="99"/>
    <w:qFormat/>
    <w:pPr>
      <w:keepLines/>
      <w:tabs>
        <w:tab w:val="center" w:pos="4536"/>
        <w:tab w:val="right" w:pos="9072"/>
      </w:tabs>
      <w:spacing w:after="180"/>
    </w:pPr>
    <w:rPr>
      <w:noProof/>
    </w:rPr>
  </w:style>
  <w:style w:type="paragraph" w:customStyle="1" w:styleId="lptext">
    <w:name w:val="lˆptext"/>
    <w:basedOn w:val="a1"/>
    <w:uiPriority w:val="99"/>
    <w:pPr>
      <w:spacing w:before="100" w:after="100"/>
      <w:ind w:left="860"/>
    </w:pPr>
    <w:rPr>
      <w:rFonts w:ascii="Times" w:hAnsi="Times"/>
    </w:rPr>
  </w:style>
  <w:style w:type="character" w:styleId="af0">
    <w:name w:val="footnote reference"/>
    <w:semiHidden/>
    <w:rPr>
      <w:rFonts w:eastAsia="Times New Roman"/>
      <w:b/>
      <w:noProof w:val="0"/>
      <w:kern w:val="2"/>
      <w:position w:val="6"/>
      <w:sz w:val="16"/>
      <w:lang w:val="en-GB"/>
    </w:rPr>
  </w:style>
  <w:style w:type="paragraph" w:styleId="af1">
    <w:name w:val="footnote text"/>
    <w:aliases w:val="footnote text1,footnote text2,footnote text3,footnote text4,footnote text5,footnote text6,footnote text7,footnote text11,footnote text21,footnote text31,footnote text41,footnote text51,footnote text61,footnote text8"/>
    <w:basedOn w:val="a1"/>
    <w:link w:val="af2"/>
    <w:semiHidden/>
    <w:pPr>
      <w:keepLines/>
      <w:ind w:left="454" w:hanging="454"/>
    </w:pPr>
    <w:rPr>
      <w:sz w:val="16"/>
    </w:rPr>
  </w:style>
  <w:style w:type="paragraph" w:styleId="af3">
    <w:name w:val="caption"/>
    <w:aliases w:val="cap,cap Char,Caption Char,Caption Char1 Char,cap Char Char1,Caption Char Char1 Char,cap Char2,条目,cap Char Char Char Char Char Char Char,Caption Char2,Caption Char Char Char,Caption Char Char1,fig and tbl,fighead2,Table Caption,fighead21,cap1"/>
    <w:basedOn w:val="a1"/>
    <w:next w:val="a1"/>
    <w:link w:val="12"/>
    <w:uiPriority w:val="99"/>
    <w:qFormat/>
    <w:pPr>
      <w:spacing w:before="120" w:after="120"/>
    </w:pPr>
    <w:rPr>
      <w:b/>
    </w:rPr>
  </w:style>
  <w:style w:type="paragraph" w:customStyle="1" w:styleId="a0">
    <w:name w:val="佐藤２"/>
    <w:basedOn w:val="a1"/>
    <w:uiPriority w:val="99"/>
    <w:pPr>
      <w:numPr>
        <w:numId w:val="3"/>
      </w:numPr>
      <w:spacing w:after="180"/>
    </w:pPr>
  </w:style>
  <w:style w:type="paragraph" w:styleId="21">
    <w:name w:val="Body Text Indent 2"/>
    <w:basedOn w:val="a1"/>
    <w:link w:val="22"/>
    <w:uiPriority w:val="99"/>
    <w:pPr>
      <w:widowControl w:val="0"/>
      <w:autoSpaceDE w:val="0"/>
      <w:autoSpaceDN w:val="0"/>
      <w:adjustRightInd w:val="0"/>
      <w:ind w:left="1656"/>
      <w:jc w:val="both"/>
      <w:textAlignment w:val="baseline"/>
    </w:pPr>
    <w:rPr>
      <w:kern w:val="2"/>
    </w:rPr>
  </w:style>
  <w:style w:type="paragraph" w:styleId="23">
    <w:name w:val="List Bullet 2"/>
    <w:aliases w:val="lb2"/>
    <w:basedOn w:val="a"/>
    <w:autoRedefine/>
    <w:uiPriority w:val="99"/>
    <w:pPr>
      <w:tabs>
        <w:tab w:val="clear" w:pos="360"/>
      </w:tabs>
      <w:spacing w:after="60"/>
      <w:ind w:left="1080" w:hanging="357"/>
    </w:pPr>
    <w:rPr>
      <w:rFonts w:ascii="Arial" w:hAnsi="Arial"/>
    </w:rPr>
  </w:style>
  <w:style w:type="paragraph" w:styleId="a">
    <w:name w:val="List Bullet"/>
    <w:basedOn w:val="a1"/>
    <w:autoRedefine/>
    <w:uiPriority w:val="99"/>
    <w:pPr>
      <w:numPr>
        <w:numId w:val="1"/>
      </w:numPr>
    </w:pPr>
  </w:style>
  <w:style w:type="paragraph" w:customStyle="1" w:styleId="ListBulletLast">
    <w:name w:val="List Bullet Last"/>
    <w:aliases w:val="lbl"/>
    <w:basedOn w:val="a"/>
    <w:next w:val="a5"/>
    <w:uiPriority w:val="99"/>
    <w:pPr>
      <w:tabs>
        <w:tab w:val="clear" w:pos="360"/>
      </w:tabs>
      <w:spacing w:after="240"/>
      <w:ind w:left="714" w:hanging="357"/>
    </w:pPr>
    <w:rPr>
      <w:rFonts w:ascii="Arial" w:hAnsi="Arial"/>
    </w:rPr>
  </w:style>
  <w:style w:type="paragraph" w:styleId="af4">
    <w:name w:val="footer"/>
    <w:basedOn w:val="a1"/>
    <w:link w:val="af5"/>
    <w:uiPriority w:val="99"/>
    <w:pPr>
      <w:tabs>
        <w:tab w:val="center" w:pos="4536"/>
        <w:tab w:val="right" w:pos="9072"/>
      </w:tabs>
      <w:spacing w:before="120"/>
    </w:pPr>
    <w:rPr>
      <w:lang w:val="de-DE"/>
    </w:rPr>
  </w:style>
  <w:style w:type="paragraph" w:styleId="24">
    <w:name w:val="List 2"/>
    <w:basedOn w:val="ae"/>
    <w:link w:val="25"/>
    <w:pPr>
      <w:ind w:left="851"/>
    </w:pPr>
  </w:style>
  <w:style w:type="paragraph" w:customStyle="1" w:styleId="TitleText">
    <w:name w:val="Title Text"/>
    <w:basedOn w:val="a1"/>
    <w:next w:val="a1"/>
    <w:uiPriority w:val="99"/>
    <w:pPr>
      <w:spacing w:after="220"/>
    </w:pPr>
    <w:rPr>
      <w:rFonts w:ascii="Arial" w:hAnsi="Arial"/>
      <w:b/>
      <w:sz w:val="22"/>
    </w:rPr>
  </w:style>
  <w:style w:type="paragraph" w:styleId="af6">
    <w:name w:val="Title"/>
    <w:aliases w:val="Heading 31"/>
    <w:basedOn w:val="a1"/>
    <w:link w:val="af7"/>
    <w:qFormat/>
    <w:pPr>
      <w:jc w:val="center"/>
    </w:pPr>
    <w:rPr>
      <w:rFonts w:ascii="Arial" w:hAnsi="Arial"/>
      <w:b/>
    </w:rPr>
  </w:style>
  <w:style w:type="paragraph" w:styleId="af8">
    <w:name w:val="table of figures"/>
    <w:basedOn w:val="13"/>
    <w:next w:val="a1"/>
    <w:uiPriority w:val="99"/>
    <w:semiHidden/>
    <w:pPr>
      <w:tabs>
        <w:tab w:val="right" w:leader="dot" w:pos="9360"/>
      </w:tabs>
      <w:spacing w:before="120" w:after="120"/>
    </w:pPr>
    <w:rPr>
      <w:caps/>
    </w:rPr>
  </w:style>
  <w:style w:type="paragraph" w:styleId="13">
    <w:name w:val="toc 1"/>
    <w:aliases w:val="Observation TOC2"/>
    <w:basedOn w:val="a1"/>
    <w:next w:val="a1"/>
    <w:autoRedefine/>
    <w:uiPriority w:val="39"/>
    <w:semiHidden/>
  </w:style>
  <w:style w:type="character" w:styleId="af9">
    <w:name w:val="page number"/>
    <w:rPr>
      <w:rFonts w:eastAsia="Times New Roman"/>
      <w:noProof w:val="0"/>
      <w:kern w:val="2"/>
      <w:sz w:val="21"/>
      <w:lang w:val="en-GB"/>
    </w:rPr>
  </w:style>
  <w:style w:type="paragraph" w:styleId="32">
    <w:name w:val="Body Text 3"/>
    <w:basedOn w:val="a1"/>
    <w:link w:val="33"/>
    <w:uiPriority w:val="99"/>
    <w:pPr>
      <w:jc w:val="both"/>
    </w:pPr>
  </w:style>
  <w:style w:type="paragraph" w:customStyle="1" w:styleId="TableText">
    <w:name w:val="Table_Text"/>
    <w:basedOn w:val="a1"/>
    <w:uiPriority w:val="99"/>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link w:val="textChar"/>
    <w:qFormat/>
    <w:pPr>
      <w:spacing w:after="240"/>
      <w:jc w:val="both"/>
    </w:pPr>
    <w:rPr>
      <w:lang w:val="en-US"/>
    </w:rPr>
  </w:style>
  <w:style w:type="paragraph" w:customStyle="1" w:styleId="textintend1">
    <w:name w:val="text intend 1"/>
    <w:basedOn w:val="text"/>
    <w:uiPriority w:val="99"/>
    <w:pPr>
      <w:numPr>
        <w:numId w:val="2"/>
      </w:numPr>
      <w:spacing w:after="120"/>
    </w:pPr>
  </w:style>
  <w:style w:type="paragraph" w:customStyle="1" w:styleId="shortcode">
    <w:name w:val="shortcode"/>
    <w:basedOn w:val="a5"/>
    <w:uiPriority w:val="99"/>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4"/>
    <w:link w:val="B2Char"/>
    <w:qFormat/>
    <w:pPr>
      <w:overflowPunct w:val="0"/>
      <w:autoSpaceDE w:val="0"/>
      <w:autoSpaceDN w:val="0"/>
      <w:adjustRightInd w:val="0"/>
      <w:textAlignment w:val="baseline"/>
    </w:pPr>
  </w:style>
  <w:style w:type="paragraph" w:customStyle="1" w:styleId="B3">
    <w:name w:val="B3"/>
    <w:basedOn w:val="34"/>
    <w:link w:val="B3Char"/>
    <w:pPr>
      <w:overflowPunct w:val="0"/>
      <w:autoSpaceDE w:val="0"/>
      <w:autoSpaceDN w:val="0"/>
      <w:adjustRightInd w:val="0"/>
      <w:spacing w:after="180"/>
      <w:ind w:leftChars="0" w:left="1135" w:firstLineChars="0" w:hanging="284"/>
      <w:textAlignment w:val="baseline"/>
    </w:pPr>
  </w:style>
  <w:style w:type="paragraph" w:styleId="34">
    <w:name w:val="List 3"/>
    <w:basedOn w:val="a1"/>
    <w:link w:val="35"/>
    <w:pPr>
      <w:ind w:leftChars="400" w:left="100" w:hangingChars="200" w:hanging="200"/>
    </w:pPr>
  </w:style>
  <w:style w:type="paragraph" w:customStyle="1" w:styleId="RecCCITT">
    <w:name w:val="Rec_CCITT_#"/>
    <w:basedOn w:val="a1"/>
    <w:uiPriority w:val="99"/>
    <w:pPr>
      <w:keepNext/>
      <w:keepLines/>
      <w:spacing w:after="180"/>
    </w:pPr>
    <w:rPr>
      <w:b/>
    </w:rPr>
  </w:style>
  <w:style w:type="character" w:styleId="afa">
    <w:name w:val="Hyperlink"/>
    <w:uiPriority w:val="99"/>
    <w:rPr>
      <w:rFonts w:eastAsia="Times New Roman"/>
      <w:noProof w:val="0"/>
      <w:color w:val="0000FF"/>
      <w:kern w:val="2"/>
      <w:sz w:val="21"/>
      <w:u w:val="single"/>
      <w:lang w:val="en-GB"/>
    </w:rPr>
  </w:style>
  <w:style w:type="character" w:styleId="afb">
    <w:name w:val="FollowedHyperlink"/>
    <w:uiPriority w:val="99"/>
    <w:rPr>
      <w:rFonts w:eastAsia="Times New Roman"/>
      <w:noProof w:val="0"/>
      <w:color w:val="800080"/>
      <w:kern w:val="2"/>
      <w:sz w:val="21"/>
      <w:u w:val="single"/>
      <w:lang w:val="en-GB"/>
    </w:rPr>
  </w:style>
  <w:style w:type="character" w:styleId="afc">
    <w:name w:val="annotation reference"/>
    <w:semiHidden/>
    <w:qFormat/>
    <w:rPr>
      <w:rFonts w:eastAsia="Times New Roman"/>
      <w:noProof w:val="0"/>
      <w:kern w:val="2"/>
      <w:sz w:val="16"/>
      <w:lang w:val="en-GB"/>
    </w:rPr>
  </w:style>
  <w:style w:type="paragraph" w:styleId="afd">
    <w:name w:val="Balloon Text"/>
    <w:basedOn w:val="a1"/>
    <w:link w:val="afe"/>
    <w:uiPriority w:val="99"/>
    <w:rPr>
      <w:rFonts w:ascii="Arial" w:hAnsi="Arial"/>
      <w:sz w:val="18"/>
    </w:rPr>
  </w:style>
  <w:style w:type="paragraph" w:customStyle="1" w:styleId="Reference">
    <w:name w:val="Reference"/>
    <w:basedOn w:val="a1"/>
    <w:link w:val="ReferenceChar"/>
    <w:uiPriority w:val="99"/>
    <w:qFormat/>
    <w:pPr>
      <w:widowControl w:val="0"/>
      <w:ind w:left="283" w:hanging="283"/>
      <w:jc w:val="both"/>
    </w:pPr>
    <w:rPr>
      <w:rFonts w:ascii="Arial" w:eastAsia="ＭＳ 明朝" w:hAnsi="Arial"/>
      <w:kern w:val="2"/>
      <w:sz w:val="21"/>
      <w:lang w:val="de-DE"/>
    </w:rPr>
  </w:style>
  <w:style w:type="paragraph" w:styleId="aff">
    <w:name w:val="annotation text"/>
    <w:basedOn w:val="a1"/>
    <w:link w:val="aff0"/>
    <w:uiPriority w:val="99"/>
    <w:semiHidden/>
    <w:qFormat/>
    <w:rPr>
      <w:sz w:val="20"/>
    </w:rPr>
  </w:style>
  <w:style w:type="paragraph" w:customStyle="1" w:styleId="HTMLBody">
    <w:name w:val="HTML Body"/>
    <w:uiPriority w:val="99"/>
    <w:pPr>
      <w:widowControl w:val="0"/>
      <w:autoSpaceDE w:val="0"/>
      <w:autoSpaceDN w:val="0"/>
      <w:adjustRightInd w:val="0"/>
    </w:pPr>
    <w:rPr>
      <w:rFonts w:ascii="ＭＳ Ｐゴシック" w:eastAsia="ＭＳ Ｐゴシック" w:hAnsi="Century"/>
    </w:rPr>
  </w:style>
  <w:style w:type="character" w:customStyle="1" w:styleId="aff1">
    <w:name w:val="図表番号 (文字)"/>
    <w:aliases w:val="cap (文字),cap Char (文字) (文字)1"/>
    <w:rPr>
      <w:rFonts w:eastAsia="ＭＳ ゴシック"/>
      <w:b/>
      <w:noProof w:val="0"/>
      <w:kern w:val="2"/>
      <w:sz w:val="24"/>
      <w:lang w:val="en-GB"/>
    </w:rPr>
  </w:style>
  <w:style w:type="paragraph" w:customStyle="1" w:styleId="Normal1CharChar">
    <w:name w:val="Normal1 Char Char"/>
    <w:uiPriority w:val="99"/>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rPr>
  </w:style>
  <w:style w:type="paragraph" w:styleId="aff2">
    <w:name w:val="annotation subject"/>
    <w:basedOn w:val="aff"/>
    <w:next w:val="aff"/>
    <w:link w:val="aff3"/>
    <w:uiPriority w:val="99"/>
    <w:rPr>
      <w:b/>
      <w:sz w:val="24"/>
    </w:rPr>
  </w:style>
  <w:style w:type="paragraph" w:customStyle="1" w:styleId="CharCharCharCarCarCharCharCarCar">
    <w:name w:val="Char Char Char Car Car Char Char Car Car"/>
    <w:uiPriority w:val="99"/>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uiPriority w:val="99"/>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rsid w:val="00913D29"/>
    <w:rPr>
      <w:b/>
    </w:rPr>
  </w:style>
  <w:style w:type="paragraph" w:customStyle="1" w:styleId="TAC">
    <w:name w:val="TAC"/>
    <w:basedOn w:val="a1"/>
    <w:link w:val="TACChar"/>
    <w:qFormat/>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f4">
    <w:name w:val="Table Grid"/>
    <w:basedOn w:val="a3"/>
    <w:qFormat/>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uiPriority w:val="99"/>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uiPriority w:val="99"/>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qFormat/>
    <w:rsid w:val="00C932D2"/>
    <w:rPr>
      <w:rFonts w:ascii="Arial" w:eastAsia="Times New Roman" w:hAnsi="Arial"/>
      <w:sz w:val="18"/>
      <w:lang w:val="en-GB"/>
    </w:rPr>
  </w:style>
  <w:style w:type="character" w:customStyle="1" w:styleId="TAHCar">
    <w:name w:val="TAH Car"/>
    <w:link w:val="TAH"/>
    <w:qFormat/>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rPr>
  </w:style>
  <w:style w:type="character" w:customStyle="1" w:styleId="a9">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8"/>
    <w:locked/>
    <w:rsid w:val="0086665A"/>
    <w:rPr>
      <w:rFonts w:ascii="Arial" w:hAnsi="Arial"/>
      <w:b/>
      <w:noProof/>
      <w:sz w:val="18"/>
      <w:lang w:val="en-GB"/>
    </w:rPr>
  </w:style>
  <w:style w:type="paragraph" w:styleId="aff5">
    <w:name w:val="Revision"/>
    <w:hidden/>
    <w:uiPriority w:val="99"/>
    <w:semiHidden/>
    <w:rsid w:val="00D550AD"/>
    <w:rPr>
      <w:rFonts w:ascii="Times New Roman" w:eastAsia="ＭＳ ゴシック" w:hAnsi="Times New Roman"/>
      <w:sz w:val="24"/>
      <w:lang w:val="en-GB"/>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f6">
    <w:name w:val="List Paragraph"/>
    <w:aliases w:val="- Bullets,목록 단락,?? ??,?????,????,Lista1,列出段落1,中等深浅网格 1 - 着色 21,¥¡¡¡¡ì¬º¥¹¥È¶ÎÂä,ÁÐ³ö¶ÎÂä,列表段落1,—ño’i—Ž,¥ê¥¹¥È¶ÎÂä,列出段落,1st level - Bullet List Paragraph,Lettre d'introduction,Paragrafo elenco,Normal bullet 2,Bullet list,列表段落11,목록단락,Task Body,列"/>
    <w:basedOn w:val="a1"/>
    <w:link w:val="aff7"/>
    <w:uiPriority w:val="34"/>
    <w:qFormat/>
    <w:rsid w:val="002D136A"/>
    <w:pPr>
      <w:ind w:leftChars="400" w:left="840"/>
    </w:pPr>
  </w:style>
  <w:style w:type="character" w:customStyle="1" w:styleId="B1Char">
    <w:name w:val="B1 Char"/>
    <w:link w:val="B1"/>
    <w:rsid w:val="0007674F"/>
    <w:rPr>
      <w:rFonts w:ascii="Times New Roman" w:eastAsia="ＭＳ ゴシック" w:hAnsi="Times New Roman"/>
      <w:sz w:val="24"/>
      <w:lang w:val="en-GB"/>
    </w:rPr>
  </w:style>
  <w:style w:type="character" w:customStyle="1" w:styleId="aff7">
    <w:name w:val="リスト段落 (文字)"/>
    <w:aliases w:val="- Bullets (文字),목록 단락 (文字),?? ?? (文字),????? (文字),???? (文字),Lista1 (文字),列出段落1 (文字),中等深浅网格 1 - 着色 21 (文字),¥¡¡¡¡ì¬º¥¹¥È¶ÎÂä (文字),ÁÐ³ö¶ÎÂä (文字),列表段落1 (文字),—ño’i—Ž (文字),¥ê¥¹¥È¶ÎÂä (文字),列出段落 (文字),1st level - Bullet List Paragraph (文字),列表段落11 (文字)"/>
    <w:link w:val="aff6"/>
    <w:uiPriority w:val="34"/>
    <w:qFormat/>
    <w:locked/>
    <w:rsid w:val="001640AD"/>
    <w:rPr>
      <w:rFonts w:ascii="Times New Roman" w:eastAsia="ＭＳ ゴシック" w:hAnsi="Times New Roman"/>
      <w:sz w:val="24"/>
      <w:lang w:val="en-GB"/>
    </w:rPr>
  </w:style>
  <w:style w:type="paragraph" w:customStyle="1" w:styleId="TAR">
    <w:name w:val="TAR"/>
    <w:basedOn w:val="a1"/>
    <w:uiPriority w:val="99"/>
    <w:rsid w:val="009574AE"/>
    <w:pPr>
      <w:keepNext/>
      <w:keepLines/>
      <w:jc w:val="right"/>
    </w:pPr>
    <w:rPr>
      <w:rFonts w:ascii="Arial" w:eastAsiaTheme="minorEastAsia" w:hAnsi="Arial"/>
      <w:sz w:val="18"/>
      <w:lang w:eastAsia="en-US"/>
    </w:rPr>
  </w:style>
  <w:style w:type="character" w:customStyle="1" w:styleId="THChar">
    <w:name w:val="TH Char"/>
    <w:link w:val="TH"/>
    <w:qFormat/>
    <w:rsid w:val="009574AE"/>
    <w:rPr>
      <w:rFonts w:ascii="Arial" w:eastAsia="ＭＳ ゴシック" w:hAnsi="Arial"/>
      <w:b/>
      <w:sz w:val="24"/>
      <w:lang w:val="en-GB"/>
    </w:rPr>
  </w:style>
  <w:style w:type="paragraph" w:customStyle="1" w:styleId="Comments">
    <w:name w:val="Comments"/>
    <w:basedOn w:val="a1"/>
    <w:link w:val="CommentsChar"/>
    <w:qFormat/>
    <w:rsid w:val="00D43726"/>
    <w:pPr>
      <w:spacing w:before="40"/>
    </w:pPr>
    <w:rPr>
      <w:rFonts w:ascii="Arial" w:eastAsia="ＭＳ 明朝" w:hAnsi="Arial"/>
      <w:i/>
      <w:sz w:val="18"/>
      <w:szCs w:val="24"/>
      <w:lang w:eastAsia="en-GB"/>
    </w:rPr>
  </w:style>
  <w:style w:type="character" w:customStyle="1" w:styleId="CommentsChar">
    <w:name w:val="Comments Char"/>
    <w:link w:val="Comments"/>
    <w:rsid w:val="00D43726"/>
    <w:rPr>
      <w:rFonts w:ascii="Arial" w:hAnsi="Arial"/>
      <w:i/>
      <w:sz w:val="18"/>
      <w:szCs w:val="24"/>
      <w:lang w:val="en-GB" w:eastAsia="en-GB"/>
    </w:rPr>
  </w:style>
  <w:style w:type="paragraph" w:styleId="aff8">
    <w:name w:val="Note Heading"/>
    <w:basedOn w:val="a1"/>
    <w:next w:val="a1"/>
    <w:link w:val="aff9"/>
    <w:rsid w:val="00384D66"/>
    <w:pPr>
      <w:jc w:val="center"/>
    </w:pPr>
    <w:rPr>
      <w:b/>
      <w:color w:val="FF0000"/>
      <w:szCs w:val="21"/>
      <w:lang w:val="en-US"/>
    </w:rPr>
  </w:style>
  <w:style w:type="character" w:customStyle="1" w:styleId="aff9">
    <w:name w:val="記 (文字)"/>
    <w:basedOn w:val="a2"/>
    <w:link w:val="aff8"/>
    <w:rsid w:val="00384D66"/>
    <w:rPr>
      <w:rFonts w:ascii="Times New Roman" w:eastAsia="ＭＳ ゴシック" w:hAnsi="Times New Roman"/>
      <w:b/>
      <w:color w:val="FF0000"/>
      <w:sz w:val="24"/>
      <w:szCs w:val="21"/>
    </w:rPr>
  </w:style>
  <w:style w:type="paragraph" w:styleId="affa">
    <w:name w:val="Closing"/>
    <w:basedOn w:val="a1"/>
    <w:link w:val="affb"/>
    <w:rsid w:val="00384D66"/>
    <w:pPr>
      <w:jc w:val="right"/>
    </w:pPr>
    <w:rPr>
      <w:b/>
      <w:color w:val="FF0000"/>
      <w:szCs w:val="21"/>
      <w:lang w:val="en-US"/>
    </w:rPr>
  </w:style>
  <w:style w:type="character" w:customStyle="1" w:styleId="affb">
    <w:name w:val="結語 (文字)"/>
    <w:basedOn w:val="a2"/>
    <w:link w:val="affa"/>
    <w:rsid w:val="00384D66"/>
    <w:rPr>
      <w:rFonts w:ascii="Times New Roman" w:eastAsia="ＭＳ ゴシック" w:hAnsi="Times New Roman"/>
      <w:b/>
      <w:color w:val="FF0000"/>
      <w:sz w:val="24"/>
      <w:szCs w:val="21"/>
    </w:rPr>
  </w:style>
  <w:style w:type="character" w:customStyle="1" w:styleId="B10">
    <w:name w:val="B1 (文字)"/>
    <w:qFormat/>
    <w:rsid w:val="00F2589E"/>
    <w:rPr>
      <w:rFonts w:eastAsia="ＭＳ 明朝"/>
      <w:lang w:val="en-GB" w:eastAsia="en-US" w:bidi="ar-SA"/>
    </w:rPr>
  </w:style>
  <w:style w:type="paragraph" w:customStyle="1" w:styleId="3GPPNormalText">
    <w:name w:val="3GPP Normal Text"/>
    <w:basedOn w:val="a5"/>
    <w:link w:val="3GPPNormalTextChar"/>
    <w:qFormat/>
    <w:rsid w:val="00DF4A0D"/>
    <w:pPr>
      <w:ind w:left="720" w:hanging="720"/>
      <w:jc w:val="both"/>
    </w:pPr>
    <w:rPr>
      <w:rFonts w:eastAsia="ＭＳ 明朝"/>
      <w:sz w:val="22"/>
      <w:szCs w:val="24"/>
      <w:lang w:val="x-none" w:eastAsia="x-none"/>
    </w:rPr>
  </w:style>
  <w:style w:type="character" w:customStyle="1" w:styleId="3GPPNormalTextChar">
    <w:name w:val="3GPP Normal Text Char"/>
    <w:link w:val="3GPPNormalText"/>
    <w:rsid w:val="00DF4A0D"/>
    <w:rPr>
      <w:rFonts w:ascii="Times New Roman" w:hAnsi="Times New Roman"/>
      <w:sz w:val="22"/>
      <w:szCs w:val="24"/>
      <w:lang w:val="x-none" w:eastAsia="x-none"/>
    </w:rPr>
  </w:style>
  <w:style w:type="paragraph" w:customStyle="1" w:styleId="maintext">
    <w:name w:val="main text"/>
    <w:basedOn w:val="a1"/>
    <w:link w:val="maintextChar"/>
    <w:qFormat/>
    <w:rsid w:val="009E7506"/>
    <w:pPr>
      <w:spacing w:before="60" w:after="60" w:line="288" w:lineRule="auto"/>
      <w:ind w:firstLineChars="200" w:firstLine="200"/>
      <w:jc w:val="both"/>
    </w:pPr>
    <w:rPr>
      <w:rFonts w:eastAsia="Malgun Gothic"/>
      <w:sz w:val="20"/>
      <w:lang w:eastAsia="ko-KR"/>
    </w:rPr>
  </w:style>
  <w:style w:type="character" w:customStyle="1" w:styleId="maintextChar">
    <w:name w:val="main text Char"/>
    <w:link w:val="maintext"/>
    <w:qFormat/>
    <w:rsid w:val="009E7506"/>
    <w:rPr>
      <w:rFonts w:ascii="Times New Roman" w:eastAsia="Malgun Gothic" w:hAnsi="Times New Roman"/>
      <w:lang w:val="en-GB" w:eastAsia="ko-KR"/>
    </w:rPr>
  </w:style>
  <w:style w:type="character" w:customStyle="1" w:styleId="10">
    <w:name w:val="見出し 1 (文字)"/>
    <w:aliases w:val="H1 (文字),h1 (文字),app heading 1 (文字),l1 (文字),Memo Heading 1 (文字),h11 (文字),h12 (文字),h13 (文字),h14 (文字),h15 (文字),h16 (文字),제목 1(no line) (文字),Heading 1_a (文字),heading 1 (文字),h17 (文字),h111 (文字),h121 (文字),h131 (文字),h141 (文字),h151 (文字),h161 (文字)"/>
    <w:basedOn w:val="a2"/>
    <w:link w:val="1"/>
    <w:rsid w:val="00A757FE"/>
    <w:rPr>
      <w:rFonts w:ascii="Arial" w:eastAsia="ＭＳ ゴシック" w:hAnsi="Arial"/>
      <w:kern w:val="28"/>
      <w:sz w:val="28"/>
      <w:lang w:val="en-GB"/>
    </w:rPr>
  </w:style>
  <w:style w:type="character" w:customStyle="1" w:styleId="20">
    <w:name w:val="見出し 2 (文字)"/>
    <w:aliases w:val="DO NOT USE_h2 (文字),h2 (文字),h21 (文字),H2 (文字),Head2A (文字),2 (文字),UNDERRUBRIK 1-2 (文字),Heading 2 Char (文字),H2 Char (文字),h2 Char (文字),Header 2 (文字),Header2 (文字),22 (文字),heading2 (文字),2nd level (文字),H21 (文字),H22 (文字),H23 (文字),H24 (文字),H25 (文字)"/>
    <w:basedOn w:val="a2"/>
    <w:link w:val="2"/>
    <w:rsid w:val="00A757FE"/>
    <w:rPr>
      <w:rFonts w:ascii="Arial" w:eastAsia="ＭＳ ゴシック" w:hAnsi="Arial"/>
      <w:sz w:val="24"/>
      <w:lang w:val="en-GB"/>
    </w:rPr>
  </w:style>
  <w:style w:type="character" w:customStyle="1" w:styleId="31">
    <w:name w:val="見出し 3 (文字)"/>
    <w:aliases w:val="Underrubrik2 (文字),H3 (文字),no break (文字),Memo Heading 3 (文字),h3 (文字),3 (文字),hello (文字),Titre 3 Car (文字),no break Car (文字),H3 Car (文字),Underrubrik2 Car (文字),h3 Car (文字),Memo Heading 3 Car (文字),hello Car (文字),Heading 3 Char Car (文字)"/>
    <w:basedOn w:val="a2"/>
    <w:link w:val="30"/>
    <w:uiPriority w:val="9"/>
    <w:rsid w:val="00A757FE"/>
    <w:rPr>
      <w:rFonts w:ascii="Arial" w:eastAsia="ＭＳ ゴシック" w:hAnsi="Arial"/>
      <w:sz w:val="24"/>
      <w:lang w:val="en-GB"/>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2"/>
    <w:link w:val="4"/>
    <w:rsid w:val="00A757FE"/>
    <w:rPr>
      <w:rFonts w:ascii="Arial" w:eastAsia="ＭＳ ゴシック" w:hAnsi="Arial"/>
      <w:i/>
      <w:sz w:val="24"/>
      <w:lang w:val="en-GB"/>
    </w:rPr>
  </w:style>
  <w:style w:type="character" w:customStyle="1" w:styleId="50">
    <w:name w:val="見出し 5 (文字)"/>
    <w:aliases w:val="H5 (文字),h5 (文字),Heading5 (文字)"/>
    <w:basedOn w:val="a2"/>
    <w:link w:val="5"/>
    <w:rsid w:val="00A757FE"/>
    <w:rPr>
      <w:rFonts w:ascii="Times New Roman" w:eastAsia="ＭＳ ゴシック" w:hAnsi="Times New Roman"/>
      <w:sz w:val="26"/>
      <w:u w:val="single"/>
      <w:lang w:val="en-GB"/>
    </w:rPr>
  </w:style>
  <w:style w:type="character" w:customStyle="1" w:styleId="60">
    <w:name w:val="見出し 6 (文字)"/>
    <w:basedOn w:val="a2"/>
    <w:link w:val="6"/>
    <w:uiPriority w:val="9"/>
    <w:rsid w:val="00A757FE"/>
    <w:rPr>
      <w:rFonts w:ascii="Times New Roman" w:eastAsia="ＭＳ ゴシック" w:hAnsi="Times New Roman"/>
      <w:i/>
      <w:sz w:val="22"/>
      <w:lang w:val="en-GB"/>
    </w:rPr>
  </w:style>
  <w:style w:type="character" w:customStyle="1" w:styleId="70">
    <w:name w:val="見出し 7 (文字)"/>
    <w:basedOn w:val="a2"/>
    <w:link w:val="7"/>
    <w:uiPriority w:val="9"/>
    <w:rsid w:val="00A757FE"/>
    <w:rPr>
      <w:rFonts w:ascii="Arial" w:eastAsia="ＭＳ ゴシック" w:hAnsi="Arial"/>
      <w:sz w:val="24"/>
      <w:lang w:val="en-GB"/>
    </w:rPr>
  </w:style>
  <w:style w:type="character" w:customStyle="1" w:styleId="80">
    <w:name w:val="見出し 8 (文字)"/>
    <w:aliases w:val="Table Heading (文字)"/>
    <w:basedOn w:val="a2"/>
    <w:link w:val="8"/>
    <w:uiPriority w:val="99"/>
    <w:rsid w:val="00A757FE"/>
    <w:rPr>
      <w:rFonts w:ascii="Arial" w:eastAsia="ＭＳ ゴシック" w:hAnsi="Arial"/>
      <w:i/>
      <w:sz w:val="24"/>
      <w:lang w:val="en-GB"/>
    </w:rPr>
  </w:style>
  <w:style w:type="character" w:customStyle="1" w:styleId="90">
    <w:name w:val="見出し 9 (文字)"/>
    <w:aliases w:val="Figure Heading (文字),FH (文字)"/>
    <w:basedOn w:val="a2"/>
    <w:link w:val="9"/>
    <w:uiPriority w:val="9"/>
    <w:rsid w:val="00A757FE"/>
    <w:rPr>
      <w:rFonts w:ascii="Arial" w:eastAsia="ＭＳ ゴシック" w:hAnsi="Arial"/>
      <w:b/>
      <w:i/>
      <w:sz w:val="18"/>
      <w:lang w:val="en-GB"/>
    </w:rPr>
  </w:style>
  <w:style w:type="character" w:customStyle="1" w:styleId="110">
    <w:name w:val="見出し 1 (文字)1"/>
    <w:aliases w:val="H1 (文字)1,h1 (文字)1,app heading 1 (文字)1,l1 (文字)1,Memo Heading 1 (文字)1,h11 (文字)1,h12 (文字)1,h13 (文字)1,h14 (文字)1,h15 (文字)1,h16 (文字)1,제목 1(no line) (文字)1,Heading 1_a (文字)1,heading 1 (文字)1,h17 (文字)1,h111 (文字)1,h121 (文字)1,h131 (文字)1,h141 (文字)1"/>
    <w:basedOn w:val="a2"/>
    <w:uiPriority w:val="99"/>
    <w:rsid w:val="00A757FE"/>
    <w:rPr>
      <w:rFonts w:asciiTheme="majorHAnsi" w:eastAsiaTheme="majorEastAsia" w:hAnsiTheme="majorHAnsi" w:cstheme="majorBidi"/>
      <w:sz w:val="24"/>
      <w:szCs w:val="24"/>
      <w:lang w:eastAsia="en-US"/>
    </w:rPr>
  </w:style>
  <w:style w:type="character" w:customStyle="1" w:styleId="210">
    <w:name w:val="見出し 2 (文字)1"/>
    <w:aliases w:val="H2 (文字)1,h2 (文字)1,DO NOT USE_h2 (文字)1,h21 (文字)1,Head2A (文字)1,2 (文字)1,UNDERRUBRIK 1-2 (文字)1,Heading 2 Char (文字)1,H2 Char (文字)1,h2 Char (文字)1,Header 2 (文字)1,Header2 (文字)1,22 (文字)1,heading2 (文字)1,2nd level (文字)1,H21 (文字)1,H22 (文字)1,H23 (文字)1"/>
    <w:basedOn w:val="a2"/>
    <w:semiHidden/>
    <w:rsid w:val="00A757FE"/>
    <w:rPr>
      <w:rFonts w:asciiTheme="majorHAnsi" w:eastAsiaTheme="majorEastAsia" w:hAnsiTheme="majorHAnsi" w:cstheme="majorBidi"/>
      <w:lang w:eastAsia="en-US"/>
    </w:rPr>
  </w:style>
  <w:style w:type="character" w:customStyle="1" w:styleId="310">
    <w:name w:val="見出し 3 (文字)1"/>
    <w:aliases w:val="Underrubrik2 (文字)1,H3 (文字)1,no break (文字)1,Memo Heading 3 (文字)1,h3 (文字)1,3 (文字)1,hello (文字)1,Titre 3 Car (文字)1,no break Car (文字)1,H3 Car (文字)1,Underrubrik2 Car (文字)1,h3 Car (文字)1,Memo Heading 3 Car (文字)1,hello Car (文字)1,H3 Char Car (文字)"/>
    <w:basedOn w:val="a2"/>
    <w:uiPriority w:val="9"/>
    <w:semiHidden/>
    <w:rsid w:val="00A757FE"/>
    <w:rPr>
      <w:rFonts w:asciiTheme="majorHAnsi" w:eastAsiaTheme="majorEastAsia" w:hAnsiTheme="majorHAnsi" w:cstheme="majorBidi"/>
      <w:lang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basedOn w:val="a2"/>
    <w:semiHidden/>
    <w:rsid w:val="00A757FE"/>
    <w:rPr>
      <w:rFonts w:eastAsiaTheme="minorEastAsia"/>
      <w:b/>
      <w:bCs/>
      <w:lang w:eastAsia="en-US"/>
    </w:rPr>
  </w:style>
  <w:style w:type="character" w:customStyle="1" w:styleId="51">
    <w:name w:val="見出し 5 (文字)1"/>
    <w:aliases w:val="h5 (文字)1,Heading5 (文字)1,H5 (文字)1"/>
    <w:basedOn w:val="a2"/>
    <w:semiHidden/>
    <w:rsid w:val="00A757FE"/>
    <w:rPr>
      <w:rFonts w:asciiTheme="majorHAnsi" w:eastAsiaTheme="majorEastAsia" w:hAnsiTheme="majorHAnsi" w:cstheme="majorBidi"/>
      <w:lang w:eastAsia="en-US"/>
    </w:rPr>
  </w:style>
  <w:style w:type="paragraph" w:styleId="HTML">
    <w:name w:val="HTML Preformatted"/>
    <w:basedOn w:val="a1"/>
    <w:link w:val="HTML0"/>
    <w:semiHidden/>
    <w:unhideWhenUsed/>
    <w:rsid w:val="00A757F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Batang" w:hAnsi="Courier New" w:cs="Courier New"/>
      <w:sz w:val="20"/>
      <w:lang w:val="en-US" w:eastAsia="ko-KR"/>
    </w:rPr>
  </w:style>
  <w:style w:type="character" w:customStyle="1" w:styleId="HTML0">
    <w:name w:val="HTML 書式付き (文字)"/>
    <w:basedOn w:val="a2"/>
    <w:link w:val="HTML"/>
    <w:semiHidden/>
    <w:rsid w:val="00A757FE"/>
    <w:rPr>
      <w:rFonts w:ascii="Courier New" w:eastAsia="Batang" w:hAnsi="Courier New" w:cs="Courier New"/>
      <w:lang w:eastAsia="ko-KR"/>
    </w:rPr>
  </w:style>
  <w:style w:type="character" w:customStyle="1" w:styleId="810">
    <w:name w:val="見出し 8 (文字)1"/>
    <w:aliases w:val="Table Heading (文字)1"/>
    <w:basedOn w:val="a2"/>
    <w:semiHidden/>
    <w:rsid w:val="00A757FE"/>
    <w:rPr>
      <w:rFonts w:eastAsiaTheme="minorEastAsia"/>
      <w:lang w:eastAsia="en-US"/>
    </w:rPr>
  </w:style>
  <w:style w:type="character" w:customStyle="1" w:styleId="91">
    <w:name w:val="見出し 9 (文字)1"/>
    <w:aliases w:val="Figure Heading (文字)1,FH (文字)1"/>
    <w:basedOn w:val="a2"/>
    <w:uiPriority w:val="9"/>
    <w:semiHidden/>
    <w:rsid w:val="00A757FE"/>
    <w:rPr>
      <w:rFonts w:eastAsiaTheme="minorEastAsia"/>
      <w:lang w:eastAsia="en-US"/>
    </w:rPr>
  </w:style>
  <w:style w:type="paragraph" w:styleId="14">
    <w:name w:val="index 1"/>
    <w:basedOn w:val="a1"/>
    <w:autoRedefine/>
    <w:uiPriority w:val="99"/>
    <w:semiHidden/>
    <w:unhideWhenUsed/>
    <w:rsid w:val="00A757FE"/>
    <w:pPr>
      <w:keepLines/>
      <w:overflowPunct w:val="0"/>
      <w:autoSpaceDE w:val="0"/>
      <w:autoSpaceDN w:val="0"/>
      <w:adjustRightInd w:val="0"/>
    </w:pPr>
    <w:rPr>
      <w:rFonts w:eastAsiaTheme="minorEastAsia"/>
      <w:sz w:val="20"/>
      <w:lang w:eastAsia="en-GB"/>
    </w:rPr>
  </w:style>
  <w:style w:type="paragraph" w:styleId="26">
    <w:name w:val="index 2"/>
    <w:basedOn w:val="14"/>
    <w:autoRedefine/>
    <w:uiPriority w:val="99"/>
    <w:semiHidden/>
    <w:unhideWhenUsed/>
    <w:rsid w:val="00A757FE"/>
    <w:pPr>
      <w:ind w:left="284"/>
    </w:pPr>
  </w:style>
  <w:style w:type="paragraph" w:styleId="27">
    <w:name w:val="toc 2"/>
    <w:basedOn w:val="13"/>
    <w:autoRedefine/>
    <w:uiPriority w:val="39"/>
    <w:semiHidden/>
    <w:unhideWhenUsed/>
    <w:rsid w:val="00A757FE"/>
    <w:pPr>
      <w:keepLines/>
      <w:widowControl w:val="0"/>
      <w:tabs>
        <w:tab w:val="right" w:leader="dot" w:pos="9639"/>
      </w:tabs>
      <w:ind w:left="851" w:right="425" w:hanging="851"/>
    </w:pPr>
    <w:rPr>
      <w:rFonts w:eastAsiaTheme="minorEastAsia"/>
      <w:noProof/>
      <w:sz w:val="20"/>
      <w:lang w:eastAsia="en-US"/>
    </w:rPr>
  </w:style>
  <w:style w:type="paragraph" w:styleId="36">
    <w:name w:val="toc 3"/>
    <w:basedOn w:val="27"/>
    <w:autoRedefine/>
    <w:uiPriority w:val="39"/>
    <w:semiHidden/>
    <w:unhideWhenUsed/>
    <w:rsid w:val="00A757FE"/>
    <w:pPr>
      <w:ind w:left="1134" w:hanging="1134"/>
    </w:pPr>
  </w:style>
  <w:style w:type="paragraph" w:styleId="42">
    <w:name w:val="toc 4"/>
    <w:basedOn w:val="36"/>
    <w:autoRedefine/>
    <w:uiPriority w:val="39"/>
    <w:semiHidden/>
    <w:unhideWhenUsed/>
    <w:rsid w:val="00A757FE"/>
    <w:pPr>
      <w:ind w:left="1418" w:hanging="1418"/>
    </w:pPr>
  </w:style>
  <w:style w:type="paragraph" w:styleId="52">
    <w:name w:val="toc 5"/>
    <w:basedOn w:val="42"/>
    <w:autoRedefine/>
    <w:uiPriority w:val="39"/>
    <w:semiHidden/>
    <w:unhideWhenUsed/>
    <w:rsid w:val="00A757FE"/>
    <w:pPr>
      <w:ind w:left="1701" w:hanging="1701"/>
    </w:pPr>
  </w:style>
  <w:style w:type="paragraph" w:styleId="61">
    <w:name w:val="toc 6"/>
    <w:basedOn w:val="52"/>
    <w:next w:val="a1"/>
    <w:autoRedefine/>
    <w:uiPriority w:val="39"/>
    <w:semiHidden/>
    <w:unhideWhenUsed/>
    <w:rsid w:val="00A757FE"/>
    <w:pPr>
      <w:ind w:left="1985" w:hanging="1985"/>
    </w:pPr>
  </w:style>
  <w:style w:type="paragraph" w:styleId="72">
    <w:name w:val="toc 7"/>
    <w:basedOn w:val="61"/>
    <w:next w:val="a1"/>
    <w:autoRedefine/>
    <w:uiPriority w:val="39"/>
    <w:semiHidden/>
    <w:unhideWhenUsed/>
    <w:rsid w:val="00A757FE"/>
    <w:pPr>
      <w:ind w:left="2268" w:hanging="2268"/>
    </w:pPr>
  </w:style>
  <w:style w:type="paragraph" w:styleId="82">
    <w:name w:val="toc 8"/>
    <w:basedOn w:val="13"/>
    <w:autoRedefine/>
    <w:uiPriority w:val="39"/>
    <w:semiHidden/>
    <w:unhideWhenUsed/>
    <w:rsid w:val="00A757FE"/>
    <w:pPr>
      <w:keepNext/>
      <w:keepLines/>
      <w:widowControl w:val="0"/>
      <w:tabs>
        <w:tab w:val="right" w:leader="dot" w:pos="9639"/>
      </w:tabs>
      <w:spacing w:before="180"/>
      <w:ind w:left="2693" w:right="425" w:hanging="2693"/>
    </w:pPr>
    <w:rPr>
      <w:rFonts w:eastAsiaTheme="minorEastAsia"/>
      <w:b/>
      <w:noProof/>
      <w:sz w:val="22"/>
      <w:lang w:eastAsia="en-US"/>
    </w:rPr>
  </w:style>
  <w:style w:type="paragraph" w:styleId="92">
    <w:name w:val="toc 9"/>
    <w:basedOn w:val="82"/>
    <w:autoRedefine/>
    <w:uiPriority w:val="39"/>
    <w:semiHidden/>
    <w:unhideWhenUsed/>
    <w:rsid w:val="00A757FE"/>
    <w:pPr>
      <w:ind w:left="1418" w:hanging="1418"/>
    </w:pPr>
  </w:style>
  <w:style w:type="paragraph" w:styleId="affc">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a1"/>
    <w:uiPriority w:val="99"/>
    <w:semiHidden/>
    <w:unhideWhenUsed/>
    <w:rsid w:val="00A757FE"/>
    <w:pPr>
      <w:widowControl w:val="0"/>
      <w:ind w:firstLine="420"/>
      <w:jc w:val="both"/>
    </w:pPr>
    <w:rPr>
      <w:rFonts w:eastAsiaTheme="minorEastAsia"/>
      <w:kern w:val="2"/>
      <w:sz w:val="21"/>
      <w:lang w:val="en-US" w:eastAsia="zh-CN"/>
    </w:rPr>
  </w:style>
  <w:style w:type="character" w:customStyle="1" w:styleId="af2">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basedOn w:val="a2"/>
    <w:link w:val="af1"/>
    <w:semiHidden/>
    <w:locked/>
    <w:rsid w:val="00A757FE"/>
    <w:rPr>
      <w:rFonts w:ascii="Times New Roman" w:eastAsia="ＭＳ ゴシック" w:hAnsi="Times New Roman"/>
      <w:sz w:val="16"/>
      <w:lang w:val="en-GB"/>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basedOn w:val="a2"/>
    <w:semiHidden/>
    <w:rsid w:val="00A757FE"/>
    <w:rPr>
      <w:rFonts w:ascii="Times New Roman" w:eastAsiaTheme="minorEastAsia" w:hAnsi="Times New Roman"/>
      <w:lang w:val="en-GB" w:eastAsia="en-US"/>
    </w:rPr>
  </w:style>
  <w:style w:type="character" w:customStyle="1" w:styleId="aff0">
    <w:name w:val="コメント文字列 (文字)"/>
    <w:basedOn w:val="a2"/>
    <w:link w:val="aff"/>
    <w:uiPriority w:val="99"/>
    <w:semiHidden/>
    <w:qFormat/>
    <w:rsid w:val="00A757FE"/>
    <w:rPr>
      <w:rFonts w:ascii="Times New Roman" w:eastAsia="ＭＳ ゴシック" w:hAnsi="Times New Roman"/>
      <w:lang w:val="en-GB"/>
    </w:rPr>
  </w:style>
  <w:style w:type="character" w:customStyle="1" w:styleId="16">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2"/>
    <w:semiHidden/>
    <w:rsid w:val="00A757FE"/>
    <w:rPr>
      <w:rFonts w:ascii="Times New Roman" w:eastAsiaTheme="minorEastAsia" w:hAnsi="Times New Roman"/>
      <w:lang w:val="en-GB" w:eastAsia="en-US"/>
    </w:rPr>
  </w:style>
  <w:style w:type="character" w:customStyle="1" w:styleId="af5">
    <w:name w:val="フッター (文字)"/>
    <w:basedOn w:val="a2"/>
    <w:link w:val="af4"/>
    <w:uiPriority w:val="99"/>
    <w:rsid w:val="00A757FE"/>
    <w:rPr>
      <w:rFonts w:ascii="Times New Roman" w:eastAsia="ＭＳ ゴシック" w:hAnsi="Times New Roman"/>
      <w:sz w:val="24"/>
      <w:lang w:val="de-DE"/>
    </w:rPr>
  </w:style>
  <w:style w:type="paragraph" w:styleId="affd">
    <w:name w:val="index heading"/>
    <w:basedOn w:val="a1"/>
    <w:next w:val="a1"/>
    <w:uiPriority w:val="99"/>
    <w:semiHidden/>
    <w:unhideWhenUsed/>
    <w:rsid w:val="00A757FE"/>
    <w:pPr>
      <w:pBdr>
        <w:top w:val="single" w:sz="12" w:space="0" w:color="auto"/>
      </w:pBdr>
      <w:overflowPunct w:val="0"/>
      <w:autoSpaceDE w:val="0"/>
      <w:autoSpaceDN w:val="0"/>
      <w:adjustRightInd w:val="0"/>
      <w:spacing w:before="360" w:after="240"/>
    </w:pPr>
    <w:rPr>
      <w:rFonts w:eastAsiaTheme="minorEastAsia"/>
      <w:b/>
      <w:i/>
      <w:sz w:val="26"/>
      <w:lang w:eastAsia="en-GB"/>
    </w:rPr>
  </w:style>
  <w:style w:type="character" w:customStyle="1" w:styleId="12">
    <w:name w:val="図表番号 (文字)1"/>
    <w:aliases w:val="cap (文字)1,cap Char (文字),Caption Char (文字),Caption Char1 Char (文字),cap Char Char1 (文字),Caption Char Char1 Char (文字),cap Char2 (文字),条目 (文字),cap Char Char Char Char Char Char Char (文字),Caption Char2 (文字),Caption Char Char Char (文字),fighead2 (文字)"/>
    <w:link w:val="af3"/>
    <w:uiPriority w:val="99"/>
    <w:locked/>
    <w:rsid w:val="00A757FE"/>
    <w:rPr>
      <w:rFonts w:ascii="Times New Roman" w:eastAsia="ＭＳ ゴシック" w:hAnsi="Times New Roman"/>
      <w:b/>
      <w:sz w:val="24"/>
      <w:lang w:val="en-GB"/>
    </w:rPr>
  </w:style>
  <w:style w:type="character" w:customStyle="1" w:styleId="af">
    <w:name w:val="一覧 (文字)"/>
    <w:link w:val="ae"/>
    <w:locked/>
    <w:rsid w:val="00A757FE"/>
    <w:rPr>
      <w:rFonts w:ascii="Times New Roman" w:eastAsia="ＭＳ ゴシック" w:hAnsi="Times New Roman"/>
      <w:sz w:val="24"/>
      <w:lang w:val="en-GB"/>
    </w:rPr>
  </w:style>
  <w:style w:type="paragraph" w:styleId="affe">
    <w:name w:val="List Number"/>
    <w:basedOn w:val="ae"/>
    <w:uiPriority w:val="99"/>
    <w:unhideWhenUsed/>
    <w:rsid w:val="00A757FE"/>
    <w:pPr>
      <w:overflowPunct w:val="0"/>
      <w:autoSpaceDE w:val="0"/>
      <w:autoSpaceDN w:val="0"/>
      <w:adjustRightInd w:val="0"/>
    </w:pPr>
    <w:rPr>
      <w:rFonts w:ascii="Times" w:eastAsia="ＭＳ 明朝" w:hAnsi="Times"/>
      <w:sz w:val="20"/>
      <w:lang w:val="en-US"/>
    </w:rPr>
  </w:style>
  <w:style w:type="character" w:customStyle="1" w:styleId="25">
    <w:name w:val="一覧 2 (文字)"/>
    <w:link w:val="24"/>
    <w:locked/>
    <w:rsid w:val="00A757FE"/>
    <w:rPr>
      <w:rFonts w:ascii="Times New Roman" w:eastAsia="ＭＳ ゴシック" w:hAnsi="Times New Roman"/>
      <w:sz w:val="24"/>
      <w:lang w:val="en-GB"/>
    </w:rPr>
  </w:style>
  <w:style w:type="character" w:customStyle="1" w:styleId="35">
    <w:name w:val="一覧 3 (文字)"/>
    <w:link w:val="34"/>
    <w:locked/>
    <w:rsid w:val="00A757FE"/>
    <w:rPr>
      <w:rFonts w:ascii="Times New Roman" w:eastAsia="ＭＳ ゴシック" w:hAnsi="Times New Roman"/>
      <w:sz w:val="24"/>
      <w:lang w:val="en-GB"/>
    </w:rPr>
  </w:style>
  <w:style w:type="paragraph" w:styleId="43">
    <w:name w:val="List 4"/>
    <w:basedOn w:val="34"/>
    <w:uiPriority w:val="99"/>
    <w:unhideWhenUsed/>
    <w:rsid w:val="00A757FE"/>
    <w:pPr>
      <w:overflowPunct w:val="0"/>
      <w:autoSpaceDE w:val="0"/>
      <w:autoSpaceDN w:val="0"/>
      <w:adjustRightInd w:val="0"/>
      <w:spacing w:after="180"/>
      <w:ind w:leftChars="0" w:left="1418" w:firstLineChars="0" w:hanging="284"/>
    </w:pPr>
    <w:rPr>
      <w:rFonts w:ascii="Times" w:eastAsia="ＭＳ 明朝" w:hAnsi="Times"/>
      <w:sz w:val="20"/>
      <w:lang w:val="en-US"/>
    </w:rPr>
  </w:style>
  <w:style w:type="paragraph" w:styleId="53">
    <w:name w:val="List 5"/>
    <w:basedOn w:val="43"/>
    <w:uiPriority w:val="99"/>
    <w:unhideWhenUsed/>
    <w:rsid w:val="00A757FE"/>
    <w:pPr>
      <w:ind w:left="1702"/>
    </w:pPr>
  </w:style>
  <w:style w:type="paragraph" w:styleId="37">
    <w:name w:val="List Bullet 3"/>
    <w:basedOn w:val="23"/>
    <w:uiPriority w:val="99"/>
    <w:semiHidden/>
    <w:unhideWhenUsed/>
    <w:rsid w:val="00A757FE"/>
    <w:pPr>
      <w:numPr>
        <w:numId w:val="0"/>
      </w:numPr>
      <w:overflowPunct w:val="0"/>
      <w:autoSpaceDE w:val="0"/>
      <w:autoSpaceDN w:val="0"/>
      <w:adjustRightInd w:val="0"/>
      <w:spacing w:after="180"/>
      <w:ind w:left="1135" w:hanging="284"/>
    </w:pPr>
    <w:rPr>
      <w:rFonts w:ascii="Times" w:eastAsia="ＭＳ 明朝" w:hAnsi="Times"/>
      <w:sz w:val="20"/>
      <w:lang w:val="en-US"/>
    </w:rPr>
  </w:style>
  <w:style w:type="paragraph" w:styleId="44">
    <w:name w:val="List Bullet 4"/>
    <w:basedOn w:val="37"/>
    <w:uiPriority w:val="99"/>
    <w:semiHidden/>
    <w:unhideWhenUsed/>
    <w:rsid w:val="00A757FE"/>
    <w:pPr>
      <w:ind w:left="1418"/>
    </w:pPr>
  </w:style>
  <w:style w:type="paragraph" w:styleId="54">
    <w:name w:val="List Bullet 5"/>
    <w:basedOn w:val="44"/>
    <w:uiPriority w:val="99"/>
    <w:semiHidden/>
    <w:unhideWhenUsed/>
    <w:rsid w:val="00A757FE"/>
    <w:pPr>
      <w:ind w:left="1702"/>
    </w:pPr>
  </w:style>
  <w:style w:type="paragraph" w:styleId="28">
    <w:name w:val="List Number 2"/>
    <w:basedOn w:val="affe"/>
    <w:uiPriority w:val="99"/>
    <w:semiHidden/>
    <w:unhideWhenUsed/>
    <w:rsid w:val="00A757FE"/>
    <w:pPr>
      <w:ind w:left="851"/>
    </w:pPr>
  </w:style>
  <w:style w:type="paragraph" w:styleId="3">
    <w:name w:val="List Number 3"/>
    <w:basedOn w:val="a1"/>
    <w:uiPriority w:val="99"/>
    <w:semiHidden/>
    <w:unhideWhenUsed/>
    <w:rsid w:val="00A757FE"/>
    <w:pPr>
      <w:numPr>
        <w:numId w:val="7"/>
      </w:numPr>
      <w:overflowPunct w:val="0"/>
      <w:autoSpaceDE w:val="0"/>
      <w:autoSpaceDN w:val="0"/>
      <w:adjustRightInd w:val="0"/>
      <w:spacing w:after="180"/>
    </w:pPr>
    <w:rPr>
      <w:rFonts w:eastAsiaTheme="minorEastAsia"/>
      <w:sz w:val="20"/>
      <w:lang w:eastAsia="en-US"/>
    </w:rPr>
  </w:style>
  <w:style w:type="character" w:customStyle="1" w:styleId="af7">
    <w:name w:val="表題 (文字)"/>
    <w:aliases w:val="Heading 31 (文字)"/>
    <w:basedOn w:val="a2"/>
    <w:link w:val="af6"/>
    <w:locked/>
    <w:rsid w:val="00A757FE"/>
    <w:rPr>
      <w:rFonts w:ascii="Arial" w:eastAsia="ＭＳ ゴシック" w:hAnsi="Arial"/>
      <w:b/>
      <w:sz w:val="24"/>
      <w:lang w:val="en-GB"/>
    </w:rPr>
  </w:style>
  <w:style w:type="character" w:customStyle="1" w:styleId="17">
    <w:name w:val="表題 (文字)1"/>
    <w:aliases w:val="Heading 31 (文字)1"/>
    <w:basedOn w:val="a2"/>
    <w:rsid w:val="00A757FE"/>
    <w:rPr>
      <w:rFonts w:asciiTheme="majorHAnsi" w:eastAsia="ＭＳ ゴシック" w:hAnsiTheme="majorHAnsi" w:cstheme="majorBidi"/>
      <w:sz w:val="32"/>
      <w:szCs w:val="32"/>
      <w:lang w:val="en-GB" w:eastAsia="en-US"/>
    </w:rPr>
  </w:style>
  <w:style w:type="character" w:customStyle="1" w:styleId="a6">
    <w:name w:val="本文 (文字)"/>
    <w:aliases w:val="bt (文字),Corps de texte Car (文字),Corps de texte Car1 Car (文字),Corps de texte Car Car Car (文字),Corps de texte Car1 Car Car Car (文字),Corps de texte Car Car Car Car Car (文字),Corps de texte Car1 Car Car Car Car Car (文字),bt Car (文字)"/>
    <w:basedOn w:val="a2"/>
    <w:link w:val="a5"/>
    <w:locked/>
    <w:rsid w:val="00A757FE"/>
    <w:rPr>
      <w:rFonts w:ascii="Times New Roman" w:eastAsia="ＭＳ ゴシック" w:hAnsi="Times New Roman"/>
      <w:sz w:val="24"/>
      <w:lang w:val="en-GB"/>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basedOn w:val="a2"/>
    <w:semiHidden/>
    <w:rsid w:val="00A757FE"/>
    <w:rPr>
      <w:rFonts w:ascii="Times New Roman" w:eastAsiaTheme="minorEastAsia" w:hAnsi="Times New Roman"/>
      <w:lang w:val="en-GB" w:eastAsia="en-US"/>
    </w:rPr>
  </w:style>
  <w:style w:type="character" w:customStyle="1" w:styleId="afff">
    <w:name w:val="本文インデント (文字)"/>
    <w:basedOn w:val="a2"/>
    <w:uiPriority w:val="99"/>
    <w:semiHidden/>
    <w:rsid w:val="00A757FE"/>
    <w:rPr>
      <w:rFonts w:ascii="Times New Roman" w:eastAsiaTheme="minorEastAsia" w:hAnsi="Times New Roman"/>
      <w:lang w:eastAsia="zh-CN"/>
    </w:rPr>
  </w:style>
  <w:style w:type="paragraph" w:styleId="29">
    <w:name w:val="List Continue 2"/>
    <w:basedOn w:val="a1"/>
    <w:uiPriority w:val="99"/>
    <w:semiHidden/>
    <w:unhideWhenUsed/>
    <w:rsid w:val="00A757FE"/>
    <w:pPr>
      <w:spacing w:after="180"/>
      <w:ind w:leftChars="400" w:left="850"/>
    </w:pPr>
    <w:rPr>
      <w:rFonts w:eastAsia="ＭＳ 明朝"/>
      <w:sz w:val="20"/>
    </w:rPr>
  </w:style>
  <w:style w:type="paragraph" w:styleId="afff0">
    <w:name w:val="Subtitle"/>
    <w:basedOn w:val="a1"/>
    <w:next w:val="a1"/>
    <w:link w:val="afff1"/>
    <w:uiPriority w:val="11"/>
    <w:qFormat/>
    <w:rsid w:val="00A757FE"/>
    <w:pPr>
      <w:snapToGrid w:val="0"/>
    </w:pPr>
    <w:rPr>
      <w:rFonts w:asciiTheme="majorHAnsi" w:eastAsiaTheme="majorEastAsia" w:hAnsiTheme="majorHAnsi" w:cstheme="majorBidi"/>
      <w:b/>
      <w:i/>
      <w:iCs/>
      <w:color w:val="5B9BD5" w:themeColor="accent1"/>
      <w:spacing w:val="15"/>
      <w:sz w:val="20"/>
      <w:szCs w:val="24"/>
      <w:lang w:val="en-US" w:eastAsia="zh-CN"/>
    </w:rPr>
  </w:style>
  <w:style w:type="character" w:customStyle="1" w:styleId="afff1">
    <w:name w:val="副題 (文字)"/>
    <w:basedOn w:val="a2"/>
    <w:link w:val="afff0"/>
    <w:uiPriority w:val="11"/>
    <w:rsid w:val="00A757FE"/>
    <w:rPr>
      <w:rFonts w:asciiTheme="majorHAnsi" w:eastAsiaTheme="majorEastAsia" w:hAnsiTheme="majorHAnsi" w:cstheme="majorBidi"/>
      <w:b/>
      <w:i/>
      <w:iCs/>
      <w:color w:val="5B9BD5" w:themeColor="accent1"/>
      <w:spacing w:val="15"/>
      <w:szCs w:val="24"/>
      <w:lang w:eastAsia="zh-CN"/>
    </w:rPr>
  </w:style>
  <w:style w:type="paragraph" w:styleId="afff2">
    <w:name w:val="Date"/>
    <w:basedOn w:val="a1"/>
    <w:next w:val="a1"/>
    <w:link w:val="afff3"/>
    <w:uiPriority w:val="99"/>
    <w:unhideWhenUsed/>
    <w:rsid w:val="00A757FE"/>
    <w:pPr>
      <w:overflowPunct w:val="0"/>
      <w:autoSpaceDE w:val="0"/>
      <w:autoSpaceDN w:val="0"/>
      <w:adjustRightInd w:val="0"/>
      <w:jc w:val="both"/>
    </w:pPr>
    <w:rPr>
      <w:rFonts w:eastAsiaTheme="minorEastAsia"/>
      <w:sz w:val="20"/>
      <w:lang w:eastAsia="en-GB"/>
    </w:rPr>
  </w:style>
  <w:style w:type="character" w:customStyle="1" w:styleId="afff3">
    <w:name w:val="日付 (文字)"/>
    <w:basedOn w:val="a2"/>
    <w:link w:val="afff2"/>
    <w:uiPriority w:val="99"/>
    <w:rsid w:val="00A757FE"/>
    <w:rPr>
      <w:rFonts w:ascii="Times New Roman" w:eastAsiaTheme="minorEastAsia" w:hAnsi="Times New Roman"/>
      <w:lang w:val="en-GB" w:eastAsia="en-GB"/>
    </w:rPr>
  </w:style>
  <w:style w:type="paragraph" w:styleId="2a">
    <w:name w:val="Body Text First Indent 2"/>
    <w:basedOn w:val="a7"/>
    <w:link w:val="2b"/>
    <w:uiPriority w:val="99"/>
    <w:semiHidden/>
    <w:unhideWhenUsed/>
    <w:rsid w:val="00A757FE"/>
    <w:pPr>
      <w:spacing w:after="180"/>
      <w:ind w:leftChars="400" w:left="851" w:firstLineChars="100" w:firstLine="210"/>
    </w:pPr>
    <w:rPr>
      <w:rFonts w:eastAsia="ＭＳ 明朝"/>
      <w:sz w:val="20"/>
      <w:lang w:eastAsia="en-US"/>
    </w:rPr>
  </w:style>
  <w:style w:type="character" w:customStyle="1" w:styleId="11">
    <w:name w:val="本文インデント (文字)1"/>
    <w:basedOn w:val="a2"/>
    <w:link w:val="a7"/>
    <w:uiPriority w:val="99"/>
    <w:rsid w:val="00A757FE"/>
    <w:rPr>
      <w:rFonts w:ascii="Times New Roman" w:eastAsia="ＭＳ ゴシック" w:hAnsi="Times New Roman"/>
      <w:sz w:val="24"/>
      <w:lang w:val="en-GB"/>
    </w:rPr>
  </w:style>
  <w:style w:type="character" w:customStyle="1" w:styleId="2b">
    <w:name w:val="本文字下げ 2 (文字)"/>
    <w:basedOn w:val="11"/>
    <w:link w:val="2a"/>
    <w:uiPriority w:val="99"/>
    <w:semiHidden/>
    <w:rsid w:val="00A757FE"/>
    <w:rPr>
      <w:rFonts w:ascii="Times New Roman" w:eastAsia="ＭＳ ゴシック" w:hAnsi="Times New Roman"/>
      <w:sz w:val="24"/>
      <w:lang w:val="en-GB" w:eastAsia="en-US"/>
    </w:rPr>
  </w:style>
  <w:style w:type="paragraph" w:styleId="2c">
    <w:name w:val="Body Text 2"/>
    <w:basedOn w:val="a1"/>
    <w:link w:val="2d"/>
    <w:uiPriority w:val="99"/>
    <w:semiHidden/>
    <w:unhideWhenUsed/>
    <w:rsid w:val="00A757FE"/>
    <w:pPr>
      <w:widowControl w:val="0"/>
      <w:tabs>
        <w:tab w:val="left" w:pos="2205"/>
      </w:tabs>
      <w:overflowPunct w:val="0"/>
      <w:autoSpaceDE w:val="0"/>
      <w:autoSpaceDN w:val="0"/>
      <w:adjustRightInd w:val="0"/>
      <w:ind w:left="630"/>
      <w:jc w:val="both"/>
    </w:pPr>
    <w:rPr>
      <w:rFonts w:eastAsiaTheme="minorEastAsia"/>
      <w:kern w:val="2"/>
      <w:sz w:val="21"/>
      <w:lang w:val="x-none" w:eastAsia="x-none"/>
    </w:rPr>
  </w:style>
  <w:style w:type="character" w:customStyle="1" w:styleId="2d">
    <w:name w:val="本文 2 (文字)"/>
    <w:basedOn w:val="a2"/>
    <w:link w:val="2c"/>
    <w:uiPriority w:val="99"/>
    <w:semiHidden/>
    <w:rsid w:val="00A757FE"/>
    <w:rPr>
      <w:rFonts w:ascii="Times New Roman" w:eastAsiaTheme="minorEastAsia" w:hAnsi="Times New Roman"/>
      <w:kern w:val="2"/>
      <w:sz w:val="21"/>
      <w:lang w:val="x-none" w:eastAsia="x-none"/>
    </w:rPr>
  </w:style>
  <w:style w:type="character" w:customStyle="1" w:styleId="33">
    <w:name w:val="本文 3 (文字)"/>
    <w:basedOn w:val="a2"/>
    <w:link w:val="32"/>
    <w:uiPriority w:val="99"/>
    <w:rsid w:val="00A757FE"/>
    <w:rPr>
      <w:rFonts w:ascii="Times New Roman" w:eastAsia="ＭＳ ゴシック" w:hAnsi="Times New Roman"/>
      <w:sz w:val="24"/>
      <w:lang w:val="en-GB"/>
    </w:rPr>
  </w:style>
  <w:style w:type="character" w:customStyle="1" w:styleId="22">
    <w:name w:val="本文インデント 2 (文字)"/>
    <w:basedOn w:val="a2"/>
    <w:link w:val="21"/>
    <w:uiPriority w:val="99"/>
    <w:rsid w:val="00A757FE"/>
    <w:rPr>
      <w:rFonts w:ascii="Times New Roman" w:eastAsia="ＭＳ ゴシック" w:hAnsi="Times New Roman"/>
      <w:kern w:val="2"/>
      <w:sz w:val="24"/>
      <w:lang w:val="en-GB"/>
    </w:rPr>
  </w:style>
  <w:style w:type="paragraph" w:styleId="38">
    <w:name w:val="Body Text Indent 3"/>
    <w:basedOn w:val="a1"/>
    <w:link w:val="39"/>
    <w:uiPriority w:val="99"/>
    <w:semiHidden/>
    <w:unhideWhenUsed/>
    <w:rsid w:val="00A757FE"/>
    <w:pPr>
      <w:overflowPunct w:val="0"/>
      <w:autoSpaceDE w:val="0"/>
      <w:autoSpaceDN w:val="0"/>
      <w:adjustRightInd w:val="0"/>
      <w:ind w:left="1080"/>
    </w:pPr>
    <w:rPr>
      <w:rFonts w:eastAsiaTheme="minorEastAsia"/>
      <w:sz w:val="20"/>
      <w:lang w:val="en-US"/>
    </w:rPr>
  </w:style>
  <w:style w:type="character" w:customStyle="1" w:styleId="39">
    <w:name w:val="本文インデント 3 (文字)"/>
    <w:basedOn w:val="a2"/>
    <w:link w:val="38"/>
    <w:uiPriority w:val="99"/>
    <w:semiHidden/>
    <w:rsid w:val="00A757FE"/>
    <w:rPr>
      <w:rFonts w:ascii="Times New Roman" w:eastAsiaTheme="minorEastAsia" w:hAnsi="Times New Roman"/>
    </w:rPr>
  </w:style>
  <w:style w:type="character" w:customStyle="1" w:styleId="ab">
    <w:name w:val="見出しマップ (文字)"/>
    <w:basedOn w:val="a2"/>
    <w:link w:val="aa"/>
    <w:uiPriority w:val="99"/>
    <w:semiHidden/>
    <w:rsid w:val="00A757FE"/>
    <w:rPr>
      <w:rFonts w:ascii="Tahoma" w:eastAsia="ＭＳ ゴシック" w:hAnsi="Tahoma"/>
      <w:sz w:val="24"/>
      <w:shd w:val="clear" w:color="auto" w:fill="000080"/>
      <w:lang w:val="en-GB"/>
    </w:rPr>
  </w:style>
  <w:style w:type="character" w:customStyle="1" w:styleId="ad">
    <w:name w:val="書式なし (文字)"/>
    <w:basedOn w:val="a2"/>
    <w:link w:val="ac"/>
    <w:uiPriority w:val="99"/>
    <w:rsid w:val="00A757FE"/>
    <w:rPr>
      <w:rFonts w:ascii="Courier New" w:eastAsia="ＭＳ ゴシック" w:hAnsi="Courier New"/>
      <w:sz w:val="24"/>
      <w:lang w:val="en-GB"/>
    </w:rPr>
  </w:style>
  <w:style w:type="character" w:customStyle="1" w:styleId="aff3">
    <w:name w:val="コメント内容 (文字)"/>
    <w:basedOn w:val="aff0"/>
    <w:link w:val="aff2"/>
    <w:uiPriority w:val="99"/>
    <w:rsid w:val="00A757FE"/>
    <w:rPr>
      <w:rFonts w:ascii="Times New Roman" w:eastAsia="ＭＳ ゴシック" w:hAnsi="Times New Roman"/>
      <w:b/>
      <w:sz w:val="24"/>
      <w:lang w:val="en-GB"/>
    </w:rPr>
  </w:style>
  <w:style w:type="character" w:customStyle="1" w:styleId="afe">
    <w:name w:val="吹き出し (文字)"/>
    <w:basedOn w:val="a2"/>
    <w:link w:val="afd"/>
    <w:uiPriority w:val="99"/>
    <w:rsid w:val="00A757FE"/>
    <w:rPr>
      <w:rFonts w:ascii="Arial" w:eastAsia="ＭＳ ゴシック" w:hAnsi="Arial"/>
      <w:sz w:val="18"/>
      <w:lang w:val="en-GB"/>
    </w:rPr>
  </w:style>
  <w:style w:type="paragraph" w:styleId="afff4">
    <w:name w:val="No Spacing"/>
    <w:uiPriority w:val="1"/>
    <w:qFormat/>
    <w:rsid w:val="00A757FE"/>
    <w:rPr>
      <w:rFonts w:ascii="Calibri" w:eastAsia="SimSun" w:hAnsi="Calibri"/>
      <w:sz w:val="22"/>
      <w:szCs w:val="22"/>
      <w:lang w:eastAsia="zh-CN"/>
    </w:rPr>
  </w:style>
  <w:style w:type="paragraph" w:styleId="afff5">
    <w:name w:val="TOC Heading"/>
    <w:basedOn w:val="1"/>
    <w:next w:val="a1"/>
    <w:uiPriority w:val="39"/>
    <w:semiHidden/>
    <w:unhideWhenUsed/>
    <w:qFormat/>
    <w:rsid w:val="00A757FE"/>
    <w:pPr>
      <w:keepLines/>
      <w:tabs>
        <w:tab w:val="clear" w:pos="0"/>
      </w:tabs>
      <w:spacing w:after="0" w:line="256" w:lineRule="auto"/>
      <w:outlineLvl w:val="9"/>
    </w:pPr>
    <w:rPr>
      <w:rFonts w:ascii="Calibri Light" w:eastAsiaTheme="minorEastAsia" w:hAnsi="Calibri Light"/>
      <w:color w:val="2F5496"/>
      <w:kern w:val="0"/>
      <w:sz w:val="32"/>
      <w:szCs w:val="32"/>
      <w:lang w:val="en-US" w:eastAsia="en-US"/>
    </w:rPr>
  </w:style>
  <w:style w:type="paragraph" w:customStyle="1" w:styleId="H6">
    <w:name w:val="H6"/>
    <w:basedOn w:val="5"/>
    <w:next w:val="a1"/>
    <w:uiPriority w:val="99"/>
    <w:rsid w:val="00A757FE"/>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uiPriority w:val="99"/>
    <w:rsid w:val="00A757FE"/>
    <w:pPr>
      <w:framePr w:wrap="notBeside" w:vAnchor="page" w:hAnchor="margin" w:y="15764"/>
      <w:widowControl w:val="0"/>
    </w:pPr>
    <w:rPr>
      <w:rFonts w:ascii="Arial" w:eastAsiaTheme="minorEastAsia" w:hAnsi="Arial"/>
      <w:noProof/>
      <w:sz w:val="32"/>
      <w:lang w:val="en-GB" w:eastAsia="en-US"/>
    </w:rPr>
  </w:style>
  <w:style w:type="paragraph" w:customStyle="1" w:styleId="TT">
    <w:name w:val="TT"/>
    <w:basedOn w:val="1"/>
    <w:next w:val="a1"/>
    <w:uiPriority w:val="99"/>
    <w:rsid w:val="00A757FE"/>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character" w:customStyle="1" w:styleId="NOChar">
    <w:name w:val="NO Char"/>
    <w:link w:val="NO"/>
    <w:locked/>
    <w:rsid w:val="00A757FE"/>
    <w:rPr>
      <w:lang w:eastAsia="en-US"/>
    </w:rPr>
  </w:style>
  <w:style w:type="paragraph" w:customStyle="1" w:styleId="NO">
    <w:name w:val="NO"/>
    <w:basedOn w:val="a1"/>
    <w:link w:val="NOChar"/>
    <w:rsid w:val="00A757FE"/>
    <w:pPr>
      <w:keepLines/>
      <w:spacing w:after="180"/>
      <w:ind w:left="1135" w:hanging="851"/>
    </w:pPr>
    <w:rPr>
      <w:rFonts w:ascii="Times" w:eastAsia="ＭＳ 明朝" w:hAnsi="Times"/>
      <w:sz w:val="20"/>
      <w:lang w:val="en-US" w:eastAsia="en-US"/>
    </w:rPr>
  </w:style>
  <w:style w:type="character" w:customStyle="1" w:styleId="PLChar">
    <w:name w:val="PL Char"/>
    <w:link w:val="PL"/>
    <w:qFormat/>
    <w:locked/>
    <w:rsid w:val="00A757FE"/>
    <w:rPr>
      <w:rFonts w:ascii="Courier New" w:hAnsi="Courier New" w:cs="Courier New"/>
      <w:noProof/>
      <w:sz w:val="16"/>
      <w:lang w:eastAsia="en-US"/>
    </w:rPr>
  </w:style>
  <w:style w:type="paragraph" w:customStyle="1" w:styleId="PL">
    <w:name w:val="PL"/>
    <w:link w:val="PLChar"/>
    <w:qFormat/>
    <w:rsid w:val="00A757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Courier New"/>
      <w:noProof/>
      <w:sz w:val="16"/>
      <w:lang w:eastAsia="en-US"/>
    </w:rPr>
  </w:style>
  <w:style w:type="character" w:customStyle="1" w:styleId="TALChar">
    <w:name w:val="TAL Char"/>
    <w:link w:val="TAL"/>
    <w:locked/>
    <w:rsid w:val="00A757FE"/>
    <w:rPr>
      <w:rFonts w:ascii="Arial" w:hAnsi="Arial" w:cs="Arial"/>
      <w:sz w:val="18"/>
      <w:lang w:eastAsia="en-US"/>
    </w:rPr>
  </w:style>
  <w:style w:type="paragraph" w:customStyle="1" w:styleId="TAL">
    <w:name w:val="TAL"/>
    <w:basedOn w:val="a1"/>
    <w:link w:val="TALChar"/>
    <w:rsid w:val="00A757FE"/>
    <w:pPr>
      <w:keepNext/>
      <w:keepLines/>
    </w:pPr>
    <w:rPr>
      <w:rFonts w:ascii="Arial" w:eastAsia="ＭＳ 明朝" w:hAnsi="Arial" w:cs="Arial"/>
      <w:sz w:val="18"/>
      <w:lang w:val="en-US" w:eastAsia="en-US"/>
    </w:rPr>
  </w:style>
  <w:style w:type="paragraph" w:customStyle="1" w:styleId="LD">
    <w:name w:val="LD"/>
    <w:uiPriority w:val="99"/>
    <w:rsid w:val="00A757FE"/>
    <w:pPr>
      <w:keepNext/>
      <w:keepLines/>
      <w:spacing w:line="180" w:lineRule="exact"/>
    </w:pPr>
    <w:rPr>
      <w:rFonts w:ascii="Courier New" w:eastAsiaTheme="minorEastAsia" w:hAnsi="Courier New"/>
      <w:noProof/>
      <w:lang w:val="en-GB" w:eastAsia="en-US"/>
    </w:rPr>
  </w:style>
  <w:style w:type="paragraph" w:customStyle="1" w:styleId="EX">
    <w:name w:val="EX"/>
    <w:basedOn w:val="a1"/>
    <w:uiPriority w:val="99"/>
    <w:rsid w:val="00A757FE"/>
    <w:pPr>
      <w:keepLines/>
      <w:spacing w:after="180"/>
      <w:ind w:left="1702" w:hanging="1418"/>
    </w:pPr>
    <w:rPr>
      <w:rFonts w:eastAsiaTheme="minorEastAsia"/>
      <w:sz w:val="20"/>
      <w:lang w:eastAsia="en-US"/>
    </w:rPr>
  </w:style>
  <w:style w:type="paragraph" w:customStyle="1" w:styleId="FP">
    <w:name w:val="FP"/>
    <w:basedOn w:val="a1"/>
    <w:uiPriority w:val="99"/>
    <w:rsid w:val="00A757FE"/>
    <w:rPr>
      <w:rFonts w:eastAsiaTheme="minorEastAsia"/>
      <w:sz w:val="20"/>
      <w:lang w:eastAsia="en-US"/>
    </w:rPr>
  </w:style>
  <w:style w:type="paragraph" w:customStyle="1" w:styleId="NW">
    <w:name w:val="NW"/>
    <w:basedOn w:val="NO"/>
    <w:uiPriority w:val="99"/>
    <w:rsid w:val="00A757FE"/>
    <w:pPr>
      <w:spacing w:after="0"/>
    </w:pPr>
  </w:style>
  <w:style w:type="paragraph" w:customStyle="1" w:styleId="EW">
    <w:name w:val="EW"/>
    <w:basedOn w:val="EX"/>
    <w:uiPriority w:val="99"/>
    <w:rsid w:val="00A757FE"/>
    <w:pPr>
      <w:spacing w:after="0"/>
    </w:pPr>
  </w:style>
  <w:style w:type="character" w:customStyle="1" w:styleId="B1Zchn">
    <w:name w:val="B1 Zchn"/>
    <w:qFormat/>
    <w:locked/>
    <w:rsid w:val="00A757FE"/>
    <w:rPr>
      <w:lang w:val="x-none" w:eastAsia="en-US"/>
    </w:rPr>
  </w:style>
  <w:style w:type="paragraph" w:customStyle="1" w:styleId="EditorsNote">
    <w:name w:val="Editor's Note"/>
    <w:basedOn w:val="NO"/>
    <w:uiPriority w:val="99"/>
    <w:rsid w:val="00A757FE"/>
    <w:rPr>
      <w:color w:val="FF0000"/>
    </w:rPr>
  </w:style>
  <w:style w:type="paragraph" w:customStyle="1" w:styleId="ZA">
    <w:name w:val="ZA"/>
    <w:uiPriority w:val="99"/>
    <w:rsid w:val="00A757FE"/>
    <w:pPr>
      <w:framePr w:w="10206" w:h="794" w:wrap="notBeside" w:vAnchor="page" w:hAnchor="margin" w:y="1135"/>
      <w:widowControl w:val="0"/>
      <w:pBdr>
        <w:bottom w:val="single" w:sz="12" w:space="1" w:color="auto"/>
      </w:pBdr>
      <w:jc w:val="right"/>
    </w:pPr>
    <w:rPr>
      <w:rFonts w:ascii="Arial" w:eastAsiaTheme="minorEastAsia" w:hAnsi="Arial"/>
      <w:noProof/>
      <w:sz w:val="40"/>
      <w:lang w:val="en-GB" w:eastAsia="en-US"/>
    </w:rPr>
  </w:style>
  <w:style w:type="paragraph" w:customStyle="1" w:styleId="ZB">
    <w:name w:val="ZB"/>
    <w:uiPriority w:val="99"/>
    <w:rsid w:val="00A757FE"/>
    <w:pPr>
      <w:framePr w:w="10206" w:h="284" w:wrap="notBeside" w:vAnchor="page" w:hAnchor="margin" w:y="1986"/>
      <w:widowControl w:val="0"/>
      <w:ind w:right="28"/>
      <w:jc w:val="right"/>
    </w:pPr>
    <w:rPr>
      <w:rFonts w:ascii="Arial" w:eastAsiaTheme="minorEastAsia" w:hAnsi="Arial"/>
      <w:i/>
      <w:noProof/>
      <w:lang w:val="en-GB" w:eastAsia="en-US"/>
    </w:rPr>
  </w:style>
  <w:style w:type="paragraph" w:customStyle="1" w:styleId="ZU">
    <w:name w:val="ZU"/>
    <w:uiPriority w:val="99"/>
    <w:rsid w:val="00A757FE"/>
    <w:pPr>
      <w:framePr w:w="10206" w:wrap="notBeside" w:vAnchor="page" w:hAnchor="margin" w:y="6238"/>
      <w:widowControl w:val="0"/>
      <w:pBdr>
        <w:top w:val="single" w:sz="12" w:space="1" w:color="auto"/>
      </w:pBdr>
      <w:jc w:val="right"/>
    </w:pPr>
    <w:rPr>
      <w:rFonts w:ascii="Arial" w:eastAsiaTheme="minorEastAsia" w:hAnsi="Arial"/>
      <w:noProof/>
      <w:lang w:val="en-GB" w:eastAsia="en-US"/>
    </w:rPr>
  </w:style>
  <w:style w:type="paragraph" w:customStyle="1" w:styleId="TAN">
    <w:name w:val="TAN"/>
    <w:basedOn w:val="TAL"/>
    <w:uiPriority w:val="99"/>
    <w:rsid w:val="00A757FE"/>
    <w:pPr>
      <w:ind w:left="851" w:hanging="851"/>
    </w:pPr>
  </w:style>
  <w:style w:type="paragraph" w:customStyle="1" w:styleId="ZH">
    <w:name w:val="ZH"/>
    <w:uiPriority w:val="99"/>
    <w:rsid w:val="00A757FE"/>
    <w:pPr>
      <w:framePr w:wrap="notBeside" w:vAnchor="page" w:hAnchor="margin" w:xAlign="center" w:y="6805"/>
      <w:widowControl w:val="0"/>
    </w:pPr>
    <w:rPr>
      <w:rFonts w:ascii="Arial" w:eastAsiaTheme="minorEastAsia" w:hAnsi="Arial"/>
      <w:noProof/>
      <w:lang w:val="en-GB" w:eastAsia="en-US"/>
    </w:rPr>
  </w:style>
  <w:style w:type="character" w:customStyle="1" w:styleId="TFZchn">
    <w:name w:val="TF Zchn"/>
    <w:link w:val="TF"/>
    <w:locked/>
    <w:rsid w:val="00A757FE"/>
    <w:rPr>
      <w:rFonts w:ascii="Arial" w:eastAsia="ＭＳ ゴシック" w:hAnsi="Arial"/>
      <w:b/>
      <w:sz w:val="24"/>
      <w:lang w:val="en-GB"/>
    </w:rPr>
  </w:style>
  <w:style w:type="paragraph" w:customStyle="1" w:styleId="ZG">
    <w:name w:val="ZG"/>
    <w:uiPriority w:val="99"/>
    <w:rsid w:val="00A757FE"/>
    <w:pPr>
      <w:framePr w:wrap="notBeside" w:vAnchor="page" w:hAnchor="margin" w:xAlign="right" w:y="6805"/>
      <w:widowControl w:val="0"/>
      <w:jc w:val="right"/>
    </w:pPr>
    <w:rPr>
      <w:rFonts w:ascii="Arial" w:eastAsiaTheme="minorEastAsia" w:hAnsi="Arial"/>
      <w:noProof/>
      <w:lang w:val="en-GB" w:eastAsia="en-US"/>
    </w:rPr>
  </w:style>
  <w:style w:type="character" w:customStyle="1" w:styleId="B2Char">
    <w:name w:val="B2 Char"/>
    <w:link w:val="B2"/>
    <w:qFormat/>
    <w:locked/>
    <w:rsid w:val="00A757FE"/>
    <w:rPr>
      <w:rFonts w:ascii="Times New Roman" w:eastAsia="ＭＳ ゴシック" w:hAnsi="Times New Roman"/>
      <w:sz w:val="24"/>
      <w:lang w:val="en-GB"/>
    </w:rPr>
  </w:style>
  <w:style w:type="character" w:customStyle="1" w:styleId="B3Char">
    <w:name w:val="B3 Char"/>
    <w:link w:val="B3"/>
    <w:locked/>
    <w:rsid w:val="00A757FE"/>
    <w:rPr>
      <w:rFonts w:ascii="Times New Roman" w:eastAsia="ＭＳ ゴシック" w:hAnsi="Times New Roman"/>
      <w:sz w:val="24"/>
      <w:lang w:val="en-GB"/>
    </w:rPr>
  </w:style>
  <w:style w:type="paragraph" w:customStyle="1" w:styleId="B4">
    <w:name w:val="B4"/>
    <w:basedOn w:val="a1"/>
    <w:uiPriority w:val="99"/>
    <w:rsid w:val="00A757FE"/>
    <w:pPr>
      <w:spacing w:after="180"/>
      <w:ind w:left="1418" w:hanging="284"/>
    </w:pPr>
    <w:rPr>
      <w:rFonts w:eastAsiaTheme="minorEastAsia"/>
      <w:sz w:val="20"/>
      <w:lang w:eastAsia="en-US"/>
    </w:rPr>
  </w:style>
  <w:style w:type="paragraph" w:customStyle="1" w:styleId="B5">
    <w:name w:val="B5"/>
    <w:basedOn w:val="a1"/>
    <w:uiPriority w:val="99"/>
    <w:rsid w:val="00A757FE"/>
    <w:pPr>
      <w:spacing w:after="180"/>
      <w:ind w:left="1702" w:hanging="284"/>
    </w:pPr>
    <w:rPr>
      <w:rFonts w:eastAsiaTheme="minorEastAsia"/>
      <w:sz w:val="20"/>
      <w:lang w:eastAsia="en-US"/>
    </w:rPr>
  </w:style>
  <w:style w:type="paragraph" w:customStyle="1" w:styleId="ZTD">
    <w:name w:val="ZTD"/>
    <w:basedOn w:val="ZB"/>
    <w:uiPriority w:val="99"/>
    <w:rsid w:val="00A757FE"/>
    <w:pPr>
      <w:framePr w:hRule="auto" w:wrap="notBeside" w:y="852"/>
    </w:pPr>
    <w:rPr>
      <w:i w:val="0"/>
      <w:sz w:val="40"/>
    </w:rPr>
  </w:style>
  <w:style w:type="paragraph" w:customStyle="1" w:styleId="ZV">
    <w:name w:val="ZV"/>
    <w:basedOn w:val="ZU"/>
    <w:uiPriority w:val="99"/>
    <w:rsid w:val="00A757FE"/>
    <w:pPr>
      <w:framePr w:wrap="notBeside" w:y="16161"/>
    </w:pPr>
  </w:style>
  <w:style w:type="paragraph" w:customStyle="1" w:styleId="TAJ">
    <w:name w:val="TAJ"/>
    <w:basedOn w:val="TH"/>
    <w:uiPriority w:val="99"/>
    <w:rsid w:val="00A757FE"/>
    <w:rPr>
      <w:rFonts w:eastAsia="ＭＳ 明朝" w:cs="Arial"/>
      <w:sz w:val="20"/>
      <w:lang w:val="en-US" w:eastAsia="en-US"/>
    </w:rPr>
  </w:style>
  <w:style w:type="paragraph" w:customStyle="1" w:styleId="Guidance">
    <w:name w:val="Guidance"/>
    <w:basedOn w:val="a1"/>
    <w:uiPriority w:val="99"/>
    <w:rsid w:val="00A757FE"/>
    <w:pPr>
      <w:spacing w:after="180"/>
    </w:pPr>
    <w:rPr>
      <w:rFonts w:eastAsiaTheme="minorEastAsia"/>
      <w:i/>
      <w:color w:val="0000FF"/>
      <w:sz w:val="20"/>
      <w:lang w:eastAsia="en-US"/>
    </w:rPr>
  </w:style>
  <w:style w:type="paragraph" w:customStyle="1" w:styleId="INDENT1">
    <w:name w:val="INDENT1"/>
    <w:basedOn w:val="a1"/>
    <w:uiPriority w:val="99"/>
    <w:rsid w:val="00A757FE"/>
    <w:pPr>
      <w:overflowPunct w:val="0"/>
      <w:autoSpaceDE w:val="0"/>
      <w:autoSpaceDN w:val="0"/>
      <w:adjustRightInd w:val="0"/>
      <w:spacing w:after="180"/>
      <w:ind w:left="851"/>
    </w:pPr>
    <w:rPr>
      <w:rFonts w:eastAsiaTheme="minorEastAsia"/>
      <w:sz w:val="20"/>
      <w:lang w:eastAsia="en-GB"/>
    </w:rPr>
  </w:style>
  <w:style w:type="paragraph" w:customStyle="1" w:styleId="INDENT2">
    <w:name w:val="INDENT2"/>
    <w:basedOn w:val="a1"/>
    <w:uiPriority w:val="99"/>
    <w:rsid w:val="00A757FE"/>
    <w:pPr>
      <w:overflowPunct w:val="0"/>
      <w:autoSpaceDE w:val="0"/>
      <w:autoSpaceDN w:val="0"/>
      <w:adjustRightInd w:val="0"/>
      <w:spacing w:after="180"/>
      <w:ind w:left="1135" w:hanging="284"/>
    </w:pPr>
    <w:rPr>
      <w:rFonts w:eastAsiaTheme="minorEastAsia"/>
      <w:sz w:val="20"/>
      <w:lang w:eastAsia="en-GB"/>
    </w:rPr>
  </w:style>
  <w:style w:type="paragraph" w:customStyle="1" w:styleId="INDENT3">
    <w:name w:val="INDENT3"/>
    <w:basedOn w:val="a1"/>
    <w:uiPriority w:val="99"/>
    <w:rsid w:val="00A757FE"/>
    <w:pPr>
      <w:overflowPunct w:val="0"/>
      <w:autoSpaceDE w:val="0"/>
      <w:autoSpaceDN w:val="0"/>
      <w:adjustRightInd w:val="0"/>
      <w:spacing w:after="180"/>
      <w:ind w:left="1701" w:hanging="567"/>
    </w:pPr>
    <w:rPr>
      <w:rFonts w:eastAsiaTheme="minorEastAsia"/>
      <w:sz w:val="20"/>
      <w:lang w:eastAsia="en-GB"/>
    </w:rPr>
  </w:style>
  <w:style w:type="paragraph" w:customStyle="1" w:styleId="FigureTitle">
    <w:name w:val="Figure_Title"/>
    <w:basedOn w:val="a1"/>
    <w:next w:val="a1"/>
    <w:uiPriority w:val="99"/>
    <w:rsid w:val="00A757FE"/>
    <w:pPr>
      <w:keepLines/>
      <w:tabs>
        <w:tab w:val="left" w:pos="794"/>
        <w:tab w:val="left" w:pos="1191"/>
        <w:tab w:val="left" w:pos="1588"/>
        <w:tab w:val="left" w:pos="1985"/>
      </w:tabs>
      <w:overflowPunct w:val="0"/>
      <w:autoSpaceDE w:val="0"/>
      <w:autoSpaceDN w:val="0"/>
      <w:adjustRightInd w:val="0"/>
      <w:spacing w:before="120" w:after="480"/>
      <w:jc w:val="center"/>
    </w:pPr>
    <w:rPr>
      <w:rFonts w:eastAsiaTheme="minorEastAsia"/>
      <w:b/>
      <w:lang w:eastAsia="en-GB"/>
    </w:rPr>
  </w:style>
  <w:style w:type="paragraph" w:customStyle="1" w:styleId="enumlev2">
    <w:name w:val="enumlev2"/>
    <w:basedOn w:val="a1"/>
    <w:uiPriority w:val="99"/>
    <w:rsid w:val="00A757FE"/>
    <w:pPr>
      <w:tabs>
        <w:tab w:val="left" w:pos="794"/>
        <w:tab w:val="left" w:pos="1191"/>
        <w:tab w:val="left" w:pos="1588"/>
        <w:tab w:val="left" w:pos="1985"/>
      </w:tabs>
      <w:overflowPunct w:val="0"/>
      <w:autoSpaceDE w:val="0"/>
      <w:autoSpaceDN w:val="0"/>
      <w:adjustRightInd w:val="0"/>
      <w:spacing w:before="86" w:after="180"/>
      <w:ind w:left="1588" w:hanging="397"/>
      <w:jc w:val="both"/>
    </w:pPr>
    <w:rPr>
      <w:rFonts w:eastAsiaTheme="minorEastAsia"/>
      <w:sz w:val="20"/>
      <w:lang w:val="en-US" w:eastAsia="en-GB"/>
    </w:rPr>
  </w:style>
  <w:style w:type="paragraph" w:customStyle="1" w:styleId="CouvRecTitle">
    <w:name w:val="Couv Rec Title"/>
    <w:basedOn w:val="a1"/>
    <w:uiPriority w:val="99"/>
    <w:rsid w:val="00A757FE"/>
    <w:pPr>
      <w:keepNext/>
      <w:keepLines/>
      <w:overflowPunct w:val="0"/>
      <w:autoSpaceDE w:val="0"/>
      <w:autoSpaceDN w:val="0"/>
      <w:adjustRightInd w:val="0"/>
      <w:spacing w:before="240" w:after="180"/>
      <w:ind w:left="1418"/>
    </w:pPr>
    <w:rPr>
      <w:rFonts w:ascii="Arial" w:eastAsiaTheme="minorEastAsia" w:hAnsi="Arial"/>
      <w:b/>
      <w:sz w:val="36"/>
      <w:lang w:val="en-US" w:eastAsia="en-GB"/>
    </w:rPr>
  </w:style>
  <w:style w:type="paragraph" w:customStyle="1" w:styleId="numberedlist0">
    <w:name w:val="numbered list"/>
    <w:basedOn w:val="a"/>
    <w:uiPriority w:val="99"/>
    <w:rsid w:val="00A757FE"/>
    <w:pPr>
      <w:numPr>
        <w:numId w:val="0"/>
      </w:num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Times" w:eastAsia="ＭＳ 明朝" w:hAnsi="Times"/>
      <w:sz w:val="20"/>
      <w:lang w:val="en-US"/>
    </w:rPr>
  </w:style>
  <w:style w:type="paragraph" w:customStyle="1" w:styleId="CRfront">
    <w:name w:val="CR_front"/>
    <w:next w:val="a1"/>
    <w:uiPriority w:val="99"/>
    <w:rsid w:val="00A757FE"/>
    <w:rPr>
      <w:rFonts w:ascii="Arial" w:hAnsi="Arial"/>
      <w:lang w:val="en-GB" w:eastAsia="en-US"/>
    </w:rPr>
  </w:style>
  <w:style w:type="paragraph" w:customStyle="1" w:styleId="TabList">
    <w:name w:val="TabList"/>
    <w:basedOn w:val="a1"/>
    <w:uiPriority w:val="99"/>
    <w:rsid w:val="00A757FE"/>
    <w:pPr>
      <w:tabs>
        <w:tab w:val="left" w:pos="1134"/>
      </w:tabs>
      <w:overflowPunct w:val="0"/>
      <w:autoSpaceDE w:val="0"/>
      <w:autoSpaceDN w:val="0"/>
      <w:adjustRightInd w:val="0"/>
    </w:pPr>
    <w:rPr>
      <w:rFonts w:eastAsia="ＭＳ 明朝"/>
      <w:sz w:val="20"/>
      <w:lang w:eastAsia="en-GB"/>
    </w:rPr>
  </w:style>
  <w:style w:type="paragraph" w:customStyle="1" w:styleId="table">
    <w:name w:val="table"/>
    <w:basedOn w:val="a1"/>
    <w:next w:val="a1"/>
    <w:uiPriority w:val="99"/>
    <w:rsid w:val="00A757FE"/>
    <w:pPr>
      <w:overflowPunct w:val="0"/>
      <w:autoSpaceDE w:val="0"/>
      <w:autoSpaceDN w:val="0"/>
      <w:adjustRightInd w:val="0"/>
      <w:jc w:val="center"/>
    </w:pPr>
    <w:rPr>
      <w:rFonts w:eastAsia="ＭＳ 明朝"/>
      <w:sz w:val="20"/>
      <w:lang w:val="en-US" w:eastAsia="en-GB"/>
    </w:rPr>
  </w:style>
  <w:style w:type="paragraph" w:customStyle="1" w:styleId="tabletext0">
    <w:name w:val="table text"/>
    <w:basedOn w:val="a1"/>
    <w:next w:val="table"/>
    <w:uiPriority w:val="99"/>
    <w:rsid w:val="00A757FE"/>
    <w:pPr>
      <w:overflowPunct w:val="0"/>
      <w:autoSpaceDE w:val="0"/>
      <w:autoSpaceDN w:val="0"/>
      <w:adjustRightInd w:val="0"/>
    </w:pPr>
    <w:rPr>
      <w:rFonts w:eastAsia="ＭＳ 明朝"/>
      <w:i/>
      <w:sz w:val="20"/>
      <w:lang w:eastAsia="en-GB"/>
    </w:rPr>
  </w:style>
  <w:style w:type="paragraph" w:customStyle="1" w:styleId="HE">
    <w:name w:val="HE"/>
    <w:basedOn w:val="a1"/>
    <w:uiPriority w:val="99"/>
    <w:rsid w:val="00A757FE"/>
    <w:pPr>
      <w:overflowPunct w:val="0"/>
      <w:autoSpaceDE w:val="0"/>
      <w:autoSpaceDN w:val="0"/>
      <w:adjustRightInd w:val="0"/>
    </w:pPr>
    <w:rPr>
      <w:rFonts w:eastAsia="ＭＳ 明朝"/>
      <w:b/>
      <w:sz w:val="20"/>
      <w:lang w:eastAsia="en-GB"/>
    </w:rPr>
  </w:style>
  <w:style w:type="character" w:customStyle="1" w:styleId="textChar">
    <w:name w:val="text Char"/>
    <w:link w:val="text"/>
    <w:locked/>
    <w:rsid w:val="00A757FE"/>
    <w:rPr>
      <w:rFonts w:ascii="Times New Roman" w:eastAsia="ＭＳ ゴシック" w:hAnsi="Times New Roman"/>
      <w:sz w:val="24"/>
    </w:rPr>
  </w:style>
  <w:style w:type="character" w:customStyle="1" w:styleId="ReferenceChar">
    <w:name w:val="Reference Char"/>
    <w:link w:val="Reference"/>
    <w:uiPriority w:val="99"/>
    <w:locked/>
    <w:rsid w:val="00A757FE"/>
    <w:rPr>
      <w:rFonts w:ascii="Arial" w:hAnsi="Arial"/>
      <w:kern w:val="2"/>
      <w:sz w:val="21"/>
      <w:lang w:val="de-DE"/>
    </w:rPr>
  </w:style>
  <w:style w:type="paragraph" w:customStyle="1" w:styleId="berschrift1H1">
    <w:name w:val="Überschrift 1.H1"/>
    <w:basedOn w:val="a1"/>
    <w:next w:val="a1"/>
    <w:uiPriority w:val="99"/>
    <w:rsid w:val="00A757FE"/>
    <w:pPr>
      <w:keepNext/>
      <w:keepLines/>
      <w:numPr>
        <w:numId w:val="8"/>
      </w:numPr>
      <w:pBdr>
        <w:top w:val="single" w:sz="12" w:space="3" w:color="auto"/>
      </w:pBdr>
      <w:overflowPunct w:val="0"/>
      <w:autoSpaceDE w:val="0"/>
      <w:autoSpaceDN w:val="0"/>
      <w:adjustRightInd w:val="0"/>
      <w:spacing w:before="240" w:after="180"/>
      <w:outlineLvl w:val="0"/>
    </w:pPr>
    <w:rPr>
      <w:rFonts w:ascii="Arial" w:eastAsiaTheme="minorEastAsia" w:hAnsi="Arial"/>
      <w:sz w:val="36"/>
      <w:lang w:eastAsia="de-DE"/>
    </w:rPr>
  </w:style>
  <w:style w:type="paragraph" w:customStyle="1" w:styleId="textintend2">
    <w:name w:val="text intend 2"/>
    <w:basedOn w:val="text"/>
    <w:uiPriority w:val="99"/>
    <w:rsid w:val="00A757FE"/>
    <w:pPr>
      <w:numPr>
        <w:numId w:val="9"/>
      </w:numPr>
      <w:overflowPunct w:val="0"/>
      <w:autoSpaceDE w:val="0"/>
      <w:autoSpaceDN w:val="0"/>
      <w:adjustRightInd w:val="0"/>
      <w:spacing w:after="120"/>
    </w:pPr>
    <w:rPr>
      <w:rFonts w:ascii="Times" w:eastAsia="ＭＳ 明朝" w:hAnsi="Times"/>
    </w:rPr>
  </w:style>
  <w:style w:type="paragraph" w:customStyle="1" w:styleId="textintend3">
    <w:name w:val="text intend 3"/>
    <w:basedOn w:val="text"/>
    <w:uiPriority w:val="99"/>
    <w:rsid w:val="00A757FE"/>
    <w:pPr>
      <w:numPr>
        <w:numId w:val="10"/>
      </w:numPr>
      <w:overflowPunct w:val="0"/>
      <w:autoSpaceDE w:val="0"/>
      <w:autoSpaceDN w:val="0"/>
      <w:adjustRightInd w:val="0"/>
      <w:spacing w:after="120"/>
    </w:pPr>
    <w:rPr>
      <w:rFonts w:ascii="Times" w:eastAsia="ＭＳ 明朝" w:hAnsi="Times"/>
    </w:rPr>
  </w:style>
  <w:style w:type="paragraph" w:customStyle="1" w:styleId="normalpuce">
    <w:name w:val="normal puce"/>
    <w:basedOn w:val="a1"/>
    <w:uiPriority w:val="99"/>
    <w:rsid w:val="00A757FE"/>
    <w:pPr>
      <w:widowControl w:val="0"/>
      <w:numPr>
        <w:numId w:val="11"/>
      </w:numPr>
      <w:overflowPunct w:val="0"/>
      <w:autoSpaceDE w:val="0"/>
      <w:autoSpaceDN w:val="0"/>
      <w:adjustRightInd w:val="0"/>
      <w:spacing w:before="60" w:after="60"/>
      <w:jc w:val="both"/>
    </w:pPr>
    <w:rPr>
      <w:rFonts w:eastAsia="ＭＳ 明朝"/>
      <w:sz w:val="20"/>
      <w:lang w:eastAsia="en-GB"/>
    </w:rPr>
  </w:style>
  <w:style w:type="paragraph" w:customStyle="1" w:styleId="TdocHeading1">
    <w:name w:val="Tdoc_Heading_1"/>
    <w:basedOn w:val="1"/>
    <w:next w:val="a1"/>
    <w:autoRedefine/>
    <w:uiPriority w:val="99"/>
    <w:rsid w:val="00A757FE"/>
    <w:pPr>
      <w:numPr>
        <w:numId w:val="12"/>
      </w:numPr>
      <w:tabs>
        <w:tab w:val="clear" w:pos="0"/>
      </w:tabs>
      <w:overflowPunct w:val="0"/>
      <w:autoSpaceDE w:val="0"/>
      <w:autoSpaceDN w:val="0"/>
      <w:adjustRightInd w:val="0"/>
      <w:spacing w:after="0"/>
    </w:pPr>
    <w:rPr>
      <w:rFonts w:eastAsiaTheme="minorEastAsia"/>
      <w:b/>
      <w:noProof/>
      <w:sz w:val="24"/>
      <w:lang w:val="en-US" w:eastAsia="en-GB"/>
    </w:rPr>
  </w:style>
  <w:style w:type="paragraph" w:customStyle="1" w:styleId="Meetingcaption">
    <w:name w:val="Meeting caption"/>
    <w:basedOn w:val="a1"/>
    <w:uiPriority w:val="99"/>
    <w:rsid w:val="00A757FE"/>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napToGrid w:val="0"/>
      <w:spacing w:after="120"/>
    </w:pPr>
    <w:rPr>
      <w:rFonts w:eastAsiaTheme="minorEastAsia"/>
      <w:sz w:val="22"/>
      <w:lang w:val="fr-FR" w:eastAsia="en-GB"/>
    </w:rPr>
  </w:style>
  <w:style w:type="paragraph" w:customStyle="1" w:styleId="para">
    <w:name w:val="para"/>
    <w:basedOn w:val="a1"/>
    <w:uiPriority w:val="99"/>
    <w:rsid w:val="00A757FE"/>
    <w:pPr>
      <w:overflowPunct w:val="0"/>
      <w:autoSpaceDE w:val="0"/>
      <w:autoSpaceDN w:val="0"/>
      <w:adjustRightInd w:val="0"/>
      <w:spacing w:after="240"/>
      <w:jc w:val="both"/>
    </w:pPr>
    <w:rPr>
      <w:rFonts w:ascii="Helvetica" w:eastAsiaTheme="minorEastAsia" w:hAnsi="Helvetica"/>
      <w:sz w:val="20"/>
      <w:lang w:eastAsia="en-GB"/>
    </w:rPr>
  </w:style>
  <w:style w:type="paragraph" w:customStyle="1" w:styleId="CRCoverPage">
    <w:name w:val="CR Cover Page"/>
    <w:uiPriority w:val="99"/>
    <w:rsid w:val="00A757FE"/>
    <w:pPr>
      <w:spacing w:after="120"/>
    </w:pPr>
    <w:rPr>
      <w:rFonts w:ascii="Arial" w:hAnsi="Arial"/>
      <w:lang w:val="en-GB" w:eastAsia="en-US"/>
    </w:rPr>
  </w:style>
  <w:style w:type="paragraph" w:customStyle="1" w:styleId="Cell">
    <w:name w:val="Cell"/>
    <w:basedOn w:val="a1"/>
    <w:uiPriority w:val="99"/>
    <w:rsid w:val="00A757FE"/>
    <w:pPr>
      <w:overflowPunct w:val="0"/>
      <w:autoSpaceDE w:val="0"/>
      <w:autoSpaceDN w:val="0"/>
      <w:adjustRightInd w:val="0"/>
      <w:spacing w:line="240" w:lineRule="exact"/>
      <w:jc w:val="center"/>
    </w:pPr>
    <w:rPr>
      <w:rFonts w:eastAsiaTheme="minorEastAsia"/>
      <w:sz w:val="16"/>
      <w:lang w:val="en-US"/>
    </w:rPr>
  </w:style>
  <w:style w:type="paragraph" w:customStyle="1" w:styleId="h60">
    <w:name w:val="h6"/>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b11">
    <w:name w:val="b1"/>
    <w:basedOn w:val="a1"/>
    <w:uiPriority w:val="99"/>
    <w:rsid w:val="00A757FE"/>
    <w:pPr>
      <w:overflowPunct w:val="0"/>
      <w:autoSpaceDE w:val="0"/>
      <w:autoSpaceDN w:val="0"/>
      <w:adjustRightInd w:val="0"/>
      <w:spacing w:before="100" w:beforeAutospacing="1" w:after="100" w:afterAutospacing="1"/>
    </w:pPr>
    <w:rPr>
      <w:rFonts w:eastAsiaTheme="minorEastAsia"/>
      <w:szCs w:val="24"/>
      <w:lang w:val="en-US"/>
    </w:rPr>
  </w:style>
  <w:style w:type="paragraph" w:customStyle="1" w:styleId="tah0">
    <w:name w:val="tah"/>
    <w:basedOn w:val="a1"/>
    <w:uiPriority w:val="99"/>
    <w:rsid w:val="00A757FE"/>
    <w:pPr>
      <w:keepNext/>
      <w:overflowPunct w:val="0"/>
      <w:autoSpaceDE w:val="0"/>
      <w:autoSpaceDN w:val="0"/>
      <w:jc w:val="center"/>
    </w:pPr>
    <w:rPr>
      <w:rFonts w:ascii="Arial" w:eastAsia="Batang" w:hAnsi="Arial" w:cs="Arial"/>
      <w:b/>
      <w:bCs/>
      <w:sz w:val="18"/>
      <w:szCs w:val="18"/>
      <w:lang w:val="en-US" w:eastAsia="en-GB"/>
    </w:rPr>
  </w:style>
  <w:style w:type="paragraph" w:customStyle="1" w:styleId="CharCharCharChar">
    <w:name w:val="Char Char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
    <w:name w:val="Char Char Char Char Char Char 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ormalAfter3pt">
    <w:name w:val="Normal + After:  3 pt"/>
    <w:basedOn w:val="a1"/>
    <w:uiPriority w:val="99"/>
    <w:rsid w:val="00A757FE"/>
    <w:pPr>
      <w:tabs>
        <w:tab w:val="num" w:pos="2560"/>
      </w:tabs>
      <w:spacing w:after="180"/>
      <w:ind w:left="2560" w:hanging="357"/>
    </w:pPr>
    <w:rPr>
      <w:rFonts w:eastAsiaTheme="minorEastAsia"/>
      <w:sz w:val="20"/>
      <w:lang w:val="en-AU" w:eastAsia="ko-KR"/>
    </w:rPr>
  </w:style>
  <w:style w:type="paragraph" w:customStyle="1" w:styleId="tdoc-header">
    <w:name w:val="tdoc-header"/>
    <w:uiPriority w:val="99"/>
    <w:rsid w:val="00A757FE"/>
    <w:rPr>
      <w:rFonts w:ascii="Arial" w:eastAsiaTheme="minorEastAsia" w:hAnsi="Arial"/>
      <w:noProof/>
      <w:sz w:val="24"/>
      <w:lang w:val="en-GB" w:eastAsia="en-US"/>
    </w:rPr>
  </w:style>
  <w:style w:type="paragraph" w:customStyle="1" w:styleId="CharChar3CharCharCharCharCharChar">
    <w:name w:val="Char Char3 Char Char Char Char Char Char"/>
    <w:uiPriority w:val="99"/>
    <w:semiHidden/>
    <w:rsid w:val="00A757FE"/>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1CharChar">
    <w:name w:val="Char Char1 Char Char"/>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1">
    <w:name w:val="Char Char Char Char1"/>
    <w:uiPriority w:val="99"/>
    <w:rsid w:val="00A757FE"/>
    <w:pPr>
      <w:keepNext/>
      <w:tabs>
        <w:tab w:val="left" w:pos="-1134"/>
      </w:tabs>
      <w:autoSpaceDE w:val="0"/>
      <w:autoSpaceDN w:val="0"/>
      <w:adjustRightInd w:val="0"/>
      <w:spacing w:before="60" w:after="60"/>
      <w:jc w:val="both"/>
    </w:pPr>
    <w:rPr>
      <w:rFonts w:ascii="Times New Roman" w:eastAsia="SimSun" w:hAnsi="Times New Roman"/>
      <w:lang w:val="en-GB" w:eastAsia="en-GB"/>
    </w:rPr>
  </w:style>
  <w:style w:type="paragraph" w:customStyle="1" w:styleId="CharCharCharCharCharCharCharCharCharCharCharChar1">
    <w:name w:val="Char Char Char Char Char Char 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bleCellChar">
    <w:name w:val="Table Cell Char"/>
    <w:link w:val="TableCell"/>
    <w:locked/>
    <w:rsid w:val="00A757FE"/>
    <w:rPr>
      <w:rFonts w:ascii="Arial" w:eastAsia="SimSun" w:hAnsi="Arial" w:cs="Arial"/>
      <w:sz w:val="18"/>
      <w:lang w:eastAsia="zh-CN"/>
    </w:rPr>
  </w:style>
  <w:style w:type="paragraph" w:customStyle="1" w:styleId="TableCell">
    <w:name w:val="Table Cell"/>
    <w:basedOn w:val="TAC"/>
    <w:link w:val="TableCellChar"/>
    <w:qFormat/>
    <w:rsid w:val="00A757FE"/>
    <w:pPr>
      <w:textAlignment w:val="auto"/>
    </w:pPr>
    <w:rPr>
      <w:rFonts w:eastAsia="SimSun" w:cs="Arial"/>
      <w:lang w:val="en-US" w:eastAsia="zh-CN"/>
    </w:rPr>
  </w:style>
  <w:style w:type="character" w:customStyle="1" w:styleId="MTDisplayEquationChar">
    <w:name w:val="MTDisplayEquation Char"/>
    <w:link w:val="MTDisplayEquation"/>
    <w:locked/>
    <w:rsid w:val="00A757FE"/>
    <w:rPr>
      <w:rFonts w:ascii="Calibri" w:eastAsia="Calibri" w:hAnsi="Calibri" w:cs="Calibri"/>
      <w:szCs w:val="22"/>
      <w:lang w:val="x-none" w:eastAsia="x-none"/>
    </w:rPr>
  </w:style>
  <w:style w:type="paragraph" w:customStyle="1" w:styleId="MTDisplayEquation">
    <w:name w:val="MTDisplayEquation"/>
    <w:basedOn w:val="a1"/>
    <w:next w:val="a1"/>
    <w:link w:val="MTDisplayEquationChar"/>
    <w:rsid w:val="00A757FE"/>
    <w:pPr>
      <w:tabs>
        <w:tab w:val="center" w:pos="4680"/>
        <w:tab w:val="right" w:pos="9360"/>
      </w:tabs>
    </w:pPr>
    <w:rPr>
      <w:rFonts w:ascii="Calibri" w:eastAsia="Calibri" w:hAnsi="Calibri" w:cs="Calibri"/>
      <w:sz w:val="20"/>
      <w:szCs w:val="22"/>
      <w:lang w:val="x-none" w:eastAsia="x-none"/>
    </w:rPr>
  </w:style>
  <w:style w:type="paragraph" w:customStyle="1" w:styleId="Default">
    <w:name w:val="Default"/>
    <w:uiPriority w:val="99"/>
    <w:rsid w:val="00A757FE"/>
    <w:pPr>
      <w:autoSpaceDE w:val="0"/>
      <w:autoSpaceDN w:val="0"/>
      <w:adjustRightInd w:val="0"/>
    </w:pPr>
    <w:rPr>
      <w:rFonts w:ascii="Arial" w:eastAsiaTheme="minorEastAsia" w:hAnsi="Arial" w:cs="Arial"/>
      <w:color w:val="000000"/>
      <w:sz w:val="24"/>
      <w:szCs w:val="24"/>
    </w:rPr>
  </w:style>
  <w:style w:type="character" w:customStyle="1" w:styleId="bullet1Char">
    <w:name w:val="bullet1 Char"/>
    <w:link w:val="bullet1"/>
    <w:uiPriority w:val="99"/>
    <w:locked/>
    <w:rsid w:val="00A757FE"/>
    <w:rPr>
      <w:rFonts w:ascii="Calibri" w:eastAsia="SimSun" w:hAnsi="Calibri"/>
      <w:kern w:val="2"/>
      <w:sz w:val="24"/>
      <w:szCs w:val="24"/>
      <w:lang w:eastAsia="zh-CN"/>
    </w:rPr>
  </w:style>
  <w:style w:type="paragraph" w:customStyle="1" w:styleId="bullet1">
    <w:name w:val="bullet1"/>
    <w:basedOn w:val="text"/>
    <w:link w:val="bullet1Char"/>
    <w:uiPriority w:val="99"/>
    <w:qFormat/>
    <w:rsid w:val="00A757FE"/>
    <w:pPr>
      <w:numPr>
        <w:numId w:val="13"/>
      </w:numPr>
      <w:spacing w:after="0"/>
      <w:jc w:val="left"/>
    </w:pPr>
    <w:rPr>
      <w:rFonts w:ascii="Calibri" w:eastAsia="SimSun" w:hAnsi="Calibri"/>
      <w:kern w:val="2"/>
      <w:szCs w:val="24"/>
      <w:lang w:eastAsia="zh-CN"/>
    </w:rPr>
  </w:style>
  <w:style w:type="character" w:customStyle="1" w:styleId="bullet2Char">
    <w:name w:val="bullet2 Char"/>
    <w:link w:val="bullet2"/>
    <w:uiPriority w:val="99"/>
    <w:locked/>
    <w:rsid w:val="00A757FE"/>
    <w:rPr>
      <w:rFonts w:eastAsia="SimSun"/>
      <w:kern w:val="2"/>
      <w:sz w:val="24"/>
      <w:szCs w:val="24"/>
      <w:lang w:eastAsia="zh-CN"/>
    </w:rPr>
  </w:style>
  <w:style w:type="paragraph" w:customStyle="1" w:styleId="bullet2">
    <w:name w:val="bullet2"/>
    <w:basedOn w:val="text"/>
    <w:link w:val="bullet2Char"/>
    <w:uiPriority w:val="99"/>
    <w:qFormat/>
    <w:rsid w:val="00A757FE"/>
    <w:pPr>
      <w:numPr>
        <w:ilvl w:val="1"/>
        <w:numId w:val="13"/>
      </w:numPr>
      <w:spacing w:after="0"/>
      <w:jc w:val="left"/>
    </w:pPr>
    <w:rPr>
      <w:rFonts w:ascii="Times" w:eastAsia="SimSun" w:hAnsi="Times"/>
      <w:kern w:val="2"/>
      <w:szCs w:val="24"/>
      <w:lang w:eastAsia="zh-CN"/>
    </w:rPr>
  </w:style>
  <w:style w:type="character" w:customStyle="1" w:styleId="bullet3Char">
    <w:name w:val="bullet3 Char"/>
    <w:link w:val="bullet3"/>
    <w:uiPriority w:val="99"/>
    <w:locked/>
    <w:rsid w:val="00A757FE"/>
    <w:rPr>
      <w:rFonts w:eastAsia="Batang"/>
      <w:szCs w:val="24"/>
      <w:lang w:eastAsia="en-US"/>
    </w:rPr>
  </w:style>
  <w:style w:type="paragraph" w:customStyle="1" w:styleId="bullet3">
    <w:name w:val="bullet3"/>
    <w:basedOn w:val="text"/>
    <w:link w:val="bullet3Char"/>
    <w:uiPriority w:val="99"/>
    <w:qFormat/>
    <w:rsid w:val="00A757FE"/>
    <w:pPr>
      <w:numPr>
        <w:ilvl w:val="2"/>
        <w:numId w:val="13"/>
      </w:numPr>
      <w:spacing w:after="0"/>
      <w:jc w:val="left"/>
    </w:pPr>
    <w:rPr>
      <w:rFonts w:ascii="Times" w:eastAsia="Batang" w:hAnsi="Times"/>
      <w:sz w:val="20"/>
      <w:szCs w:val="24"/>
      <w:lang w:eastAsia="en-US"/>
    </w:rPr>
  </w:style>
  <w:style w:type="paragraph" w:customStyle="1" w:styleId="bullet4">
    <w:name w:val="bullet4"/>
    <w:basedOn w:val="text"/>
    <w:uiPriority w:val="99"/>
    <w:qFormat/>
    <w:rsid w:val="00A757FE"/>
    <w:pPr>
      <w:numPr>
        <w:ilvl w:val="3"/>
        <w:numId w:val="13"/>
      </w:numPr>
      <w:spacing w:after="0"/>
      <w:jc w:val="left"/>
    </w:pPr>
    <w:rPr>
      <w:rFonts w:ascii="Times" w:eastAsia="Batang" w:hAnsi="Times"/>
      <w:sz w:val="20"/>
      <w:szCs w:val="24"/>
      <w:lang w:val="en-GB" w:eastAsia="en-US"/>
    </w:rPr>
  </w:style>
  <w:style w:type="paragraph" w:customStyle="1" w:styleId="SpecTextNum">
    <w:name w:val="Spec Text Num"/>
    <w:basedOn w:val="a1"/>
    <w:uiPriority w:val="99"/>
    <w:rsid w:val="00A757FE"/>
    <w:pPr>
      <w:numPr>
        <w:numId w:val="14"/>
      </w:numPr>
    </w:pPr>
    <w:rPr>
      <w:rFonts w:eastAsia="ＭＳ 明朝"/>
      <w:szCs w:val="24"/>
      <w:lang w:val="en-US"/>
    </w:rPr>
  </w:style>
  <w:style w:type="character" w:customStyle="1" w:styleId="bulletChar">
    <w:name w:val="bullet Char"/>
    <w:link w:val="bullet"/>
    <w:uiPriority w:val="99"/>
    <w:locked/>
    <w:rsid w:val="00A757FE"/>
    <w:rPr>
      <w:szCs w:val="24"/>
      <w:lang w:val="x-none" w:eastAsia="x-none"/>
    </w:rPr>
  </w:style>
  <w:style w:type="paragraph" w:customStyle="1" w:styleId="bullet">
    <w:name w:val="bullet"/>
    <w:basedOn w:val="aff6"/>
    <w:link w:val="bulletChar"/>
    <w:uiPriority w:val="99"/>
    <w:qFormat/>
    <w:rsid w:val="00A757FE"/>
    <w:pPr>
      <w:numPr>
        <w:numId w:val="15"/>
      </w:numPr>
      <w:ind w:leftChars="0" w:left="0"/>
      <w:contextualSpacing/>
    </w:pPr>
    <w:rPr>
      <w:rFonts w:ascii="Times" w:eastAsia="ＭＳ 明朝" w:hAnsi="Times"/>
      <w:sz w:val="20"/>
      <w:szCs w:val="24"/>
      <w:lang w:val="x-none" w:eastAsia="x-none"/>
    </w:rPr>
  </w:style>
  <w:style w:type="character" w:customStyle="1" w:styleId="ProposalChar">
    <w:name w:val="Proposal Char"/>
    <w:link w:val="Proposal"/>
    <w:locked/>
    <w:rsid w:val="00A757FE"/>
    <w:rPr>
      <w:b/>
      <w:bCs/>
      <w:lang w:eastAsia="zh-CN"/>
    </w:rPr>
  </w:style>
  <w:style w:type="paragraph" w:customStyle="1" w:styleId="Proposal">
    <w:name w:val="Proposal"/>
    <w:basedOn w:val="a1"/>
    <w:link w:val="ProposalChar"/>
    <w:qFormat/>
    <w:rsid w:val="00A757FE"/>
    <w:pPr>
      <w:tabs>
        <w:tab w:val="left" w:pos="1701"/>
      </w:tabs>
      <w:overflowPunct w:val="0"/>
      <w:autoSpaceDE w:val="0"/>
      <w:autoSpaceDN w:val="0"/>
      <w:adjustRightInd w:val="0"/>
      <w:spacing w:after="120"/>
      <w:ind w:left="1701" w:hanging="1701"/>
      <w:jc w:val="both"/>
    </w:pPr>
    <w:rPr>
      <w:rFonts w:ascii="Times" w:eastAsia="ＭＳ 明朝" w:hAnsi="Times"/>
      <w:b/>
      <w:bCs/>
      <w:sz w:val="20"/>
      <w:lang w:val="en-US" w:eastAsia="zh-CN"/>
    </w:rPr>
  </w:style>
  <w:style w:type="character" w:customStyle="1" w:styleId="RAN1bullet2Char">
    <w:name w:val="RAN1 bullet2 Char"/>
    <w:link w:val="RAN1bullet2"/>
    <w:uiPriority w:val="99"/>
    <w:qFormat/>
    <w:locked/>
    <w:rsid w:val="00A757FE"/>
    <w:rPr>
      <w:rFonts w:eastAsia="Batang"/>
      <w:lang w:eastAsia="en-US"/>
    </w:rPr>
  </w:style>
  <w:style w:type="paragraph" w:customStyle="1" w:styleId="RAN1bullet2">
    <w:name w:val="RAN1 bullet2"/>
    <w:basedOn w:val="a1"/>
    <w:link w:val="RAN1bullet2Char"/>
    <w:uiPriority w:val="99"/>
    <w:qFormat/>
    <w:rsid w:val="00A757FE"/>
    <w:pPr>
      <w:numPr>
        <w:ilvl w:val="1"/>
        <w:numId w:val="16"/>
      </w:numPr>
      <w:tabs>
        <w:tab w:val="left" w:pos="1440"/>
      </w:tabs>
    </w:pPr>
    <w:rPr>
      <w:rFonts w:ascii="Times" w:eastAsia="Batang" w:hAnsi="Times"/>
      <w:sz w:val="20"/>
      <w:lang w:val="en-US" w:eastAsia="en-US"/>
    </w:rPr>
  </w:style>
  <w:style w:type="character" w:customStyle="1" w:styleId="RAN1bullet1Char">
    <w:name w:val="RAN1 bullet1 Char"/>
    <w:link w:val="RAN1bullet1"/>
    <w:uiPriority w:val="99"/>
    <w:locked/>
    <w:rsid w:val="00A757FE"/>
    <w:rPr>
      <w:rFonts w:eastAsia="Batang"/>
      <w:szCs w:val="24"/>
      <w:lang w:eastAsia="x-none"/>
    </w:rPr>
  </w:style>
  <w:style w:type="paragraph" w:customStyle="1" w:styleId="RAN1bullet1">
    <w:name w:val="RAN1 bullet1"/>
    <w:basedOn w:val="a1"/>
    <w:link w:val="RAN1bullet1Char"/>
    <w:uiPriority w:val="99"/>
    <w:qFormat/>
    <w:rsid w:val="00A757FE"/>
    <w:pPr>
      <w:numPr>
        <w:numId w:val="17"/>
      </w:numPr>
    </w:pPr>
    <w:rPr>
      <w:rFonts w:ascii="Times" w:eastAsia="Batang" w:hAnsi="Times"/>
      <w:sz w:val="20"/>
      <w:szCs w:val="24"/>
      <w:lang w:val="en-US" w:eastAsia="x-none"/>
    </w:rPr>
  </w:style>
  <w:style w:type="character" w:customStyle="1" w:styleId="RAN1tdocChar">
    <w:name w:val="RAN1 tdoc Char"/>
    <w:link w:val="RAN1tdoc"/>
    <w:locked/>
    <w:rsid w:val="00A757FE"/>
    <w:rPr>
      <w:rFonts w:eastAsia="Batang"/>
      <w:b/>
      <w:color w:val="0000FF"/>
      <w:szCs w:val="24"/>
      <w:u w:val="single" w:color="0000FF"/>
      <w:lang w:eastAsia="x-none"/>
    </w:rPr>
  </w:style>
  <w:style w:type="paragraph" w:customStyle="1" w:styleId="RAN1tdoc">
    <w:name w:val="RAN1 tdoc"/>
    <w:basedOn w:val="a1"/>
    <w:link w:val="RAN1tdocChar"/>
    <w:qFormat/>
    <w:rsid w:val="00A757FE"/>
    <w:pPr>
      <w:ind w:left="720" w:hanging="720"/>
    </w:pPr>
    <w:rPr>
      <w:rFonts w:ascii="Times" w:eastAsia="Batang" w:hAnsi="Times"/>
      <w:b/>
      <w:color w:val="0000FF"/>
      <w:sz w:val="20"/>
      <w:szCs w:val="24"/>
      <w:u w:val="single" w:color="0000FF"/>
      <w:lang w:val="en-US" w:eastAsia="x-none"/>
    </w:rPr>
  </w:style>
  <w:style w:type="character" w:customStyle="1" w:styleId="RAN1bullet3Char">
    <w:name w:val="RAN1 bullet3 Char"/>
    <w:link w:val="RAN1bullet3"/>
    <w:uiPriority w:val="99"/>
    <w:qFormat/>
    <w:locked/>
    <w:rsid w:val="00A757FE"/>
    <w:rPr>
      <w:rFonts w:eastAsia="Batang"/>
      <w:lang w:eastAsia="en-US"/>
    </w:rPr>
  </w:style>
  <w:style w:type="paragraph" w:customStyle="1" w:styleId="RAN1bullet3">
    <w:name w:val="RAN1 bullet3"/>
    <w:basedOn w:val="RAN1bullet2"/>
    <w:link w:val="RAN1bullet3Char"/>
    <w:uiPriority w:val="99"/>
    <w:qFormat/>
    <w:rsid w:val="00A757FE"/>
    <w:pPr>
      <w:numPr>
        <w:ilvl w:val="2"/>
        <w:numId w:val="18"/>
      </w:numPr>
    </w:pPr>
  </w:style>
  <w:style w:type="paragraph" w:customStyle="1" w:styleId="ZchnZchn">
    <w:name w:val="Zchn Zchn"/>
    <w:uiPriority w:val="99"/>
    <w:rsid w:val="00A757FE"/>
    <w:pPr>
      <w:keepNext/>
      <w:tabs>
        <w:tab w:val="num" w:pos="851"/>
      </w:tabs>
      <w:suppressAutoHyphens/>
      <w:autoSpaceDE w:val="0"/>
      <w:spacing w:before="60" w:after="60"/>
      <w:ind w:left="851" w:hanging="851"/>
      <w:jc w:val="both"/>
    </w:pPr>
    <w:rPr>
      <w:rFonts w:ascii="Arial" w:eastAsia="SimSun" w:hAnsi="Arial" w:cs="Arial"/>
      <w:color w:val="0000FF"/>
      <w:kern w:val="2"/>
      <w:lang w:eastAsia="ar-SA"/>
    </w:rPr>
  </w:style>
  <w:style w:type="paragraph" w:customStyle="1" w:styleId="onecomwebmail-msonormal">
    <w:name w:val="onecomwebmail-msonormal"/>
    <w:basedOn w:val="a1"/>
    <w:uiPriority w:val="99"/>
    <w:rsid w:val="00A757FE"/>
    <w:pPr>
      <w:spacing w:before="100" w:beforeAutospacing="1" w:after="100" w:afterAutospacing="1"/>
    </w:pPr>
    <w:rPr>
      <w:rFonts w:eastAsiaTheme="minorEastAsia"/>
      <w:szCs w:val="24"/>
      <w:lang w:val="en-US" w:eastAsia="en-US"/>
    </w:rPr>
  </w:style>
  <w:style w:type="character" w:customStyle="1" w:styleId="2222Char">
    <w:name w:val="스타일 스타일 스타일 스타일 양쪽 첫 줄:  2 글자 + 첫 줄:  2 글자 + 첫 줄:  2 글자 + 첫 줄:  2... Char"/>
    <w:link w:val="2222"/>
    <w:locked/>
    <w:rsid w:val="00A757FE"/>
    <w:rPr>
      <w:rFonts w:ascii="Malgun Gothic" w:eastAsia="Malgun Gothic" w:hAnsi="Malgun Gothic" w:cs="Batang"/>
      <w:lang w:eastAsia="en-US"/>
    </w:rPr>
  </w:style>
  <w:style w:type="paragraph" w:customStyle="1" w:styleId="2222">
    <w:name w:val="스타일 스타일 스타일 스타일 양쪽 첫 줄:  2 글자 + 첫 줄:  2 글자 + 첫 줄:  2 글자 + 첫 줄:  2..."/>
    <w:basedOn w:val="a1"/>
    <w:link w:val="2222Char"/>
    <w:rsid w:val="00A757FE"/>
    <w:pPr>
      <w:spacing w:after="180" w:line="336" w:lineRule="auto"/>
      <w:ind w:firstLineChars="200" w:firstLine="200"/>
      <w:jc w:val="both"/>
    </w:pPr>
    <w:rPr>
      <w:rFonts w:ascii="Malgun Gothic" w:eastAsia="Malgun Gothic" w:hAnsi="Malgun Gothic" w:cs="Batang"/>
      <w:sz w:val="20"/>
      <w:lang w:val="en-US" w:eastAsia="en-US"/>
    </w:rPr>
  </w:style>
  <w:style w:type="character" w:customStyle="1" w:styleId="tdocChar">
    <w:name w:val="tdoc Char"/>
    <w:link w:val="tdoc"/>
    <w:locked/>
    <w:rsid w:val="00A757FE"/>
    <w:rPr>
      <w:rFonts w:eastAsia="Batang"/>
      <w:szCs w:val="24"/>
      <w:lang w:eastAsia="en-US"/>
    </w:rPr>
  </w:style>
  <w:style w:type="paragraph" w:customStyle="1" w:styleId="tdoc">
    <w:name w:val="tdoc"/>
    <w:basedOn w:val="a1"/>
    <w:link w:val="tdocChar"/>
    <w:qFormat/>
    <w:rsid w:val="00A757FE"/>
    <w:pPr>
      <w:ind w:left="1440" w:hanging="1440"/>
    </w:pPr>
    <w:rPr>
      <w:rFonts w:ascii="Times" w:eastAsia="Batang" w:hAnsi="Times"/>
      <w:sz w:val="20"/>
      <w:szCs w:val="24"/>
      <w:lang w:val="en-US" w:eastAsia="en-US"/>
    </w:rPr>
  </w:style>
  <w:style w:type="paragraph" w:customStyle="1" w:styleId="CharChar1CharCharCharChar">
    <w:name w:val="Char Char1 Char Char Char Char"/>
    <w:uiPriority w:val="99"/>
    <w:semiHidden/>
    <w:rsid w:val="00A757FE"/>
    <w:pPr>
      <w:keepNext/>
      <w:tabs>
        <w:tab w:val="num" w:pos="360"/>
      </w:tabs>
      <w:autoSpaceDE w:val="0"/>
      <w:autoSpaceDN w:val="0"/>
      <w:adjustRightInd w:val="0"/>
      <w:spacing w:before="60" w:after="60"/>
      <w:ind w:left="360" w:hanging="360"/>
      <w:jc w:val="both"/>
    </w:pPr>
    <w:rPr>
      <w:rFonts w:ascii="Arial" w:eastAsiaTheme="minorEastAsia" w:hAnsi="Arial" w:cs="Arial"/>
      <w:color w:val="0000FF"/>
      <w:kern w:val="2"/>
      <w:lang w:eastAsia="zh-CN"/>
    </w:rPr>
  </w:style>
  <w:style w:type="paragraph" w:customStyle="1" w:styleId="afff6">
    <w:name w:val="表格文字居左"/>
    <w:basedOn w:val="a1"/>
    <w:next w:val="a1"/>
    <w:uiPriority w:val="99"/>
    <w:rsid w:val="00A757FE"/>
    <w:pPr>
      <w:widowControl w:val="0"/>
      <w:jc w:val="both"/>
    </w:pPr>
    <w:rPr>
      <w:rFonts w:ascii="Arial" w:eastAsiaTheme="minorEastAsia" w:hAnsi="Arial" w:cs="SimSun"/>
      <w:kern w:val="2"/>
      <w:sz w:val="21"/>
      <w:lang w:val="en-US" w:eastAsia="zh-CN"/>
    </w:rPr>
  </w:style>
  <w:style w:type="paragraph" w:customStyle="1" w:styleId="tablecell0">
    <w:name w:val="tablecell"/>
    <w:basedOn w:val="a1"/>
    <w:uiPriority w:val="99"/>
    <w:qFormat/>
    <w:rsid w:val="00A757FE"/>
    <w:pPr>
      <w:autoSpaceDE w:val="0"/>
      <w:autoSpaceDN w:val="0"/>
      <w:adjustRightInd w:val="0"/>
      <w:snapToGrid w:val="0"/>
      <w:spacing w:before="40" w:after="40"/>
    </w:pPr>
    <w:rPr>
      <w:rFonts w:eastAsiaTheme="minorEastAsia"/>
      <w:sz w:val="20"/>
      <w:lang w:val="en-US" w:eastAsia="en-US"/>
    </w:rPr>
  </w:style>
  <w:style w:type="paragraph" w:customStyle="1" w:styleId="tableheader">
    <w:name w:val="tableheader"/>
    <w:basedOn w:val="a1"/>
    <w:uiPriority w:val="99"/>
    <w:qFormat/>
    <w:rsid w:val="00A757FE"/>
    <w:pPr>
      <w:snapToGrid w:val="0"/>
      <w:spacing w:before="40" w:after="40"/>
      <w:jc w:val="center"/>
    </w:pPr>
    <w:rPr>
      <w:rFonts w:eastAsiaTheme="minorEastAsia" w:cs="Calibri"/>
      <w:b/>
      <w:bCs/>
      <w:color w:val="000000"/>
      <w:sz w:val="20"/>
      <w:lang w:val="en-US" w:eastAsia="en-US"/>
    </w:rPr>
  </w:style>
  <w:style w:type="paragraph" w:customStyle="1" w:styleId="Test">
    <w:name w:val="Test"/>
    <w:basedOn w:val="a1"/>
    <w:uiPriority w:val="99"/>
    <w:rsid w:val="00A757FE"/>
    <w:pPr>
      <w:spacing w:before="60" w:after="60" w:line="280" w:lineRule="atLeast"/>
      <w:ind w:left="2160"/>
      <w:jc w:val="both"/>
    </w:pPr>
    <w:rPr>
      <w:rFonts w:eastAsia="ＭＳ 明朝"/>
      <w:sz w:val="20"/>
      <w:lang w:eastAsia="en-US"/>
    </w:rPr>
  </w:style>
  <w:style w:type="paragraph" w:customStyle="1" w:styleId="ordinary-output">
    <w:name w:val="ordinary-output"/>
    <w:basedOn w:val="a1"/>
    <w:uiPriority w:val="99"/>
    <w:rsid w:val="00A757FE"/>
    <w:pPr>
      <w:spacing w:before="100" w:beforeAutospacing="1" w:after="100" w:afterAutospacing="1" w:line="322" w:lineRule="atLeast"/>
    </w:pPr>
    <w:rPr>
      <w:rFonts w:ascii="SimSun" w:eastAsiaTheme="minorEastAsia" w:hAnsi="SimSun" w:cs="SimSun"/>
      <w:color w:val="333333"/>
      <w:sz w:val="26"/>
      <w:szCs w:val="26"/>
      <w:lang w:val="en-US" w:eastAsia="zh-CN"/>
    </w:rPr>
  </w:style>
  <w:style w:type="paragraph" w:customStyle="1" w:styleId="TableText1">
    <w:name w:val="TableText"/>
    <w:basedOn w:val="a7"/>
    <w:uiPriority w:val="99"/>
    <w:rsid w:val="00A757FE"/>
    <w:pPr>
      <w:keepNext/>
      <w:keepLines/>
      <w:overflowPunct w:val="0"/>
      <w:autoSpaceDE w:val="0"/>
      <w:autoSpaceDN w:val="0"/>
      <w:adjustRightInd w:val="0"/>
      <w:snapToGrid w:val="0"/>
      <w:spacing w:after="180"/>
      <w:ind w:left="0"/>
      <w:jc w:val="center"/>
    </w:pPr>
    <w:rPr>
      <w:rFonts w:eastAsia="Times New Roman"/>
      <w:kern w:val="2"/>
      <w:sz w:val="20"/>
      <w:lang w:eastAsia="en-US"/>
    </w:rPr>
  </w:style>
  <w:style w:type="paragraph" w:customStyle="1" w:styleId="HDStyleLS">
    <w:name w:val="HDStyle_LS"/>
    <w:basedOn w:val="a8"/>
    <w:uiPriority w:val="99"/>
    <w:rsid w:val="00A757FE"/>
    <w:pPr>
      <w:widowControl/>
      <w:tabs>
        <w:tab w:val="center" w:pos="4680"/>
        <w:tab w:val="right" w:pos="9360"/>
        <w:tab w:val="right" w:pos="9639"/>
        <w:tab w:val="right" w:pos="10206"/>
      </w:tabs>
      <w:jc w:val="both"/>
    </w:pPr>
    <w:rPr>
      <w:rFonts w:cs="Arial"/>
      <w:noProof w:val="0"/>
      <w:sz w:val="28"/>
      <w:lang w:val="en-US" w:eastAsia="en-US"/>
    </w:rPr>
  </w:style>
  <w:style w:type="paragraph" w:customStyle="1" w:styleId="910">
    <w:name w:val="目录 91"/>
    <w:basedOn w:val="82"/>
    <w:uiPriority w:val="99"/>
    <w:rsid w:val="00A757FE"/>
  </w:style>
  <w:style w:type="paragraph" w:customStyle="1" w:styleId="berschrift2Head2A2">
    <w:name w:val="Überschrift 2.Head2A.2"/>
    <w:basedOn w:val="1"/>
    <w:next w:val="a1"/>
    <w:uiPriority w:val="99"/>
    <w:rsid w:val="00A757FE"/>
    <w:pPr>
      <w:keepLines/>
      <w:tabs>
        <w:tab w:val="clear" w:pos="0"/>
        <w:tab w:val="num" w:pos="432"/>
      </w:tabs>
      <w:spacing w:before="180" w:after="180"/>
      <w:ind w:left="432" w:hanging="432"/>
      <w:outlineLvl w:val="1"/>
    </w:pPr>
    <w:rPr>
      <w:rFonts w:eastAsia="ＭＳ 明朝"/>
      <w:kern w:val="0"/>
      <w:sz w:val="32"/>
      <w:lang w:eastAsia="de-DE"/>
    </w:rPr>
  </w:style>
  <w:style w:type="paragraph" w:customStyle="1" w:styleId="berschrift3h3H3Underrubrik2">
    <w:name w:val="Überschrift 3.h3.H3.Underrubrik2"/>
    <w:basedOn w:val="2"/>
    <w:next w:val="a1"/>
    <w:uiPriority w:val="99"/>
    <w:rsid w:val="00A757FE"/>
    <w:pPr>
      <w:keepLines/>
      <w:tabs>
        <w:tab w:val="num" w:pos="576"/>
      </w:tabs>
      <w:spacing w:before="120" w:after="180" w:line="240" w:lineRule="auto"/>
      <w:ind w:left="576" w:hanging="576"/>
      <w:outlineLvl w:val="2"/>
    </w:pPr>
    <w:rPr>
      <w:rFonts w:eastAsia="ＭＳ 明朝"/>
      <w:sz w:val="28"/>
      <w:lang w:eastAsia="de-DE"/>
    </w:rPr>
  </w:style>
  <w:style w:type="paragraph" w:customStyle="1" w:styleId="Bullets">
    <w:name w:val="Bullets"/>
    <w:basedOn w:val="a5"/>
    <w:uiPriority w:val="99"/>
    <w:rsid w:val="00A757FE"/>
    <w:pPr>
      <w:widowControl w:val="0"/>
      <w:spacing w:after="0"/>
      <w:jc w:val="both"/>
    </w:pPr>
    <w:rPr>
      <w:rFonts w:ascii="Times" w:eastAsia="ＭＳ 明朝" w:hAnsi="Times"/>
      <w:color w:val="0000FF"/>
      <w:kern w:val="2"/>
      <w:sz w:val="21"/>
      <w:lang w:val="en-US" w:eastAsia="zh-CN"/>
    </w:rPr>
  </w:style>
  <w:style w:type="paragraph" w:customStyle="1" w:styleId="BalloonText1">
    <w:name w:val="Balloon Text1"/>
    <w:basedOn w:val="a1"/>
    <w:uiPriority w:val="99"/>
    <w:semiHidden/>
    <w:rsid w:val="00A757FE"/>
    <w:pPr>
      <w:overflowPunct w:val="0"/>
      <w:autoSpaceDE w:val="0"/>
      <w:autoSpaceDN w:val="0"/>
      <w:adjustRightInd w:val="0"/>
      <w:spacing w:after="180"/>
    </w:pPr>
    <w:rPr>
      <w:rFonts w:ascii="Tahoma" w:eastAsia="ＭＳ 明朝" w:hAnsi="Tahoma" w:cs="Tahoma"/>
      <w:sz w:val="16"/>
      <w:szCs w:val="16"/>
    </w:rPr>
  </w:style>
  <w:style w:type="paragraph" w:customStyle="1" w:styleId="Normal-Figure">
    <w:name w:val="Normal-Figure"/>
    <w:basedOn w:val="a1"/>
    <w:uiPriority w:val="99"/>
    <w:rsid w:val="00A757FE"/>
    <w:pPr>
      <w:spacing w:before="360" w:line="240" w:lineRule="atLeast"/>
      <w:jc w:val="center"/>
    </w:pPr>
    <w:rPr>
      <w:rFonts w:eastAsia="ＭＳ 明朝"/>
      <w:sz w:val="20"/>
      <w:lang w:val="en-US"/>
    </w:rPr>
  </w:style>
  <w:style w:type="paragraph" w:customStyle="1" w:styleId="List1">
    <w:name w:val="List 1"/>
    <w:basedOn w:val="a1"/>
    <w:uiPriority w:val="99"/>
    <w:rsid w:val="00A757FE"/>
    <w:pPr>
      <w:spacing w:after="120"/>
      <w:ind w:left="568" w:hanging="284"/>
    </w:pPr>
    <w:rPr>
      <w:rFonts w:ascii="Arial" w:eastAsia="ＭＳ 明朝" w:hAnsi="Arial"/>
      <w:sz w:val="20"/>
      <w:szCs w:val="22"/>
    </w:rPr>
  </w:style>
  <w:style w:type="paragraph" w:customStyle="1" w:styleId="assocaitedwith">
    <w:name w:val="assocaited with"/>
    <w:basedOn w:val="a1"/>
    <w:uiPriority w:val="99"/>
    <w:rsid w:val="00A757FE"/>
    <w:pPr>
      <w:spacing w:after="180"/>
      <w:jc w:val="center"/>
    </w:pPr>
    <w:rPr>
      <w:rFonts w:eastAsia="ＭＳ 明朝"/>
      <w:sz w:val="20"/>
    </w:rPr>
  </w:style>
  <w:style w:type="paragraph" w:customStyle="1" w:styleId="Nor">
    <w:name w:val="Nor'"/>
    <w:basedOn w:val="assocaitedwith"/>
    <w:uiPriority w:val="99"/>
    <w:rsid w:val="00A757FE"/>
    <w:rPr>
      <w:b/>
    </w:rPr>
  </w:style>
  <w:style w:type="paragraph" w:customStyle="1" w:styleId="00BodyText">
    <w:name w:val="00 BodyText"/>
    <w:basedOn w:val="a1"/>
    <w:uiPriority w:val="99"/>
    <w:rsid w:val="00A757FE"/>
    <w:pPr>
      <w:spacing w:after="220"/>
    </w:pPr>
    <w:rPr>
      <w:rFonts w:ascii="Arial" w:eastAsia="SimSun" w:hAnsi="Arial"/>
      <w:sz w:val="22"/>
      <w:szCs w:val="24"/>
      <w:lang w:val="en-US" w:eastAsia="en-US"/>
    </w:rPr>
  </w:style>
  <w:style w:type="character" w:customStyle="1" w:styleId="Char">
    <w:name w:val="样式 正文 Char"/>
    <w:basedOn w:val="a2"/>
    <w:link w:val="afff7"/>
    <w:locked/>
    <w:rsid w:val="00A757FE"/>
    <w:rPr>
      <w:rFonts w:ascii="SimSun" w:eastAsia="SimSun" w:hAnsi="SimSun" w:cs="SimSun"/>
      <w:kern w:val="2"/>
      <w:sz w:val="21"/>
      <w:lang w:eastAsia="zh-CN"/>
    </w:rPr>
  </w:style>
  <w:style w:type="paragraph" w:customStyle="1" w:styleId="afff7">
    <w:name w:val="样式 正文"/>
    <w:basedOn w:val="a1"/>
    <w:link w:val="Char"/>
    <w:rsid w:val="00A757FE"/>
    <w:pPr>
      <w:widowControl w:val="0"/>
      <w:ind w:firstLineChars="200" w:firstLine="420"/>
      <w:jc w:val="both"/>
    </w:pPr>
    <w:rPr>
      <w:rFonts w:ascii="SimSun" w:eastAsia="SimSun" w:hAnsi="SimSun" w:cs="SimSun"/>
      <w:kern w:val="2"/>
      <w:sz w:val="21"/>
      <w:lang w:val="en-US" w:eastAsia="zh-CN"/>
    </w:rPr>
  </w:style>
  <w:style w:type="paragraph" w:customStyle="1" w:styleId="afff8">
    <w:name w:val="公式"/>
    <w:basedOn w:val="a1"/>
    <w:uiPriority w:val="99"/>
    <w:rsid w:val="00A757FE"/>
    <w:pPr>
      <w:widowControl w:val="0"/>
      <w:ind w:firstLine="420"/>
      <w:jc w:val="right"/>
    </w:pPr>
    <w:rPr>
      <w:rFonts w:eastAsia="SimSun" w:cs="SimSun"/>
      <w:kern w:val="2"/>
      <w:sz w:val="21"/>
      <w:lang w:val="en-US" w:eastAsia="zh-CN"/>
    </w:rPr>
  </w:style>
  <w:style w:type="character" w:customStyle="1" w:styleId="Normal9pointspacingChar">
    <w:name w:val="Normal 9 point spacing Char"/>
    <w:link w:val="Normal9pointspacing"/>
    <w:locked/>
    <w:rsid w:val="00A757FE"/>
    <w:rPr>
      <w:rFonts w:ascii="ＭＳ 明朝" w:hAnsi="ＭＳ 明朝"/>
      <w:szCs w:val="24"/>
      <w:lang w:eastAsia="en-US"/>
    </w:rPr>
  </w:style>
  <w:style w:type="paragraph" w:customStyle="1" w:styleId="Normal9pointspacing">
    <w:name w:val="Normal 9 point spacing"/>
    <w:basedOn w:val="a5"/>
    <w:link w:val="Normal9pointspacingChar"/>
    <w:qFormat/>
    <w:rsid w:val="00A757FE"/>
    <w:pPr>
      <w:spacing w:before="180" w:after="60"/>
      <w:jc w:val="both"/>
    </w:pPr>
    <w:rPr>
      <w:rFonts w:ascii="ＭＳ 明朝" w:eastAsia="ＭＳ 明朝" w:hAnsi="ＭＳ 明朝"/>
      <w:sz w:val="20"/>
      <w:szCs w:val="24"/>
      <w:lang w:val="en-US" w:eastAsia="en-US"/>
    </w:rPr>
  </w:style>
  <w:style w:type="paragraph" w:customStyle="1" w:styleId="Figure">
    <w:name w:val="Figure"/>
    <w:basedOn w:val="a1"/>
    <w:next w:val="af3"/>
    <w:uiPriority w:val="99"/>
    <w:rsid w:val="00A757FE"/>
    <w:pPr>
      <w:keepNext/>
      <w:keepLines/>
      <w:spacing w:before="180" w:after="160" w:line="256" w:lineRule="auto"/>
      <w:jc w:val="center"/>
    </w:pPr>
    <w:rPr>
      <w:rFonts w:asciiTheme="minorHAnsi" w:eastAsiaTheme="minorHAnsi" w:hAnsiTheme="minorHAnsi" w:cstheme="minorBidi"/>
      <w:sz w:val="22"/>
      <w:szCs w:val="22"/>
      <w:lang w:val="en-US" w:eastAsia="en-US"/>
    </w:rPr>
  </w:style>
  <w:style w:type="paragraph" w:customStyle="1" w:styleId="3GPPHeader">
    <w:name w:val="3GPP_Header"/>
    <w:basedOn w:val="a1"/>
    <w:uiPriority w:val="99"/>
    <w:rsid w:val="00A757FE"/>
    <w:pPr>
      <w:tabs>
        <w:tab w:val="left" w:pos="1701"/>
        <w:tab w:val="right" w:pos="9639"/>
      </w:tabs>
      <w:spacing w:after="240" w:line="256" w:lineRule="auto"/>
    </w:pPr>
    <w:rPr>
      <w:rFonts w:asciiTheme="minorHAnsi" w:eastAsiaTheme="minorHAnsi" w:hAnsiTheme="minorHAnsi" w:cstheme="minorBidi"/>
      <w:b/>
      <w:szCs w:val="22"/>
      <w:lang w:val="en-US" w:eastAsia="en-US"/>
    </w:rPr>
  </w:style>
  <w:style w:type="paragraph" w:customStyle="1" w:styleId="Observation">
    <w:name w:val="Observation"/>
    <w:basedOn w:val="Proposal"/>
    <w:uiPriority w:val="99"/>
    <w:qFormat/>
    <w:rsid w:val="00A757FE"/>
    <w:pPr>
      <w:numPr>
        <w:numId w:val="19"/>
      </w:numPr>
      <w:overflowPunct/>
      <w:autoSpaceDE/>
      <w:autoSpaceDN/>
      <w:adjustRightInd/>
      <w:spacing w:after="160" w:line="256" w:lineRule="auto"/>
      <w:ind w:left="1701" w:hanging="1701"/>
      <w:jc w:val="left"/>
    </w:pPr>
    <w:rPr>
      <w:rFonts w:asciiTheme="minorHAnsi" w:eastAsiaTheme="minorHAnsi" w:hAnsiTheme="minorHAnsi" w:cstheme="minorBidi"/>
      <w:sz w:val="22"/>
      <w:szCs w:val="22"/>
      <w:lang w:eastAsia="en-US"/>
    </w:rPr>
  </w:style>
  <w:style w:type="paragraph" w:customStyle="1" w:styleId="references">
    <w:name w:val="references"/>
    <w:uiPriority w:val="99"/>
    <w:rsid w:val="00A757FE"/>
    <w:pPr>
      <w:numPr>
        <w:numId w:val="20"/>
      </w:numPr>
      <w:spacing w:after="50" w:line="180" w:lineRule="exact"/>
      <w:jc w:val="both"/>
    </w:pPr>
    <w:rPr>
      <w:rFonts w:ascii="Times New Roman" w:hAnsi="Times New Roman"/>
      <w:noProof/>
      <w:sz w:val="16"/>
      <w:szCs w:val="16"/>
      <w:lang w:eastAsia="en-US"/>
    </w:rPr>
  </w:style>
  <w:style w:type="paragraph" w:customStyle="1" w:styleId="CharCharCharCharCharChar">
    <w:name w:val="Char Char Char Char Char Char"/>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NumberedList">
    <w:name w:val="Numbered List"/>
    <w:basedOn w:val="a1"/>
    <w:uiPriority w:val="99"/>
    <w:rsid w:val="00A757FE"/>
    <w:pPr>
      <w:numPr>
        <w:numId w:val="21"/>
      </w:numPr>
      <w:jc w:val="both"/>
    </w:pPr>
    <w:rPr>
      <w:rFonts w:eastAsia="ＭＳ 明朝"/>
      <w:sz w:val="20"/>
      <w:lang w:eastAsia="en-US"/>
    </w:rPr>
  </w:style>
  <w:style w:type="paragraph" w:customStyle="1" w:styleId="FigureCaption">
    <w:name w:val="Figure Caption"/>
    <w:aliases w:val="fc Char,Figure Caption Char"/>
    <w:basedOn w:val="a1"/>
    <w:uiPriority w:val="99"/>
    <w:rsid w:val="00A757FE"/>
    <w:pPr>
      <w:keepLines/>
      <w:spacing w:before="60" w:after="120" w:line="300" w:lineRule="atLeast"/>
      <w:ind w:left="1008" w:hanging="1008"/>
      <w:jc w:val="both"/>
    </w:pPr>
    <w:rPr>
      <w:rFonts w:eastAsia="????"/>
      <w:sz w:val="20"/>
      <w:lang w:val="en-US" w:eastAsia="en-US"/>
    </w:rPr>
  </w:style>
  <w:style w:type="paragraph" w:customStyle="1" w:styleId="Equation-Numbered">
    <w:name w:val="Equation-Numbered"/>
    <w:basedOn w:val="a1"/>
    <w:next w:val="a1"/>
    <w:autoRedefine/>
    <w:uiPriority w:val="99"/>
    <w:rsid w:val="00A757FE"/>
    <w:pPr>
      <w:spacing w:before="120" w:after="120" w:line="240" w:lineRule="atLeast"/>
      <w:jc w:val="right"/>
    </w:pPr>
    <w:rPr>
      <w:rFonts w:eastAsiaTheme="minorEastAsia"/>
      <w:sz w:val="22"/>
      <w:lang w:val="en-US" w:eastAsia="en-US"/>
    </w:rPr>
  </w:style>
  <w:style w:type="paragraph" w:customStyle="1" w:styleId="multifig">
    <w:name w:val="multifig"/>
    <w:basedOn w:val="a1"/>
    <w:uiPriority w:val="99"/>
    <w:rsid w:val="00A757FE"/>
    <w:pPr>
      <w:keepNext/>
      <w:tabs>
        <w:tab w:val="center" w:pos="2160"/>
        <w:tab w:val="center" w:pos="6480"/>
      </w:tabs>
      <w:spacing w:line="240" w:lineRule="atLeast"/>
    </w:pPr>
    <w:rPr>
      <w:rFonts w:eastAsiaTheme="minorEastAsia"/>
      <w:lang w:val="en-US" w:eastAsia="en-US"/>
    </w:rPr>
  </w:style>
  <w:style w:type="paragraph" w:customStyle="1" w:styleId="TableCaption">
    <w:name w:val="TableCaption"/>
    <w:basedOn w:val="a1"/>
    <w:uiPriority w:val="99"/>
    <w:rsid w:val="00A757FE"/>
    <w:pPr>
      <w:keepNext/>
      <w:tabs>
        <w:tab w:val="left" w:pos="936"/>
      </w:tabs>
      <w:spacing w:before="120" w:after="60"/>
      <w:ind w:left="936" w:hanging="936"/>
      <w:jc w:val="both"/>
    </w:pPr>
    <w:rPr>
      <w:rFonts w:eastAsiaTheme="minorEastAsia"/>
      <w:sz w:val="22"/>
      <w:lang w:val="en-US" w:eastAsia="en-US"/>
    </w:rPr>
  </w:style>
  <w:style w:type="paragraph" w:customStyle="1" w:styleId="EquationNumbered">
    <w:name w:val="Equation Numbered"/>
    <w:basedOn w:val="a1"/>
    <w:uiPriority w:val="99"/>
    <w:rsid w:val="00A757FE"/>
    <w:pPr>
      <w:tabs>
        <w:tab w:val="center" w:pos="4320"/>
        <w:tab w:val="right" w:pos="8640"/>
      </w:tabs>
      <w:spacing w:before="60" w:after="60" w:line="300" w:lineRule="atLeast"/>
    </w:pPr>
    <w:rPr>
      <w:rFonts w:eastAsiaTheme="minorEastAsia"/>
      <w:sz w:val="22"/>
      <w:lang w:val="en-US" w:eastAsia="en-US"/>
    </w:rPr>
  </w:style>
  <w:style w:type="paragraph" w:customStyle="1" w:styleId="Style10ptChar">
    <w:name w:val="Style 10 pt Char"/>
    <w:basedOn w:val="a1"/>
    <w:uiPriority w:val="99"/>
    <w:rsid w:val="00A757FE"/>
    <w:pPr>
      <w:spacing w:before="120" w:line="240" w:lineRule="exact"/>
      <w:jc w:val="both"/>
    </w:pPr>
    <w:rPr>
      <w:rFonts w:eastAsia="ＭＳ 明朝"/>
      <w:sz w:val="20"/>
      <w:lang w:val="en-US" w:eastAsia="en-US"/>
    </w:rPr>
  </w:style>
  <w:style w:type="paragraph" w:customStyle="1" w:styleId="Style10ptBoldChar">
    <w:name w:val="Style 10 pt Bold Char"/>
    <w:basedOn w:val="a1"/>
    <w:autoRedefine/>
    <w:uiPriority w:val="99"/>
    <w:rsid w:val="00A757FE"/>
    <w:pPr>
      <w:spacing w:before="60" w:after="60" w:line="240" w:lineRule="exact"/>
      <w:jc w:val="both"/>
    </w:pPr>
    <w:rPr>
      <w:rFonts w:eastAsia="ＭＳ 明朝"/>
      <w:b/>
      <w:sz w:val="20"/>
      <w:lang w:val="en-US" w:eastAsia="en-US"/>
    </w:rPr>
  </w:style>
  <w:style w:type="paragraph" w:customStyle="1" w:styleId="Bullet0">
    <w:name w:val="Bullet"/>
    <w:basedOn w:val="a1"/>
    <w:uiPriority w:val="99"/>
    <w:rsid w:val="00A757FE"/>
    <w:pPr>
      <w:numPr>
        <w:numId w:val="22"/>
      </w:numPr>
    </w:pPr>
    <w:rPr>
      <w:rFonts w:eastAsiaTheme="minorEastAsia"/>
      <w:szCs w:val="24"/>
      <w:lang w:val="en-US" w:eastAsia="en-US"/>
    </w:rPr>
  </w:style>
  <w:style w:type="paragraph" w:customStyle="1" w:styleId="FigureCentered">
    <w:name w:val="FigureCentered"/>
    <w:basedOn w:val="a1"/>
    <w:next w:val="a1"/>
    <w:uiPriority w:val="99"/>
    <w:rsid w:val="00A757FE"/>
    <w:pPr>
      <w:keepNext/>
      <w:spacing w:before="60" w:after="60" w:line="240" w:lineRule="atLeast"/>
      <w:jc w:val="center"/>
    </w:pPr>
    <w:rPr>
      <w:rFonts w:eastAsiaTheme="minorEastAsia"/>
      <w:lang w:val="en-US" w:eastAsia="en-US"/>
    </w:rPr>
  </w:style>
  <w:style w:type="paragraph" w:customStyle="1" w:styleId="item">
    <w:name w:val="item"/>
    <w:basedOn w:val="a1"/>
    <w:uiPriority w:val="99"/>
    <w:rsid w:val="00A757FE"/>
    <w:pPr>
      <w:numPr>
        <w:numId w:val="23"/>
      </w:numPr>
      <w:jc w:val="both"/>
    </w:pPr>
    <w:rPr>
      <w:rFonts w:eastAsia="ＭＳ 明朝"/>
      <w:sz w:val="20"/>
      <w:lang w:eastAsia="en-US"/>
    </w:rPr>
  </w:style>
  <w:style w:type="paragraph" w:customStyle="1" w:styleId="PaperTableCell">
    <w:name w:val="PaperTableCell"/>
    <w:basedOn w:val="a1"/>
    <w:uiPriority w:val="99"/>
    <w:rsid w:val="00A757FE"/>
    <w:pPr>
      <w:jc w:val="both"/>
    </w:pPr>
    <w:rPr>
      <w:rFonts w:eastAsiaTheme="minorEastAsia"/>
      <w:sz w:val="16"/>
      <w:szCs w:val="24"/>
      <w:lang w:val="en-US" w:eastAsia="en-US"/>
    </w:rPr>
  </w:style>
  <w:style w:type="paragraph" w:customStyle="1" w:styleId="figure0">
    <w:name w:val="figure"/>
    <w:basedOn w:val="a1"/>
    <w:uiPriority w:val="99"/>
    <w:rsid w:val="00A757FE"/>
    <w:pPr>
      <w:keepNext/>
      <w:keepLines/>
      <w:spacing w:before="60" w:after="60" w:line="240" w:lineRule="atLeast"/>
      <w:jc w:val="center"/>
    </w:pPr>
    <w:rPr>
      <w:rFonts w:eastAsiaTheme="minorEastAsia"/>
      <w:sz w:val="20"/>
      <w:lang w:val="en-US" w:eastAsia="en-US"/>
    </w:rPr>
  </w:style>
  <w:style w:type="paragraph" w:customStyle="1" w:styleId="tac0">
    <w:name w:val="tac"/>
    <w:basedOn w:val="a1"/>
    <w:uiPriority w:val="99"/>
    <w:rsid w:val="00A757FE"/>
    <w:pPr>
      <w:keepNext/>
      <w:jc w:val="center"/>
    </w:pPr>
    <w:rPr>
      <w:rFonts w:ascii="Arial" w:eastAsia="Calibri" w:hAnsi="Arial" w:cs="Arial"/>
      <w:sz w:val="18"/>
      <w:szCs w:val="18"/>
      <w:lang w:val="en-US" w:eastAsia="en-US"/>
    </w:rPr>
  </w:style>
  <w:style w:type="paragraph" w:customStyle="1" w:styleId="th0">
    <w:name w:val="th"/>
    <w:basedOn w:val="a1"/>
    <w:uiPriority w:val="99"/>
    <w:rsid w:val="00A757FE"/>
    <w:pPr>
      <w:keepNext/>
      <w:spacing w:before="60" w:after="180"/>
      <w:jc w:val="center"/>
    </w:pPr>
    <w:rPr>
      <w:rFonts w:ascii="Arial" w:eastAsia="Calibri" w:hAnsi="Arial" w:cs="Arial"/>
      <w:b/>
      <w:bCs/>
      <w:sz w:val="20"/>
      <w:lang w:val="en-US" w:eastAsia="en-US"/>
    </w:rPr>
  </w:style>
  <w:style w:type="paragraph" w:customStyle="1" w:styleId="CharCharCharCharCharChar1CharChar">
    <w:name w:val="Char Char Char Char Char Char1 Char Char"/>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paragraph" w:customStyle="1" w:styleId="CharCharCharCharCharChar1">
    <w:name w:val="Char Char Char Char Char Char1"/>
    <w:uiPriority w:val="99"/>
    <w:semiHidden/>
    <w:rsid w:val="00A757FE"/>
    <w:pPr>
      <w:keepNext/>
      <w:tabs>
        <w:tab w:val="num" w:pos="851"/>
      </w:tabs>
      <w:autoSpaceDE w:val="0"/>
      <w:autoSpaceDN w:val="0"/>
      <w:adjustRightInd w:val="0"/>
      <w:spacing w:before="60" w:after="60"/>
      <w:ind w:left="851" w:hanging="851"/>
      <w:jc w:val="both"/>
    </w:pPr>
    <w:rPr>
      <w:rFonts w:ascii="Arial" w:eastAsiaTheme="minorEastAsia" w:hAnsi="Arial" w:cs="Arial"/>
      <w:color w:val="0000FF"/>
      <w:kern w:val="2"/>
      <w:lang w:eastAsia="zh-CN"/>
    </w:rPr>
  </w:style>
  <w:style w:type="paragraph" w:customStyle="1" w:styleId="CharCharCharCharCharChar1CharChar1">
    <w:name w:val="Char Char Char Char Char Char1 Char Char1"/>
    <w:next w:val="a1"/>
    <w:uiPriority w:val="99"/>
    <w:semiHidden/>
    <w:rsid w:val="00A757FE"/>
    <w:pPr>
      <w:keepNext/>
      <w:tabs>
        <w:tab w:val="num" w:pos="720"/>
      </w:tabs>
      <w:autoSpaceDE w:val="0"/>
      <w:autoSpaceDN w:val="0"/>
      <w:adjustRightInd w:val="0"/>
      <w:ind w:left="720" w:hanging="360"/>
      <w:jc w:val="both"/>
    </w:pPr>
    <w:rPr>
      <w:rFonts w:ascii="Times New Roman" w:eastAsiaTheme="minorEastAsia" w:hAnsi="Times New Roman"/>
      <w:kern w:val="2"/>
      <w:lang w:val="en-GB" w:eastAsia="zh-CN"/>
    </w:rPr>
  </w:style>
  <w:style w:type="character" w:customStyle="1" w:styleId="NormalwithindentChar">
    <w:name w:val="Normal with indent Char"/>
    <w:link w:val="Normalwithindent"/>
    <w:locked/>
    <w:rsid w:val="00A757FE"/>
    <w:rPr>
      <w:rFonts w:ascii="Malgun Gothic" w:eastAsia="Malgun Gothic" w:hAnsi="Malgun Gothic"/>
      <w:lang w:eastAsia="zh-CN"/>
    </w:rPr>
  </w:style>
  <w:style w:type="paragraph" w:customStyle="1" w:styleId="Normalwithindent">
    <w:name w:val="Normal with indent"/>
    <w:basedOn w:val="a1"/>
    <w:link w:val="NormalwithindentChar"/>
    <w:qFormat/>
    <w:rsid w:val="00A757FE"/>
    <w:pPr>
      <w:spacing w:before="120" w:after="120" w:line="336" w:lineRule="auto"/>
      <w:ind w:firstLine="397"/>
      <w:jc w:val="both"/>
    </w:pPr>
    <w:rPr>
      <w:rFonts w:ascii="Malgun Gothic" w:eastAsia="Malgun Gothic" w:hAnsi="Malgun Gothic"/>
      <w:sz w:val="20"/>
      <w:lang w:val="en-US" w:eastAsia="zh-CN"/>
    </w:rPr>
  </w:style>
  <w:style w:type="paragraph" w:customStyle="1" w:styleId="msonormal0">
    <w:name w:val="msonormal"/>
    <w:basedOn w:val="a1"/>
    <w:uiPriority w:val="99"/>
    <w:rsid w:val="00A757FE"/>
    <w:pPr>
      <w:spacing w:before="100" w:beforeAutospacing="1" w:after="100" w:afterAutospacing="1"/>
    </w:pPr>
    <w:rPr>
      <w:rFonts w:ascii="SimSun" w:eastAsia="SimSun" w:hAnsi="SimSun" w:cs="SimSun"/>
      <w:szCs w:val="24"/>
      <w:lang w:val="en-US" w:eastAsia="zh-CN"/>
    </w:rPr>
  </w:style>
  <w:style w:type="paragraph" w:customStyle="1" w:styleId="font5">
    <w:name w:val="font5"/>
    <w:basedOn w:val="a1"/>
    <w:uiPriority w:val="99"/>
    <w:rsid w:val="00A757FE"/>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a1"/>
    <w:uiPriority w:val="99"/>
    <w:rsid w:val="00A757FE"/>
    <w:pPr>
      <w:spacing w:before="100" w:beforeAutospacing="1" w:after="100" w:afterAutospacing="1"/>
      <w:jc w:val="center"/>
    </w:pPr>
    <w:rPr>
      <w:rFonts w:ascii="SimSun" w:eastAsia="SimSun" w:hAnsi="SimSun" w:cs="SimSun"/>
      <w:sz w:val="16"/>
      <w:szCs w:val="16"/>
      <w:lang w:val="en-US" w:eastAsia="zh-CN"/>
    </w:rPr>
  </w:style>
  <w:style w:type="paragraph" w:customStyle="1" w:styleId="xl66">
    <w:name w:val="xl66"/>
    <w:basedOn w:val="a1"/>
    <w:uiPriority w:val="99"/>
    <w:rsid w:val="00A757FE"/>
    <w:pPr>
      <w:pBdr>
        <w:top w:val="single" w:sz="8" w:space="0" w:color="auto"/>
        <w:left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7">
    <w:name w:val="xl67"/>
    <w:basedOn w:val="a1"/>
    <w:uiPriority w:val="99"/>
    <w:rsid w:val="00A757FE"/>
    <w:pPr>
      <w:pBdr>
        <w:top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68">
    <w:name w:val="xl68"/>
    <w:basedOn w:val="a1"/>
    <w:uiPriority w:val="99"/>
    <w:rsid w:val="00A757FE"/>
    <w:pPr>
      <w:spacing w:before="100" w:beforeAutospacing="1" w:after="100" w:afterAutospacing="1"/>
      <w:jc w:val="center"/>
    </w:pPr>
    <w:rPr>
      <w:rFonts w:ascii="SimSun" w:eastAsia="SimSun" w:hAnsi="SimSun" w:cs="SimSun"/>
      <w:sz w:val="15"/>
      <w:szCs w:val="15"/>
      <w:lang w:val="en-US" w:eastAsia="zh-CN"/>
    </w:rPr>
  </w:style>
  <w:style w:type="paragraph" w:customStyle="1" w:styleId="xl69">
    <w:name w:val="xl69"/>
    <w:basedOn w:val="a1"/>
    <w:uiPriority w:val="99"/>
    <w:rsid w:val="00A757FE"/>
    <w:pPr>
      <w:pBdr>
        <w:top w:val="single" w:sz="8"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0">
    <w:name w:val="xl70"/>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1">
    <w:name w:val="xl71"/>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72">
    <w:name w:val="xl7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3">
    <w:name w:val="xl73"/>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4">
    <w:name w:val="xl74"/>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5">
    <w:name w:val="xl75"/>
    <w:basedOn w:val="a1"/>
    <w:uiPriority w:val="99"/>
    <w:rsid w:val="00A757FE"/>
    <w:pPr>
      <w:pBdr>
        <w:top w:val="single" w:sz="4"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6">
    <w:name w:val="xl76"/>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77">
    <w:name w:val="xl77"/>
    <w:basedOn w:val="a1"/>
    <w:uiPriority w:val="99"/>
    <w:rsid w:val="00A757FE"/>
    <w:pPr>
      <w:pBdr>
        <w:top w:val="single" w:sz="8" w:space="0" w:color="auto"/>
        <w:left w:val="single" w:sz="4" w:space="0" w:color="auto"/>
        <w:bottom w:val="single" w:sz="4"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78">
    <w:name w:val="xl78"/>
    <w:basedOn w:val="a1"/>
    <w:uiPriority w:val="99"/>
    <w:rsid w:val="00A757FE"/>
    <w:pPr>
      <w:pBdr>
        <w:top w:val="single" w:sz="8" w:space="0" w:color="auto"/>
        <w:bottom w:val="single" w:sz="8" w:space="0" w:color="auto"/>
        <w:right w:val="single" w:sz="8"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79">
    <w:name w:val="xl79"/>
    <w:basedOn w:val="a1"/>
    <w:uiPriority w:val="99"/>
    <w:rsid w:val="00A757FE"/>
    <w:pPr>
      <w:pBdr>
        <w:top w:val="single" w:sz="4"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0">
    <w:name w:val="xl80"/>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1">
    <w:name w:val="xl81"/>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2">
    <w:name w:val="xl82"/>
    <w:basedOn w:val="a1"/>
    <w:uiPriority w:val="99"/>
    <w:rsid w:val="00A757FE"/>
    <w:pPr>
      <w:pBdr>
        <w:top w:val="single" w:sz="4" w:space="0" w:color="auto"/>
        <w:left w:val="single" w:sz="4" w:space="0" w:color="auto"/>
        <w:bottom w:val="single" w:sz="8" w:space="0" w:color="auto"/>
        <w:right w:val="single" w:sz="8"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3">
    <w:name w:val="xl83"/>
    <w:basedOn w:val="a1"/>
    <w:uiPriority w:val="99"/>
    <w:rsid w:val="00A757FE"/>
    <w:pPr>
      <w:pBdr>
        <w:top w:val="single" w:sz="4" w:space="0" w:color="auto"/>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4">
    <w:name w:val="xl84"/>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85">
    <w:name w:val="xl85"/>
    <w:basedOn w:val="a1"/>
    <w:uiPriority w:val="99"/>
    <w:rsid w:val="00A757FE"/>
    <w:pPr>
      <w:pBdr>
        <w:left w:val="single" w:sz="4" w:space="0" w:color="auto"/>
        <w:bottom w:val="single" w:sz="8"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6">
    <w:name w:val="xl86"/>
    <w:basedOn w:val="a1"/>
    <w:uiPriority w:val="99"/>
    <w:rsid w:val="00A757FE"/>
    <w:pPr>
      <w:pBdr>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87">
    <w:name w:val="xl87"/>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8">
    <w:name w:val="xl88"/>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89">
    <w:name w:val="xl89"/>
    <w:basedOn w:val="a1"/>
    <w:uiPriority w:val="99"/>
    <w:rsid w:val="00A757FE"/>
    <w:pPr>
      <w:pBdr>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0">
    <w:name w:val="xl90"/>
    <w:basedOn w:val="a1"/>
    <w:uiPriority w:val="99"/>
    <w:rsid w:val="00A757FE"/>
    <w:pPr>
      <w:pBdr>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1">
    <w:name w:val="xl9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92">
    <w:name w:val="xl92"/>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93">
    <w:name w:val="xl93"/>
    <w:basedOn w:val="a1"/>
    <w:uiPriority w:val="99"/>
    <w:rsid w:val="00A757FE"/>
    <w:pPr>
      <w:pBdr>
        <w:top w:val="single" w:sz="4" w:space="0" w:color="auto"/>
        <w:left w:val="single" w:sz="4" w:space="0" w:color="auto"/>
        <w:bottom w:val="single" w:sz="8" w:space="0" w:color="auto"/>
        <w:right w:val="single" w:sz="4" w:space="0" w:color="auto"/>
      </w:pBdr>
      <w:shd w:val="clear" w:color="auto" w:fill="8EA9DB"/>
      <w:spacing w:before="100" w:beforeAutospacing="1" w:after="100" w:afterAutospacing="1"/>
      <w:jc w:val="center"/>
    </w:pPr>
    <w:rPr>
      <w:rFonts w:ascii="SimSun" w:eastAsia="SimSun" w:hAnsi="SimSun" w:cs="SimSun"/>
      <w:color w:val="FF0000"/>
      <w:sz w:val="16"/>
      <w:szCs w:val="16"/>
      <w:lang w:val="en-US" w:eastAsia="zh-CN"/>
    </w:rPr>
  </w:style>
  <w:style w:type="paragraph" w:customStyle="1" w:styleId="xl94">
    <w:name w:val="xl94"/>
    <w:basedOn w:val="a1"/>
    <w:uiPriority w:val="99"/>
    <w:rsid w:val="00A757FE"/>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5">
    <w:name w:val="xl95"/>
    <w:basedOn w:val="a1"/>
    <w:uiPriority w:val="99"/>
    <w:rsid w:val="00A757FE"/>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6">
    <w:name w:val="xl96"/>
    <w:basedOn w:val="a1"/>
    <w:uiPriority w:val="99"/>
    <w:rsid w:val="00A757FE"/>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97">
    <w:name w:val="xl97"/>
    <w:basedOn w:val="a1"/>
    <w:uiPriority w:val="99"/>
    <w:rsid w:val="00A757FE"/>
    <w:pPr>
      <w:pBdr>
        <w:top w:val="single" w:sz="8" w:space="0" w:color="auto"/>
        <w:left w:val="single" w:sz="4" w:space="0" w:color="auto"/>
        <w:bottom w:val="single" w:sz="4"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8">
    <w:name w:val="xl98"/>
    <w:basedOn w:val="a1"/>
    <w:uiPriority w:val="99"/>
    <w:rsid w:val="00A757FE"/>
    <w:pPr>
      <w:pBdr>
        <w:top w:val="single" w:sz="4" w:space="0" w:color="auto"/>
        <w:left w:val="single" w:sz="4" w:space="0" w:color="auto"/>
        <w:bottom w:val="single" w:sz="8" w:space="0" w:color="auto"/>
        <w:right w:val="single" w:sz="8"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99">
    <w:name w:val="xl99"/>
    <w:basedOn w:val="a1"/>
    <w:uiPriority w:val="99"/>
    <w:rsid w:val="00A757FE"/>
    <w:pPr>
      <w:pBdr>
        <w:top w:val="single" w:sz="8"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0">
    <w:name w:val="xl100"/>
    <w:basedOn w:val="a1"/>
    <w:uiPriority w:val="99"/>
    <w:rsid w:val="00A757FE"/>
    <w:pPr>
      <w:pBdr>
        <w:top w:val="single" w:sz="8" w:space="0" w:color="auto"/>
        <w:left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1">
    <w:name w:val="xl101"/>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pPr>
    <w:rPr>
      <w:rFonts w:ascii="SimSun" w:eastAsia="SimSun" w:hAnsi="SimSun" w:cs="SimSun"/>
      <w:sz w:val="16"/>
      <w:szCs w:val="16"/>
      <w:lang w:val="en-US" w:eastAsia="zh-CN"/>
    </w:rPr>
  </w:style>
  <w:style w:type="paragraph" w:customStyle="1" w:styleId="xl102">
    <w:name w:val="xl102"/>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3">
    <w:name w:val="xl103"/>
    <w:basedOn w:val="a1"/>
    <w:uiPriority w:val="99"/>
    <w:rsid w:val="00A757FE"/>
    <w:pPr>
      <w:pBdr>
        <w:top w:val="single" w:sz="4" w:space="0" w:color="auto"/>
        <w:left w:val="single" w:sz="4" w:space="0" w:color="auto"/>
        <w:bottom w:val="single" w:sz="4" w:space="0" w:color="auto"/>
        <w:right w:val="single" w:sz="4"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04">
    <w:name w:val="xl104"/>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5">
    <w:name w:val="xl105"/>
    <w:basedOn w:val="a1"/>
    <w:uiPriority w:val="99"/>
    <w:rsid w:val="00A757FE"/>
    <w:pPr>
      <w:pBdr>
        <w:top w:val="single" w:sz="4" w:space="0" w:color="auto"/>
        <w:left w:val="single" w:sz="4" w:space="0" w:color="auto"/>
        <w:bottom w:val="single" w:sz="4" w:space="0" w:color="auto"/>
        <w:right w:val="single" w:sz="4"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06">
    <w:name w:val="xl106"/>
    <w:basedOn w:val="a1"/>
    <w:uiPriority w:val="99"/>
    <w:rsid w:val="00A757FE"/>
    <w:pPr>
      <w:pBdr>
        <w:top w:val="single" w:sz="8" w:space="0" w:color="auto"/>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7">
    <w:name w:val="xl107"/>
    <w:basedOn w:val="a1"/>
    <w:uiPriority w:val="99"/>
    <w:rsid w:val="00A757FE"/>
    <w:pPr>
      <w:pBdr>
        <w:left w:val="single" w:sz="4" w:space="0" w:color="auto"/>
        <w:right w:val="single" w:sz="4" w:space="0" w:color="auto"/>
      </w:pBdr>
      <w:shd w:val="clear" w:color="auto" w:fill="D9E1F2"/>
      <w:spacing w:before="100" w:beforeAutospacing="1" w:after="100" w:afterAutospacing="1"/>
    </w:pPr>
    <w:rPr>
      <w:rFonts w:ascii="SimSun" w:eastAsia="SimSun" w:hAnsi="SimSun" w:cs="SimSun"/>
      <w:sz w:val="16"/>
      <w:szCs w:val="16"/>
      <w:lang w:val="en-US" w:eastAsia="zh-CN"/>
    </w:rPr>
  </w:style>
  <w:style w:type="paragraph" w:customStyle="1" w:styleId="xl108">
    <w:name w:val="xl108"/>
    <w:basedOn w:val="a1"/>
    <w:uiPriority w:val="99"/>
    <w:rsid w:val="00A757FE"/>
    <w:pPr>
      <w:pBdr>
        <w:top w:val="single" w:sz="8" w:space="0" w:color="auto"/>
        <w:left w:val="single" w:sz="8" w:space="0" w:color="auto"/>
        <w:bottom w:val="single" w:sz="8" w:space="0" w:color="auto"/>
        <w:right w:val="double" w:sz="6" w:space="0" w:color="auto"/>
      </w:pBdr>
      <w:shd w:val="clear" w:color="auto" w:fill="E7E6E6"/>
      <w:spacing w:before="100" w:beforeAutospacing="1" w:after="100" w:afterAutospacing="1"/>
      <w:jc w:val="center"/>
    </w:pPr>
    <w:rPr>
      <w:rFonts w:ascii="Arial" w:eastAsia="SimSun" w:hAnsi="Arial" w:cs="Arial"/>
      <w:sz w:val="15"/>
      <w:szCs w:val="15"/>
      <w:lang w:val="en-US" w:eastAsia="zh-CN"/>
    </w:rPr>
  </w:style>
  <w:style w:type="paragraph" w:customStyle="1" w:styleId="xl109">
    <w:name w:val="xl109"/>
    <w:basedOn w:val="a1"/>
    <w:uiPriority w:val="99"/>
    <w:rsid w:val="00A757FE"/>
    <w:pPr>
      <w:pBdr>
        <w:top w:val="single" w:sz="4"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0">
    <w:name w:val="xl110"/>
    <w:basedOn w:val="a1"/>
    <w:uiPriority w:val="99"/>
    <w:rsid w:val="00A757FE"/>
    <w:pPr>
      <w:pBdr>
        <w:top w:val="single" w:sz="4" w:space="0" w:color="auto"/>
        <w:bottom w:val="single" w:sz="8"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1">
    <w:name w:val="xl111"/>
    <w:basedOn w:val="a1"/>
    <w:uiPriority w:val="99"/>
    <w:rsid w:val="00A757FE"/>
    <w:pPr>
      <w:pBdr>
        <w:top w:val="single" w:sz="8" w:space="0" w:color="auto"/>
        <w:bottom w:val="single" w:sz="4" w:space="0" w:color="auto"/>
        <w:right w:val="single" w:sz="4" w:space="0" w:color="auto"/>
      </w:pBdr>
      <w:spacing w:before="100" w:beforeAutospacing="1" w:after="100" w:afterAutospacing="1"/>
      <w:jc w:val="center"/>
    </w:pPr>
    <w:rPr>
      <w:rFonts w:ascii="SimSun" w:eastAsia="SimSun" w:hAnsi="SimSun" w:cs="SimSun"/>
      <w:sz w:val="16"/>
      <w:szCs w:val="16"/>
      <w:lang w:val="en-US" w:eastAsia="zh-CN"/>
    </w:rPr>
  </w:style>
  <w:style w:type="paragraph" w:customStyle="1" w:styleId="xl112">
    <w:name w:val="xl112"/>
    <w:basedOn w:val="a1"/>
    <w:uiPriority w:val="99"/>
    <w:rsid w:val="00A757FE"/>
    <w:pPr>
      <w:pBdr>
        <w:top w:val="single" w:sz="8"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3">
    <w:name w:val="xl113"/>
    <w:basedOn w:val="a1"/>
    <w:uiPriority w:val="99"/>
    <w:rsid w:val="00A757FE"/>
    <w:pPr>
      <w:pBdr>
        <w:top w:val="single" w:sz="4" w:space="0" w:color="auto"/>
        <w:left w:val="single" w:sz="4" w:space="0" w:color="auto"/>
        <w:bottom w:val="single" w:sz="4"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4">
    <w:name w:val="xl114"/>
    <w:basedOn w:val="a1"/>
    <w:uiPriority w:val="99"/>
    <w:rsid w:val="00A757FE"/>
    <w:pPr>
      <w:pBdr>
        <w:top w:val="single" w:sz="4" w:space="0" w:color="auto"/>
        <w:left w:val="single" w:sz="4" w:space="0" w:color="auto"/>
        <w:bottom w:val="single" w:sz="8" w:space="0" w:color="auto"/>
        <w:right w:val="double" w:sz="6" w:space="0" w:color="auto"/>
      </w:pBdr>
      <w:shd w:val="clear" w:color="auto" w:fill="8EA9DB"/>
      <w:spacing w:before="100" w:beforeAutospacing="1" w:after="100" w:afterAutospacing="1"/>
      <w:jc w:val="center"/>
    </w:pPr>
    <w:rPr>
      <w:rFonts w:ascii="SimSun" w:eastAsia="SimSun" w:hAnsi="SimSun" w:cs="SimSun"/>
      <w:sz w:val="16"/>
      <w:szCs w:val="16"/>
      <w:lang w:val="en-US" w:eastAsia="zh-CN"/>
    </w:rPr>
  </w:style>
  <w:style w:type="paragraph" w:customStyle="1" w:styleId="xl115">
    <w:name w:val="xl115"/>
    <w:basedOn w:val="a1"/>
    <w:uiPriority w:val="99"/>
    <w:rsid w:val="00A757FE"/>
    <w:pPr>
      <w:pBdr>
        <w:top w:val="single" w:sz="8"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6">
    <w:name w:val="xl116"/>
    <w:basedOn w:val="a1"/>
    <w:uiPriority w:val="99"/>
    <w:rsid w:val="00A757FE"/>
    <w:pPr>
      <w:pBdr>
        <w:top w:val="single" w:sz="4" w:space="0" w:color="auto"/>
        <w:left w:val="single" w:sz="4" w:space="0" w:color="auto"/>
        <w:bottom w:val="single" w:sz="4"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xl117">
    <w:name w:val="xl117"/>
    <w:basedOn w:val="a1"/>
    <w:uiPriority w:val="99"/>
    <w:rsid w:val="00A757FE"/>
    <w:pPr>
      <w:pBdr>
        <w:top w:val="single" w:sz="4" w:space="0" w:color="auto"/>
        <w:left w:val="single" w:sz="4" w:space="0" w:color="auto"/>
        <w:bottom w:val="single" w:sz="8" w:space="0" w:color="auto"/>
        <w:right w:val="double" w:sz="6" w:space="0" w:color="auto"/>
      </w:pBdr>
      <w:shd w:val="clear" w:color="auto" w:fill="D9E1F2"/>
      <w:spacing w:before="100" w:beforeAutospacing="1" w:after="100" w:afterAutospacing="1"/>
      <w:jc w:val="center"/>
    </w:pPr>
    <w:rPr>
      <w:rFonts w:ascii="SimSun" w:eastAsia="SimSun" w:hAnsi="SimSun" w:cs="SimSun"/>
      <w:sz w:val="16"/>
      <w:szCs w:val="16"/>
      <w:lang w:val="en-US" w:eastAsia="zh-CN"/>
    </w:rPr>
  </w:style>
  <w:style w:type="paragraph" w:customStyle="1" w:styleId="Bulletedo1">
    <w:name w:val="Bulleted o 1"/>
    <w:basedOn w:val="a1"/>
    <w:uiPriority w:val="99"/>
    <w:rsid w:val="00A757FE"/>
    <w:pPr>
      <w:numPr>
        <w:numId w:val="24"/>
      </w:numPr>
      <w:overflowPunct w:val="0"/>
      <w:autoSpaceDE w:val="0"/>
      <w:autoSpaceDN w:val="0"/>
      <w:adjustRightInd w:val="0"/>
      <w:spacing w:after="180"/>
    </w:pPr>
    <w:rPr>
      <w:rFonts w:eastAsia="SimSun"/>
      <w:sz w:val="20"/>
      <w:lang w:val="en-US" w:eastAsia="en-US"/>
    </w:rPr>
  </w:style>
  <w:style w:type="paragraph" w:customStyle="1" w:styleId="Equation">
    <w:name w:val="Equation"/>
    <w:basedOn w:val="a1"/>
    <w:next w:val="a1"/>
    <w:uiPriority w:val="99"/>
    <w:rsid w:val="00A757FE"/>
    <w:pPr>
      <w:tabs>
        <w:tab w:val="right" w:pos="10206"/>
      </w:tabs>
      <w:overflowPunct w:val="0"/>
      <w:autoSpaceDE w:val="0"/>
      <w:autoSpaceDN w:val="0"/>
      <w:adjustRightInd w:val="0"/>
      <w:spacing w:after="220"/>
      <w:ind w:left="1298"/>
    </w:pPr>
    <w:rPr>
      <w:rFonts w:ascii="Arial" w:eastAsia="SimSun" w:hAnsi="Arial"/>
      <w:sz w:val="22"/>
      <w:lang w:val="en-US" w:eastAsia="zh-CN"/>
    </w:rPr>
  </w:style>
  <w:style w:type="paragraph" w:customStyle="1" w:styleId="11BodyText">
    <w:name w:val="11 BodyText"/>
    <w:basedOn w:val="a1"/>
    <w:uiPriority w:val="99"/>
    <w:rsid w:val="00A757FE"/>
    <w:pPr>
      <w:overflowPunct w:val="0"/>
      <w:autoSpaceDE w:val="0"/>
      <w:autoSpaceDN w:val="0"/>
      <w:adjustRightInd w:val="0"/>
      <w:spacing w:after="220"/>
      <w:ind w:left="1298"/>
    </w:pPr>
    <w:rPr>
      <w:rFonts w:ascii="Arial" w:eastAsia="SimSun" w:hAnsi="Arial"/>
      <w:sz w:val="22"/>
      <w:lang w:val="en-US" w:eastAsia="en-US"/>
    </w:rPr>
  </w:style>
  <w:style w:type="paragraph" w:customStyle="1" w:styleId="bodyCharCharChar">
    <w:name w:val="body Char Char Char"/>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paragraph" w:customStyle="1" w:styleId="body">
    <w:name w:val="body"/>
    <w:basedOn w:val="a1"/>
    <w:uiPriority w:val="99"/>
    <w:rsid w:val="00A757FE"/>
    <w:pPr>
      <w:tabs>
        <w:tab w:val="left" w:pos="2160"/>
      </w:tabs>
      <w:overflowPunct w:val="0"/>
      <w:autoSpaceDE w:val="0"/>
      <w:autoSpaceDN w:val="0"/>
      <w:adjustRightInd w:val="0"/>
      <w:spacing w:before="120" w:after="120" w:line="280" w:lineRule="atLeast"/>
      <w:jc w:val="both"/>
    </w:pPr>
    <w:rPr>
      <w:rFonts w:ascii="New York" w:eastAsia="SimSun" w:hAnsi="New York"/>
      <w:lang w:val="en-US" w:eastAsia="en-US"/>
    </w:rPr>
  </w:style>
  <w:style w:type="character" w:customStyle="1" w:styleId="afff9">
    <w:name w:val="テキスト (文字)"/>
    <w:link w:val="afffa"/>
    <w:locked/>
    <w:rsid w:val="00A757FE"/>
    <w:rPr>
      <w:rFonts w:ascii="Century" w:hAnsi="Century"/>
      <w:kern w:val="2"/>
      <w:sz w:val="21"/>
      <w:szCs w:val="22"/>
    </w:rPr>
  </w:style>
  <w:style w:type="paragraph" w:customStyle="1" w:styleId="afffa">
    <w:name w:val="テキスト"/>
    <w:basedOn w:val="a1"/>
    <w:link w:val="afff9"/>
    <w:qFormat/>
    <w:rsid w:val="00A757FE"/>
    <w:pPr>
      <w:widowControl w:val="0"/>
      <w:spacing w:afterLines="50" w:line="320" w:lineRule="exact"/>
      <w:ind w:firstLineChars="100" w:firstLine="210"/>
      <w:jc w:val="both"/>
    </w:pPr>
    <w:rPr>
      <w:rFonts w:ascii="Century" w:eastAsia="ＭＳ 明朝" w:hAnsi="Century"/>
      <w:kern w:val="2"/>
      <w:sz w:val="21"/>
      <w:szCs w:val="22"/>
      <w:lang w:val="en-US"/>
    </w:rPr>
  </w:style>
  <w:style w:type="paragraph" w:customStyle="1" w:styleId="gmail-msolistparagraph">
    <w:name w:val="gmail-msolistparagraph"/>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gmail-b2">
    <w:name w:val="gmail-b2"/>
    <w:basedOn w:val="a1"/>
    <w:uiPriority w:val="99"/>
    <w:semiHidden/>
    <w:rsid w:val="00A757FE"/>
    <w:pPr>
      <w:spacing w:before="75" w:after="75"/>
    </w:pPr>
    <w:rPr>
      <w:rFonts w:ascii="Malgun Gothic" w:eastAsia="Malgun Gothic" w:hAnsi="Malgun Gothic" w:cs="Calibri"/>
      <w:sz w:val="20"/>
      <w:lang w:val="sv-SE" w:eastAsia="sv-SE"/>
    </w:rPr>
  </w:style>
  <w:style w:type="paragraph" w:customStyle="1" w:styleId="onecomwebmail-msolistparagraph">
    <w:name w:val="onecomwebmail-msolistparagrap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h">
    <w:name w:val="onecomwebmail-tah"/>
    <w:basedOn w:val="a1"/>
    <w:uiPriority w:val="99"/>
    <w:rsid w:val="00A757FE"/>
    <w:pPr>
      <w:spacing w:before="100" w:beforeAutospacing="1" w:after="100" w:afterAutospacing="1"/>
    </w:pPr>
    <w:rPr>
      <w:rFonts w:eastAsiaTheme="minorEastAsia"/>
      <w:szCs w:val="24"/>
      <w:lang w:val="sv-SE" w:eastAsia="sv-SE"/>
    </w:rPr>
  </w:style>
  <w:style w:type="paragraph" w:customStyle="1" w:styleId="onecomwebmail-tac">
    <w:name w:val="onecomwebmail-tac"/>
    <w:basedOn w:val="a1"/>
    <w:uiPriority w:val="99"/>
    <w:rsid w:val="00A757FE"/>
    <w:pPr>
      <w:spacing w:before="100" w:beforeAutospacing="1" w:after="100" w:afterAutospacing="1"/>
    </w:pPr>
    <w:rPr>
      <w:rFonts w:eastAsiaTheme="minorEastAsia"/>
      <w:szCs w:val="24"/>
      <w:lang w:val="sv-SE" w:eastAsia="sv-SE"/>
    </w:rPr>
  </w:style>
  <w:style w:type="character" w:styleId="afffb">
    <w:name w:val="line number"/>
    <w:semiHidden/>
    <w:unhideWhenUsed/>
    <w:rsid w:val="00A757FE"/>
    <w:rPr>
      <w:rFonts w:ascii="Arial" w:eastAsia="SimSun" w:hAnsi="Arial" w:cs="Arial" w:hint="default"/>
      <w:color w:val="0000FF"/>
      <w:kern w:val="2"/>
      <w:sz w:val="18"/>
      <w:lang w:val="en-US" w:eastAsia="zh-CN" w:bidi="ar-SA"/>
    </w:rPr>
  </w:style>
  <w:style w:type="character" w:styleId="afffc">
    <w:name w:val="Placeholder Text"/>
    <w:basedOn w:val="a2"/>
    <w:uiPriority w:val="99"/>
    <w:semiHidden/>
    <w:rsid w:val="00A757FE"/>
    <w:rPr>
      <w:color w:val="808080"/>
    </w:rPr>
  </w:style>
  <w:style w:type="character" w:customStyle="1" w:styleId="B2Car">
    <w:name w:val="B2 Car"/>
    <w:rsid w:val="00A757FE"/>
    <w:rPr>
      <w:lang w:val="en-GB" w:eastAsia="en-US"/>
    </w:rPr>
  </w:style>
  <w:style w:type="character" w:customStyle="1" w:styleId="B1Char1">
    <w:name w:val="B1 Char1"/>
    <w:qFormat/>
    <w:rsid w:val="00A757FE"/>
    <w:rPr>
      <w:rFonts w:ascii="Times New Roman" w:eastAsia="Times New Roman" w:hAnsi="Times New Roman" w:cs="Times New Roman" w:hint="default"/>
    </w:rPr>
  </w:style>
  <w:style w:type="character" w:customStyle="1" w:styleId="GuidanceChar">
    <w:name w:val="Guidance Char"/>
    <w:rsid w:val="00A757FE"/>
    <w:rPr>
      <w:i/>
      <w:iCs w:val="0"/>
      <w:color w:val="0000FF"/>
      <w:lang w:val="en-GB" w:eastAsia="ja-JP" w:bidi="ar-SA"/>
    </w:rPr>
  </w:style>
  <w:style w:type="character" w:customStyle="1" w:styleId="h4CharChar">
    <w:name w:val="h4 Char Char"/>
    <w:rsid w:val="00A757FE"/>
    <w:rPr>
      <w:rFonts w:ascii="Arial" w:hAnsi="Arial" w:cs="Arial" w:hint="default"/>
      <w:sz w:val="24"/>
      <w:lang w:val="en-GB" w:eastAsia="ja-JP" w:bidi="ar-SA"/>
    </w:rPr>
  </w:style>
  <w:style w:type="character" w:customStyle="1" w:styleId="FigureCaption1">
    <w:name w:val="Figure Caption1"/>
    <w:aliases w:val="fc Char1,Figure Caption Char Char"/>
    <w:rsid w:val="00A757FE"/>
    <w:rPr>
      <w:rFonts w:ascii="Arial" w:eastAsia="????" w:hAnsi="Arial" w:cs="Arial" w:hint="default"/>
      <w:color w:val="0000FF"/>
      <w:kern w:val="2"/>
      <w:lang w:val="en-US" w:eastAsia="en-US" w:bidi="ar-SA"/>
    </w:rPr>
  </w:style>
  <w:style w:type="character" w:customStyle="1" w:styleId="CharChar5">
    <w:name w:val="Char Char5"/>
    <w:semiHidden/>
    <w:rsid w:val="00A757FE"/>
    <w:rPr>
      <w:rFonts w:ascii="Times New Roman" w:hAnsi="Times New Roman" w:cs="Times New Roman" w:hint="default"/>
      <w:lang w:eastAsia="en-US"/>
    </w:rPr>
  </w:style>
  <w:style w:type="character" w:customStyle="1" w:styleId="CharChar51">
    <w:name w:val="Char Char51"/>
    <w:semiHidden/>
    <w:rsid w:val="00A757FE"/>
    <w:rPr>
      <w:rFonts w:ascii="Times New Roman" w:hAnsi="Times New Roman" w:cs="Times New Roman" w:hint="default"/>
      <w:lang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A757FE"/>
    <w:rPr>
      <w:rFonts w:ascii="Cambria" w:eastAsia="Times New Roman" w:hAnsi="Cambria" w:cs="Times New Roman" w:hint="default"/>
      <w:b/>
      <w:bCs/>
      <w:color w:val="365F91"/>
      <w:sz w:val="28"/>
      <w:szCs w:val="28"/>
      <w:lang w:val="en-GB" w:eastAsia="en-GB"/>
    </w:rPr>
  </w:style>
  <w:style w:type="character" w:customStyle="1" w:styleId="TALCar">
    <w:name w:val="TAL Car"/>
    <w:rsid w:val="00A757FE"/>
    <w:rPr>
      <w:rFonts w:ascii="Arial" w:hAnsi="Arial" w:cs="Arial" w:hint="default"/>
      <w:sz w:val="18"/>
      <w:lang w:eastAsia="en-US"/>
    </w:rPr>
  </w:style>
  <w:style w:type="character" w:customStyle="1" w:styleId="colour">
    <w:name w:val="colour"/>
    <w:basedOn w:val="a2"/>
    <w:rsid w:val="00A757FE"/>
  </w:style>
  <w:style w:type="paragraph" w:styleId="z-">
    <w:name w:val="HTML Top of Form"/>
    <w:basedOn w:val="a1"/>
    <w:next w:val="a1"/>
    <w:link w:val="z-0"/>
    <w:hidden/>
    <w:uiPriority w:val="99"/>
    <w:semiHidden/>
    <w:unhideWhenUsed/>
    <w:rsid w:val="00A757FE"/>
    <w:pPr>
      <w:pBdr>
        <w:bottom w:val="single" w:sz="6" w:space="1" w:color="auto"/>
      </w:pBdr>
      <w:jc w:val="center"/>
    </w:pPr>
    <w:rPr>
      <w:rFonts w:ascii="Arial" w:eastAsiaTheme="minorEastAsia" w:hAnsi="Arial" w:cs="Arial"/>
      <w:vanish/>
      <w:sz w:val="16"/>
      <w:szCs w:val="16"/>
      <w:lang w:eastAsia="en-US"/>
    </w:rPr>
  </w:style>
  <w:style w:type="character" w:customStyle="1" w:styleId="z-0">
    <w:name w:val="z-フォームの始まり (文字)"/>
    <w:basedOn w:val="a2"/>
    <w:link w:val="z-"/>
    <w:uiPriority w:val="99"/>
    <w:semiHidden/>
    <w:rsid w:val="00A757FE"/>
    <w:rPr>
      <w:rFonts w:ascii="Arial" w:eastAsiaTheme="minorEastAsia" w:hAnsi="Arial" w:cs="Arial"/>
      <w:vanish/>
      <w:sz w:val="16"/>
      <w:szCs w:val="16"/>
      <w:lang w:val="en-GB" w:eastAsia="en-US"/>
    </w:rPr>
  </w:style>
  <w:style w:type="character" w:customStyle="1" w:styleId="hps">
    <w:name w:val="hps"/>
    <w:basedOn w:val="a2"/>
    <w:rsid w:val="00A757FE"/>
  </w:style>
  <w:style w:type="paragraph" w:styleId="z-1">
    <w:name w:val="HTML Bottom of Form"/>
    <w:basedOn w:val="a1"/>
    <w:next w:val="a1"/>
    <w:link w:val="z-2"/>
    <w:hidden/>
    <w:uiPriority w:val="99"/>
    <w:semiHidden/>
    <w:unhideWhenUsed/>
    <w:rsid w:val="00A757FE"/>
    <w:pPr>
      <w:pBdr>
        <w:top w:val="single" w:sz="6" w:space="1" w:color="auto"/>
      </w:pBdr>
      <w:jc w:val="center"/>
    </w:pPr>
    <w:rPr>
      <w:rFonts w:ascii="Arial" w:eastAsiaTheme="minorEastAsia" w:hAnsi="Arial" w:cs="Arial"/>
      <w:vanish/>
      <w:sz w:val="16"/>
      <w:szCs w:val="16"/>
      <w:lang w:eastAsia="en-US"/>
    </w:rPr>
  </w:style>
  <w:style w:type="character" w:customStyle="1" w:styleId="z-2">
    <w:name w:val="z-フォームの終わり (文字)"/>
    <w:basedOn w:val="a2"/>
    <w:link w:val="z-1"/>
    <w:uiPriority w:val="99"/>
    <w:semiHidden/>
    <w:rsid w:val="00A757FE"/>
    <w:rPr>
      <w:rFonts w:ascii="Arial" w:eastAsiaTheme="minorEastAsia" w:hAnsi="Arial" w:cs="Arial"/>
      <w:vanish/>
      <w:sz w:val="16"/>
      <w:szCs w:val="16"/>
      <w:lang w:val="en-GB" w:eastAsia="en-US"/>
    </w:rPr>
  </w:style>
  <w:style w:type="character" w:customStyle="1" w:styleId="shorttext">
    <w:name w:val="short_text"/>
    <w:basedOn w:val="a2"/>
    <w:rsid w:val="00A757FE"/>
  </w:style>
  <w:style w:type="character" w:customStyle="1" w:styleId="apple-converted-space">
    <w:name w:val="apple-converted-space"/>
    <w:basedOn w:val="a2"/>
    <w:rsid w:val="00A757FE"/>
  </w:style>
  <w:style w:type="character" w:customStyle="1" w:styleId="keyword">
    <w:name w:val="keyword"/>
    <w:basedOn w:val="a2"/>
    <w:rsid w:val="00A757FE"/>
  </w:style>
  <w:style w:type="character" w:customStyle="1" w:styleId="ordinary-span-edit2">
    <w:name w:val="ordinary-span-edit2"/>
    <w:basedOn w:val="a2"/>
    <w:rsid w:val="00A757FE"/>
  </w:style>
  <w:style w:type="character" w:customStyle="1" w:styleId="size">
    <w:name w:val="size"/>
    <w:basedOn w:val="a2"/>
    <w:rsid w:val="00A757FE"/>
  </w:style>
  <w:style w:type="character" w:customStyle="1" w:styleId="TitleChar">
    <w:name w:val="Title Char"/>
    <w:aliases w:val="no break Char Car Char,H3 Char Car Char,h3 Char Car Char"/>
    <w:basedOn w:val="a2"/>
    <w:uiPriority w:val="10"/>
    <w:rsid w:val="00A757FE"/>
    <w:rPr>
      <w:rFonts w:asciiTheme="majorHAnsi" w:eastAsiaTheme="majorEastAsia" w:hAnsiTheme="majorHAnsi" w:cstheme="majorBidi" w:hint="default"/>
      <w:spacing w:val="-10"/>
      <w:kern w:val="28"/>
      <w:sz w:val="56"/>
      <w:szCs w:val="56"/>
      <w:lang w:eastAsia="en-US"/>
    </w:rPr>
  </w:style>
  <w:style w:type="character" w:customStyle="1" w:styleId="Style10ptCharChar">
    <w:name w:val="Style 10 pt Char Char"/>
    <w:rsid w:val="00A757FE"/>
    <w:rPr>
      <w:rFonts w:ascii="Arial" w:eastAsia="ＭＳ 明朝" w:hAnsi="Arial" w:cs="Arial" w:hint="default"/>
      <w:color w:val="0000FF"/>
      <w:kern w:val="2"/>
      <w:lang w:val="en-US" w:eastAsia="en-US" w:bidi="ar-SA"/>
    </w:rPr>
  </w:style>
  <w:style w:type="character" w:customStyle="1" w:styleId="Style10ptBoldCharChar">
    <w:name w:val="Style 10 pt Bold Char Char"/>
    <w:rsid w:val="00A757FE"/>
    <w:rPr>
      <w:rFonts w:ascii="Arial" w:eastAsia="ＭＳ 明朝" w:hAnsi="Arial" w:cs="Arial" w:hint="default"/>
      <w:b/>
      <w:bCs w:val="0"/>
      <w:color w:val="0000FF"/>
      <w:kern w:val="2"/>
      <w:lang w:val="en-US" w:eastAsia="en-US" w:bidi="ar-SA"/>
    </w:rPr>
  </w:style>
  <w:style w:type="character" w:customStyle="1" w:styleId="Equation-NumberedChar">
    <w:name w:val="Equation-Numbered Char"/>
    <w:rsid w:val="00A757FE"/>
    <w:rPr>
      <w:rFonts w:ascii="Arial" w:eastAsia="SimSun" w:hAnsi="Arial" w:cs="Arial" w:hint="default"/>
      <w:color w:val="0000FF"/>
      <w:kern w:val="2"/>
      <w:sz w:val="22"/>
      <w:lang w:val="en-US" w:eastAsia="en-US" w:bidi="ar-SA"/>
    </w:rPr>
  </w:style>
  <w:style w:type="character" w:customStyle="1" w:styleId="moz-txt-tag">
    <w:name w:val="moz-txt-tag"/>
    <w:rsid w:val="00A757FE"/>
    <w:rPr>
      <w:rFonts w:ascii="Arial" w:eastAsia="SimSun" w:hAnsi="Arial" w:cs="Arial" w:hint="default"/>
      <w:color w:val="0000FF"/>
      <w:kern w:val="2"/>
      <w:lang w:val="en-US" w:eastAsia="zh-CN" w:bidi="ar-SA"/>
    </w:rPr>
  </w:style>
  <w:style w:type="character" w:customStyle="1" w:styleId="opdicttext22">
    <w:name w:val="op_dict_text22"/>
    <w:basedOn w:val="a2"/>
    <w:rsid w:val="00A757FE"/>
  </w:style>
  <w:style w:type="character" w:customStyle="1" w:styleId="def">
    <w:name w:val="def"/>
    <w:basedOn w:val="a2"/>
    <w:rsid w:val="00A757FE"/>
  </w:style>
  <w:style w:type="character" w:customStyle="1" w:styleId="high-light-bg4">
    <w:name w:val="high-light-bg4"/>
    <w:basedOn w:val="a2"/>
    <w:rsid w:val="00A757FE"/>
  </w:style>
  <w:style w:type="character" w:customStyle="1" w:styleId="TitleChar2">
    <w:name w:val="Title Char2"/>
    <w:basedOn w:val="a2"/>
    <w:uiPriority w:val="10"/>
    <w:locked/>
    <w:rsid w:val="00A757FE"/>
    <w:rPr>
      <w:rFonts w:asciiTheme="majorHAnsi" w:eastAsiaTheme="majorEastAsia" w:hAnsiTheme="majorHAnsi" w:cs="Times New Roman" w:hint="default"/>
      <w:spacing w:val="-10"/>
      <w:kern w:val="28"/>
      <w:sz w:val="56"/>
      <w:szCs w:val="56"/>
      <w:lang w:val="en-GB" w:eastAsia="ja-JP"/>
    </w:rPr>
  </w:style>
  <w:style w:type="character" w:customStyle="1" w:styleId="MTEquationSection">
    <w:name w:val="MTEquationSection"/>
    <w:rsid w:val="00A757FE"/>
    <w:rPr>
      <w:rFonts w:ascii="Arial" w:hAnsi="Arial" w:cs="Arial" w:hint="default"/>
      <w:vanish w:val="0"/>
      <w:webHidden w:val="0"/>
      <w:color w:val="FF0000"/>
      <w:sz w:val="24"/>
      <w:specVanish w:val="0"/>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A757FE"/>
    <w:rPr>
      <w:rFonts w:ascii="Arial" w:hAnsi="Arial" w:cs="Arial" w:hint="default"/>
      <w:sz w:val="32"/>
      <w:lang w:val="en-GB" w:eastAsia="en-US"/>
    </w:rPr>
  </w:style>
  <w:style w:type="character" w:customStyle="1" w:styleId="CharChar3">
    <w:name w:val="Char Char3"/>
    <w:rsid w:val="00A757FE"/>
    <w:rPr>
      <w:rFonts w:ascii="Arial" w:hAnsi="Arial" w:cs="Arial" w:hint="default"/>
      <w:sz w:val="36"/>
      <w:lang w:val="en-GB" w:eastAsia="en-US" w:bidi="ar-SA"/>
    </w:rPr>
  </w:style>
  <w:style w:type="character" w:customStyle="1" w:styleId="CharChar2">
    <w:name w:val="Char Char2"/>
    <w:rsid w:val="00A757FE"/>
    <w:rPr>
      <w:rFonts w:ascii="Arial" w:hAnsi="Arial" w:cs="Arial" w:hint="default"/>
      <w:sz w:val="32"/>
      <w:lang w:val="en-GB" w:eastAsia="en-US" w:bidi="ar-SA"/>
    </w:rPr>
  </w:style>
  <w:style w:type="character" w:customStyle="1" w:styleId="CharChar1">
    <w:name w:val="Char Char1"/>
    <w:rsid w:val="00A757FE"/>
    <w:rPr>
      <w:rFonts w:ascii="Arial" w:hAnsi="Arial" w:cs="Arial" w:hint="default"/>
      <w:sz w:val="28"/>
      <w:lang w:val="en-GB" w:eastAsia="en-US" w:bidi="ar-SA"/>
    </w:rPr>
  </w:style>
  <w:style w:type="character" w:customStyle="1" w:styleId="CharChar">
    <w:name w:val="Char Char"/>
    <w:rsid w:val="00A757FE"/>
    <w:rPr>
      <w:rFonts w:ascii="Arial" w:hAnsi="Arial" w:cs="Arial" w:hint="default"/>
      <w:sz w:val="22"/>
      <w:lang w:val="en-GB" w:eastAsia="en-US" w:bidi="ar-SA"/>
    </w:rPr>
  </w:style>
  <w:style w:type="character" w:customStyle="1" w:styleId="onecomwebmail-spelle">
    <w:name w:val="onecomwebmail-spelle"/>
    <w:basedOn w:val="a2"/>
    <w:rsid w:val="00A757FE"/>
  </w:style>
  <w:style w:type="character" w:customStyle="1" w:styleId="onecomwebmail-font">
    <w:name w:val="onecomwebmail-font"/>
    <w:basedOn w:val="a2"/>
    <w:rsid w:val="00A757FE"/>
  </w:style>
  <w:style w:type="character" w:customStyle="1" w:styleId="onecomwebmail-size">
    <w:name w:val="onecomwebmail-size"/>
    <w:basedOn w:val="a2"/>
    <w:rsid w:val="00A757FE"/>
  </w:style>
  <w:style w:type="table" w:styleId="2e">
    <w:name w:val="Table Simple 2"/>
    <w:basedOn w:val="a3"/>
    <w:semiHidden/>
    <w:unhideWhenUsed/>
    <w:rsid w:val="00A757FE"/>
    <w:pPr>
      <w:spacing w:after="180"/>
    </w:pPr>
    <w:rPr>
      <w:rFonts w:ascii="CG Times (WN)" w:hAnsi="CG Times (WN)"/>
      <w:lang w:val="en-GB"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19">
    <w:name w:val="Table Classic 1"/>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f">
    <w:name w:val="Table Classic 2"/>
    <w:basedOn w:val="a3"/>
    <w:semiHidden/>
    <w:unhideWhenUsed/>
    <w:rsid w:val="00A757FE"/>
    <w:pPr>
      <w:spacing w:after="180"/>
    </w:pPr>
    <w:rPr>
      <w:rFonts w:ascii="CG Times (WN)" w:hAnsi="CG Times (WN)"/>
      <w:lang w:val="en-GB" w:eastAsia="zh-CN"/>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2f0">
    <w:name w:val="Table Grid 2"/>
    <w:basedOn w:val="a3"/>
    <w:semiHidden/>
    <w:unhideWhenUsed/>
    <w:rsid w:val="00A757FE"/>
    <w:pPr>
      <w:spacing w:after="180"/>
    </w:pPr>
    <w:rPr>
      <w:rFonts w:ascii="CG Times (WN)" w:hAnsi="CG Times (WN)"/>
      <w:lang w:val="en-GB" w:eastAsia="zh-CN"/>
    </w:rPr>
    <w:tblPr>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a">
    <w:name w:val="Table Grid 3"/>
    <w:basedOn w:val="a3"/>
    <w:semiHidden/>
    <w:unhideWhenUsed/>
    <w:rsid w:val="00A757FE"/>
    <w:pPr>
      <w:spacing w:after="180"/>
    </w:pPr>
    <w:rPr>
      <w:rFonts w:ascii="CG Times (WN)" w:hAnsi="CG Times (WN)"/>
      <w:lang w:val="en-GB"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45">
    <w:name w:val="Table Grid 4"/>
    <w:basedOn w:val="a3"/>
    <w:semiHidden/>
    <w:unhideWhenUsed/>
    <w:rsid w:val="00A757FE"/>
    <w:pPr>
      <w:spacing w:after="180"/>
    </w:pPr>
    <w:rPr>
      <w:rFonts w:ascii="CG Times (WN)" w:hAnsi="CG Times (WN)"/>
      <w:lang w:val="en-GB" w:eastAsia="zh-CN"/>
    </w:rPr>
    <w:tblPr>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afffd">
    <w:name w:val="Table Elegant"/>
    <w:basedOn w:val="a3"/>
    <w:semiHidden/>
    <w:unhideWhenUsed/>
    <w:rsid w:val="00A757FE"/>
    <w:pPr>
      <w:spacing w:after="180"/>
    </w:pPr>
    <w:rPr>
      <w:rFonts w:ascii="CG Times (WN)" w:hAnsi="CG Times (WN)"/>
      <w:lang w:val="en-GB"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2f1">
    <w:name w:val="Table Subtle 2"/>
    <w:basedOn w:val="a3"/>
    <w:semiHidden/>
    <w:unhideWhenUsed/>
    <w:rsid w:val="00A757FE"/>
    <w:pPr>
      <w:spacing w:after="180"/>
    </w:pPr>
    <w:rPr>
      <w:rFonts w:ascii="CG Times (WN)" w:hAnsi="CG Times (WN)"/>
      <w:lang w:val="en-GB"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ffe">
    <w:name w:val="Table Theme"/>
    <w:basedOn w:val="a3"/>
    <w:semiHidden/>
    <w:unhideWhenUsed/>
    <w:rsid w:val="00A757FE"/>
    <w:pPr>
      <w:spacing w:after="180"/>
    </w:pPr>
    <w:rPr>
      <w:rFonts w:ascii="CG Times (WN)" w:hAnsi="CG Times (W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55">
    <w:name w:val="Medium Shading 2 Accent 3"/>
    <w:basedOn w:val="a3"/>
    <w:uiPriority w:val="64"/>
    <w:rsid w:val="00A757FE"/>
    <w:rPr>
      <w:rFonts w:ascii="CG Times (WN)" w:hAnsi="CG Times (WN)"/>
      <w:lang w:val="en-GB" w:eastAsia="zh-CN"/>
    </w:rPr>
    <w:tblPr>
      <w:tblStyleRowBandSize w:val="1"/>
      <w:tblStyleColBandSize w:val="1"/>
      <w:tblBorders>
        <w:top w:val="single" w:sz="18" w:space="0" w:color="auto"/>
        <w:bottom w:val="single" w:sz="18" w:space="0" w:color="auto"/>
      </w:tblBorders>
    </w:tblPr>
    <w:tblStylePr w:type="firstRow">
      <w:pPr>
        <w:spacing w:beforeLines="0" w:before="0" w:beforeAutospacing="0" w:afterLines="0" w:after="0" w:afterAutospacing="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Lines="0" w:before="0" w:beforeAutospacing="0" w:afterLines="0" w:after="0" w:afterAutospacing="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1a">
    <w:name w:val="Light Shading Accent 6"/>
    <w:basedOn w:val="a3"/>
    <w:uiPriority w:val="60"/>
    <w:rsid w:val="00A757FE"/>
    <w:rPr>
      <w:rFonts w:ascii="CG Times (WN)" w:hAnsi="CG Times (WN)"/>
      <w:color w:val="E36C0A"/>
      <w:lang w:val="en-GB" w:eastAsia="zh-CN"/>
    </w:rPr>
    <w:tblPr>
      <w:tblStyleRowBandSize w:val="1"/>
      <w:tblStyleColBandSize w:val="1"/>
      <w:tblBorders>
        <w:top w:val="single" w:sz="8" w:space="0" w:color="F79646"/>
        <w:bottom w:val="single" w:sz="8" w:space="0" w:color="F79646"/>
      </w:tblBorders>
    </w:tblPr>
    <w:tblStylePr w:type="fir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Lines="0" w:before="0" w:beforeAutospacing="0" w:afterLines="0" w:after="0" w:afterAutospacing="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111">
    <w:name w:val="Dark List Accent 6"/>
    <w:basedOn w:val="a3"/>
    <w:uiPriority w:val="70"/>
    <w:rsid w:val="00A757FE"/>
    <w:rPr>
      <w:rFonts w:ascii="CG Times (WN)" w:eastAsia="SimSun" w:hAnsi="CG Times (WN)"/>
      <w:color w:val="FFFFFF"/>
      <w:lang w:val="en-GB"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1b">
    <w:name w:val="网格型1"/>
    <w:basedOn w:val="a3"/>
    <w:rsid w:val="00A757FE"/>
    <w:pPr>
      <w:overflowPunct w:val="0"/>
      <w:autoSpaceDE w:val="0"/>
      <w:autoSpaceDN w:val="0"/>
      <w:adjustRightInd w:val="0"/>
      <w:spacing w:after="180"/>
    </w:pPr>
    <w:rPr>
      <w:rFonts w:ascii="Times New Roman"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a3"/>
    <w:uiPriority w:val="40"/>
    <w:rsid w:val="00A757FE"/>
    <w:rPr>
      <w:rFonts w:ascii="Calibri" w:eastAsia="Times New Roman" w:hAnsi="Calibri"/>
      <w:lang w:val="en-GB" w:eastAsia="zh-CN"/>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PlainTable11">
    <w:name w:val="Plain Table 11"/>
    <w:basedOn w:val="a3"/>
    <w:uiPriority w:val="41"/>
    <w:rsid w:val="00A757FE"/>
    <w:rPr>
      <w:rFonts w:ascii="Calibri" w:eastAsia="Times New Roman" w:hAnsi="Calibri"/>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1c">
    <w:name w:val="浅色列表1"/>
    <w:basedOn w:val="a3"/>
    <w:uiPriority w:val="61"/>
    <w:rsid w:val="00A757FE"/>
    <w:rPr>
      <w:rFonts w:ascii="CG Times (WN)" w:hAnsi="CG Times (WN)"/>
      <w:lang w:val="en-GB"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Lines="0" w:before="0" w:beforeAutospacing="0" w:afterLines="0" w:after="0" w:afterAutospacing="0" w:line="240" w:lineRule="auto"/>
      </w:pPr>
      <w:rPr>
        <w:b/>
        <w:bCs/>
        <w:color w:val="FFFFFF"/>
      </w:rPr>
      <w:tblPr/>
      <w:tcPr>
        <w:shd w:val="clear" w:color="auto" w:fill="000000"/>
      </w:tcPr>
    </w:tblStylePr>
    <w:tblStylePr w:type="lastRow">
      <w:pPr>
        <w:spacing w:beforeLines="0" w:before="0" w:beforeAutospacing="0" w:afterLines="0" w:after="0" w:afterAutospacing="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paragraph" w:customStyle="1" w:styleId="NF">
    <w:name w:val="NF"/>
    <w:basedOn w:val="NO"/>
    <w:uiPriority w:val="99"/>
    <w:rsid w:val="00A757FE"/>
    <w:pPr>
      <w:keepNext/>
      <w:spacing w:after="0"/>
    </w:pPr>
    <w:rPr>
      <w:rFonts w:ascii="Arial" w:hAnsi="Arial"/>
      <w:sz w:val="18"/>
    </w:rPr>
  </w:style>
  <w:style w:type="character" w:customStyle="1" w:styleId="fontstyle01">
    <w:name w:val="fontstyle01"/>
    <w:basedOn w:val="a2"/>
    <w:rsid w:val="0078374A"/>
    <w:rPr>
      <w:rFonts w:ascii="Times New Roman" w:hAnsi="Times New Roman" w:cs="Times New Roman" w:hint="default"/>
      <w:b w:val="0"/>
      <w:bCs w:val="0"/>
      <w:i/>
      <w:iCs/>
      <w:color w:val="000000"/>
      <w:sz w:val="20"/>
      <w:szCs w:val="20"/>
    </w:rPr>
  </w:style>
  <w:style w:type="character" w:customStyle="1" w:styleId="1d">
    <w:name w:val="列表段落 字符1"/>
    <w:aliases w:val="- Bullets 字符1,リスト段落 字符,Lista1 字符1,?? ?? 字符1,????? 字符1,???? 字符1,列出段落1 字符1,中等深浅网格 1 - 着色 21 字符1,¥¡¡¡¡ì¬º¥¹¥È¶ÎÂä 字符1,ÁÐ³ö¶ÎÂä 字符1,列表段落1 字符1,—ño’i—Ž 字符1,¥ê¥¹¥È¶ÎÂä 字符1,1st level - Bullet List Paragraph 字符1,Lettre d'introduction 字符1,Bullet list 字符"/>
    <w:uiPriority w:val="34"/>
    <w:qFormat/>
    <w:rsid w:val="00D172D2"/>
    <w:rPr>
      <w:rFonts w:ascii="Times" w:hAnsi="Times"/>
      <w:szCs w:val="24"/>
      <w:lang w:val="en-GB"/>
    </w:rPr>
  </w:style>
  <w:style w:type="character" w:styleId="affff">
    <w:name w:val="Emphasis"/>
    <w:uiPriority w:val="20"/>
    <w:qFormat/>
    <w:rsid w:val="00EF15F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40872">
      <w:bodyDiv w:val="1"/>
      <w:marLeft w:val="0"/>
      <w:marRight w:val="0"/>
      <w:marTop w:val="0"/>
      <w:marBottom w:val="0"/>
      <w:divBdr>
        <w:top w:val="none" w:sz="0" w:space="0" w:color="auto"/>
        <w:left w:val="none" w:sz="0" w:space="0" w:color="auto"/>
        <w:bottom w:val="none" w:sz="0" w:space="0" w:color="auto"/>
        <w:right w:val="none" w:sz="0" w:space="0" w:color="auto"/>
      </w:divBdr>
      <w:divsChild>
        <w:div w:id="1580216595">
          <w:marLeft w:val="1310"/>
          <w:marRight w:val="0"/>
          <w:marTop w:val="67"/>
          <w:marBottom w:val="0"/>
          <w:divBdr>
            <w:top w:val="none" w:sz="0" w:space="0" w:color="auto"/>
            <w:left w:val="none" w:sz="0" w:space="0" w:color="auto"/>
            <w:bottom w:val="none" w:sz="0" w:space="0" w:color="auto"/>
            <w:right w:val="none" w:sz="0" w:space="0" w:color="auto"/>
          </w:divBdr>
        </w:div>
        <w:div w:id="636179725">
          <w:marLeft w:val="1310"/>
          <w:marRight w:val="0"/>
          <w:marTop w:val="67"/>
          <w:marBottom w:val="0"/>
          <w:divBdr>
            <w:top w:val="none" w:sz="0" w:space="0" w:color="auto"/>
            <w:left w:val="none" w:sz="0" w:space="0" w:color="auto"/>
            <w:bottom w:val="none" w:sz="0" w:space="0" w:color="auto"/>
            <w:right w:val="none" w:sz="0" w:space="0" w:color="auto"/>
          </w:divBdr>
        </w:div>
      </w:divsChild>
    </w:div>
    <w:div w:id="9338731">
      <w:bodyDiv w:val="1"/>
      <w:marLeft w:val="0"/>
      <w:marRight w:val="0"/>
      <w:marTop w:val="0"/>
      <w:marBottom w:val="0"/>
      <w:divBdr>
        <w:top w:val="none" w:sz="0" w:space="0" w:color="auto"/>
        <w:left w:val="none" w:sz="0" w:space="0" w:color="auto"/>
        <w:bottom w:val="none" w:sz="0" w:space="0" w:color="auto"/>
        <w:right w:val="none" w:sz="0" w:space="0" w:color="auto"/>
      </w:divBdr>
      <w:divsChild>
        <w:div w:id="1241596979">
          <w:marLeft w:val="936"/>
          <w:marRight w:val="0"/>
          <w:marTop w:val="77"/>
          <w:marBottom w:val="0"/>
          <w:divBdr>
            <w:top w:val="none" w:sz="0" w:space="0" w:color="auto"/>
            <w:left w:val="none" w:sz="0" w:space="0" w:color="auto"/>
            <w:bottom w:val="none" w:sz="0" w:space="0" w:color="auto"/>
            <w:right w:val="none" w:sz="0" w:space="0" w:color="auto"/>
          </w:divBdr>
        </w:div>
      </w:divsChild>
    </w:div>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21982135">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48722968">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69890760">
      <w:bodyDiv w:val="1"/>
      <w:marLeft w:val="0"/>
      <w:marRight w:val="0"/>
      <w:marTop w:val="0"/>
      <w:marBottom w:val="0"/>
      <w:divBdr>
        <w:top w:val="none" w:sz="0" w:space="0" w:color="auto"/>
        <w:left w:val="none" w:sz="0" w:space="0" w:color="auto"/>
        <w:bottom w:val="none" w:sz="0" w:space="0" w:color="auto"/>
        <w:right w:val="none" w:sz="0" w:space="0" w:color="auto"/>
      </w:divBdr>
      <w:divsChild>
        <w:div w:id="297999487">
          <w:marLeft w:val="1166"/>
          <w:marRight w:val="0"/>
          <w:marTop w:val="86"/>
          <w:marBottom w:val="0"/>
          <w:divBdr>
            <w:top w:val="none" w:sz="0" w:space="0" w:color="auto"/>
            <w:left w:val="none" w:sz="0" w:space="0" w:color="auto"/>
            <w:bottom w:val="none" w:sz="0" w:space="0" w:color="auto"/>
            <w:right w:val="none" w:sz="0" w:space="0" w:color="auto"/>
          </w:divBdr>
        </w:div>
        <w:div w:id="505025199">
          <w:marLeft w:val="1166"/>
          <w:marRight w:val="0"/>
          <w:marTop w:val="86"/>
          <w:marBottom w:val="0"/>
          <w:divBdr>
            <w:top w:val="none" w:sz="0" w:space="0" w:color="auto"/>
            <w:left w:val="none" w:sz="0" w:space="0" w:color="auto"/>
            <w:bottom w:val="none" w:sz="0" w:space="0" w:color="auto"/>
            <w:right w:val="none" w:sz="0" w:space="0" w:color="auto"/>
          </w:divBdr>
        </w:div>
        <w:div w:id="810444524">
          <w:marLeft w:val="547"/>
          <w:marRight w:val="0"/>
          <w:marTop w:val="96"/>
          <w:marBottom w:val="0"/>
          <w:divBdr>
            <w:top w:val="none" w:sz="0" w:space="0" w:color="auto"/>
            <w:left w:val="none" w:sz="0" w:space="0" w:color="auto"/>
            <w:bottom w:val="none" w:sz="0" w:space="0" w:color="auto"/>
            <w:right w:val="none" w:sz="0" w:space="0" w:color="auto"/>
          </w:divBdr>
        </w:div>
        <w:div w:id="1474910326">
          <w:marLeft w:val="1166"/>
          <w:marRight w:val="0"/>
          <w:marTop w:val="86"/>
          <w:marBottom w:val="0"/>
          <w:divBdr>
            <w:top w:val="none" w:sz="0" w:space="0" w:color="auto"/>
            <w:left w:val="none" w:sz="0" w:space="0" w:color="auto"/>
            <w:bottom w:val="none" w:sz="0" w:space="0" w:color="auto"/>
            <w:right w:val="none" w:sz="0" w:space="0" w:color="auto"/>
          </w:divBdr>
        </w:div>
        <w:div w:id="1560171623">
          <w:marLeft w:val="547"/>
          <w:marRight w:val="0"/>
          <w:marTop w:val="9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70853563">
      <w:bodyDiv w:val="1"/>
      <w:marLeft w:val="0"/>
      <w:marRight w:val="0"/>
      <w:marTop w:val="0"/>
      <w:marBottom w:val="0"/>
      <w:divBdr>
        <w:top w:val="none" w:sz="0" w:space="0" w:color="auto"/>
        <w:left w:val="none" w:sz="0" w:space="0" w:color="auto"/>
        <w:bottom w:val="none" w:sz="0" w:space="0" w:color="auto"/>
        <w:right w:val="none" w:sz="0" w:space="0" w:color="auto"/>
      </w:divBdr>
      <w:divsChild>
        <w:div w:id="726687467">
          <w:marLeft w:val="1800"/>
          <w:marRight w:val="0"/>
          <w:marTop w:val="120"/>
          <w:marBottom w:val="0"/>
          <w:divBdr>
            <w:top w:val="none" w:sz="0" w:space="0" w:color="auto"/>
            <w:left w:val="none" w:sz="0" w:space="0" w:color="auto"/>
            <w:bottom w:val="none" w:sz="0" w:space="0" w:color="auto"/>
            <w:right w:val="none" w:sz="0" w:space="0" w:color="auto"/>
          </w:divBdr>
        </w:div>
      </w:divsChild>
    </w:div>
    <w:div w:id="83650782">
      <w:bodyDiv w:val="1"/>
      <w:marLeft w:val="0"/>
      <w:marRight w:val="0"/>
      <w:marTop w:val="0"/>
      <w:marBottom w:val="0"/>
      <w:divBdr>
        <w:top w:val="none" w:sz="0" w:space="0" w:color="auto"/>
        <w:left w:val="none" w:sz="0" w:space="0" w:color="auto"/>
        <w:bottom w:val="none" w:sz="0" w:space="0" w:color="auto"/>
        <w:right w:val="none" w:sz="0" w:space="0" w:color="auto"/>
      </w:divBdr>
      <w:divsChild>
        <w:div w:id="1810246804">
          <w:marLeft w:val="1310"/>
          <w:marRight w:val="0"/>
          <w:marTop w:val="67"/>
          <w:marBottom w:val="0"/>
          <w:divBdr>
            <w:top w:val="none" w:sz="0" w:space="0" w:color="auto"/>
            <w:left w:val="none" w:sz="0" w:space="0" w:color="auto"/>
            <w:bottom w:val="none" w:sz="0" w:space="0" w:color="auto"/>
            <w:right w:val="none" w:sz="0" w:space="0" w:color="auto"/>
          </w:divBdr>
        </w:div>
        <w:div w:id="377779294">
          <w:marLeft w:val="1685"/>
          <w:marRight w:val="0"/>
          <w:marTop w:val="67"/>
          <w:marBottom w:val="0"/>
          <w:divBdr>
            <w:top w:val="none" w:sz="0" w:space="0" w:color="auto"/>
            <w:left w:val="none" w:sz="0" w:space="0" w:color="auto"/>
            <w:bottom w:val="none" w:sz="0" w:space="0" w:color="auto"/>
            <w:right w:val="none" w:sz="0" w:space="0" w:color="auto"/>
          </w:divBdr>
        </w:div>
        <w:div w:id="1402170878">
          <w:marLeft w:val="1685"/>
          <w:marRight w:val="0"/>
          <w:marTop w:val="67"/>
          <w:marBottom w:val="0"/>
          <w:divBdr>
            <w:top w:val="none" w:sz="0" w:space="0" w:color="auto"/>
            <w:left w:val="none" w:sz="0" w:space="0" w:color="auto"/>
            <w:bottom w:val="none" w:sz="0" w:space="0" w:color="auto"/>
            <w:right w:val="none" w:sz="0" w:space="0" w:color="auto"/>
          </w:divBdr>
        </w:div>
        <w:div w:id="866724265">
          <w:marLeft w:val="1310"/>
          <w:marRight w:val="0"/>
          <w:marTop w:val="67"/>
          <w:marBottom w:val="0"/>
          <w:divBdr>
            <w:top w:val="none" w:sz="0" w:space="0" w:color="auto"/>
            <w:left w:val="none" w:sz="0" w:space="0" w:color="auto"/>
            <w:bottom w:val="none" w:sz="0" w:space="0" w:color="auto"/>
            <w:right w:val="none" w:sz="0" w:space="0" w:color="auto"/>
          </w:divBdr>
        </w:div>
        <w:div w:id="158617495">
          <w:marLeft w:val="1685"/>
          <w:marRight w:val="0"/>
          <w:marTop w:val="67"/>
          <w:marBottom w:val="0"/>
          <w:divBdr>
            <w:top w:val="none" w:sz="0" w:space="0" w:color="auto"/>
            <w:left w:val="none" w:sz="0" w:space="0" w:color="auto"/>
            <w:bottom w:val="none" w:sz="0" w:space="0" w:color="auto"/>
            <w:right w:val="none" w:sz="0" w:space="0" w:color="auto"/>
          </w:divBdr>
        </w:div>
      </w:divsChild>
    </w:div>
    <w:div w:id="97914785">
      <w:bodyDiv w:val="1"/>
      <w:marLeft w:val="0"/>
      <w:marRight w:val="0"/>
      <w:marTop w:val="0"/>
      <w:marBottom w:val="0"/>
      <w:divBdr>
        <w:top w:val="none" w:sz="0" w:space="0" w:color="auto"/>
        <w:left w:val="none" w:sz="0" w:space="0" w:color="auto"/>
        <w:bottom w:val="none" w:sz="0" w:space="0" w:color="auto"/>
        <w:right w:val="none" w:sz="0" w:space="0" w:color="auto"/>
      </w:divBdr>
      <w:divsChild>
        <w:div w:id="1393966384">
          <w:marLeft w:val="1800"/>
          <w:marRight w:val="0"/>
          <w:marTop w:val="120"/>
          <w:marBottom w:val="0"/>
          <w:divBdr>
            <w:top w:val="none" w:sz="0" w:space="0" w:color="auto"/>
            <w:left w:val="none" w:sz="0" w:space="0" w:color="auto"/>
            <w:bottom w:val="none" w:sz="0" w:space="0" w:color="auto"/>
            <w:right w:val="none" w:sz="0" w:space="0" w:color="auto"/>
          </w:divBdr>
        </w:div>
      </w:divsChild>
    </w:div>
    <w:div w:id="109520475">
      <w:bodyDiv w:val="1"/>
      <w:marLeft w:val="0"/>
      <w:marRight w:val="0"/>
      <w:marTop w:val="0"/>
      <w:marBottom w:val="0"/>
      <w:divBdr>
        <w:top w:val="none" w:sz="0" w:space="0" w:color="auto"/>
        <w:left w:val="none" w:sz="0" w:space="0" w:color="auto"/>
        <w:bottom w:val="none" w:sz="0" w:space="0" w:color="auto"/>
        <w:right w:val="none" w:sz="0" w:space="0" w:color="auto"/>
      </w:divBdr>
      <w:divsChild>
        <w:div w:id="1498113748">
          <w:marLeft w:val="936"/>
          <w:marRight w:val="0"/>
          <w:marTop w:val="67"/>
          <w:marBottom w:val="0"/>
          <w:divBdr>
            <w:top w:val="none" w:sz="0" w:space="0" w:color="auto"/>
            <w:left w:val="none" w:sz="0" w:space="0" w:color="auto"/>
            <w:bottom w:val="none" w:sz="0" w:space="0" w:color="auto"/>
            <w:right w:val="none" w:sz="0" w:space="0" w:color="auto"/>
          </w:divBdr>
        </w:div>
      </w:divsChild>
    </w:div>
    <w:div w:id="109858138">
      <w:bodyDiv w:val="1"/>
      <w:marLeft w:val="0"/>
      <w:marRight w:val="0"/>
      <w:marTop w:val="0"/>
      <w:marBottom w:val="0"/>
      <w:divBdr>
        <w:top w:val="none" w:sz="0" w:space="0" w:color="auto"/>
        <w:left w:val="none" w:sz="0" w:space="0" w:color="auto"/>
        <w:bottom w:val="none" w:sz="0" w:space="0" w:color="auto"/>
        <w:right w:val="none" w:sz="0" w:space="0" w:color="auto"/>
      </w:divBdr>
    </w:div>
    <w:div w:id="115293834">
      <w:bodyDiv w:val="1"/>
      <w:marLeft w:val="0"/>
      <w:marRight w:val="0"/>
      <w:marTop w:val="0"/>
      <w:marBottom w:val="0"/>
      <w:divBdr>
        <w:top w:val="none" w:sz="0" w:space="0" w:color="auto"/>
        <w:left w:val="none" w:sz="0" w:space="0" w:color="auto"/>
        <w:bottom w:val="none" w:sz="0" w:space="0" w:color="auto"/>
        <w:right w:val="none" w:sz="0" w:space="0" w:color="auto"/>
      </w:divBdr>
      <w:divsChild>
        <w:div w:id="1432317863">
          <w:marLeft w:val="936"/>
          <w:marRight w:val="0"/>
          <w:marTop w:val="67"/>
          <w:marBottom w:val="0"/>
          <w:divBdr>
            <w:top w:val="none" w:sz="0" w:space="0" w:color="auto"/>
            <w:left w:val="none" w:sz="0" w:space="0" w:color="auto"/>
            <w:bottom w:val="none" w:sz="0" w:space="0" w:color="auto"/>
            <w:right w:val="none" w:sz="0" w:space="0" w:color="auto"/>
          </w:divBdr>
        </w:div>
        <w:div w:id="298844215">
          <w:marLeft w:val="1310"/>
          <w:marRight w:val="0"/>
          <w:marTop w:val="67"/>
          <w:marBottom w:val="0"/>
          <w:divBdr>
            <w:top w:val="none" w:sz="0" w:space="0" w:color="auto"/>
            <w:left w:val="none" w:sz="0" w:space="0" w:color="auto"/>
            <w:bottom w:val="none" w:sz="0" w:space="0" w:color="auto"/>
            <w:right w:val="none" w:sz="0" w:space="0" w:color="auto"/>
          </w:divBdr>
        </w:div>
        <w:div w:id="1713923477">
          <w:marLeft w:val="1310"/>
          <w:marRight w:val="0"/>
          <w:marTop w:val="67"/>
          <w:marBottom w:val="0"/>
          <w:divBdr>
            <w:top w:val="none" w:sz="0" w:space="0" w:color="auto"/>
            <w:left w:val="none" w:sz="0" w:space="0" w:color="auto"/>
            <w:bottom w:val="none" w:sz="0" w:space="0" w:color="auto"/>
            <w:right w:val="none" w:sz="0" w:space="0" w:color="auto"/>
          </w:divBdr>
        </w:div>
        <w:div w:id="1746955048">
          <w:marLeft w:val="936"/>
          <w:marRight w:val="0"/>
          <w:marTop w:val="67"/>
          <w:marBottom w:val="0"/>
          <w:divBdr>
            <w:top w:val="none" w:sz="0" w:space="0" w:color="auto"/>
            <w:left w:val="none" w:sz="0" w:space="0" w:color="auto"/>
            <w:bottom w:val="none" w:sz="0" w:space="0" w:color="auto"/>
            <w:right w:val="none" w:sz="0" w:space="0" w:color="auto"/>
          </w:divBdr>
        </w:div>
        <w:div w:id="150298048">
          <w:marLeft w:val="1310"/>
          <w:marRight w:val="0"/>
          <w:marTop w:val="67"/>
          <w:marBottom w:val="0"/>
          <w:divBdr>
            <w:top w:val="none" w:sz="0" w:space="0" w:color="auto"/>
            <w:left w:val="none" w:sz="0" w:space="0" w:color="auto"/>
            <w:bottom w:val="none" w:sz="0" w:space="0" w:color="auto"/>
            <w:right w:val="none" w:sz="0" w:space="0" w:color="auto"/>
          </w:divBdr>
        </w:div>
        <w:div w:id="1876119181">
          <w:marLeft w:val="1310"/>
          <w:marRight w:val="0"/>
          <w:marTop w:val="67"/>
          <w:marBottom w:val="0"/>
          <w:divBdr>
            <w:top w:val="none" w:sz="0" w:space="0" w:color="auto"/>
            <w:left w:val="none" w:sz="0" w:space="0" w:color="auto"/>
            <w:bottom w:val="none" w:sz="0" w:space="0" w:color="auto"/>
            <w:right w:val="none" w:sz="0" w:space="0" w:color="auto"/>
          </w:divBdr>
        </w:div>
      </w:divsChild>
    </w:div>
    <w:div w:id="120274572">
      <w:bodyDiv w:val="1"/>
      <w:marLeft w:val="0"/>
      <w:marRight w:val="0"/>
      <w:marTop w:val="0"/>
      <w:marBottom w:val="0"/>
      <w:divBdr>
        <w:top w:val="none" w:sz="0" w:space="0" w:color="auto"/>
        <w:left w:val="none" w:sz="0" w:space="0" w:color="auto"/>
        <w:bottom w:val="none" w:sz="0" w:space="0" w:color="auto"/>
        <w:right w:val="none" w:sz="0" w:space="0" w:color="auto"/>
      </w:divBdr>
      <w:divsChild>
        <w:div w:id="381635713">
          <w:marLeft w:val="1800"/>
          <w:marRight w:val="0"/>
          <w:marTop w:val="77"/>
          <w:marBottom w:val="0"/>
          <w:divBdr>
            <w:top w:val="none" w:sz="0" w:space="0" w:color="auto"/>
            <w:left w:val="none" w:sz="0" w:space="0" w:color="auto"/>
            <w:bottom w:val="none" w:sz="0" w:space="0" w:color="auto"/>
            <w:right w:val="none" w:sz="0" w:space="0" w:color="auto"/>
          </w:divBdr>
        </w:div>
        <w:div w:id="431315862">
          <w:marLeft w:val="1800"/>
          <w:marRight w:val="0"/>
          <w:marTop w:val="77"/>
          <w:marBottom w:val="0"/>
          <w:divBdr>
            <w:top w:val="none" w:sz="0" w:space="0" w:color="auto"/>
            <w:left w:val="none" w:sz="0" w:space="0" w:color="auto"/>
            <w:bottom w:val="none" w:sz="0" w:space="0" w:color="auto"/>
            <w:right w:val="none" w:sz="0" w:space="0" w:color="auto"/>
          </w:divBdr>
        </w:div>
        <w:div w:id="938179696">
          <w:marLeft w:val="1800"/>
          <w:marRight w:val="0"/>
          <w:marTop w:val="77"/>
          <w:marBottom w:val="0"/>
          <w:divBdr>
            <w:top w:val="none" w:sz="0" w:space="0" w:color="auto"/>
            <w:left w:val="none" w:sz="0" w:space="0" w:color="auto"/>
            <w:bottom w:val="none" w:sz="0" w:space="0" w:color="auto"/>
            <w:right w:val="none" w:sz="0" w:space="0" w:color="auto"/>
          </w:divBdr>
        </w:div>
        <w:div w:id="974868791">
          <w:marLeft w:val="1166"/>
          <w:marRight w:val="0"/>
          <w:marTop w:val="86"/>
          <w:marBottom w:val="0"/>
          <w:divBdr>
            <w:top w:val="none" w:sz="0" w:space="0" w:color="auto"/>
            <w:left w:val="none" w:sz="0" w:space="0" w:color="auto"/>
            <w:bottom w:val="none" w:sz="0" w:space="0" w:color="auto"/>
            <w:right w:val="none" w:sz="0" w:space="0" w:color="auto"/>
          </w:divBdr>
        </w:div>
        <w:div w:id="1924603483">
          <w:marLeft w:val="547"/>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4489817">
      <w:bodyDiv w:val="1"/>
      <w:marLeft w:val="0"/>
      <w:marRight w:val="0"/>
      <w:marTop w:val="0"/>
      <w:marBottom w:val="0"/>
      <w:divBdr>
        <w:top w:val="none" w:sz="0" w:space="0" w:color="auto"/>
        <w:left w:val="none" w:sz="0" w:space="0" w:color="auto"/>
        <w:bottom w:val="none" w:sz="0" w:space="0" w:color="auto"/>
        <w:right w:val="none" w:sz="0" w:space="0" w:color="auto"/>
      </w:divBdr>
      <w:divsChild>
        <w:div w:id="1522551789">
          <w:marLeft w:val="936"/>
          <w:marRight w:val="0"/>
          <w:marTop w:val="77"/>
          <w:marBottom w:val="0"/>
          <w:divBdr>
            <w:top w:val="none" w:sz="0" w:space="0" w:color="auto"/>
            <w:left w:val="none" w:sz="0" w:space="0" w:color="auto"/>
            <w:bottom w:val="none" w:sz="0" w:space="0" w:color="auto"/>
            <w:right w:val="none" w:sz="0" w:space="0" w:color="auto"/>
          </w:divBdr>
        </w:div>
        <w:div w:id="680741456">
          <w:marLeft w:val="936"/>
          <w:marRight w:val="0"/>
          <w:marTop w:val="77"/>
          <w:marBottom w:val="0"/>
          <w:divBdr>
            <w:top w:val="none" w:sz="0" w:space="0" w:color="auto"/>
            <w:left w:val="none" w:sz="0" w:space="0" w:color="auto"/>
            <w:bottom w:val="none" w:sz="0" w:space="0" w:color="auto"/>
            <w:right w:val="none" w:sz="0" w:space="0" w:color="auto"/>
          </w:divBdr>
        </w:div>
      </w:divsChild>
    </w:div>
    <w:div w:id="138308671">
      <w:bodyDiv w:val="1"/>
      <w:marLeft w:val="0"/>
      <w:marRight w:val="0"/>
      <w:marTop w:val="0"/>
      <w:marBottom w:val="0"/>
      <w:divBdr>
        <w:top w:val="none" w:sz="0" w:space="0" w:color="auto"/>
        <w:left w:val="none" w:sz="0" w:space="0" w:color="auto"/>
        <w:bottom w:val="none" w:sz="0" w:space="0" w:color="auto"/>
        <w:right w:val="none" w:sz="0" w:space="0" w:color="auto"/>
      </w:divBdr>
    </w:div>
    <w:div w:id="146485704">
      <w:bodyDiv w:val="1"/>
      <w:marLeft w:val="0"/>
      <w:marRight w:val="0"/>
      <w:marTop w:val="0"/>
      <w:marBottom w:val="0"/>
      <w:divBdr>
        <w:top w:val="none" w:sz="0" w:space="0" w:color="auto"/>
        <w:left w:val="none" w:sz="0" w:space="0" w:color="auto"/>
        <w:bottom w:val="none" w:sz="0" w:space="0" w:color="auto"/>
        <w:right w:val="none" w:sz="0" w:space="0" w:color="auto"/>
      </w:divBdr>
    </w:div>
    <w:div w:id="163670477">
      <w:bodyDiv w:val="1"/>
      <w:marLeft w:val="0"/>
      <w:marRight w:val="0"/>
      <w:marTop w:val="0"/>
      <w:marBottom w:val="0"/>
      <w:divBdr>
        <w:top w:val="none" w:sz="0" w:space="0" w:color="auto"/>
        <w:left w:val="none" w:sz="0" w:space="0" w:color="auto"/>
        <w:bottom w:val="none" w:sz="0" w:space="0" w:color="auto"/>
        <w:right w:val="none" w:sz="0" w:space="0" w:color="auto"/>
      </w:divBdr>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7718739">
      <w:bodyDiv w:val="1"/>
      <w:marLeft w:val="0"/>
      <w:marRight w:val="0"/>
      <w:marTop w:val="0"/>
      <w:marBottom w:val="0"/>
      <w:divBdr>
        <w:top w:val="none" w:sz="0" w:space="0" w:color="auto"/>
        <w:left w:val="none" w:sz="0" w:space="0" w:color="auto"/>
        <w:bottom w:val="none" w:sz="0" w:space="0" w:color="auto"/>
        <w:right w:val="none" w:sz="0" w:space="0" w:color="auto"/>
      </w:divBdr>
      <w:divsChild>
        <w:div w:id="1385374448">
          <w:marLeft w:val="1800"/>
          <w:marRight w:val="0"/>
          <w:marTop w:val="120"/>
          <w:marBottom w:val="0"/>
          <w:divBdr>
            <w:top w:val="none" w:sz="0" w:space="0" w:color="auto"/>
            <w:left w:val="none" w:sz="0" w:space="0" w:color="auto"/>
            <w:bottom w:val="none" w:sz="0" w:space="0" w:color="auto"/>
            <w:right w:val="none" w:sz="0" w:space="0" w:color="auto"/>
          </w:divBdr>
        </w:div>
        <w:div w:id="1643272685">
          <w:marLeft w:val="1800"/>
          <w:marRight w:val="0"/>
          <w:marTop w:val="120"/>
          <w:marBottom w:val="0"/>
          <w:divBdr>
            <w:top w:val="none" w:sz="0" w:space="0" w:color="auto"/>
            <w:left w:val="none" w:sz="0" w:space="0" w:color="auto"/>
            <w:bottom w:val="none" w:sz="0" w:space="0" w:color="auto"/>
            <w:right w:val="none" w:sz="0" w:space="0" w:color="auto"/>
          </w:divBdr>
        </w:div>
      </w:divsChild>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0752738">
      <w:bodyDiv w:val="1"/>
      <w:marLeft w:val="0"/>
      <w:marRight w:val="0"/>
      <w:marTop w:val="0"/>
      <w:marBottom w:val="0"/>
      <w:divBdr>
        <w:top w:val="none" w:sz="0" w:space="0" w:color="auto"/>
        <w:left w:val="none" w:sz="0" w:space="0" w:color="auto"/>
        <w:bottom w:val="none" w:sz="0" w:space="0" w:color="auto"/>
        <w:right w:val="none" w:sz="0" w:space="0" w:color="auto"/>
      </w:divBdr>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796740">
      <w:bodyDiv w:val="1"/>
      <w:marLeft w:val="0"/>
      <w:marRight w:val="0"/>
      <w:marTop w:val="0"/>
      <w:marBottom w:val="0"/>
      <w:divBdr>
        <w:top w:val="none" w:sz="0" w:space="0" w:color="auto"/>
        <w:left w:val="none" w:sz="0" w:space="0" w:color="auto"/>
        <w:bottom w:val="none" w:sz="0" w:space="0" w:color="auto"/>
        <w:right w:val="none" w:sz="0" w:space="0" w:color="auto"/>
      </w:divBdr>
      <w:divsChild>
        <w:div w:id="1773552101">
          <w:marLeft w:val="0"/>
          <w:marRight w:val="0"/>
          <w:marTop w:val="0"/>
          <w:marBottom w:val="0"/>
          <w:divBdr>
            <w:top w:val="none" w:sz="0" w:space="0" w:color="auto"/>
            <w:left w:val="none" w:sz="0" w:space="0" w:color="auto"/>
            <w:bottom w:val="none" w:sz="0" w:space="0" w:color="auto"/>
            <w:right w:val="none" w:sz="0" w:space="0" w:color="auto"/>
          </w:divBdr>
          <w:divsChild>
            <w:div w:id="905922441">
              <w:marLeft w:val="0"/>
              <w:marRight w:val="-4500"/>
              <w:marTop w:val="0"/>
              <w:marBottom w:val="0"/>
              <w:divBdr>
                <w:top w:val="none" w:sz="0" w:space="0" w:color="auto"/>
                <w:left w:val="none" w:sz="0" w:space="0" w:color="auto"/>
                <w:bottom w:val="none" w:sz="0" w:space="0" w:color="auto"/>
                <w:right w:val="none" w:sz="0" w:space="0" w:color="auto"/>
              </w:divBdr>
              <w:divsChild>
                <w:div w:id="645627370">
                  <w:marLeft w:val="0"/>
                  <w:marRight w:val="0"/>
                  <w:marTop w:val="0"/>
                  <w:marBottom w:val="0"/>
                  <w:divBdr>
                    <w:top w:val="none" w:sz="0" w:space="0" w:color="auto"/>
                    <w:left w:val="none" w:sz="0" w:space="0" w:color="auto"/>
                    <w:bottom w:val="none" w:sz="0" w:space="0" w:color="auto"/>
                    <w:right w:val="none" w:sz="0" w:space="0" w:color="auto"/>
                  </w:divBdr>
                  <w:divsChild>
                    <w:div w:id="130682892">
                      <w:marLeft w:val="0"/>
                      <w:marRight w:val="0"/>
                      <w:marTop w:val="0"/>
                      <w:marBottom w:val="0"/>
                      <w:divBdr>
                        <w:top w:val="none" w:sz="0" w:space="0" w:color="auto"/>
                        <w:left w:val="none" w:sz="0" w:space="0" w:color="auto"/>
                        <w:bottom w:val="none" w:sz="0" w:space="0" w:color="auto"/>
                        <w:right w:val="none" w:sz="0" w:space="0" w:color="auto"/>
                      </w:divBdr>
                      <w:divsChild>
                        <w:div w:id="991107601">
                          <w:marLeft w:val="0"/>
                          <w:marRight w:val="0"/>
                          <w:marTop w:val="0"/>
                          <w:marBottom w:val="0"/>
                          <w:divBdr>
                            <w:top w:val="none" w:sz="0" w:space="0" w:color="auto"/>
                            <w:left w:val="none" w:sz="0" w:space="0" w:color="auto"/>
                            <w:bottom w:val="none" w:sz="0" w:space="0" w:color="auto"/>
                            <w:right w:val="none" w:sz="0" w:space="0" w:color="auto"/>
                          </w:divBdr>
                          <w:divsChild>
                            <w:div w:id="137311667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85948987">
      <w:bodyDiv w:val="1"/>
      <w:marLeft w:val="0"/>
      <w:marRight w:val="0"/>
      <w:marTop w:val="0"/>
      <w:marBottom w:val="0"/>
      <w:divBdr>
        <w:top w:val="none" w:sz="0" w:space="0" w:color="auto"/>
        <w:left w:val="none" w:sz="0" w:space="0" w:color="auto"/>
        <w:bottom w:val="none" w:sz="0" w:space="0" w:color="auto"/>
        <w:right w:val="none" w:sz="0" w:space="0" w:color="auto"/>
      </w:divBdr>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198788244">
      <w:bodyDiv w:val="1"/>
      <w:marLeft w:val="0"/>
      <w:marRight w:val="0"/>
      <w:marTop w:val="0"/>
      <w:marBottom w:val="0"/>
      <w:divBdr>
        <w:top w:val="none" w:sz="0" w:space="0" w:color="auto"/>
        <w:left w:val="none" w:sz="0" w:space="0" w:color="auto"/>
        <w:bottom w:val="none" w:sz="0" w:space="0" w:color="auto"/>
        <w:right w:val="none" w:sz="0" w:space="0" w:color="auto"/>
      </w:divBdr>
      <w:divsChild>
        <w:div w:id="471486526">
          <w:marLeft w:val="562"/>
          <w:marRight w:val="0"/>
          <w:marTop w:val="67"/>
          <w:marBottom w:val="0"/>
          <w:divBdr>
            <w:top w:val="none" w:sz="0" w:space="0" w:color="auto"/>
            <w:left w:val="none" w:sz="0" w:space="0" w:color="auto"/>
            <w:bottom w:val="none" w:sz="0" w:space="0" w:color="auto"/>
            <w:right w:val="none" w:sz="0" w:space="0" w:color="auto"/>
          </w:divBdr>
        </w:div>
        <w:div w:id="1077555670">
          <w:marLeft w:val="936"/>
          <w:marRight w:val="0"/>
          <w:marTop w:val="67"/>
          <w:marBottom w:val="0"/>
          <w:divBdr>
            <w:top w:val="none" w:sz="0" w:space="0" w:color="auto"/>
            <w:left w:val="none" w:sz="0" w:space="0" w:color="auto"/>
            <w:bottom w:val="none" w:sz="0" w:space="0" w:color="auto"/>
            <w:right w:val="none" w:sz="0" w:space="0" w:color="auto"/>
          </w:divBdr>
        </w:div>
        <w:div w:id="144324904">
          <w:marLeft w:val="1310"/>
          <w:marRight w:val="0"/>
          <w:marTop w:val="67"/>
          <w:marBottom w:val="0"/>
          <w:divBdr>
            <w:top w:val="none" w:sz="0" w:space="0" w:color="auto"/>
            <w:left w:val="none" w:sz="0" w:space="0" w:color="auto"/>
            <w:bottom w:val="none" w:sz="0" w:space="0" w:color="auto"/>
            <w:right w:val="none" w:sz="0" w:space="0" w:color="auto"/>
          </w:divBdr>
        </w:div>
        <w:div w:id="2062559405">
          <w:marLeft w:val="1310"/>
          <w:marRight w:val="0"/>
          <w:marTop w:val="67"/>
          <w:marBottom w:val="0"/>
          <w:divBdr>
            <w:top w:val="none" w:sz="0" w:space="0" w:color="auto"/>
            <w:left w:val="none" w:sz="0" w:space="0" w:color="auto"/>
            <w:bottom w:val="none" w:sz="0" w:space="0" w:color="auto"/>
            <w:right w:val="none" w:sz="0" w:space="0" w:color="auto"/>
          </w:divBdr>
        </w:div>
      </w:divsChild>
    </w:div>
    <w:div w:id="209150208">
      <w:bodyDiv w:val="1"/>
      <w:marLeft w:val="0"/>
      <w:marRight w:val="0"/>
      <w:marTop w:val="0"/>
      <w:marBottom w:val="0"/>
      <w:divBdr>
        <w:top w:val="none" w:sz="0" w:space="0" w:color="auto"/>
        <w:left w:val="none" w:sz="0" w:space="0" w:color="auto"/>
        <w:bottom w:val="none" w:sz="0" w:space="0" w:color="auto"/>
        <w:right w:val="none" w:sz="0" w:space="0" w:color="auto"/>
      </w:divBdr>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15705577">
      <w:bodyDiv w:val="1"/>
      <w:marLeft w:val="0"/>
      <w:marRight w:val="0"/>
      <w:marTop w:val="0"/>
      <w:marBottom w:val="0"/>
      <w:divBdr>
        <w:top w:val="none" w:sz="0" w:space="0" w:color="auto"/>
        <w:left w:val="none" w:sz="0" w:space="0" w:color="auto"/>
        <w:bottom w:val="none" w:sz="0" w:space="0" w:color="auto"/>
        <w:right w:val="none" w:sz="0" w:space="0" w:color="auto"/>
      </w:divBdr>
      <w:divsChild>
        <w:div w:id="1159660971">
          <w:marLeft w:val="562"/>
          <w:marRight w:val="0"/>
          <w:marTop w:val="77"/>
          <w:marBottom w:val="0"/>
          <w:divBdr>
            <w:top w:val="none" w:sz="0" w:space="0" w:color="auto"/>
            <w:left w:val="none" w:sz="0" w:space="0" w:color="auto"/>
            <w:bottom w:val="none" w:sz="0" w:space="0" w:color="auto"/>
            <w:right w:val="none" w:sz="0" w:space="0" w:color="auto"/>
          </w:divBdr>
        </w:div>
        <w:div w:id="1715614123">
          <w:marLeft w:val="936"/>
          <w:marRight w:val="0"/>
          <w:marTop w:val="67"/>
          <w:marBottom w:val="0"/>
          <w:divBdr>
            <w:top w:val="none" w:sz="0" w:space="0" w:color="auto"/>
            <w:left w:val="none" w:sz="0" w:space="0" w:color="auto"/>
            <w:bottom w:val="none" w:sz="0" w:space="0" w:color="auto"/>
            <w:right w:val="none" w:sz="0" w:space="0" w:color="auto"/>
          </w:divBdr>
        </w:div>
      </w:divsChild>
    </w:div>
    <w:div w:id="218325723">
      <w:bodyDiv w:val="1"/>
      <w:marLeft w:val="0"/>
      <w:marRight w:val="0"/>
      <w:marTop w:val="0"/>
      <w:marBottom w:val="0"/>
      <w:divBdr>
        <w:top w:val="none" w:sz="0" w:space="0" w:color="auto"/>
        <w:left w:val="none" w:sz="0" w:space="0" w:color="auto"/>
        <w:bottom w:val="none" w:sz="0" w:space="0" w:color="auto"/>
        <w:right w:val="none" w:sz="0" w:space="0" w:color="auto"/>
      </w:divBdr>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5939278">
      <w:bodyDiv w:val="1"/>
      <w:marLeft w:val="0"/>
      <w:marRight w:val="0"/>
      <w:marTop w:val="0"/>
      <w:marBottom w:val="0"/>
      <w:divBdr>
        <w:top w:val="none" w:sz="0" w:space="0" w:color="auto"/>
        <w:left w:val="none" w:sz="0" w:space="0" w:color="auto"/>
        <w:bottom w:val="none" w:sz="0" w:space="0" w:color="auto"/>
        <w:right w:val="none" w:sz="0" w:space="0" w:color="auto"/>
      </w:divBdr>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41643074">
      <w:bodyDiv w:val="1"/>
      <w:marLeft w:val="0"/>
      <w:marRight w:val="0"/>
      <w:marTop w:val="0"/>
      <w:marBottom w:val="0"/>
      <w:divBdr>
        <w:top w:val="none" w:sz="0" w:space="0" w:color="auto"/>
        <w:left w:val="none" w:sz="0" w:space="0" w:color="auto"/>
        <w:bottom w:val="none" w:sz="0" w:space="0" w:color="auto"/>
        <w:right w:val="none" w:sz="0" w:space="0" w:color="auto"/>
      </w:divBdr>
      <w:divsChild>
        <w:div w:id="191266536">
          <w:marLeft w:val="547"/>
          <w:marRight w:val="0"/>
          <w:marTop w:val="96"/>
          <w:marBottom w:val="0"/>
          <w:divBdr>
            <w:top w:val="none" w:sz="0" w:space="0" w:color="auto"/>
            <w:left w:val="none" w:sz="0" w:space="0" w:color="auto"/>
            <w:bottom w:val="none" w:sz="0" w:space="0" w:color="auto"/>
            <w:right w:val="none" w:sz="0" w:space="0" w:color="auto"/>
          </w:divBdr>
        </w:div>
        <w:div w:id="1742364304">
          <w:marLeft w:val="547"/>
          <w:marRight w:val="0"/>
          <w:marTop w:val="96"/>
          <w:marBottom w:val="0"/>
          <w:divBdr>
            <w:top w:val="none" w:sz="0" w:space="0" w:color="auto"/>
            <w:left w:val="none" w:sz="0" w:space="0" w:color="auto"/>
            <w:bottom w:val="none" w:sz="0" w:space="0" w:color="auto"/>
            <w:right w:val="none" w:sz="0" w:space="0" w:color="auto"/>
          </w:divBdr>
        </w:div>
        <w:div w:id="1787040363">
          <w:marLeft w:val="1166"/>
          <w:marRight w:val="0"/>
          <w:marTop w:val="86"/>
          <w:marBottom w:val="0"/>
          <w:divBdr>
            <w:top w:val="none" w:sz="0" w:space="0" w:color="auto"/>
            <w:left w:val="none" w:sz="0" w:space="0" w:color="auto"/>
            <w:bottom w:val="none" w:sz="0" w:space="0" w:color="auto"/>
            <w:right w:val="none" w:sz="0" w:space="0" w:color="auto"/>
          </w:divBdr>
        </w:div>
      </w:divsChild>
    </w:div>
    <w:div w:id="252860185">
      <w:bodyDiv w:val="1"/>
      <w:marLeft w:val="0"/>
      <w:marRight w:val="0"/>
      <w:marTop w:val="0"/>
      <w:marBottom w:val="0"/>
      <w:divBdr>
        <w:top w:val="none" w:sz="0" w:space="0" w:color="auto"/>
        <w:left w:val="none" w:sz="0" w:space="0" w:color="auto"/>
        <w:bottom w:val="none" w:sz="0" w:space="0" w:color="auto"/>
        <w:right w:val="none" w:sz="0" w:space="0" w:color="auto"/>
      </w:divBdr>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67742698">
      <w:bodyDiv w:val="1"/>
      <w:marLeft w:val="0"/>
      <w:marRight w:val="0"/>
      <w:marTop w:val="0"/>
      <w:marBottom w:val="0"/>
      <w:divBdr>
        <w:top w:val="none" w:sz="0" w:space="0" w:color="auto"/>
        <w:left w:val="none" w:sz="0" w:space="0" w:color="auto"/>
        <w:bottom w:val="none" w:sz="0" w:space="0" w:color="auto"/>
        <w:right w:val="none" w:sz="0" w:space="0" w:color="auto"/>
      </w:divBdr>
      <w:divsChild>
        <w:div w:id="1777559416">
          <w:marLeft w:val="0"/>
          <w:marRight w:val="0"/>
          <w:marTop w:val="0"/>
          <w:marBottom w:val="0"/>
          <w:divBdr>
            <w:top w:val="none" w:sz="0" w:space="0" w:color="auto"/>
            <w:left w:val="none" w:sz="0" w:space="0" w:color="auto"/>
            <w:bottom w:val="none" w:sz="0" w:space="0" w:color="auto"/>
            <w:right w:val="none" w:sz="0" w:space="0" w:color="auto"/>
          </w:divBdr>
          <w:divsChild>
            <w:div w:id="506554812">
              <w:marLeft w:val="0"/>
              <w:marRight w:val="-4500"/>
              <w:marTop w:val="0"/>
              <w:marBottom w:val="0"/>
              <w:divBdr>
                <w:top w:val="none" w:sz="0" w:space="0" w:color="auto"/>
                <w:left w:val="none" w:sz="0" w:space="0" w:color="auto"/>
                <w:bottom w:val="none" w:sz="0" w:space="0" w:color="auto"/>
                <w:right w:val="none" w:sz="0" w:space="0" w:color="auto"/>
              </w:divBdr>
              <w:divsChild>
                <w:div w:id="1697656773">
                  <w:marLeft w:val="0"/>
                  <w:marRight w:val="0"/>
                  <w:marTop w:val="0"/>
                  <w:marBottom w:val="0"/>
                  <w:divBdr>
                    <w:top w:val="none" w:sz="0" w:space="0" w:color="auto"/>
                    <w:left w:val="none" w:sz="0" w:space="0" w:color="auto"/>
                    <w:bottom w:val="none" w:sz="0" w:space="0" w:color="auto"/>
                    <w:right w:val="none" w:sz="0" w:space="0" w:color="auto"/>
                  </w:divBdr>
                  <w:divsChild>
                    <w:div w:id="902837287">
                      <w:marLeft w:val="0"/>
                      <w:marRight w:val="0"/>
                      <w:marTop w:val="0"/>
                      <w:marBottom w:val="0"/>
                      <w:divBdr>
                        <w:top w:val="none" w:sz="0" w:space="0" w:color="auto"/>
                        <w:left w:val="none" w:sz="0" w:space="0" w:color="auto"/>
                        <w:bottom w:val="none" w:sz="0" w:space="0" w:color="auto"/>
                        <w:right w:val="none" w:sz="0" w:space="0" w:color="auto"/>
                      </w:divBdr>
                      <w:divsChild>
                        <w:div w:id="2113157756">
                          <w:marLeft w:val="0"/>
                          <w:marRight w:val="0"/>
                          <w:marTop w:val="0"/>
                          <w:marBottom w:val="0"/>
                          <w:divBdr>
                            <w:top w:val="none" w:sz="0" w:space="0" w:color="auto"/>
                            <w:left w:val="none" w:sz="0" w:space="0" w:color="auto"/>
                            <w:bottom w:val="none" w:sz="0" w:space="0" w:color="auto"/>
                            <w:right w:val="none" w:sz="0" w:space="0" w:color="auto"/>
                          </w:divBdr>
                          <w:divsChild>
                            <w:div w:id="378557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287399403">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20355243">
      <w:bodyDiv w:val="1"/>
      <w:marLeft w:val="0"/>
      <w:marRight w:val="0"/>
      <w:marTop w:val="0"/>
      <w:marBottom w:val="0"/>
      <w:divBdr>
        <w:top w:val="none" w:sz="0" w:space="0" w:color="auto"/>
        <w:left w:val="none" w:sz="0" w:space="0" w:color="auto"/>
        <w:bottom w:val="none" w:sz="0" w:space="0" w:color="auto"/>
        <w:right w:val="none" w:sz="0" w:space="0" w:color="auto"/>
      </w:divBdr>
      <w:divsChild>
        <w:div w:id="1944342170">
          <w:marLeft w:val="936"/>
          <w:marRight w:val="0"/>
          <w:marTop w:val="77"/>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352338755">
      <w:bodyDiv w:val="1"/>
      <w:marLeft w:val="0"/>
      <w:marRight w:val="0"/>
      <w:marTop w:val="0"/>
      <w:marBottom w:val="0"/>
      <w:divBdr>
        <w:top w:val="none" w:sz="0" w:space="0" w:color="auto"/>
        <w:left w:val="none" w:sz="0" w:space="0" w:color="auto"/>
        <w:bottom w:val="none" w:sz="0" w:space="0" w:color="auto"/>
        <w:right w:val="none" w:sz="0" w:space="0" w:color="auto"/>
      </w:divBdr>
      <w:divsChild>
        <w:div w:id="646669784">
          <w:marLeft w:val="547"/>
          <w:marRight w:val="0"/>
          <w:marTop w:val="0"/>
          <w:marBottom w:val="0"/>
          <w:divBdr>
            <w:top w:val="none" w:sz="0" w:space="0" w:color="auto"/>
            <w:left w:val="none" w:sz="0" w:space="0" w:color="auto"/>
            <w:bottom w:val="none" w:sz="0" w:space="0" w:color="auto"/>
            <w:right w:val="none" w:sz="0" w:space="0" w:color="auto"/>
          </w:divBdr>
        </w:div>
        <w:div w:id="1049652562">
          <w:marLeft w:val="547"/>
          <w:marRight w:val="0"/>
          <w:marTop w:val="0"/>
          <w:marBottom w:val="0"/>
          <w:divBdr>
            <w:top w:val="none" w:sz="0" w:space="0" w:color="auto"/>
            <w:left w:val="none" w:sz="0" w:space="0" w:color="auto"/>
            <w:bottom w:val="none" w:sz="0" w:space="0" w:color="auto"/>
            <w:right w:val="none" w:sz="0" w:space="0" w:color="auto"/>
          </w:divBdr>
        </w:div>
      </w:divsChild>
    </w:div>
    <w:div w:id="360977878">
      <w:bodyDiv w:val="1"/>
      <w:marLeft w:val="0"/>
      <w:marRight w:val="0"/>
      <w:marTop w:val="0"/>
      <w:marBottom w:val="0"/>
      <w:divBdr>
        <w:top w:val="none" w:sz="0" w:space="0" w:color="auto"/>
        <w:left w:val="none" w:sz="0" w:space="0" w:color="auto"/>
        <w:bottom w:val="none" w:sz="0" w:space="0" w:color="auto"/>
        <w:right w:val="none" w:sz="0" w:space="0" w:color="auto"/>
      </w:divBdr>
    </w:div>
    <w:div w:id="378281907">
      <w:bodyDiv w:val="1"/>
      <w:marLeft w:val="0"/>
      <w:marRight w:val="0"/>
      <w:marTop w:val="0"/>
      <w:marBottom w:val="0"/>
      <w:divBdr>
        <w:top w:val="none" w:sz="0" w:space="0" w:color="auto"/>
        <w:left w:val="none" w:sz="0" w:space="0" w:color="auto"/>
        <w:bottom w:val="none" w:sz="0" w:space="0" w:color="auto"/>
        <w:right w:val="none" w:sz="0" w:space="0" w:color="auto"/>
      </w:divBdr>
    </w:div>
    <w:div w:id="388649953">
      <w:bodyDiv w:val="1"/>
      <w:marLeft w:val="0"/>
      <w:marRight w:val="0"/>
      <w:marTop w:val="0"/>
      <w:marBottom w:val="0"/>
      <w:divBdr>
        <w:top w:val="none" w:sz="0" w:space="0" w:color="auto"/>
        <w:left w:val="none" w:sz="0" w:space="0" w:color="auto"/>
        <w:bottom w:val="none" w:sz="0" w:space="0" w:color="auto"/>
        <w:right w:val="none" w:sz="0" w:space="0" w:color="auto"/>
      </w:divBdr>
    </w:div>
    <w:div w:id="392388313">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8136789">
      <w:bodyDiv w:val="1"/>
      <w:marLeft w:val="0"/>
      <w:marRight w:val="0"/>
      <w:marTop w:val="0"/>
      <w:marBottom w:val="0"/>
      <w:divBdr>
        <w:top w:val="none" w:sz="0" w:space="0" w:color="auto"/>
        <w:left w:val="none" w:sz="0" w:space="0" w:color="auto"/>
        <w:bottom w:val="none" w:sz="0" w:space="0" w:color="auto"/>
        <w:right w:val="none" w:sz="0" w:space="0" w:color="auto"/>
      </w:divBdr>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7631229">
      <w:bodyDiv w:val="1"/>
      <w:marLeft w:val="0"/>
      <w:marRight w:val="0"/>
      <w:marTop w:val="0"/>
      <w:marBottom w:val="0"/>
      <w:divBdr>
        <w:top w:val="none" w:sz="0" w:space="0" w:color="auto"/>
        <w:left w:val="none" w:sz="0" w:space="0" w:color="auto"/>
        <w:bottom w:val="none" w:sz="0" w:space="0" w:color="auto"/>
        <w:right w:val="none" w:sz="0" w:space="0" w:color="auto"/>
      </w:divBdr>
      <w:divsChild>
        <w:div w:id="1418593121">
          <w:marLeft w:val="936"/>
          <w:marRight w:val="0"/>
          <w:marTop w:val="77"/>
          <w:marBottom w:val="0"/>
          <w:divBdr>
            <w:top w:val="none" w:sz="0" w:space="0" w:color="auto"/>
            <w:left w:val="none" w:sz="0" w:space="0" w:color="auto"/>
            <w:bottom w:val="none" w:sz="0" w:space="0" w:color="auto"/>
            <w:right w:val="none" w:sz="0" w:space="0" w:color="auto"/>
          </w:divBdr>
        </w:div>
      </w:divsChild>
    </w:div>
    <w:div w:id="494608119">
      <w:bodyDiv w:val="1"/>
      <w:marLeft w:val="0"/>
      <w:marRight w:val="0"/>
      <w:marTop w:val="0"/>
      <w:marBottom w:val="0"/>
      <w:divBdr>
        <w:top w:val="none" w:sz="0" w:space="0" w:color="auto"/>
        <w:left w:val="none" w:sz="0" w:space="0" w:color="auto"/>
        <w:bottom w:val="none" w:sz="0" w:space="0" w:color="auto"/>
        <w:right w:val="none" w:sz="0" w:space="0" w:color="auto"/>
      </w:divBdr>
    </w:div>
    <w:div w:id="516702684">
      <w:bodyDiv w:val="1"/>
      <w:marLeft w:val="0"/>
      <w:marRight w:val="0"/>
      <w:marTop w:val="0"/>
      <w:marBottom w:val="0"/>
      <w:divBdr>
        <w:top w:val="none" w:sz="0" w:space="0" w:color="auto"/>
        <w:left w:val="none" w:sz="0" w:space="0" w:color="auto"/>
        <w:bottom w:val="none" w:sz="0" w:space="0" w:color="auto"/>
        <w:right w:val="none" w:sz="0" w:space="0" w:color="auto"/>
      </w:divBdr>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44954616">
      <w:bodyDiv w:val="1"/>
      <w:marLeft w:val="0"/>
      <w:marRight w:val="0"/>
      <w:marTop w:val="0"/>
      <w:marBottom w:val="0"/>
      <w:divBdr>
        <w:top w:val="none" w:sz="0" w:space="0" w:color="auto"/>
        <w:left w:val="none" w:sz="0" w:space="0" w:color="auto"/>
        <w:bottom w:val="none" w:sz="0" w:space="0" w:color="auto"/>
        <w:right w:val="none" w:sz="0" w:space="0" w:color="auto"/>
      </w:divBdr>
    </w:div>
    <w:div w:id="553202911">
      <w:bodyDiv w:val="1"/>
      <w:marLeft w:val="0"/>
      <w:marRight w:val="0"/>
      <w:marTop w:val="0"/>
      <w:marBottom w:val="0"/>
      <w:divBdr>
        <w:top w:val="none" w:sz="0" w:space="0" w:color="auto"/>
        <w:left w:val="none" w:sz="0" w:space="0" w:color="auto"/>
        <w:bottom w:val="none" w:sz="0" w:space="0" w:color="auto"/>
        <w:right w:val="none" w:sz="0" w:space="0" w:color="auto"/>
      </w:divBdr>
    </w:div>
    <w:div w:id="560485476">
      <w:bodyDiv w:val="1"/>
      <w:marLeft w:val="0"/>
      <w:marRight w:val="0"/>
      <w:marTop w:val="0"/>
      <w:marBottom w:val="0"/>
      <w:divBdr>
        <w:top w:val="none" w:sz="0" w:space="0" w:color="auto"/>
        <w:left w:val="none" w:sz="0" w:space="0" w:color="auto"/>
        <w:bottom w:val="none" w:sz="0" w:space="0" w:color="auto"/>
        <w:right w:val="none" w:sz="0" w:space="0" w:color="auto"/>
      </w:divBdr>
      <w:divsChild>
        <w:div w:id="1220825385">
          <w:marLeft w:val="1166"/>
          <w:marRight w:val="0"/>
          <w:marTop w:val="86"/>
          <w:marBottom w:val="0"/>
          <w:divBdr>
            <w:top w:val="none" w:sz="0" w:space="0" w:color="auto"/>
            <w:left w:val="none" w:sz="0" w:space="0" w:color="auto"/>
            <w:bottom w:val="none" w:sz="0" w:space="0" w:color="auto"/>
            <w:right w:val="none" w:sz="0" w:space="0" w:color="auto"/>
          </w:divBdr>
        </w:div>
      </w:divsChild>
    </w:div>
    <w:div w:id="576404487">
      <w:bodyDiv w:val="1"/>
      <w:marLeft w:val="0"/>
      <w:marRight w:val="0"/>
      <w:marTop w:val="0"/>
      <w:marBottom w:val="0"/>
      <w:divBdr>
        <w:top w:val="none" w:sz="0" w:space="0" w:color="auto"/>
        <w:left w:val="none" w:sz="0" w:space="0" w:color="auto"/>
        <w:bottom w:val="none" w:sz="0" w:space="0" w:color="auto"/>
        <w:right w:val="none" w:sz="0" w:space="0" w:color="auto"/>
      </w:divBdr>
      <w:divsChild>
        <w:div w:id="2105148761">
          <w:marLeft w:val="1310"/>
          <w:marRight w:val="0"/>
          <w:marTop w:val="67"/>
          <w:marBottom w:val="0"/>
          <w:divBdr>
            <w:top w:val="none" w:sz="0" w:space="0" w:color="auto"/>
            <w:left w:val="none" w:sz="0" w:space="0" w:color="auto"/>
            <w:bottom w:val="none" w:sz="0" w:space="0" w:color="auto"/>
            <w:right w:val="none" w:sz="0" w:space="0" w:color="auto"/>
          </w:divBdr>
        </w:div>
      </w:divsChild>
    </w:div>
    <w:div w:id="581181695">
      <w:bodyDiv w:val="1"/>
      <w:marLeft w:val="0"/>
      <w:marRight w:val="0"/>
      <w:marTop w:val="0"/>
      <w:marBottom w:val="0"/>
      <w:divBdr>
        <w:top w:val="none" w:sz="0" w:space="0" w:color="auto"/>
        <w:left w:val="none" w:sz="0" w:space="0" w:color="auto"/>
        <w:bottom w:val="none" w:sz="0" w:space="0" w:color="auto"/>
        <w:right w:val="none" w:sz="0" w:space="0" w:color="auto"/>
      </w:divBdr>
      <w:divsChild>
        <w:div w:id="1360469485">
          <w:marLeft w:val="1800"/>
          <w:marRight w:val="0"/>
          <w:marTop w:val="67"/>
          <w:marBottom w:val="0"/>
          <w:divBdr>
            <w:top w:val="none" w:sz="0" w:space="0" w:color="auto"/>
            <w:left w:val="none" w:sz="0" w:space="0" w:color="auto"/>
            <w:bottom w:val="none" w:sz="0" w:space="0" w:color="auto"/>
            <w:right w:val="none" w:sz="0" w:space="0" w:color="auto"/>
          </w:divBdr>
        </w:div>
      </w:divsChild>
    </w:div>
    <w:div w:id="585655377">
      <w:bodyDiv w:val="1"/>
      <w:marLeft w:val="0"/>
      <w:marRight w:val="0"/>
      <w:marTop w:val="0"/>
      <w:marBottom w:val="0"/>
      <w:divBdr>
        <w:top w:val="none" w:sz="0" w:space="0" w:color="auto"/>
        <w:left w:val="none" w:sz="0" w:space="0" w:color="auto"/>
        <w:bottom w:val="none" w:sz="0" w:space="0" w:color="auto"/>
        <w:right w:val="none" w:sz="0" w:space="0" w:color="auto"/>
      </w:divBdr>
    </w:div>
    <w:div w:id="605843348">
      <w:bodyDiv w:val="1"/>
      <w:marLeft w:val="0"/>
      <w:marRight w:val="0"/>
      <w:marTop w:val="0"/>
      <w:marBottom w:val="0"/>
      <w:divBdr>
        <w:top w:val="none" w:sz="0" w:space="0" w:color="auto"/>
        <w:left w:val="none" w:sz="0" w:space="0" w:color="auto"/>
        <w:bottom w:val="none" w:sz="0" w:space="0" w:color="auto"/>
        <w:right w:val="none" w:sz="0" w:space="0" w:color="auto"/>
      </w:divBdr>
      <w:divsChild>
        <w:div w:id="384792372">
          <w:marLeft w:val="0"/>
          <w:marRight w:val="0"/>
          <w:marTop w:val="0"/>
          <w:marBottom w:val="0"/>
          <w:divBdr>
            <w:top w:val="none" w:sz="0" w:space="0" w:color="auto"/>
            <w:left w:val="none" w:sz="0" w:space="0" w:color="auto"/>
            <w:bottom w:val="none" w:sz="0" w:space="0" w:color="auto"/>
            <w:right w:val="none" w:sz="0" w:space="0" w:color="auto"/>
          </w:divBdr>
          <w:divsChild>
            <w:div w:id="851996357">
              <w:marLeft w:val="0"/>
              <w:marRight w:val="-4500"/>
              <w:marTop w:val="0"/>
              <w:marBottom w:val="0"/>
              <w:divBdr>
                <w:top w:val="none" w:sz="0" w:space="0" w:color="auto"/>
                <w:left w:val="none" w:sz="0" w:space="0" w:color="auto"/>
                <w:bottom w:val="none" w:sz="0" w:space="0" w:color="auto"/>
                <w:right w:val="none" w:sz="0" w:space="0" w:color="auto"/>
              </w:divBdr>
              <w:divsChild>
                <w:div w:id="203257222">
                  <w:marLeft w:val="0"/>
                  <w:marRight w:val="0"/>
                  <w:marTop w:val="0"/>
                  <w:marBottom w:val="0"/>
                  <w:divBdr>
                    <w:top w:val="none" w:sz="0" w:space="0" w:color="auto"/>
                    <w:left w:val="none" w:sz="0" w:space="0" w:color="auto"/>
                    <w:bottom w:val="none" w:sz="0" w:space="0" w:color="auto"/>
                    <w:right w:val="none" w:sz="0" w:space="0" w:color="auto"/>
                  </w:divBdr>
                  <w:divsChild>
                    <w:div w:id="9648849">
                      <w:marLeft w:val="0"/>
                      <w:marRight w:val="0"/>
                      <w:marTop w:val="0"/>
                      <w:marBottom w:val="0"/>
                      <w:divBdr>
                        <w:top w:val="none" w:sz="0" w:space="0" w:color="auto"/>
                        <w:left w:val="none" w:sz="0" w:space="0" w:color="auto"/>
                        <w:bottom w:val="none" w:sz="0" w:space="0" w:color="auto"/>
                        <w:right w:val="none" w:sz="0" w:space="0" w:color="auto"/>
                      </w:divBdr>
                      <w:divsChild>
                        <w:div w:id="1707027829">
                          <w:marLeft w:val="0"/>
                          <w:marRight w:val="0"/>
                          <w:marTop w:val="0"/>
                          <w:marBottom w:val="0"/>
                          <w:divBdr>
                            <w:top w:val="none" w:sz="0" w:space="0" w:color="auto"/>
                            <w:left w:val="none" w:sz="0" w:space="0" w:color="auto"/>
                            <w:bottom w:val="none" w:sz="0" w:space="0" w:color="auto"/>
                            <w:right w:val="none" w:sz="0" w:space="0" w:color="auto"/>
                          </w:divBdr>
                          <w:divsChild>
                            <w:div w:id="4344017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06616197">
      <w:bodyDiv w:val="1"/>
      <w:marLeft w:val="0"/>
      <w:marRight w:val="0"/>
      <w:marTop w:val="0"/>
      <w:marBottom w:val="0"/>
      <w:divBdr>
        <w:top w:val="none" w:sz="0" w:space="0" w:color="auto"/>
        <w:left w:val="none" w:sz="0" w:space="0" w:color="auto"/>
        <w:bottom w:val="none" w:sz="0" w:space="0" w:color="auto"/>
        <w:right w:val="none" w:sz="0" w:space="0" w:color="auto"/>
      </w:divBdr>
    </w:div>
    <w:div w:id="615018433">
      <w:bodyDiv w:val="1"/>
      <w:marLeft w:val="0"/>
      <w:marRight w:val="0"/>
      <w:marTop w:val="0"/>
      <w:marBottom w:val="0"/>
      <w:divBdr>
        <w:top w:val="none" w:sz="0" w:space="0" w:color="auto"/>
        <w:left w:val="none" w:sz="0" w:space="0" w:color="auto"/>
        <w:bottom w:val="none" w:sz="0" w:space="0" w:color="auto"/>
        <w:right w:val="none" w:sz="0" w:space="0" w:color="auto"/>
      </w:divBdr>
    </w:div>
    <w:div w:id="637298696">
      <w:bodyDiv w:val="1"/>
      <w:marLeft w:val="0"/>
      <w:marRight w:val="0"/>
      <w:marTop w:val="0"/>
      <w:marBottom w:val="0"/>
      <w:divBdr>
        <w:top w:val="none" w:sz="0" w:space="0" w:color="auto"/>
        <w:left w:val="none" w:sz="0" w:space="0" w:color="auto"/>
        <w:bottom w:val="none" w:sz="0" w:space="0" w:color="auto"/>
        <w:right w:val="none" w:sz="0" w:space="0" w:color="auto"/>
      </w:divBdr>
    </w:div>
    <w:div w:id="649212154">
      <w:bodyDiv w:val="1"/>
      <w:marLeft w:val="0"/>
      <w:marRight w:val="0"/>
      <w:marTop w:val="0"/>
      <w:marBottom w:val="0"/>
      <w:divBdr>
        <w:top w:val="none" w:sz="0" w:space="0" w:color="auto"/>
        <w:left w:val="none" w:sz="0" w:space="0" w:color="auto"/>
        <w:bottom w:val="none" w:sz="0" w:space="0" w:color="auto"/>
        <w:right w:val="none" w:sz="0" w:space="0" w:color="auto"/>
      </w:divBdr>
    </w:div>
    <w:div w:id="651525372">
      <w:bodyDiv w:val="1"/>
      <w:marLeft w:val="0"/>
      <w:marRight w:val="0"/>
      <w:marTop w:val="0"/>
      <w:marBottom w:val="0"/>
      <w:divBdr>
        <w:top w:val="none" w:sz="0" w:space="0" w:color="auto"/>
        <w:left w:val="none" w:sz="0" w:space="0" w:color="auto"/>
        <w:bottom w:val="none" w:sz="0" w:space="0" w:color="auto"/>
        <w:right w:val="none" w:sz="0" w:space="0" w:color="auto"/>
      </w:divBdr>
      <w:divsChild>
        <w:div w:id="940798972">
          <w:marLeft w:val="562"/>
          <w:marRight w:val="0"/>
          <w:marTop w:val="77"/>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62658073">
      <w:bodyDiv w:val="1"/>
      <w:marLeft w:val="0"/>
      <w:marRight w:val="0"/>
      <w:marTop w:val="0"/>
      <w:marBottom w:val="0"/>
      <w:divBdr>
        <w:top w:val="none" w:sz="0" w:space="0" w:color="auto"/>
        <w:left w:val="none" w:sz="0" w:space="0" w:color="auto"/>
        <w:bottom w:val="none" w:sz="0" w:space="0" w:color="auto"/>
        <w:right w:val="none" w:sz="0" w:space="0" w:color="auto"/>
      </w:divBdr>
      <w:divsChild>
        <w:div w:id="390690006">
          <w:marLeft w:val="547"/>
          <w:marRight w:val="0"/>
          <w:marTop w:val="96"/>
          <w:marBottom w:val="0"/>
          <w:divBdr>
            <w:top w:val="none" w:sz="0" w:space="0" w:color="auto"/>
            <w:left w:val="none" w:sz="0" w:space="0" w:color="auto"/>
            <w:bottom w:val="none" w:sz="0" w:space="0" w:color="auto"/>
            <w:right w:val="none" w:sz="0" w:space="0" w:color="auto"/>
          </w:divBdr>
        </w:div>
        <w:div w:id="538470673">
          <w:marLeft w:val="1166"/>
          <w:marRight w:val="0"/>
          <w:marTop w:val="86"/>
          <w:marBottom w:val="0"/>
          <w:divBdr>
            <w:top w:val="none" w:sz="0" w:space="0" w:color="auto"/>
            <w:left w:val="none" w:sz="0" w:space="0" w:color="auto"/>
            <w:bottom w:val="none" w:sz="0" w:space="0" w:color="auto"/>
            <w:right w:val="none" w:sz="0" w:space="0" w:color="auto"/>
          </w:divBdr>
        </w:div>
        <w:div w:id="579172363">
          <w:marLeft w:val="1166"/>
          <w:marRight w:val="0"/>
          <w:marTop w:val="86"/>
          <w:marBottom w:val="0"/>
          <w:divBdr>
            <w:top w:val="none" w:sz="0" w:space="0" w:color="auto"/>
            <w:left w:val="none" w:sz="0" w:space="0" w:color="auto"/>
            <w:bottom w:val="none" w:sz="0" w:space="0" w:color="auto"/>
            <w:right w:val="none" w:sz="0" w:space="0" w:color="auto"/>
          </w:divBdr>
        </w:div>
        <w:div w:id="822701778">
          <w:marLeft w:val="547"/>
          <w:marRight w:val="0"/>
          <w:marTop w:val="96"/>
          <w:marBottom w:val="0"/>
          <w:divBdr>
            <w:top w:val="none" w:sz="0" w:space="0" w:color="auto"/>
            <w:left w:val="none" w:sz="0" w:space="0" w:color="auto"/>
            <w:bottom w:val="none" w:sz="0" w:space="0" w:color="auto"/>
            <w:right w:val="none" w:sz="0" w:space="0" w:color="auto"/>
          </w:divBdr>
        </w:div>
        <w:div w:id="1245528906">
          <w:marLeft w:val="1166"/>
          <w:marRight w:val="0"/>
          <w:marTop w:val="86"/>
          <w:marBottom w:val="0"/>
          <w:divBdr>
            <w:top w:val="none" w:sz="0" w:space="0" w:color="auto"/>
            <w:left w:val="none" w:sz="0" w:space="0" w:color="auto"/>
            <w:bottom w:val="none" w:sz="0" w:space="0" w:color="auto"/>
            <w:right w:val="none" w:sz="0" w:space="0" w:color="auto"/>
          </w:divBdr>
        </w:div>
      </w:divsChild>
    </w:div>
    <w:div w:id="709495255">
      <w:bodyDiv w:val="1"/>
      <w:marLeft w:val="0"/>
      <w:marRight w:val="0"/>
      <w:marTop w:val="0"/>
      <w:marBottom w:val="0"/>
      <w:divBdr>
        <w:top w:val="none" w:sz="0" w:space="0" w:color="auto"/>
        <w:left w:val="none" w:sz="0" w:space="0" w:color="auto"/>
        <w:bottom w:val="none" w:sz="0" w:space="0" w:color="auto"/>
        <w:right w:val="none" w:sz="0" w:space="0" w:color="auto"/>
      </w:divBdr>
    </w:div>
    <w:div w:id="717165080">
      <w:bodyDiv w:val="1"/>
      <w:marLeft w:val="0"/>
      <w:marRight w:val="0"/>
      <w:marTop w:val="0"/>
      <w:marBottom w:val="0"/>
      <w:divBdr>
        <w:top w:val="none" w:sz="0" w:space="0" w:color="auto"/>
        <w:left w:val="none" w:sz="0" w:space="0" w:color="auto"/>
        <w:bottom w:val="none" w:sz="0" w:space="0" w:color="auto"/>
        <w:right w:val="none" w:sz="0" w:space="0" w:color="auto"/>
      </w:divBdr>
      <w:divsChild>
        <w:div w:id="1481656189">
          <w:marLeft w:val="547"/>
          <w:marRight w:val="0"/>
          <w:marTop w:val="0"/>
          <w:marBottom w:val="0"/>
          <w:divBdr>
            <w:top w:val="none" w:sz="0" w:space="0" w:color="auto"/>
            <w:left w:val="none" w:sz="0" w:space="0" w:color="auto"/>
            <w:bottom w:val="none" w:sz="0" w:space="0" w:color="auto"/>
            <w:right w:val="none" w:sz="0" w:space="0" w:color="auto"/>
          </w:divBdr>
        </w:div>
        <w:div w:id="884296979">
          <w:marLeft w:val="1166"/>
          <w:marRight w:val="0"/>
          <w:marTop w:val="0"/>
          <w:marBottom w:val="0"/>
          <w:divBdr>
            <w:top w:val="none" w:sz="0" w:space="0" w:color="auto"/>
            <w:left w:val="none" w:sz="0" w:space="0" w:color="auto"/>
            <w:bottom w:val="none" w:sz="0" w:space="0" w:color="auto"/>
            <w:right w:val="none" w:sz="0" w:space="0" w:color="auto"/>
          </w:divBdr>
        </w:div>
        <w:div w:id="953365993">
          <w:marLeft w:val="547"/>
          <w:marRight w:val="0"/>
          <w:marTop w:val="0"/>
          <w:marBottom w:val="0"/>
          <w:divBdr>
            <w:top w:val="none" w:sz="0" w:space="0" w:color="auto"/>
            <w:left w:val="none" w:sz="0" w:space="0" w:color="auto"/>
            <w:bottom w:val="none" w:sz="0" w:space="0" w:color="auto"/>
            <w:right w:val="none" w:sz="0" w:space="0" w:color="auto"/>
          </w:divBdr>
        </w:div>
        <w:div w:id="2035763883">
          <w:marLeft w:val="1166"/>
          <w:marRight w:val="0"/>
          <w:marTop w:val="0"/>
          <w:marBottom w:val="0"/>
          <w:divBdr>
            <w:top w:val="none" w:sz="0" w:space="0" w:color="auto"/>
            <w:left w:val="none" w:sz="0" w:space="0" w:color="auto"/>
            <w:bottom w:val="none" w:sz="0" w:space="0" w:color="auto"/>
            <w:right w:val="none" w:sz="0" w:space="0" w:color="auto"/>
          </w:divBdr>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8093281">
      <w:bodyDiv w:val="1"/>
      <w:marLeft w:val="0"/>
      <w:marRight w:val="0"/>
      <w:marTop w:val="0"/>
      <w:marBottom w:val="0"/>
      <w:divBdr>
        <w:top w:val="none" w:sz="0" w:space="0" w:color="auto"/>
        <w:left w:val="none" w:sz="0" w:space="0" w:color="auto"/>
        <w:bottom w:val="none" w:sz="0" w:space="0" w:color="auto"/>
        <w:right w:val="none" w:sz="0" w:space="0" w:color="auto"/>
      </w:divBdr>
      <w:divsChild>
        <w:div w:id="1434744367">
          <w:marLeft w:val="1166"/>
          <w:marRight w:val="0"/>
          <w:marTop w:val="120"/>
          <w:marBottom w:val="0"/>
          <w:divBdr>
            <w:top w:val="none" w:sz="0" w:space="0" w:color="auto"/>
            <w:left w:val="none" w:sz="0" w:space="0" w:color="auto"/>
            <w:bottom w:val="none" w:sz="0" w:space="0" w:color="auto"/>
            <w:right w:val="none" w:sz="0" w:space="0" w:color="auto"/>
          </w:divBdr>
        </w:div>
        <w:div w:id="372661420">
          <w:marLeft w:val="1166"/>
          <w:marRight w:val="0"/>
          <w:marTop w:val="120"/>
          <w:marBottom w:val="0"/>
          <w:divBdr>
            <w:top w:val="none" w:sz="0" w:space="0" w:color="auto"/>
            <w:left w:val="none" w:sz="0" w:space="0" w:color="auto"/>
            <w:bottom w:val="none" w:sz="0" w:space="0" w:color="auto"/>
            <w:right w:val="none" w:sz="0" w:space="0" w:color="auto"/>
          </w:divBdr>
        </w:div>
        <w:div w:id="1648126631">
          <w:marLeft w:val="1166"/>
          <w:marRight w:val="0"/>
          <w:marTop w:val="120"/>
          <w:marBottom w:val="0"/>
          <w:divBdr>
            <w:top w:val="none" w:sz="0" w:space="0" w:color="auto"/>
            <w:left w:val="none" w:sz="0" w:space="0" w:color="auto"/>
            <w:bottom w:val="none" w:sz="0" w:space="0" w:color="auto"/>
            <w:right w:val="none" w:sz="0" w:space="0" w:color="auto"/>
          </w:divBdr>
        </w:div>
      </w:divsChild>
    </w:div>
    <w:div w:id="756825164">
      <w:bodyDiv w:val="1"/>
      <w:marLeft w:val="0"/>
      <w:marRight w:val="0"/>
      <w:marTop w:val="0"/>
      <w:marBottom w:val="0"/>
      <w:divBdr>
        <w:top w:val="none" w:sz="0" w:space="0" w:color="auto"/>
        <w:left w:val="none" w:sz="0" w:space="0" w:color="auto"/>
        <w:bottom w:val="none" w:sz="0" w:space="0" w:color="auto"/>
        <w:right w:val="none" w:sz="0" w:space="0" w:color="auto"/>
      </w:divBdr>
    </w:div>
    <w:div w:id="759452713">
      <w:bodyDiv w:val="1"/>
      <w:marLeft w:val="0"/>
      <w:marRight w:val="0"/>
      <w:marTop w:val="0"/>
      <w:marBottom w:val="0"/>
      <w:divBdr>
        <w:top w:val="none" w:sz="0" w:space="0" w:color="auto"/>
        <w:left w:val="none" w:sz="0" w:space="0" w:color="auto"/>
        <w:bottom w:val="none" w:sz="0" w:space="0" w:color="auto"/>
        <w:right w:val="none" w:sz="0" w:space="0" w:color="auto"/>
      </w:divBdr>
      <w:divsChild>
        <w:div w:id="464658774">
          <w:marLeft w:val="1166"/>
          <w:marRight w:val="0"/>
          <w:marTop w:val="86"/>
          <w:marBottom w:val="0"/>
          <w:divBdr>
            <w:top w:val="none" w:sz="0" w:space="0" w:color="auto"/>
            <w:left w:val="none" w:sz="0" w:space="0" w:color="auto"/>
            <w:bottom w:val="none" w:sz="0" w:space="0" w:color="auto"/>
            <w:right w:val="none" w:sz="0" w:space="0" w:color="auto"/>
          </w:divBdr>
        </w:div>
        <w:div w:id="1390612192">
          <w:marLeft w:val="1166"/>
          <w:marRight w:val="0"/>
          <w:marTop w:val="86"/>
          <w:marBottom w:val="0"/>
          <w:divBdr>
            <w:top w:val="none" w:sz="0" w:space="0" w:color="auto"/>
            <w:left w:val="none" w:sz="0" w:space="0" w:color="auto"/>
            <w:bottom w:val="none" w:sz="0" w:space="0" w:color="auto"/>
            <w:right w:val="none" w:sz="0" w:space="0" w:color="auto"/>
          </w:divBdr>
        </w:div>
        <w:div w:id="1646544799">
          <w:marLeft w:val="1166"/>
          <w:marRight w:val="0"/>
          <w:marTop w:val="86"/>
          <w:marBottom w:val="0"/>
          <w:divBdr>
            <w:top w:val="none" w:sz="0" w:space="0" w:color="auto"/>
            <w:left w:val="none" w:sz="0" w:space="0" w:color="auto"/>
            <w:bottom w:val="none" w:sz="0" w:space="0" w:color="auto"/>
            <w:right w:val="none" w:sz="0" w:space="0" w:color="auto"/>
          </w:divBdr>
        </w:div>
      </w:divsChild>
    </w:div>
    <w:div w:id="763115772">
      <w:bodyDiv w:val="1"/>
      <w:marLeft w:val="0"/>
      <w:marRight w:val="0"/>
      <w:marTop w:val="0"/>
      <w:marBottom w:val="0"/>
      <w:divBdr>
        <w:top w:val="none" w:sz="0" w:space="0" w:color="auto"/>
        <w:left w:val="none" w:sz="0" w:space="0" w:color="auto"/>
        <w:bottom w:val="none" w:sz="0" w:space="0" w:color="auto"/>
        <w:right w:val="none" w:sz="0" w:space="0" w:color="auto"/>
      </w:divBdr>
      <w:divsChild>
        <w:div w:id="94906041">
          <w:marLeft w:val="1310"/>
          <w:marRight w:val="0"/>
          <w:marTop w:val="67"/>
          <w:marBottom w:val="0"/>
          <w:divBdr>
            <w:top w:val="none" w:sz="0" w:space="0" w:color="auto"/>
            <w:left w:val="none" w:sz="0" w:space="0" w:color="auto"/>
            <w:bottom w:val="none" w:sz="0" w:space="0" w:color="auto"/>
            <w:right w:val="none" w:sz="0" w:space="0" w:color="auto"/>
          </w:divBdr>
        </w:div>
        <w:div w:id="719595945">
          <w:marLeft w:val="1685"/>
          <w:marRight w:val="0"/>
          <w:marTop w:val="67"/>
          <w:marBottom w:val="0"/>
          <w:divBdr>
            <w:top w:val="none" w:sz="0" w:space="0" w:color="auto"/>
            <w:left w:val="none" w:sz="0" w:space="0" w:color="auto"/>
            <w:bottom w:val="none" w:sz="0" w:space="0" w:color="auto"/>
            <w:right w:val="none" w:sz="0" w:space="0" w:color="auto"/>
          </w:divBdr>
        </w:div>
        <w:div w:id="1658726421">
          <w:marLeft w:val="1310"/>
          <w:marRight w:val="0"/>
          <w:marTop w:val="67"/>
          <w:marBottom w:val="0"/>
          <w:divBdr>
            <w:top w:val="none" w:sz="0" w:space="0" w:color="auto"/>
            <w:left w:val="none" w:sz="0" w:space="0" w:color="auto"/>
            <w:bottom w:val="none" w:sz="0" w:space="0" w:color="auto"/>
            <w:right w:val="none" w:sz="0" w:space="0" w:color="auto"/>
          </w:divBdr>
        </w:div>
        <w:div w:id="893925043">
          <w:marLeft w:val="1685"/>
          <w:marRight w:val="0"/>
          <w:marTop w:val="67"/>
          <w:marBottom w:val="0"/>
          <w:divBdr>
            <w:top w:val="none" w:sz="0" w:space="0" w:color="auto"/>
            <w:left w:val="none" w:sz="0" w:space="0" w:color="auto"/>
            <w:bottom w:val="none" w:sz="0" w:space="0" w:color="auto"/>
            <w:right w:val="none" w:sz="0" w:space="0" w:color="auto"/>
          </w:divBdr>
        </w:div>
        <w:div w:id="1189174929">
          <w:marLeft w:val="1310"/>
          <w:marRight w:val="0"/>
          <w:marTop w:val="67"/>
          <w:marBottom w:val="0"/>
          <w:divBdr>
            <w:top w:val="none" w:sz="0" w:space="0" w:color="auto"/>
            <w:left w:val="none" w:sz="0" w:space="0" w:color="auto"/>
            <w:bottom w:val="none" w:sz="0" w:space="0" w:color="auto"/>
            <w:right w:val="none" w:sz="0" w:space="0" w:color="auto"/>
          </w:divBdr>
        </w:div>
        <w:div w:id="1819690495">
          <w:marLeft w:val="1310"/>
          <w:marRight w:val="0"/>
          <w:marTop w:val="67"/>
          <w:marBottom w:val="0"/>
          <w:divBdr>
            <w:top w:val="none" w:sz="0" w:space="0" w:color="auto"/>
            <w:left w:val="none" w:sz="0" w:space="0" w:color="auto"/>
            <w:bottom w:val="none" w:sz="0" w:space="0" w:color="auto"/>
            <w:right w:val="none" w:sz="0" w:space="0" w:color="auto"/>
          </w:divBdr>
        </w:div>
        <w:div w:id="1705789633">
          <w:marLeft w:val="1310"/>
          <w:marRight w:val="0"/>
          <w:marTop w:val="67"/>
          <w:marBottom w:val="0"/>
          <w:divBdr>
            <w:top w:val="none" w:sz="0" w:space="0" w:color="auto"/>
            <w:left w:val="none" w:sz="0" w:space="0" w:color="auto"/>
            <w:bottom w:val="none" w:sz="0" w:space="0" w:color="auto"/>
            <w:right w:val="none" w:sz="0" w:space="0" w:color="auto"/>
          </w:divBdr>
        </w:div>
      </w:divsChild>
    </w:div>
    <w:div w:id="767308534">
      <w:bodyDiv w:val="1"/>
      <w:marLeft w:val="0"/>
      <w:marRight w:val="0"/>
      <w:marTop w:val="0"/>
      <w:marBottom w:val="0"/>
      <w:divBdr>
        <w:top w:val="none" w:sz="0" w:space="0" w:color="auto"/>
        <w:left w:val="none" w:sz="0" w:space="0" w:color="auto"/>
        <w:bottom w:val="none" w:sz="0" w:space="0" w:color="auto"/>
        <w:right w:val="none" w:sz="0" w:space="0" w:color="auto"/>
      </w:divBdr>
      <w:divsChild>
        <w:div w:id="378214415">
          <w:marLeft w:val="1166"/>
          <w:marRight w:val="0"/>
          <w:marTop w:val="86"/>
          <w:marBottom w:val="0"/>
          <w:divBdr>
            <w:top w:val="none" w:sz="0" w:space="0" w:color="auto"/>
            <w:left w:val="none" w:sz="0" w:space="0" w:color="auto"/>
            <w:bottom w:val="none" w:sz="0" w:space="0" w:color="auto"/>
            <w:right w:val="none" w:sz="0" w:space="0" w:color="auto"/>
          </w:divBdr>
        </w:div>
        <w:div w:id="489830205">
          <w:marLeft w:val="547"/>
          <w:marRight w:val="0"/>
          <w:marTop w:val="96"/>
          <w:marBottom w:val="0"/>
          <w:divBdr>
            <w:top w:val="none" w:sz="0" w:space="0" w:color="auto"/>
            <w:left w:val="none" w:sz="0" w:space="0" w:color="auto"/>
            <w:bottom w:val="none" w:sz="0" w:space="0" w:color="auto"/>
            <w:right w:val="none" w:sz="0" w:space="0" w:color="auto"/>
          </w:divBdr>
        </w:div>
        <w:div w:id="557519220">
          <w:marLeft w:val="1166"/>
          <w:marRight w:val="0"/>
          <w:marTop w:val="86"/>
          <w:marBottom w:val="0"/>
          <w:divBdr>
            <w:top w:val="none" w:sz="0" w:space="0" w:color="auto"/>
            <w:left w:val="none" w:sz="0" w:space="0" w:color="auto"/>
            <w:bottom w:val="none" w:sz="0" w:space="0" w:color="auto"/>
            <w:right w:val="none" w:sz="0" w:space="0" w:color="auto"/>
          </w:divBdr>
        </w:div>
        <w:div w:id="575020664">
          <w:marLeft w:val="547"/>
          <w:marRight w:val="0"/>
          <w:marTop w:val="96"/>
          <w:marBottom w:val="0"/>
          <w:divBdr>
            <w:top w:val="none" w:sz="0" w:space="0" w:color="auto"/>
            <w:left w:val="none" w:sz="0" w:space="0" w:color="auto"/>
            <w:bottom w:val="none" w:sz="0" w:space="0" w:color="auto"/>
            <w:right w:val="none" w:sz="0" w:space="0" w:color="auto"/>
          </w:divBdr>
        </w:div>
        <w:div w:id="1460414141">
          <w:marLeft w:val="1166"/>
          <w:marRight w:val="0"/>
          <w:marTop w:val="86"/>
          <w:marBottom w:val="0"/>
          <w:divBdr>
            <w:top w:val="none" w:sz="0" w:space="0" w:color="auto"/>
            <w:left w:val="none" w:sz="0" w:space="0" w:color="auto"/>
            <w:bottom w:val="none" w:sz="0" w:space="0" w:color="auto"/>
            <w:right w:val="none" w:sz="0" w:space="0" w:color="auto"/>
          </w:divBdr>
        </w:div>
        <w:div w:id="1571231241">
          <w:marLeft w:val="1166"/>
          <w:marRight w:val="0"/>
          <w:marTop w:val="86"/>
          <w:marBottom w:val="0"/>
          <w:divBdr>
            <w:top w:val="none" w:sz="0" w:space="0" w:color="auto"/>
            <w:left w:val="none" w:sz="0" w:space="0" w:color="auto"/>
            <w:bottom w:val="none" w:sz="0" w:space="0" w:color="auto"/>
            <w:right w:val="none" w:sz="0" w:space="0" w:color="auto"/>
          </w:divBdr>
        </w:div>
        <w:div w:id="1593201948">
          <w:marLeft w:val="1166"/>
          <w:marRight w:val="0"/>
          <w:marTop w:val="86"/>
          <w:marBottom w:val="0"/>
          <w:divBdr>
            <w:top w:val="none" w:sz="0" w:space="0" w:color="auto"/>
            <w:left w:val="none" w:sz="0" w:space="0" w:color="auto"/>
            <w:bottom w:val="none" w:sz="0" w:space="0" w:color="auto"/>
            <w:right w:val="none" w:sz="0" w:space="0" w:color="auto"/>
          </w:divBdr>
        </w:div>
        <w:div w:id="1685477760">
          <w:marLeft w:val="1166"/>
          <w:marRight w:val="0"/>
          <w:marTop w:val="86"/>
          <w:marBottom w:val="0"/>
          <w:divBdr>
            <w:top w:val="none" w:sz="0" w:space="0" w:color="auto"/>
            <w:left w:val="none" w:sz="0" w:space="0" w:color="auto"/>
            <w:bottom w:val="none" w:sz="0" w:space="0" w:color="auto"/>
            <w:right w:val="none" w:sz="0" w:space="0" w:color="auto"/>
          </w:divBdr>
        </w:div>
        <w:div w:id="1728142389">
          <w:marLeft w:val="547"/>
          <w:marRight w:val="0"/>
          <w:marTop w:val="96"/>
          <w:marBottom w:val="0"/>
          <w:divBdr>
            <w:top w:val="none" w:sz="0" w:space="0" w:color="auto"/>
            <w:left w:val="none" w:sz="0" w:space="0" w:color="auto"/>
            <w:bottom w:val="none" w:sz="0" w:space="0" w:color="auto"/>
            <w:right w:val="none" w:sz="0" w:space="0" w:color="auto"/>
          </w:divBdr>
        </w:div>
        <w:div w:id="1830056087">
          <w:marLeft w:val="1166"/>
          <w:marRight w:val="0"/>
          <w:marTop w:val="86"/>
          <w:marBottom w:val="0"/>
          <w:divBdr>
            <w:top w:val="none" w:sz="0" w:space="0" w:color="auto"/>
            <w:left w:val="none" w:sz="0" w:space="0" w:color="auto"/>
            <w:bottom w:val="none" w:sz="0" w:space="0" w:color="auto"/>
            <w:right w:val="none" w:sz="0" w:space="0" w:color="auto"/>
          </w:divBdr>
        </w:div>
        <w:div w:id="2081169802">
          <w:marLeft w:val="547"/>
          <w:marRight w:val="0"/>
          <w:marTop w:val="96"/>
          <w:marBottom w:val="0"/>
          <w:divBdr>
            <w:top w:val="none" w:sz="0" w:space="0" w:color="auto"/>
            <w:left w:val="none" w:sz="0" w:space="0" w:color="auto"/>
            <w:bottom w:val="none" w:sz="0" w:space="0" w:color="auto"/>
            <w:right w:val="none" w:sz="0" w:space="0" w:color="auto"/>
          </w:divBdr>
        </w:div>
      </w:divsChild>
    </w:div>
    <w:div w:id="786781327">
      <w:bodyDiv w:val="1"/>
      <w:marLeft w:val="0"/>
      <w:marRight w:val="0"/>
      <w:marTop w:val="0"/>
      <w:marBottom w:val="0"/>
      <w:divBdr>
        <w:top w:val="none" w:sz="0" w:space="0" w:color="auto"/>
        <w:left w:val="none" w:sz="0" w:space="0" w:color="auto"/>
        <w:bottom w:val="none" w:sz="0" w:space="0" w:color="auto"/>
        <w:right w:val="none" w:sz="0" w:space="0" w:color="auto"/>
      </w:divBdr>
    </w:div>
    <w:div w:id="793452464">
      <w:bodyDiv w:val="1"/>
      <w:marLeft w:val="0"/>
      <w:marRight w:val="0"/>
      <w:marTop w:val="0"/>
      <w:marBottom w:val="0"/>
      <w:divBdr>
        <w:top w:val="none" w:sz="0" w:space="0" w:color="auto"/>
        <w:left w:val="none" w:sz="0" w:space="0" w:color="auto"/>
        <w:bottom w:val="none" w:sz="0" w:space="0" w:color="auto"/>
        <w:right w:val="none" w:sz="0" w:space="0" w:color="auto"/>
      </w:divBdr>
    </w:div>
    <w:div w:id="797720410">
      <w:bodyDiv w:val="1"/>
      <w:marLeft w:val="0"/>
      <w:marRight w:val="0"/>
      <w:marTop w:val="0"/>
      <w:marBottom w:val="0"/>
      <w:divBdr>
        <w:top w:val="none" w:sz="0" w:space="0" w:color="auto"/>
        <w:left w:val="none" w:sz="0" w:space="0" w:color="auto"/>
        <w:bottom w:val="none" w:sz="0" w:space="0" w:color="auto"/>
        <w:right w:val="none" w:sz="0" w:space="0" w:color="auto"/>
      </w:divBdr>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02504481">
      <w:bodyDiv w:val="1"/>
      <w:marLeft w:val="0"/>
      <w:marRight w:val="0"/>
      <w:marTop w:val="0"/>
      <w:marBottom w:val="0"/>
      <w:divBdr>
        <w:top w:val="none" w:sz="0" w:space="0" w:color="auto"/>
        <w:left w:val="none" w:sz="0" w:space="0" w:color="auto"/>
        <w:bottom w:val="none" w:sz="0" w:space="0" w:color="auto"/>
        <w:right w:val="none" w:sz="0" w:space="0" w:color="auto"/>
      </w:divBdr>
      <w:divsChild>
        <w:div w:id="1742024131">
          <w:marLeft w:val="547"/>
          <w:marRight w:val="0"/>
          <w:marTop w:val="0"/>
          <w:marBottom w:val="180"/>
          <w:divBdr>
            <w:top w:val="none" w:sz="0" w:space="0" w:color="auto"/>
            <w:left w:val="none" w:sz="0" w:space="0" w:color="auto"/>
            <w:bottom w:val="none" w:sz="0" w:space="0" w:color="auto"/>
            <w:right w:val="none" w:sz="0" w:space="0" w:color="auto"/>
          </w:divBdr>
        </w:div>
      </w:divsChild>
    </w:div>
    <w:div w:id="808473091">
      <w:bodyDiv w:val="1"/>
      <w:marLeft w:val="0"/>
      <w:marRight w:val="0"/>
      <w:marTop w:val="0"/>
      <w:marBottom w:val="0"/>
      <w:divBdr>
        <w:top w:val="none" w:sz="0" w:space="0" w:color="auto"/>
        <w:left w:val="none" w:sz="0" w:space="0" w:color="auto"/>
        <w:bottom w:val="none" w:sz="0" w:space="0" w:color="auto"/>
        <w:right w:val="none" w:sz="0" w:space="0" w:color="auto"/>
      </w:divBdr>
      <w:divsChild>
        <w:div w:id="1253781658">
          <w:marLeft w:val="547"/>
          <w:marRight w:val="0"/>
          <w:marTop w:val="96"/>
          <w:marBottom w:val="0"/>
          <w:divBdr>
            <w:top w:val="none" w:sz="0" w:space="0" w:color="auto"/>
            <w:left w:val="none" w:sz="0" w:space="0" w:color="auto"/>
            <w:bottom w:val="none" w:sz="0" w:space="0" w:color="auto"/>
            <w:right w:val="none" w:sz="0" w:space="0" w:color="auto"/>
          </w:divBdr>
        </w:div>
        <w:div w:id="2048993024">
          <w:marLeft w:val="1166"/>
          <w:marRight w:val="0"/>
          <w:marTop w:val="86"/>
          <w:marBottom w:val="0"/>
          <w:divBdr>
            <w:top w:val="none" w:sz="0" w:space="0" w:color="auto"/>
            <w:left w:val="none" w:sz="0" w:space="0" w:color="auto"/>
            <w:bottom w:val="none" w:sz="0" w:space="0" w:color="auto"/>
            <w:right w:val="none" w:sz="0" w:space="0" w:color="auto"/>
          </w:divBdr>
        </w:div>
        <w:div w:id="2133279226">
          <w:marLeft w:val="547"/>
          <w:marRight w:val="0"/>
          <w:marTop w:val="96"/>
          <w:marBottom w:val="0"/>
          <w:divBdr>
            <w:top w:val="none" w:sz="0" w:space="0" w:color="auto"/>
            <w:left w:val="none" w:sz="0" w:space="0" w:color="auto"/>
            <w:bottom w:val="none" w:sz="0" w:space="0" w:color="auto"/>
            <w:right w:val="none" w:sz="0" w:space="0" w:color="auto"/>
          </w:divBdr>
        </w:div>
      </w:divsChild>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3327451">
      <w:bodyDiv w:val="1"/>
      <w:marLeft w:val="0"/>
      <w:marRight w:val="0"/>
      <w:marTop w:val="0"/>
      <w:marBottom w:val="0"/>
      <w:divBdr>
        <w:top w:val="none" w:sz="0" w:space="0" w:color="auto"/>
        <w:left w:val="none" w:sz="0" w:space="0" w:color="auto"/>
        <w:bottom w:val="none" w:sz="0" w:space="0" w:color="auto"/>
        <w:right w:val="none" w:sz="0" w:space="0" w:color="auto"/>
      </w:divBdr>
      <w:divsChild>
        <w:div w:id="136189588">
          <w:marLeft w:val="547"/>
          <w:marRight w:val="0"/>
          <w:marTop w:val="0"/>
          <w:marBottom w:val="18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48906518">
      <w:bodyDiv w:val="1"/>
      <w:marLeft w:val="0"/>
      <w:marRight w:val="0"/>
      <w:marTop w:val="0"/>
      <w:marBottom w:val="0"/>
      <w:divBdr>
        <w:top w:val="none" w:sz="0" w:space="0" w:color="auto"/>
        <w:left w:val="none" w:sz="0" w:space="0" w:color="auto"/>
        <w:bottom w:val="none" w:sz="0" w:space="0" w:color="auto"/>
        <w:right w:val="none" w:sz="0" w:space="0" w:color="auto"/>
      </w:divBdr>
    </w:div>
    <w:div w:id="862090012">
      <w:bodyDiv w:val="1"/>
      <w:marLeft w:val="0"/>
      <w:marRight w:val="0"/>
      <w:marTop w:val="0"/>
      <w:marBottom w:val="0"/>
      <w:divBdr>
        <w:top w:val="none" w:sz="0" w:space="0" w:color="auto"/>
        <w:left w:val="none" w:sz="0" w:space="0" w:color="auto"/>
        <w:bottom w:val="none" w:sz="0" w:space="0" w:color="auto"/>
        <w:right w:val="none" w:sz="0" w:space="0" w:color="auto"/>
      </w:divBdr>
      <w:divsChild>
        <w:div w:id="479343955">
          <w:marLeft w:val="562"/>
          <w:marRight w:val="0"/>
          <w:marTop w:val="77"/>
          <w:marBottom w:val="0"/>
          <w:divBdr>
            <w:top w:val="none" w:sz="0" w:space="0" w:color="auto"/>
            <w:left w:val="none" w:sz="0" w:space="0" w:color="auto"/>
            <w:bottom w:val="none" w:sz="0" w:space="0" w:color="auto"/>
            <w:right w:val="none" w:sz="0" w:space="0" w:color="auto"/>
          </w:divBdr>
        </w:div>
        <w:div w:id="90929772">
          <w:marLeft w:val="562"/>
          <w:marRight w:val="0"/>
          <w:marTop w:val="77"/>
          <w:marBottom w:val="0"/>
          <w:divBdr>
            <w:top w:val="none" w:sz="0" w:space="0" w:color="auto"/>
            <w:left w:val="none" w:sz="0" w:space="0" w:color="auto"/>
            <w:bottom w:val="none" w:sz="0" w:space="0" w:color="auto"/>
            <w:right w:val="none" w:sz="0" w:space="0" w:color="auto"/>
          </w:divBdr>
        </w:div>
      </w:divsChild>
    </w:div>
    <w:div w:id="866869166">
      <w:bodyDiv w:val="1"/>
      <w:marLeft w:val="0"/>
      <w:marRight w:val="0"/>
      <w:marTop w:val="0"/>
      <w:marBottom w:val="0"/>
      <w:divBdr>
        <w:top w:val="none" w:sz="0" w:space="0" w:color="auto"/>
        <w:left w:val="none" w:sz="0" w:space="0" w:color="auto"/>
        <w:bottom w:val="none" w:sz="0" w:space="0" w:color="auto"/>
        <w:right w:val="none" w:sz="0" w:space="0" w:color="auto"/>
      </w:divBdr>
      <w:divsChild>
        <w:div w:id="87704762">
          <w:marLeft w:val="562"/>
          <w:marRight w:val="0"/>
          <w:marTop w:val="67"/>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2906081">
      <w:bodyDiv w:val="1"/>
      <w:marLeft w:val="0"/>
      <w:marRight w:val="0"/>
      <w:marTop w:val="0"/>
      <w:marBottom w:val="0"/>
      <w:divBdr>
        <w:top w:val="none" w:sz="0" w:space="0" w:color="auto"/>
        <w:left w:val="none" w:sz="0" w:space="0" w:color="auto"/>
        <w:bottom w:val="none" w:sz="0" w:space="0" w:color="auto"/>
        <w:right w:val="none" w:sz="0" w:space="0" w:color="auto"/>
      </w:divBdr>
      <w:divsChild>
        <w:div w:id="152110008">
          <w:marLeft w:val="936"/>
          <w:marRight w:val="0"/>
          <w:marTop w:val="67"/>
          <w:marBottom w:val="0"/>
          <w:divBdr>
            <w:top w:val="none" w:sz="0" w:space="0" w:color="auto"/>
            <w:left w:val="none" w:sz="0" w:space="0" w:color="auto"/>
            <w:bottom w:val="none" w:sz="0" w:space="0" w:color="auto"/>
            <w:right w:val="none" w:sz="0" w:space="0" w:color="auto"/>
          </w:divBdr>
        </w:div>
        <w:div w:id="1182279120">
          <w:marLeft w:val="936"/>
          <w:marRight w:val="0"/>
          <w:marTop w:val="67"/>
          <w:marBottom w:val="0"/>
          <w:divBdr>
            <w:top w:val="none" w:sz="0" w:space="0" w:color="auto"/>
            <w:left w:val="none" w:sz="0" w:space="0" w:color="auto"/>
            <w:bottom w:val="none" w:sz="0" w:space="0" w:color="auto"/>
            <w:right w:val="none" w:sz="0" w:space="0" w:color="auto"/>
          </w:divBdr>
        </w:div>
      </w:divsChild>
    </w:div>
    <w:div w:id="882908100">
      <w:bodyDiv w:val="1"/>
      <w:marLeft w:val="0"/>
      <w:marRight w:val="0"/>
      <w:marTop w:val="0"/>
      <w:marBottom w:val="0"/>
      <w:divBdr>
        <w:top w:val="none" w:sz="0" w:space="0" w:color="auto"/>
        <w:left w:val="none" w:sz="0" w:space="0" w:color="auto"/>
        <w:bottom w:val="none" w:sz="0" w:space="0" w:color="auto"/>
        <w:right w:val="none" w:sz="0" w:space="0" w:color="auto"/>
      </w:divBdr>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896598154">
      <w:bodyDiv w:val="1"/>
      <w:marLeft w:val="0"/>
      <w:marRight w:val="0"/>
      <w:marTop w:val="0"/>
      <w:marBottom w:val="0"/>
      <w:divBdr>
        <w:top w:val="none" w:sz="0" w:space="0" w:color="auto"/>
        <w:left w:val="none" w:sz="0" w:space="0" w:color="auto"/>
        <w:bottom w:val="none" w:sz="0" w:space="0" w:color="auto"/>
        <w:right w:val="none" w:sz="0" w:space="0" w:color="auto"/>
      </w:divBdr>
      <w:divsChild>
        <w:div w:id="593365583">
          <w:marLeft w:val="547"/>
          <w:marRight w:val="0"/>
          <w:marTop w:val="0"/>
          <w:marBottom w:val="0"/>
          <w:divBdr>
            <w:top w:val="none" w:sz="0" w:space="0" w:color="auto"/>
            <w:left w:val="none" w:sz="0" w:space="0" w:color="auto"/>
            <w:bottom w:val="none" w:sz="0" w:space="0" w:color="auto"/>
            <w:right w:val="none" w:sz="0" w:space="0" w:color="auto"/>
          </w:divBdr>
        </w:div>
        <w:div w:id="598876417">
          <w:marLeft w:val="1166"/>
          <w:marRight w:val="0"/>
          <w:marTop w:val="0"/>
          <w:marBottom w:val="0"/>
          <w:divBdr>
            <w:top w:val="none" w:sz="0" w:space="0" w:color="auto"/>
            <w:left w:val="none" w:sz="0" w:space="0" w:color="auto"/>
            <w:bottom w:val="none" w:sz="0" w:space="0" w:color="auto"/>
            <w:right w:val="none" w:sz="0" w:space="0" w:color="auto"/>
          </w:divBdr>
        </w:div>
        <w:div w:id="2011788193">
          <w:marLeft w:val="547"/>
          <w:marRight w:val="0"/>
          <w:marTop w:val="0"/>
          <w:marBottom w:val="0"/>
          <w:divBdr>
            <w:top w:val="none" w:sz="0" w:space="0" w:color="auto"/>
            <w:left w:val="none" w:sz="0" w:space="0" w:color="auto"/>
            <w:bottom w:val="none" w:sz="0" w:space="0" w:color="auto"/>
            <w:right w:val="none" w:sz="0" w:space="0" w:color="auto"/>
          </w:divBdr>
        </w:div>
        <w:div w:id="1695230286">
          <w:marLeft w:val="1166"/>
          <w:marRight w:val="0"/>
          <w:marTop w:val="0"/>
          <w:marBottom w:val="0"/>
          <w:divBdr>
            <w:top w:val="none" w:sz="0" w:space="0" w:color="auto"/>
            <w:left w:val="none" w:sz="0" w:space="0" w:color="auto"/>
            <w:bottom w:val="none" w:sz="0" w:space="0" w:color="auto"/>
            <w:right w:val="none" w:sz="0" w:space="0" w:color="auto"/>
          </w:divBdr>
        </w:div>
      </w:divsChild>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08806842">
      <w:bodyDiv w:val="1"/>
      <w:marLeft w:val="0"/>
      <w:marRight w:val="0"/>
      <w:marTop w:val="0"/>
      <w:marBottom w:val="0"/>
      <w:divBdr>
        <w:top w:val="none" w:sz="0" w:space="0" w:color="auto"/>
        <w:left w:val="none" w:sz="0" w:space="0" w:color="auto"/>
        <w:bottom w:val="none" w:sz="0" w:space="0" w:color="auto"/>
        <w:right w:val="none" w:sz="0" w:space="0" w:color="auto"/>
      </w:divBdr>
      <w:divsChild>
        <w:div w:id="92017338">
          <w:marLeft w:val="936"/>
          <w:marRight w:val="0"/>
          <w:marTop w:val="67"/>
          <w:marBottom w:val="0"/>
          <w:divBdr>
            <w:top w:val="none" w:sz="0" w:space="0" w:color="auto"/>
            <w:left w:val="none" w:sz="0" w:space="0" w:color="auto"/>
            <w:bottom w:val="none" w:sz="0" w:space="0" w:color="auto"/>
            <w:right w:val="none" w:sz="0" w:space="0" w:color="auto"/>
          </w:divBdr>
        </w:div>
        <w:div w:id="885874468">
          <w:marLeft w:val="936"/>
          <w:marRight w:val="0"/>
          <w:marTop w:val="67"/>
          <w:marBottom w:val="0"/>
          <w:divBdr>
            <w:top w:val="none" w:sz="0" w:space="0" w:color="auto"/>
            <w:left w:val="none" w:sz="0" w:space="0" w:color="auto"/>
            <w:bottom w:val="none" w:sz="0" w:space="0" w:color="auto"/>
            <w:right w:val="none" w:sz="0" w:space="0" w:color="auto"/>
          </w:divBdr>
        </w:div>
        <w:div w:id="417287225">
          <w:marLeft w:val="936"/>
          <w:marRight w:val="0"/>
          <w:marTop w:val="67"/>
          <w:marBottom w:val="0"/>
          <w:divBdr>
            <w:top w:val="none" w:sz="0" w:space="0" w:color="auto"/>
            <w:left w:val="none" w:sz="0" w:space="0" w:color="auto"/>
            <w:bottom w:val="none" w:sz="0" w:space="0" w:color="auto"/>
            <w:right w:val="none" w:sz="0" w:space="0" w:color="auto"/>
          </w:divBdr>
        </w:div>
        <w:div w:id="205223655">
          <w:marLeft w:val="936"/>
          <w:marRight w:val="0"/>
          <w:marTop w:val="67"/>
          <w:marBottom w:val="0"/>
          <w:divBdr>
            <w:top w:val="none" w:sz="0" w:space="0" w:color="auto"/>
            <w:left w:val="none" w:sz="0" w:space="0" w:color="auto"/>
            <w:bottom w:val="none" w:sz="0" w:space="0" w:color="auto"/>
            <w:right w:val="none" w:sz="0" w:space="0" w:color="auto"/>
          </w:divBdr>
        </w:div>
      </w:divsChild>
    </w:div>
    <w:div w:id="921137429">
      <w:bodyDiv w:val="1"/>
      <w:marLeft w:val="0"/>
      <w:marRight w:val="0"/>
      <w:marTop w:val="0"/>
      <w:marBottom w:val="0"/>
      <w:divBdr>
        <w:top w:val="none" w:sz="0" w:space="0" w:color="auto"/>
        <w:left w:val="none" w:sz="0" w:space="0" w:color="auto"/>
        <w:bottom w:val="none" w:sz="0" w:space="0" w:color="auto"/>
        <w:right w:val="none" w:sz="0" w:space="0" w:color="auto"/>
      </w:divBdr>
    </w:div>
    <w:div w:id="947808198">
      <w:bodyDiv w:val="1"/>
      <w:marLeft w:val="0"/>
      <w:marRight w:val="0"/>
      <w:marTop w:val="0"/>
      <w:marBottom w:val="0"/>
      <w:divBdr>
        <w:top w:val="none" w:sz="0" w:space="0" w:color="auto"/>
        <w:left w:val="none" w:sz="0" w:space="0" w:color="auto"/>
        <w:bottom w:val="none" w:sz="0" w:space="0" w:color="auto"/>
        <w:right w:val="none" w:sz="0" w:space="0" w:color="auto"/>
      </w:divBdr>
      <w:divsChild>
        <w:div w:id="149256231">
          <w:marLeft w:val="1166"/>
          <w:marRight w:val="0"/>
          <w:marTop w:val="86"/>
          <w:marBottom w:val="0"/>
          <w:divBdr>
            <w:top w:val="none" w:sz="0" w:space="0" w:color="auto"/>
            <w:left w:val="none" w:sz="0" w:space="0" w:color="auto"/>
            <w:bottom w:val="none" w:sz="0" w:space="0" w:color="auto"/>
            <w:right w:val="none" w:sz="0" w:space="0" w:color="auto"/>
          </w:divBdr>
        </w:div>
        <w:div w:id="344133425">
          <w:marLeft w:val="547"/>
          <w:marRight w:val="0"/>
          <w:marTop w:val="96"/>
          <w:marBottom w:val="0"/>
          <w:divBdr>
            <w:top w:val="none" w:sz="0" w:space="0" w:color="auto"/>
            <w:left w:val="none" w:sz="0" w:space="0" w:color="auto"/>
            <w:bottom w:val="none" w:sz="0" w:space="0" w:color="auto"/>
            <w:right w:val="none" w:sz="0" w:space="0" w:color="auto"/>
          </w:divBdr>
        </w:div>
        <w:div w:id="702443919">
          <w:marLeft w:val="547"/>
          <w:marRight w:val="0"/>
          <w:marTop w:val="96"/>
          <w:marBottom w:val="0"/>
          <w:divBdr>
            <w:top w:val="none" w:sz="0" w:space="0" w:color="auto"/>
            <w:left w:val="none" w:sz="0" w:space="0" w:color="auto"/>
            <w:bottom w:val="none" w:sz="0" w:space="0" w:color="auto"/>
            <w:right w:val="none" w:sz="0" w:space="0" w:color="auto"/>
          </w:divBdr>
        </w:div>
        <w:div w:id="773748639">
          <w:marLeft w:val="1166"/>
          <w:marRight w:val="0"/>
          <w:marTop w:val="86"/>
          <w:marBottom w:val="0"/>
          <w:divBdr>
            <w:top w:val="none" w:sz="0" w:space="0" w:color="auto"/>
            <w:left w:val="none" w:sz="0" w:space="0" w:color="auto"/>
            <w:bottom w:val="none" w:sz="0" w:space="0" w:color="auto"/>
            <w:right w:val="none" w:sz="0" w:space="0" w:color="auto"/>
          </w:divBdr>
        </w:div>
        <w:div w:id="1135024662">
          <w:marLeft w:val="547"/>
          <w:marRight w:val="0"/>
          <w:marTop w:val="96"/>
          <w:marBottom w:val="0"/>
          <w:divBdr>
            <w:top w:val="none" w:sz="0" w:space="0" w:color="auto"/>
            <w:left w:val="none" w:sz="0" w:space="0" w:color="auto"/>
            <w:bottom w:val="none" w:sz="0" w:space="0" w:color="auto"/>
            <w:right w:val="none" w:sz="0" w:space="0" w:color="auto"/>
          </w:divBdr>
        </w:div>
        <w:div w:id="1333139393">
          <w:marLeft w:val="1166"/>
          <w:marRight w:val="0"/>
          <w:marTop w:val="86"/>
          <w:marBottom w:val="0"/>
          <w:divBdr>
            <w:top w:val="none" w:sz="0" w:space="0" w:color="auto"/>
            <w:left w:val="none" w:sz="0" w:space="0" w:color="auto"/>
            <w:bottom w:val="none" w:sz="0" w:space="0" w:color="auto"/>
            <w:right w:val="none" w:sz="0" w:space="0" w:color="auto"/>
          </w:divBdr>
        </w:div>
        <w:div w:id="1560245314">
          <w:marLeft w:val="547"/>
          <w:marRight w:val="0"/>
          <w:marTop w:val="96"/>
          <w:marBottom w:val="0"/>
          <w:divBdr>
            <w:top w:val="none" w:sz="0" w:space="0" w:color="auto"/>
            <w:left w:val="none" w:sz="0" w:space="0" w:color="auto"/>
            <w:bottom w:val="none" w:sz="0" w:space="0" w:color="auto"/>
            <w:right w:val="none" w:sz="0" w:space="0" w:color="auto"/>
          </w:divBdr>
        </w:div>
        <w:div w:id="1947543730">
          <w:marLeft w:val="547"/>
          <w:marRight w:val="0"/>
          <w:marTop w:val="96"/>
          <w:marBottom w:val="0"/>
          <w:divBdr>
            <w:top w:val="none" w:sz="0" w:space="0" w:color="auto"/>
            <w:left w:val="none" w:sz="0" w:space="0" w:color="auto"/>
            <w:bottom w:val="none" w:sz="0" w:space="0" w:color="auto"/>
            <w:right w:val="none" w:sz="0" w:space="0" w:color="auto"/>
          </w:divBdr>
        </w:div>
        <w:div w:id="2052414541">
          <w:marLeft w:val="1166"/>
          <w:marRight w:val="0"/>
          <w:marTop w:val="86"/>
          <w:marBottom w:val="0"/>
          <w:divBdr>
            <w:top w:val="none" w:sz="0" w:space="0" w:color="auto"/>
            <w:left w:val="none" w:sz="0" w:space="0" w:color="auto"/>
            <w:bottom w:val="none" w:sz="0" w:space="0" w:color="auto"/>
            <w:right w:val="none" w:sz="0" w:space="0" w:color="auto"/>
          </w:divBdr>
        </w:div>
        <w:div w:id="2137408694">
          <w:marLeft w:val="1166"/>
          <w:marRight w:val="0"/>
          <w:marTop w:val="86"/>
          <w:marBottom w:val="0"/>
          <w:divBdr>
            <w:top w:val="none" w:sz="0" w:space="0" w:color="auto"/>
            <w:left w:val="none" w:sz="0" w:space="0" w:color="auto"/>
            <w:bottom w:val="none" w:sz="0" w:space="0" w:color="auto"/>
            <w:right w:val="none" w:sz="0" w:space="0" w:color="auto"/>
          </w:divBdr>
        </w:div>
      </w:divsChild>
    </w:div>
    <w:div w:id="974025487">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996612993">
      <w:bodyDiv w:val="1"/>
      <w:marLeft w:val="0"/>
      <w:marRight w:val="0"/>
      <w:marTop w:val="0"/>
      <w:marBottom w:val="0"/>
      <w:divBdr>
        <w:top w:val="none" w:sz="0" w:space="0" w:color="auto"/>
        <w:left w:val="none" w:sz="0" w:space="0" w:color="auto"/>
        <w:bottom w:val="none" w:sz="0" w:space="0" w:color="auto"/>
        <w:right w:val="none" w:sz="0" w:space="0" w:color="auto"/>
      </w:divBdr>
      <w:divsChild>
        <w:div w:id="350186929">
          <w:marLeft w:val="562"/>
          <w:marRight w:val="0"/>
          <w:marTop w:val="67"/>
          <w:marBottom w:val="0"/>
          <w:divBdr>
            <w:top w:val="none" w:sz="0" w:space="0" w:color="auto"/>
            <w:left w:val="none" w:sz="0" w:space="0" w:color="auto"/>
            <w:bottom w:val="none" w:sz="0" w:space="0" w:color="auto"/>
            <w:right w:val="none" w:sz="0" w:space="0" w:color="auto"/>
          </w:divBdr>
        </w:div>
      </w:divsChild>
    </w:div>
    <w:div w:id="998653344">
      <w:bodyDiv w:val="1"/>
      <w:marLeft w:val="0"/>
      <w:marRight w:val="0"/>
      <w:marTop w:val="0"/>
      <w:marBottom w:val="0"/>
      <w:divBdr>
        <w:top w:val="none" w:sz="0" w:space="0" w:color="auto"/>
        <w:left w:val="none" w:sz="0" w:space="0" w:color="auto"/>
        <w:bottom w:val="none" w:sz="0" w:space="0" w:color="auto"/>
        <w:right w:val="none" w:sz="0" w:space="0" w:color="auto"/>
      </w:divBdr>
    </w:div>
    <w:div w:id="1001083717">
      <w:bodyDiv w:val="1"/>
      <w:marLeft w:val="0"/>
      <w:marRight w:val="0"/>
      <w:marTop w:val="0"/>
      <w:marBottom w:val="0"/>
      <w:divBdr>
        <w:top w:val="none" w:sz="0" w:space="0" w:color="auto"/>
        <w:left w:val="none" w:sz="0" w:space="0" w:color="auto"/>
        <w:bottom w:val="none" w:sz="0" w:space="0" w:color="auto"/>
        <w:right w:val="none" w:sz="0" w:space="0" w:color="auto"/>
      </w:divBdr>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29575302">
      <w:bodyDiv w:val="1"/>
      <w:marLeft w:val="0"/>
      <w:marRight w:val="0"/>
      <w:marTop w:val="0"/>
      <w:marBottom w:val="0"/>
      <w:divBdr>
        <w:top w:val="none" w:sz="0" w:space="0" w:color="auto"/>
        <w:left w:val="none" w:sz="0" w:space="0" w:color="auto"/>
        <w:bottom w:val="none" w:sz="0" w:space="0" w:color="auto"/>
        <w:right w:val="none" w:sz="0" w:space="0" w:color="auto"/>
      </w:divBdr>
      <w:divsChild>
        <w:div w:id="603927106">
          <w:marLeft w:val="936"/>
          <w:marRight w:val="0"/>
          <w:marTop w:val="67"/>
          <w:marBottom w:val="0"/>
          <w:divBdr>
            <w:top w:val="none" w:sz="0" w:space="0" w:color="auto"/>
            <w:left w:val="none" w:sz="0" w:space="0" w:color="auto"/>
            <w:bottom w:val="none" w:sz="0" w:space="0" w:color="auto"/>
            <w:right w:val="none" w:sz="0" w:space="0" w:color="auto"/>
          </w:divBdr>
        </w:div>
        <w:div w:id="1257056364">
          <w:marLeft w:val="1310"/>
          <w:marRight w:val="0"/>
          <w:marTop w:val="67"/>
          <w:marBottom w:val="0"/>
          <w:divBdr>
            <w:top w:val="none" w:sz="0" w:space="0" w:color="auto"/>
            <w:left w:val="none" w:sz="0" w:space="0" w:color="auto"/>
            <w:bottom w:val="none" w:sz="0" w:space="0" w:color="auto"/>
            <w:right w:val="none" w:sz="0" w:space="0" w:color="auto"/>
          </w:divBdr>
        </w:div>
        <w:div w:id="488060017">
          <w:marLeft w:val="1310"/>
          <w:marRight w:val="0"/>
          <w:marTop w:val="67"/>
          <w:marBottom w:val="0"/>
          <w:divBdr>
            <w:top w:val="none" w:sz="0" w:space="0" w:color="auto"/>
            <w:left w:val="none" w:sz="0" w:space="0" w:color="auto"/>
            <w:bottom w:val="none" w:sz="0" w:space="0" w:color="auto"/>
            <w:right w:val="none" w:sz="0" w:space="0" w:color="auto"/>
          </w:divBdr>
        </w:div>
        <w:div w:id="592206896">
          <w:marLeft w:val="936"/>
          <w:marRight w:val="0"/>
          <w:marTop w:val="67"/>
          <w:marBottom w:val="0"/>
          <w:divBdr>
            <w:top w:val="none" w:sz="0" w:space="0" w:color="auto"/>
            <w:left w:val="none" w:sz="0" w:space="0" w:color="auto"/>
            <w:bottom w:val="none" w:sz="0" w:space="0" w:color="auto"/>
            <w:right w:val="none" w:sz="0" w:space="0" w:color="auto"/>
          </w:divBdr>
        </w:div>
        <w:div w:id="1981225540">
          <w:marLeft w:val="1310"/>
          <w:marRight w:val="0"/>
          <w:marTop w:val="67"/>
          <w:marBottom w:val="0"/>
          <w:divBdr>
            <w:top w:val="none" w:sz="0" w:space="0" w:color="auto"/>
            <w:left w:val="none" w:sz="0" w:space="0" w:color="auto"/>
            <w:bottom w:val="none" w:sz="0" w:space="0" w:color="auto"/>
            <w:right w:val="none" w:sz="0" w:space="0" w:color="auto"/>
          </w:divBdr>
        </w:div>
        <w:div w:id="1311708680">
          <w:marLeft w:val="1310"/>
          <w:marRight w:val="0"/>
          <w:marTop w:val="67"/>
          <w:marBottom w:val="0"/>
          <w:divBdr>
            <w:top w:val="none" w:sz="0" w:space="0" w:color="auto"/>
            <w:left w:val="none" w:sz="0" w:space="0" w:color="auto"/>
            <w:bottom w:val="none" w:sz="0" w:space="0" w:color="auto"/>
            <w:right w:val="none" w:sz="0" w:space="0" w:color="auto"/>
          </w:divBdr>
        </w:div>
      </w:divsChild>
    </w:div>
    <w:div w:id="1047217250">
      <w:bodyDiv w:val="1"/>
      <w:marLeft w:val="0"/>
      <w:marRight w:val="0"/>
      <w:marTop w:val="0"/>
      <w:marBottom w:val="0"/>
      <w:divBdr>
        <w:top w:val="none" w:sz="0" w:space="0" w:color="auto"/>
        <w:left w:val="none" w:sz="0" w:space="0" w:color="auto"/>
        <w:bottom w:val="none" w:sz="0" w:space="0" w:color="auto"/>
        <w:right w:val="none" w:sz="0" w:space="0" w:color="auto"/>
      </w:divBdr>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0908273">
      <w:bodyDiv w:val="1"/>
      <w:marLeft w:val="0"/>
      <w:marRight w:val="0"/>
      <w:marTop w:val="0"/>
      <w:marBottom w:val="0"/>
      <w:divBdr>
        <w:top w:val="none" w:sz="0" w:space="0" w:color="auto"/>
        <w:left w:val="none" w:sz="0" w:space="0" w:color="auto"/>
        <w:bottom w:val="none" w:sz="0" w:space="0" w:color="auto"/>
        <w:right w:val="none" w:sz="0" w:space="0" w:color="auto"/>
      </w:divBdr>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71776114">
      <w:bodyDiv w:val="1"/>
      <w:marLeft w:val="0"/>
      <w:marRight w:val="0"/>
      <w:marTop w:val="0"/>
      <w:marBottom w:val="0"/>
      <w:divBdr>
        <w:top w:val="none" w:sz="0" w:space="0" w:color="auto"/>
        <w:left w:val="none" w:sz="0" w:space="0" w:color="auto"/>
        <w:bottom w:val="none" w:sz="0" w:space="0" w:color="auto"/>
        <w:right w:val="none" w:sz="0" w:space="0" w:color="auto"/>
      </w:divBdr>
      <w:divsChild>
        <w:div w:id="107359715">
          <w:marLeft w:val="547"/>
          <w:marRight w:val="0"/>
          <w:marTop w:val="96"/>
          <w:marBottom w:val="0"/>
          <w:divBdr>
            <w:top w:val="none" w:sz="0" w:space="0" w:color="auto"/>
            <w:left w:val="none" w:sz="0" w:space="0" w:color="auto"/>
            <w:bottom w:val="none" w:sz="0" w:space="0" w:color="auto"/>
            <w:right w:val="none" w:sz="0" w:space="0" w:color="auto"/>
          </w:divBdr>
        </w:div>
        <w:div w:id="164587924">
          <w:marLeft w:val="1166"/>
          <w:marRight w:val="0"/>
          <w:marTop w:val="86"/>
          <w:marBottom w:val="0"/>
          <w:divBdr>
            <w:top w:val="none" w:sz="0" w:space="0" w:color="auto"/>
            <w:left w:val="none" w:sz="0" w:space="0" w:color="auto"/>
            <w:bottom w:val="none" w:sz="0" w:space="0" w:color="auto"/>
            <w:right w:val="none" w:sz="0" w:space="0" w:color="auto"/>
          </w:divBdr>
        </w:div>
        <w:div w:id="672956231">
          <w:marLeft w:val="1166"/>
          <w:marRight w:val="0"/>
          <w:marTop w:val="86"/>
          <w:marBottom w:val="0"/>
          <w:divBdr>
            <w:top w:val="none" w:sz="0" w:space="0" w:color="auto"/>
            <w:left w:val="none" w:sz="0" w:space="0" w:color="auto"/>
            <w:bottom w:val="none" w:sz="0" w:space="0" w:color="auto"/>
            <w:right w:val="none" w:sz="0" w:space="0" w:color="auto"/>
          </w:divBdr>
        </w:div>
        <w:div w:id="915289802">
          <w:marLeft w:val="1166"/>
          <w:marRight w:val="0"/>
          <w:marTop w:val="86"/>
          <w:marBottom w:val="0"/>
          <w:divBdr>
            <w:top w:val="none" w:sz="0" w:space="0" w:color="auto"/>
            <w:left w:val="none" w:sz="0" w:space="0" w:color="auto"/>
            <w:bottom w:val="none" w:sz="0" w:space="0" w:color="auto"/>
            <w:right w:val="none" w:sz="0" w:space="0" w:color="auto"/>
          </w:divBdr>
        </w:div>
        <w:div w:id="920256764">
          <w:marLeft w:val="1166"/>
          <w:marRight w:val="0"/>
          <w:marTop w:val="86"/>
          <w:marBottom w:val="0"/>
          <w:divBdr>
            <w:top w:val="none" w:sz="0" w:space="0" w:color="auto"/>
            <w:left w:val="none" w:sz="0" w:space="0" w:color="auto"/>
            <w:bottom w:val="none" w:sz="0" w:space="0" w:color="auto"/>
            <w:right w:val="none" w:sz="0" w:space="0" w:color="auto"/>
          </w:divBdr>
        </w:div>
        <w:div w:id="1207832077">
          <w:marLeft w:val="547"/>
          <w:marRight w:val="0"/>
          <w:marTop w:val="96"/>
          <w:marBottom w:val="0"/>
          <w:divBdr>
            <w:top w:val="none" w:sz="0" w:space="0" w:color="auto"/>
            <w:left w:val="none" w:sz="0" w:space="0" w:color="auto"/>
            <w:bottom w:val="none" w:sz="0" w:space="0" w:color="auto"/>
            <w:right w:val="none" w:sz="0" w:space="0" w:color="auto"/>
          </w:divBdr>
        </w:div>
        <w:div w:id="1313561421">
          <w:marLeft w:val="547"/>
          <w:marRight w:val="0"/>
          <w:marTop w:val="96"/>
          <w:marBottom w:val="0"/>
          <w:divBdr>
            <w:top w:val="none" w:sz="0" w:space="0" w:color="auto"/>
            <w:left w:val="none" w:sz="0" w:space="0" w:color="auto"/>
            <w:bottom w:val="none" w:sz="0" w:space="0" w:color="auto"/>
            <w:right w:val="none" w:sz="0" w:space="0" w:color="auto"/>
          </w:divBdr>
        </w:div>
        <w:div w:id="1865947526">
          <w:marLeft w:val="1166"/>
          <w:marRight w:val="0"/>
          <w:marTop w:val="86"/>
          <w:marBottom w:val="0"/>
          <w:divBdr>
            <w:top w:val="none" w:sz="0" w:space="0" w:color="auto"/>
            <w:left w:val="none" w:sz="0" w:space="0" w:color="auto"/>
            <w:bottom w:val="none" w:sz="0" w:space="0" w:color="auto"/>
            <w:right w:val="none" w:sz="0" w:space="0" w:color="auto"/>
          </w:divBdr>
        </w:div>
        <w:div w:id="1891455812">
          <w:marLeft w:val="547"/>
          <w:marRight w:val="0"/>
          <w:marTop w:val="96"/>
          <w:marBottom w:val="0"/>
          <w:divBdr>
            <w:top w:val="none" w:sz="0" w:space="0" w:color="auto"/>
            <w:left w:val="none" w:sz="0" w:space="0" w:color="auto"/>
            <w:bottom w:val="none" w:sz="0" w:space="0" w:color="auto"/>
            <w:right w:val="none" w:sz="0" w:space="0" w:color="auto"/>
          </w:divBdr>
        </w:div>
        <w:div w:id="2035381607">
          <w:marLeft w:val="547"/>
          <w:marRight w:val="0"/>
          <w:marTop w:val="96"/>
          <w:marBottom w:val="0"/>
          <w:divBdr>
            <w:top w:val="none" w:sz="0" w:space="0" w:color="auto"/>
            <w:left w:val="none" w:sz="0" w:space="0" w:color="auto"/>
            <w:bottom w:val="none" w:sz="0" w:space="0" w:color="auto"/>
            <w:right w:val="none" w:sz="0" w:space="0" w:color="auto"/>
          </w:divBdr>
        </w:div>
      </w:divsChild>
    </w:div>
    <w:div w:id="1072847083">
      <w:bodyDiv w:val="1"/>
      <w:marLeft w:val="0"/>
      <w:marRight w:val="0"/>
      <w:marTop w:val="0"/>
      <w:marBottom w:val="0"/>
      <w:divBdr>
        <w:top w:val="none" w:sz="0" w:space="0" w:color="auto"/>
        <w:left w:val="none" w:sz="0" w:space="0" w:color="auto"/>
        <w:bottom w:val="none" w:sz="0" w:space="0" w:color="auto"/>
        <w:right w:val="none" w:sz="0" w:space="0" w:color="auto"/>
      </w:divBdr>
      <w:divsChild>
        <w:div w:id="2088838209">
          <w:marLeft w:val="547"/>
          <w:marRight w:val="0"/>
          <w:marTop w:val="0"/>
          <w:marBottom w:val="0"/>
          <w:divBdr>
            <w:top w:val="none" w:sz="0" w:space="0" w:color="auto"/>
            <w:left w:val="none" w:sz="0" w:space="0" w:color="auto"/>
            <w:bottom w:val="none" w:sz="0" w:space="0" w:color="auto"/>
            <w:right w:val="none" w:sz="0" w:space="0" w:color="auto"/>
          </w:divBdr>
        </w:div>
        <w:div w:id="147862925">
          <w:marLeft w:val="547"/>
          <w:marRight w:val="0"/>
          <w:marTop w:val="0"/>
          <w:marBottom w:val="0"/>
          <w:divBdr>
            <w:top w:val="none" w:sz="0" w:space="0" w:color="auto"/>
            <w:left w:val="none" w:sz="0" w:space="0" w:color="auto"/>
            <w:bottom w:val="none" w:sz="0" w:space="0" w:color="auto"/>
            <w:right w:val="none" w:sz="0" w:space="0" w:color="auto"/>
          </w:divBdr>
        </w:div>
        <w:div w:id="1089816636">
          <w:marLeft w:val="547"/>
          <w:marRight w:val="0"/>
          <w:marTop w:val="0"/>
          <w:marBottom w:val="0"/>
          <w:divBdr>
            <w:top w:val="none" w:sz="0" w:space="0" w:color="auto"/>
            <w:left w:val="none" w:sz="0" w:space="0" w:color="auto"/>
            <w:bottom w:val="none" w:sz="0" w:space="0" w:color="auto"/>
            <w:right w:val="none" w:sz="0" w:space="0" w:color="auto"/>
          </w:divBdr>
        </w:div>
      </w:divsChild>
    </w:div>
    <w:div w:id="1073743961">
      <w:bodyDiv w:val="1"/>
      <w:marLeft w:val="0"/>
      <w:marRight w:val="0"/>
      <w:marTop w:val="0"/>
      <w:marBottom w:val="0"/>
      <w:divBdr>
        <w:top w:val="none" w:sz="0" w:space="0" w:color="auto"/>
        <w:left w:val="none" w:sz="0" w:space="0" w:color="auto"/>
        <w:bottom w:val="none" w:sz="0" w:space="0" w:color="auto"/>
        <w:right w:val="none" w:sz="0" w:space="0" w:color="auto"/>
      </w:divBdr>
    </w:div>
    <w:div w:id="1077171721">
      <w:bodyDiv w:val="1"/>
      <w:marLeft w:val="0"/>
      <w:marRight w:val="0"/>
      <w:marTop w:val="0"/>
      <w:marBottom w:val="0"/>
      <w:divBdr>
        <w:top w:val="none" w:sz="0" w:space="0" w:color="auto"/>
        <w:left w:val="none" w:sz="0" w:space="0" w:color="auto"/>
        <w:bottom w:val="none" w:sz="0" w:space="0" w:color="auto"/>
        <w:right w:val="none" w:sz="0" w:space="0" w:color="auto"/>
      </w:divBdr>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7412917">
      <w:bodyDiv w:val="1"/>
      <w:marLeft w:val="0"/>
      <w:marRight w:val="0"/>
      <w:marTop w:val="0"/>
      <w:marBottom w:val="0"/>
      <w:divBdr>
        <w:top w:val="none" w:sz="0" w:space="0" w:color="auto"/>
        <w:left w:val="none" w:sz="0" w:space="0" w:color="auto"/>
        <w:bottom w:val="none" w:sz="0" w:space="0" w:color="auto"/>
        <w:right w:val="none" w:sz="0" w:space="0" w:color="auto"/>
      </w:divBdr>
    </w:div>
    <w:div w:id="1121847643">
      <w:bodyDiv w:val="1"/>
      <w:marLeft w:val="0"/>
      <w:marRight w:val="0"/>
      <w:marTop w:val="0"/>
      <w:marBottom w:val="0"/>
      <w:divBdr>
        <w:top w:val="none" w:sz="0" w:space="0" w:color="auto"/>
        <w:left w:val="none" w:sz="0" w:space="0" w:color="auto"/>
        <w:bottom w:val="none" w:sz="0" w:space="0" w:color="auto"/>
        <w:right w:val="none" w:sz="0" w:space="0" w:color="auto"/>
      </w:divBdr>
      <w:divsChild>
        <w:div w:id="1725638420">
          <w:marLeft w:val="1166"/>
          <w:marRight w:val="0"/>
          <w:marTop w:val="120"/>
          <w:marBottom w:val="0"/>
          <w:divBdr>
            <w:top w:val="none" w:sz="0" w:space="0" w:color="auto"/>
            <w:left w:val="none" w:sz="0" w:space="0" w:color="auto"/>
            <w:bottom w:val="none" w:sz="0" w:space="0" w:color="auto"/>
            <w:right w:val="none" w:sz="0" w:space="0" w:color="auto"/>
          </w:divBdr>
        </w:div>
      </w:divsChild>
    </w:div>
    <w:div w:id="1130123394">
      <w:bodyDiv w:val="1"/>
      <w:marLeft w:val="0"/>
      <w:marRight w:val="0"/>
      <w:marTop w:val="0"/>
      <w:marBottom w:val="0"/>
      <w:divBdr>
        <w:top w:val="none" w:sz="0" w:space="0" w:color="auto"/>
        <w:left w:val="none" w:sz="0" w:space="0" w:color="auto"/>
        <w:bottom w:val="none" w:sz="0" w:space="0" w:color="auto"/>
        <w:right w:val="none" w:sz="0" w:space="0" w:color="auto"/>
      </w:divBdr>
      <w:divsChild>
        <w:div w:id="504905098">
          <w:marLeft w:val="1800"/>
          <w:marRight w:val="0"/>
          <w:marTop w:val="58"/>
          <w:marBottom w:val="0"/>
          <w:divBdr>
            <w:top w:val="none" w:sz="0" w:space="0" w:color="auto"/>
            <w:left w:val="none" w:sz="0" w:space="0" w:color="auto"/>
            <w:bottom w:val="none" w:sz="0" w:space="0" w:color="auto"/>
            <w:right w:val="none" w:sz="0" w:space="0" w:color="auto"/>
          </w:divBdr>
        </w:div>
        <w:div w:id="1165512454">
          <w:marLeft w:val="1800"/>
          <w:marRight w:val="0"/>
          <w:marTop w:val="58"/>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38574027">
      <w:bodyDiv w:val="1"/>
      <w:marLeft w:val="0"/>
      <w:marRight w:val="0"/>
      <w:marTop w:val="0"/>
      <w:marBottom w:val="0"/>
      <w:divBdr>
        <w:top w:val="none" w:sz="0" w:space="0" w:color="auto"/>
        <w:left w:val="none" w:sz="0" w:space="0" w:color="auto"/>
        <w:bottom w:val="none" w:sz="0" w:space="0" w:color="auto"/>
        <w:right w:val="none" w:sz="0" w:space="0" w:color="auto"/>
      </w:divBdr>
    </w:div>
    <w:div w:id="1144197416">
      <w:bodyDiv w:val="1"/>
      <w:marLeft w:val="0"/>
      <w:marRight w:val="0"/>
      <w:marTop w:val="0"/>
      <w:marBottom w:val="0"/>
      <w:divBdr>
        <w:top w:val="none" w:sz="0" w:space="0" w:color="auto"/>
        <w:left w:val="none" w:sz="0" w:space="0" w:color="auto"/>
        <w:bottom w:val="none" w:sz="0" w:space="0" w:color="auto"/>
        <w:right w:val="none" w:sz="0" w:space="0" w:color="auto"/>
      </w:divBdr>
    </w:div>
    <w:div w:id="1147207711">
      <w:bodyDiv w:val="1"/>
      <w:marLeft w:val="0"/>
      <w:marRight w:val="0"/>
      <w:marTop w:val="0"/>
      <w:marBottom w:val="0"/>
      <w:divBdr>
        <w:top w:val="none" w:sz="0" w:space="0" w:color="auto"/>
        <w:left w:val="none" w:sz="0" w:space="0" w:color="auto"/>
        <w:bottom w:val="none" w:sz="0" w:space="0" w:color="auto"/>
        <w:right w:val="none" w:sz="0" w:space="0" w:color="auto"/>
      </w:divBdr>
    </w:div>
    <w:div w:id="1148207517">
      <w:bodyDiv w:val="1"/>
      <w:marLeft w:val="0"/>
      <w:marRight w:val="0"/>
      <w:marTop w:val="0"/>
      <w:marBottom w:val="0"/>
      <w:divBdr>
        <w:top w:val="none" w:sz="0" w:space="0" w:color="auto"/>
        <w:left w:val="none" w:sz="0" w:space="0" w:color="auto"/>
        <w:bottom w:val="none" w:sz="0" w:space="0" w:color="auto"/>
        <w:right w:val="none" w:sz="0" w:space="0" w:color="auto"/>
      </w:divBdr>
    </w:div>
    <w:div w:id="1149640335">
      <w:bodyDiv w:val="1"/>
      <w:marLeft w:val="0"/>
      <w:marRight w:val="0"/>
      <w:marTop w:val="0"/>
      <w:marBottom w:val="0"/>
      <w:divBdr>
        <w:top w:val="none" w:sz="0" w:space="0" w:color="auto"/>
        <w:left w:val="none" w:sz="0" w:space="0" w:color="auto"/>
        <w:bottom w:val="none" w:sz="0" w:space="0" w:color="auto"/>
        <w:right w:val="none" w:sz="0" w:space="0" w:color="auto"/>
      </w:divBdr>
    </w:div>
    <w:div w:id="1164129064">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171414400">
      <w:bodyDiv w:val="1"/>
      <w:marLeft w:val="0"/>
      <w:marRight w:val="0"/>
      <w:marTop w:val="0"/>
      <w:marBottom w:val="0"/>
      <w:divBdr>
        <w:top w:val="none" w:sz="0" w:space="0" w:color="auto"/>
        <w:left w:val="none" w:sz="0" w:space="0" w:color="auto"/>
        <w:bottom w:val="none" w:sz="0" w:space="0" w:color="auto"/>
        <w:right w:val="none" w:sz="0" w:space="0" w:color="auto"/>
      </w:divBdr>
    </w:div>
    <w:div w:id="1171989525">
      <w:bodyDiv w:val="1"/>
      <w:marLeft w:val="0"/>
      <w:marRight w:val="0"/>
      <w:marTop w:val="0"/>
      <w:marBottom w:val="0"/>
      <w:divBdr>
        <w:top w:val="none" w:sz="0" w:space="0" w:color="auto"/>
        <w:left w:val="none" w:sz="0" w:space="0" w:color="auto"/>
        <w:bottom w:val="none" w:sz="0" w:space="0" w:color="auto"/>
        <w:right w:val="none" w:sz="0" w:space="0" w:color="auto"/>
      </w:divBdr>
      <w:divsChild>
        <w:div w:id="174468144">
          <w:marLeft w:val="936"/>
          <w:marRight w:val="0"/>
          <w:marTop w:val="67"/>
          <w:marBottom w:val="0"/>
          <w:divBdr>
            <w:top w:val="none" w:sz="0" w:space="0" w:color="auto"/>
            <w:left w:val="none" w:sz="0" w:space="0" w:color="auto"/>
            <w:bottom w:val="none" w:sz="0" w:space="0" w:color="auto"/>
            <w:right w:val="none" w:sz="0" w:space="0" w:color="auto"/>
          </w:divBdr>
        </w:div>
      </w:divsChild>
    </w:div>
    <w:div w:id="1183668846">
      <w:bodyDiv w:val="1"/>
      <w:marLeft w:val="0"/>
      <w:marRight w:val="0"/>
      <w:marTop w:val="0"/>
      <w:marBottom w:val="0"/>
      <w:divBdr>
        <w:top w:val="none" w:sz="0" w:space="0" w:color="auto"/>
        <w:left w:val="none" w:sz="0" w:space="0" w:color="auto"/>
        <w:bottom w:val="none" w:sz="0" w:space="0" w:color="auto"/>
        <w:right w:val="none" w:sz="0" w:space="0" w:color="auto"/>
      </w:divBdr>
      <w:divsChild>
        <w:div w:id="645748240">
          <w:marLeft w:val="936"/>
          <w:marRight w:val="0"/>
          <w:marTop w:val="67"/>
          <w:marBottom w:val="0"/>
          <w:divBdr>
            <w:top w:val="none" w:sz="0" w:space="0" w:color="auto"/>
            <w:left w:val="none" w:sz="0" w:space="0" w:color="auto"/>
            <w:bottom w:val="none" w:sz="0" w:space="0" w:color="auto"/>
            <w:right w:val="none" w:sz="0" w:space="0" w:color="auto"/>
          </w:divBdr>
        </w:div>
        <w:div w:id="769085727">
          <w:marLeft w:val="936"/>
          <w:marRight w:val="0"/>
          <w:marTop w:val="67"/>
          <w:marBottom w:val="0"/>
          <w:divBdr>
            <w:top w:val="none" w:sz="0" w:space="0" w:color="auto"/>
            <w:left w:val="none" w:sz="0" w:space="0" w:color="auto"/>
            <w:bottom w:val="none" w:sz="0" w:space="0" w:color="auto"/>
            <w:right w:val="none" w:sz="0" w:space="0" w:color="auto"/>
          </w:divBdr>
        </w:div>
        <w:div w:id="285503541">
          <w:marLeft w:val="936"/>
          <w:marRight w:val="0"/>
          <w:marTop w:val="67"/>
          <w:marBottom w:val="0"/>
          <w:divBdr>
            <w:top w:val="none" w:sz="0" w:space="0" w:color="auto"/>
            <w:left w:val="none" w:sz="0" w:space="0" w:color="auto"/>
            <w:bottom w:val="none" w:sz="0" w:space="0" w:color="auto"/>
            <w:right w:val="none" w:sz="0" w:space="0" w:color="auto"/>
          </w:divBdr>
        </w:div>
      </w:divsChild>
    </w:div>
    <w:div w:id="1188257734">
      <w:bodyDiv w:val="1"/>
      <w:marLeft w:val="0"/>
      <w:marRight w:val="0"/>
      <w:marTop w:val="0"/>
      <w:marBottom w:val="0"/>
      <w:divBdr>
        <w:top w:val="none" w:sz="0" w:space="0" w:color="auto"/>
        <w:left w:val="none" w:sz="0" w:space="0" w:color="auto"/>
        <w:bottom w:val="none" w:sz="0" w:space="0" w:color="auto"/>
        <w:right w:val="none" w:sz="0" w:space="0" w:color="auto"/>
      </w:divBdr>
      <w:divsChild>
        <w:div w:id="195627197">
          <w:marLeft w:val="547"/>
          <w:marRight w:val="0"/>
          <w:marTop w:val="0"/>
          <w:marBottom w:val="0"/>
          <w:divBdr>
            <w:top w:val="none" w:sz="0" w:space="0" w:color="auto"/>
            <w:left w:val="none" w:sz="0" w:space="0" w:color="auto"/>
            <w:bottom w:val="none" w:sz="0" w:space="0" w:color="auto"/>
            <w:right w:val="none" w:sz="0" w:space="0" w:color="auto"/>
          </w:divBdr>
        </w:div>
        <w:div w:id="51779481">
          <w:marLeft w:val="547"/>
          <w:marRight w:val="0"/>
          <w:marTop w:val="0"/>
          <w:marBottom w:val="0"/>
          <w:divBdr>
            <w:top w:val="none" w:sz="0" w:space="0" w:color="auto"/>
            <w:left w:val="none" w:sz="0" w:space="0" w:color="auto"/>
            <w:bottom w:val="none" w:sz="0" w:space="0" w:color="auto"/>
            <w:right w:val="none" w:sz="0" w:space="0" w:color="auto"/>
          </w:divBdr>
        </w:div>
        <w:div w:id="317735126">
          <w:marLeft w:val="547"/>
          <w:marRight w:val="0"/>
          <w:marTop w:val="0"/>
          <w:marBottom w:val="0"/>
          <w:divBdr>
            <w:top w:val="none" w:sz="0" w:space="0" w:color="auto"/>
            <w:left w:val="none" w:sz="0" w:space="0" w:color="auto"/>
            <w:bottom w:val="none" w:sz="0" w:space="0" w:color="auto"/>
            <w:right w:val="none" w:sz="0" w:space="0" w:color="auto"/>
          </w:divBdr>
        </w:div>
        <w:div w:id="1981962563">
          <w:marLeft w:val="547"/>
          <w:marRight w:val="0"/>
          <w:marTop w:val="0"/>
          <w:marBottom w:val="0"/>
          <w:divBdr>
            <w:top w:val="none" w:sz="0" w:space="0" w:color="auto"/>
            <w:left w:val="none" w:sz="0" w:space="0" w:color="auto"/>
            <w:bottom w:val="none" w:sz="0" w:space="0" w:color="auto"/>
            <w:right w:val="none" w:sz="0" w:space="0" w:color="auto"/>
          </w:divBdr>
        </w:div>
        <w:div w:id="388042540">
          <w:marLeft w:val="1166"/>
          <w:marRight w:val="0"/>
          <w:marTop w:val="0"/>
          <w:marBottom w:val="0"/>
          <w:divBdr>
            <w:top w:val="none" w:sz="0" w:space="0" w:color="auto"/>
            <w:left w:val="none" w:sz="0" w:space="0" w:color="auto"/>
            <w:bottom w:val="none" w:sz="0" w:space="0" w:color="auto"/>
            <w:right w:val="none" w:sz="0" w:space="0" w:color="auto"/>
          </w:divBdr>
        </w:div>
        <w:div w:id="458034790">
          <w:marLeft w:val="1166"/>
          <w:marRight w:val="0"/>
          <w:marTop w:val="0"/>
          <w:marBottom w:val="0"/>
          <w:divBdr>
            <w:top w:val="none" w:sz="0" w:space="0" w:color="auto"/>
            <w:left w:val="none" w:sz="0" w:space="0" w:color="auto"/>
            <w:bottom w:val="none" w:sz="0" w:space="0" w:color="auto"/>
            <w:right w:val="none" w:sz="0" w:space="0" w:color="auto"/>
          </w:divBdr>
        </w:div>
        <w:div w:id="1768577246">
          <w:marLeft w:val="547"/>
          <w:marRight w:val="0"/>
          <w:marTop w:val="0"/>
          <w:marBottom w:val="0"/>
          <w:divBdr>
            <w:top w:val="none" w:sz="0" w:space="0" w:color="auto"/>
            <w:left w:val="none" w:sz="0" w:space="0" w:color="auto"/>
            <w:bottom w:val="none" w:sz="0" w:space="0" w:color="auto"/>
            <w:right w:val="none" w:sz="0" w:space="0" w:color="auto"/>
          </w:divBdr>
        </w:div>
        <w:div w:id="1696038008">
          <w:marLeft w:val="1166"/>
          <w:marRight w:val="0"/>
          <w:marTop w:val="0"/>
          <w:marBottom w:val="0"/>
          <w:divBdr>
            <w:top w:val="none" w:sz="0" w:space="0" w:color="auto"/>
            <w:left w:val="none" w:sz="0" w:space="0" w:color="auto"/>
            <w:bottom w:val="none" w:sz="0" w:space="0" w:color="auto"/>
            <w:right w:val="none" w:sz="0" w:space="0" w:color="auto"/>
          </w:divBdr>
        </w:div>
        <w:div w:id="1873883987">
          <w:marLeft w:val="1166"/>
          <w:marRight w:val="0"/>
          <w:marTop w:val="0"/>
          <w:marBottom w:val="0"/>
          <w:divBdr>
            <w:top w:val="none" w:sz="0" w:space="0" w:color="auto"/>
            <w:left w:val="none" w:sz="0" w:space="0" w:color="auto"/>
            <w:bottom w:val="none" w:sz="0" w:space="0" w:color="auto"/>
            <w:right w:val="none" w:sz="0" w:space="0" w:color="auto"/>
          </w:divBdr>
        </w:div>
        <w:div w:id="594438518">
          <w:marLeft w:val="1166"/>
          <w:marRight w:val="0"/>
          <w:marTop w:val="0"/>
          <w:marBottom w:val="0"/>
          <w:divBdr>
            <w:top w:val="none" w:sz="0" w:space="0" w:color="auto"/>
            <w:left w:val="none" w:sz="0" w:space="0" w:color="auto"/>
            <w:bottom w:val="none" w:sz="0" w:space="0" w:color="auto"/>
            <w:right w:val="none" w:sz="0" w:space="0" w:color="auto"/>
          </w:divBdr>
        </w:div>
        <w:div w:id="1643265816">
          <w:marLeft w:val="1166"/>
          <w:marRight w:val="0"/>
          <w:marTop w:val="0"/>
          <w:marBottom w:val="0"/>
          <w:divBdr>
            <w:top w:val="none" w:sz="0" w:space="0" w:color="auto"/>
            <w:left w:val="none" w:sz="0" w:space="0" w:color="auto"/>
            <w:bottom w:val="none" w:sz="0" w:space="0" w:color="auto"/>
            <w:right w:val="none" w:sz="0" w:space="0" w:color="auto"/>
          </w:divBdr>
        </w:div>
        <w:div w:id="1058943343">
          <w:marLeft w:val="547"/>
          <w:marRight w:val="0"/>
          <w:marTop w:val="0"/>
          <w:marBottom w:val="0"/>
          <w:divBdr>
            <w:top w:val="none" w:sz="0" w:space="0" w:color="auto"/>
            <w:left w:val="none" w:sz="0" w:space="0" w:color="auto"/>
            <w:bottom w:val="none" w:sz="0" w:space="0" w:color="auto"/>
            <w:right w:val="none" w:sz="0" w:space="0" w:color="auto"/>
          </w:divBdr>
        </w:div>
        <w:div w:id="1598900089">
          <w:marLeft w:val="1166"/>
          <w:marRight w:val="0"/>
          <w:marTop w:val="0"/>
          <w:marBottom w:val="0"/>
          <w:divBdr>
            <w:top w:val="none" w:sz="0" w:space="0" w:color="auto"/>
            <w:left w:val="none" w:sz="0" w:space="0" w:color="auto"/>
            <w:bottom w:val="none" w:sz="0" w:space="0" w:color="auto"/>
            <w:right w:val="none" w:sz="0" w:space="0" w:color="auto"/>
          </w:divBdr>
        </w:div>
        <w:div w:id="385567487">
          <w:marLeft w:val="1166"/>
          <w:marRight w:val="0"/>
          <w:marTop w:val="0"/>
          <w:marBottom w:val="0"/>
          <w:divBdr>
            <w:top w:val="none" w:sz="0" w:space="0" w:color="auto"/>
            <w:left w:val="none" w:sz="0" w:space="0" w:color="auto"/>
            <w:bottom w:val="none" w:sz="0" w:space="0" w:color="auto"/>
            <w:right w:val="none" w:sz="0" w:space="0" w:color="auto"/>
          </w:divBdr>
        </w:div>
      </w:divsChild>
    </w:div>
    <w:div w:id="1197541628">
      <w:bodyDiv w:val="1"/>
      <w:marLeft w:val="0"/>
      <w:marRight w:val="0"/>
      <w:marTop w:val="0"/>
      <w:marBottom w:val="0"/>
      <w:divBdr>
        <w:top w:val="none" w:sz="0" w:space="0" w:color="auto"/>
        <w:left w:val="none" w:sz="0" w:space="0" w:color="auto"/>
        <w:bottom w:val="none" w:sz="0" w:space="0" w:color="auto"/>
        <w:right w:val="none" w:sz="0" w:space="0" w:color="auto"/>
      </w:divBdr>
    </w:div>
    <w:div w:id="1205410304">
      <w:bodyDiv w:val="1"/>
      <w:marLeft w:val="0"/>
      <w:marRight w:val="0"/>
      <w:marTop w:val="0"/>
      <w:marBottom w:val="0"/>
      <w:divBdr>
        <w:top w:val="none" w:sz="0" w:space="0" w:color="auto"/>
        <w:left w:val="none" w:sz="0" w:space="0" w:color="auto"/>
        <w:bottom w:val="none" w:sz="0" w:space="0" w:color="auto"/>
        <w:right w:val="none" w:sz="0" w:space="0" w:color="auto"/>
      </w:divBdr>
      <w:divsChild>
        <w:div w:id="416244821">
          <w:marLeft w:val="562"/>
          <w:marRight w:val="0"/>
          <w:marTop w:val="77"/>
          <w:marBottom w:val="0"/>
          <w:divBdr>
            <w:top w:val="none" w:sz="0" w:space="0" w:color="auto"/>
            <w:left w:val="none" w:sz="0" w:space="0" w:color="auto"/>
            <w:bottom w:val="none" w:sz="0" w:space="0" w:color="auto"/>
            <w:right w:val="none" w:sz="0" w:space="0" w:color="auto"/>
          </w:divBdr>
        </w:div>
      </w:divsChild>
    </w:div>
    <w:div w:id="1210410175">
      <w:bodyDiv w:val="1"/>
      <w:marLeft w:val="0"/>
      <w:marRight w:val="0"/>
      <w:marTop w:val="0"/>
      <w:marBottom w:val="0"/>
      <w:divBdr>
        <w:top w:val="none" w:sz="0" w:space="0" w:color="auto"/>
        <w:left w:val="none" w:sz="0" w:space="0" w:color="auto"/>
        <w:bottom w:val="none" w:sz="0" w:space="0" w:color="auto"/>
        <w:right w:val="none" w:sz="0" w:space="0" w:color="auto"/>
      </w:divBdr>
      <w:divsChild>
        <w:div w:id="1115782782">
          <w:marLeft w:val="2376"/>
          <w:marRight w:val="0"/>
          <w:marTop w:val="0"/>
          <w:marBottom w:val="0"/>
          <w:divBdr>
            <w:top w:val="none" w:sz="0" w:space="0" w:color="auto"/>
            <w:left w:val="none" w:sz="0" w:space="0" w:color="auto"/>
            <w:bottom w:val="none" w:sz="0" w:space="0" w:color="auto"/>
            <w:right w:val="none" w:sz="0" w:space="0" w:color="auto"/>
          </w:divBdr>
        </w:div>
      </w:divsChild>
    </w:div>
    <w:div w:id="1213230203">
      <w:bodyDiv w:val="1"/>
      <w:marLeft w:val="0"/>
      <w:marRight w:val="0"/>
      <w:marTop w:val="0"/>
      <w:marBottom w:val="0"/>
      <w:divBdr>
        <w:top w:val="none" w:sz="0" w:space="0" w:color="auto"/>
        <w:left w:val="none" w:sz="0" w:space="0" w:color="auto"/>
        <w:bottom w:val="none" w:sz="0" w:space="0" w:color="auto"/>
        <w:right w:val="none" w:sz="0" w:space="0" w:color="auto"/>
      </w:divBdr>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21138570">
      <w:bodyDiv w:val="1"/>
      <w:marLeft w:val="0"/>
      <w:marRight w:val="0"/>
      <w:marTop w:val="0"/>
      <w:marBottom w:val="0"/>
      <w:divBdr>
        <w:top w:val="none" w:sz="0" w:space="0" w:color="auto"/>
        <w:left w:val="none" w:sz="0" w:space="0" w:color="auto"/>
        <w:bottom w:val="none" w:sz="0" w:space="0" w:color="auto"/>
        <w:right w:val="none" w:sz="0" w:space="0" w:color="auto"/>
      </w:divBdr>
      <w:divsChild>
        <w:div w:id="522784549">
          <w:marLeft w:val="1166"/>
          <w:marRight w:val="0"/>
          <w:marTop w:val="0"/>
          <w:marBottom w:val="0"/>
          <w:divBdr>
            <w:top w:val="none" w:sz="0" w:space="0" w:color="auto"/>
            <w:left w:val="none" w:sz="0" w:space="0" w:color="auto"/>
            <w:bottom w:val="none" w:sz="0" w:space="0" w:color="auto"/>
            <w:right w:val="none" w:sz="0" w:space="0" w:color="auto"/>
          </w:divBdr>
        </w:div>
        <w:div w:id="1005593458">
          <w:marLeft w:val="1800"/>
          <w:marRight w:val="0"/>
          <w:marTop w:val="0"/>
          <w:marBottom w:val="0"/>
          <w:divBdr>
            <w:top w:val="none" w:sz="0" w:space="0" w:color="auto"/>
            <w:left w:val="none" w:sz="0" w:space="0" w:color="auto"/>
            <w:bottom w:val="none" w:sz="0" w:space="0" w:color="auto"/>
            <w:right w:val="none" w:sz="0" w:space="0" w:color="auto"/>
          </w:divBdr>
        </w:div>
        <w:div w:id="350841187">
          <w:marLeft w:val="2520"/>
          <w:marRight w:val="0"/>
          <w:marTop w:val="0"/>
          <w:marBottom w:val="0"/>
          <w:divBdr>
            <w:top w:val="none" w:sz="0" w:space="0" w:color="auto"/>
            <w:left w:val="none" w:sz="0" w:space="0" w:color="auto"/>
            <w:bottom w:val="none" w:sz="0" w:space="0" w:color="auto"/>
            <w:right w:val="none" w:sz="0" w:space="0" w:color="auto"/>
          </w:divBdr>
        </w:div>
        <w:div w:id="1326126750">
          <w:marLeft w:val="1800"/>
          <w:marRight w:val="0"/>
          <w:marTop w:val="0"/>
          <w:marBottom w:val="0"/>
          <w:divBdr>
            <w:top w:val="none" w:sz="0" w:space="0" w:color="auto"/>
            <w:left w:val="none" w:sz="0" w:space="0" w:color="auto"/>
            <w:bottom w:val="none" w:sz="0" w:space="0" w:color="auto"/>
            <w:right w:val="none" w:sz="0" w:space="0" w:color="auto"/>
          </w:divBdr>
        </w:div>
        <w:div w:id="2093810970">
          <w:marLeft w:val="2520"/>
          <w:marRight w:val="0"/>
          <w:marTop w:val="0"/>
          <w:marBottom w:val="0"/>
          <w:divBdr>
            <w:top w:val="none" w:sz="0" w:space="0" w:color="auto"/>
            <w:left w:val="none" w:sz="0" w:space="0" w:color="auto"/>
            <w:bottom w:val="none" w:sz="0" w:space="0" w:color="auto"/>
            <w:right w:val="none" w:sz="0" w:space="0" w:color="auto"/>
          </w:divBdr>
        </w:div>
        <w:div w:id="2073769139">
          <w:marLeft w:val="1166"/>
          <w:marRight w:val="0"/>
          <w:marTop w:val="0"/>
          <w:marBottom w:val="0"/>
          <w:divBdr>
            <w:top w:val="none" w:sz="0" w:space="0" w:color="auto"/>
            <w:left w:val="none" w:sz="0" w:space="0" w:color="auto"/>
            <w:bottom w:val="none" w:sz="0" w:space="0" w:color="auto"/>
            <w:right w:val="none" w:sz="0" w:space="0" w:color="auto"/>
          </w:divBdr>
        </w:div>
        <w:div w:id="78917149">
          <w:marLeft w:val="1800"/>
          <w:marRight w:val="0"/>
          <w:marTop w:val="0"/>
          <w:marBottom w:val="0"/>
          <w:divBdr>
            <w:top w:val="none" w:sz="0" w:space="0" w:color="auto"/>
            <w:left w:val="none" w:sz="0" w:space="0" w:color="auto"/>
            <w:bottom w:val="none" w:sz="0" w:space="0" w:color="auto"/>
            <w:right w:val="none" w:sz="0" w:space="0" w:color="auto"/>
          </w:divBdr>
        </w:div>
        <w:div w:id="1437603596">
          <w:marLeft w:val="1166"/>
          <w:marRight w:val="0"/>
          <w:marTop w:val="0"/>
          <w:marBottom w:val="0"/>
          <w:divBdr>
            <w:top w:val="none" w:sz="0" w:space="0" w:color="auto"/>
            <w:left w:val="none" w:sz="0" w:space="0" w:color="auto"/>
            <w:bottom w:val="none" w:sz="0" w:space="0" w:color="auto"/>
            <w:right w:val="none" w:sz="0" w:space="0" w:color="auto"/>
          </w:divBdr>
        </w:div>
        <w:div w:id="852577408">
          <w:marLeft w:val="1166"/>
          <w:marRight w:val="0"/>
          <w:marTop w:val="0"/>
          <w:marBottom w:val="0"/>
          <w:divBdr>
            <w:top w:val="none" w:sz="0" w:space="0" w:color="auto"/>
            <w:left w:val="none" w:sz="0" w:space="0" w:color="auto"/>
            <w:bottom w:val="none" w:sz="0" w:space="0" w:color="auto"/>
            <w:right w:val="none" w:sz="0" w:space="0" w:color="auto"/>
          </w:divBdr>
        </w:div>
        <w:div w:id="921985811">
          <w:marLeft w:val="1800"/>
          <w:marRight w:val="0"/>
          <w:marTop w:val="0"/>
          <w:marBottom w:val="0"/>
          <w:divBdr>
            <w:top w:val="none" w:sz="0" w:space="0" w:color="auto"/>
            <w:left w:val="none" w:sz="0" w:space="0" w:color="auto"/>
            <w:bottom w:val="none" w:sz="0" w:space="0" w:color="auto"/>
            <w:right w:val="none" w:sz="0" w:space="0" w:color="auto"/>
          </w:divBdr>
        </w:div>
        <w:div w:id="533614891">
          <w:marLeft w:val="1800"/>
          <w:marRight w:val="0"/>
          <w:marTop w:val="0"/>
          <w:marBottom w:val="0"/>
          <w:divBdr>
            <w:top w:val="none" w:sz="0" w:space="0" w:color="auto"/>
            <w:left w:val="none" w:sz="0" w:space="0" w:color="auto"/>
            <w:bottom w:val="none" w:sz="0" w:space="0" w:color="auto"/>
            <w:right w:val="none" w:sz="0" w:space="0" w:color="auto"/>
          </w:divBdr>
        </w:div>
        <w:div w:id="1713190582">
          <w:marLeft w:val="547"/>
          <w:marRight w:val="0"/>
          <w:marTop w:val="0"/>
          <w:marBottom w:val="0"/>
          <w:divBdr>
            <w:top w:val="none" w:sz="0" w:space="0" w:color="auto"/>
            <w:left w:val="none" w:sz="0" w:space="0" w:color="auto"/>
            <w:bottom w:val="none" w:sz="0" w:space="0" w:color="auto"/>
            <w:right w:val="none" w:sz="0" w:space="0" w:color="auto"/>
          </w:divBdr>
        </w:div>
        <w:div w:id="1305768367">
          <w:marLeft w:val="547"/>
          <w:marRight w:val="0"/>
          <w:marTop w:val="0"/>
          <w:marBottom w:val="0"/>
          <w:divBdr>
            <w:top w:val="none" w:sz="0" w:space="0" w:color="auto"/>
            <w:left w:val="none" w:sz="0" w:space="0" w:color="auto"/>
            <w:bottom w:val="none" w:sz="0" w:space="0" w:color="auto"/>
            <w:right w:val="none" w:sz="0" w:space="0" w:color="auto"/>
          </w:divBdr>
        </w:div>
        <w:div w:id="2141144683">
          <w:marLeft w:val="1166"/>
          <w:marRight w:val="0"/>
          <w:marTop w:val="0"/>
          <w:marBottom w:val="0"/>
          <w:divBdr>
            <w:top w:val="none" w:sz="0" w:space="0" w:color="auto"/>
            <w:left w:val="none" w:sz="0" w:space="0" w:color="auto"/>
            <w:bottom w:val="none" w:sz="0" w:space="0" w:color="auto"/>
            <w:right w:val="none" w:sz="0" w:space="0" w:color="auto"/>
          </w:divBdr>
        </w:div>
        <w:div w:id="1591695582">
          <w:marLeft w:val="547"/>
          <w:marRight w:val="0"/>
          <w:marTop w:val="0"/>
          <w:marBottom w:val="0"/>
          <w:divBdr>
            <w:top w:val="none" w:sz="0" w:space="0" w:color="auto"/>
            <w:left w:val="none" w:sz="0" w:space="0" w:color="auto"/>
            <w:bottom w:val="none" w:sz="0" w:space="0" w:color="auto"/>
            <w:right w:val="none" w:sz="0" w:space="0" w:color="auto"/>
          </w:divBdr>
        </w:div>
        <w:div w:id="1076439232">
          <w:marLeft w:val="1166"/>
          <w:marRight w:val="0"/>
          <w:marTop w:val="0"/>
          <w:marBottom w:val="0"/>
          <w:divBdr>
            <w:top w:val="none" w:sz="0" w:space="0" w:color="auto"/>
            <w:left w:val="none" w:sz="0" w:space="0" w:color="auto"/>
            <w:bottom w:val="none" w:sz="0" w:space="0" w:color="auto"/>
            <w:right w:val="none" w:sz="0" w:space="0" w:color="auto"/>
          </w:divBdr>
        </w:div>
        <w:div w:id="185675123">
          <w:marLeft w:val="547"/>
          <w:marRight w:val="0"/>
          <w:marTop w:val="0"/>
          <w:marBottom w:val="0"/>
          <w:divBdr>
            <w:top w:val="none" w:sz="0" w:space="0" w:color="auto"/>
            <w:left w:val="none" w:sz="0" w:space="0" w:color="auto"/>
            <w:bottom w:val="none" w:sz="0" w:space="0" w:color="auto"/>
            <w:right w:val="none" w:sz="0" w:space="0" w:color="auto"/>
          </w:divBdr>
        </w:div>
        <w:div w:id="1337612320">
          <w:marLeft w:val="1166"/>
          <w:marRight w:val="0"/>
          <w:marTop w:val="0"/>
          <w:marBottom w:val="0"/>
          <w:divBdr>
            <w:top w:val="none" w:sz="0" w:space="0" w:color="auto"/>
            <w:left w:val="none" w:sz="0" w:space="0" w:color="auto"/>
            <w:bottom w:val="none" w:sz="0" w:space="0" w:color="auto"/>
            <w:right w:val="none" w:sz="0" w:space="0" w:color="auto"/>
          </w:divBdr>
        </w:div>
        <w:div w:id="1186023158">
          <w:marLeft w:val="547"/>
          <w:marRight w:val="0"/>
          <w:marTop w:val="0"/>
          <w:marBottom w:val="0"/>
          <w:divBdr>
            <w:top w:val="none" w:sz="0" w:space="0" w:color="auto"/>
            <w:left w:val="none" w:sz="0" w:space="0" w:color="auto"/>
            <w:bottom w:val="none" w:sz="0" w:space="0" w:color="auto"/>
            <w:right w:val="none" w:sz="0" w:space="0" w:color="auto"/>
          </w:divBdr>
        </w:div>
        <w:div w:id="1339111474">
          <w:marLeft w:val="1166"/>
          <w:marRight w:val="0"/>
          <w:marTop w:val="0"/>
          <w:marBottom w:val="0"/>
          <w:divBdr>
            <w:top w:val="none" w:sz="0" w:space="0" w:color="auto"/>
            <w:left w:val="none" w:sz="0" w:space="0" w:color="auto"/>
            <w:bottom w:val="none" w:sz="0" w:space="0" w:color="auto"/>
            <w:right w:val="none" w:sz="0" w:space="0" w:color="auto"/>
          </w:divBdr>
        </w:div>
        <w:div w:id="1077290866">
          <w:marLeft w:val="1166"/>
          <w:marRight w:val="0"/>
          <w:marTop w:val="0"/>
          <w:marBottom w:val="0"/>
          <w:divBdr>
            <w:top w:val="none" w:sz="0" w:space="0" w:color="auto"/>
            <w:left w:val="none" w:sz="0" w:space="0" w:color="auto"/>
            <w:bottom w:val="none" w:sz="0" w:space="0" w:color="auto"/>
            <w:right w:val="none" w:sz="0" w:space="0" w:color="auto"/>
          </w:divBdr>
        </w:div>
        <w:div w:id="2035761536">
          <w:marLeft w:val="547"/>
          <w:marRight w:val="0"/>
          <w:marTop w:val="0"/>
          <w:marBottom w:val="0"/>
          <w:divBdr>
            <w:top w:val="none" w:sz="0" w:space="0" w:color="auto"/>
            <w:left w:val="none" w:sz="0" w:space="0" w:color="auto"/>
            <w:bottom w:val="none" w:sz="0" w:space="0" w:color="auto"/>
            <w:right w:val="none" w:sz="0" w:space="0" w:color="auto"/>
          </w:divBdr>
        </w:div>
        <w:div w:id="1848054685">
          <w:marLeft w:val="1166"/>
          <w:marRight w:val="0"/>
          <w:marTop w:val="0"/>
          <w:marBottom w:val="0"/>
          <w:divBdr>
            <w:top w:val="none" w:sz="0" w:space="0" w:color="auto"/>
            <w:left w:val="none" w:sz="0" w:space="0" w:color="auto"/>
            <w:bottom w:val="none" w:sz="0" w:space="0" w:color="auto"/>
            <w:right w:val="none" w:sz="0" w:space="0" w:color="auto"/>
          </w:divBdr>
        </w:div>
        <w:div w:id="693924143">
          <w:marLeft w:val="1166"/>
          <w:marRight w:val="0"/>
          <w:marTop w:val="0"/>
          <w:marBottom w:val="0"/>
          <w:divBdr>
            <w:top w:val="none" w:sz="0" w:space="0" w:color="auto"/>
            <w:left w:val="none" w:sz="0" w:space="0" w:color="auto"/>
            <w:bottom w:val="none" w:sz="0" w:space="0" w:color="auto"/>
            <w:right w:val="none" w:sz="0" w:space="0" w:color="auto"/>
          </w:divBdr>
        </w:div>
      </w:divsChild>
    </w:div>
    <w:div w:id="1263414347">
      <w:bodyDiv w:val="1"/>
      <w:marLeft w:val="0"/>
      <w:marRight w:val="0"/>
      <w:marTop w:val="0"/>
      <w:marBottom w:val="0"/>
      <w:divBdr>
        <w:top w:val="none" w:sz="0" w:space="0" w:color="auto"/>
        <w:left w:val="none" w:sz="0" w:space="0" w:color="auto"/>
        <w:bottom w:val="none" w:sz="0" w:space="0" w:color="auto"/>
        <w:right w:val="none" w:sz="0" w:space="0" w:color="auto"/>
      </w:divBdr>
      <w:divsChild>
        <w:div w:id="1998456016">
          <w:marLeft w:val="1800"/>
          <w:marRight w:val="0"/>
          <w:marTop w:val="77"/>
          <w:marBottom w:val="0"/>
          <w:divBdr>
            <w:top w:val="none" w:sz="0" w:space="0" w:color="auto"/>
            <w:left w:val="none" w:sz="0" w:space="0" w:color="auto"/>
            <w:bottom w:val="none" w:sz="0" w:space="0" w:color="auto"/>
            <w:right w:val="none" w:sz="0" w:space="0" w:color="auto"/>
          </w:divBdr>
        </w:div>
        <w:div w:id="2059670154">
          <w:marLeft w:val="1800"/>
          <w:marRight w:val="0"/>
          <w:marTop w:val="77"/>
          <w:marBottom w:val="0"/>
          <w:divBdr>
            <w:top w:val="none" w:sz="0" w:space="0" w:color="auto"/>
            <w:left w:val="none" w:sz="0" w:space="0" w:color="auto"/>
            <w:bottom w:val="none" w:sz="0" w:space="0" w:color="auto"/>
            <w:right w:val="none" w:sz="0" w:space="0" w:color="auto"/>
          </w:divBdr>
        </w:div>
        <w:div w:id="2137212533">
          <w:marLeft w:val="1800"/>
          <w:marRight w:val="0"/>
          <w:marTop w:val="77"/>
          <w:marBottom w:val="0"/>
          <w:divBdr>
            <w:top w:val="none" w:sz="0" w:space="0" w:color="auto"/>
            <w:left w:val="none" w:sz="0" w:space="0" w:color="auto"/>
            <w:bottom w:val="none" w:sz="0" w:space="0" w:color="auto"/>
            <w:right w:val="none" w:sz="0" w:space="0" w:color="auto"/>
          </w:divBdr>
        </w:div>
      </w:divsChild>
    </w:div>
    <w:div w:id="1266840561">
      <w:bodyDiv w:val="1"/>
      <w:marLeft w:val="0"/>
      <w:marRight w:val="0"/>
      <w:marTop w:val="0"/>
      <w:marBottom w:val="0"/>
      <w:divBdr>
        <w:top w:val="none" w:sz="0" w:space="0" w:color="auto"/>
        <w:left w:val="none" w:sz="0" w:space="0" w:color="auto"/>
        <w:bottom w:val="none" w:sz="0" w:space="0" w:color="auto"/>
        <w:right w:val="none" w:sz="0" w:space="0" w:color="auto"/>
      </w:divBdr>
      <w:divsChild>
        <w:div w:id="105318197">
          <w:marLeft w:val="936"/>
          <w:marRight w:val="0"/>
          <w:marTop w:val="77"/>
          <w:marBottom w:val="0"/>
          <w:divBdr>
            <w:top w:val="none" w:sz="0" w:space="0" w:color="auto"/>
            <w:left w:val="none" w:sz="0" w:space="0" w:color="auto"/>
            <w:bottom w:val="none" w:sz="0" w:space="0" w:color="auto"/>
            <w:right w:val="none" w:sz="0" w:space="0" w:color="auto"/>
          </w:divBdr>
        </w:div>
        <w:div w:id="2063822014">
          <w:marLeft w:val="936"/>
          <w:marRight w:val="0"/>
          <w:marTop w:val="77"/>
          <w:marBottom w:val="0"/>
          <w:divBdr>
            <w:top w:val="none" w:sz="0" w:space="0" w:color="auto"/>
            <w:left w:val="none" w:sz="0" w:space="0" w:color="auto"/>
            <w:bottom w:val="none" w:sz="0" w:space="0" w:color="auto"/>
            <w:right w:val="none" w:sz="0" w:space="0" w:color="auto"/>
          </w:divBdr>
        </w:div>
        <w:div w:id="2068071069">
          <w:marLeft w:val="1310"/>
          <w:marRight w:val="0"/>
          <w:marTop w:val="77"/>
          <w:marBottom w:val="0"/>
          <w:divBdr>
            <w:top w:val="none" w:sz="0" w:space="0" w:color="auto"/>
            <w:left w:val="none" w:sz="0" w:space="0" w:color="auto"/>
            <w:bottom w:val="none" w:sz="0" w:space="0" w:color="auto"/>
            <w:right w:val="none" w:sz="0" w:space="0" w:color="auto"/>
          </w:divBdr>
        </w:div>
        <w:div w:id="382756306">
          <w:marLeft w:val="1310"/>
          <w:marRight w:val="0"/>
          <w:marTop w:val="77"/>
          <w:marBottom w:val="0"/>
          <w:divBdr>
            <w:top w:val="none" w:sz="0" w:space="0" w:color="auto"/>
            <w:left w:val="none" w:sz="0" w:space="0" w:color="auto"/>
            <w:bottom w:val="none" w:sz="0" w:space="0" w:color="auto"/>
            <w:right w:val="none" w:sz="0" w:space="0" w:color="auto"/>
          </w:divBdr>
        </w:div>
        <w:div w:id="1546135316">
          <w:marLeft w:val="936"/>
          <w:marRight w:val="0"/>
          <w:marTop w:val="77"/>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299384404">
      <w:bodyDiv w:val="1"/>
      <w:marLeft w:val="0"/>
      <w:marRight w:val="0"/>
      <w:marTop w:val="0"/>
      <w:marBottom w:val="0"/>
      <w:divBdr>
        <w:top w:val="none" w:sz="0" w:space="0" w:color="auto"/>
        <w:left w:val="none" w:sz="0" w:space="0" w:color="auto"/>
        <w:bottom w:val="none" w:sz="0" w:space="0" w:color="auto"/>
        <w:right w:val="none" w:sz="0" w:space="0" w:color="auto"/>
      </w:divBdr>
      <w:divsChild>
        <w:div w:id="1473870024">
          <w:marLeft w:val="547"/>
          <w:marRight w:val="0"/>
          <w:marTop w:val="0"/>
          <w:marBottom w:val="0"/>
          <w:divBdr>
            <w:top w:val="none" w:sz="0" w:space="0" w:color="auto"/>
            <w:left w:val="none" w:sz="0" w:space="0" w:color="auto"/>
            <w:bottom w:val="none" w:sz="0" w:space="0" w:color="auto"/>
            <w:right w:val="none" w:sz="0" w:space="0" w:color="auto"/>
          </w:divBdr>
        </w:div>
      </w:divsChild>
    </w:div>
    <w:div w:id="1307707104">
      <w:bodyDiv w:val="1"/>
      <w:marLeft w:val="0"/>
      <w:marRight w:val="0"/>
      <w:marTop w:val="0"/>
      <w:marBottom w:val="0"/>
      <w:divBdr>
        <w:top w:val="none" w:sz="0" w:space="0" w:color="auto"/>
        <w:left w:val="none" w:sz="0" w:space="0" w:color="auto"/>
        <w:bottom w:val="none" w:sz="0" w:space="0" w:color="auto"/>
        <w:right w:val="none" w:sz="0" w:space="0" w:color="auto"/>
      </w:divBdr>
    </w:div>
    <w:div w:id="1323394202">
      <w:bodyDiv w:val="1"/>
      <w:marLeft w:val="0"/>
      <w:marRight w:val="0"/>
      <w:marTop w:val="0"/>
      <w:marBottom w:val="0"/>
      <w:divBdr>
        <w:top w:val="none" w:sz="0" w:space="0" w:color="auto"/>
        <w:left w:val="none" w:sz="0" w:space="0" w:color="auto"/>
        <w:bottom w:val="none" w:sz="0" w:space="0" w:color="auto"/>
        <w:right w:val="none" w:sz="0" w:space="0" w:color="auto"/>
      </w:divBdr>
    </w:div>
    <w:div w:id="1341198633">
      <w:bodyDiv w:val="1"/>
      <w:marLeft w:val="0"/>
      <w:marRight w:val="0"/>
      <w:marTop w:val="0"/>
      <w:marBottom w:val="0"/>
      <w:divBdr>
        <w:top w:val="none" w:sz="0" w:space="0" w:color="auto"/>
        <w:left w:val="none" w:sz="0" w:space="0" w:color="auto"/>
        <w:bottom w:val="none" w:sz="0" w:space="0" w:color="auto"/>
        <w:right w:val="none" w:sz="0" w:space="0" w:color="auto"/>
      </w:divBdr>
      <w:divsChild>
        <w:div w:id="987780553">
          <w:marLeft w:val="547"/>
          <w:marRight w:val="0"/>
          <w:marTop w:val="0"/>
          <w:marBottom w:val="0"/>
          <w:divBdr>
            <w:top w:val="none" w:sz="0" w:space="0" w:color="auto"/>
            <w:left w:val="none" w:sz="0" w:space="0" w:color="auto"/>
            <w:bottom w:val="none" w:sz="0" w:space="0" w:color="auto"/>
            <w:right w:val="none" w:sz="0" w:space="0" w:color="auto"/>
          </w:divBdr>
        </w:div>
        <w:div w:id="685593763">
          <w:marLeft w:val="547"/>
          <w:marRight w:val="0"/>
          <w:marTop w:val="0"/>
          <w:marBottom w:val="0"/>
          <w:divBdr>
            <w:top w:val="none" w:sz="0" w:space="0" w:color="auto"/>
            <w:left w:val="none" w:sz="0" w:space="0" w:color="auto"/>
            <w:bottom w:val="none" w:sz="0" w:space="0" w:color="auto"/>
            <w:right w:val="none" w:sz="0" w:space="0" w:color="auto"/>
          </w:divBdr>
        </w:div>
        <w:div w:id="1098872700">
          <w:marLeft w:val="547"/>
          <w:marRight w:val="0"/>
          <w:marTop w:val="0"/>
          <w:marBottom w:val="0"/>
          <w:divBdr>
            <w:top w:val="none" w:sz="0" w:space="0" w:color="auto"/>
            <w:left w:val="none" w:sz="0" w:space="0" w:color="auto"/>
            <w:bottom w:val="none" w:sz="0" w:space="0" w:color="auto"/>
            <w:right w:val="none" w:sz="0" w:space="0" w:color="auto"/>
          </w:divBdr>
        </w:div>
        <w:div w:id="1145585380">
          <w:marLeft w:val="547"/>
          <w:marRight w:val="0"/>
          <w:marTop w:val="0"/>
          <w:marBottom w:val="0"/>
          <w:divBdr>
            <w:top w:val="none" w:sz="0" w:space="0" w:color="auto"/>
            <w:left w:val="none" w:sz="0" w:space="0" w:color="auto"/>
            <w:bottom w:val="none" w:sz="0" w:space="0" w:color="auto"/>
            <w:right w:val="none" w:sz="0" w:space="0" w:color="auto"/>
          </w:divBdr>
        </w:div>
        <w:div w:id="1076325089">
          <w:marLeft w:val="1166"/>
          <w:marRight w:val="0"/>
          <w:marTop w:val="0"/>
          <w:marBottom w:val="0"/>
          <w:divBdr>
            <w:top w:val="none" w:sz="0" w:space="0" w:color="auto"/>
            <w:left w:val="none" w:sz="0" w:space="0" w:color="auto"/>
            <w:bottom w:val="none" w:sz="0" w:space="0" w:color="auto"/>
            <w:right w:val="none" w:sz="0" w:space="0" w:color="auto"/>
          </w:divBdr>
        </w:div>
        <w:div w:id="1422722996">
          <w:marLeft w:val="1166"/>
          <w:marRight w:val="0"/>
          <w:marTop w:val="0"/>
          <w:marBottom w:val="0"/>
          <w:divBdr>
            <w:top w:val="none" w:sz="0" w:space="0" w:color="auto"/>
            <w:left w:val="none" w:sz="0" w:space="0" w:color="auto"/>
            <w:bottom w:val="none" w:sz="0" w:space="0" w:color="auto"/>
            <w:right w:val="none" w:sz="0" w:space="0" w:color="auto"/>
          </w:divBdr>
        </w:div>
        <w:div w:id="1869097055">
          <w:marLeft w:val="547"/>
          <w:marRight w:val="0"/>
          <w:marTop w:val="0"/>
          <w:marBottom w:val="0"/>
          <w:divBdr>
            <w:top w:val="none" w:sz="0" w:space="0" w:color="auto"/>
            <w:left w:val="none" w:sz="0" w:space="0" w:color="auto"/>
            <w:bottom w:val="none" w:sz="0" w:space="0" w:color="auto"/>
            <w:right w:val="none" w:sz="0" w:space="0" w:color="auto"/>
          </w:divBdr>
        </w:div>
        <w:div w:id="1733694491">
          <w:marLeft w:val="1166"/>
          <w:marRight w:val="0"/>
          <w:marTop w:val="0"/>
          <w:marBottom w:val="0"/>
          <w:divBdr>
            <w:top w:val="none" w:sz="0" w:space="0" w:color="auto"/>
            <w:left w:val="none" w:sz="0" w:space="0" w:color="auto"/>
            <w:bottom w:val="none" w:sz="0" w:space="0" w:color="auto"/>
            <w:right w:val="none" w:sz="0" w:space="0" w:color="auto"/>
          </w:divBdr>
        </w:div>
        <w:div w:id="111094474">
          <w:marLeft w:val="1166"/>
          <w:marRight w:val="0"/>
          <w:marTop w:val="0"/>
          <w:marBottom w:val="0"/>
          <w:divBdr>
            <w:top w:val="none" w:sz="0" w:space="0" w:color="auto"/>
            <w:left w:val="none" w:sz="0" w:space="0" w:color="auto"/>
            <w:bottom w:val="none" w:sz="0" w:space="0" w:color="auto"/>
            <w:right w:val="none" w:sz="0" w:space="0" w:color="auto"/>
          </w:divBdr>
        </w:div>
        <w:div w:id="253053911">
          <w:marLeft w:val="1166"/>
          <w:marRight w:val="0"/>
          <w:marTop w:val="0"/>
          <w:marBottom w:val="0"/>
          <w:divBdr>
            <w:top w:val="none" w:sz="0" w:space="0" w:color="auto"/>
            <w:left w:val="none" w:sz="0" w:space="0" w:color="auto"/>
            <w:bottom w:val="none" w:sz="0" w:space="0" w:color="auto"/>
            <w:right w:val="none" w:sz="0" w:space="0" w:color="auto"/>
          </w:divBdr>
        </w:div>
        <w:div w:id="410783717">
          <w:marLeft w:val="1166"/>
          <w:marRight w:val="0"/>
          <w:marTop w:val="0"/>
          <w:marBottom w:val="0"/>
          <w:divBdr>
            <w:top w:val="none" w:sz="0" w:space="0" w:color="auto"/>
            <w:left w:val="none" w:sz="0" w:space="0" w:color="auto"/>
            <w:bottom w:val="none" w:sz="0" w:space="0" w:color="auto"/>
            <w:right w:val="none" w:sz="0" w:space="0" w:color="auto"/>
          </w:divBdr>
        </w:div>
        <w:div w:id="1083069329">
          <w:marLeft w:val="547"/>
          <w:marRight w:val="0"/>
          <w:marTop w:val="0"/>
          <w:marBottom w:val="0"/>
          <w:divBdr>
            <w:top w:val="none" w:sz="0" w:space="0" w:color="auto"/>
            <w:left w:val="none" w:sz="0" w:space="0" w:color="auto"/>
            <w:bottom w:val="none" w:sz="0" w:space="0" w:color="auto"/>
            <w:right w:val="none" w:sz="0" w:space="0" w:color="auto"/>
          </w:divBdr>
        </w:div>
        <w:div w:id="1355108055">
          <w:marLeft w:val="1166"/>
          <w:marRight w:val="0"/>
          <w:marTop w:val="0"/>
          <w:marBottom w:val="0"/>
          <w:divBdr>
            <w:top w:val="none" w:sz="0" w:space="0" w:color="auto"/>
            <w:left w:val="none" w:sz="0" w:space="0" w:color="auto"/>
            <w:bottom w:val="none" w:sz="0" w:space="0" w:color="auto"/>
            <w:right w:val="none" w:sz="0" w:space="0" w:color="auto"/>
          </w:divBdr>
        </w:div>
        <w:div w:id="1214662323">
          <w:marLeft w:val="1166"/>
          <w:marRight w:val="0"/>
          <w:marTop w:val="0"/>
          <w:marBottom w:val="0"/>
          <w:divBdr>
            <w:top w:val="none" w:sz="0" w:space="0" w:color="auto"/>
            <w:left w:val="none" w:sz="0" w:space="0" w:color="auto"/>
            <w:bottom w:val="none" w:sz="0" w:space="0" w:color="auto"/>
            <w:right w:val="none" w:sz="0" w:space="0" w:color="auto"/>
          </w:divBdr>
        </w:div>
      </w:divsChild>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363626712">
      <w:bodyDiv w:val="1"/>
      <w:marLeft w:val="0"/>
      <w:marRight w:val="0"/>
      <w:marTop w:val="0"/>
      <w:marBottom w:val="0"/>
      <w:divBdr>
        <w:top w:val="none" w:sz="0" w:space="0" w:color="auto"/>
        <w:left w:val="none" w:sz="0" w:space="0" w:color="auto"/>
        <w:bottom w:val="none" w:sz="0" w:space="0" w:color="auto"/>
        <w:right w:val="none" w:sz="0" w:space="0" w:color="auto"/>
      </w:divBdr>
    </w:div>
    <w:div w:id="1366519845">
      <w:bodyDiv w:val="1"/>
      <w:marLeft w:val="0"/>
      <w:marRight w:val="0"/>
      <w:marTop w:val="0"/>
      <w:marBottom w:val="0"/>
      <w:divBdr>
        <w:top w:val="none" w:sz="0" w:space="0" w:color="auto"/>
        <w:left w:val="none" w:sz="0" w:space="0" w:color="auto"/>
        <w:bottom w:val="none" w:sz="0" w:space="0" w:color="auto"/>
        <w:right w:val="none" w:sz="0" w:space="0" w:color="auto"/>
      </w:divBdr>
      <w:divsChild>
        <w:div w:id="1114058063">
          <w:marLeft w:val="1166"/>
          <w:marRight w:val="0"/>
          <w:marTop w:val="86"/>
          <w:marBottom w:val="0"/>
          <w:divBdr>
            <w:top w:val="none" w:sz="0" w:space="0" w:color="auto"/>
            <w:left w:val="none" w:sz="0" w:space="0" w:color="auto"/>
            <w:bottom w:val="none" w:sz="0" w:space="0" w:color="auto"/>
            <w:right w:val="none" w:sz="0" w:space="0" w:color="auto"/>
          </w:divBdr>
        </w:div>
      </w:divsChild>
    </w:div>
    <w:div w:id="1369724942">
      <w:bodyDiv w:val="1"/>
      <w:marLeft w:val="0"/>
      <w:marRight w:val="0"/>
      <w:marTop w:val="0"/>
      <w:marBottom w:val="0"/>
      <w:divBdr>
        <w:top w:val="none" w:sz="0" w:space="0" w:color="auto"/>
        <w:left w:val="none" w:sz="0" w:space="0" w:color="auto"/>
        <w:bottom w:val="none" w:sz="0" w:space="0" w:color="auto"/>
        <w:right w:val="none" w:sz="0" w:space="0" w:color="auto"/>
      </w:divBdr>
      <w:divsChild>
        <w:div w:id="1196311907">
          <w:marLeft w:val="936"/>
          <w:marRight w:val="0"/>
          <w:marTop w:val="67"/>
          <w:marBottom w:val="0"/>
          <w:divBdr>
            <w:top w:val="none" w:sz="0" w:space="0" w:color="auto"/>
            <w:left w:val="none" w:sz="0" w:space="0" w:color="auto"/>
            <w:bottom w:val="none" w:sz="0" w:space="0" w:color="auto"/>
            <w:right w:val="none" w:sz="0" w:space="0" w:color="auto"/>
          </w:divBdr>
        </w:div>
        <w:div w:id="531117768">
          <w:marLeft w:val="1310"/>
          <w:marRight w:val="0"/>
          <w:marTop w:val="67"/>
          <w:marBottom w:val="0"/>
          <w:divBdr>
            <w:top w:val="none" w:sz="0" w:space="0" w:color="auto"/>
            <w:left w:val="none" w:sz="0" w:space="0" w:color="auto"/>
            <w:bottom w:val="none" w:sz="0" w:space="0" w:color="auto"/>
            <w:right w:val="none" w:sz="0" w:space="0" w:color="auto"/>
          </w:divBdr>
        </w:div>
        <w:div w:id="1188330584">
          <w:marLeft w:val="1310"/>
          <w:marRight w:val="0"/>
          <w:marTop w:val="67"/>
          <w:marBottom w:val="0"/>
          <w:divBdr>
            <w:top w:val="none" w:sz="0" w:space="0" w:color="auto"/>
            <w:left w:val="none" w:sz="0" w:space="0" w:color="auto"/>
            <w:bottom w:val="none" w:sz="0" w:space="0" w:color="auto"/>
            <w:right w:val="none" w:sz="0" w:space="0" w:color="auto"/>
          </w:divBdr>
        </w:div>
        <w:div w:id="603074128">
          <w:marLeft w:val="1310"/>
          <w:marRight w:val="0"/>
          <w:marTop w:val="67"/>
          <w:marBottom w:val="0"/>
          <w:divBdr>
            <w:top w:val="none" w:sz="0" w:space="0" w:color="auto"/>
            <w:left w:val="none" w:sz="0" w:space="0" w:color="auto"/>
            <w:bottom w:val="none" w:sz="0" w:space="0" w:color="auto"/>
            <w:right w:val="none" w:sz="0" w:space="0" w:color="auto"/>
          </w:divBdr>
        </w:div>
      </w:divsChild>
    </w:div>
    <w:div w:id="1372532269">
      <w:bodyDiv w:val="1"/>
      <w:marLeft w:val="0"/>
      <w:marRight w:val="0"/>
      <w:marTop w:val="0"/>
      <w:marBottom w:val="0"/>
      <w:divBdr>
        <w:top w:val="none" w:sz="0" w:space="0" w:color="auto"/>
        <w:left w:val="none" w:sz="0" w:space="0" w:color="auto"/>
        <w:bottom w:val="none" w:sz="0" w:space="0" w:color="auto"/>
        <w:right w:val="none" w:sz="0" w:space="0" w:color="auto"/>
      </w:divBdr>
      <w:divsChild>
        <w:div w:id="1094477436">
          <w:marLeft w:val="1310"/>
          <w:marRight w:val="0"/>
          <w:marTop w:val="58"/>
          <w:marBottom w:val="0"/>
          <w:divBdr>
            <w:top w:val="none" w:sz="0" w:space="0" w:color="auto"/>
            <w:left w:val="none" w:sz="0" w:space="0" w:color="auto"/>
            <w:bottom w:val="none" w:sz="0" w:space="0" w:color="auto"/>
            <w:right w:val="none" w:sz="0" w:space="0" w:color="auto"/>
          </w:divBdr>
        </w:div>
      </w:divsChild>
    </w:div>
    <w:div w:id="1394885469">
      <w:bodyDiv w:val="1"/>
      <w:marLeft w:val="0"/>
      <w:marRight w:val="0"/>
      <w:marTop w:val="0"/>
      <w:marBottom w:val="0"/>
      <w:divBdr>
        <w:top w:val="none" w:sz="0" w:space="0" w:color="auto"/>
        <w:left w:val="none" w:sz="0" w:space="0" w:color="auto"/>
        <w:bottom w:val="none" w:sz="0" w:space="0" w:color="auto"/>
        <w:right w:val="none" w:sz="0" w:space="0" w:color="auto"/>
      </w:divBdr>
    </w:div>
    <w:div w:id="1396198555">
      <w:bodyDiv w:val="1"/>
      <w:marLeft w:val="0"/>
      <w:marRight w:val="0"/>
      <w:marTop w:val="0"/>
      <w:marBottom w:val="0"/>
      <w:divBdr>
        <w:top w:val="none" w:sz="0" w:space="0" w:color="auto"/>
        <w:left w:val="none" w:sz="0" w:space="0" w:color="auto"/>
        <w:bottom w:val="none" w:sz="0" w:space="0" w:color="auto"/>
        <w:right w:val="none" w:sz="0" w:space="0" w:color="auto"/>
      </w:divBdr>
      <w:divsChild>
        <w:div w:id="796878587">
          <w:marLeft w:val="1800"/>
          <w:marRight w:val="0"/>
          <w:marTop w:val="120"/>
          <w:marBottom w:val="0"/>
          <w:divBdr>
            <w:top w:val="none" w:sz="0" w:space="0" w:color="auto"/>
            <w:left w:val="none" w:sz="0" w:space="0" w:color="auto"/>
            <w:bottom w:val="none" w:sz="0" w:space="0" w:color="auto"/>
            <w:right w:val="none" w:sz="0" w:space="0" w:color="auto"/>
          </w:divBdr>
        </w:div>
      </w:divsChild>
    </w:div>
    <w:div w:id="1398474198">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4064308">
      <w:bodyDiv w:val="1"/>
      <w:marLeft w:val="0"/>
      <w:marRight w:val="0"/>
      <w:marTop w:val="0"/>
      <w:marBottom w:val="0"/>
      <w:divBdr>
        <w:top w:val="none" w:sz="0" w:space="0" w:color="auto"/>
        <w:left w:val="none" w:sz="0" w:space="0" w:color="auto"/>
        <w:bottom w:val="none" w:sz="0" w:space="0" w:color="auto"/>
        <w:right w:val="none" w:sz="0" w:space="0" w:color="auto"/>
      </w:divBdr>
      <w:divsChild>
        <w:div w:id="460808745">
          <w:marLeft w:val="936"/>
          <w:marRight w:val="0"/>
          <w:marTop w:val="67"/>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59495960">
      <w:bodyDiv w:val="1"/>
      <w:marLeft w:val="0"/>
      <w:marRight w:val="0"/>
      <w:marTop w:val="0"/>
      <w:marBottom w:val="0"/>
      <w:divBdr>
        <w:top w:val="none" w:sz="0" w:space="0" w:color="auto"/>
        <w:left w:val="none" w:sz="0" w:space="0" w:color="auto"/>
        <w:bottom w:val="none" w:sz="0" w:space="0" w:color="auto"/>
        <w:right w:val="none" w:sz="0" w:space="0" w:color="auto"/>
      </w:divBdr>
    </w:div>
    <w:div w:id="1460996551">
      <w:bodyDiv w:val="1"/>
      <w:marLeft w:val="0"/>
      <w:marRight w:val="0"/>
      <w:marTop w:val="0"/>
      <w:marBottom w:val="0"/>
      <w:divBdr>
        <w:top w:val="none" w:sz="0" w:space="0" w:color="auto"/>
        <w:left w:val="none" w:sz="0" w:space="0" w:color="auto"/>
        <w:bottom w:val="none" w:sz="0" w:space="0" w:color="auto"/>
        <w:right w:val="none" w:sz="0" w:space="0" w:color="auto"/>
      </w:divBdr>
      <w:divsChild>
        <w:div w:id="900604076">
          <w:marLeft w:val="936"/>
          <w:marRight w:val="0"/>
          <w:marTop w:val="67"/>
          <w:marBottom w:val="0"/>
          <w:divBdr>
            <w:top w:val="none" w:sz="0" w:space="0" w:color="auto"/>
            <w:left w:val="none" w:sz="0" w:space="0" w:color="auto"/>
            <w:bottom w:val="none" w:sz="0" w:space="0" w:color="auto"/>
            <w:right w:val="none" w:sz="0" w:space="0" w:color="auto"/>
          </w:divBdr>
        </w:div>
        <w:div w:id="530145492">
          <w:marLeft w:val="936"/>
          <w:marRight w:val="0"/>
          <w:marTop w:val="67"/>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557542394">
      <w:bodyDiv w:val="1"/>
      <w:marLeft w:val="0"/>
      <w:marRight w:val="0"/>
      <w:marTop w:val="0"/>
      <w:marBottom w:val="0"/>
      <w:divBdr>
        <w:top w:val="none" w:sz="0" w:space="0" w:color="auto"/>
        <w:left w:val="none" w:sz="0" w:space="0" w:color="auto"/>
        <w:bottom w:val="none" w:sz="0" w:space="0" w:color="auto"/>
        <w:right w:val="none" w:sz="0" w:space="0" w:color="auto"/>
      </w:divBdr>
      <w:divsChild>
        <w:div w:id="466625377">
          <w:marLeft w:val="1166"/>
          <w:marRight w:val="0"/>
          <w:marTop w:val="120"/>
          <w:marBottom w:val="0"/>
          <w:divBdr>
            <w:top w:val="none" w:sz="0" w:space="0" w:color="auto"/>
            <w:left w:val="none" w:sz="0" w:space="0" w:color="auto"/>
            <w:bottom w:val="none" w:sz="0" w:space="0" w:color="auto"/>
            <w:right w:val="none" w:sz="0" w:space="0" w:color="auto"/>
          </w:divBdr>
        </w:div>
      </w:divsChild>
    </w:div>
    <w:div w:id="1562331678">
      <w:bodyDiv w:val="1"/>
      <w:marLeft w:val="0"/>
      <w:marRight w:val="0"/>
      <w:marTop w:val="0"/>
      <w:marBottom w:val="0"/>
      <w:divBdr>
        <w:top w:val="none" w:sz="0" w:space="0" w:color="auto"/>
        <w:left w:val="none" w:sz="0" w:space="0" w:color="auto"/>
        <w:bottom w:val="none" w:sz="0" w:space="0" w:color="auto"/>
        <w:right w:val="none" w:sz="0" w:space="0" w:color="auto"/>
      </w:divBdr>
      <w:divsChild>
        <w:div w:id="313796485">
          <w:marLeft w:val="936"/>
          <w:marRight w:val="0"/>
          <w:marTop w:val="67"/>
          <w:marBottom w:val="0"/>
          <w:divBdr>
            <w:top w:val="none" w:sz="0" w:space="0" w:color="auto"/>
            <w:left w:val="none" w:sz="0" w:space="0" w:color="auto"/>
            <w:bottom w:val="none" w:sz="0" w:space="0" w:color="auto"/>
            <w:right w:val="none" w:sz="0" w:space="0" w:color="auto"/>
          </w:divBdr>
        </w:div>
        <w:div w:id="1320692018">
          <w:marLeft w:val="1310"/>
          <w:marRight w:val="0"/>
          <w:marTop w:val="67"/>
          <w:marBottom w:val="0"/>
          <w:divBdr>
            <w:top w:val="none" w:sz="0" w:space="0" w:color="auto"/>
            <w:left w:val="none" w:sz="0" w:space="0" w:color="auto"/>
            <w:bottom w:val="none" w:sz="0" w:space="0" w:color="auto"/>
            <w:right w:val="none" w:sz="0" w:space="0" w:color="auto"/>
          </w:divBdr>
        </w:div>
        <w:div w:id="633995426">
          <w:marLeft w:val="936"/>
          <w:marRight w:val="0"/>
          <w:marTop w:val="67"/>
          <w:marBottom w:val="0"/>
          <w:divBdr>
            <w:top w:val="none" w:sz="0" w:space="0" w:color="auto"/>
            <w:left w:val="none" w:sz="0" w:space="0" w:color="auto"/>
            <w:bottom w:val="none" w:sz="0" w:space="0" w:color="auto"/>
            <w:right w:val="none" w:sz="0" w:space="0" w:color="auto"/>
          </w:divBdr>
        </w:div>
        <w:div w:id="1621647597">
          <w:marLeft w:val="1310"/>
          <w:marRight w:val="0"/>
          <w:marTop w:val="67"/>
          <w:marBottom w:val="0"/>
          <w:divBdr>
            <w:top w:val="none" w:sz="0" w:space="0" w:color="auto"/>
            <w:left w:val="none" w:sz="0" w:space="0" w:color="auto"/>
            <w:bottom w:val="none" w:sz="0" w:space="0" w:color="auto"/>
            <w:right w:val="none" w:sz="0" w:space="0" w:color="auto"/>
          </w:divBdr>
        </w:div>
        <w:div w:id="80029695">
          <w:marLeft w:val="936"/>
          <w:marRight w:val="0"/>
          <w:marTop w:val="67"/>
          <w:marBottom w:val="0"/>
          <w:divBdr>
            <w:top w:val="none" w:sz="0" w:space="0" w:color="auto"/>
            <w:left w:val="none" w:sz="0" w:space="0" w:color="auto"/>
            <w:bottom w:val="none" w:sz="0" w:space="0" w:color="auto"/>
            <w:right w:val="none" w:sz="0" w:space="0" w:color="auto"/>
          </w:divBdr>
        </w:div>
        <w:div w:id="301810081">
          <w:marLeft w:val="1310"/>
          <w:marRight w:val="0"/>
          <w:marTop w:val="67"/>
          <w:marBottom w:val="0"/>
          <w:divBdr>
            <w:top w:val="none" w:sz="0" w:space="0" w:color="auto"/>
            <w:left w:val="none" w:sz="0" w:space="0" w:color="auto"/>
            <w:bottom w:val="none" w:sz="0" w:space="0" w:color="auto"/>
            <w:right w:val="none" w:sz="0" w:space="0" w:color="auto"/>
          </w:divBdr>
        </w:div>
      </w:divsChild>
    </w:div>
    <w:div w:id="1587030574">
      <w:bodyDiv w:val="1"/>
      <w:marLeft w:val="0"/>
      <w:marRight w:val="0"/>
      <w:marTop w:val="0"/>
      <w:marBottom w:val="0"/>
      <w:divBdr>
        <w:top w:val="none" w:sz="0" w:space="0" w:color="auto"/>
        <w:left w:val="none" w:sz="0" w:space="0" w:color="auto"/>
        <w:bottom w:val="none" w:sz="0" w:space="0" w:color="auto"/>
        <w:right w:val="none" w:sz="0" w:space="0" w:color="auto"/>
      </w:divBdr>
      <w:divsChild>
        <w:div w:id="623318293">
          <w:marLeft w:val="1166"/>
          <w:marRight w:val="0"/>
          <w:marTop w:val="86"/>
          <w:marBottom w:val="0"/>
          <w:divBdr>
            <w:top w:val="none" w:sz="0" w:space="0" w:color="auto"/>
            <w:left w:val="none" w:sz="0" w:space="0" w:color="auto"/>
            <w:bottom w:val="none" w:sz="0" w:space="0" w:color="auto"/>
            <w:right w:val="none" w:sz="0" w:space="0" w:color="auto"/>
          </w:divBdr>
        </w:div>
        <w:div w:id="859318657">
          <w:marLeft w:val="547"/>
          <w:marRight w:val="0"/>
          <w:marTop w:val="96"/>
          <w:marBottom w:val="0"/>
          <w:divBdr>
            <w:top w:val="none" w:sz="0" w:space="0" w:color="auto"/>
            <w:left w:val="none" w:sz="0" w:space="0" w:color="auto"/>
            <w:bottom w:val="none" w:sz="0" w:space="0" w:color="auto"/>
            <w:right w:val="none" w:sz="0" w:space="0" w:color="auto"/>
          </w:divBdr>
        </w:div>
        <w:div w:id="1431701357">
          <w:marLeft w:val="1800"/>
          <w:marRight w:val="0"/>
          <w:marTop w:val="77"/>
          <w:marBottom w:val="0"/>
          <w:divBdr>
            <w:top w:val="none" w:sz="0" w:space="0" w:color="auto"/>
            <w:left w:val="none" w:sz="0" w:space="0" w:color="auto"/>
            <w:bottom w:val="none" w:sz="0" w:space="0" w:color="auto"/>
            <w:right w:val="none" w:sz="0" w:space="0" w:color="auto"/>
          </w:divBdr>
        </w:div>
        <w:div w:id="1742285570">
          <w:marLeft w:val="1166"/>
          <w:marRight w:val="0"/>
          <w:marTop w:val="86"/>
          <w:marBottom w:val="0"/>
          <w:divBdr>
            <w:top w:val="none" w:sz="0" w:space="0" w:color="auto"/>
            <w:left w:val="none" w:sz="0" w:space="0" w:color="auto"/>
            <w:bottom w:val="none" w:sz="0" w:space="0" w:color="auto"/>
            <w:right w:val="none" w:sz="0" w:space="0" w:color="auto"/>
          </w:divBdr>
        </w:div>
        <w:div w:id="1803962453">
          <w:marLeft w:val="1800"/>
          <w:marRight w:val="0"/>
          <w:marTop w:val="77"/>
          <w:marBottom w:val="0"/>
          <w:divBdr>
            <w:top w:val="none" w:sz="0" w:space="0" w:color="auto"/>
            <w:left w:val="none" w:sz="0" w:space="0" w:color="auto"/>
            <w:bottom w:val="none" w:sz="0" w:space="0" w:color="auto"/>
            <w:right w:val="none" w:sz="0" w:space="0" w:color="auto"/>
          </w:divBdr>
        </w:div>
        <w:div w:id="1917324446">
          <w:marLeft w:val="1166"/>
          <w:marRight w:val="0"/>
          <w:marTop w:val="86"/>
          <w:marBottom w:val="0"/>
          <w:divBdr>
            <w:top w:val="none" w:sz="0" w:space="0" w:color="auto"/>
            <w:left w:val="none" w:sz="0" w:space="0" w:color="auto"/>
            <w:bottom w:val="none" w:sz="0" w:space="0" w:color="auto"/>
            <w:right w:val="none" w:sz="0" w:space="0" w:color="auto"/>
          </w:divBdr>
        </w:div>
      </w:divsChild>
    </w:div>
    <w:div w:id="1587960487">
      <w:bodyDiv w:val="1"/>
      <w:marLeft w:val="0"/>
      <w:marRight w:val="0"/>
      <w:marTop w:val="0"/>
      <w:marBottom w:val="0"/>
      <w:divBdr>
        <w:top w:val="none" w:sz="0" w:space="0" w:color="auto"/>
        <w:left w:val="none" w:sz="0" w:space="0" w:color="auto"/>
        <w:bottom w:val="none" w:sz="0" w:space="0" w:color="auto"/>
        <w:right w:val="none" w:sz="0" w:space="0" w:color="auto"/>
      </w:divBdr>
    </w:div>
    <w:div w:id="1596016255">
      <w:bodyDiv w:val="1"/>
      <w:marLeft w:val="0"/>
      <w:marRight w:val="0"/>
      <w:marTop w:val="0"/>
      <w:marBottom w:val="0"/>
      <w:divBdr>
        <w:top w:val="none" w:sz="0" w:space="0" w:color="auto"/>
        <w:left w:val="none" w:sz="0" w:space="0" w:color="auto"/>
        <w:bottom w:val="none" w:sz="0" w:space="0" w:color="auto"/>
        <w:right w:val="none" w:sz="0" w:space="0" w:color="auto"/>
      </w:divBdr>
      <w:divsChild>
        <w:div w:id="1383014681">
          <w:marLeft w:val="562"/>
          <w:marRight w:val="0"/>
          <w:marTop w:val="67"/>
          <w:marBottom w:val="0"/>
          <w:divBdr>
            <w:top w:val="none" w:sz="0" w:space="0" w:color="auto"/>
            <w:left w:val="none" w:sz="0" w:space="0" w:color="auto"/>
            <w:bottom w:val="none" w:sz="0" w:space="0" w:color="auto"/>
            <w:right w:val="none" w:sz="0" w:space="0" w:color="auto"/>
          </w:divBdr>
        </w:div>
        <w:div w:id="578832752">
          <w:marLeft w:val="936"/>
          <w:marRight w:val="0"/>
          <w:marTop w:val="67"/>
          <w:marBottom w:val="0"/>
          <w:divBdr>
            <w:top w:val="none" w:sz="0" w:space="0" w:color="auto"/>
            <w:left w:val="none" w:sz="0" w:space="0" w:color="auto"/>
            <w:bottom w:val="none" w:sz="0" w:space="0" w:color="auto"/>
            <w:right w:val="none" w:sz="0" w:space="0" w:color="auto"/>
          </w:divBdr>
        </w:div>
        <w:div w:id="713307411">
          <w:marLeft w:val="936"/>
          <w:marRight w:val="0"/>
          <w:marTop w:val="67"/>
          <w:marBottom w:val="0"/>
          <w:divBdr>
            <w:top w:val="none" w:sz="0" w:space="0" w:color="auto"/>
            <w:left w:val="none" w:sz="0" w:space="0" w:color="auto"/>
            <w:bottom w:val="none" w:sz="0" w:space="0" w:color="auto"/>
            <w:right w:val="none" w:sz="0" w:space="0" w:color="auto"/>
          </w:divBdr>
        </w:div>
        <w:div w:id="2007514000">
          <w:marLeft w:val="562"/>
          <w:marRight w:val="0"/>
          <w:marTop w:val="67"/>
          <w:marBottom w:val="0"/>
          <w:divBdr>
            <w:top w:val="none" w:sz="0" w:space="0" w:color="auto"/>
            <w:left w:val="none" w:sz="0" w:space="0" w:color="auto"/>
            <w:bottom w:val="none" w:sz="0" w:space="0" w:color="auto"/>
            <w:right w:val="none" w:sz="0" w:space="0" w:color="auto"/>
          </w:divBdr>
        </w:div>
        <w:div w:id="1147361672">
          <w:marLeft w:val="936"/>
          <w:marRight w:val="0"/>
          <w:marTop w:val="67"/>
          <w:marBottom w:val="0"/>
          <w:divBdr>
            <w:top w:val="none" w:sz="0" w:space="0" w:color="auto"/>
            <w:left w:val="none" w:sz="0" w:space="0" w:color="auto"/>
            <w:bottom w:val="none" w:sz="0" w:space="0" w:color="auto"/>
            <w:right w:val="none" w:sz="0" w:space="0" w:color="auto"/>
          </w:divBdr>
        </w:div>
        <w:div w:id="105004581">
          <w:marLeft w:val="1310"/>
          <w:marRight w:val="0"/>
          <w:marTop w:val="67"/>
          <w:marBottom w:val="0"/>
          <w:divBdr>
            <w:top w:val="none" w:sz="0" w:space="0" w:color="auto"/>
            <w:left w:val="none" w:sz="0" w:space="0" w:color="auto"/>
            <w:bottom w:val="none" w:sz="0" w:space="0" w:color="auto"/>
            <w:right w:val="none" w:sz="0" w:space="0" w:color="auto"/>
          </w:divBdr>
        </w:div>
        <w:div w:id="1496991735">
          <w:marLeft w:val="1310"/>
          <w:marRight w:val="0"/>
          <w:marTop w:val="67"/>
          <w:marBottom w:val="0"/>
          <w:divBdr>
            <w:top w:val="none" w:sz="0" w:space="0" w:color="auto"/>
            <w:left w:val="none" w:sz="0" w:space="0" w:color="auto"/>
            <w:bottom w:val="none" w:sz="0" w:space="0" w:color="auto"/>
            <w:right w:val="none" w:sz="0" w:space="0" w:color="auto"/>
          </w:divBdr>
        </w:div>
      </w:divsChild>
    </w:div>
    <w:div w:id="1601526019">
      <w:bodyDiv w:val="1"/>
      <w:marLeft w:val="0"/>
      <w:marRight w:val="0"/>
      <w:marTop w:val="0"/>
      <w:marBottom w:val="0"/>
      <w:divBdr>
        <w:top w:val="none" w:sz="0" w:space="0" w:color="auto"/>
        <w:left w:val="none" w:sz="0" w:space="0" w:color="auto"/>
        <w:bottom w:val="none" w:sz="0" w:space="0" w:color="auto"/>
        <w:right w:val="none" w:sz="0" w:space="0" w:color="auto"/>
      </w:divBdr>
      <w:divsChild>
        <w:div w:id="213543630">
          <w:marLeft w:val="936"/>
          <w:marRight w:val="0"/>
          <w:marTop w:val="67"/>
          <w:marBottom w:val="0"/>
          <w:divBdr>
            <w:top w:val="none" w:sz="0" w:space="0" w:color="auto"/>
            <w:left w:val="none" w:sz="0" w:space="0" w:color="auto"/>
            <w:bottom w:val="none" w:sz="0" w:space="0" w:color="auto"/>
            <w:right w:val="none" w:sz="0" w:space="0" w:color="auto"/>
          </w:divBdr>
        </w:div>
        <w:div w:id="1516533164">
          <w:marLeft w:val="936"/>
          <w:marRight w:val="0"/>
          <w:marTop w:val="67"/>
          <w:marBottom w:val="0"/>
          <w:divBdr>
            <w:top w:val="none" w:sz="0" w:space="0" w:color="auto"/>
            <w:left w:val="none" w:sz="0" w:space="0" w:color="auto"/>
            <w:bottom w:val="none" w:sz="0" w:space="0" w:color="auto"/>
            <w:right w:val="none" w:sz="0" w:space="0" w:color="auto"/>
          </w:divBdr>
        </w:div>
      </w:divsChild>
    </w:div>
    <w:div w:id="1604875812">
      <w:bodyDiv w:val="1"/>
      <w:marLeft w:val="0"/>
      <w:marRight w:val="0"/>
      <w:marTop w:val="0"/>
      <w:marBottom w:val="0"/>
      <w:divBdr>
        <w:top w:val="none" w:sz="0" w:space="0" w:color="auto"/>
        <w:left w:val="none" w:sz="0" w:space="0" w:color="auto"/>
        <w:bottom w:val="none" w:sz="0" w:space="0" w:color="auto"/>
        <w:right w:val="none" w:sz="0" w:space="0" w:color="auto"/>
      </w:divBdr>
      <w:divsChild>
        <w:div w:id="1538541140">
          <w:marLeft w:val="562"/>
          <w:marRight w:val="0"/>
          <w:marTop w:val="67"/>
          <w:marBottom w:val="0"/>
          <w:divBdr>
            <w:top w:val="none" w:sz="0" w:space="0" w:color="auto"/>
            <w:left w:val="none" w:sz="0" w:space="0" w:color="auto"/>
            <w:bottom w:val="none" w:sz="0" w:space="0" w:color="auto"/>
            <w:right w:val="none" w:sz="0" w:space="0" w:color="auto"/>
          </w:divBdr>
        </w:div>
        <w:div w:id="1087002866">
          <w:marLeft w:val="936"/>
          <w:marRight w:val="0"/>
          <w:marTop w:val="67"/>
          <w:marBottom w:val="0"/>
          <w:divBdr>
            <w:top w:val="none" w:sz="0" w:space="0" w:color="auto"/>
            <w:left w:val="none" w:sz="0" w:space="0" w:color="auto"/>
            <w:bottom w:val="none" w:sz="0" w:space="0" w:color="auto"/>
            <w:right w:val="none" w:sz="0" w:space="0" w:color="auto"/>
          </w:divBdr>
        </w:div>
      </w:divsChild>
    </w:div>
    <w:div w:id="1610775346">
      <w:bodyDiv w:val="1"/>
      <w:marLeft w:val="0"/>
      <w:marRight w:val="0"/>
      <w:marTop w:val="0"/>
      <w:marBottom w:val="0"/>
      <w:divBdr>
        <w:top w:val="none" w:sz="0" w:space="0" w:color="auto"/>
        <w:left w:val="none" w:sz="0" w:space="0" w:color="auto"/>
        <w:bottom w:val="none" w:sz="0" w:space="0" w:color="auto"/>
        <w:right w:val="none" w:sz="0" w:space="0" w:color="auto"/>
      </w:divBdr>
    </w:div>
    <w:div w:id="1632403239">
      <w:bodyDiv w:val="1"/>
      <w:marLeft w:val="0"/>
      <w:marRight w:val="0"/>
      <w:marTop w:val="0"/>
      <w:marBottom w:val="0"/>
      <w:divBdr>
        <w:top w:val="none" w:sz="0" w:space="0" w:color="auto"/>
        <w:left w:val="none" w:sz="0" w:space="0" w:color="auto"/>
        <w:bottom w:val="none" w:sz="0" w:space="0" w:color="auto"/>
        <w:right w:val="none" w:sz="0" w:space="0" w:color="auto"/>
      </w:divBdr>
      <w:divsChild>
        <w:div w:id="720711629">
          <w:marLeft w:val="1800"/>
          <w:marRight w:val="0"/>
          <w:marTop w:val="67"/>
          <w:marBottom w:val="0"/>
          <w:divBdr>
            <w:top w:val="none" w:sz="0" w:space="0" w:color="auto"/>
            <w:left w:val="none" w:sz="0" w:space="0" w:color="auto"/>
            <w:bottom w:val="none" w:sz="0" w:space="0" w:color="auto"/>
            <w:right w:val="none" w:sz="0" w:space="0" w:color="auto"/>
          </w:divBdr>
        </w:div>
      </w:divsChild>
    </w:div>
    <w:div w:id="1635139840">
      <w:bodyDiv w:val="1"/>
      <w:marLeft w:val="0"/>
      <w:marRight w:val="0"/>
      <w:marTop w:val="0"/>
      <w:marBottom w:val="0"/>
      <w:divBdr>
        <w:top w:val="none" w:sz="0" w:space="0" w:color="auto"/>
        <w:left w:val="none" w:sz="0" w:space="0" w:color="auto"/>
        <w:bottom w:val="none" w:sz="0" w:space="0" w:color="auto"/>
        <w:right w:val="none" w:sz="0" w:space="0" w:color="auto"/>
      </w:divBdr>
      <w:divsChild>
        <w:div w:id="1910114911">
          <w:marLeft w:val="936"/>
          <w:marRight w:val="0"/>
          <w:marTop w:val="77"/>
          <w:marBottom w:val="0"/>
          <w:divBdr>
            <w:top w:val="none" w:sz="0" w:space="0" w:color="auto"/>
            <w:left w:val="none" w:sz="0" w:space="0" w:color="auto"/>
            <w:bottom w:val="none" w:sz="0" w:space="0" w:color="auto"/>
            <w:right w:val="none" w:sz="0" w:space="0" w:color="auto"/>
          </w:divBdr>
        </w:div>
      </w:divsChild>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39190347">
      <w:bodyDiv w:val="1"/>
      <w:marLeft w:val="0"/>
      <w:marRight w:val="0"/>
      <w:marTop w:val="0"/>
      <w:marBottom w:val="0"/>
      <w:divBdr>
        <w:top w:val="none" w:sz="0" w:space="0" w:color="auto"/>
        <w:left w:val="none" w:sz="0" w:space="0" w:color="auto"/>
        <w:bottom w:val="none" w:sz="0" w:space="0" w:color="auto"/>
        <w:right w:val="none" w:sz="0" w:space="0" w:color="auto"/>
      </w:divBdr>
    </w:div>
    <w:div w:id="1640840493">
      <w:bodyDiv w:val="1"/>
      <w:marLeft w:val="0"/>
      <w:marRight w:val="0"/>
      <w:marTop w:val="0"/>
      <w:marBottom w:val="0"/>
      <w:divBdr>
        <w:top w:val="none" w:sz="0" w:space="0" w:color="auto"/>
        <w:left w:val="none" w:sz="0" w:space="0" w:color="auto"/>
        <w:bottom w:val="none" w:sz="0" w:space="0" w:color="auto"/>
        <w:right w:val="none" w:sz="0" w:space="0" w:color="auto"/>
      </w:divBdr>
      <w:divsChild>
        <w:div w:id="218519070">
          <w:marLeft w:val="1310"/>
          <w:marRight w:val="0"/>
          <w:marTop w:val="58"/>
          <w:marBottom w:val="0"/>
          <w:divBdr>
            <w:top w:val="none" w:sz="0" w:space="0" w:color="auto"/>
            <w:left w:val="none" w:sz="0" w:space="0" w:color="auto"/>
            <w:bottom w:val="none" w:sz="0" w:space="0" w:color="auto"/>
            <w:right w:val="none" w:sz="0" w:space="0" w:color="auto"/>
          </w:divBdr>
        </w:div>
      </w:divsChild>
    </w:div>
    <w:div w:id="1643464514">
      <w:bodyDiv w:val="1"/>
      <w:marLeft w:val="0"/>
      <w:marRight w:val="0"/>
      <w:marTop w:val="0"/>
      <w:marBottom w:val="0"/>
      <w:divBdr>
        <w:top w:val="none" w:sz="0" w:space="0" w:color="auto"/>
        <w:left w:val="none" w:sz="0" w:space="0" w:color="auto"/>
        <w:bottom w:val="none" w:sz="0" w:space="0" w:color="auto"/>
        <w:right w:val="none" w:sz="0" w:space="0" w:color="auto"/>
      </w:divBdr>
    </w:div>
    <w:div w:id="1664435814">
      <w:bodyDiv w:val="1"/>
      <w:marLeft w:val="0"/>
      <w:marRight w:val="0"/>
      <w:marTop w:val="0"/>
      <w:marBottom w:val="0"/>
      <w:divBdr>
        <w:top w:val="none" w:sz="0" w:space="0" w:color="auto"/>
        <w:left w:val="none" w:sz="0" w:space="0" w:color="auto"/>
        <w:bottom w:val="none" w:sz="0" w:space="0" w:color="auto"/>
        <w:right w:val="none" w:sz="0" w:space="0" w:color="auto"/>
      </w:divBdr>
    </w:div>
    <w:div w:id="1669406478">
      <w:bodyDiv w:val="1"/>
      <w:marLeft w:val="0"/>
      <w:marRight w:val="0"/>
      <w:marTop w:val="0"/>
      <w:marBottom w:val="0"/>
      <w:divBdr>
        <w:top w:val="none" w:sz="0" w:space="0" w:color="auto"/>
        <w:left w:val="none" w:sz="0" w:space="0" w:color="auto"/>
        <w:bottom w:val="none" w:sz="0" w:space="0" w:color="auto"/>
        <w:right w:val="none" w:sz="0" w:space="0" w:color="auto"/>
      </w:divBdr>
      <w:divsChild>
        <w:div w:id="1797327942">
          <w:marLeft w:val="936"/>
          <w:marRight w:val="0"/>
          <w:marTop w:val="77"/>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8650369">
      <w:bodyDiv w:val="1"/>
      <w:marLeft w:val="0"/>
      <w:marRight w:val="0"/>
      <w:marTop w:val="0"/>
      <w:marBottom w:val="0"/>
      <w:divBdr>
        <w:top w:val="none" w:sz="0" w:space="0" w:color="auto"/>
        <w:left w:val="none" w:sz="0" w:space="0" w:color="auto"/>
        <w:bottom w:val="none" w:sz="0" w:space="0" w:color="auto"/>
        <w:right w:val="none" w:sz="0" w:space="0" w:color="auto"/>
      </w:divBdr>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1279046">
      <w:bodyDiv w:val="1"/>
      <w:marLeft w:val="0"/>
      <w:marRight w:val="0"/>
      <w:marTop w:val="0"/>
      <w:marBottom w:val="0"/>
      <w:divBdr>
        <w:top w:val="none" w:sz="0" w:space="0" w:color="auto"/>
        <w:left w:val="none" w:sz="0" w:space="0" w:color="auto"/>
        <w:bottom w:val="none" w:sz="0" w:space="0" w:color="auto"/>
        <w:right w:val="none" w:sz="0" w:space="0" w:color="auto"/>
      </w:divBdr>
      <w:divsChild>
        <w:div w:id="2016226738">
          <w:marLeft w:val="547"/>
          <w:marRight w:val="0"/>
          <w:marTop w:val="0"/>
          <w:marBottom w:val="0"/>
          <w:divBdr>
            <w:top w:val="none" w:sz="0" w:space="0" w:color="auto"/>
            <w:left w:val="none" w:sz="0" w:space="0" w:color="auto"/>
            <w:bottom w:val="none" w:sz="0" w:space="0" w:color="auto"/>
            <w:right w:val="none" w:sz="0" w:space="0" w:color="auto"/>
          </w:divBdr>
        </w:div>
        <w:div w:id="2047825191">
          <w:marLeft w:val="1166"/>
          <w:marRight w:val="0"/>
          <w:marTop w:val="0"/>
          <w:marBottom w:val="18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693341083">
      <w:bodyDiv w:val="1"/>
      <w:marLeft w:val="0"/>
      <w:marRight w:val="0"/>
      <w:marTop w:val="0"/>
      <w:marBottom w:val="0"/>
      <w:divBdr>
        <w:top w:val="none" w:sz="0" w:space="0" w:color="auto"/>
        <w:left w:val="none" w:sz="0" w:space="0" w:color="auto"/>
        <w:bottom w:val="none" w:sz="0" w:space="0" w:color="auto"/>
        <w:right w:val="none" w:sz="0" w:space="0" w:color="auto"/>
      </w:divBdr>
      <w:divsChild>
        <w:div w:id="1775907105">
          <w:marLeft w:val="936"/>
          <w:marRight w:val="0"/>
          <w:marTop w:val="67"/>
          <w:marBottom w:val="0"/>
          <w:divBdr>
            <w:top w:val="none" w:sz="0" w:space="0" w:color="auto"/>
            <w:left w:val="none" w:sz="0" w:space="0" w:color="auto"/>
            <w:bottom w:val="none" w:sz="0" w:space="0" w:color="auto"/>
            <w:right w:val="none" w:sz="0" w:space="0" w:color="auto"/>
          </w:divBdr>
        </w:div>
      </w:divsChild>
    </w:div>
    <w:div w:id="1694915379">
      <w:bodyDiv w:val="1"/>
      <w:marLeft w:val="0"/>
      <w:marRight w:val="0"/>
      <w:marTop w:val="0"/>
      <w:marBottom w:val="0"/>
      <w:divBdr>
        <w:top w:val="none" w:sz="0" w:space="0" w:color="auto"/>
        <w:left w:val="none" w:sz="0" w:space="0" w:color="auto"/>
        <w:bottom w:val="none" w:sz="0" w:space="0" w:color="auto"/>
        <w:right w:val="none" w:sz="0" w:space="0" w:color="auto"/>
      </w:divBdr>
    </w:div>
    <w:div w:id="1700739038">
      <w:bodyDiv w:val="1"/>
      <w:marLeft w:val="0"/>
      <w:marRight w:val="0"/>
      <w:marTop w:val="0"/>
      <w:marBottom w:val="0"/>
      <w:divBdr>
        <w:top w:val="none" w:sz="0" w:space="0" w:color="auto"/>
        <w:left w:val="none" w:sz="0" w:space="0" w:color="auto"/>
        <w:bottom w:val="none" w:sz="0" w:space="0" w:color="auto"/>
        <w:right w:val="none" w:sz="0" w:space="0" w:color="auto"/>
      </w:divBdr>
      <w:divsChild>
        <w:div w:id="1706784288">
          <w:marLeft w:val="936"/>
          <w:marRight w:val="0"/>
          <w:marTop w:val="67"/>
          <w:marBottom w:val="0"/>
          <w:divBdr>
            <w:top w:val="none" w:sz="0" w:space="0" w:color="auto"/>
            <w:left w:val="none" w:sz="0" w:space="0" w:color="auto"/>
            <w:bottom w:val="none" w:sz="0" w:space="0" w:color="auto"/>
            <w:right w:val="none" w:sz="0" w:space="0" w:color="auto"/>
          </w:divBdr>
        </w:div>
      </w:divsChild>
    </w:div>
    <w:div w:id="1710565959">
      <w:bodyDiv w:val="1"/>
      <w:marLeft w:val="0"/>
      <w:marRight w:val="0"/>
      <w:marTop w:val="0"/>
      <w:marBottom w:val="0"/>
      <w:divBdr>
        <w:top w:val="none" w:sz="0" w:space="0" w:color="auto"/>
        <w:left w:val="none" w:sz="0" w:space="0" w:color="auto"/>
        <w:bottom w:val="none" w:sz="0" w:space="0" w:color="auto"/>
        <w:right w:val="none" w:sz="0" w:space="0" w:color="auto"/>
      </w:divBdr>
      <w:divsChild>
        <w:div w:id="128284841">
          <w:marLeft w:val="1166"/>
          <w:marRight w:val="0"/>
          <w:marTop w:val="86"/>
          <w:marBottom w:val="0"/>
          <w:divBdr>
            <w:top w:val="none" w:sz="0" w:space="0" w:color="auto"/>
            <w:left w:val="none" w:sz="0" w:space="0" w:color="auto"/>
            <w:bottom w:val="none" w:sz="0" w:space="0" w:color="auto"/>
            <w:right w:val="none" w:sz="0" w:space="0" w:color="auto"/>
          </w:divBdr>
        </w:div>
        <w:div w:id="150144127">
          <w:marLeft w:val="547"/>
          <w:marRight w:val="0"/>
          <w:marTop w:val="96"/>
          <w:marBottom w:val="0"/>
          <w:divBdr>
            <w:top w:val="none" w:sz="0" w:space="0" w:color="auto"/>
            <w:left w:val="none" w:sz="0" w:space="0" w:color="auto"/>
            <w:bottom w:val="none" w:sz="0" w:space="0" w:color="auto"/>
            <w:right w:val="none" w:sz="0" w:space="0" w:color="auto"/>
          </w:divBdr>
        </w:div>
        <w:div w:id="804547527">
          <w:marLeft w:val="1166"/>
          <w:marRight w:val="0"/>
          <w:marTop w:val="86"/>
          <w:marBottom w:val="0"/>
          <w:divBdr>
            <w:top w:val="none" w:sz="0" w:space="0" w:color="auto"/>
            <w:left w:val="none" w:sz="0" w:space="0" w:color="auto"/>
            <w:bottom w:val="none" w:sz="0" w:space="0" w:color="auto"/>
            <w:right w:val="none" w:sz="0" w:space="0" w:color="auto"/>
          </w:divBdr>
        </w:div>
        <w:div w:id="1261984078">
          <w:marLeft w:val="1166"/>
          <w:marRight w:val="0"/>
          <w:marTop w:val="86"/>
          <w:marBottom w:val="0"/>
          <w:divBdr>
            <w:top w:val="none" w:sz="0" w:space="0" w:color="auto"/>
            <w:left w:val="none" w:sz="0" w:space="0" w:color="auto"/>
            <w:bottom w:val="none" w:sz="0" w:space="0" w:color="auto"/>
            <w:right w:val="none" w:sz="0" w:space="0" w:color="auto"/>
          </w:divBdr>
        </w:div>
        <w:div w:id="1380200454">
          <w:marLeft w:val="547"/>
          <w:marRight w:val="0"/>
          <w:marTop w:val="96"/>
          <w:marBottom w:val="0"/>
          <w:divBdr>
            <w:top w:val="none" w:sz="0" w:space="0" w:color="auto"/>
            <w:left w:val="none" w:sz="0" w:space="0" w:color="auto"/>
            <w:bottom w:val="none" w:sz="0" w:space="0" w:color="auto"/>
            <w:right w:val="none" w:sz="0" w:space="0" w:color="auto"/>
          </w:divBdr>
        </w:div>
        <w:div w:id="1442915316">
          <w:marLeft w:val="547"/>
          <w:marRight w:val="0"/>
          <w:marTop w:val="96"/>
          <w:marBottom w:val="0"/>
          <w:divBdr>
            <w:top w:val="none" w:sz="0" w:space="0" w:color="auto"/>
            <w:left w:val="none" w:sz="0" w:space="0" w:color="auto"/>
            <w:bottom w:val="none" w:sz="0" w:space="0" w:color="auto"/>
            <w:right w:val="none" w:sz="0" w:space="0" w:color="auto"/>
          </w:divBdr>
        </w:div>
        <w:div w:id="1557738757">
          <w:marLeft w:val="1166"/>
          <w:marRight w:val="0"/>
          <w:marTop w:val="86"/>
          <w:marBottom w:val="0"/>
          <w:divBdr>
            <w:top w:val="none" w:sz="0" w:space="0" w:color="auto"/>
            <w:left w:val="none" w:sz="0" w:space="0" w:color="auto"/>
            <w:bottom w:val="none" w:sz="0" w:space="0" w:color="auto"/>
            <w:right w:val="none" w:sz="0" w:space="0" w:color="auto"/>
          </w:divBdr>
        </w:div>
        <w:div w:id="1756974533">
          <w:marLeft w:val="547"/>
          <w:marRight w:val="0"/>
          <w:marTop w:val="96"/>
          <w:marBottom w:val="0"/>
          <w:divBdr>
            <w:top w:val="none" w:sz="0" w:space="0" w:color="auto"/>
            <w:left w:val="none" w:sz="0" w:space="0" w:color="auto"/>
            <w:bottom w:val="none" w:sz="0" w:space="0" w:color="auto"/>
            <w:right w:val="none" w:sz="0" w:space="0" w:color="auto"/>
          </w:divBdr>
        </w:div>
        <w:div w:id="1798983099">
          <w:marLeft w:val="1166"/>
          <w:marRight w:val="0"/>
          <w:marTop w:val="86"/>
          <w:marBottom w:val="0"/>
          <w:divBdr>
            <w:top w:val="none" w:sz="0" w:space="0" w:color="auto"/>
            <w:left w:val="none" w:sz="0" w:space="0" w:color="auto"/>
            <w:bottom w:val="none" w:sz="0" w:space="0" w:color="auto"/>
            <w:right w:val="none" w:sz="0" w:space="0" w:color="auto"/>
          </w:divBdr>
        </w:div>
      </w:divsChild>
    </w:div>
    <w:div w:id="1710686984">
      <w:bodyDiv w:val="1"/>
      <w:marLeft w:val="0"/>
      <w:marRight w:val="0"/>
      <w:marTop w:val="0"/>
      <w:marBottom w:val="0"/>
      <w:divBdr>
        <w:top w:val="none" w:sz="0" w:space="0" w:color="auto"/>
        <w:left w:val="none" w:sz="0" w:space="0" w:color="auto"/>
        <w:bottom w:val="none" w:sz="0" w:space="0" w:color="auto"/>
        <w:right w:val="none" w:sz="0" w:space="0" w:color="auto"/>
      </w:divBdr>
    </w:div>
    <w:div w:id="1712152519">
      <w:bodyDiv w:val="1"/>
      <w:marLeft w:val="0"/>
      <w:marRight w:val="0"/>
      <w:marTop w:val="0"/>
      <w:marBottom w:val="0"/>
      <w:divBdr>
        <w:top w:val="none" w:sz="0" w:space="0" w:color="auto"/>
        <w:left w:val="none" w:sz="0" w:space="0" w:color="auto"/>
        <w:bottom w:val="none" w:sz="0" w:space="0" w:color="auto"/>
        <w:right w:val="none" w:sz="0" w:space="0" w:color="auto"/>
      </w:divBdr>
    </w:div>
    <w:div w:id="1739203421">
      <w:bodyDiv w:val="1"/>
      <w:marLeft w:val="0"/>
      <w:marRight w:val="0"/>
      <w:marTop w:val="0"/>
      <w:marBottom w:val="0"/>
      <w:divBdr>
        <w:top w:val="none" w:sz="0" w:space="0" w:color="auto"/>
        <w:left w:val="none" w:sz="0" w:space="0" w:color="auto"/>
        <w:bottom w:val="none" w:sz="0" w:space="0" w:color="auto"/>
        <w:right w:val="none" w:sz="0" w:space="0" w:color="auto"/>
      </w:divBdr>
      <w:divsChild>
        <w:div w:id="1155759933">
          <w:marLeft w:val="2520"/>
          <w:marRight w:val="0"/>
          <w:marTop w:val="48"/>
          <w:marBottom w:val="0"/>
          <w:divBdr>
            <w:top w:val="none" w:sz="0" w:space="0" w:color="auto"/>
            <w:left w:val="none" w:sz="0" w:space="0" w:color="auto"/>
            <w:bottom w:val="none" w:sz="0" w:space="0" w:color="auto"/>
            <w:right w:val="none" w:sz="0" w:space="0" w:color="auto"/>
          </w:divBdr>
        </w:div>
        <w:div w:id="1578515941">
          <w:marLeft w:val="1800"/>
          <w:marRight w:val="0"/>
          <w:marTop w:val="58"/>
          <w:marBottom w:val="0"/>
          <w:divBdr>
            <w:top w:val="none" w:sz="0" w:space="0" w:color="auto"/>
            <w:left w:val="none" w:sz="0" w:space="0" w:color="auto"/>
            <w:bottom w:val="none" w:sz="0" w:space="0" w:color="auto"/>
            <w:right w:val="none" w:sz="0" w:space="0" w:color="auto"/>
          </w:divBdr>
        </w:div>
      </w:divsChild>
    </w:div>
    <w:div w:id="1739548602">
      <w:bodyDiv w:val="1"/>
      <w:marLeft w:val="0"/>
      <w:marRight w:val="0"/>
      <w:marTop w:val="0"/>
      <w:marBottom w:val="0"/>
      <w:divBdr>
        <w:top w:val="none" w:sz="0" w:space="0" w:color="auto"/>
        <w:left w:val="none" w:sz="0" w:space="0" w:color="auto"/>
        <w:bottom w:val="none" w:sz="0" w:space="0" w:color="auto"/>
        <w:right w:val="none" w:sz="0" w:space="0" w:color="auto"/>
      </w:divBdr>
      <w:divsChild>
        <w:div w:id="2065324625">
          <w:marLeft w:val="1310"/>
          <w:marRight w:val="0"/>
          <w:marTop w:val="67"/>
          <w:marBottom w:val="0"/>
          <w:divBdr>
            <w:top w:val="none" w:sz="0" w:space="0" w:color="auto"/>
            <w:left w:val="none" w:sz="0" w:space="0" w:color="auto"/>
            <w:bottom w:val="none" w:sz="0" w:space="0" w:color="auto"/>
            <w:right w:val="none" w:sz="0" w:space="0" w:color="auto"/>
          </w:divBdr>
        </w:div>
        <w:div w:id="323433041">
          <w:marLeft w:val="1310"/>
          <w:marRight w:val="0"/>
          <w:marTop w:val="67"/>
          <w:marBottom w:val="0"/>
          <w:divBdr>
            <w:top w:val="none" w:sz="0" w:space="0" w:color="auto"/>
            <w:left w:val="none" w:sz="0" w:space="0" w:color="auto"/>
            <w:bottom w:val="none" w:sz="0" w:space="0" w:color="auto"/>
            <w:right w:val="none" w:sz="0" w:space="0" w:color="auto"/>
          </w:divBdr>
        </w:div>
      </w:divsChild>
    </w:div>
    <w:div w:id="1768427829">
      <w:bodyDiv w:val="1"/>
      <w:marLeft w:val="0"/>
      <w:marRight w:val="0"/>
      <w:marTop w:val="0"/>
      <w:marBottom w:val="0"/>
      <w:divBdr>
        <w:top w:val="none" w:sz="0" w:space="0" w:color="auto"/>
        <w:left w:val="none" w:sz="0" w:space="0" w:color="auto"/>
        <w:bottom w:val="none" w:sz="0" w:space="0" w:color="auto"/>
        <w:right w:val="none" w:sz="0" w:space="0" w:color="auto"/>
      </w:divBdr>
    </w:div>
    <w:div w:id="1775393554">
      <w:bodyDiv w:val="1"/>
      <w:marLeft w:val="0"/>
      <w:marRight w:val="0"/>
      <w:marTop w:val="0"/>
      <w:marBottom w:val="0"/>
      <w:divBdr>
        <w:top w:val="none" w:sz="0" w:space="0" w:color="auto"/>
        <w:left w:val="none" w:sz="0" w:space="0" w:color="auto"/>
        <w:bottom w:val="none" w:sz="0" w:space="0" w:color="auto"/>
        <w:right w:val="none" w:sz="0" w:space="0" w:color="auto"/>
      </w:divBdr>
      <w:divsChild>
        <w:div w:id="1464739068">
          <w:marLeft w:val="1555"/>
          <w:marRight w:val="0"/>
          <w:marTop w:val="128"/>
          <w:marBottom w:val="0"/>
          <w:divBdr>
            <w:top w:val="none" w:sz="0" w:space="0" w:color="auto"/>
            <w:left w:val="none" w:sz="0" w:space="0" w:color="auto"/>
            <w:bottom w:val="none" w:sz="0" w:space="0" w:color="auto"/>
            <w:right w:val="none" w:sz="0" w:space="0" w:color="auto"/>
          </w:divBdr>
        </w:div>
        <w:div w:id="2020231061">
          <w:marLeft w:val="1555"/>
          <w:marRight w:val="0"/>
          <w:marTop w:val="128"/>
          <w:marBottom w:val="0"/>
          <w:divBdr>
            <w:top w:val="none" w:sz="0" w:space="0" w:color="auto"/>
            <w:left w:val="none" w:sz="0" w:space="0" w:color="auto"/>
            <w:bottom w:val="none" w:sz="0" w:space="0" w:color="auto"/>
            <w:right w:val="none" w:sz="0" w:space="0" w:color="auto"/>
          </w:divBdr>
        </w:div>
        <w:div w:id="482696211">
          <w:marLeft w:val="1555"/>
          <w:marRight w:val="0"/>
          <w:marTop w:val="128"/>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7946073">
      <w:bodyDiv w:val="1"/>
      <w:marLeft w:val="0"/>
      <w:marRight w:val="0"/>
      <w:marTop w:val="0"/>
      <w:marBottom w:val="0"/>
      <w:divBdr>
        <w:top w:val="none" w:sz="0" w:space="0" w:color="auto"/>
        <w:left w:val="none" w:sz="0" w:space="0" w:color="auto"/>
        <w:bottom w:val="none" w:sz="0" w:space="0" w:color="auto"/>
        <w:right w:val="none" w:sz="0" w:space="0" w:color="auto"/>
      </w:divBdr>
      <w:divsChild>
        <w:div w:id="849028675">
          <w:marLeft w:val="1800"/>
          <w:marRight w:val="0"/>
          <w:marTop w:val="67"/>
          <w:marBottom w:val="0"/>
          <w:divBdr>
            <w:top w:val="none" w:sz="0" w:space="0" w:color="auto"/>
            <w:left w:val="none" w:sz="0" w:space="0" w:color="auto"/>
            <w:bottom w:val="none" w:sz="0" w:space="0" w:color="auto"/>
            <w:right w:val="none" w:sz="0" w:space="0" w:color="auto"/>
          </w:divBdr>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04688905">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40190308">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83900205">
      <w:bodyDiv w:val="1"/>
      <w:marLeft w:val="0"/>
      <w:marRight w:val="0"/>
      <w:marTop w:val="0"/>
      <w:marBottom w:val="0"/>
      <w:divBdr>
        <w:top w:val="none" w:sz="0" w:space="0" w:color="auto"/>
        <w:left w:val="none" w:sz="0" w:space="0" w:color="auto"/>
        <w:bottom w:val="none" w:sz="0" w:space="0" w:color="auto"/>
        <w:right w:val="none" w:sz="0" w:space="0" w:color="auto"/>
      </w:divBdr>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894147194">
      <w:bodyDiv w:val="1"/>
      <w:marLeft w:val="0"/>
      <w:marRight w:val="0"/>
      <w:marTop w:val="0"/>
      <w:marBottom w:val="0"/>
      <w:divBdr>
        <w:top w:val="none" w:sz="0" w:space="0" w:color="auto"/>
        <w:left w:val="none" w:sz="0" w:space="0" w:color="auto"/>
        <w:bottom w:val="none" w:sz="0" w:space="0" w:color="auto"/>
        <w:right w:val="none" w:sz="0" w:space="0" w:color="auto"/>
      </w:divBdr>
      <w:divsChild>
        <w:div w:id="1247767962">
          <w:marLeft w:val="936"/>
          <w:marRight w:val="0"/>
          <w:marTop w:val="67"/>
          <w:marBottom w:val="0"/>
          <w:divBdr>
            <w:top w:val="none" w:sz="0" w:space="0" w:color="auto"/>
            <w:left w:val="none" w:sz="0" w:space="0" w:color="auto"/>
            <w:bottom w:val="none" w:sz="0" w:space="0" w:color="auto"/>
            <w:right w:val="none" w:sz="0" w:space="0" w:color="auto"/>
          </w:divBdr>
        </w:div>
        <w:div w:id="38479933">
          <w:marLeft w:val="1310"/>
          <w:marRight w:val="0"/>
          <w:marTop w:val="67"/>
          <w:marBottom w:val="0"/>
          <w:divBdr>
            <w:top w:val="none" w:sz="0" w:space="0" w:color="auto"/>
            <w:left w:val="none" w:sz="0" w:space="0" w:color="auto"/>
            <w:bottom w:val="none" w:sz="0" w:space="0" w:color="auto"/>
            <w:right w:val="none" w:sz="0" w:space="0" w:color="auto"/>
          </w:divBdr>
        </w:div>
        <w:div w:id="1963994709">
          <w:marLeft w:val="1310"/>
          <w:marRight w:val="0"/>
          <w:marTop w:val="67"/>
          <w:marBottom w:val="0"/>
          <w:divBdr>
            <w:top w:val="none" w:sz="0" w:space="0" w:color="auto"/>
            <w:left w:val="none" w:sz="0" w:space="0" w:color="auto"/>
            <w:bottom w:val="none" w:sz="0" w:space="0" w:color="auto"/>
            <w:right w:val="none" w:sz="0" w:space="0" w:color="auto"/>
          </w:divBdr>
        </w:div>
        <w:div w:id="1749036256">
          <w:marLeft w:val="936"/>
          <w:marRight w:val="0"/>
          <w:marTop w:val="67"/>
          <w:marBottom w:val="0"/>
          <w:divBdr>
            <w:top w:val="none" w:sz="0" w:space="0" w:color="auto"/>
            <w:left w:val="none" w:sz="0" w:space="0" w:color="auto"/>
            <w:bottom w:val="none" w:sz="0" w:space="0" w:color="auto"/>
            <w:right w:val="none" w:sz="0" w:space="0" w:color="auto"/>
          </w:divBdr>
        </w:div>
        <w:div w:id="453720411">
          <w:marLeft w:val="1310"/>
          <w:marRight w:val="0"/>
          <w:marTop w:val="67"/>
          <w:marBottom w:val="0"/>
          <w:divBdr>
            <w:top w:val="none" w:sz="0" w:space="0" w:color="auto"/>
            <w:left w:val="none" w:sz="0" w:space="0" w:color="auto"/>
            <w:bottom w:val="none" w:sz="0" w:space="0" w:color="auto"/>
            <w:right w:val="none" w:sz="0" w:space="0" w:color="auto"/>
          </w:divBdr>
        </w:div>
        <w:div w:id="1508903809">
          <w:marLeft w:val="1310"/>
          <w:marRight w:val="0"/>
          <w:marTop w:val="67"/>
          <w:marBottom w:val="0"/>
          <w:divBdr>
            <w:top w:val="none" w:sz="0" w:space="0" w:color="auto"/>
            <w:left w:val="none" w:sz="0" w:space="0" w:color="auto"/>
            <w:bottom w:val="none" w:sz="0" w:space="0" w:color="auto"/>
            <w:right w:val="none" w:sz="0" w:space="0" w:color="auto"/>
          </w:divBdr>
        </w:div>
      </w:divsChild>
    </w:div>
    <w:div w:id="1900437074">
      <w:bodyDiv w:val="1"/>
      <w:marLeft w:val="0"/>
      <w:marRight w:val="0"/>
      <w:marTop w:val="0"/>
      <w:marBottom w:val="0"/>
      <w:divBdr>
        <w:top w:val="none" w:sz="0" w:space="0" w:color="auto"/>
        <w:left w:val="none" w:sz="0" w:space="0" w:color="auto"/>
        <w:bottom w:val="none" w:sz="0" w:space="0" w:color="auto"/>
        <w:right w:val="none" w:sz="0" w:space="0" w:color="auto"/>
      </w:divBdr>
    </w:div>
    <w:div w:id="1901595570">
      <w:bodyDiv w:val="1"/>
      <w:marLeft w:val="0"/>
      <w:marRight w:val="0"/>
      <w:marTop w:val="0"/>
      <w:marBottom w:val="0"/>
      <w:divBdr>
        <w:top w:val="none" w:sz="0" w:space="0" w:color="auto"/>
        <w:left w:val="none" w:sz="0" w:space="0" w:color="auto"/>
        <w:bottom w:val="none" w:sz="0" w:space="0" w:color="auto"/>
        <w:right w:val="none" w:sz="0" w:space="0" w:color="auto"/>
      </w:divBdr>
      <w:divsChild>
        <w:div w:id="1609583491">
          <w:marLeft w:val="547"/>
          <w:marRight w:val="0"/>
          <w:marTop w:val="86"/>
          <w:marBottom w:val="0"/>
          <w:divBdr>
            <w:top w:val="none" w:sz="0" w:space="0" w:color="auto"/>
            <w:left w:val="none" w:sz="0" w:space="0" w:color="auto"/>
            <w:bottom w:val="none" w:sz="0" w:space="0" w:color="auto"/>
            <w:right w:val="none" w:sz="0" w:space="0" w:color="auto"/>
          </w:divBdr>
        </w:div>
      </w:divsChild>
    </w:div>
    <w:div w:id="1903522370">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15973696">
      <w:bodyDiv w:val="1"/>
      <w:marLeft w:val="0"/>
      <w:marRight w:val="0"/>
      <w:marTop w:val="0"/>
      <w:marBottom w:val="0"/>
      <w:divBdr>
        <w:top w:val="none" w:sz="0" w:space="0" w:color="auto"/>
        <w:left w:val="none" w:sz="0" w:space="0" w:color="auto"/>
        <w:bottom w:val="none" w:sz="0" w:space="0" w:color="auto"/>
        <w:right w:val="none" w:sz="0" w:space="0" w:color="auto"/>
      </w:divBdr>
      <w:divsChild>
        <w:div w:id="189226268">
          <w:marLeft w:val="547"/>
          <w:marRight w:val="0"/>
          <w:marTop w:val="96"/>
          <w:marBottom w:val="0"/>
          <w:divBdr>
            <w:top w:val="none" w:sz="0" w:space="0" w:color="auto"/>
            <w:left w:val="none" w:sz="0" w:space="0" w:color="auto"/>
            <w:bottom w:val="none" w:sz="0" w:space="0" w:color="auto"/>
            <w:right w:val="none" w:sz="0" w:space="0" w:color="auto"/>
          </w:divBdr>
        </w:div>
        <w:div w:id="440877877">
          <w:marLeft w:val="547"/>
          <w:marRight w:val="0"/>
          <w:marTop w:val="96"/>
          <w:marBottom w:val="0"/>
          <w:divBdr>
            <w:top w:val="none" w:sz="0" w:space="0" w:color="auto"/>
            <w:left w:val="none" w:sz="0" w:space="0" w:color="auto"/>
            <w:bottom w:val="none" w:sz="0" w:space="0" w:color="auto"/>
            <w:right w:val="none" w:sz="0" w:space="0" w:color="auto"/>
          </w:divBdr>
        </w:div>
        <w:div w:id="706567080">
          <w:marLeft w:val="547"/>
          <w:marRight w:val="0"/>
          <w:marTop w:val="96"/>
          <w:marBottom w:val="0"/>
          <w:divBdr>
            <w:top w:val="none" w:sz="0" w:space="0" w:color="auto"/>
            <w:left w:val="none" w:sz="0" w:space="0" w:color="auto"/>
            <w:bottom w:val="none" w:sz="0" w:space="0" w:color="auto"/>
            <w:right w:val="none" w:sz="0" w:space="0" w:color="auto"/>
          </w:divBdr>
        </w:div>
        <w:div w:id="790708110">
          <w:marLeft w:val="1166"/>
          <w:marRight w:val="0"/>
          <w:marTop w:val="86"/>
          <w:marBottom w:val="0"/>
          <w:divBdr>
            <w:top w:val="none" w:sz="0" w:space="0" w:color="auto"/>
            <w:left w:val="none" w:sz="0" w:space="0" w:color="auto"/>
            <w:bottom w:val="none" w:sz="0" w:space="0" w:color="auto"/>
            <w:right w:val="none" w:sz="0" w:space="0" w:color="auto"/>
          </w:divBdr>
        </w:div>
        <w:div w:id="871116351">
          <w:marLeft w:val="547"/>
          <w:marRight w:val="0"/>
          <w:marTop w:val="96"/>
          <w:marBottom w:val="0"/>
          <w:divBdr>
            <w:top w:val="none" w:sz="0" w:space="0" w:color="auto"/>
            <w:left w:val="none" w:sz="0" w:space="0" w:color="auto"/>
            <w:bottom w:val="none" w:sz="0" w:space="0" w:color="auto"/>
            <w:right w:val="none" w:sz="0" w:space="0" w:color="auto"/>
          </w:divBdr>
        </w:div>
        <w:div w:id="946933229">
          <w:marLeft w:val="1166"/>
          <w:marRight w:val="0"/>
          <w:marTop w:val="86"/>
          <w:marBottom w:val="0"/>
          <w:divBdr>
            <w:top w:val="none" w:sz="0" w:space="0" w:color="auto"/>
            <w:left w:val="none" w:sz="0" w:space="0" w:color="auto"/>
            <w:bottom w:val="none" w:sz="0" w:space="0" w:color="auto"/>
            <w:right w:val="none" w:sz="0" w:space="0" w:color="auto"/>
          </w:divBdr>
        </w:div>
        <w:div w:id="1047098820">
          <w:marLeft w:val="547"/>
          <w:marRight w:val="0"/>
          <w:marTop w:val="96"/>
          <w:marBottom w:val="0"/>
          <w:divBdr>
            <w:top w:val="none" w:sz="0" w:space="0" w:color="auto"/>
            <w:left w:val="none" w:sz="0" w:space="0" w:color="auto"/>
            <w:bottom w:val="none" w:sz="0" w:space="0" w:color="auto"/>
            <w:right w:val="none" w:sz="0" w:space="0" w:color="auto"/>
          </w:divBdr>
        </w:div>
        <w:div w:id="1284195807">
          <w:marLeft w:val="1166"/>
          <w:marRight w:val="0"/>
          <w:marTop w:val="86"/>
          <w:marBottom w:val="0"/>
          <w:divBdr>
            <w:top w:val="none" w:sz="0" w:space="0" w:color="auto"/>
            <w:left w:val="none" w:sz="0" w:space="0" w:color="auto"/>
            <w:bottom w:val="none" w:sz="0" w:space="0" w:color="auto"/>
            <w:right w:val="none" w:sz="0" w:space="0" w:color="auto"/>
          </w:divBdr>
        </w:div>
        <w:div w:id="1776902476">
          <w:marLeft w:val="1166"/>
          <w:marRight w:val="0"/>
          <w:marTop w:val="86"/>
          <w:marBottom w:val="0"/>
          <w:divBdr>
            <w:top w:val="none" w:sz="0" w:space="0" w:color="auto"/>
            <w:left w:val="none" w:sz="0" w:space="0" w:color="auto"/>
            <w:bottom w:val="none" w:sz="0" w:space="0" w:color="auto"/>
            <w:right w:val="none" w:sz="0" w:space="0" w:color="auto"/>
          </w:divBdr>
        </w:div>
        <w:div w:id="2109037423">
          <w:marLeft w:val="547"/>
          <w:marRight w:val="0"/>
          <w:marTop w:val="96"/>
          <w:marBottom w:val="0"/>
          <w:divBdr>
            <w:top w:val="none" w:sz="0" w:space="0" w:color="auto"/>
            <w:left w:val="none" w:sz="0" w:space="0" w:color="auto"/>
            <w:bottom w:val="none" w:sz="0" w:space="0" w:color="auto"/>
            <w:right w:val="none" w:sz="0" w:space="0" w:color="auto"/>
          </w:divBdr>
        </w:div>
      </w:divsChild>
    </w:div>
    <w:div w:id="1944996641">
      <w:bodyDiv w:val="1"/>
      <w:marLeft w:val="0"/>
      <w:marRight w:val="0"/>
      <w:marTop w:val="0"/>
      <w:marBottom w:val="0"/>
      <w:divBdr>
        <w:top w:val="none" w:sz="0" w:space="0" w:color="auto"/>
        <w:left w:val="none" w:sz="0" w:space="0" w:color="auto"/>
        <w:bottom w:val="none" w:sz="0" w:space="0" w:color="auto"/>
        <w:right w:val="none" w:sz="0" w:space="0" w:color="auto"/>
      </w:divBdr>
      <w:divsChild>
        <w:div w:id="456729392">
          <w:marLeft w:val="1555"/>
          <w:marRight w:val="0"/>
          <w:marTop w:val="128"/>
          <w:marBottom w:val="0"/>
          <w:divBdr>
            <w:top w:val="none" w:sz="0" w:space="0" w:color="auto"/>
            <w:left w:val="none" w:sz="0" w:space="0" w:color="auto"/>
            <w:bottom w:val="none" w:sz="0" w:space="0" w:color="auto"/>
            <w:right w:val="none" w:sz="0" w:space="0" w:color="auto"/>
          </w:divBdr>
        </w:div>
      </w:divsChild>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1966883711">
      <w:bodyDiv w:val="1"/>
      <w:marLeft w:val="0"/>
      <w:marRight w:val="0"/>
      <w:marTop w:val="0"/>
      <w:marBottom w:val="0"/>
      <w:divBdr>
        <w:top w:val="none" w:sz="0" w:space="0" w:color="auto"/>
        <w:left w:val="none" w:sz="0" w:space="0" w:color="auto"/>
        <w:bottom w:val="none" w:sz="0" w:space="0" w:color="auto"/>
        <w:right w:val="none" w:sz="0" w:space="0" w:color="auto"/>
      </w:divBdr>
    </w:div>
    <w:div w:id="1976331375">
      <w:bodyDiv w:val="1"/>
      <w:marLeft w:val="0"/>
      <w:marRight w:val="0"/>
      <w:marTop w:val="0"/>
      <w:marBottom w:val="0"/>
      <w:divBdr>
        <w:top w:val="none" w:sz="0" w:space="0" w:color="auto"/>
        <w:left w:val="none" w:sz="0" w:space="0" w:color="auto"/>
        <w:bottom w:val="none" w:sz="0" w:space="0" w:color="auto"/>
        <w:right w:val="none" w:sz="0" w:space="0" w:color="auto"/>
      </w:divBdr>
    </w:div>
    <w:div w:id="1981375066">
      <w:bodyDiv w:val="1"/>
      <w:marLeft w:val="0"/>
      <w:marRight w:val="0"/>
      <w:marTop w:val="0"/>
      <w:marBottom w:val="0"/>
      <w:divBdr>
        <w:top w:val="none" w:sz="0" w:space="0" w:color="auto"/>
        <w:left w:val="none" w:sz="0" w:space="0" w:color="auto"/>
        <w:bottom w:val="none" w:sz="0" w:space="0" w:color="auto"/>
        <w:right w:val="none" w:sz="0" w:space="0" w:color="auto"/>
      </w:divBdr>
    </w:div>
    <w:div w:id="1990090701">
      <w:bodyDiv w:val="1"/>
      <w:marLeft w:val="0"/>
      <w:marRight w:val="0"/>
      <w:marTop w:val="0"/>
      <w:marBottom w:val="0"/>
      <w:divBdr>
        <w:top w:val="none" w:sz="0" w:space="0" w:color="auto"/>
        <w:left w:val="none" w:sz="0" w:space="0" w:color="auto"/>
        <w:bottom w:val="none" w:sz="0" w:space="0" w:color="auto"/>
        <w:right w:val="none" w:sz="0" w:space="0" w:color="auto"/>
      </w:divBdr>
    </w:div>
    <w:div w:id="2003851648">
      <w:bodyDiv w:val="1"/>
      <w:marLeft w:val="0"/>
      <w:marRight w:val="0"/>
      <w:marTop w:val="0"/>
      <w:marBottom w:val="0"/>
      <w:divBdr>
        <w:top w:val="none" w:sz="0" w:space="0" w:color="auto"/>
        <w:left w:val="none" w:sz="0" w:space="0" w:color="auto"/>
        <w:bottom w:val="none" w:sz="0" w:space="0" w:color="auto"/>
        <w:right w:val="none" w:sz="0" w:space="0" w:color="auto"/>
      </w:divBdr>
      <w:divsChild>
        <w:div w:id="23287213">
          <w:marLeft w:val="936"/>
          <w:marRight w:val="0"/>
          <w:marTop w:val="77"/>
          <w:marBottom w:val="0"/>
          <w:divBdr>
            <w:top w:val="none" w:sz="0" w:space="0" w:color="auto"/>
            <w:left w:val="none" w:sz="0" w:space="0" w:color="auto"/>
            <w:bottom w:val="none" w:sz="0" w:space="0" w:color="auto"/>
            <w:right w:val="none" w:sz="0" w:space="0" w:color="auto"/>
          </w:divBdr>
        </w:div>
      </w:divsChild>
    </w:div>
    <w:div w:id="2010790546">
      <w:bodyDiv w:val="1"/>
      <w:marLeft w:val="0"/>
      <w:marRight w:val="0"/>
      <w:marTop w:val="0"/>
      <w:marBottom w:val="0"/>
      <w:divBdr>
        <w:top w:val="none" w:sz="0" w:space="0" w:color="auto"/>
        <w:left w:val="none" w:sz="0" w:space="0" w:color="auto"/>
        <w:bottom w:val="none" w:sz="0" w:space="0" w:color="auto"/>
        <w:right w:val="none" w:sz="0" w:space="0" w:color="auto"/>
      </w:divBdr>
      <w:divsChild>
        <w:div w:id="2114784864">
          <w:marLeft w:val="1310"/>
          <w:marRight w:val="0"/>
          <w:marTop w:val="58"/>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39886423">
      <w:bodyDiv w:val="1"/>
      <w:marLeft w:val="0"/>
      <w:marRight w:val="0"/>
      <w:marTop w:val="0"/>
      <w:marBottom w:val="0"/>
      <w:divBdr>
        <w:top w:val="none" w:sz="0" w:space="0" w:color="auto"/>
        <w:left w:val="none" w:sz="0" w:space="0" w:color="auto"/>
        <w:bottom w:val="none" w:sz="0" w:space="0" w:color="auto"/>
        <w:right w:val="none" w:sz="0" w:space="0" w:color="auto"/>
      </w:divBdr>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0182374">
      <w:bodyDiv w:val="1"/>
      <w:marLeft w:val="0"/>
      <w:marRight w:val="0"/>
      <w:marTop w:val="0"/>
      <w:marBottom w:val="0"/>
      <w:divBdr>
        <w:top w:val="none" w:sz="0" w:space="0" w:color="auto"/>
        <w:left w:val="none" w:sz="0" w:space="0" w:color="auto"/>
        <w:bottom w:val="none" w:sz="0" w:space="0" w:color="auto"/>
        <w:right w:val="none" w:sz="0" w:space="0" w:color="auto"/>
      </w:divBdr>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045781">
      <w:bodyDiv w:val="1"/>
      <w:marLeft w:val="0"/>
      <w:marRight w:val="0"/>
      <w:marTop w:val="0"/>
      <w:marBottom w:val="0"/>
      <w:divBdr>
        <w:top w:val="none" w:sz="0" w:space="0" w:color="auto"/>
        <w:left w:val="none" w:sz="0" w:space="0" w:color="auto"/>
        <w:bottom w:val="none" w:sz="0" w:space="0" w:color="auto"/>
        <w:right w:val="none" w:sz="0" w:space="0" w:color="auto"/>
      </w:divBdr>
      <w:divsChild>
        <w:div w:id="510723403">
          <w:marLeft w:val="547"/>
          <w:marRight w:val="0"/>
          <w:marTop w:val="96"/>
          <w:marBottom w:val="0"/>
          <w:divBdr>
            <w:top w:val="none" w:sz="0" w:space="0" w:color="auto"/>
            <w:left w:val="none" w:sz="0" w:space="0" w:color="auto"/>
            <w:bottom w:val="none" w:sz="0" w:space="0" w:color="auto"/>
            <w:right w:val="none" w:sz="0" w:space="0" w:color="auto"/>
          </w:divBdr>
        </w:div>
        <w:div w:id="1034228830">
          <w:marLeft w:val="1166"/>
          <w:marRight w:val="0"/>
          <w:marTop w:val="86"/>
          <w:marBottom w:val="0"/>
          <w:divBdr>
            <w:top w:val="none" w:sz="0" w:space="0" w:color="auto"/>
            <w:left w:val="none" w:sz="0" w:space="0" w:color="auto"/>
            <w:bottom w:val="none" w:sz="0" w:space="0" w:color="auto"/>
            <w:right w:val="none" w:sz="0" w:space="0" w:color="auto"/>
          </w:divBdr>
        </w:div>
        <w:div w:id="1220745728">
          <w:marLeft w:val="1800"/>
          <w:marRight w:val="0"/>
          <w:marTop w:val="77"/>
          <w:marBottom w:val="0"/>
          <w:divBdr>
            <w:top w:val="none" w:sz="0" w:space="0" w:color="auto"/>
            <w:left w:val="none" w:sz="0" w:space="0" w:color="auto"/>
            <w:bottom w:val="none" w:sz="0" w:space="0" w:color="auto"/>
            <w:right w:val="none" w:sz="0" w:space="0" w:color="auto"/>
          </w:divBdr>
        </w:div>
        <w:div w:id="1889948291">
          <w:marLeft w:val="1166"/>
          <w:marRight w:val="0"/>
          <w:marTop w:val="86"/>
          <w:marBottom w:val="0"/>
          <w:divBdr>
            <w:top w:val="none" w:sz="0" w:space="0" w:color="auto"/>
            <w:left w:val="none" w:sz="0" w:space="0" w:color="auto"/>
            <w:bottom w:val="none" w:sz="0" w:space="0" w:color="auto"/>
            <w:right w:val="none" w:sz="0" w:space="0" w:color="auto"/>
          </w:divBdr>
        </w:div>
        <w:div w:id="1987736242">
          <w:marLeft w:val="1800"/>
          <w:marRight w:val="0"/>
          <w:marTop w:val="77"/>
          <w:marBottom w:val="0"/>
          <w:divBdr>
            <w:top w:val="none" w:sz="0" w:space="0" w:color="auto"/>
            <w:left w:val="none" w:sz="0" w:space="0" w:color="auto"/>
            <w:bottom w:val="none" w:sz="0" w:space="0" w:color="auto"/>
            <w:right w:val="none" w:sz="0" w:space="0" w:color="auto"/>
          </w:divBdr>
        </w:div>
        <w:div w:id="2126461831">
          <w:marLeft w:val="1166"/>
          <w:marRight w:val="0"/>
          <w:marTop w:val="86"/>
          <w:marBottom w:val="0"/>
          <w:divBdr>
            <w:top w:val="none" w:sz="0" w:space="0" w:color="auto"/>
            <w:left w:val="none" w:sz="0" w:space="0" w:color="auto"/>
            <w:bottom w:val="none" w:sz="0" w:space="0" w:color="auto"/>
            <w:right w:val="none" w:sz="0" w:space="0" w:color="auto"/>
          </w:divBdr>
        </w:div>
      </w:divsChild>
    </w:div>
    <w:div w:id="2077969488">
      <w:bodyDiv w:val="1"/>
      <w:marLeft w:val="0"/>
      <w:marRight w:val="0"/>
      <w:marTop w:val="0"/>
      <w:marBottom w:val="0"/>
      <w:divBdr>
        <w:top w:val="none" w:sz="0" w:space="0" w:color="auto"/>
        <w:left w:val="none" w:sz="0" w:space="0" w:color="auto"/>
        <w:bottom w:val="none" w:sz="0" w:space="0" w:color="auto"/>
        <w:right w:val="none" w:sz="0" w:space="0" w:color="auto"/>
      </w:divBdr>
      <w:divsChild>
        <w:div w:id="1041980429">
          <w:marLeft w:val="1310"/>
          <w:marRight w:val="0"/>
          <w:marTop w:val="67"/>
          <w:marBottom w:val="0"/>
          <w:divBdr>
            <w:top w:val="none" w:sz="0" w:space="0" w:color="auto"/>
            <w:left w:val="none" w:sz="0" w:space="0" w:color="auto"/>
            <w:bottom w:val="none" w:sz="0" w:space="0" w:color="auto"/>
            <w:right w:val="none" w:sz="0" w:space="0" w:color="auto"/>
          </w:divBdr>
        </w:div>
      </w:divsChild>
    </w:div>
    <w:div w:id="2081704920">
      <w:bodyDiv w:val="1"/>
      <w:marLeft w:val="0"/>
      <w:marRight w:val="0"/>
      <w:marTop w:val="0"/>
      <w:marBottom w:val="0"/>
      <w:divBdr>
        <w:top w:val="none" w:sz="0" w:space="0" w:color="auto"/>
        <w:left w:val="none" w:sz="0" w:space="0" w:color="auto"/>
        <w:bottom w:val="none" w:sz="0" w:space="0" w:color="auto"/>
        <w:right w:val="none" w:sz="0" w:space="0" w:color="auto"/>
      </w:divBdr>
      <w:divsChild>
        <w:div w:id="1934237946">
          <w:marLeft w:val="1310"/>
          <w:marRight w:val="0"/>
          <w:marTop w:val="67"/>
          <w:marBottom w:val="0"/>
          <w:divBdr>
            <w:top w:val="none" w:sz="0" w:space="0" w:color="auto"/>
            <w:left w:val="none" w:sz="0" w:space="0" w:color="auto"/>
            <w:bottom w:val="none" w:sz="0" w:space="0" w:color="auto"/>
            <w:right w:val="none" w:sz="0" w:space="0" w:color="auto"/>
          </w:divBdr>
        </w:div>
        <w:div w:id="1141925981">
          <w:marLeft w:val="1685"/>
          <w:marRight w:val="0"/>
          <w:marTop w:val="67"/>
          <w:marBottom w:val="0"/>
          <w:divBdr>
            <w:top w:val="none" w:sz="0" w:space="0" w:color="auto"/>
            <w:left w:val="none" w:sz="0" w:space="0" w:color="auto"/>
            <w:bottom w:val="none" w:sz="0" w:space="0" w:color="auto"/>
            <w:right w:val="none" w:sz="0" w:space="0" w:color="auto"/>
          </w:divBdr>
        </w:div>
        <w:div w:id="1397625057">
          <w:marLeft w:val="2059"/>
          <w:marRight w:val="0"/>
          <w:marTop w:val="67"/>
          <w:marBottom w:val="0"/>
          <w:divBdr>
            <w:top w:val="none" w:sz="0" w:space="0" w:color="auto"/>
            <w:left w:val="none" w:sz="0" w:space="0" w:color="auto"/>
            <w:bottom w:val="none" w:sz="0" w:space="0" w:color="auto"/>
            <w:right w:val="none" w:sz="0" w:space="0" w:color="auto"/>
          </w:divBdr>
        </w:div>
        <w:div w:id="806512701">
          <w:marLeft w:val="2059"/>
          <w:marRight w:val="0"/>
          <w:marTop w:val="67"/>
          <w:marBottom w:val="0"/>
          <w:divBdr>
            <w:top w:val="none" w:sz="0" w:space="0" w:color="auto"/>
            <w:left w:val="none" w:sz="0" w:space="0" w:color="auto"/>
            <w:bottom w:val="none" w:sz="0" w:space="0" w:color="auto"/>
            <w:right w:val="none" w:sz="0" w:space="0" w:color="auto"/>
          </w:divBdr>
        </w:div>
        <w:div w:id="1081869360">
          <w:marLeft w:val="1685"/>
          <w:marRight w:val="0"/>
          <w:marTop w:val="67"/>
          <w:marBottom w:val="0"/>
          <w:divBdr>
            <w:top w:val="none" w:sz="0" w:space="0" w:color="auto"/>
            <w:left w:val="none" w:sz="0" w:space="0" w:color="auto"/>
            <w:bottom w:val="none" w:sz="0" w:space="0" w:color="auto"/>
            <w:right w:val="none" w:sz="0" w:space="0" w:color="auto"/>
          </w:divBdr>
        </w:div>
        <w:div w:id="843664340">
          <w:marLeft w:val="2059"/>
          <w:marRight w:val="0"/>
          <w:marTop w:val="67"/>
          <w:marBottom w:val="0"/>
          <w:divBdr>
            <w:top w:val="none" w:sz="0" w:space="0" w:color="auto"/>
            <w:left w:val="none" w:sz="0" w:space="0" w:color="auto"/>
            <w:bottom w:val="none" w:sz="0" w:space="0" w:color="auto"/>
            <w:right w:val="none" w:sz="0" w:space="0" w:color="auto"/>
          </w:divBdr>
        </w:div>
        <w:div w:id="718822791">
          <w:marLeft w:val="2059"/>
          <w:marRight w:val="0"/>
          <w:marTop w:val="67"/>
          <w:marBottom w:val="0"/>
          <w:divBdr>
            <w:top w:val="none" w:sz="0" w:space="0" w:color="auto"/>
            <w:left w:val="none" w:sz="0" w:space="0" w:color="auto"/>
            <w:bottom w:val="none" w:sz="0" w:space="0" w:color="auto"/>
            <w:right w:val="none" w:sz="0" w:space="0" w:color="auto"/>
          </w:divBdr>
        </w:div>
        <w:div w:id="1934627918">
          <w:marLeft w:val="1685"/>
          <w:marRight w:val="0"/>
          <w:marTop w:val="67"/>
          <w:marBottom w:val="0"/>
          <w:divBdr>
            <w:top w:val="none" w:sz="0" w:space="0" w:color="auto"/>
            <w:left w:val="none" w:sz="0" w:space="0" w:color="auto"/>
            <w:bottom w:val="none" w:sz="0" w:space="0" w:color="auto"/>
            <w:right w:val="none" w:sz="0" w:space="0" w:color="auto"/>
          </w:divBdr>
        </w:div>
      </w:divsChild>
    </w:div>
    <w:div w:id="2082558250">
      <w:bodyDiv w:val="1"/>
      <w:marLeft w:val="0"/>
      <w:marRight w:val="0"/>
      <w:marTop w:val="0"/>
      <w:marBottom w:val="0"/>
      <w:divBdr>
        <w:top w:val="none" w:sz="0" w:space="0" w:color="auto"/>
        <w:left w:val="none" w:sz="0" w:space="0" w:color="auto"/>
        <w:bottom w:val="none" w:sz="0" w:space="0" w:color="auto"/>
        <w:right w:val="none" w:sz="0" w:space="0" w:color="auto"/>
      </w:divBdr>
      <w:divsChild>
        <w:div w:id="1009410335">
          <w:marLeft w:val="1310"/>
          <w:marRight w:val="0"/>
          <w:marTop w:val="58"/>
          <w:marBottom w:val="0"/>
          <w:divBdr>
            <w:top w:val="none" w:sz="0" w:space="0" w:color="auto"/>
            <w:left w:val="none" w:sz="0" w:space="0" w:color="auto"/>
            <w:bottom w:val="none" w:sz="0" w:space="0" w:color="auto"/>
            <w:right w:val="none" w:sz="0" w:space="0" w:color="auto"/>
          </w:divBdr>
        </w:div>
      </w:divsChild>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 w:id="2103796720">
      <w:bodyDiv w:val="1"/>
      <w:marLeft w:val="0"/>
      <w:marRight w:val="0"/>
      <w:marTop w:val="0"/>
      <w:marBottom w:val="0"/>
      <w:divBdr>
        <w:top w:val="none" w:sz="0" w:space="0" w:color="auto"/>
        <w:left w:val="none" w:sz="0" w:space="0" w:color="auto"/>
        <w:bottom w:val="none" w:sz="0" w:space="0" w:color="auto"/>
        <w:right w:val="none" w:sz="0" w:space="0" w:color="auto"/>
      </w:divBdr>
      <w:divsChild>
        <w:div w:id="831718240">
          <w:marLeft w:val="936"/>
          <w:marRight w:val="0"/>
          <w:marTop w:val="77"/>
          <w:marBottom w:val="0"/>
          <w:divBdr>
            <w:top w:val="none" w:sz="0" w:space="0" w:color="auto"/>
            <w:left w:val="none" w:sz="0" w:space="0" w:color="auto"/>
            <w:bottom w:val="none" w:sz="0" w:space="0" w:color="auto"/>
            <w:right w:val="none" w:sz="0" w:space="0" w:color="auto"/>
          </w:divBdr>
        </w:div>
      </w:divsChild>
    </w:div>
    <w:div w:id="2110275010">
      <w:bodyDiv w:val="1"/>
      <w:marLeft w:val="0"/>
      <w:marRight w:val="0"/>
      <w:marTop w:val="0"/>
      <w:marBottom w:val="0"/>
      <w:divBdr>
        <w:top w:val="none" w:sz="0" w:space="0" w:color="auto"/>
        <w:left w:val="none" w:sz="0" w:space="0" w:color="auto"/>
        <w:bottom w:val="none" w:sz="0" w:space="0" w:color="auto"/>
        <w:right w:val="none" w:sz="0" w:space="0" w:color="auto"/>
      </w:divBdr>
    </w:div>
    <w:div w:id="2126579698">
      <w:bodyDiv w:val="1"/>
      <w:marLeft w:val="0"/>
      <w:marRight w:val="0"/>
      <w:marTop w:val="0"/>
      <w:marBottom w:val="0"/>
      <w:divBdr>
        <w:top w:val="none" w:sz="0" w:space="0" w:color="auto"/>
        <w:left w:val="none" w:sz="0" w:space="0" w:color="auto"/>
        <w:bottom w:val="none" w:sz="0" w:space="0" w:color="auto"/>
        <w:right w:val="none" w:sz="0" w:space="0" w:color="auto"/>
      </w:divBdr>
    </w:div>
    <w:div w:id="2133017687">
      <w:bodyDiv w:val="1"/>
      <w:marLeft w:val="0"/>
      <w:marRight w:val="0"/>
      <w:marTop w:val="0"/>
      <w:marBottom w:val="0"/>
      <w:divBdr>
        <w:top w:val="none" w:sz="0" w:space="0" w:color="auto"/>
        <w:left w:val="none" w:sz="0" w:space="0" w:color="auto"/>
        <w:bottom w:val="none" w:sz="0" w:space="0" w:color="auto"/>
        <w:right w:val="none" w:sz="0" w:space="0" w:color="auto"/>
      </w:divBdr>
      <w:divsChild>
        <w:div w:id="603076648">
          <w:marLeft w:val="1152"/>
          <w:marRight w:val="0"/>
          <w:marTop w:val="58"/>
          <w:marBottom w:val="0"/>
          <w:divBdr>
            <w:top w:val="none" w:sz="0" w:space="0" w:color="auto"/>
            <w:left w:val="none" w:sz="0" w:space="0" w:color="auto"/>
            <w:bottom w:val="none" w:sz="0" w:space="0" w:color="auto"/>
            <w:right w:val="none" w:sz="0" w:space="0" w:color="auto"/>
          </w:divBdr>
        </w:div>
      </w:divsChild>
    </w:div>
    <w:div w:id="2136630690">
      <w:bodyDiv w:val="1"/>
      <w:marLeft w:val="0"/>
      <w:marRight w:val="0"/>
      <w:marTop w:val="0"/>
      <w:marBottom w:val="0"/>
      <w:divBdr>
        <w:top w:val="none" w:sz="0" w:space="0" w:color="auto"/>
        <w:left w:val="none" w:sz="0" w:space="0" w:color="auto"/>
        <w:bottom w:val="none" w:sz="0" w:space="0" w:color="auto"/>
        <w:right w:val="none" w:sz="0" w:space="0" w:color="auto"/>
      </w:divBdr>
      <w:divsChild>
        <w:div w:id="1715999811">
          <w:marLeft w:val="2405"/>
          <w:marRight w:val="0"/>
          <w:marTop w:val="128"/>
          <w:marBottom w:val="0"/>
          <w:divBdr>
            <w:top w:val="none" w:sz="0" w:space="0" w:color="auto"/>
            <w:left w:val="none" w:sz="0" w:space="0" w:color="auto"/>
            <w:bottom w:val="none" w:sz="0" w:space="0" w:color="auto"/>
            <w:right w:val="none" w:sz="0" w:space="0" w:color="auto"/>
          </w:divBdr>
        </w:div>
        <w:div w:id="306933826">
          <w:marLeft w:val="2405"/>
          <w:marRight w:val="0"/>
          <w:marTop w:val="128"/>
          <w:marBottom w:val="0"/>
          <w:divBdr>
            <w:top w:val="none" w:sz="0" w:space="0" w:color="auto"/>
            <w:left w:val="none" w:sz="0" w:space="0" w:color="auto"/>
            <w:bottom w:val="none" w:sz="0" w:space="0" w:color="auto"/>
            <w:right w:val="none" w:sz="0" w:space="0" w:color="auto"/>
          </w:divBdr>
        </w:div>
        <w:div w:id="1256354787">
          <w:marLeft w:val="2405"/>
          <w:marRight w:val="0"/>
          <w:marTop w:val="128"/>
          <w:marBottom w:val="0"/>
          <w:divBdr>
            <w:top w:val="none" w:sz="0" w:space="0" w:color="auto"/>
            <w:left w:val="none" w:sz="0" w:space="0" w:color="auto"/>
            <w:bottom w:val="none" w:sz="0" w:space="0" w:color="auto"/>
            <w:right w:val="none" w:sz="0" w:space="0" w:color="auto"/>
          </w:divBdr>
        </w:div>
      </w:divsChild>
    </w:div>
    <w:div w:id="2137866600">
      <w:bodyDiv w:val="1"/>
      <w:marLeft w:val="0"/>
      <w:marRight w:val="0"/>
      <w:marTop w:val="0"/>
      <w:marBottom w:val="0"/>
      <w:divBdr>
        <w:top w:val="none" w:sz="0" w:space="0" w:color="auto"/>
        <w:left w:val="none" w:sz="0" w:space="0" w:color="auto"/>
        <w:bottom w:val="none" w:sz="0" w:space="0" w:color="auto"/>
        <w:right w:val="none" w:sz="0" w:space="0" w:color="auto"/>
      </w:divBdr>
      <w:divsChild>
        <w:div w:id="1047946624">
          <w:marLeft w:val="936"/>
          <w:marRight w:val="0"/>
          <w:marTop w:val="67"/>
          <w:marBottom w:val="0"/>
          <w:divBdr>
            <w:top w:val="none" w:sz="0" w:space="0" w:color="auto"/>
            <w:left w:val="none" w:sz="0" w:space="0" w:color="auto"/>
            <w:bottom w:val="none" w:sz="0" w:space="0" w:color="auto"/>
            <w:right w:val="none" w:sz="0" w:space="0" w:color="auto"/>
          </w:divBdr>
        </w:div>
        <w:div w:id="401487210">
          <w:marLeft w:val="1310"/>
          <w:marRight w:val="0"/>
          <w:marTop w:val="67"/>
          <w:marBottom w:val="0"/>
          <w:divBdr>
            <w:top w:val="none" w:sz="0" w:space="0" w:color="auto"/>
            <w:left w:val="none" w:sz="0" w:space="0" w:color="auto"/>
            <w:bottom w:val="none" w:sz="0" w:space="0" w:color="auto"/>
            <w:right w:val="none" w:sz="0" w:space="0" w:color="auto"/>
          </w:divBdr>
        </w:div>
        <w:div w:id="316039868">
          <w:marLeft w:val="1310"/>
          <w:marRight w:val="0"/>
          <w:marTop w:val="67"/>
          <w:marBottom w:val="0"/>
          <w:divBdr>
            <w:top w:val="none" w:sz="0" w:space="0" w:color="auto"/>
            <w:left w:val="none" w:sz="0" w:space="0" w:color="auto"/>
            <w:bottom w:val="none" w:sz="0" w:space="0" w:color="auto"/>
            <w:right w:val="none" w:sz="0" w:space="0" w:color="auto"/>
          </w:divBdr>
        </w:div>
        <w:div w:id="1554584456">
          <w:marLeft w:val="936"/>
          <w:marRight w:val="0"/>
          <w:marTop w:val="67"/>
          <w:marBottom w:val="0"/>
          <w:divBdr>
            <w:top w:val="none" w:sz="0" w:space="0" w:color="auto"/>
            <w:left w:val="none" w:sz="0" w:space="0" w:color="auto"/>
            <w:bottom w:val="none" w:sz="0" w:space="0" w:color="auto"/>
            <w:right w:val="none" w:sz="0" w:space="0" w:color="auto"/>
          </w:divBdr>
        </w:div>
        <w:div w:id="1127436524">
          <w:marLeft w:val="936"/>
          <w:marRight w:val="0"/>
          <w:marTop w:val="6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image" Target="media/image6.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5.png"/><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文档" ma:contentTypeID="0x010100C3549E12D5AFF64E862580E1CEE52AE3" ma:contentTypeVersion="13" ma:contentTypeDescription="新建文档。" ma:contentTypeScope="" ma:versionID="5f8e05dca0ea71553724fe08090b7c16">
  <xsd:schema xmlns:xsd="http://www.w3.org/2001/XMLSchema" xmlns:xs="http://www.w3.org/2001/XMLSchema" xmlns:p="http://schemas.microsoft.com/office/2006/metadata/properties" xmlns:ns3="c61a25db-9b18-4920-ab2c-0e64ad008678" xmlns:ns4="36738d95-949f-4689-9b53-0d186961a75d" targetNamespace="http://schemas.microsoft.com/office/2006/metadata/properties" ma:root="true" ma:fieldsID="bdb48b14e9536f1fa0409033ef52a624" ns3:_="" ns4:_="">
    <xsd:import namespace="c61a25db-9b18-4920-ab2c-0e64ad008678"/>
    <xsd:import namespace="36738d95-949f-4689-9b53-0d186961a75d"/>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DateTaken" minOccurs="0"/>
                <xsd:element ref="ns3:MediaServiceOCR" minOccurs="0"/>
                <xsd:element ref="ns3:MediaServiceEventHashCode" minOccurs="0"/>
                <xsd:element ref="ns3:MediaServiceGenerationTim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1a25db-9b18-4920-ab2c-0e64ad008678"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OCR" ma:index="15" nillable="true" ma:displayName="MediaServiceOCR" ma:internalName="MediaServiceOCR" ma:readOnly="true">
      <xsd:simpleType>
        <xsd:restriction base="dms:Note">
          <xsd:maxLength value="255"/>
        </xsd:restriction>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6738d95-949f-4689-9b53-0d186961a75d" elementFormDefault="qualified">
    <xsd:import namespace="http://schemas.microsoft.com/office/2006/documentManagement/types"/>
    <xsd:import namespace="http://schemas.microsoft.com/office/infopath/2007/PartnerControls"/>
    <xsd:element name="SharedWithUsers" ma:index="10"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共享对象详细信息" ma:description="" ma:internalName="SharedWithDetails" ma:readOnly="true">
      <xsd:simpleType>
        <xsd:restriction base="dms:Note">
          <xsd:maxLength value="255"/>
        </xsd:restriction>
      </xsd:simpleType>
    </xsd:element>
    <xsd:element name="SharingHintHash" ma:index="12" nillable="true" ma:displayName="共享提示哈希" ma:description=""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A6C0DC5-60C2-4609-97E1-1AF6DEF549E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0B20E11-C8D1-4E2A-B472-E9AF3BB2C2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1a25db-9b18-4920-ab2c-0e64ad008678"/>
    <ds:schemaRef ds:uri="36738d95-949f-4689-9b53-0d186961a7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2497DC3-A666-484E-B040-84D8F6E14B83}">
  <ds:schemaRefs>
    <ds:schemaRef ds:uri="http://schemas.microsoft.com/sharepoint/v3/contenttype/forms"/>
  </ds:schemaRefs>
</ds:datastoreItem>
</file>

<file path=customXml/itemProps4.xml><?xml version="1.0" encoding="utf-8"?>
<ds:datastoreItem xmlns:ds="http://schemas.openxmlformats.org/officeDocument/2006/customXml" ds:itemID="{A061CBC4-A4DD-48A3-8E0C-CDC600C651B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9</Pages>
  <Words>2971</Words>
  <Characters>15809</Characters>
  <Application>Microsoft Office Word</Application>
  <DocSecurity>0</DocSecurity>
  <Lines>131</Lines>
  <Paragraphs>37</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18743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Naoya Shibaike</cp:lastModifiedBy>
  <cp:revision>3</cp:revision>
  <cp:lastPrinted>2017-08-09T04:40:00Z</cp:lastPrinted>
  <dcterms:created xsi:type="dcterms:W3CDTF">2022-09-30T06:19:00Z</dcterms:created>
  <dcterms:modified xsi:type="dcterms:W3CDTF">2022-09-30T06:20:00Z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0x010100C3549E12D5AFF64E862580E1CEE52AE3</vt:lpwstr>
  </property>
</Properties>
</file>