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77777777"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a"/>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525E1F63" w14:textId="77777777" w:rsidR="0012504B" w:rsidRDefault="000F345B">
      <w:pPr>
        <w:spacing w:beforeLines="50" w:before="120"/>
      </w:pPr>
      <w:r>
        <w:t>Please search for ‘</w:t>
      </w:r>
      <w:r>
        <w:rPr>
          <w:color w:val="FF0000"/>
        </w:rPr>
        <w:t>FL3’</w:t>
      </w:r>
      <w:r>
        <w:t xml:space="preserve"> for input, and if </w:t>
      </w:r>
      <w:proofErr w:type="gramStart"/>
      <w:r>
        <w:t>possible</w:t>
      </w:r>
      <w:proofErr w:type="gramEnd"/>
      <w:r>
        <w:t xml:space="preserve"> the input is expected by </w:t>
      </w:r>
      <w:r>
        <w:rPr>
          <w:b/>
          <w:color w:val="FF0000"/>
        </w:rPr>
        <w:t>1hour ahead of the Wed. GTW</w:t>
      </w:r>
      <w:r>
        <w:rPr>
          <w:b/>
        </w:rPr>
        <w:t xml:space="preserve">. </w:t>
      </w:r>
    </w:p>
    <w:p w14:paraId="7FE6F9FE" w14:textId="77777777" w:rsidR="0012504B" w:rsidRDefault="000F345B">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d"/>
        <w:numPr>
          <w:ilvl w:val="0"/>
          <w:numId w:val="9"/>
        </w:numPr>
      </w:pPr>
      <w:r>
        <w:t>The following companies consider that the relative power values and transition time as working assumption can be confirmed:</w:t>
      </w:r>
    </w:p>
    <w:p w14:paraId="35969003" w14:textId="77777777" w:rsidR="0012504B" w:rsidRDefault="000F345B">
      <w:pPr>
        <w:pStyle w:val="afd"/>
        <w:numPr>
          <w:ilvl w:val="1"/>
          <w:numId w:val="9"/>
        </w:numPr>
      </w:pPr>
      <w:r>
        <w:t>Huawei/</w:t>
      </w:r>
      <w:proofErr w:type="spellStart"/>
      <w:r>
        <w:t>HiSilicon</w:t>
      </w:r>
      <w:proofErr w:type="spellEnd"/>
      <w:r>
        <w:t>, [Nokia/NSB], vivo, ZTE, CMCC, Rakuten, Samsung, Ericsson, Qualcomm (and clarify the value is per symbol-level)</w:t>
      </w:r>
    </w:p>
    <w:p w14:paraId="6C1F89D2" w14:textId="77777777" w:rsidR="0012504B" w:rsidRDefault="000F345B">
      <w:pPr>
        <w:pStyle w:val="afd"/>
        <w:numPr>
          <w:ilvl w:val="0"/>
          <w:numId w:val="9"/>
        </w:numPr>
      </w:pPr>
      <w:r>
        <w:t>The following companies think small adjustment can also be considered:</w:t>
      </w:r>
    </w:p>
    <w:p w14:paraId="10F7291D"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afd"/>
        <w:numPr>
          <w:ilvl w:val="0"/>
          <w:numId w:val="9"/>
        </w:numPr>
      </w:pPr>
      <w:r>
        <w:lastRenderedPageBreak/>
        <w:t>Option 1: the values for Set 2/3 should be smaller than those for Set 1. Supported by</w:t>
      </w:r>
    </w:p>
    <w:p w14:paraId="571711F3"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2B187025" w14:textId="77777777" w:rsidR="0012504B" w:rsidRDefault="000F345B">
      <w:pPr>
        <w:pStyle w:val="afd"/>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14:paraId="6392FF40" w14:textId="77777777" w:rsidR="0012504B" w:rsidRDefault="000F345B">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d"/>
        <w:numPr>
          <w:ilvl w:val="0"/>
          <w:numId w:val="9"/>
        </w:numPr>
        <w:tabs>
          <w:tab w:val="left" w:pos="1440"/>
        </w:tabs>
      </w:pPr>
      <w:r>
        <w:t>Option 3: same values as Set 1 can be reused, supported by</w:t>
      </w:r>
    </w:p>
    <w:p w14:paraId="3EE0CE8D" w14:textId="77777777" w:rsidR="0012504B" w:rsidRDefault="000F345B">
      <w:pPr>
        <w:pStyle w:val="afd"/>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 xml:space="preserve">Huawei, </w:t>
            </w:r>
            <w:proofErr w:type="spellStart"/>
            <w:r>
              <w:t>HiSilicon</w:t>
            </w:r>
            <w:proofErr w:type="spellEnd"/>
            <w:r>
              <w:t>,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d"/>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d"/>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afa"/>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d"/>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d"/>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d"/>
              <w:widowControl/>
              <w:numPr>
                <w:ilvl w:val="1"/>
                <w:numId w:val="9"/>
              </w:numPr>
              <w:rPr>
                <w:b/>
              </w:rPr>
            </w:pPr>
            <w:r>
              <w:rPr>
                <w:b/>
                <w:color w:val="FF0000"/>
              </w:rPr>
              <w:t xml:space="preserve">to down select the values in square bracket </w:t>
            </w:r>
          </w:p>
          <w:p w14:paraId="58D10796"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d"/>
              <w:widowControl/>
              <w:numPr>
                <w:ilvl w:val="1"/>
                <w:numId w:val="9"/>
              </w:numPr>
              <w:rPr>
                <w:b/>
              </w:rPr>
            </w:pPr>
            <w:r>
              <w:rPr>
                <w:b/>
                <w:color w:val="FF0000"/>
              </w:rPr>
              <w:t xml:space="preserve">to down select the values in square bracket </w:t>
            </w:r>
          </w:p>
          <w:p w14:paraId="2FBA3FD9"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d"/>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77777777" w:rsidR="0012504B" w:rsidRDefault="000F345B">
      <w:pPr>
        <w:pStyle w:val="30"/>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d"/>
        <w:numPr>
          <w:ilvl w:val="0"/>
          <w:numId w:val="13"/>
        </w:numPr>
      </w:pPr>
      <w:r>
        <w:rPr>
          <w:lang w:eastAsia="zh-CN"/>
        </w:rPr>
        <w:t>Whether to use a scaling approach across different sets of reference configurations.</w:t>
      </w:r>
    </w:p>
    <w:p w14:paraId="2D317861" w14:textId="77777777" w:rsidR="0012504B" w:rsidRDefault="000F345B">
      <w:pPr>
        <w:pStyle w:val="afd"/>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5DE3F827" w14:textId="77777777" w:rsidR="0012504B" w:rsidRDefault="000F345B">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 xml:space="preserve">or 3), FL has some comments in section 2.6 (but </w:t>
      </w:r>
      <w:proofErr w:type="gramStart"/>
      <w:r>
        <w:t>similar to</w:t>
      </w:r>
      <w:proofErr w:type="gramEnd"/>
      <w:r>
        <w:t xml:space="preserve">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a"/>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a"/>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a9"/>
            </w:pPr>
            <w:r>
              <w:t>We support option 1.</w:t>
            </w:r>
          </w:p>
          <w:p w14:paraId="1EA25702" w14:textId="77777777" w:rsidR="009F47DA" w:rsidRDefault="009F47DA" w:rsidP="009F47DA">
            <w:pPr>
              <w:pStyle w:val="a9"/>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a"/>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50011D">
              <w:trPr>
                <w:trHeight w:val="759"/>
              </w:trPr>
              <w:tc>
                <w:tcPr>
                  <w:tcW w:w="1335" w:type="dxa"/>
                </w:tcPr>
                <w:p w14:paraId="54F0B61A" w14:textId="77777777" w:rsidR="009F47DA" w:rsidRDefault="009F47DA" w:rsidP="009F47DA">
                  <w:pPr>
                    <w:pStyle w:val="a9"/>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9"/>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50011D">
              <w:trPr>
                <w:trHeight w:val="446"/>
              </w:trPr>
              <w:tc>
                <w:tcPr>
                  <w:tcW w:w="1335" w:type="dxa"/>
                  <w:vAlign w:val="center"/>
                </w:tcPr>
                <w:p w14:paraId="74015C68" w14:textId="77777777" w:rsidR="009F47DA" w:rsidRDefault="009F47DA" w:rsidP="009F47DA">
                  <w:pPr>
                    <w:pStyle w:val="a9"/>
                  </w:pPr>
                </w:p>
              </w:tc>
              <w:tc>
                <w:tcPr>
                  <w:tcW w:w="1335" w:type="dxa"/>
                </w:tcPr>
                <w:p w14:paraId="7342F59E" w14:textId="77777777" w:rsidR="009F47DA" w:rsidRDefault="009F47DA" w:rsidP="009F47DA">
                  <w:pPr>
                    <w:pStyle w:val="a9"/>
                  </w:pPr>
                  <w:r>
                    <w:rPr>
                      <w:rFonts w:hint="eastAsia"/>
                      <w:b/>
                    </w:rPr>
                    <w:t>S</w:t>
                  </w:r>
                  <w:r>
                    <w:rPr>
                      <w:b/>
                    </w:rPr>
                    <w:t>et 1</w:t>
                  </w:r>
                </w:p>
              </w:tc>
              <w:tc>
                <w:tcPr>
                  <w:tcW w:w="1336" w:type="dxa"/>
                </w:tcPr>
                <w:p w14:paraId="6AD5A7B4" w14:textId="77777777" w:rsidR="009F47DA" w:rsidRDefault="009F47DA" w:rsidP="009F47DA">
                  <w:pPr>
                    <w:pStyle w:val="a9"/>
                  </w:pPr>
                  <w:r>
                    <w:rPr>
                      <w:b/>
                    </w:rPr>
                    <w:t>Set 2</w:t>
                  </w:r>
                </w:p>
              </w:tc>
              <w:tc>
                <w:tcPr>
                  <w:tcW w:w="1336" w:type="dxa"/>
                </w:tcPr>
                <w:p w14:paraId="218FA798" w14:textId="77777777" w:rsidR="009F47DA" w:rsidRDefault="009F47DA" w:rsidP="009F47DA">
                  <w:pPr>
                    <w:pStyle w:val="a9"/>
                  </w:pPr>
                  <w:r>
                    <w:rPr>
                      <w:b/>
                    </w:rPr>
                    <w:t>Set 3</w:t>
                  </w:r>
                </w:p>
              </w:tc>
            </w:tr>
            <w:tr w:rsidR="009F47DA" w14:paraId="4F31E440" w14:textId="77777777" w:rsidTr="0050011D">
              <w:trPr>
                <w:trHeight w:val="431"/>
              </w:trPr>
              <w:tc>
                <w:tcPr>
                  <w:tcW w:w="1335" w:type="dxa"/>
                  <w:vAlign w:val="center"/>
                </w:tcPr>
                <w:p w14:paraId="3C8C6BB7" w14:textId="77777777" w:rsidR="009F47DA" w:rsidRDefault="009F47DA" w:rsidP="009F47DA">
                  <w:pPr>
                    <w:pStyle w:val="a9"/>
                  </w:pPr>
                  <w:r>
                    <w:t>Deep sleep</w:t>
                  </w:r>
                </w:p>
              </w:tc>
              <w:tc>
                <w:tcPr>
                  <w:tcW w:w="1335" w:type="dxa"/>
                </w:tcPr>
                <w:p w14:paraId="720D2491" w14:textId="77777777" w:rsidR="009F47DA" w:rsidRDefault="009F47DA" w:rsidP="009F47DA">
                  <w:pPr>
                    <w:pStyle w:val="a9"/>
                  </w:pPr>
                  <w:r>
                    <w:t>1</w:t>
                  </w:r>
                </w:p>
              </w:tc>
              <w:tc>
                <w:tcPr>
                  <w:tcW w:w="1336" w:type="dxa"/>
                  <w:vAlign w:val="center"/>
                </w:tcPr>
                <w:p w14:paraId="7D40CDC0" w14:textId="77777777" w:rsidR="009F47DA" w:rsidRDefault="009F47DA" w:rsidP="009F47DA">
                  <w:pPr>
                    <w:pStyle w:val="a9"/>
                  </w:pPr>
                  <w:r>
                    <w:t>1</w:t>
                  </w:r>
                </w:p>
              </w:tc>
              <w:tc>
                <w:tcPr>
                  <w:tcW w:w="1336" w:type="dxa"/>
                </w:tcPr>
                <w:p w14:paraId="3A22415A" w14:textId="77777777" w:rsidR="009F47DA" w:rsidRDefault="009F47DA" w:rsidP="009F47DA">
                  <w:pPr>
                    <w:pStyle w:val="a9"/>
                  </w:pPr>
                  <w:r>
                    <w:t>1</w:t>
                  </w:r>
                </w:p>
              </w:tc>
            </w:tr>
            <w:tr w:rsidR="009F47DA" w14:paraId="7C13B5FF" w14:textId="77777777" w:rsidTr="0050011D">
              <w:trPr>
                <w:trHeight w:val="431"/>
              </w:trPr>
              <w:tc>
                <w:tcPr>
                  <w:tcW w:w="1335" w:type="dxa"/>
                  <w:vAlign w:val="center"/>
                </w:tcPr>
                <w:p w14:paraId="480E3AD3" w14:textId="77777777" w:rsidR="009F47DA" w:rsidRDefault="009F47DA" w:rsidP="009F47DA">
                  <w:pPr>
                    <w:pStyle w:val="a9"/>
                  </w:pPr>
                  <w:r>
                    <w:t>Light sleep</w:t>
                  </w:r>
                </w:p>
              </w:tc>
              <w:tc>
                <w:tcPr>
                  <w:tcW w:w="1335" w:type="dxa"/>
                </w:tcPr>
                <w:p w14:paraId="64F386BE" w14:textId="77777777" w:rsidR="009F47DA" w:rsidRDefault="009F47DA" w:rsidP="009F47DA">
                  <w:pPr>
                    <w:pStyle w:val="a9"/>
                  </w:pPr>
                  <w:r>
                    <w:t>2.1</w:t>
                  </w:r>
                </w:p>
              </w:tc>
              <w:tc>
                <w:tcPr>
                  <w:tcW w:w="1336" w:type="dxa"/>
                  <w:vAlign w:val="center"/>
                </w:tcPr>
                <w:p w14:paraId="6D851BE9" w14:textId="77777777" w:rsidR="009F47DA" w:rsidRDefault="009F47DA" w:rsidP="009F47DA">
                  <w:pPr>
                    <w:pStyle w:val="a9"/>
                  </w:pPr>
                  <w:r w:rsidRPr="005B0A02">
                    <w:rPr>
                      <w:highlight w:val="yellow"/>
                    </w:rPr>
                    <w:t>2</w:t>
                  </w:r>
                </w:p>
              </w:tc>
              <w:tc>
                <w:tcPr>
                  <w:tcW w:w="1336" w:type="dxa"/>
                </w:tcPr>
                <w:p w14:paraId="268CA146" w14:textId="77777777" w:rsidR="009F47DA" w:rsidRDefault="009F47DA" w:rsidP="009F47DA">
                  <w:pPr>
                    <w:pStyle w:val="a9"/>
                  </w:pPr>
                  <w:r>
                    <w:rPr>
                      <w:rFonts w:hint="eastAsia"/>
                    </w:rPr>
                    <w:t>1</w:t>
                  </w:r>
                  <w:r>
                    <w:t>.8</w:t>
                  </w:r>
                </w:p>
              </w:tc>
            </w:tr>
            <w:tr w:rsidR="009F47DA" w14:paraId="5CB72F16" w14:textId="77777777" w:rsidTr="0050011D">
              <w:trPr>
                <w:trHeight w:val="431"/>
              </w:trPr>
              <w:tc>
                <w:tcPr>
                  <w:tcW w:w="1335" w:type="dxa"/>
                  <w:vAlign w:val="center"/>
                </w:tcPr>
                <w:p w14:paraId="1B39E0FD" w14:textId="77777777" w:rsidR="009F47DA" w:rsidRDefault="009F47DA" w:rsidP="009F47DA">
                  <w:pPr>
                    <w:pStyle w:val="a9"/>
                  </w:pPr>
                  <w:r>
                    <w:t>Micro sleep</w:t>
                  </w:r>
                </w:p>
              </w:tc>
              <w:tc>
                <w:tcPr>
                  <w:tcW w:w="1335" w:type="dxa"/>
                </w:tcPr>
                <w:p w14:paraId="16790C60" w14:textId="77777777" w:rsidR="009F47DA" w:rsidRDefault="009F47DA" w:rsidP="009F47DA">
                  <w:pPr>
                    <w:pStyle w:val="a9"/>
                  </w:pPr>
                  <w:r>
                    <w:t>5.5</w:t>
                  </w:r>
                </w:p>
              </w:tc>
              <w:tc>
                <w:tcPr>
                  <w:tcW w:w="1336" w:type="dxa"/>
                  <w:vAlign w:val="center"/>
                </w:tcPr>
                <w:p w14:paraId="3CDC76C6" w14:textId="77777777" w:rsidR="009F47DA" w:rsidRDefault="009F47DA" w:rsidP="009F47DA">
                  <w:pPr>
                    <w:pStyle w:val="a9"/>
                  </w:pPr>
                  <w:r>
                    <w:t>5</w:t>
                  </w:r>
                </w:p>
              </w:tc>
              <w:tc>
                <w:tcPr>
                  <w:tcW w:w="1336" w:type="dxa"/>
                </w:tcPr>
                <w:p w14:paraId="70C550BC" w14:textId="77777777" w:rsidR="009F47DA" w:rsidRDefault="009F47DA" w:rsidP="009F47DA">
                  <w:pPr>
                    <w:pStyle w:val="a9"/>
                  </w:pPr>
                  <w:r>
                    <w:rPr>
                      <w:rFonts w:hint="eastAsia"/>
                    </w:rPr>
                    <w:t>3</w:t>
                  </w:r>
                </w:p>
              </w:tc>
            </w:tr>
            <w:tr w:rsidR="009F47DA" w14:paraId="1F7BE2E8" w14:textId="77777777" w:rsidTr="0050011D">
              <w:trPr>
                <w:trHeight w:val="431"/>
              </w:trPr>
              <w:tc>
                <w:tcPr>
                  <w:tcW w:w="1335" w:type="dxa"/>
                  <w:vAlign w:val="center"/>
                </w:tcPr>
                <w:p w14:paraId="7A964351" w14:textId="77777777" w:rsidR="009F47DA" w:rsidRDefault="009F47DA" w:rsidP="009F47DA">
                  <w:pPr>
                    <w:pStyle w:val="a9"/>
                  </w:pPr>
                  <w:r>
                    <w:t>Active DL</w:t>
                  </w:r>
                </w:p>
              </w:tc>
              <w:tc>
                <w:tcPr>
                  <w:tcW w:w="1335" w:type="dxa"/>
                </w:tcPr>
                <w:p w14:paraId="71A182F1" w14:textId="77777777" w:rsidR="009F47DA" w:rsidRDefault="009F47DA" w:rsidP="009F47DA">
                  <w:pPr>
                    <w:pStyle w:val="a9"/>
                  </w:pPr>
                  <w:r>
                    <w:t>32</w:t>
                  </w:r>
                </w:p>
              </w:tc>
              <w:tc>
                <w:tcPr>
                  <w:tcW w:w="1336" w:type="dxa"/>
                  <w:vAlign w:val="center"/>
                </w:tcPr>
                <w:p w14:paraId="5C2955F4" w14:textId="77777777" w:rsidR="009F47DA" w:rsidRPr="005B0A02" w:rsidRDefault="009F47DA" w:rsidP="009F47DA">
                  <w:pPr>
                    <w:pStyle w:val="a9"/>
                    <w:rPr>
                      <w:highlight w:val="yellow"/>
                    </w:rPr>
                  </w:pPr>
                  <w:r w:rsidRPr="005B0A02">
                    <w:rPr>
                      <w:highlight w:val="yellow"/>
                    </w:rPr>
                    <w:t>22</w:t>
                  </w:r>
                </w:p>
              </w:tc>
              <w:tc>
                <w:tcPr>
                  <w:tcW w:w="1336" w:type="dxa"/>
                </w:tcPr>
                <w:p w14:paraId="38D35BF7" w14:textId="77777777" w:rsidR="009F47DA" w:rsidRDefault="009F47DA" w:rsidP="009F47DA">
                  <w:pPr>
                    <w:pStyle w:val="a9"/>
                  </w:pPr>
                  <w:r w:rsidRPr="005B0A02">
                    <w:rPr>
                      <w:highlight w:val="yellow"/>
                    </w:rPr>
                    <w:t>6,3</w:t>
                  </w:r>
                </w:p>
              </w:tc>
            </w:tr>
            <w:tr w:rsidR="009F47DA" w14:paraId="66857963" w14:textId="77777777" w:rsidTr="0050011D">
              <w:trPr>
                <w:trHeight w:val="431"/>
              </w:trPr>
              <w:tc>
                <w:tcPr>
                  <w:tcW w:w="1335" w:type="dxa"/>
                  <w:vAlign w:val="center"/>
                </w:tcPr>
                <w:p w14:paraId="6EBC9F64" w14:textId="77777777" w:rsidR="009F47DA" w:rsidRDefault="009F47DA" w:rsidP="009F47DA">
                  <w:pPr>
                    <w:pStyle w:val="a9"/>
                  </w:pPr>
                  <w:r>
                    <w:t>Active UL</w:t>
                  </w:r>
                </w:p>
              </w:tc>
              <w:tc>
                <w:tcPr>
                  <w:tcW w:w="1335" w:type="dxa"/>
                </w:tcPr>
                <w:p w14:paraId="553BB99C" w14:textId="77777777" w:rsidR="009F47DA" w:rsidRDefault="009F47DA" w:rsidP="009F47DA">
                  <w:pPr>
                    <w:pStyle w:val="a9"/>
                  </w:pPr>
                  <w:r>
                    <w:t>6.5</w:t>
                  </w:r>
                </w:p>
              </w:tc>
              <w:tc>
                <w:tcPr>
                  <w:tcW w:w="1336" w:type="dxa"/>
                  <w:vAlign w:val="center"/>
                </w:tcPr>
                <w:p w14:paraId="6F4C804B" w14:textId="77777777" w:rsidR="009F47DA" w:rsidRDefault="009F47DA" w:rsidP="009F47DA">
                  <w:pPr>
                    <w:pStyle w:val="a9"/>
                  </w:pPr>
                  <w:r>
                    <w:t xml:space="preserve"> 5.8</w:t>
                  </w:r>
                </w:p>
              </w:tc>
              <w:tc>
                <w:tcPr>
                  <w:tcW w:w="1336" w:type="dxa"/>
                </w:tcPr>
                <w:p w14:paraId="64E2A94A" w14:textId="77777777" w:rsidR="009F47DA" w:rsidRDefault="009F47DA" w:rsidP="009F47DA">
                  <w:pPr>
                    <w:pStyle w:val="a9"/>
                  </w:pPr>
                  <w:r>
                    <w:t>4,2</w:t>
                  </w:r>
                </w:p>
              </w:tc>
            </w:tr>
          </w:tbl>
          <w:p w14:paraId="298EAE52" w14:textId="77777777" w:rsidR="009F47DA" w:rsidRDefault="009F47DA" w:rsidP="009F47DA">
            <w:pPr>
              <w:pStyle w:val="a9"/>
            </w:pPr>
          </w:p>
          <w:p w14:paraId="61C25415" w14:textId="77777777" w:rsidR="009F47DA" w:rsidRDefault="009F47DA" w:rsidP="009F47DA">
            <w:pPr>
              <w:pStyle w:val="a9"/>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d"/>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d"/>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793A8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793A8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9"/>
            </w:pPr>
          </w:p>
        </w:tc>
      </w:tr>
      <w:tr w:rsidR="009D0BD9" w14:paraId="0C76EFDB" w14:textId="77777777">
        <w:tc>
          <w:tcPr>
            <w:tcW w:w="1266" w:type="dxa"/>
          </w:tcPr>
          <w:p w14:paraId="09A9B002" w14:textId="4F805F9D" w:rsidR="009D0BD9" w:rsidRDefault="009D0BD9" w:rsidP="009D0BD9">
            <w:pPr>
              <w:spacing w:after="0"/>
              <w:jc w:val="center"/>
              <w:rPr>
                <w:rFonts w:eastAsia="Malgun Gothic" w:hint="eastAsia"/>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 xml:space="preserve">We </w:t>
            </w:r>
            <w:r>
              <w:rPr>
                <w:rFonts w:eastAsiaTheme="minorEastAsia"/>
              </w:rPr>
              <w:t xml:space="preserve">slightly </w:t>
            </w:r>
            <w:r>
              <w:rPr>
                <w:rFonts w:eastAsiaTheme="minorEastAsia"/>
              </w:rPr>
              <w:t>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d"/>
        <w:numPr>
          <w:ilvl w:val="0"/>
          <w:numId w:val="9"/>
        </w:numPr>
      </w:pPr>
      <w:r>
        <w:t xml:space="preserve">Option 1: as discussed in RAN1#110 meeting and </w:t>
      </w:r>
      <w:proofErr w:type="gramStart"/>
      <w:r>
        <w:t>similar to</w:t>
      </w:r>
      <w:proofErr w:type="gramEnd"/>
      <w:r>
        <w:t xml:space="preserve"> the methodology of UE power saving study, i.e. </w:t>
      </w:r>
    </w:p>
    <w:p w14:paraId="08B42A73" w14:textId="77777777" w:rsidR="0012504B"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d"/>
        <w:numPr>
          <w:ilvl w:val="0"/>
          <w:numId w:val="8"/>
        </w:numPr>
        <w:rPr>
          <w:lang w:val="en-US" w:eastAsia="zh-CN"/>
        </w:rPr>
      </w:pPr>
      <w:r>
        <w:rPr>
          <w:bCs/>
        </w:rPr>
        <w:t>This is supported by Nokia/NSB, vivo, OPPO, CATT, CMCC, LGE, Samsung,</w:t>
      </w:r>
    </w:p>
    <w:p w14:paraId="4FEAC764" w14:textId="77777777" w:rsidR="0012504B" w:rsidRDefault="000F345B">
      <w:pPr>
        <w:pStyle w:val="afd"/>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7CF02B94" w14:textId="77777777" w:rsidR="0012504B" w:rsidRDefault="000F345B">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4C4CE52" w14:textId="77777777" w:rsidR="0012504B" w:rsidRDefault="000F345B">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afd"/>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d"/>
        <w:numPr>
          <w:ilvl w:val="1"/>
          <w:numId w:val="9"/>
        </w:numPr>
      </w:pPr>
      <w:r>
        <w:t>This is supported by China Telecom (former), Ericsson(later)</w:t>
      </w:r>
    </w:p>
    <w:p w14:paraId="083309FD" w14:textId="77777777" w:rsidR="0012504B" w:rsidRDefault="000F345B">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d"/>
        <w:numPr>
          <w:ilvl w:val="1"/>
          <w:numId w:val="9"/>
        </w:numPr>
      </w:pPr>
      <w:r>
        <w:t>ZTE, CMCC</w:t>
      </w:r>
    </w:p>
    <w:p w14:paraId="54756248" w14:textId="77777777" w:rsidR="0012504B" w:rsidRDefault="000F345B">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w:t>
            </w:r>
            <w:proofErr w:type="spellStart"/>
            <w:r>
              <w:t>HiSilicon</w:t>
            </w:r>
            <w:proofErr w:type="spellEnd"/>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a"/>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d"/>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d"/>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d"/>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d"/>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d"/>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1CF42C93" w14:textId="77777777" w:rsidR="0012504B" w:rsidRDefault="0012504B">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d"/>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d"/>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69D2C228" w14:textId="77777777" w:rsidR="0012504B" w:rsidRDefault="000F345B">
            <w:pPr>
              <w:pStyle w:val="afd"/>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d"/>
              <w:numPr>
                <w:ilvl w:val="1"/>
                <w:numId w:val="9"/>
              </w:numPr>
              <w:spacing w:after="0"/>
              <w:rPr>
                <w:rFonts w:eastAsiaTheme="minorEastAsia"/>
              </w:rPr>
            </w:pPr>
            <w:r>
              <w:rPr>
                <w:rFonts w:eastAsiaTheme="minorEastAsia"/>
              </w:rPr>
              <w:t>FL adding:</w:t>
            </w:r>
          </w:p>
          <w:p w14:paraId="77FDF0BE" w14:textId="77777777" w:rsidR="0012504B" w:rsidRDefault="000F345B">
            <w:pPr>
              <w:pStyle w:val="afd"/>
              <w:ind w:left="840"/>
              <w:rPr>
                <w:b/>
              </w:rPr>
            </w:pPr>
            <w:r>
              <w:rPr>
                <w:b/>
              </w:rPr>
              <w:t>Other values for deep sleep transition can be optionally used and reported.</w:t>
            </w:r>
          </w:p>
          <w:p w14:paraId="6409AC12" w14:textId="77777777" w:rsidR="0012504B" w:rsidRDefault="000F345B">
            <w:pPr>
              <w:pStyle w:val="afd"/>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485D0B8C"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d"/>
              <w:ind w:left="360"/>
              <w:rPr>
                <w:b/>
              </w:rPr>
            </w:pPr>
          </w:p>
          <w:p w14:paraId="30885916" w14:textId="77777777" w:rsidR="0012504B" w:rsidRDefault="000F345B">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d"/>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30"/>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xml:space="preserve">, accounting for </w:t>
      </w:r>
      <w:proofErr w:type="gramStart"/>
      <w:r w:rsidR="000F345B">
        <w:rPr>
          <w:b/>
          <w:color w:val="FF0000"/>
          <w:sz w:val="24"/>
          <w:lang w:eastAsia="zh-CN"/>
        </w:rPr>
        <w:t>step-wise</w:t>
      </w:r>
      <w:proofErr w:type="gramEnd"/>
      <w:r w:rsidR="000F345B">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afa"/>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000000">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xml:space="preserve">, accounting for </w:t>
            </w:r>
            <w:proofErr w:type="gramStart"/>
            <w:r w:rsidR="000F345B">
              <w:rPr>
                <w:bCs/>
                <w:strike/>
                <w:color w:val="FF0000"/>
                <w:sz w:val="22"/>
                <w:szCs w:val="22"/>
                <w:lang w:eastAsia="zh-CN"/>
              </w:rPr>
              <w:t>step-wise</w:t>
            </w:r>
            <w:proofErr w:type="gramEnd"/>
            <w:r w:rsidR="000F345B">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d"/>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d"/>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d"/>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50011D">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50011D">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764687" w14:paraId="49305A84" w14:textId="77777777" w:rsidTr="0050011D">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50011D">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50011D">
              <w:tc>
                <w:tcPr>
                  <w:tcW w:w="4110" w:type="dxa"/>
                </w:tcPr>
                <w:p w14:paraId="4E26B835" w14:textId="77777777" w:rsidR="00764687" w:rsidRDefault="00764687" w:rsidP="00764687">
                  <w:pPr>
                    <w:spacing w:after="0"/>
                    <w:jc w:val="left"/>
                  </w:pPr>
                  <w:r>
                    <w:rPr>
                      <w:rFonts w:hint="eastAsia"/>
                    </w:rPr>
                    <w:t>L</w:t>
                  </w:r>
                  <w:r>
                    <w:t>ight sleep for 10s = 2.1*</w:t>
                  </w:r>
                  <w:proofErr w:type="gramStart"/>
                  <w:r>
                    <w:t>10000  =</w:t>
                  </w:r>
                  <w:proofErr w:type="gramEnd"/>
                  <w:r>
                    <w:t xml:space="preserve">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d"/>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000000" w:rsidP="0076468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d"/>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hint="eastAsia"/>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hint="eastAsia"/>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2DA1ED9" w14:textId="77777777" w:rsidR="0012504B" w:rsidRDefault="000F345B">
      <w:pPr>
        <w:pStyle w:val="30"/>
      </w:pPr>
      <w:r>
        <w:t>Initial round</w:t>
      </w:r>
    </w:p>
    <w:tbl>
      <w:tblPr>
        <w:tblStyle w:val="afa"/>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a"/>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hint="eastAsia"/>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hint="eastAsia"/>
                <w:lang w:eastAsia="ko-KR"/>
              </w:rPr>
            </w:pPr>
            <w:r>
              <w:rPr>
                <w:rFonts w:eastAsiaTheme="minorEastAsia"/>
              </w:rPr>
              <w:t>Though the formula is correct, but we don’t see the need to capture it into TR. However, we can follow the majority’s view</w:t>
            </w:r>
            <w:r>
              <w:rPr>
                <w:rFonts w:eastAsiaTheme="minorEastAsia"/>
              </w:rPr>
              <w:t>.</w:t>
            </w:r>
          </w:p>
        </w:tc>
      </w:tr>
    </w:tbl>
    <w:p w14:paraId="2BCBD43E" w14:textId="77777777" w:rsidR="0012504B" w:rsidRDefault="0012504B"/>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lastRenderedPageBreak/>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proofErr w:type="gramStart"/>
      <w:r>
        <w:t>According</w:t>
      </w:r>
      <w:proofErr w:type="gramEnd"/>
      <w:r>
        <w:t xml:space="preserve">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d"/>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w:t>
      </w:r>
      <w:proofErr w:type="spellStart"/>
      <w:r>
        <w:t>mponents</w:t>
      </w:r>
      <w:proofErr w:type="spellEnd"/>
      <w:r>
        <w:t xml:space="preserve">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d"/>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5FE0D122" w14:textId="77777777" w:rsidR="0012504B" w:rsidRDefault="000F345B">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afd"/>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60BFF52C" w14:textId="77777777" w:rsidR="0012504B" w:rsidRDefault="000F345B">
      <w:pPr>
        <w:pStyle w:val="afd"/>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d"/>
        <w:numPr>
          <w:ilvl w:val="0"/>
          <w:numId w:val="9"/>
        </w:numPr>
      </w:pPr>
      <w:r>
        <w:t>Vivo, NTT DOCOMO consider it can be optionally reported.</w:t>
      </w:r>
    </w:p>
    <w:p w14:paraId="2330F09E" w14:textId="77777777" w:rsidR="0012504B" w:rsidRDefault="000F345B">
      <w:pPr>
        <w:pStyle w:val="afd"/>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78BAAA7" w14:textId="77777777" w:rsidR="0012504B" w:rsidRDefault="000F345B">
      <w:pPr>
        <w:pStyle w:val="afd"/>
        <w:numPr>
          <w:ilvl w:val="0"/>
          <w:numId w:val="9"/>
        </w:numPr>
      </w:pPr>
      <w:r>
        <w:t>OPPO supports this approach and consider the power of static part equals P3.</w:t>
      </w:r>
    </w:p>
    <w:p w14:paraId="341E868F" w14:textId="77777777" w:rsidR="0012504B" w:rsidRDefault="000F345B">
      <w:pPr>
        <w:pStyle w:val="afd"/>
        <w:numPr>
          <w:ilvl w:val="0"/>
          <w:numId w:val="9"/>
        </w:numPr>
      </w:pPr>
      <w:r>
        <w:t>LGE and Rakuten consider this approach is easier/simpler and accurate enough from discussion point of view compared to Alt 1.</w:t>
      </w:r>
    </w:p>
    <w:p w14:paraId="121CF724" w14:textId="77777777" w:rsidR="0012504B" w:rsidRDefault="000F345B">
      <w:pPr>
        <w:pStyle w:val="afd"/>
        <w:numPr>
          <w:ilvl w:val="0"/>
          <w:numId w:val="9"/>
        </w:numPr>
      </w:pPr>
      <w:r>
        <w:lastRenderedPageBreak/>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d"/>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w:t>
            </w:r>
            <w:proofErr w:type="spellStart"/>
            <w:r>
              <w:t>HiSilicon</w:t>
            </w:r>
            <w:proofErr w:type="spellEnd"/>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w:t>
            </w:r>
            <w:proofErr w:type="spellStart"/>
            <w:r>
              <w:rPr>
                <w:i/>
              </w:rPr>
              <w:t>ommended</w:t>
            </w:r>
            <w:proofErr w:type="spellEnd"/>
            <w:r>
              <w:rPr>
                <w:i/>
              </w:rPr>
              <w:t xml:space="preserve"> as below:</w:t>
            </w:r>
          </w:p>
          <w:p w14:paraId="42D41D91"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000000">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6"/>
              <w:rPr>
                <w:b w:val="0"/>
              </w:rPr>
            </w:pPr>
          </w:p>
          <w:p w14:paraId="6AD0A0EE" w14:textId="77777777" w:rsidR="0012504B" w:rsidRDefault="000F345B">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6"/>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lastRenderedPageBreak/>
              <w:t>For CA,</w:t>
            </w:r>
          </w:p>
          <w:p w14:paraId="54436669" w14:textId="77777777" w:rsidR="0012504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a6"/>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a6"/>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a6"/>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000000">
            <w:pPr>
              <w:pStyle w:val="afd"/>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000000">
            <w:pPr>
              <w:pStyle w:val="afd"/>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w:t>
            </w:r>
            <w:proofErr w:type="gramStart"/>
            <w:r w:rsidR="000F345B">
              <w:rPr>
                <w:rFonts w:eastAsia="Times New Roman"/>
                <w:i/>
                <w:lang w:eastAsia="en-US"/>
              </w:rPr>
              <w:t>i.e.</w:t>
            </w:r>
            <w:proofErr w:type="gramEnd"/>
            <w:r w:rsidR="000F345B">
              <w:rPr>
                <w:rFonts w:eastAsia="Times New Roman"/>
                <w:i/>
                <w:lang w:eastAsia="en-US"/>
              </w:rPr>
              <w:t xml:space="preserve"> P3)</w:t>
            </w:r>
          </w:p>
          <w:p w14:paraId="65135126" w14:textId="77777777" w:rsidR="0012504B" w:rsidRDefault="00000000">
            <w:pPr>
              <w:pStyle w:val="afd"/>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w:t>
            </w:r>
            <w:proofErr w:type="gramStart"/>
            <w:r w:rsidR="000F345B">
              <w:rPr>
                <w:rFonts w:eastAsia="Times New Roman"/>
                <w:i/>
                <w:lang w:eastAsia="en-US"/>
              </w:rPr>
              <w:t>i.e.</w:t>
            </w:r>
            <w:proofErr w:type="gramEnd"/>
            <w:r w:rsidR="000F345B">
              <w:rPr>
                <w:rFonts w:eastAsia="Times New Roman"/>
                <w:i/>
                <w:lang w:eastAsia="en-US"/>
              </w:rPr>
              <w:t xml:space="preserve"> P5) - power value of Micro sleep power state (i.e. P3)</w:t>
            </w:r>
            <w:bookmarkStart w:id="69" w:name="_Ref115443977"/>
          </w:p>
          <w:p w14:paraId="311CFDAA" w14:textId="77777777" w:rsidR="0012504B" w:rsidRDefault="000F345B">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6"/>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000000">
            <w:pPr>
              <w:pStyle w:val="afd"/>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000000">
            <w:pPr>
              <w:pStyle w:val="afd"/>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d"/>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d"/>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000000">
            <w:pPr>
              <w:pStyle w:val="afd"/>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000000">
            <w:pPr>
              <w:pStyle w:val="afd"/>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d"/>
              <w:numPr>
                <w:ilvl w:val="5"/>
                <w:numId w:val="18"/>
              </w:numPr>
              <w:spacing w:after="120"/>
            </w:pPr>
            <w:r>
              <w:rPr>
                <w:rFonts w:eastAsia="Malgun Gothic"/>
                <w:lang w:eastAsia="ko-KR"/>
              </w:rPr>
              <w:t xml:space="preserve">Category 1: [110] </w:t>
            </w:r>
          </w:p>
          <w:p w14:paraId="33CB7415" w14:textId="77777777" w:rsidR="0012504B" w:rsidRDefault="000F345B">
            <w:pPr>
              <w:pStyle w:val="afd"/>
              <w:numPr>
                <w:ilvl w:val="5"/>
                <w:numId w:val="18"/>
              </w:numPr>
              <w:spacing w:after="120"/>
            </w:pPr>
            <w:r>
              <w:rPr>
                <w:rFonts w:eastAsia="Malgun Gothic"/>
                <w:lang w:eastAsia="ko-KR"/>
              </w:rPr>
              <w:t xml:space="preserve">Category 2: [12] </w:t>
            </w:r>
          </w:p>
          <w:p w14:paraId="1F3117C8" w14:textId="77777777" w:rsidR="0012504B" w:rsidRDefault="00000000">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d"/>
              <w:numPr>
                <w:ilvl w:val="5"/>
                <w:numId w:val="18"/>
              </w:numPr>
              <w:spacing w:after="120"/>
            </w:pPr>
            <w:r>
              <w:rPr>
                <w:rFonts w:eastAsia="Malgun Gothic"/>
                <w:lang w:eastAsia="ko-KR"/>
              </w:rPr>
              <w:t xml:space="preserve">Category 1: [30] </w:t>
            </w:r>
          </w:p>
          <w:p w14:paraId="36387726" w14:textId="77777777" w:rsidR="0012504B" w:rsidRDefault="000F345B">
            <w:pPr>
              <w:pStyle w:val="afd"/>
              <w:numPr>
                <w:ilvl w:val="5"/>
                <w:numId w:val="18"/>
              </w:numPr>
              <w:spacing w:after="120"/>
            </w:pPr>
            <w:r>
              <w:rPr>
                <w:rFonts w:eastAsia="Malgun Gothic"/>
                <w:lang w:eastAsia="ko-KR"/>
              </w:rPr>
              <w:t xml:space="preserve">Category 2: [4] </w:t>
            </w:r>
          </w:p>
          <w:p w14:paraId="2F3FCD50" w14:textId="77777777" w:rsidR="0012504B" w:rsidRDefault="000F345B">
            <w:pPr>
              <w:pStyle w:val="afd"/>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d"/>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d"/>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d"/>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000000">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w:t>
            </w:r>
            <w:r w:rsidR="000F345B">
              <w:rPr>
                <w:iCs/>
                <w:lang w:eastAsia="zh-CN"/>
              </w:rPr>
              <w:lastRenderedPageBreak/>
              <w:t>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proofErr w:type="gramStart"/>
            <w:r>
              <w:t>where</w:t>
            </w:r>
            <w:proofErr w:type="gramEnd"/>
            <w:r>
              <w:t xml:space="preserve">, </w:t>
            </w:r>
          </w:p>
          <w:p w14:paraId="5775618D"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d"/>
              <w:ind w:left="1440"/>
              <w:jc w:val="both"/>
              <w:rPr>
                <w:lang w:eastAsia="zh-CN"/>
              </w:rPr>
            </w:pPr>
          </w:p>
          <w:p w14:paraId="5998DF03"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000000">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afd"/>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0E74BDBE"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d"/>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000000">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d"/>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000000">
            <w:pPr>
              <w:pStyle w:val="afd"/>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0" w:name="_Toc14620"/>
        <w:bookmarkStart w:id="71" w:name="_Toc24334"/>
        <w:bookmarkStart w:id="72" w:name="_Toc10830"/>
        <w:bookmarkStart w:id="73" w:name="_Toc1417"/>
        <w:tc>
          <w:tcPr>
            <w:tcW w:w="7970" w:type="dxa"/>
          </w:tcPr>
          <w:p w14:paraId="6AF6FF66" w14:textId="77777777" w:rsidR="0012504B" w:rsidRDefault="00000000">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000000">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000000">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lastRenderedPageBreak/>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000000">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d"/>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d"/>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d"/>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d"/>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d"/>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d"/>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d"/>
                    <w:spacing w:after="0"/>
                    <w:ind w:left="0"/>
                    <w:jc w:val="center"/>
                    <w:rPr>
                      <w:rFonts w:cstheme="minorHAnsi"/>
                      <w:sz w:val="22"/>
                    </w:rPr>
                  </w:pPr>
                  <w:r>
                    <w:rPr>
                      <w:rFonts w:cstheme="minorHAnsi"/>
                      <w:sz w:val="22"/>
                    </w:rPr>
                    <w:t>0.36</w:t>
                  </w:r>
                </w:p>
              </w:tc>
            </w:tr>
          </w:tbl>
          <w:p w14:paraId="6BF09704" w14:textId="77777777" w:rsidR="0012504B" w:rsidRDefault="000F345B">
            <w:pPr>
              <w:pStyle w:val="afd"/>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000000">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d"/>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d"/>
                    <w:spacing w:after="0"/>
                    <w:ind w:left="0"/>
                    <w:jc w:val="center"/>
                    <w:rPr>
                      <w:rFonts w:cstheme="minorHAnsi"/>
                      <w:bCs/>
                      <w:sz w:val="22"/>
                    </w:rPr>
                  </w:pPr>
                  <w:r>
                    <w:rPr>
                      <w:bCs/>
                    </w:rPr>
                    <w:t>84</w:t>
                  </w:r>
                </w:p>
              </w:tc>
              <w:tc>
                <w:tcPr>
                  <w:tcW w:w="0" w:type="auto"/>
                </w:tcPr>
                <w:p w14:paraId="7DD89072" w14:textId="77777777" w:rsidR="0012504B" w:rsidRDefault="000F345B">
                  <w:pPr>
                    <w:pStyle w:val="afd"/>
                    <w:spacing w:after="0"/>
                    <w:ind w:left="0"/>
                    <w:jc w:val="center"/>
                    <w:rPr>
                      <w:rFonts w:cstheme="minorHAnsi"/>
                      <w:bCs/>
                      <w:sz w:val="22"/>
                    </w:rPr>
                  </w:pPr>
                  <w:r>
                    <w:rPr>
                      <w:bCs/>
                    </w:rPr>
                    <w:t>72</w:t>
                  </w:r>
                </w:p>
              </w:tc>
              <w:tc>
                <w:tcPr>
                  <w:tcW w:w="0" w:type="auto"/>
                </w:tcPr>
                <w:p w14:paraId="782A6E28" w14:textId="77777777" w:rsidR="0012504B" w:rsidRDefault="000F345B">
                  <w:pPr>
                    <w:pStyle w:val="afd"/>
                    <w:spacing w:after="0"/>
                    <w:ind w:left="0"/>
                    <w:jc w:val="center"/>
                    <w:rPr>
                      <w:rFonts w:cstheme="minorHAnsi"/>
                      <w:bCs/>
                      <w:sz w:val="22"/>
                    </w:rPr>
                  </w:pPr>
                  <w:r>
                    <w:rPr>
                      <w:bCs/>
                    </w:rPr>
                    <w:t>45.6</w:t>
                  </w:r>
                </w:p>
              </w:tc>
              <w:tc>
                <w:tcPr>
                  <w:tcW w:w="0" w:type="auto"/>
                </w:tcPr>
                <w:p w14:paraId="0ED0E168" w14:textId="77777777" w:rsidR="0012504B" w:rsidRDefault="000F345B">
                  <w:pPr>
                    <w:pStyle w:val="afd"/>
                    <w:spacing w:after="0"/>
                    <w:ind w:left="0"/>
                    <w:jc w:val="center"/>
                    <w:rPr>
                      <w:rFonts w:cstheme="minorHAnsi"/>
                      <w:bCs/>
                      <w:sz w:val="22"/>
                    </w:rPr>
                  </w:pPr>
                  <w:r>
                    <w:rPr>
                      <w:bCs/>
                    </w:rPr>
                    <w:t>9.6</w:t>
                  </w:r>
                </w:p>
              </w:tc>
              <w:tc>
                <w:tcPr>
                  <w:tcW w:w="0" w:type="auto"/>
                </w:tcPr>
                <w:p w14:paraId="7E640368" w14:textId="77777777" w:rsidR="0012504B" w:rsidRDefault="000F345B">
                  <w:pPr>
                    <w:pStyle w:val="afd"/>
                    <w:spacing w:after="0"/>
                    <w:ind w:left="0"/>
                    <w:jc w:val="center"/>
                    <w:rPr>
                      <w:rFonts w:cstheme="minorHAnsi"/>
                      <w:bCs/>
                      <w:sz w:val="22"/>
                    </w:rPr>
                  </w:pPr>
                  <w:r>
                    <w:rPr>
                      <w:bCs/>
                    </w:rPr>
                    <w:t>12</w:t>
                  </w:r>
                </w:p>
              </w:tc>
              <w:tc>
                <w:tcPr>
                  <w:tcW w:w="0" w:type="auto"/>
                </w:tcPr>
                <w:p w14:paraId="5DE3A890" w14:textId="77777777" w:rsidR="0012504B" w:rsidRDefault="000F345B">
                  <w:pPr>
                    <w:pStyle w:val="afd"/>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d"/>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d"/>
                    <w:spacing w:after="0"/>
                    <w:ind w:left="0"/>
                    <w:jc w:val="center"/>
                    <w:rPr>
                      <w:rFonts w:cstheme="minorHAnsi"/>
                      <w:bCs/>
                      <w:sz w:val="22"/>
                    </w:rPr>
                  </w:pPr>
                  <w:r>
                    <w:rPr>
                      <w:bCs/>
                    </w:rPr>
                    <w:t>55</w:t>
                  </w:r>
                </w:p>
              </w:tc>
              <w:tc>
                <w:tcPr>
                  <w:tcW w:w="0" w:type="auto"/>
                </w:tcPr>
                <w:p w14:paraId="25885F56" w14:textId="77777777" w:rsidR="0012504B" w:rsidRDefault="000F345B">
                  <w:pPr>
                    <w:pStyle w:val="afd"/>
                    <w:spacing w:after="0"/>
                    <w:ind w:left="0"/>
                    <w:jc w:val="center"/>
                    <w:rPr>
                      <w:rFonts w:cstheme="minorHAnsi"/>
                      <w:bCs/>
                      <w:sz w:val="22"/>
                    </w:rPr>
                  </w:pPr>
                  <w:r>
                    <w:rPr>
                      <w:bCs/>
                    </w:rPr>
                    <w:t>40</w:t>
                  </w:r>
                </w:p>
              </w:tc>
              <w:tc>
                <w:tcPr>
                  <w:tcW w:w="0" w:type="auto"/>
                </w:tcPr>
                <w:p w14:paraId="7BBE2973" w14:textId="77777777" w:rsidR="0012504B" w:rsidRDefault="000F345B">
                  <w:pPr>
                    <w:pStyle w:val="afd"/>
                    <w:spacing w:after="0"/>
                    <w:ind w:left="0"/>
                    <w:jc w:val="center"/>
                    <w:rPr>
                      <w:rFonts w:cstheme="minorHAnsi"/>
                      <w:bCs/>
                      <w:sz w:val="22"/>
                    </w:rPr>
                  </w:pPr>
                  <w:r>
                    <w:rPr>
                      <w:bCs/>
                    </w:rPr>
                    <w:t>42</w:t>
                  </w:r>
                </w:p>
              </w:tc>
              <w:tc>
                <w:tcPr>
                  <w:tcW w:w="0" w:type="auto"/>
                </w:tcPr>
                <w:p w14:paraId="49491E5B" w14:textId="77777777" w:rsidR="0012504B" w:rsidRDefault="000F345B">
                  <w:pPr>
                    <w:pStyle w:val="afd"/>
                    <w:spacing w:after="0"/>
                    <w:ind w:left="0"/>
                    <w:jc w:val="center"/>
                    <w:rPr>
                      <w:rFonts w:cstheme="minorHAnsi"/>
                      <w:bCs/>
                      <w:sz w:val="22"/>
                    </w:rPr>
                  </w:pPr>
                  <w:r>
                    <w:rPr>
                      <w:bCs/>
                    </w:rPr>
                    <w:t>1</w:t>
                  </w:r>
                </w:p>
              </w:tc>
              <w:tc>
                <w:tcPr>
                  <w:tcW w:w="0" w:type="auto"/>
                </w:tcPr>
                <w:p w14:paraId="151E7363" w14:textId="77777777" w:rsidR="0012504B" w:rsidRDefault="000F345B">
                  <w:pPr>
                    <w:pStyle w:val="afd"/>
                    <w:spacing w:after="0"/>
                    <w:ind w:left="0"/>
                    <w:jc w:val="center"/>
                    <w:rPr>
                      <w:rFonts w:cstheme="minorHAnsi"/>
                      <w:bCs/>
                      <w:sz w:val="22"/>
                    </w:rPr>
                  </w:pPr>
                  <w:r>
                    <w:rPr>
                      <w:bCs/>
                    </w:rPr>
                    <w:t>0.8</w:t>
                  </w:r>
                </w:p>
              </w:tc>
              <w:tc>
                <w:tcPr>
                  <w:tcW w:w="0" w:type="auto"/>
                </w:tcPr>
                <w:p w14:paraId="4C3D46C6" w14:textId="77777777" w:rsidR="0012504B" w:rsidRDefault="000F345B">
                  <w:pPr>
                    <w:pStyle w:val="afd"/>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33"/>
            <w:proofErr w:type="spellEnd"/>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d"/>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d"/>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d"/>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transmission</w:t>
            </w:r>
          </w:p>
          <w:p w14:paraId="29040A6C"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000000">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d"/>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000000">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000000">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d"/>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000000">
            <w:pPr>
              <w:pStyle w:val="afd"/>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000000">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000000">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d"/>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665877B1" w14:textId="77777777" w:rsidR="0012504B" w:rsidRDefault="0012504B">
      <w:pPr>
        <w:spacing w:after="0"/>
      </w:pPr>
    </w:p>
    <w:tbl>
      <w:tblPr>
        <w:tblStyle w:val="afa"/>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d"/>
              <w:widowControl/>
              <w:numPr>
                <w:ilvl w:val="0"/>
                <w:numId w:val="9"/>
              </w:numPr>
              <w:spacing w:after="0"/>
              <w:rPr>
                <w:b/>
              </w:rPr>
            </w:pPr>
            <w:r>
              <w:rPr>
                <w:b/>
              </w:rPr>
              <w:t>The BS power consumption in a slot is provided by</w:t>
            </w:r>
          </w:p>
          <w:p w14:paraId="53F7B27D" w14:textId="77777777" w:rsidR="0012504B" w:rsidRDefault="000F345B">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d"/>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afd"/>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49FE7E" w14:textId="77777777" w:rsidR="0012504B" w:rsidRDefault="000F345B">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d"/>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1299A7F2" w14:textId="77777777" w:rsidR="0012504B" w:rsidRDefault="000F345B">
            <w:pPr>
              <w:pStyle w:val="afd"/>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afd"/>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d"/>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d"/>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d"/>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afd"/>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d"/>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BAF58E7" w14:textId="77777777" w:rsidR="0012504B" w:rsidRDefault="000F345B">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d"/>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DDC07D8" w14:textId="77777777" w:rsidR="0012504B" w:rsidRDefault="000F345B">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4D2594A1" w14:textId="77777777" w:rsidR="0012504B" w:rsidRDefault="000F345B">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000000">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afd"/>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d"/>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604A3C8D"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afd"/>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d"/>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d"/>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d"/>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1E78609" w14:textId="77777777" w:rsidR="0012504B"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d"/>
              <w:widowControl/>
              <w:numPr>
                <w:ilvl w:val="1"/>
                <w:numId w:val="9"/>
              </w:numPr>
              <w:rPr>
                <w:color w:val="00B0F0"/>
              </w:rPr>
            </w:pPr>
          </w:p>
          <w:p w14:paraId="1C90BEAD" w14:textId="77777777" w:rsidR="0012504B" w:rsidRDefault="000F345B">
            <w:pPr>
              <w:pStyle w:val="afd"/>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000000">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000000">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d"/>
              <w:numPr>
                <w:ilvl w:val="0"/>
                <w:numId w:val="36"/>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d"/>
              <w:spacing w:after="0"/>
              <w:rPr>
                <w:rFonts w:eastAsiaTheme="minorEastAsia"/>
              </w:rPr>
            </w:pPr>
            <w:r>
              <w:rPr>
                <w:rFonts w:eastAsiaTheme="minorEastAsia"/>
              </w:rPr>
              <w:t xml:space="preserve"> </w:t>
            </w:r>
          </w:p>
          <w:p w14:paraId="3FB34BCF" w14:textId="77777777" w:rsidR="0012504B" w:rsidRDefault="000F345B">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d"/>
              <w:numPr>
                <w:ilvl w:val="0"/>
                <w:numId w:val="36"/>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d"/>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000000">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000000">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000000">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w:t>
            </w:r>
            <w:proofErr w:type="spellStart"/>
            <w:r w:rsidR="000F345B">
              <w:rPr>
                <w:lang w:eastAsia="zh-CN"/>
              </w:rPr>
              <w:t>for</w:t>
            </w:r>
            <w:proofErr w:type="spellEnd"/>
            <w:r w:rsidR="000F345B">
              <w:rPr>
                <w:lang w:eastAsia="zh-CN"/>
              </w:rPr>
              <w:t xml:space="preserve"> </w:t>
            </w:r>
            <m:oMath>
              <m:r>
                <w:rPr>
                  <w:rFonts w:ascii="Cambria Math" w:hAnsi="Cambria Math"/>
                  <w:lang w:eastAsia="zh-CN"/>
                </w:rPr>
                <m:t>η=1</m:t>
              </m:r>
            </m:oMath>
          </w:p>
          <w:p w14:paraId="1E03C864" w14:textId="77777777" w:rsidR="0012504B" w:rsidRDefault="000F345B">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d"/>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afd"/>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afd"/>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afd"/>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d"/>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d"/>
              <w:spacing w:after="0"/>
              <w:ind w:left="2160"/>
              <w:rPr>
                <w:rFonts w:eastAsiaTheme="minorEastAsia"/>
                <w:b/>
                <w:bCs/>
              </w:rPr>
            </w:pPr>
          </w:p>
          <w:p w14:paraId="05B5BF77" w14:textId="77777777" w:rsidR="0012504B" w:rsidRDefault="000F345B">
            <w:pPr>
              <w:pStyle w:val="afd"/>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9"/>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d"/>
              <w:widowControl/>
              <w:numPr>
                <w:ilvl w:val="0"/>
                <w:numId w:val="9"/>
              </w:numPr>
              <w:spacing w:after="0"/>
              <w:rPr>
                <w:b/>
              </w:rPr>
            </w:pPr>
            <w:r>
              <w:rPr>
                <w:b/>
              </w:rPr>
              <w:t>The BS power consumption in a slot is provided by</w:t>
            </w:r>
          </w:p>
          <w:p w14:paraId="53011129" w14:textId="77777777" w:rsidR="0012504B" w:rsidRDefault="000F345B">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5EAA3D6" w14:textId="77777777" w:rsidR="0012504B" w:rsidRDefault="000F345B">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d"/>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d"/>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d"/>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d"/>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d"/>
              <w:numPr>
                <w:ilvl w:val="0"/>
                <w:numId w:val="39"/>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000000">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000000">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d"/>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d"/>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d"/>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d"/>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20219BC4" w14:textId="77777777" w:rsidR="0012504B" w:rsidRDefault="0012504B">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7DF208F" w14:textId="77777777" w:rsidR="0012504B" w:rsidRDefault="000F345B">
            <w:pPr>
              <w:pStyle w:val="afd"/>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d"/>
              <w:numPr>
                <w:ilvl w:val="0"/>
                <w:numId w:val="40"/>
              </w:numPr>
            </w:pPr>
            <w:r>
              <w:t xml:space="preserve">Companies are invited to share more that can be discussed about feasibility of each category. For example, </w:t>
            </w:r>
            <w:r>
              <w:lastRenderedPageBreak/>
              <w:t xml:space="preserve">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d"/>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w:t>
            </w:r>
            <w:r>
              <w:rPr>
                <w:rFonts w:eastAsiaTheme="minorEastAsia"/>
              </w:rPr>
              <w:lastRenderedPageBreak/>
              <w:t xml:space="preserve">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lastRenderedPageBreak/>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16C719F5" w14:textId="77777777" w:rsidR="0012504B" w:rsidRDefault="000F345B">
            <w:pPr>
              <w:pStyle w:val="afd"/>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d"/>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d"/>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afa"/>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w:t>
            </w:r>
            <w:r>
              <w:rPr>
                <w:rFonts w:eastAsiaTheme="minorEastAsia"/>
              </w:rPr>
              <w:lastRenderedPageBreak/>
              <w:t xml:space="preserve">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d"/>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d"/>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d"/>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d"/>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1C25375D" w14:textId="77777777" w:rsidR="0012504B" w:rsidRDefault="000F345B">
      <w:pPr>
        <w:pStyle w:val="afd"/>
        <w:numPr>
          <w:ilvl w:val="0"/>
          <w:numId w:val="9"/>
        </w:numPr>
      </w:pPr>
      <w:r>
        <w:t>Nokia: minimum QoS target per deployment scenario is needed and shall be defined.</w:t>
      </w:r>
    </w:p>
    <w:p w14:paraId="5AC9A467" w14:textId="77777777" w:rsidR="0012504B" w:rsidRDefault="000F345B">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d"/>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F10E274" w14:textId="77777777" w:rsidR="0012504B" w:rsidRDefault="000F345B">
      <w:pPr>
        <w:pStyle w:val="afd"/>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30"/>
      </w:pPr>
      <w:r>
        <w:lastRenderedPageBreak/>
        <w:t xml:space="preserve">Initial round </w:t>
      </w:r>
    </w:p>
    <w:p w14:paraId="654E71F0" w14:textId="77777777" w:rsidR="0012504B" w:rsidRDefault="000F345B">
      <w:r>
        <w:t xml:space="preserve">There has been rounds of attempt for almost </w:t>
      </w:r>
      <w:proofErr w:type="gramStart"/>
      <w:r>
        <w:t>all of</w:t>
      </w:r>
      <w:proofErr w:type="gramEnd"/>
      <w:r>
        <w:t xml:space="preserve">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d"/>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d"/>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d"/>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51382EF7" w14:textId="77777777" w:rsidR="0012504B" w:rsidRDefault="0012504B"/>
    <w:tbl>
      <w:tblPr>
        <w:tblStyle w:val="afa"/>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lastRenderedPageBreak/>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4"/>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lastRenderedPageBreak/>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d"/>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d"/>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hint="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220" w:name="_Hlk112734013"/>
      <w:r>
        <w:t>Simulation assumption</w:t>
      </w:r>
    </w:p>
    <w:p w14:paraId="5FD80740" w14:textId="77777777" w:rsidR="0012504B" w:rsidRDefault="000F345B">
      <w:r>
        <w:t>Huawei/</w:t>
      </w:r>
      <w:proofErr w:type="spellStart"/>
      <w:r>
        <w:t>HiSilicon</w:t>
      </w:r>
      <w:proofErr w:type="spellEnd"/>
      <w:r>
        <w:t xml:space="preserve">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000000">
      <w:pPr>
        <w:pStyle w:val="afd"/>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a"/>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d"/>
              <w:autoSpaceDE/>
              <w:autoSpaceDN/>
              <w:adjustRightInd/>
              <w:spacing w:afterLines="100" w:after="240" w:line="360" w:lineRule="auto"/>
              <w:ind w:left="360"/>
              <w:rPr>
                <w:b/>
              </w:rPr>
            </w:pPr>
          </w:p>
          <w:p w14:paraId="3BD0F0E2" w14:textId="77777777" w:rsidR="0012504B" w:rsidRDefault="000F345B">
            <w:pPr>
              <w:pStyle w:val="afd"/>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w:t>
            </w:r>
            <w:proofErr w:type="spellStart"/>
            <w:r w:rsidR="000F345B">
              <w:rPr>
                <w:bCs/>
                <w:strike/>
                <w:color w:val="FF0000"/>
                <w:lang w:eastAsia="ko-KR"/>
              </w:rPr>
              <w:t>TxRUs</w:t>
            </w:r>
            <w:proofErr w:type="spellEnd"/>
            <w:r w:rsidR="000F345B">
              <w:rPr>
                <w:bCs/>
                <w:strike/>
                <w:color w:val="FF0000"/>
                <w:lang w:eastAsia="ko-KR"/>
              </w:rPr>
              <w:t xml:space="preserve"> in the reference configuration, respectively.</w:t>
            </w:r>
          </w:p>
          <w:p w14:paraId="4BEC26D1"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d"/>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000000">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d"/>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3B3CA5FD" w14:textId="77777777" w:rsidR="0012504B" w:rsidRDefault="000F345B">
            <w:pPr>
              <w:pStyle w:val="afd"/>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d"/>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d"/>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30"/>
      </w:pPr>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42B5CD20"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c>
          <w:tcPr>
            <w:tcW w:w="2666" w:type="dxa"/>
          </w:tcPr>
          <w:p w14:paraId="538B2E33"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1D7831BF"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d"/>
        <w:autoSpaceDE/>
        <w:autoSpaceDN/>
        <w:adjustRightInd/>
        <w:spacing w:afterLines="100" w:after="240" w:line="360" w:lineRule="auto"/>
        <w:ind w:left="360"/>
        <w:rPr>
          <w:b/>
        </w:rPr>
      </w:pPr>
    </w:p>
    <w:p w14:paraId="750F61F0" w14:textId="77777777" w:rsidR="0012504B" w:rsidRDefault="000F345B">
      <w:pPr>
        <w:pStyle w:val="afd"/>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6"/>
        <w:numPr>
          <w:ilvl w:val="0"/>
          <w:numId w:val="47"/>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afa"/>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w:t>
            </w:r>
            <w:proofErr w:type="spellStart"/>
            <w:r>
              <w:t>Mp</w:t>
            </w:r>
            <w:proofErr w:type="spellEnd"/>
            <w:r>
              <w:t xml:space="preserve">,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lastRenderedPageBreak/>
              <w:t>UE antenna configuration</w:t>
            </w:r>
          </w:p>
        </w:tc>
        <w:tc>
          <w:tcPr>
            <w:tcW w:w="2600" w:type="dxa"/>
          </w:tcPr>
          <w:p w14:paraId="53D5F225" w14:textId="77777777" w:rsidR="0012504B" w:rsidRDefault="000F345B">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d"/>
        <w:autoSpaceDE/>
        <w:autoSpaceDN/>
        <w:adjustRightInd/>
        <w:spacing w:afterLines="100" w:after="240" w:line="360" w:lineRule="auto"/>
        <w:ind w:left="360"/>
        <w:rPr>
          <w:b/>
        </w:rPr>
      </w:pPr>
    </w:p>
    <w:p w14:paraId="48171725" w14:textId="77777777" w:rsidR="0012504B" w:rsidRDefault="000F345B">
      <w:pPr>
        <w:pStyle w:val="afd"/>
        <w:numPr>
          <w:ilvl w:val="0"/>
          <w:numId w:val="47"/>
        </w:numPr>
        <w:autoSpaceDE/>
        <w:autoSpaceDN/>
        <w:adjustRightInd/>
        <w:spacing w:afterLines="100" w:after="240" w:line="360" w:lineRule="auto"/>
        <w:rPr>
          <w:b/>
        </w:rPr>
      </w:pPr>
      <w:r>
        <w:rPr>
          <w:b/>
        </w:rPr>
        <w:lastRenderedPageBreak/>
        <w:t>Other parameters can be optionally reported.</w:t>
      </w:r>
    </w:p>
    <w:p w14:paraId="38DFB2B8"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afa"/>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1"/>
      </w:pPr>
      <w:r>
        <w:t xml:space="preserve">Others for performance </w:t>
      </w:r>
      <w:proofErr w:type="gramStart"/>
      <w:r>
        <w:t>evaluation, if</w:t>
      </w:r>
      <w:proofErr w:type="gramEnd"/>
      <w:r>
        <w:t xml:space="preserve"> any</w:t>
      </w:r>
    </w:p>
    <w:tbl>
      <w:tblPr>
        <w:tblStyle w:val="afa"/>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d"/>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6"/>
            </w:pPr>
            <w:bookmarkStart w:id="237" w:name="_Ref115429789"/>
            <w:r>
              <w:t xml:space="preserve">Figure </w:t>
            </w:r>
            <w:fldSimple w:instr=" SEQ Figure \* ARABIC ">
              <w:r>
                <w:t>1</w:t>
              </w:r>
            </w:fldSimple>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d"/>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lastRenderedPageBreak/>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6"/>
            </w:pPr>
            <w:bookmarkStart w:id="238" w:name="_Ref115429844"/>
            <w:r>
              <w:t xml:space="preserve">Figure </w:t>
            </w:r>
            <w:fldSimple w:instr=" SEQ Figure \* ARABIC ">
              <w:r>
                <w:t>2</w:t>
              </w:r>
            </w:fldSimple>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d"/>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227D9EB0" w14:textId="77777777" w:rsidR="0012504B" w:rsidRDefault="000F345B">
            <w:pPr>
              <w:pStyle w:val="afd"/>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6"/>
            </w:pPr>
            <w:bookmarkStart w:id="240" w:name="_Ref115433097"/>
            <w:r>
              <w:t xml:space="preserve">Figure </w:t>
            </w:r>
            <w:fldSimple w:instr=" SEQ Figure \* ARABIC ">
              <w:r>
                <w:t>4</w:t>
              </w:r>
            </w:fldSimple>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d"/>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d"/>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a6"/>
            </w:pPr>
            <w:r>
              <w:rPr>
                <w:noProof/>
                <w:lang w:eastAsia="ko-KR"/>
              </w:rPr>
              <w:lastRenderedPageBreak/>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d"/>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a6"/>
            </w:pPr>
            <w:bookmarkStart w:id="241" w:name="_Ref115433874"/>
            <w:r>
              <w:t xml:space="preserve">Figure </w:t>
            </w:r>
            <w:fldSimple w:instr=" SEQ Figure \* ARABIC ">
              <w:r>
                <w:t>5</w:t>
              </w:r>
            </w:fldSimple>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6"/>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6"/>
            </w:pPr>
            <w:bookmarkStart w:id="243" w:name="_Ref102060116"/>
            <w:r>
              <w:t xml:space="preserve">Table </w:t>
            </w:r>
            <w:fldSimple w:instr=" SEQ Table \* ARABIC ">
              <w:r>
                <w:t>3</w:t>
              </w:r>
            </w:fldSimple>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6"/>
            </w:pPr>
            <w:bookmarkStart w:id="244" w:name="_Ref102060122"/>
            <w:r>
              <w:t xml:space="preserve">Table </w:t>
            </w:r>
            <w:fldSimple w:instr=" SEQ Table \* ARABIC ">
              <w:r>
                <w:t>4</w:t>
              </w:r>
            </w:fldSimple>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6"/>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a6"/>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t>Source 3: OPPO</w:t>
      </w:r>
    </w:p>
    <w:tbl>
      <w:tblPr>
        <w:tblStyle w:val="afa"/>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6"/>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af4"/>
          </w:rPr>
          <w:t>R1-2208988</w:t>
        </w:r>
      </w:hyperlink>
      <w:r>
        <w:t xml:space="preserve"> in AI 9.7.2)</w:t>
      </w:r>
    </w:p>
    <w:p w14:paraId="5F4EFCC1" w14:textId="77777777" w:rsidR="0012504B" w:rsidRDefault="0012504B"/>
    <w:tbl>
      <w:tblPr>
        <w:tblStyle w:val="afa"/>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a6"/>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a6"/>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6"/>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6"/>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6"/>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d"/>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6C569F1" w14:textId="77777777" w:rsidR="0012504B" w:rsidRDefault="000F345B">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0C8939F" w14:textId="77777777" w:rsidR="0012504B" w:rsidRDefault="000F345B">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6"/>
            </w:pPr>
            <w:bookmarkStart w:id="253" w:name="_Ref110850258"/>
            <w:r>
              <w:t xml:space="preserve">Figure </w:t>
            </w:r>
            <w:fldSimple w:instr=" SEQ Figure \* ARABIC ">
              <w:r>
                <w:t>1</w:t>
              </w:r>
            </w:fldSimple>
            <w:bookmarkEnd w:id="253"/>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6"/>
            </w:pPr>
            <w:bookmarkStart w:id="254" w:name="_Ref110850266"/>
            <w:r>
              <w:t xml:space="preserve">Figure </w:t>
            </w:r>
            <w:fldSimple w:instr=" SEQ Figure \* ARABIC ">
              <w:r>
                <w:t>2</w:t>
              </w:r>
            </w:fldSimple>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6"/>
            </w:pPr>
            <w:bookmarkStart w:id="255" w:name="_Ref110850345"/>
            <w:r>
              <w:t xml:space="preserve">Figure </w:t>
            </w:r>
            <w:fldSimple w:instr=" SEQ Figure \* ARABIC ">
              <w:r>
                <w:t>3</w:t>
              </w:r>
            </w:fldSimple>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d"/>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6"/>
            </w:pPr>
            <w:bookmarkStart w:id="256" w:name="_Ref110850392"/>
            <w:r>
              <w:t xml:space="preserve">Figure </w:t>
            </w:r>
            <w:fldSimple w:instr=" SEQ Figure \* ARABIC ">
              <w:r>
                <w:t>4</w:t>
              </w:r>
            </w:fldSimple>
            <w:bookmarkEnd w:id="256"/>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6"/>
            </w:pPr>
            <w:bookmarkStart w:id="257" w:name="_Ref110850407"/>
            <w:r>
              <w:t xml:space="preserve">Figure </w:t>
            </w:r>
            <w:fldSimple w:instr=" SEQ Figure \* ARABIC ">
              <w:r>
                <w:t>5</w:t>
              </w:r>
            </w:fldSimple>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12504B" w:rsidRDefault="000F345B">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6"/>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1A260713" w14:textId="77777777" w:rsidR="0012504B" w:rsidRDefault="0012504B">
            <w:pPr>
              <w:pStyle w:val="afd"/>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Source 10: Huawei/</w:t>
      </w:r>
      <w:proofErr w:type="spellStart"/>
      <w:r>
        <w:t>HiSilicon</w:t>
      </w:r>
      <w:proofErr w:type="spellEnd"/>
      <w:r>
        <w:t xml:space="preserve"> </w:t>
      </w:r>
    </w:p>
    <w:p w14:paraId="43499126" w14:textId="77777777" w:rsidR="0012504B" w:rsidRDefault="000F345B">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6"/>
            </w:pPr>
            <w:r>
              <w:t>Figure 4</w:t>
            </w:r>
            <w:r>
              <w:rPr>
                <w:b w:val="0"/>
              </w:rPr>
              <w:t xml:space="preserve"> Initial system-level simulation results for SSB/SIB1-less operation</w:t>
            </w:r>
          </w:p>
          <w:p w14:paraId="3F050F65" w14:textId="77777777" w:rsidR="0012504B" w:rsidRDefault="0012504B">
            <w:pPr>
              <w:pStyle w:val="a6"/>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6"/>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6"/>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6"/>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6"/>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6"/>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6"/>
            </w:pPr>
            <w:bookmarkStart w:id="263" w:name="_Ref115296476"/>
            <w:r>
              <w:t xml:space="preserve">Figure </w:t>
            </w:r>
            <w:fldSimple w:instr=" SEQ Figure \* ARABIC ">
              <w:r>
                <w:t>30</w:t>
              </w:r>
            </w:fldSimple>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6"/>
            </w:pPr>
            <w:bookmarkStart w:id="264" w:name="_Ref115296478"/>
            <w:r>
              <w:t xml:space="preserve">Figure </w:t>
            </w:r>
            <w:fldSimple w:instr=" SEQ Figure \* ARABIC ">
              <w:r>
                <w:t>31</w:t>
              </w:r>
            </w:fldSimple>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6"/>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6"/>
            </w:pPr>
            <w:bookmarkStart w:id="266" w:name="_Ref115296604"/>
            <w:r>
              <w:t xml:space="preserve">Figure </w:t>
            </w:r>
            <w:fldSimple w:instr=" SEQ Figure \* ARABIC ">
              <w:r>
                <w:t>33</w:t>
              </w:r>
            </w:fldSimple>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a6"/>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6"/>
              <w:rPr>
                <w:rFonts w:eastAsia="Times New Roman"/>
              </w:rPr>
            </w:pPr>
            <w:bookmarkStart w:id="267" w:name="_Ref115296605"/>
            <w:r>
              <w:t xml:space="preserve">Figure </w:t>
            </w:r>
            <w:fldSimple w:instr=" SEQ Figure \* ARABIC ">
              <w:r>
                <w:t>34</w:t>
              </w:r>
            </w:fldSimple>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6"/>
            </w:pPr>
            <w:bookmarkStart w:id="268" w:name="_Ref115296606"/>
            <w:r>
              <w:t xml:space="preserve">Figure </w:t>
            </w:r>
            <w:fldSimple w:instr=" SEQ Figure \* ARABIC ">
              <w:r>
                <w:t>35</w:t>
              </w:r>
            </w:fldSimple>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12504B" w:rsidRDefault="000F345B">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12504B" w:rsidRDefault="000F345B">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6"/>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12504B" w:rsidRDefault="000F345B">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12504B" w:rsidRDefault="000F345B">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12504B" w:rsidRDefault="000F345B">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12504B" w:rsidRDefault="000F345B">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12504B" w:rsidRDefault="000F345B">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6"/>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12504B" w:rsidRDefault="000F345B">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12504B" w:rsidRDefault="000F345B">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12504B" w:rsidRDefault="000F345B">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12504B" w:rsidRDefault="000F345B">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12504B" w:rsidRDefault="000F345B">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12504B" w:rsidRDefault="000F345B">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6"/>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12504B" w:rsidRDefault="000F345B">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12504B" w:rsidRDefault="000F345B">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12504B" w:rsidRDefault="000F345B">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12504B" w:rsidRDefault="000F345B">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12504B" w:rsidRDefault="000F345B">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12504B" w:rsidRDefault="000F345B">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6"/>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6"/>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000000">
      <w:pPr>
        <w:pStyle w:val="afd"/>
        <w:numPr>
          <w:ilvl w:val="0"/>
          <w:numId w:val="54"/>
        </w:numPr>
        <w:rPr>
          <w:iCs/>
        </w:rPr>
      </w:pPr>
      <w:hyperlink r:id="rId99" w:history="1">
        <w:r w:rsidR="000F345B">
          <w:rPr>
            <w:rStyle w:val="af4"/>
            <w:iCs/>
          </w:rPr>
          <w:t>R1-2208381</w:t>
        </w:r>
      </w:hyperlink>
      <w:r w:rsidR="000F345B">
        <w:rPr>
          <w:iCs/>
        </w:rPr>
        <w:tab/>
        <w:t>BS Sleep States</w:t>
      </w:r>
      <w:r w:rsidR="000F345B">
        <w:rPr>
          <w:iCs/>
        </w:rPr>
        <w:tab/>
      </w:r>
      <w:r w:rsidR="000F345B">
        <w:rPr>
          <w:iCs/>
        </w:rPr>
        <w:tab/>
        <w:t>FUTUREWEI</w:t>
      </w:r>
    </w:p>
    <w:p w14:paraId="4CA88478" w14:textId="77777777" w:rsidR="0012504B" w:rsidRDefault="00000000">
      <w:pPr>
        <w:pStyle w:val="afd"/>
        <w:numPr>
          <w:ilvl w:val="0"/>
          <w:numId w:val="54"/>
        </w:numPr>
        <w:rPr>
          <w:iCs/>
        </w:rPr>
      </w:pPr>
      <w:hyperlink r:id="rId100" w:history="1">
        <w:r w:rsidR="000F345B">
          <w:rPr>
            <w:rStyle w:val="af4"/>
            <w:iCs/>
          </w:rPr>
          <w:t>R1-2208424</w:t>
        </w:r>
      </w:hyperlink>
      <w:r w:rsidR="000F345B">
        <w:rPr>
          <w:iCs/>
        </w:rPr>
        <w:tab/>
        <w:t>Discussion on performance evaluation for network energy saving</w:t>
      </w:r>
      <w:r w:rsidR="000F345B">
        <w:rPr>
          <w:iCs/>
        </w:rPr>
        <w:tab/>
        <w:t xml:space="preserve">Huawei, </w:t>
      </w:r>
      <w:proofErr w:type="spellStart"/>
      <w:r w:rsidR="000F345B">
        <w:rPr>
          <w:iCs/>
        </w:rPr>
        <w:t>HiSilicon</w:t>
      </w:r>
      <w:proofErr w:type="spellEnd"/>
    </w:p>
    <w:p w14:paraId="77EEDFD5" w14:textId="77777777" w:rsidR="0012504B" w:rsidRDefault="00000000">
      <w:pPr>
        <w:pStyle w:val="afd"/>
        <w:numPr>
          <w:ilvl w:val="0"/>
          <w:numId w:val="54"/>
        </w:numPr>
        <w:rPr>
          <w:iCs/>
        </w:rPr>
      </w:pPr>
      <w:hyperlink r:id="rId101" w:history="1">
        <w:r w:rsidR="000F345B">
          <w:rPr>
            <w:rStyle w:val="af4"/>
            <w:iCs/>
          </w:rPr>
          <w:t>R1-2208518</w:t>
        </w:r>
      </w:hyperlink>
      <w:r w:rsidR="000F345B">
        <w:rPr>
          <w:iCs/>
        </w:rPr>
        <w:tab/>
        <w:t>NW energy savings performance evaluation</w:t>
      </w:r>
      <w:r w:rsidR="000F345B">
        <w:rPr>
          <w:iCs/>
        </w:rPr>
        <w:tab/>
        <w:t>Nokia, Nokia Shanghai Bell</w:t>
      </w:r>
    </w:p>
    <w:p w14:paraId="220DF254" w14:textId="77777777" w:rsidR="0012504B" w:rsidRDefault="00000000">
      <w:pPr>
        <w:pStyle w:val="afd"/>
        <w:numPr>
          <w:ilvl w:val="0"/>
          <w:numId w:val="54"/>
        </w:numPr>
        <w:rPr>
          <w:iCs/>
        </w:rPr>
      </w:pPr>
      <w:hyperlink r:id="rId102" w:history="1">
        <w:r w:rsidR="000F345B">
          <w:rPr>
            <w:rStyle w:val="af4"/>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000000">
      <w:pPr>
        <w:pStyle w:val="afd"/>
        <w:numPr>
          <w:ilvl w:val="0"/>
          <w:numId w:val="54"/>
        </w:numPr>
        <w:rPr>
          <w:iCs/>
        </w:rPr>
      </w:pPr>
      <w:hyperlink r:id="rId103" w:history="1">
        <w:r w:rsidR="000F345B">
          <w:rPr>
            <w:rStyle w:val="af4"/>
            <w:iCs/>
          </w:rPr>
          <w:t>R1-2208654</w:t>
        </w:r>
      </w:hyperlink>
      <w:r w:rsidR="000F345B">
        <w:rPr>
          <w:iCs/>
        </w:rPr>
        <w:tab/>
        <w:t>Discussion on NW energy savings performance evaluation</w:t>
      </w:r>
      <w:r w:rsidR="000F345B">
        <w:rPr>
          <w:iCs/>
        </w:rPr>
        <w:tab/>
        <w:t>vivo</w:t>
      </w:r>
    </w:p>
    <w:p w14:paraId="4FD76F44" w14:textId="77777777" w:rsidR="0012504B" w:rsidRDefault="00000000">
      <w:pPr>
        <w:pStyle w:val="afd"/>
        <w:numPr>
          <w:ilvl w:val="0"/>
          <w:numId w:val="54"/>
        </w:numPr>
        <w:rPr>
          <w:iCs/>
        </w:rPr>
      </w:pPr>
      <w:hyperlink r:id="rId104" w:history="1">
        <w:r w:rsidR="000F345B">
          <w:rPr>
            <w:rStyle w:val="af4"/>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000000">
      <w:pPr>
        <w:pStyle w:val="afd"/>
        <w:numPr>
          <w:ilvl w:val="0"/>
          <w:numId w:val="54"/>
        </w:numPr>
        <w:rPr>
          <w:iCs/>
        </w:rPr>
      </w:pPr>
      <w:hyperlink r:id="rId105" w:history="1">
        <w:r w:rsidR="000F345B">
          <w:rPr>
            <w:rStyle w:val="af4"/>
            <w:iCs/>
          </w:rPr>
          <w:t>R1-2208832</w:t>
        </w:r>
      </w:hyperlink>
      <w:r w:rsidR="000F345B">
        <w:rPr>
          <w:iCs/>
        </w:rPr>
        <w:tab/>
        <w:t>Discussion on NW energy savings performance evaluation</w:t>
      </w:r>
      <w:r w:rsidR="000F345B">
        <w:rPr>
          <w:iCs/>
        </w:rPr>
        <w:tab/>
        <w:t>OPPO</w:t>
      </w:r>
    </w:p>
    <w:p w14:paraId="6C8869FE" w14:textId="77777777" w:rsidR="0012504B" w:rsidRDefault="00000000">
      <w:pPr>
        <w:pStyle w:val="afd"/>
        <w:numPr>
          <w:ilvl w:val="0"/>
          <w:numId w:val="54"/>
        </w:numPr>
        <w:rPr>
          <w:iCs/>
        </w:rPr>
      </w:pPr>
      <w:hyperlink r:id="rId106" w:history="1">
        <w:r w:rsidR="000F345B">
          <w:rPr>
            <w:rStyle w:val="af4"/>
            <w:iCs/>
          </w:rPr>
          <w:t>R1-2208987</w:t>
        </w:r>
      </w:hyperlink>
      <w:r w:rsidR="000F345B">
        <w:rPr>
          <w:iCs/>
        </w:rPr>
        <w:tab/>
        <w:t>Evaluation Methodology and Power Model for Network Energy Saving</w:t>
      </w:r>
      <w:r w:rsidR="000F345B">
        <w:rPr>
          <w:iCs/>
        </w:rPr>
        <w:tab/>
        <w:t>CATT</w:t>
      </w:r>
    </w:p>
    <w:p w14:paraId="485729A3" w14:textId="77777777" w:rsidR="0012504B" w:rsidRDefault="00000000">
      <w:pPr>
        <w:pStyle w:val="afd"/>
        <w:numPr>
          <w:ilvl w:val="0"/>
          <w:numId w:val="54"/>
        </w:numPr>
        <w:rPr>
          <w:iCs/>
        </w:rPr>
      </w:pPr>
      <w:hyperlink r:id="rId107" w:history="1">
        <w:r w:rsidR="000F345B">
          <w:rPr>
            <w:rStyle w:val="af4"/>
            <w:iCs/>
          </w:rPr>
          <w:t>R1-2209022</w:t>
        </w:r>
      </w:hyperlink>
      <w:r w:rsidR="000F345B">
        <w:rPr>
          <w:iCs/>
        </w:rPr>
        <w:tab/>
        <w:t>Discussion on NW energy savings performance evaluation</w:t>
      </w:r>
      <w:r w:rsidR="000F345B">
        <w:rPr>
          <w:iCs/>
        </w:rPr>
        <w:tab/>
        <w:t>Fujitsu</w:t>
      </w:r>
    </w:p>
    <w:p w14:paraId="52E52F80" w14:textId="77777777" w:rsidR="0012504B" w:rsidRDefault="00000000">
      <w:pPr>
        <w:pStyle w:val="afd"/>
        <w:numPr>
          <w:ilvl w:val="0"/>
          <w:numId w:val="54"/>
        </w:numPr>
        <w:rPr>
          <w:iCs/>
        </w:rPr>
      </w:pPr>
      <w:hyperlink r:id="rId108" w:history="1">
        <w:r w:rsidR="000F345B">
          <w:rPr>
            <w:rStyle w:val="af4"/>
            <w:iCs/>
          </w:rPr>
          <w:t>R1-2209063</w:t>
        </w:r>
      </w:hyperlink>
      <w:r w:rsidR="000F345B">
        <w:rPr>
          <w:iCs/>
        </w:rPr>
        <w:tab/>
        <w:t>Discussion on Network energy saving performance evaluations</w:t>
      </w:r>
      <w:r w:rsidR="000F345B">
        <w:rPr>
          <w:iCs/>
        </w:rPr>
        <w:tab/>
        <w:t>Intel Corporation</w:t>
      </w:r>
    </w:p>
    <w:p w14:paraId="3D5C20CF" w14:textId="77777777" w:rsidR="0012504B" w:rsidRDefault="00000000">
      <w:pPr>
        <w:pStyle w:val="afd"/>
        <w:numPr>
          <w:ilvl w:val="0"/>
          <w:numId w:val="54"/>
        </w:numPr>
        <w:rPr>
          <w:iCs/>
        </w:rPr>
      </w:pPr>
      <w:hyperlink r:id="rId109" w:history="1">
        <w:r w:rsidR="000F345B">
          <w:rPr>
            <w:rStyle w:val="af4"/>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000000">
      <w:pPr>
        <w:pStyle w:val="afd"/>
        <w:numPr>
          <w:ilvl w:val="0"/>
          <w:numId w:val="54"/>
        </w:numPr>
        <w:rPr>
          <w:iCs/>
        </w:rPr>
      </w:pPr>
      <w:hyperlink r:id="rId110" w:history="1">
        <w:r w:rsidR="000F345B">
          <w:rPr>
            <w:rStyle w:val="af4"/>
            <w:iCs/>
          </w:rPr>
          <w:t>R1-2209348</w:t>
        </w:r>
      </w:hyperlink>
      <w:r w:rsidR="000F345B">
        <w:rPr>
          <w:iCs/>
        </w:rPr>
        <w:tab/>
        <w:t>Discussion on network energy saving performance evaluation</w:t>
      </w:r>
      <w:r w:rsidR="000F345B">
        <w:rPr>
          <w:iCs/>
        </w:rPr>
        <w:tab/>
        <w:t>CMCC</w:t>
      </w:r>
    </w:p>
    <w:p w14:paraId="0E527134" w14:textId="77777777" w:rsidR="0012504B" w:rsidRDefault="00000000">
      <w:pPr>
        <w:pStyle w:val="afd"/>
        <w:numPr>
          <w:ilvl w:val="0"/>
          <w:numId w:val="54"/>
        </w:numPr>
        <w:rPr>
          <w:iCs/>
        </w:rPr>
      </w:pPr>
      <w:hyperlink r:id="rId111" w:history="1">
        <w:r w:rsidR="000F345B">
          <w:rPr>
            <w:rStyle w:val="af4"/>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000000">
      <w:pPr>
        <w:pStyle w:val="afd"/>
        <w:numPr>
          <w:ilvl w:val="0"/>
          <w:numId w:val="54"/>
        </w:numPr>
        <w:rPr>
          <w:iCs/>
        </w:rPr>
      </w:pPr>
      <w:hyperlink r:id="rId112" w:history="1">
        <w:r w:rsidR="000F345B">
          <w:rPr>
            <w:rStyle w:val="af4"/>
            <w:iCs/>
          </w:rPr>
          <w:t>R1-2209500</w:t>
        </w:r>
      </w:hyperlink>
      <w:r w:rsidR="000F345B">
        <w:rPr>
          <w:iCs/>
        </w:rPr>
        <w:tab/>
        <w:t>On network energy savings performance evaluation</w:t>
      </w:r>
      <w:r w:rsidR="000F345B">
        <w:rPr>
          <w:iCs/>
        </w:rPr>
        <w:tab/>
        <w:t>MediaTek Inc.</w:t>
      </w:r>
    </w:p>
    <w:p w14:paraId="69C40BA9" w14:textId="77777777" w:rsidR="0012504B" w:rsidRDefault="00000000">
      <w:pPr>
        <w:pStyle w:val="afd"/>
        <w:numPr>
          <w:ilvl w:val="0"/>
          <w:numId w:val="54"/>
        </w:numPr>
        <w:rPr>
          <w:iCs/>
        </w:rPr>
      </w:pPr>
      <w:hyperlink r:id="rId113" w:history="1">
        <w:r w:rsidR="000F345B">
          <w:rPr>
            <w:rStyle w:val="af4"/>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af4"/>
            <w:iCs/>
          </w:rPr>
          <w:t>R1-2209500</w:t>
        </w:r>
      </w:hyperlink>
      <w:r w:rsidR="000F345B">
        <w:rPr>
          <w:iCs/>
        </w:rPr>
        <w:t>)</w:t>
      </w:r>
    </w:p>
    <w:p w14:paraId="21003CB8" w14:textId="77777777" w:rsidR="0012504B" w:rsidRDefault="00000000">
      <w:pPr>
        <w:pStyle w:val="afd"/>
        <w:numPr>
          <w:ilvl w:val="0"/>
          <w:numId w:val="54"/>
        </w:numPr>
        <w:rPr>
          <w:iCs/>
        </w:rPr>
      </w:pPr>
      <w:hyperlink r:id="rId115" w:history="1">
        <w:r w:rsidR="000F345B">
          <w:rPr>
            <w:rStyle w:val="af4"/>
            <w:iCs/>
          </w:rPr>
          <w:t>R1-2209617</w:t>
        </w:r>
      </w:hyperlink>
      <w:r w:rsidR="000F345B">
        <w:rPr>
          <w:iCs/>
        </w:rPr>
        <w:tab/>
        <w:t>Discussion on network energy savings performance</w:t>
      </w:r>
      <w:r w:rsidR="000F345B">
        <w:rPr>
          <w:iCs/>
        </w:rPr>
        <w:tab/>
        <w:t>Rakuten Symphony</w:t>
      </w:r>
    </w:p>
    <w:p w14:paraId="21262F05" w14:textId="77777777" w:rsidR="0012504B" w:rsidRDefault="00000000">
      <w:pPr>
        <w:pStyle w:val="afd"/>
        <w:numPr>
          <w:ilvl w:val="0"/>
          <w:numId w:val="54"/>
        </w:numPr>
        <w:rPr>
          <w:iCs/>
        </w:rPr>
      </w:pPr>
      <w:hyperlink r:id="rId116" w:history="1">
        <w:r w:rsidR="000F345B">
          <w:rPr>
            <w:rStyle w:val="af4"/>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000000">
      <w:pPr>
        <w:pStyle w:val="afd"/>
        <w:numPr>
          <w:ilvl w:val="0"/>
          <w:numId w:val="54"/>
        </w:numPr>
        <w:rPr>
          <w:iCs/>
        </w:rPr>
      </w:pPr>
      <w:hyperlink r:id="rId117" w:history="1">
        <w:r w:rsidR="000F345B">
          <w:rPr>
            <w:rStyle w:val="af4"/>
            <w:iCs/>
          </w:rPr>
          <w:t>R1-2209742</w:t>
        </w:r>
      </w:hyperlink>
      <w:r w:rsidR="000F345B">
        <w:rPr>
          <w:iCs/>
        </w:rPr>
        <w:tab/>
        <w:t>NW energy savings performance evaluation</w:t>
      </w:r>
      <w:r w:rsidR="000F345B">
        <w:rPr>
          <w:iCs/>
        </w:rPr>
        <w:tab/>
        <w:t>Samsung</w:t>
      </w:r>
    </w:p>
    <w:p w14:paraId="38C5E562" w14:textId="77777777" w:rsidR="0012504B" w:rsidRDefault="00000000">
      <w:pPr>
        <w:pStyle w:val="afd"/>
        <w:numPr>
          <w:ilvl w:val="0"/>
          <w:numId w:val="54"/>
        </w:numPr>
        <w:rPr>
          <w:iCs/>
        </w:rPr>
      </w:pPr>
      <w:hyperlink r:id="rId118" w:history="1">
        <w:r w:rsidR="000F345B">
          <w:rPr>
            <w:rStyle w:val="af4"/>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000000">
      <w:pPr>
        <w:pStyle w:val="afd"/>
        <w:numPr>
          <w:ilvl w:val="0"/>
          <w:numId w:val="54"/>
        </w:numPr>
        <w:rPr>
          <w:iCs/>
        </w:rPr>
      </w:pPr>
      <w:hyperlink r:id="rId119" w:history="1">
        <w:r w:rsidR="000F345B">
          <w:rPr>
            <w:rStyle w:val="af4"/>
            <w:iCs/>
          </w:rPr>
          <w:t>R1-2209913</w:t>
        </w:r>
      </w:hyperlink>
      <w:r w:rsidR="000F345B">
        <w:rPr>
          <w:iCs/>
        </w:rPr>
        <w:tab/>
        <w:t>Discussion on NW energy savings performance evaluation</w:t>
      </w:r>
      <w:r w:rsidR="000F345B">
        <w:rPr>
          <w:iCs/>
        </w:rPr>
        <w:tab/>
        <w:t>NTT DOCOMO, INC.</w:t>
      </w:r>
    </w:p>
    <w:p w14:paraId="0FAA77F9" w14:textId="77777777" w:rsidR="0012504B" w:rsidRDefault="00000000">
      <w:pPr>
        <w:pStyle w:val="afd"/>
        <w:numPr>
          <w:ilvl w:val="0"/>
          <w:numId w:val="54"/>
        </w:numPr>
        <w:rPr>
          <w:iCs/>
        </w:rPr>
      </w:pPr>
      <w:hyperlink r:id="rId120" w:history="1">
        <w:r w:rsidR="000F345B">
          <w:rPr>
            <w:rStyle w:val="af4"/>
            <w:iCs/>
          </w:rPr>
          <w:t>R1-2209996</w:t>
        </w:r>
      </w:hyperlink>
      <w:r w:rsidR="000F345B">
        <w:rPr>
          <w:iCs/>
        </w:rPr>
        <w:tab/>
        <w:t>NW energy savings performance evaluation</w:t>
      </w:r>
      <w:r w:rsidR="000F345B">
        <w:rPr>
          <w:iCs/>
        </w:rPr>
        <w:tab/>
        <w:t>Qualcomm Incorporated</w:t>
      </w:r>
    </w:p>
    <w:p w14:paraId="19C93C17" w14:textId="77777777" w:rsidR="0012504B" w:rsidRDefault="00000000">
      <w:pPr>
        <w:pStyle w:val="afd"/>
        <w:numPr>
          <w:ilvl w:val="0"/>
          <w:numId w:val="54"/>
        </w:numPr>
        <w:rPr>
          <w:iCs/>
        </w:rPr>
      </w:pPr>
      <w:hyperlink r:id="rId121" w:history="1">
        <w:r w:rsidR="000F345B">
          <w:rPr>
            <w:rStyle w:val="af4"/>
            <w:iCs/>
          </w:rPr>
          <w:t>R1-2210021</w:t>
        </w:r>
      </w:hyperlink>
      <w:r w:rsidR="000F345B">
        <w:rPr>
          <w:iCs/>
        </w:rPr>
        <w:tab/>
        <w:t>Performance evaluation for network energy saving</w:t>
      </w:r>
      <w:r w:rsidR="000F345B">
        <w:rPr>
          <w:iCs/>
        </w:rPr>
        <w:tab/>
        <w:t>Lenovo</w:t>
      </w:r>
    </w:p>
    <w:p w14:paraId="5812ED69" w14:textId="77777777" w:rsidR="0012504B" w:rsidRDefault="00000000">
      <w:pPr>
        <w:pStyle w:val="afd"/>
        <w:numPr>
          <w:ilvl w:val="0"/>
          <w:numId w:val="54"/>
        </w:numPr>
        <w:rPr>
          <w:lang w:eastAsia="zh-CN"/>
        </w:rPr>
      </w:pPr>
      <w:hyperlink r:id="rId122" w:history="1">
        <w:r w:rsidR="000F345B">
          <w:rPr>
            <w:rStyle w:val="af4"/>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000000">
      <w:pPr>
        <w:pStyle w:val="afd"/>
        <w:numPr>
          <w:ilvl w:val="0"/>
          <w:numId w:val="54"/>
        </w:numPr>
        <w:rPr>
          <w:lang w:eastAsia="zh-CN"/>
        </w:rPr>
      </w:pPr>
      <w:hyperlink r:id="rId123" w:history="1">
        <w:r w:rsidR="000F345B">
          <w:rPr>
            <w:rStyle w:val="af4"/>
            <w:lang w:eastAsia="zh-CN"/>
          </w:rPr>
          <w:t>R1-2208425</w:t>
        </w:r>
      </w:hyperlink>
      <w:r w:rsidR="000F345B">
        <w:rPr>
          <w:lang w:eastAsia="zh-CN"/>
        </w:rPr>
        <w:tab/>
        <w:t>Discussion on network energy saving techniques</w:t>
      </w:r>
      <w:r w:rsidR="000F345B">
        <w:rPr>
          <w:lang w:eastAsia="zh-CN"/>
        </w:rPr>
        <w:tab/>
        <w:t xml:space="preserve">Huawei, </w:t>
      </w:r>
      <w:proofErr w:type="spellStart"/>
      <w:r w:rsidR="000F345B">
        <w:rPr>
          <w:lang w:eastAsia="zh-CN"/>
        </w:rPr>
        <w:t>HiSilicon</w:t>
      </w:r>
      <w:proofErr w:type="spellEnd"/>
    </w:p>
    <w:p w14:paraId="25EF4691" w14:textId="77777777" w:rsidR="0012504B" w:rsidRDefault="00000000">
      <w:pPr>
        <w:pStyle w:val="afd"/>
        <w:numPr>
          <w:ilvl w:val="0"/>
          <w:numId w:val="54"/>
        </w:numPr>
        <w:rPr>
          <w:lang w:eastAsia="zh-CN"/>
        </w:rPr>
      </w:pPr>
      <w:hyperlink r:id="rId124" w:history="1">
        <w:r w:rsidR="000F345B">
          <w:rPr>
            <w:rStyle w:val="af4"/>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000000">
      <w:pPr>
        <w:pStyle w:val="afd"/>
        <w:numPr>
          <w:ilvl w:val="0"/>
          <w:numId w:val="54"/>
        </w:numPr>
        <w:rPr>
          <w:lang w:eastAsia="zh-CN"/>
        </w:rPr>
      </w:pPr>
      <w:hyperlink r:id="rId125" w:history="1">
        <w:r w:rsidR="000F345B">
          <w:rPr>
            <w:rStyle w:val="af4"/>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000000">
      <w:pPr>
        <w:pStyle w:val="afd"/>
        <w:numPr>
          <w:ilvl w:val="0"/>
          <w:numId w:val="54"/>
        </w:numPr>
        <w:rPr>
          <w:lang w:eastAsia="zh-CN"/>
        </w:rPr>
      </w:pPr>
      <w:hyperlink r:id="rId126" w:history="1">
        <w:r w:rsidR="000F345B">
          <w:rPr>
            <w:rStyle w:val="af4"/>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000000">
      <w:pPr>
        <w:pStyle w:val="afd"/>
        <w:numPr>
          <w:ilvl w:val="0"/>
          <w:numId w:val="54"/>
        </w:numPr>
        <w:rPr>
          <w:lang w:eastAsia="zh-CN"/>
        </w:rPr>
      </w:pPr>
      <w:hyperlink r:id="rId127" w:history="1">
        <w:r w:rsidR="000F345B">
          <w:rPr>
            <w:rStyle w:val="af4"/>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000000">
      <w:pPr>
        <w:pStyle w:val="afd"/>
        <w:numPr>
          <w:ilvl w:val="0"/>
          <w:numId w:val="54"/>
        </w:numPr>
        <w:rPr>
          <w:lang w:eastAsia="zh-CN"/>
        </w:rPr>
      </w:pPr>
      <w:hyperlink r:id="rId128" w:history="1">
        <w:r w:rsidR="000F345B">
          <w:rPr>
            <w:rStyle w:val="af4"/>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000000">
      <w:pPr>
        <w:pStyle w:val="afd"/>
        <w:numPr>
          <w:ilvl w:val="0"/>
          <w:numId w:val="54"/>
        </w:numPr>
        <w:rPr>
          <w:lang w:eastAsia="zh-CN"/>
        </w:rPr>
      </w:pPr>
      <w:hyperlink r:id="rId129" w:history="1">
        <w:r w:rsidR="000F345B">
          <w:rPr>
            <w:rStyle w:val="af4"/>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000000">
      <w:pPr>
        <w:pStyle w:val="afd"/>
        <w:numPr>
          <w:ilvl w:val="0"/>
          <w:numId w:val="54"/>
        </w:numPr>
        <w:rPr>
          <w:lang w:eastAsia="zh-CN"/>
        </w:rPr>
      </w:pPr>
      <w:hyperlink r:id="rId130" w:history="1">
        <w:r w:rsidR="000F345B">
          <w:rPr>
            <w:rStyle w:val="af4"/>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000000">
      <w:pPr>
        <w:pStyle w:val="afd"/>
        <w:numPr>
          <w:ilvl w:val="0"/>
          <w:numId w:val="54"/>
        </w:numPr>
        <w:rPr>
          <w:lang w:eastAsia="zh-CN"/>
        </w:rPr>
      </w:pPr>
      <w:hyperlink r:id="rId131" w:history="1">
        <w:r w:rsidR="000F345B">
          <w:rPr>
            <w:rStyle w:val="af4"/>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000000">
      <w:pPr>
        <w:pStyle w:val="afd"/>
        <w:numPr>
          <w:ilvl w:val="0"/>
          <w:numId w:val="54"/>
        </w:numPr>
        <w:rPr>
          <w:lang w:eastAsia="zh-CN"/>
        </w:rPr>
      </w:pPr>
      <w:hyperlink r:id="rId132" w:history="1">
        <w:r w:rsidR="000F345B">
          <w:rPr>
            <w:rStyle w:val="af4"/>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000000">
      <w:pPr>
        <w:pStyle w:val="afd"/>
        <w:numPr>
          <w:ilvl w:val="0"/>
          <w:numId w:val="54"/>
        </w:numPr>
        <w:rPr>
          <w:lang w:eastAsia="zh-CN"/>
        </w:rPr>
      </w:pPr>
      <w:hyperlink r:id="rId133" w:history="1">
        <w:r w:rsidR="000F345B">
          <w:rPr>
            <w:rStyle w:val="af4"/>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000000">
      <w:pPr>
        <w:pStyle w:val="afd"/>
        <w:numPr>
          <w:ilvl w:val="0"/>
          <w:numId w:val="54"/>
        </w:numPr>
        <w:rPr>
          <w:lang w:eastAsia="zh-CN"/>
        </w:rPr>
      </w:pPr>
      <w:hyperlink r:id="rId134" w:history="1">
        <w:r w:rsidR="000F345B">
          <w:rPr>
            <w:rStyle w:val="af4"/>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000000">
      <w:pPr>
        <w:pStyle w:val="afd"/>
        <w:numPr>
          <w:ilvl w:val="0"/>
          <w:numId w:val="54"/>
        </w:numPr>
        <w:rPr>
          <w:lang w:eastAsia="zh-CN"/>
        </w:rPr>
      </w:pPr>
      <w:hyperlink r:id="rId135" w:history="1">
        <w:r w:rsidR="000F345B">
          <w:rPr>
            <w:rStyle w:val="af4"/>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000000">
      <w:pPr>
        <w:pStyle w:val="afd"/>
        <w:numPr>
          <w:ilvl w:val="0"/>
          <w:numId w:val="54"/>
        </w:numPr>
        <w:rPr>
          <w:lang w:eastAsia="zh-CN"/>
        </w:rPr>
      </w:pPr>
      <w:hyperlink r:id="rId136" w:history="1">
        <w:r w:rsidR="000F345B">
          <w:rPr>
            <w:rStyle w:val="af4"/>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000000">
      <w:pPr>
        <w:pStyle w:val="afd"/>
        <w:numPr>
          <w:ilvl w:val="0"/>
          <w:numId w:val="54"/>
        </w:numPr>
        <w:rPr>
          <w:lang w:eastAsia="zh-CN"/>
        </w:rPr>
      </w:pPr>
      <w:hyperlink r:id="rId137" w:history="1">
        <w:r w:rsidR="000F345B">
          <w:rPr>
            <w:rStyle w:val="af4"/>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000000">
      <w:pPr>
        <w:pStyle w:val="afd"/>
        <w:numPr>
          <w:ilvl w:val="0"/>
          <w:numId w:val="54"/>
        </w:numPr>
        <w:rPr>
          <w:lang w:eastAsia="zh-CN"/>
        </w:rPr>
      </w:pPr>
      <w:hyperlink r:id="rId138" w:history="1">
        <w:r w:rsidR="000F345B">
          <w:rPr>
            <w:rStyle w:val="af4"/>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000000">
      <w:pPr>
        <w:pStyle w:val="afd"/>
        <w:numPr>
          <w:ilvl w:val="0"/>
          <w:numId w:val="54"/>
        </w:numPr>
        <w:rPr>
          <w:lang w:eastAsia="zh-CN"/>
        </w:rPr>
      </w:pPr>
      <w:hyperlink r:id="rId139" w:history="1">
        <w:r w:rsidR="000F345B">
          <w:rPr>
            <w:rStyle w:val="af4"/>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000000">
      <w:pPr>
        <w:pStyle w:val="afd"/>
        <w:numPr>
          <w:ilvl w:val="0"/>
          <w:numId w:val="54"/>
        </w:numPr>
        <w:rPr>
          <w:lang w:eastAsia="zh-CN"/>
        </w:rPr>
      </w:pPr>
      <w:hyperlink r:id="rId140" w:history="1">
        <w:r w:rsidR="000F345B">
          <w:rPr>
            <w:rStyle w:val="af4"/>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000000">
      <w:pPr>
        <w:pStyle w:val="afd"/>
        <w:numPr>
          <w:ilvl w:val="0"/>
          <w:numId w:val="54"/>
        </w:numPr>
        <w:rPr>
          <w:lang w:eastAsia="zh-CN"/>
        </w:rPr>
      </w:pPr>
      <w:hyperlink r:id="rId141" w:history="1">
        <w:r w:rsidR="000F345B">
          <w:rPr>
            <w:rStyle w:val="af4"/>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000000">
      <w:pPr>
        <w:pStyle w:val="afd"/>
        <w:numPr>
          <w:ilvl w:val="0"/>
          <w:numId w:val="54"/>
        </w:numPr>
        <w:rPr>
          <w:lang w:eastAsia="zh-CN"/>
        </w:rPr>
      </w:pPr>
      <w:hyperlink r:id="rId142" w:history="1">
        <w:r w:rsidR="000F345B">
          <w:rPr>
            <w:rStyle w:val="af4"/>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000000">
      <w:pPr>
        <w:pStyle w:val="afd"/>
        <w:numPr>
          <w:ilvl w:val="0"/>
          <w:numId w:val="54"/>
        </w:numPr>
        <w:rPr>
          <w:lang w:eastAsia="zh-CN"/>
        </w:rPr>
      </w:pPr>
      <w:hyperlink r:id="rId143" w:history="1">
        <w:r w:rsidR="000F345B">
          <w:rPr>
            <w:rStyle w:val="af4"/>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000000">
      <w:pPr>
        <w:pStyle w:val="afd"/>
        <w:numPr>
          <w:ilvl w:val="0"/>
          <w:numId w:val="54"/>
        </w:numPr>
        <w:rPr>
          <w:lang w:eastAsia="zh-CN"/>
        </w:rPr>
      </w:pPr>
      <w:hyperlink r:id="rId144" w:history="1">
        <w:r w:rsidR="000F345B">
          <w:rPr>
            <w:rStyle w:val="af4"/>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000000">
      <w:pPr>
        <w:pStyle w:val="afd"/>
        <w:numPr>
          <w:ilvl w:val="0"/>
          <w:numId w:val="54"/>
        </w:numPr>
        <w:rPr>
          <w:lang w:eastAsia="zh-CN"/>
        </w:rPr>
      </w:pPr>
      <w:hyperlink r:id="rId145" w:history="1">
        <w:r w:rsidR="000F345B">
          <w:rPr>
            <w:rStyle w:val="af4"/>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000000">
      <w:pPr>
        <w:pStyle w:val="afd"/>
        <w:numPr>
          <w:ilvl w:val="0"/>
          <w:numId w:val="54"/>
        </w:numPr>
        <w:rPr>
          <w:lang w:eastAsia="zh-CN"/>
        </w:rPr>
      </w:pPr>
      <w:hyperlink r:id="rId146" w:history="1">
        <w:r w:rsidR="000F345B">
          <w:rPr>
            <w:rStyle w:val="af4"/>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000000">
      <w:pPr>
        <w:pStyle w:val="afd"/>
        <w:numPr>
          <w:ilvl w:val="0"/>
          <w:numId w:val="54"/>
        </w:numPr>
        <w:rPr>
          <w:lang w:eastAsia="zh-CN"/>
        </w:rPr>
      </w:pPr>
      <w:hyperlink r:id="rId147" w:history="1">
        <w:r w:rsidR="000F345B">
          <w:rPr>
            <w:rStyle w:val="af4"/>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000000">
      <w:pPr>
        <w:pStyle w:val="afd"/>
        <w:numPr>
          <w:ilvl w:val="0"/>
          <w:numId w:val="54"/>
        </w:numPr>
        <w:rPr>
          <w:lang w:eastAsia="zh-CN"/>
        </w:rPr>
      </w:pPr>
      <w:hyperlink r:id="rId148" w:history="1">
        <w:r w:rsidR="000F345B">
          <w:rPr>
            <w:rStyle w:val="af4"/>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000000">
      <w:pPr>
        <w:pStyle w:val="afd"/>
        <w:numPr>
          <w:ilvl w:val="0"/>
          <w:numId w:val="54"/>
        </w:numPr>
        <w:rPr>
          <w:lang w:eastAsia="zh-CN"/>
        </w:rPr>
      </w:pPr>
      <w:hyperlink r:id="rId149" w:history="1">
        <w:r w:rsidR="000F345B">
          <w:rPr>
            <w:rStyle w:val="af4"/>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000000">
            <w:pPr>
              <w:rPr>
                <w:b/>
                <w:bCs/>
                <w:iCs/>
              </w:rPr>
            </w:pPr>
            <w:hyperlink r:id="rId150" w:history="1">
              <w:r w:rsidR="000F345B">
                <w:rPr>
                  <w:rStyle w:val="af4"/>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d"/>
              <w:numPr>
                <w:ilvl w:val="0"/>
                <w:numId w:val="55"/>
              </w:numPr>
              <w:spacing w:line="240" w:lineRule="auto"/>
              <w:rPr>
                <w:lang w:eastAsia="zh-CN"/>
              </w:rPr>
            </w:pPr>
            <w:r>
              <w:rPr>
                <w:lang w:eastAsia="zh-CN"/>
              </w:rPr>
              <w:t>Reference configuration</w:t>
            </w:r>
          </w:p>
          <w:p w14:paraId="38951987" w14:textId="77777777" w:rsidR="0012504B" w:rsidRDefault="000F345B">
            <w:pPr>
              <w:pStyle w:val="afd"/>
              <w:numPr>
                <w:ilvl w:val="1"/>
                <w:numId w:val="55"/>
              </w:numPr>
              <w:spacing w:line="240" w:lineRule="auto"/>
              <w:rPr>
                <w:lang w:eastAsia="zh-CN"/>
              </w:rPr>
            </w:pPr>
            <w:r>
              <w:rPr>
                <w:lang w:eastAsia="zh-CN"/>
              </w:rPr>
              <w:t>FFS other details</w:t>
            </w:r>
          </w:p>
          <w:p w14:paraId="4B0125B0" w14:textId="77777777" w:rsidR="0012504B" w:rsidRDefault="000F345B">
            <w:pPr>
              <w:pStyle w:val="afd"/>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d"/>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d"/>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d"/>
              <w:numPr>
                <w:ilvl w:val="1"/>
                <w:numId w:val="55"/>
              </w:numPr>
              <w:spacing w:line="240" w:lineRule="auto"/>
              <w:rPr>
                <w:lang w:eastAsia="zh-CN"/>
              </w:rPr>
            </w:pPr>
            <w:r>
              <w:rPr>
                <w:lang w:eastAsia="zh-CN"/>
              </w:rPr>
              <w:t>FFS other details including scaling for sleep mode</w:t>
            </w:r>
          </w:p>
          <w:p w14:paraId="3E32518B" w14:textId="77777777" w:rsidR="0012504B" w:rsidRDefault="00000000">
            <w:pPr>
              <w:rPr>
                <w:b/>
                <w:bCs/>
                <w:iCs/>
              </w:rPr>
            </w:pPr>
            <w:hyperlink r:id="rId151" w:history="1">
              <w:r w:rsidR="000F345B">
                <w:rPr>
                  <w:rStyle w:val="af4"/>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d"/>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afd"/>
              <w:numPr>
                <w:ilvl w:val="1"/>
                <w:numId w:val="56"/>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AF3D68" w14:textId="77777777" w:rsidR="0012504B" w:rsidRDefault="000F345B">
            <w:pPr>
              <w:pStyle w:val="afd"/>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d"/>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d"/>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d"/>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d"/>
              <w:numPr>
                <w:ilvl w:val="0"/>
                <w:numId w:val="57"/>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2522B939" w14:textId="77777777" w:rsidR="0012504B" w:rsidRDefault="000F345B">
            <w:pPr>
              <w:pStyle w:val="afd"/>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d"/>
              <w:numPr>
                <w:ilvl w:val="0"/>
                <w:numId w:val="58"/>
              </w:numPr>
              <w:spacing w:line="240" w:lineRule="auto"/>
            </w:pPr>
            <w:r>
              <w:t xml:space="preserve">For evaluation purpose, </w:t>
            </w:r>
          </w:p>
          <w:p w14:paraId="55E61627" w14:textId="77777777" w:rsidR="0012504B" w:rsidRDefault="000F345B">
            <w:pPr>
              <w:pStyle w:val="afd"/>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d"/>
              <w:numPr>
                <w:ilvl w:val="2"/>
                <w:numId w:val="58"/>
              </w:numPr>
              <w:spacing w:line="240" w:lineRule="auto"/>
            </w:pPr>
            <w:r>
              <w:t xml:space="preserve">Relative power </w:t>
            </w:r>
          </w:p>
          <w:p w14:paraId="745F2969" w14:textId="77777777" w:rsidR="0012504B" w:rsidRDefault="000F345B">
            <w:pPr>
              <w:pStyle w:val="afd"/>
              <w:numPr>
                <w:ilvl w:val="2"/>
                <w:numId w:val="58"/>
              </w:numPr>
              <w:spacing w:line="240" w:lineRule="auto"/>
            </w:pPr>
            <w:r>
              <w:t>Transition time</w:t>
            </w:r>
          </w:p>
          <w:p w14:paraId="01C4852E" w14:textId="77777777" w:rsidR="0012504B" w:rsidRDefault="000F345B">
            <w:pPr>
              <w:pStyle w:val="afd"/>
              <w:numPr>
                <w:ilvl w:val="2"/>
                <w:numId w:val="58"/>
              </w:numPr>
              <w:spacing w:line="240" w:lineRule="auto"/>
            </w:pPr>
            <w:r>
              <w:t>Transition energy</w:t>
            </w:r>
          </w:p>
          <w:p w14:paraId="6B35D5B4" w14:textId="77777777" w:rsidR="0012504B" w:rsidRDefault="000F345B">
            <w:pPr>
              <w:pStyle w:val="afd"/>
              <w:numPr>
                <w:ilvl w:val="2"/>
                <w:numId w:val="58"/>
              </w:numPr>
              <w:spacing w:line="240" w:lineRule="auto"/>
            </w:pPr>
            <w:r>
              <w:t>Other approaches are not precluded</w:t>
            </w:r>
          </w:p>
          <w:p w14:paraId="0B5449BD" w14:textId="77777777" w:rsidR="0012504B" w:rsidRDefault="000F345B">
            <w:pPr>
              <w:pStyle w:val="afd"/>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d"/>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d"/>
              <w:numPr>
                <w:ilvl w:val="1"/>
                <w:numId w:val="58"/>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d"/>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d"/>
              <w:numPr>
                <w:ilvl w:val="1"/>
                <w:numId w:val="59"/>
              </w:numPr>
              <w:rPr>
                <w:lang w:eastAsia="zh-CN"/>
              </w:rPr>
            </w:pPr>
            <w:r>
              <w:rPr>
                <w:lang w:eastAsia="zh-CN"/>
              </w:rPr>
              <w:t>Number of used physical antenna elements, or TX/RX chains</w:t>
            </w:r>
          </w:p>
          <w:p w14:paraId="6F6EFD85" w14:textId="77777777" w:rsidR="0012504B" w:rsidRDefault="000F345B">
            <w:pPr>
              <w:pStyle w:val="afd"/>
              <w:numPr>
                <w:ilvl w:val="2"/>
                <w:numId w:val="59"/>
              </w:numPr>
              <w:rPr>
                <w:lang w:eastAsia="zh-CN"/>
              </w:rPr>
            </w:pPr>
            <w:r>
              <w:rPr>
                <w:lang w:eastAsia="zh-CN"/>
              </w:rPr>
              <w:t>FFS: Mapping between used TX/RX chains and used antenna ports</w:t>
            </w:r>
          </w:p>
          <w:p w14:paraId="1000B7C1" w14:textId="77777777" w:rsidR="0012504B" w:rsidRDefault="000F345B">
            <w:pPr>
              <w:pStyle w:val="afd"/>
              <w:numPr>
                <w:ilvl w:val="2"/>
                <w:numId w:val="59"/>
              </w:numPr>
              <w:rPr>
                <w:lang w:eastAsia="zh-CN"/>
              </w:rPr>
            </w:pPr>
            <w:r>
              <w:rPr>
                <w:lang w:eastAsia="zh-CN"/>
              </w:rPr>
              <w:t>FFS: Mapping between physical antenna elements and TX/RX chains</w:t>
            </w:r>
          </w:p>
          <w:p w14:paraId="069611E7" w14:textId="77777777" w:rsidR="0012504B" w:rsidRDefault="000F345B">
            <w:pPr>
              <w:pStyle w:val="afd"/>
              <w:numPr>
                <w:ilvl w:val="1"/>
                <w:numId w:val="59"/>
              </w:numPr>
              <w:rPr>
                <w:lang w:eastAsia="zh-CN"/>
              </w:rPr>
            </w:pPr>
            <w:r>
              <w:rPr>
                <w:lang w:eastAsia="zh-CN"/>
              </w:rPr>
              <w:t>Occupied BW/RBs for DL and/or UL in a slot/symbol in one CC</w:t>
            </w:r>
          </w:p>
          <w:p w14:paraId="46397387" w14:textId="77777777" w:rsidR="0012504B" w:rsidRDefault="000F345B">
            <w:pPr>
              <w:pStyle w:val="afd"/>
              <w:numPr>
                <w:ilvl w:val="1"/>
                <w:numId w:val="59"/>
              </w:numPr>
              <w:rPr>
                <w:lang w:eastAsia="zh-CN"/>
              </w:rPr>
            </w:pPr>
            <w:r>
              <w:rPr>
                <w:lang w:eastAsia="zh-CN"/>
              </w:rPr>
              <w:t>number of CCs in CA</w:t>
            </w:r>
          </w:p>
          <w:p w14:paraId="2511ED1E" w14:textId="77777777" w:rsidR="0012504B" w:rsidRDefault="000F345B">
            <w:pPr>
              <w:pStyle w:val="afd"/>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d"/>
              <w:numPr>
                <w:ilvl w:val="1"/>
                <w:numId w:val="59"/>
              </w:numPr>
              <w:rPr>
                <w:lang w:eastAsia="zh-CN"/>
              </w:rPr>
            </w:pPr>
            <w:r>
              <w:rPr>
                <w:lang w:eastAsia="zh-CN"/>
              </w:rPr>
              <w:t>number of TRPs</w:t>
            </w:r>
          </w:p>
          <w:p w14:paraId="2B112E2C" w14:textId="77777777" w:rsidR="0012504B" w:rsidRDefault="000F345B">
            <w:pPr>
              <w:pStyle w:val="afd"/>
              <w:numPr>
                <w:ilvl w:val="1"/>
                <w:numId w:val="59"/>
              </w:numPr>
              <w:rPr>
                <w:lang w:eastAsia="zh-CN"/>
              </w:rPr>
            </w:pPr>
            <w:r>
              <w:rPr>
                <w:lang w:eastAsia="zh-CN"/>
              </w:rPr>
              <w:t xml:space="preserve">PSD or transmit power </w:t>
            </w:r>
          </w:p>
          <w:p w14:paraId="4D2525A6" w14:textId="77777777" w:rsidR="0012504B" w:rsidRDefault="000F345B">
            <w:pPr>
              <w:pStyle w:val="afd"/>
              <w:numPr>
                <w:ilvl w:val="2"/>
                <w:numId w:val="59"/>
              </w:numPr>
              <w:rPr>
                <w:lang w:eastAsia="zh-CN"/>
              </w:rPr>
            </w:pPr>
            <w:r>
              <w:rPr>
                <w:lang w:eastAsia="zh-CN"/>
              </w:rPr>
              <w:t>FFS dependency on BW scaling</w:t>
            </w:r>
          </w:p>
          <w:p w14:paraId="25223F14" w14:textId="77777777" w:rsidR="0012504B" w:rsidRDefault="000F345B">
            <w:pPr>
              <w:pStyle w:val="afd"/>
              <w:numPr>
                <w:ilvl w:val="2"/>
                <w:numId w:val="59"/>
              </w:numPr>
              <w:rPr>
                <w:lang w:eastAsia="zh-CN"/>
              </w:rPr>
            </w:pPr>
            <w:r>
              <w:rPr>
                <w:lang w:eastAsia="zh-CN"/>
              </w:rPr>
              <w:t>FFS: PA energy efficiency value</w:t>
            </w:r>
          </w:p>
          <w:p w14:paraId="2DDA99B7" w14:textId="77777777" w:rsidR="0012504B" w:rsidRDefault="000F345B">
            <w:pPr>
              <w:pStyle w:val="afd"/>
              <w:numPr>
                <w:ilvl w:val="1"/>
                <w:numId w:val="59"/>
              </w:numPr>
              <w:rPr>
                <w:lang w:eastAsia="zh-CN"/>
              </w:rPr>
            </w:pPr>
            <w:r>
              <w:rPr>
                <w:lang w:eastAsia="zh-CN"/>
              </w:rPr>
              <w:t>number of DL and/or UL symbols occupied within a slot</w:t>
            </w:r>
          </w:p>
          <w:p w14:paraId="3647C4D8" w14:textId="77777777" w:rsidR="0012504B" w:rsidRDefault="000F345B">
            <w:pPr>
              <w:pStyle w:val="afd"/>
              <w:numPr>
                <w:ilvl w:val="1"/>
                <w:numId w:val="59"/>
              </w:numPr>
              <w:rPr>
                <w:lang w:eastAsia="zh-CN"/>
              </w:rPr>
            </w:pPr>
            <w:r>
              <w:rPr>
                <w:lang w:eastAsia="zh-CN"/>
              </w:rPr>
              <w:t>FFS other domain scaling</w:t>
            </w:r>
          </w:p>
          <w:p w14:paraId="7A575141" w14:textId="77777777" w:rsidR="0012504B" w:rsidRDefault="000F345B">
            <w:pPr>
              <w:pStyle w:val="afd"/>
              <w:numPr>
                <w:ilvl w:val="1"/>
                <w:numId w:val="59"/>
              </w:numPr>
              <w:rPr>
                <w:b/>
                <w:lang w:eastAsia="zh-CN"/>
              </w:rPr>
            </w:pPr>
            <w:r>
              <w:rPr>
                <w:lang w:eastAsia="zh-CN"/>
              </w:rPr>
              <w:t>FFS scaling is linearly or else, for each domain</w:t>
            </w:r>
          </w:p>
          <w:p w14:paraId="02D53310" w14:textId="77777777" w:rsidR="0012504B" w:rsidRDefault="000F345B">
            <w:pPr>
              <w:pStyle w:val="afd"/>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d"/>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d"/>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d"/>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d"/>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d"/>
              <w:numPr>
                <w:ilvl w:val="0"/>
                <w:numId w:val="61"/>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E4F246D" w14:textId="77777777" w:rsidR="0012504B" w:rsidRDefault="0012504B">
            <w:pPr>
              <w:rPr>
                <w:iCs/>
              </w:rPr>
            </w:pPr>
          </w:p>
          <w:p w14:paraId="5D353E6A" w14:textId="77777777" w:rsidR="0012504B" w:rsidRDefault="00000000">
            <w:pPr>
              <w:rPr>
                <w:b/>
                <w:bCs/>
                <w:iCs/>
              </w:rPr>
            </w:pPr>
            <w:hyperlink r:id="rId152" w:history="1">
              <w:r w:rsidR="000F345B">
                <w:rPr>
                  <w:rStyle w:val="af4"/>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d"/>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d"/>
              <w:numPr>
                <w:ilvl w:val="0"/>
                <w:numId w:val="62"/>
              </w:numPr>
              <w:spacing w:line="240" w:lineRule="auto"/>
            </w:pPr>
            <w:r>
              <w:t>macro cell BS for FR1 is assumed for energy consumption model.</w:t>
            </w:r>
          </w:p>
          <w:p w14:paraId="29A85459" w14:textId="77777777" w:rsidR="0012504B" w:rsidRDefault="000F345B">
            <w:pPr>
              <w:pStyle w:val="afd"/>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d"/>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d"/>
              <w:numPr>
                <w:ilvl w:val="0"/>
                <w:numId w:val="63"/>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5592922D" w14:textId="77777777" w:rsidR="0012504B" w:rsidRDefault="000F345B">
            <w:pPr>
              <w:pStyle w:val="afd"/>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d"/>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d"/>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d"/>
              <w:numPr>
                <w:ilvl w:val="0"/>
                <w:numId w:val="64"/>
              </w:numPr>
              <w:spacing w:line="240" w:lineRule="auto"/>
              <w:rPr>
                <w:lang w:eastAsia="zh-CN"/>
              </w:rPr>
            </w:pPr>
            <w:r>
              <w:rPr>
                <w:lang w:eastAsia="zh-CN"/>
              </w:rPr>
              <w:t>Other option is not precluded</w:t>
            </w:r>
          </w:p>
          <w:p w14:paraId="754529A6" w14:textId="77777777" w:rsidR="0012504B" w:rsidRDefault="000F345B">
            <w:pPr>
              <w:pStyle w:val="afd"/>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f4"/>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d"/>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d"/>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d"/>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d"/>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d"/>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d"/>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d"/>
                    <w:numPr>
                      <w:ilvl w:val="0"/>
                      <w:numId w:val="66"/>
                    </w:numPr>
                    <w:spacing w:line="256" w:lineRule="auto"/>
                    <w:rPr>
                      <w:bCs/>
                    </w:rPr>
                  </w:pPr>
                  <w:r>
                    <w:rPr>
                      <w:bCs/>
                    </w:rPr>
                    <w:t>Include cell-specific signals and channels, and</w:t>
                  </w:r>
                </w:p>
                <w:p w14:paraId="524AD987" w14:textId="77777777" w:rsidR="0012504B" w:rsidRDefault="000F345B">
                  <w:pPr>
                    <w:pStyle w:val="afd"/>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d"/>
                    <w:numPr>
                      <w:ilvl w:val="0"/>
                      <w:numId w:val="66"/>
                    </w:numPr>
                    <w:spacing w:line="256" w:lineRule="auto"/>
                    <w:rPr>
                      <w:bCs/>
                    </w:rPr>
                  </w:pPr>
                  <w:r>
                    <w:rPr>
                      <w:bCs/>
                    </w:rPr>
                    <w:t>Include cell-specific signals and channels, and</w:t>
                  </w:r>
                </w:p>
                <w:p w14:paraId="18DC1EB2" w14:textId="77777777" w:rsidR="0012504B" w:rsidRDefault="000F345B">
                  <w:pPr>
                    <w:pStyle w:val="afd"/>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d"/>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d"/>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d"/>
              <w:numPr>
                <w:ilvl w:val="0"/>
                <w:numId w:val="18"/>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673A9D0C" w14:textId="77777777" w:rsidR="0012504B" w:rsidRDefault="0012504B">
            <w:pPr>
              <w:pStyle w:val="afd"/>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d"/>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d"/>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d"/>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d"/>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d"/>
              <w:numPr>
                <w:ilvl w:val="0"/>
                <w:numId w:val="42"/>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383AD7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29BCBF9E"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 xml:space="preserve">TDD: 2.08% (272 RB for 30kHz SCS </w:t>
            </w:r>
            <w:proofErr w:type="gramStart"/>
            <w:r>
              <w:t>and  100</w:t>
            </w:r>
            <w:proofErr w:type="gramEnd"/>
            <w:r>
              <w:t xml:space="preserve">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w:t>
            </w:r>
            <w:proofErr w:type="gramStart"/>
            <w:r>
              <w:t>RS  based</w:t>
            </w:r>
            <w:proofErr w:type="gramEnd"/>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xml:space="preserve">- Mg: Number of panels in a </w:t>
      </w:r>
      <w:proofErr w:type="gramStart"/>
      <w:r>
        <w:t>column;</w:t>
      </w:r>
      <w:proofErr w:type="gramEnd"/>
    </w:p>
    <w:p w14:paraId="5FF60A6F" w14:textId="77777777" w:rsidR="0012504B" w:rsidRDefault="000F345B">
      <w:r>
        <w:t xml:space="preserve">- Ng: Number of panels in a </w:t>
      </w:r>
      <w:proofErr w:type="gramStart"/>
      <w:r>
        <w:t>row;</w:t>
      </w:r>
      <w:proofErr w:type="gramEnd"/>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000000">
            <w:pPr>
              <w:spacing w:after="0"/>
              <w:jc w:val="center"/>
              <w:rPr>
                <w:color w:val="000000"/>
              </w:rPr>
            </w:pPr>
            <w:hyperlink r:id="rId154" w:history="1">
              <w:r w:rsidR="000F345B">
                <w:rPr>
                  <w:rStyle w:val="af4"/>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000000">
            <w:pPr>
              <w:spacing w:after="0"/>
              <w:jc w:val="center"/>
            </w:pPr>
            <w:hyperlink r:id="rId155" w:history="1">
              <w:r w:rsidR="000F345B">
                <w:rPr>
                  <w:rStyle w:val="af4"/>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2319B5BC" w14:textId="77777777" w:rsidR="0012504B" w:rsidRDefault="00000000">
            <w:pPr>
              <w:spacing w:after="0"/>
              <w:jc w:val="center"/>
              <w:rPr>
                <w:rFonts w:eastAsia="MS Mincho"/>
                <w:lang w:eastAsia="ja-JP"/>
              </w:rPr>
            </w:pPr>
            <w:hyperlink r:id="rId156" w:history="1">
              <w:r w:rsidR="000F345B">
                <w:rPr>
                  <w:rStyle w:val="af4"/>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381C9C11" w14:textId="77777777" w:rsidR="0012504B" w:rsidRDefault="00000000">
            <w:pPr>
              <w:spacing w:after="0"/>
              <w:jc w:val="center"/>
              <w:rPr>
                <w:rFonts w:eastAsiaTheme="minorEastAsia"/>
              </w:rPr>
            </w:pPr>
            <w:hyperlink r:id="rId157" w:history="1">
              <w:r w:rsidR="000F345B">
                <w:rPr>
                  <w:rStyle w:val="af4"/>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ED9E3" w14:textId="77777777" w:rsidR="0038335A" w:rsidRDefault="0038335A">
      <w:pPr>
        <w:spacing w:line="240" w:lineRule="auto"/>
      </w:pPr>
      <w:r>
        <w:separator/>
      </w:r>
    </w:p>
  </w:endnote>
  <w:endnote w:type="continuationSeparator" w:id="0">
    <w:p w14:paraId="2A97DEFF" w14:textId="77777777" w:rsidR="0038335A" w:rsidRDefault="00383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5EB68" w14:textId="77777777" w:rsidR="0038335A" w:rsidRDefault="0038335A">
      <w:pPr>
        <w:spacing w:after="0"/>
      </w:pPr>
      <w:r>
        <w:separator/>
      </w:r>
    </w:p>
  </w:footnote>
  <w:footnote w:type="continuationSeparator" w:id="0">
    <w:p w14:paraId="64325307" w14:textId="77777777" w:rsidR="0038335A" w:rsidRDefault="0038335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2097707619">
    <w:abstractNumId w:val="32"/>
  </w:num>
  <w:num w:numId="2" w16cid:durableId="2091733032">
    <w:abstractNumId w:val="5"/>
  </w:num>
  <w:num w:numId="3" w16cid:durableId="1579753525">
    <w:abstractNumId w:val="34"/>
  </w:num>
  <w:num w:numId="4" w16cid:durableId="516967898">
    <w:abstractNumId w:val="40"/>
  </w:num>
  <w:num w:numId="5" w16cid:durableId="582034051">
    <w:abstractNumId w:val="72"/>
  </w:num>
  <w:num w:numId="6" w16cid:durableId="1146750046">
    <w:abstractNumId w:val="2"/>
  </w:num>
  <w:num w:numId="7" w16cid:durableId="972831204">
    <w:abstractNumId w:val="35"/>
  </w:num>
  <w:num w:numId="8" w16cid:durableId="1646619901">
    <w:abstractNumId w:val="43"/>
  </w:num>
  <w:num w:numId="9" w16cid:durableId="809439065">
    <w:abstractNumId w:val="68"/>
  </w:num>
  <w:num w:numId="10" w16cid:durableId="1099569738">
    <w:abstractNumId w:val="8"/>
  </w:num>
  <w:num w:numId="11" w16cid:durableId="223685428">
    <w:abstractNumId w:val="55"/>
  </w:num>
  <w:num w:numId="12" w16cid:durableId="457263422">
    <w:abstractNumId w:val="18"/>
  </w:num>
  <w:num w:numId="13" w16cid:durableId="1678801119">
    <w:abstractNumId w:val="49"/>
  </w:num>
  <w:num w:numId="14" w16cid:durableId="1216939204">
    <w:abstractNumId w:val="63"/>
  </w:num>
  <w:num w:numId="15" w16cid:durableId="1742406487">
    <w:abstractNumId w:val="13"/>
  </w:num>
  <w:num w:numId="16" w16cid:durableId="99450061">
    <w:abstractNumId w:val="47"/>
  </w:num>
  <w:num w:numId="17" w16cid:durableId="1591232595">
    <w:abstractNumId w:val="58"/>
  </w:num>
  <w:num w:numId="18" w16cid:durableId="729614150">
    <w:abstractNumId w:val="59"/>
  </w:num>
  <w:num w:numId="19" w16cid:durableId="1212184716">
    <w:abstractNumId w:val="37"/>
  </w:num>
  <w:num w:numId="20" w16cid:durableId="465466941">
    <w:abstractNumId w:val="64"/>
  </w:num>
  <w:num w:numId="21" w16cid:durableId="197547225">
    <w:abstractNumId w:val="4"/>
  </w:num>
  <w:num w:numId="22" w16cid:durableId="1068647028">
    <w:abstractNumId w:val="12"/>
  </w:num>
  <w:num w:numId="23" w16cid:durableId="524054854">
    <w:abstractNumId w:val="1"/>
  </w:num>
  <w:num w:numId="24" w16cid:durableId="771827117">
    <w:abstractNumId w:val="69"/>
  </w:num>
  <w:num w:numId="25" w16cid:durableId="1514102044">
    <w:abstractNumId w:val="3"/>
  </w:num>
  <w:num w:numId="26" w16cid:durableId="759522797">
    <w:abstractNumId w:val="51"/>
  </w:num>
  <w:num w:numId="27" w16cid:durableId="897278187">
    <w:abstractNumId w:val="30"/>
  </w:num>
  <w:num w:numId="28" w16cid:durableId="1273518771">
    <w:abstractNumId w:val="50"/>
  </w:num>
  <w:num w:numId="29" w16cid:durableId="581836673">
    <w:abstractNumId w:val="45"/>
  </w:num>
  <w:num w:numId="30" w16cid:durableId="964962960">
    <w:abstractNumId w:val="22"/>
  </w:num>
  <w:num w:numId="31" w16cid:durableId="1873375676">
    <w:abstractNumId w:val="56"/>
  </w:num>
  <w:num w:numId="32" w16cid:durableId="2107769237">
    <w:abstractNumId w:val="17"/>
  </w:num>
  <w:num w:numId="33" w16cid:durableId="451676058">
    <w:abstractNumId w:val="29"/>
  </w:num>
  <w:num w:numId="34" w16cid:durableId="1396464808">
    <w:abstractNumId w:val="46"/>
  </w:num>
  <w:num w:numId="35" w16cid:durableId="512916317">
    <w:abstractNumId w:val="53"/>
  </w:num>
  <w:num w:numId="36" w16cid:durableId="958338494">
    <w:abstractNumId w:val="61"/>
  </w:num>
  <w:num w:numId="37" w16cid:durableId="1086876985">
    <w:abstractNumId w:val="15"/>
  </w:num>
  <w:num w:numId="38" w16cid:durableId="1821848927">
    <w:abstractNumId w:val="67"/>
  </w:num>
  <w:num w:numId="39" w16cid:durableId="569384062">
    <w:abstractNumId w:val="42"/>
  </w:num>
  <w:num w:numId="40" w16cid:durableId="1294748366">
    <w:abstractNumId w:val="52"/>
  </w:num>
  <w:num w:numId="41" w16cid:durableId="37436334">
    <w:abstractNumId w:val="38"/>
  </w:num>
  <w:num w:numId="42" w16cid:durableId="891771109">
    <w:abstractNumId w:val="39"/>
  </w:num>
  <w:num w:numId="43" w16cid:durableId="496962482">
    <w:abstractNumId w:val="0"/>
  </w:num>
  <w:num w:numId="44" w16cid:durableId="1673990371">
    <w:abstractNumId w:val="7"/>
  </w:num>
  <w:num w:numId="45" w16cid:durableId="1892374840">
    <w:abstractNumId w:val="14"/>
  </w:num>
  <w:num w:numId="46" w16cid:durableId="704646598">
    <w:abstractNumId w:val="25"/>
  </w:num>
  <w:num w:numId="47" w16cid:durableId="843084887">
    <w:abstractNumId w:val="44"/>
  </w:num>
  <w:num w:numId="48" w16cid:durableId="2130775909">
    <w:abstractNumId w:val="70"/>
  </w:num>
  <w:num w:numId="49" w16cid:durableId="592473212">
    <w:abstractNumId w:val="19"/>
  </w:num>
  <w:num w:numId="50" w16cid:durableId="207959327">
    <w:abstractNumId w:val="10"/>
  </w:num>
  <w:num w:numId="51" w16cid:durableId="309671730">
    <w:abstractNumId w:val="71"/>
  </w:num>
  <w:num w:numId="52" w16cid:durableId="1002319956">
    <w:abstractNumId w:val="28"/>
  </w:num>
  <w:num w:numId="53" w16cid:durableId="1193307365">
    <w:abstractNumId w:val="26"/>
  </w:num>
  <w:num w:numId="54" w16cid:durableId="463547668">
    <w:abstractNumId w:val="31"/>
  </w:num>
  <w:num w:numId="55" w16cid:durableId="1078553811">
    <w:abstractNumId w:val="20"/>
  </w:num>
  <w:num w:numId="56" w16cid:durableId="1021320688">
    <w:abstractNumId w:val="16"/>
  </w:num>
  <w:num w:numId="57" w16cid:durableId="684669790">
    <w:abstractNumId w:val="36"/>
  </w:num>
  <w:num w:numId="58" w16cid:durableId="737705660">
    <w:abstractNumId w:val="23"/>
  </w:num>
  <w:num w:numId="59" w16cid:durableId="742798046">
    <w:abstractNumId w:val="24"/>
  </w:num>
  <w:num w:numId="60" w16cid:durableId="1925189480">
    <w:abstractNumId w:val="9"/>
  </w:num>
  <w:num w:numId="61" w16cid:durableId="1457331232">
    <w:abstractNumId w:val="57"/>
  </w:num>
  <w:num w:numId="62" w16cid:durableId="1914461440">
    <w:abstractNumId w:val="6"/>
  </w:num>
  <w:num w:numId="63" w16cid:durableId="1779527323">
    <w:abstractNumId w:val="60"/>
  </w:num>
  <w:num w:numId="64" w16cid:durableId="1611547049">
    <w:abstractNumId w:val="54"/>
  </w:num>
  <w:num w:numId="65" w16cid:durableId="685909476">
    <w:abstractNumId w:val="33"/>
  </w:num>
  <w:num w:numId="66" w16cid:durableId="1155031506">
    <w:abstractNumId w:val="11"/>
  </w:num>
  <w:num w:numId="67" w16cid:durableId="1096632050">
    <w:abstractNumId w:val="27"/>
  </w:num>
  <w:num w:numId="68" w16cid:durableId="367416230">
    <w:abstractNumId w:val="41"/>
  </w:num>
  <w:num w:numId="69" w16cid:durableId="690571995">
    <w:abstractNumId w:val="21"/>
  </w:num>
  <w:num w:numId="70" w16cid:durableId="1960065754">
    <w:abstractNumId w:val="62"/>
  </w:num>
  <w:num w:numId="71" w16cid:durableId="440029534">
    <w:abstractNumId w:val="65"/>
  </w:num>
  <w:num w:numId="72" w16cid:durableId="1242987445">
    <w:abstractNumId w:val="66"/>
  </w:num>
  <w:num w:numId="73" w16cid:durableId="422379658">
    <w:abstractNumId w:val="48"/>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3A3A72C4-0556-447F-BD8A-56E9FA486501}">
  <ds:schemaRefs>
    <ds:schemaRef ds:uri="http://schemas.openxmlformats.org/officeDocument/2006/bibliography"/>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30724</Words>
  <Characters>175132</Characters>
  <Application>Microsoft Office Word</Application>
  <DocSecurity>0</DocSecurity>
  <Lines>1459</Lines>
  <Paragraphs>410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205446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尹 航</cp:lastModifiedBy>
  <cp:revision>2</cp:revision>
  <cp:lastPrinted>2007-06-19T04:08:00Z</cp:lastPrinted>
  <dcterms:created xsi:type="dcterms:W3CDTF">2022-10-12T09:27:00Z</dcterms:created>
  <dcterms:modified xsi:type="dcterms:W3CDTF">2022-10-12T09:27:00Z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