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3924E" w14:textId="77777777" w:rsidR="00D12078" w:rsidRDefault="00B72C8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68931DED"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宋体"/>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宋体"/>
                <w:lang w:val="en-US" w:eastAsia="zh-CN"/>
              </w:rPr>
            </w:pPr>
            <w:r>
              <w:rPr>
                <w:rFonts w:eastAsia="宋体"/>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 xml:space="preserve">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w:t>
      </w:r>
      <w:proofErr w:type="gramStart"/>
      <w:r>
        <w:rPr>
          <w:rFonts w:eastAsia="Microsoft YaHei UI"/>
          <w:lang w:val="en-US" w:eastAsia="zh-CN"/>
        </w:rPr>
        <w:t>an</w:t>
      </w:r>
      <w:proofErr w:type="gramEnd"/>
      <w:r>
        <w:rPr>
          <w:rFonts w:eastAsia="Microsoft YaHei UI"/>
          <w:lang w:val="en-US" w:eastAsia="zh-CN"/>
        </w:rPr>
        <w:t xml:space="preserve">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aff"/>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aff"/>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aff"/>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40FC3CD3" w14:textId="77777777" w:rsidR="00D12078" w:rsidRDefault="00B72C8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w:t>
            </w:r>
            <w:proofErr w:type="gramStart"/>
            <w:r>
              <w:rPr>
                <w:rFonts w:eastAsiaTheme="minorEastAsia" w:hint="eastAsia"/>
                <w:lang w:val="en-US" w:eastAsia="zh-CN"/>
              </w:rPr>
              <w:t>is</w:t>
            </w:r>
            <w:proofErr w:type="gramEnd"/>
            <w:r>
              <w:rPr>
                <w:rFonts w:eastAsiaTheme="minorEastAsia" w:hint="eastAsia"/>
                <w:lang w:val="en-US" w:eastAsia="zh-CN"/>
              </w:rPr>
              <w:t xml:space="preserve"> 20 </w:t>
            </w:r>
            <w:proofErr w:type="spellStart"/>
            <w:r>
              <w:rPr>
                <w:rFonts w:eastAsiaTheme="minorEastAsia" w:hint="eastAsia"/>
                <w:lang w:val="en-US" w:eastAsia="zh-CN"/>
              </w:rPr>
              <w:t>MHz.</w:t>
            </w:r>
            <w:proofErr w:type="spellEnd"/>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 xml:space="preserve">send </w:t>
            </w:r>
            <w:proofErr w:type="gramStart"/>
            <w:r>
              <w:rPr>
                <w:rFonts w:eastAsia="Microsoft YaHei UI"/>
                <w:lang w:val="en-US" w:eastAsia="zh-CN"/>
              </w:rPr>
              <w:t>an</w:t>
            </w:r>
            <w:proofErr w:type="gramEnd"/>
            <w:r>
              <w:rPr>
                <w:rFonts w:eastAsia="Microsoft YaHei UI"/>
                <w:lang w:val="en-US" w:eastAsia="zh-CN"/>
              </w:rPr>
              <w:t xml:space="preserve">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 xml:space="preserve">We are also fine with making Option 1 a WA and sending </w:t>
            </w:r>
            <w:proofErr w:type="gramStart"/>
            <w:r>
              <w:rPr>
                <w:rFonts w:eastAsiaTheme="minorEastAsia"/>
                <w:lang w:val="en-US" w:eastAsia="zh-CN"/>
              </w:rPr>
              <w:t>an</w:t>
            </w:r>
            <w:proofErr w:type="gramEnd"/>
            <w:r>
              <w:rPr>
                <w:rFonts w:eastAsiaTheme="minorEastAsia"/>
                <w:lang w:val="en-US" w:eastAsia="zh-CN"/>
              </w:rPr>
              <w:t xml:space="preserve">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aff"/>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aff"/>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aff"/>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aff"/>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w:t>
            </w:r>
            <w:proofErr w:type="gramStart"/>
            <w:r>
              <w:rPr>
                <w:rFonts w:eastAsiaTheme="minorEastAsia"/>
                <w:lang w:val="en-US" w:eastAsia="zh-CN"/>
              </w:rPr>
              <w:t>pre coded</w:t>
            </w:r>
            <w:proofErr w:type="gramEnd"/>
            <w:r>
              <w:rPr>
                <w:rFonts w:eastAsiaTheme="minorEastAsia"/>
                <w:lang w:val="en-US" w:eastAsia="zh-CN"/>
              </w:rPr>
              <w:t xml:space="preserve">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aff"/>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aff"/>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aff"/>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aff"/>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 xml:space="preserve">When UE is in RRC idle/inactive and is receiving SIB1, the UE has to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DF4DAE4" w14:textId="77777777" w:rsidR="00D12078" w:rsidRDefault="00B72C8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宋体"/>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no much additional diversity gain for 20MHz bandwidth scheduling compared with 5MHz. Therefore,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631A5ACC"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 xml:space="preserve">Rel-17 </w:t>
            </w:r>
            <w:proofErr w:type="spellStart"/>
            <w:r>
              <w:rPr>
                <w:rFonts w:eastAsiaTheme="minorEastAsia"/>
                <w:b/>
                <w:bCs/>
                <w:lang w:eastAsia="zh-CN"/>
              </w:rPr>
              <w:t>RedCap</w:t>
            </w:r>
            <w:proofErr w:type="spellEnd"/>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w:t>
            </w:r>
            <w:proofErr w:type="spellStart"/>
            <w:r>
              <w:rPr>
                <w:rFonts w:eastAsiaTheme="minorEastAsia"/>
                <w:lang w:eastAsia="zh-CN"/>
              </w:rPr>
              <w:t>RedCap</w:t>
            </w:r>
            <w:proofErr w:type="spellEnd"/>
            <w:r>
              <w:rPr>
                <w:rFonts w:eastAsiaTheme="minorEastAsia"/>
                <w:lang w:eastAsia="zh-CN"/>
              </w:rPr>
              <w:t xml:space="preserve">)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 xml:space="preserve">We would be OK with the sub-bullets from MTK, but think the restriction related to cross-slot scheduling is actually that same-slot scheduling is not supported. </w:t>
            </w:r>
            <w:proofErr w:type="gramStart"/>
            <w:r>
              <w:rPr>
                <w:rFonts w:eastAsiaTheme="minorEastAsia"/>
                <w:lang w:eastAsia="zh-CN"/>
              </w:rPr>
              <w:t>Hence</w:t>
            </w:r>
            <w:proofErr w:type="gramEnd"/>
            <w:r>
              <w:rPr>
                <w:rFonts w:eastAsiaTheme="minorEastAsia"/>
                <w:lang w:eastAsia="zh-CN"/>
              </w:rPr>
              <w:t xml:space="preserve"> we would prefer:</w:t>
            </w:r>
          </w:p>
          <w:p w14:paraId="721734B3"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w:t>
            </w:r>
            <w:proofErr w:type="gramStart"/>
            <w:r>
              <w:rPr>
                <w:rFonts w:eastAsiaTheme="minorEastAsia"/>
                <w:lang w:eastAsia="zh-CN"/>
              </w:rPr>
              <w:t>have a preference for</w:t>
            </w:r>
            <w:proofErr w:type="gramEnd"/>
            <w:r>
              <w:rPr>
                <w:rFonts w:eastAsiaTheme="minorEastAsia"/>
                <w:lang w:eastAsia="zh-CN"/>
              </w:rPr>
              <w:t xml:space="preserve">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w:t>
            </w:r>
            <w:proofErr w:type="spellStart"/>
            <w:r>
              <w:rPr>
                <w:rFonts w:eastAsiaTheme="minorEastAsia"/>
                <w:b/>
                <w:bCs/>
                <w:lang w:val="en-US" w:eastAsia="zh-CN"/>
              </w:rPr>
              <w:t>MHz.</w:t>
            </w:r>
            <w:proofErr w:type="spellEnd"/>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 xml:space="preserve">According to the discussion in RAN plenary, majority of companies supported BW3, which supports post-FFT data buffer size reduction, for Rel-18 </w:t>
            </w:r>
            <w:proofErr w:type="spellStart"/>
            <w:r w:rsidRPr="00C641F0">
              <w:rPr>
                <w:rFonts w:eastAsia="Yu Mincho"/>
                <w:lang w:val="en-US" w:eastAsia="ja-JP"/>
              </w:rPr>
              <w:t>RedCap</w:t>
            </w:r>
            <w:proofErr w:type="spellEnd"/>
            <w:r w:rsidRPr="00C641F0">
              <w:rPr>
                <w:rFonts w:eastAsia="Yu Mincho"/>
                <w:lang w:val="en-US" w:eastAsia="ja-JP"/>
              </w:rPr>
              <w:t xml:space="preserve">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spellStart"/>
            <w:r w:rsidRPr="00C641F0">
              <w:rPr>
                <w:rFonts w:eastAsia="Yu Mincho"/>
                <w:lang w:val="en-US" w:eastAsia="ja-JP"/>
              </w:rPr>
              <w:t>RedCap</w:t>
            </w:r>
            <w:proofErr w:type="spellEnd"/>
            <w:r w:rsidRPr="00C641F0">
              <w:rPr>
                <w:rFonts w:eastAsia="Yu Mincho"/>
                <w:lang w:val="en-US" w:eastAsia="ja-JP"/>
              </w:rPr>
              <w:t xml:space="preserve">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proofErr w:type="spellStart"/>
            <w:r w:rsidRPr="00C641F0">
              <w:rPr>
                <w:rFonts w:eastAsia="PMingLiU"/>
                <w:b/>
                <w:bCs/>
                <w:lang w:val="en-US" w:eastAsia="zh-TW"/>
              </w:rPr>
              <w:t>st</w:t>
            </w:r>
            <w:proofErr w:type="spellEnd"/>
            <w:r w:rsidRPr="00C641F0">
              <w:rPr>
                <w:rFonts w:eastAsia="PMingLiU"/>
                <w:b/>
                <w:bCs/>
                <w:lang w:val="en-US" w:eastAsia="zh-TW"/>
              </w:rPr>
              <w: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sidRPr="00C641F0">
              <w:rPr>
                <w:rFonts w:eastAsia="PMingLiU"/>
                <w:lang w:val="en-US" w:eastAsia="zh-TW"/>
              </w:rPr>
              <w:t>eRedcap</w:t>
            </w:r>
            <w:proofErr w:type="spellEnd"/>
            <w:r w:rsidRPr="00C641F0">
              <w:rPr>
                <w:rFonts w:eastAsia="PMingLiU"/>
                <w:lang w:val="en-US" w:eastAsia="zh-TW"/>
              </w:rPr>
              <w:t xml:space="preserve"> UE implementation is based on Rel-17 </w:t>
            </w:r>
            <w:proofErr w:type="spellStart"/>
            <w:r w:rsidRPr="00C641F0">
              <w:rPr>
                <w:rFonts w:eastAsia="PMingLiU"/>
                <w:lang w:val="en-US" w:eastAsia="zh-TW"/>
              </w:rPr>
              <w:t>RedCap</w:t>
            </w:r>
            <w:proofErr w:type="spellEnd"/>
            <w:r w:rsidRPr="00C641F0">
              <w:rPr>
                <w:rFonts w:eastAsia="PMingLiU"/>
                <w:lang w:val="en-US" w:eastAsia="zh-TW"/>
              </w:rPr>
              <w:t xml:space="preserve">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aff"/>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aff"/>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aff"/>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aff"/>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aff"/>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aff"/>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 xml:space="preserve">then the non-contiguous PRB allocation for unicast PDSCH cross 20MHz can be supported which allows better flexibility for the NW side. But since </w:t>
            </w:r>
            <w:proofErr w:type="spellStart"/>
            <w:r w:rsidRPr="00C641F0">
              <w:rPr>
                <w:rFonts w:eastAsiaTheme="minorEastAsia"/>
                <w:lang w:val="en-US" w:eastAsia="zh-CN"/>
              </w:rPr>
              <w:t>gNB</w:t>
            </w:r>
            <w:proofErr w:type="spellEnd"/>
            <w:r w:rsidRPr="00C641F0">
              <w:rPr>
                <w:rFonts w:eastAsiaTheme="minorEastAsia"/>
                <w:lang w:val="en-US" w:eastAsia="zh-CN"/>
              </w:rPr>
              <w:t xml:space="preserve"> already knows Rel-18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sidRPr="00C641F0">
              <w:rPr>
                <w:rFonts w:eastAsiaTheme="minorEastAsia"/>
                <w:lang w:eastAsia="zh-CN"/>
              </w:rPr>
              <w:t>MHz.</w:t>
            </w:r>
            <w:proofErr w:type="spellEnd"/>
            <w:r w:rsidRPr="00C641F0">
              <w:rPr>
                <w:rFonts w:eastAsiaTheme="minorEastAsia"/>
                <w:lang w:eastAsia="zh-CN"/>
              </w:rPr>
              <w:t xml:space="preserve"> </w:t>
            </w:r>
            <w:proofErr w:type="spellStart"/>
            <w:r w:rsidRPr="00C641F0">
              <w:rPr>
                <w:rFonts w:eastAsiaTheme="minorEastAsia"/>
                <w:lang w:eastAsia="zh-CN"/>
              </w:rPr>
              <w:t>gNB</w:t>
            </w:r>
            <w:proofErr w:type="spellEnd"/>
            <w:r w:rsidRPr="00C641F0">
              <w:rPr>
                <w:rFonts w:eastAsiaTheme="minorEastAsia"/>
                <w:lang w:eastAsia="zh-CN"/>
              </w:rPr>
              <w:t xml:space="preserve">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aff"/>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aff"/>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aff"/>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aff"/>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aff"/>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A Rel-18 </w:t>
            </w:r>
            <w:proofErr w:type="spellStart"/>
            <w:r w:rsidRPr="00C641F0">
              <w:rPr>
                <w:rFonts w:eastAsiaTheme="minorEastAsia"/>
                <w:lang w:val="en-US" w:eastAsia="zh-CN"/>
              </w:rPr>
              <w:t>RedCap</w:t>
            </w:r>
            <w:proofErr w:type="spellEnd"/>
            <w:r w:rsidRPr="00C641F0">
              <w:rPr>
                <w:rFonts w:eastAsiaTheme="minorEastAsia"/>
                <w:lang w:val="en-US" w:eastAsia="zh-CN"/>
              </w:rPr>
              <w:t xml:space="preserve">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sidRPr="00C641F0">
              <w:rPr>
                <w:rFonts w:ascii="Times New Roman" w:eastAsiaTheme="minorEastAsia" w:hAnsi="Times New Roman" w:cs="Times New Roman"/>
                <w:sz w:val="20"/>
                <w:szCs w:val="20"/>
                <w:lang w:val="en-US" w:eastAsia="zh-CN"/>
              </w:rPr>
              <w:t>MHz.</w:t>
            </w:r>
            <w:proofErr w:type="spellEnd"/>
          </w:p>
          <w:p w14:paraId="4AA0657A" w14:textId="77777777" w:rsidR="00D12078" w:rsidRPr="00C641F0"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w:t>
            </w:r>
          </w:p>
          <w:p w14:paraId="0661E6F2" w14:textId="77777777" w:rsidR="00D12078" w:rsidRPr="00C641F0" w:rsidRDefault="00B72C81">
            <w:pPr>
              <w:pStyle w:val="aff"/>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aff"/>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large number of paging records in the paging message to a Rel-18 </w:t>
            </w:r>
            <w:proofErr w:type="spellStart"/>
            <w:r w:rsidRPr="00C641F0">
              <w:rPr>
                <w:rFonts w:ascii="Times New Roman" w:eastAsiaTheme="minorEastAsia" w:hAnsi="Times New Roman" w:cs="Times New Roman"/>
                <w:sz w:val="20"/>
                <w:szCs w:val="20"/>
                <w:lang w:val="en-US" w:eastAsia="zh-CN"/>
              </w:rPr>
              <w:t>RedCap</w:t>
            </w:r>
            <w:proofErr w:type="spellEnd"/>
            <w:r w:rsidRPr="00C641F0">
              <w:rPr>
                <w:rFonts w:ascii="Times New Roman" w:eastAsiaTheme="minorEastAsia" w:hAnsi="Times New Roman" w:cs="Times New Roman"/>
                <w:sz w:val="20"/>
                <w:szCs w:val="20"/>
                <w:lang w:val="en-US" w:eastAsia="zh-CN"/>
              </w:rPr>
              <w:t xml:space="preserve"> (as the number of scheduled PRBs may be much larger than 5 MHz in this case). Note that the NW can, if it wants, schedule paging message to the Rel-18 </w:t>
            </w:r>
            <w:proofErr w:type="spellStart"/>
            <w:r w:rsidRPr="00C641F0">
              <w:rPr>
                <w:rFonts w:ascii="Times New Roman" w:eastAsiaTheme="minorEastAsia" w:hAnsi="Times New Roman" w:cs="Times New Roman"/>
                <w:sz w:val="20"/>
                <w:szCs w:val="20"/>
                <w:lang w:val="en-US" w:eastAsia="zh-CN"/>
              </w:rPr>
              <w:t>RedCap</w:t>
            </w:r>
            <w:proofErr w:type="spellEnd"/>
            <w:r w:rsidRPr="00C641F0">
              <w:rPr>
                <w:rFonts w:ascii="Times New Roman" w:eastAsiaTheme="minorEastAsia" w:hAnsi="Times New Roman" w:cs="Times New Roman"/>
                <w:sz w:val="20"/>
                <w:szCs w:val="20"/>
                <w:lang w:val="en-US" w:eastAsia="zh-CN"/>
              </w:rPr>
              <w:t xml:space="preserve"> UE with a few paging records and BW less than 5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408C1902" w14:textId="77777777" w:rsidR="00D12078" w:rsidRPr="00C641F0" w:rsidRDefault="00B72C81">
            <w:pPr>
              <w:pStyle w:val="aff"/>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Based on the above considerations, we think that there are strong reasons why Rel-18 </w:t>
            </w:r>
            <w:proofErr w:type="spellStart"/>
            <w:r w:rsidRPr="00C641F0">
              <w:rPr>
                <w:rFonts w:eastAsiaTheme="minorEastAsia"/>
                <w:lang w:val="en-US" w:eastAsia="zh-CN"/>
              </w:rPr>
              <w:t>RedCap</w:t>
            </w:r>
            <w:proofErr w:type="spellEnd"/>
            <w:r w:rsidRPr="00C641F0">
              <w:rPr>
                <w:rFonts w:eastAsiaTheme="minorEastAsia"/>
                <w:lang w:val="en-US" w:eastAsia="zh-CN"/>
              </w:rPr>
              <w:t xml:space="preserve"> UEs should support 20 MHz post-FFT buffer. Also, additional cost saving by reducing post-FFT buffer from 20 MHz buffer to 5 MHz buffer would be very small (less than 1%) as shown below.</w:t>
            </w:r>
          </w:p>
          <w:tbl>
            <w:tblPr>
              <w:tblStyle w:val="af8"/>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w:t>
            </w:r>
            <w:proofErr w:type="spellStart"/>
            <w:r w:rsidR="00B72C81" w:rsidRPr="00C641F0">
              <w:rPr>
                <w:rFonts w:eastAsiaTheme="minorEastAsia"/>
                <w:lang w:val="en-US" w:eastAsia="zh-CN"/>
              </w:rPr>
              <w:t>RedCap</w:t>
            </w:r>
            <w:proofErr w:type="spellEnd"/>
            <w:r w:rsidR="00B72C81" w:rsidRPr="00C641F0">
              <w:rPr>
                <w:rFonts w:eastAsiaTheme="minorEastAsia"/>
                <w:lang w:val="en-US" w:eastAsia="zh-CN"/>
              </w:rPr>
              <w:t xml:space="preserve">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w:t>
            </w:r>
            <w:proofErr w:type="spellStart"/>
            <w:r w:rsidRPr="00C641F0">
              <w:rPr>
                <w:rFonts w:eastAsiaTheme="minorEastAsia"/>
                <w:lang w:eastAsia="zh-CN"/>
              </w:rPr>
              <w:t>gNB</w:t>
            </w:r>
            <w:proofErr w:type="spellEnd"/>
            <w:r w:rsidRPr="00C641F0">
              <w:rPr>
                <w:rFonts w:eastAsiaTheme="minorEastAsia"/>
                <w:lang w:eastAsia="zh-CN"/>
              </w:rPr>
              <w:t xml:space="preserve">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 xml:space="preserve">ZTE, </w:t>
            </w:r>
            <w:proofErr w:type="spellStart"/>
            <w:r w:rsidRPr="00C641F0">
              <w:rPr>
                <w:rFonts w:eastAsiaTheme="minorEastAsia"/>
                <w:lang w:val="en-US" w:eastAsia="zh-CN"/>
              </w:rPr>
              <w:t>Sanechips</w:t>
            </w:r>
            <w:proofErr w:type="spellEnd"/>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 xml:space="preserve">Since the </w:t>
            </w:r>
            <w:proofErr w:type="spellStart"/>
            <w:r w:rsidRPr="00C641F0">
              <w:rPr>
                <w:rFonts w:eastAsiaTheme="minorEastAsia"/>
                <w:lang w:val="en-US" w:eastAsia="zh-CN"/>
              </w:rPr>
              <w:t>gNB</w:t>
            </w:r>
            <w:proofErr w:type="spellEnd"/>
            <w:r w:rsidRPr="00C641F0">
              <w:rPr>
                <w:rFonts w:eastAsiaTheme="minorEastAsia"/>
                <w:lang w:val="en-US" w:eastAsia="zh-CN"/>
              </w:rPr>
              <w:t xml:space="preserve">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宋体"/>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宋体"/>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proofErr w:type="spellStart"/>
            <w:r w:rsidRPr="00C641F0">
              <w:rPr>
                <w:rFonts w:eastAsiaTheme="minorEastAsia"/>
                <w:lang w:val="en-US" w:eastAsia="zh-CN"/>
              </w:rPr>
              <w:t>Spreadtrum</w:t>
            </w:r>
            <w:proofErr w:type="spellEnd"/>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aff"/>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aff"/>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 xml:space="preserve">For unicast PDSCH, </w:t>
            </w:r>
            <w:proofErr w:type="gramStart"/>
            <w:r w:rsidRPr="00C641F0">
              <w:rPr>
                <w:rFonts w:eastAsiaTheme="minorEastAsia"/>
                <w:lang w:val="en-US" w:eastAsia="zh-CN"/>
              </w:rPr>
              <w:t>surely</w:t>
            </w:r>
            <w:proofErr w:type="gramEnd"/>
            <w:r w:rsidRPr="00C641F0">
              <w:rPr>
                <w:rFonts w:eastAsiaTheme="minorEastAsia"/>
                <w:lang w:val="en-US" w:eastAsia="zh-CN"/>
              </w:rPr>
              <w:t xml:space="preserve">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proofErr w:type="gramStart"/>
            <w:r w:rsidRPr="00C641F0">
              <w:rPr>
                <w:rFonts w:eastAsiaTheme="minorEastAsia"/>
                <w:lang w:val="en-US" w:eastAsia="zh-CN"/>
              </w:rPr>
              <w:t>So</w:t>
            </w:r>
            <w:proofErr w:type="gramEnd"/>
            <w:r w:rsidRPr="00C641F0">
              <w:rPr>
                <w:rFonts w:eastAsiaTheme="minorEastAsia"/>
                <w:lang w:val="en-US" w:eastAsia="zh-CN"/>
              </w:rPr>
              <w:t xml:space="preserve">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 xml:space="preserve">We prefer the specification to support the </w:t>
            </w:r>
            <w:proofErr w:type="spellStart"/>
            <w:r w:rsidRPr="00C641F0">
              <w:rPr>
                <w:rFonts w:eastAsia="Malgun Gothic"/>
                <w:lang w:eastAsia="ko-KR"/>
              </w:rPr>
              <w:t>eRedCap</w:t>
            </w:r>
            <w:proofErr w:type="spellEnd"/>
            <w:r w:rsidRPr="00C641F0">
              <w:rPr>
                <w:rFonts w:eastAsia="Malgun Gothic"/>
                <w:lang w:eastAsia="ko-KR"/>
              </w:rPr>
              <w:t xml:space="preserve"> UEs assuming only 5 MHz post-FFT buffering for maximum cost/complexity reduction. Some performance loss may be expected for those UEs but should be acceptable according to the </w:t>
            </w:r>
            <w:proofErr w:type="spellStart"/>
            <w:r w:rsidRPr="00C641F0">
              <w:rPr>
                <w:rFonts w:eastAsia="Malgun Gothic"/>
                <w:lang w:eastAsia="ko-KR"/>
              </w:rPr>
              <w:t>eRedCap</w:t>
            </w:r>
            <w:proofErr w:type="spellEnd"/>
            <w:r w:rsidRPr="00C641F0">
              <w:rPr>
                <w:rFonts w:eastAsia="Malgun Gothic"/>
                <w:lang w:eastAsia="ko-KR"/>
              </w:rPr>
              <w:t xml:space="preserve"> study. The same assumption on post-FFT buffering should be reasonable. Therefore, we think the specification should </w:t>
            </w:r>
            <w:proofErr w:type="gramStart"/>
            <w:r w:rsidRPr="00C641F0">
              <w:rPr>
                <w:rFonts w:eastAsia="Malgun Gothic"/>
                <w:lang w:eastAsia="ko-KR"/>
              </w:rPr>
              <w:t>take into account</w:t>
            </w:r>
            <w:proofErr w:type="gramEnd"/>
            <w:r w:rsidRPr="00C641F0">
              <w:rPr>
                <w:rFonts w:eastAsia="Malgun Gothic"/>
                <w:lang w:eastAsia="ko-KR"/>
              </w:rPr>
              <w:t xml:space="preserve"> the </w:t>
            </w:r>
            <w:proofErr w:type="spellStart"/>
            <w:r w:rsidRPr="00C641F0">
              <w:rPr>
                <w:rFonts w:eastAsia="Malgun Gothic"/>
                <w:lang w:eastAsia="ko-KR"/>
              </w:rPr>
              <w:t>eRedCap</w:t>
            </w:r>
            <w:proofErr w:type="spellEnd"/>
            <w:r w:rsidRPr="00C641F0">
              <w:rPr>
                <w:rFonts w:eastAsia="Malgun Gothic"/>
                <w:lang w:eastAsia="ko-KR"/>
              </w:rPr>
              <w:t xml:space="preserve">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 xml:space="preserve">We support 20 MHz post-FFT buffer. It should be beneficial for co-existence with legacy UE including Rel-17 </w:t>
            </w:r>
            <w:proofErr w:type="spellStart"/>
            <w:r w:rsidRPr="00C641F0">
              <w:rPr>
                <w:rFonts w:eastAsia="Yu Mincho"/>
                <w:lang w:eastAsia="ja-JP"/>
              </w:rPr>
              <w:t>RedCap</w:t>
            </w:r>
            <w:proofErr w:type="spellEnd"/>
            <w:r w:rsidRPr="00C641F0">
              <w:rPr>
                <w:rFonts w:eastAsia="Yu Mincho"/>
                <w:lang w:eastAsia="ja-JP"/>
              </w:rPr>
              <w:t xml:space="preserve">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We have strong concern on complexity/cost saving gain for Rel-18 </w:t>
            </w:r>
            <w:proofErr w:type="spellStart"/>
            <w:r w:rsidRPr="00C641F0">
              <w:rPr>
                <w:rFonts w:eastAsia="Yu Mincho"/>
                <w:lang w:val="en-US" w:eastAsia="ja-JP"/>
              </w:rPr>
              <w:t>eRedCap</w:t>
            </w:r>
            <w:proofErr w:type="spellEnd"/>
            <w:r w:rsidRPr="00C641F0">
              <w:rPr>
                <w:rFonts w:eastAsia="Yu Mincho"/>
                <w:lang w:val="en-US" w:eastAsia="ja-JP"/>
              </w:rPr>
              <w:t xml:space="preserve"> compared to Rel-17 </w:t>
            </w:r>
            <w:proofErr w:type="spellStart"/>
            <w:r w:rsidRPr="00C641F0">
              <w:rPr>
                <w:rFonts w:eastAsia="Yu Mincho"/>
                <w:lang w:val="en-US" w:eastAsia="ja-JP"/>
              </w:rPr>
              <w:t>RedCap</w:t>
            </w:r>
            <w:proofErr w:type="spellEnd"/>
            <w:r w:rsidRPr="00C641F0">
              <w:rPr>
                <w:rFonts w:eastAsia="Yu Mincho"/>
                <w:lang w:val="en-US" w:eastAsia="ja-JP"/>
              </w:rPr>
              <w:t xml:space="preserve">. If 20 MHz post-FFT data buffering is assumed, this does not mean just to allow distributed allocation across 20MHz, but also allow to receive larger number of PRBs than 5MHz at a time. It is questionable that the meaningful complexity/cost saving from Rel-17 </w:t>
            </w:r>
            <w:proofErr w:type="spellStart"/>
            <w:r w:rsidRPr="00C641F0">
              <w:rPr>
                <w:rFonts w:eastAsia="Yu Mincho"/>
                <w:lang w:val="en-US" w:eastAsia="ja-JP"/>
              </w:rPr>
              <w:t>RedCap</w:t>
            </w:r>
            <w:proofErr w:type="spellEnd"/>
            <w:r w:rsidRPr="00C641F0">
              <w:rPr>
                <w:rFonts w:eastAsia="Yu Mincho"/>
                <w:lang w:val="en-US" w:eastAsia="ja-JP"/>
              </w:rPr>
              <w:t xml:space="preserve">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If companies really think that complexity/cost saving from Rel-17 </w:t>
            </w:r>
            <w:proofErr w:type="spellStart"/>
            <w:r w:rsidRPr="00C641F0">
              <w:rPr>
                <w:rFonts w:eastAsia="Yu Mincho"/>
                <w:lang w:val="en-US" w:eastAsia="ja-JP"/>
              </w:rPr>
              <w:t>RedCap</w:t>
            </w:r>
            <w:proofErr w:type="spellEnd"/>
            <w:r w:rsidRPr="00C641F0">
              <w:rPr>
                <w:rFonts w:eastAsia="Yu Mincho"/>
                <w:lang w:val="en-US" w:eastAsia="ja-JP"/>
              </w:rPr>
              <w:t xml:space="preserve">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w:t>
            </w:r>
            <w:proofErr w:type="spellStart"/>
            <w:r w:rsidRPr="00C641F0">
              <w:rPr>
                <w:rFonts w:eastAsia="Yu Mincho"/>
                <w:lang w:val="en-US" w:eastAsia="ja-JP"/>
              </w:rPr>
              <w:t>gNB</w:t>
            </w:r>
            <w:proofErr w:type="spellEnd"/>
            <w:r w:rsidRPr="00C641F0">
              <w:rPr>
                <w:rFonts w:eastAsia="Yu Mincho"/>
                <w:lang w:val="en-US" w:eastAsia="ja-JP"/>
              </w:rPr>
              <w:t xml:space="preserve">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aff"/>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aff"/>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e.g.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 xml:space="preserve">Impact the unicast, we also think the processing will share between broadcast and unicast PDSCH. The only difference could be no stringent processing timeline required for SIB1 and relaxation could be in processing power. However, the buffering hardware could be the same as Rel-17 </w:t>
            </w:r>
            <w:proofErr w:type="spellStart"/>
            <w:r>
              <w:rPr>
                <w:lang w:eastAsia="zh-CN"/>
              </w:rPr>
              <w:t>RedCap</w:t>
            </w:r>
            <w:proofErr w:type="spellEnd"/>
            <w:r>
              <w:rPr>
                <w:lang w:eastAsia="zh-CN"/>
              </w:rPr>
              <w:t xml:space="preserve">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w:t>
            </w:r>
            <w:proofErr w:type="spellStart"/>
            <w:r w:rsidR="00166CA2">
              <w:rPr>
                <w:b/>
                <w:bCs/>
                <w:lang w:val="en-US"/>
              </w:rPr>
              <w:t>MHz.</w:t>
            </w:r>
            <w:proofErr w:type="spellEnd"/>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01B8D419" w:rsidR="00166CA2" w:rsidRDefault="00166CA2" w:rsidP="00B026E6">
            <w:pPr>
              <w:rPr>
                <w:rFonts w:eastAsiaTheme="minorEastAsia"/>
                <w:lang w:val="en-US" w:eastAsia="zh-CN"/>
              </w:rPr>
            </w:pPr>
          </w:p>
        </w:tc>
        <w:tc>
          <w:tcPr>
            <w:tcW w:w="1401" w:type="dxa"/>
          </w:tcPr>
          <w:p w14:paraId="214F672C" w14:textId="38E3441D" w:rsidR="00166CA2" w:rsidRDefault="00166CA2" w:rsidP="00B026E6">
            <w:pPr>
              <w:tabs>
                <w:tab w:val="left" w:pos="551"/>
              </w:tabs>
              <w:jc w:val="left"/>
              <w:rPr>
                <w:rFonts w:eastAsiaTheme="minorEastAsia"/>
                <w:lang w:val="en-US" w:eastAsia="zh-CN"/>
              </w:rPr>
            </w:pPr>
          </w:p>
        </w:tc>
        <w:tc>
          <w:tcPr>
            <w:tcW w:w="6846" w:type="dxa"/>
            <w:gridSpan w:val="2"/>
          </w:tcPr>
          <w:p w14:paraId="7E35B7A8" w14:textId="70063319" w:rsidR="00166CA2" w:rsidRDefault="00166CA2" w:rsidP="00B026E6">
            <w:pPr>
              <w:rPr>
                <w:rFonts w:eastAsiaTheme="minorEastAsia"/>
                <w:lang w:val="en-US" w:eastAsia="zh-CN"/>
              </w:rPr>
            </w:pPr>
          </w:p>
        </w:tc>
      </w:tr>
      <w:tr w:rsidR="00166CA2" w14:paraId="310EBB0A" w14:textId="77777777" w:rsidTr="00B026E6">
        <w:tc>
          <w:tcPr>
            <w:tcW w:w="1384" w:type="dxa"/>
          </w:tcPr>
          <w:p w14:paraId="6A268BEC" w14:textId="0F286102" w:rsidR="00166CA2" w:rsidRDefault="00166CA2" w:rsidP="00B026E6">
            <w:pPr>
              <w:rPr>
                <w:rFonts w:eastAsiaTheme="minorEastAsia"/>
                <w:lang w:val="en-US" w:eastAsia="zh-CN"/>
              </w:rPr>
            </w:pPr>
          </w:p>
        </w:tc>
        <w:tc>
          <w:tcPr>
            <w:tcW w:w="1401" w:type="dxa"/>
          </w:tcPr>
          <w:p w14:paraId="63D2BEF7" w14:textId="589960EE" w:rsidR="00166CA2" w:rsidRDefault="00166CA2" w:rsidP="00B026E6">
            <w:pPr>
              <w:tabs>
                <w:tab w:val="left" w:pos="551"/>
              </w:tabs>
              <w:jc w:val="left"/>
              <w:rPr>
                <w:rFonts w:eastAsiaTheme="minorEastAsia"/>
                <w:lang w:val="en-US" w:eastAsia="zh-CN"/>
              </w:rPr>
            </w:pPr>
          </w:p>
        </w:tc>
        <w:tc>
          <w:tcPr>
            <w:tcW w:w="6846" w:type="dxa"/>
            <w:gridSpan w:val="2"/>
          </w:tcPr>
          <w:p w14:paraId="3879BB2F" w14:textId="2AAD621B" w:rsidR="00166CA2" w:rsidRDefault="00166CA2" w:rsidP="00B026E6">
            <w:pPr>
              <w:rPr>
                <w:rFonts w:eastAsiaTheme="minorEastAsia"/>
                <w:lang w:val="en-US" w:eastAsia="zh-CN"/>
              </w:rPr>
            </w:pP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aff"/>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aff"/>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w:t>
            </w:r>
            <w:proofErr w:type="gramStart"/>
            <w:r>
              <w:rPr>
                <w:color w:val="000000"/>
              </w:rPr>
              <w:t>hop</w:t>
            </w:r>
            <w:proofErr w:type="gramEnd"/>
            <w:r>
              <w:rPr>
                <w:color w:val="000000"/>
              </w:rPr>
              <w:t xml:space="preserve">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w:t>
            </w:r>
            <w:proofErr w:type="spellStart"/>
            <w:r>
              <w:rPr>
                <w:rFonts w:eastAsia="Yu Mincho"/>
                <w:lang w:val="en-US" w:eastAsia="ja-JP"/>
              </w:rPr>
              <w:t>RedCap</w:t>
            </w:r>
            <w:proofErr w:type="spellEnd"/>
            <w:r>
              <w:rPr>
                <w:rFonts w:eastAsia="Yu Mincho"/>
                <w:lang w:val="en-US" w:eastAsia="ja-JP"/>
              </w:rPr>
              <w:t xml:space="preserve">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w:t>
            </w:r>
            <w:proofErr w:type="spellStart"/>
            <w:r>
              <w:rPr>
                <w:rFonts w:eastAsia="PMingLiU"/>
                <w:b/>
                <w:bCs/>
                <w:lang w:eastAsia="zh-TW"/>
              </w:rPr>
              <w:t>gNB</w:t>
            </w:r>
            <w:proofErr w:type="spellEnd"/>
            <w:r>
              <w:rPr>
                <w:rFonts w:eastAsia="PMingLiU"/>
                <w:b/>
                <w:bCs/>
                <w:lang w:eastAsia="zh-TW"/>
              </w:rPr>
              <w:t xml:space="preserve"> scheduling flexibility, etc.)</w:t>
            </w:r>
          </w:p>
          <w:p w14:paraId="1C54521A" w14:textId="77777777" w:rsidR="00D12078" w:rsidRDefault="00B72C81">
            <w:pPr>
              <w:rPr>
                <w:rFonts w:eastAsia="PMingLiU"/>
                <w:b/>
                <w:bCs/>
                <w:lang w:eastAsia="zh-TW"/>
              </w:rPr>
            </w:pPr>
            <w:r>
              <w:rPr>
                <w:rFonts w:eastAsia="PMingLiU"/>
                <w:b/>
                <w:bCs/>
                <w:lang w:eastAsia="zh-TW"/>
              </w:rPr>
              <w:lastRenderedPageBreak/>
              <w:t xml:space="preserve">Question 2: Can current specifications for Rel-17 </w:t>
            </w:r>
            <w:proofErr w:type="spellStart"/>
            <w:r>
              <w:rPr>
                <w:rFonts w:eastAsia="PMingLiU"/>
                <w:b/>
                <w:bCs/>
                <w:lang w:eastAsia="zh-TW"/>
              </w:rPr>
              <w:t>RedCap</w:t>
            </w:r>
            <w:proofErr w:type="spellEnd"/>
            <w:r>
              <w:rPr>
                <w:rFonts w:eastAsia="PMingLiU"/>
                <w:b/>
                <w:bCs/>
                <w:lang w:eastAsia="zh-TW"/>
              </w:rPr>
              <w:t xml:space="preserve">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6" w:type="dxa"/>
          </w:tcPr>
          <w:p w14:paraId="41858503" w14:textId="77777777" w:rsidR="00D12078" w:rsidRDefault="00B72C81">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宋体"/>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宋体"/>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宋体"/>
                <w:lang w:val="en-US" w:eastAsia="zh-CN"/>
              </w:rPr>
            </w:pPr>
            <w:r>
              <w:rPr>
                <w:rFonts w:eastAsia="宋体"/>
                <w:lang w:val="en-US" w:eastAsia="zh-CN"/>
              </w:rPr>
              <w:t>Ericsson</w:t>
            </w:r>
          </w:p>
        </w:tc>
        <w:tc>
          <w:tcPr>
            <w:tcW w:w="1376" w:type="dxa"/>
          </w:tcPr>
          <w:p w14:paraId="04DF7C89" w14:textId="77777777" w:rsidR="00D12078" w:rsidRDefault="00B72C81">
            <w:pPr>
              <w:tabs>
                <w:tab w:val="left" w:pos="551"/>
              </w:tabs>
              <w:jc w:val="left"/>
              <w:rPr>
                <w:rFonts w:eastAsia="宋体"/>
                <w:lang w:val="en-US" w:eastAsia="zh-CN"/>
              </w:rPr>
            </w:pPr>
            <w:r>
              <w:rPr>
                <w:rFonts w:eastAsia="宋体"/>
                <w:lang w:val="en-US" w:eastAsia="zh-CN"/>
              </w:rPr>
              <w:t>Option 1 per hop as mandatory</w:t>
            </w:r>
          </w:p>
          <w:p w14:paraId="0CB93C02" w14:textId="77777777" w:rsidR="00D12078" w:rsidRDefault="00B72C81">
            <w:pPr>
              <w:tabs>
                <w:tab w:val="left" w:pos="551"/>
              </w:tabs>
              <w:jc w:val="left"/>
              <w:rPr>
                <w:rFonts w:eastAsia="宋体"/>
                <w:lang w:val="en-US" w:eastAsia="zh-CN"/>
              </w:rPr>
            </w:pPr>
            <w:r>
              <w:rPr>
                <w:rFonts w:eastAsia="宋体"/>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aff"/>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aff"/>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lastRenderedPageBreak/>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w:t>
            </w:r>
            <w:proofErr w:type="spellStart"/>
            <w:r>
              <w:rPr>
                <w:rFonts w:eastAsiaTheme="minorEastAsia"/>
                <w:lang w:val="en-US" w:eastAsia="zh-CN"/>
              </w:rPr>
              <w:t>RedCap</w:t>
            </w:r>
            <w:proofErr w:type="spellEnd"/>
            <w:r>
              <w:rPr>
                <w:rFonts w:eastAsiaTheme="minorEastAsia"/>
                <w:lang w:val="en-US" w:eastAsia="zh-CN"/>
              </w:rPr>
              <w:t xml:space="preserve">.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w:t>
            </w:r>
            <w:proofErr w:type="spellStart"/>
            <w:r>
              <w:rPr>
                <w:color w:val="000000"/>
              </w:rPr>
              <w:t>MHz.</w:t>
            </w:r>
            <w:proofErr w:type="spellEnd"/>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aff"/>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aff"/>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 xml:space="preserve">Theoretically, if early indication in Msg1 dedicated for Rel-18 </w:t>
            </w:r>
            <w:proofErr w:type="spellStart"/>
            <w:r w:rsidRPr="00413411">
              <w:rPr>
                <w:rFonts w:eastAsiaTheme="minorEastAsia"/>
                <w:lang w:val="en-US" w:eastAsia="zh-CN"/>
              </w:rPr>
              <w:t>eRedCap</w:t>
            </w:r>
            <w:proofErr w:type="spellEnd"/>
            <w:r w:rsidRPr="00413411">
              <w:rPr>
                <w:rFonts w:eastAsiaTheme="minorEastAsia"/>
                <w:lang w:val="en-US" w:eastAsia="zh-CN"/>
              </w:rPr>
              <w:t xml:space="preserve"> UE is not applied, the network may not know that Msg3 should be restricted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However, if payload of Msg3 is very small (e.g. less than 80 bits, no SDT), it is natural to schedule a Msg3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It should be easy to leave this to network implementation to guarantee the Msg3 bandwidth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lastRenderedPageBreak/>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w:t>
            </w:r>
            <w:proofErr w:type="spellStart"/>
            <w:r>
              <w:rPr>
                <w:rFonts w:eastAsia="PMingLiU"/>
                <w:lang w:val="en-US" w:eastAsia="zh-TW"/>
              </w:rPr>
              <w:t>eRedCap</w:t>
            </w:r>
            <w:proofErr w:type="spellEnd"/>
            <w:r>
              <w:rPr>
                <w:rFonts w:eastAsia="PMingLiU"/>
                <w:lang w:val="en-US" w:eastAsia="zh-TW"/>
              </w:rPr>
              <w:t xml:space="preserve">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宋体"/>
                <w:i/>
                <w:iCs/>
                <w:lang w:eastAsia="en-GB"/>
              </w:rPr>
            </w:pPr>
            <w:r w:rsidRPr="00794E3F">
              <w:rPr>
                <w:rFonts w:eastAsia="宋体"/>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i/>
                <w:iCs/>
                <w:lang w:eastAsia="en-GB"/>
              </w:rPr>
            </w:pPr>
            <w:r w:rsidRPr="00794E3F">
              <w:rPr>
                <w:rFonts w:eastAsia="宋体"/>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宋体"/>
                <w:b/>
                <w:bCs/>
                <w:i/>
                <w:iCs/>
                <w:lang w:eastAsia="en-GB"/>
              </w:rPr>
            </w:pPr>
            <w:r w:rsidRPr="00794E3F">
              <w:rPr>
                <w:rFonts w:eastAsia="宋体"/>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w:t>
            </w:r>
            <w:proofErr w:type="spellStart"/>
            <w:r w:rsidRPr="0062438E">
              <w:rPr>
                <w:rFonts w:eastAsia="PMingLiU"/>
                <w:lang w:val="en-US" w:eastAsia="zh-TW"/>
              </w:rPr>
              <w:t>duplex+Rx</w:t>
            </w:r>
            <w:proofErr w:type="spellEnd"/>
            <w:r w:rsidRPr="0062438E">
              <w:rPr>
                <w:rFonts w:eastAsia="PMingLiU"/>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 xml:space="preserve">Rel-17 </w:t>
                  </w:r>
                  <w:proofErr w:type="spellStart"/>
                  <w:r w:rsidRPr="00327D5D">
                    <w:rPr>
                      <w:color w:val="000000"/>
                      <w:lang w:val="en-US"/>
                    </w:rPr>
                    <w:t>RedCap</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 xml:space="preserve">Rel-18 </w:t>
            </w:r>
            <w:proofErr w:type="spellStart"/>
            <w:r w:rsidRPr="00DD7104">
              <w:rPr>
                <w:b/>
                <w:bCs/>
              </w:rPr>
              <w:t>eRedCap</w:t>
            </w:r>
            <w:proofErr w:type="spellEnd"/>
            <w:r w:rsidRPr="00DD7104">
              <w:rPr>
                <w:b/>
                <w:bCs/>
              </w:rPr>
              <w:t xml:space="preserve">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proofErr w:type="spellStart"/>
            <w:r w:rsidRPr="00CC000A">
              <w:rPr>
                <w:rFonts w:eastAsia="PMingLiU"/>
                <w:b/>
                <w:bCs/>
                <w:lang w:val="en-US" w:eastAsia="zh-TW"/>
              </w:rPr>
              <w:t>gNB</w:t>
            </w:r>
            <w:proofErr w:type="spellEnd"/>
            <w:r w:rsidRPr="00CC000A">
              <w:rPr>
                <w:rFonts w:eastAsia="PMingLiU"/>
                <w:b/>
                <w:bCs/>
                <w:lang w:val="en-US" w:eastAsia="zh-TW"/>
              </w:rPr>
              <w:t xml:space="preserve"> either needs to confine Msg3 to 5MHz for ALL UEs in the cell or a separate Msg1 early indication needs to be supported and enabled for Rel-18 </w:t>
            </w:r>
            <w:proofErr w:type="spellStart"/>
            <w:r w:rsidRPr="00CC000A">
              <w:rPr>
                <w:rFonts w:eastAsia="PMingLiU"/>
                <w:b/>
                <w:bCs/>
                <w:lang w:val="en-US" w:eastAsia="zh-TW"/>
              </w:rPr>
              <w:t>eRedCap</w:t>
            </w:r>
            <w:proofErr w:type="spellEnd"/>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lastRenderedPageBreak/>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aff"/>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aff"/>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3F9B693D" w:rsidR="00BB5193" w:rsidRPr="00BF03CE" w:rsidRDefault="00BB5193" w:rsidP="008C2F98">
            <w:pPr>
              <w:rPr>
                <w:rFonts w:eastAsiaTheme="minorEastAsia"/>
                <w:lang w:val="en-US" w:eastAsia="zh-CN"/>
              </w:rPr>
            </w:pPr>
          </w:p>
        </w:tc>
        <w:tc>
          <w:tcPr>
            <w:tcW w:w="1438" w:type="dxa"/>
            <w:gridSpan w:val="2"/>
          </w:tcPr>
          <w:p w14:paraId="1C08C94F" w14:textId="55B6774F" w:rsidR="00BB5193" w:rsidRPr="00BF03CE" w:rsidRDefault="00BB5193" w:rsidP="008C2F98">
            <w:pPr>
              <w:tabs>
                <w:tab w:val="left" w:pos="551"/>
              </w:tabs>
              <w:rPr>
                <w:rFonts w:eastAsiaTheme="minorEastAsia"/>
                <w:lang w:val="en-US" w:eastAsia="zh-CN"/>
              </w:rPr>
            </w:pP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208848F3" w:rsidR="00BB5193" w:rsidRPr="00BF03CE" w:rsidRDefault="00BB5193" w:rsidP="008C2F98">
            <w:pPr>
              <w:rPr>
                <w:rFonts w:eastAsiaTheme="minorEastAsia"/>
                <w:lang w:val="en-US" w:eastAsia="zh-CN"/>
              </w:rPr>
            </w:pP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688B9C7A" w:rsidR="00BB5193" w:rsidRPr="00BF03CE" w:rsidRDefault="00BB5193" w:rsidP="008C2F98">
            <w:pPr>
              <w:rPr>
                <w:rFonts w:eastAsiaTheme="minorEastAsia"/>
                <w:lang w:val="en-US" w:eastAsia="zh-CN"/>
              </w:rPr>
            </w:pP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12F4529C" w14:textId="77777777" w:rsidR="00D12078" w:rsidRDefault="00B72C81">
      <w:pPr>
        <w:pStyle w:val="aff"/>
        <w:numPr>
          <w:ilvl w:val="0"/>
          <w:numId w:val="29"/>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4211E950" w14:textId="77777777" w:rsidR="00D12078" w:rsidRDefault="00B72C81">
      <w:pPr>
        <w:pStyle w:val="aff"/>
        <w:numPr>
          <w:ilvl w:val="0"/>
          <w:numId w:val="29"/>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34426E35" w14:textId="77777777" w:rsidR="00D12078" w:rsidRDefault="00B72C81">
            <w:pPr>
              <w:pStyle w:val="aff"/>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38ABF38" w14:textId="77777777" w:rsidR="00D12078" w:rsidRDefault="00B72C81">
            <w:pPr>
              <w:pStyle w:val="aff"/>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12078" w14:paraId="7FDDFCF4" w14:textId="77777777">
        <w:tc>
          <w:tcPr>
            <w:tcW w:w="1479" w:type="dxa"/>
          </w:tcPr>
          <w:p w14:paraId="425C8987" w14:textId="77777777" w:rsidR="00D12078" w:rsidRDefault="00B72C8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60593E7C" w14:textId="77777777" w:rsidR="00D12078" w:rsidRDefault="00B72C8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6B71F260" w14:textId="77777777" w:rsidR="00D12078" w:rsidRDefault="00B72C81">
      <w:pPr>
        <w:pStyle w:val="aff"/>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7635BE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aff"/>
        <w:numPr>
          <w:ilvl w:val="0"/>
          <w:numId w:val="31"/>
        </w:numPr>
        <w:rPr>
          <w:b/>
          <w:bCs/>
          <w:sz w:val="20"/>
          <w:szCs w:val="20"/>
          <w:lang w:val="en-US"/>
        </w:rPr>
      </w:pPr>
      <w:r>
        <w:rPr>
          <w:b/>
          <w:bCs/>
          <w:sz w:val="20"/>
          <w:szCs w:val="20"/>
          <w:lang w:val="en-US"/>
        </w:rPr>
        <w:lastRenderedPageBreak/>
        <w:t>Their preferred option (1 or 2), if any</w:t>
      </w:r>
    </w:p>
    <w:p w14:paraId="243EE185" w14:textId="77777777" w:rsidR="00D12078" w:rsidRDefault="00B72C81">
      <w:pPr>
        <w:pStyle w:val="aff"/>
        <w:numPr>
          <w:ilvl w:val="0"/>
          <w:numId w:val="31"/>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aff"/>
              <w:numPr>
                <w:ilvl w:val="0"/>
                <w:numId w:val="32"/>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100BDE70" w14:textId="77777777" w:rsidR="00D12078" w:rsidRDefault="00B72C81">
            <w:pPr>
              <w:pStyle w:val="aff"/>
              <w:numPr>
                <w:ilvl w:val="0"/>
                <w:numId w:val="32"/>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addition, how the separate SIB1 can be scheduled needs to be discussed for Opt.1-1, </w:t>
            </w:r>
            <w:r>
              <w:rPr>
                <w:rFonts w:eastAsia="Yu Mincho"/>
                <w:lang w:val="en-US" w:eastAsia="ja-JP"/>
              </w:rPr>
              <w:lastRenderedPageBreak/>
              <w:t>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w:t>
            </w:r>
            <w:proofErr w:type="gramStart"/>
            <w:r>
              <w:rPr>
                <w:rFonts w:eastAsiaTheme="minorEastAsia"/>
                <w:lang w:val="en-US" w:eastAsia="zh-CN"/>
              </w:rPr>
              <w:t>assumptions</w:t>
            </w:r>
            <w:proofErr w:type="gramEnd"/>
            <w:r>
              <w:rPr>
                <w:rFonts w:eastAsiaTheme="minorEastAsia"/>
                <w:lang w:val="en-US" w:eastAsia="zh-CN"/>
              </w:rPr>
              <w:t xml:space="preserve">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w:t>
            </w:r>
            <w:r>
              <w:rPr>
                <w:rFonts w:eastAsiaTheme="minorEastAsia"/>
                <w:lang w:val="en-US" w:eastAsia="zh-CN"/>
              </w:rPr>
              <w:lastRenderedPageBreak/>
              <w:t xml:space="preserve">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lastRenderedPageBreak/>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162DE9D3" w14:textId="77777777" w:rsidR="00D12078" w:rsidRDefault="00B72C8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681DD29D"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aff"/>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aff"/>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aff"/>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aff"/>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hint="eastAsia"/>
                <w:lang w:val="en-US" w:eastAsia="zh-CN"/>
              </w:rPr>
              <w:t>should</w:t>
            </w:r>
            <w:r>
              <w:rPr>
                <w:rFonts w:eastAsiaTheme="minorEastAsia"/>
                <w:lang w:val="en-US" w:eastAsia="zh-CN"/>
              </w:rPr>
              <w:t xml:space="preserve">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 xml:space="preserve">We agree with Huawei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 xml:space="preserve">We agree other companies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127E09F6"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73D49A59" w14:textId="77777777" w:rsidR="00D12078" w:rsidRDefault="00B72C81">
      <w:pPr>
        <w:pStyle w:val="aff"/>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lastRenderedPageBreak/>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aff"/>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aff"/>
              <w:numPr>
                <w:ilvl w:val="0"/>
                <w:numId w:val="16"/>
              </w:numPr>
              <w:rPr>
                <w:b/>
                <w:bCs/>
                <w:sz w:val="20"/>
                <w:szCs w:val="22"/>
                <w:lang w:val="en-US"/>
              </w:rPr>
            </w:pPr>
            <w:r>
              <w:rPr>
                <w:b/>
                <w:bCs/>
                <w:sz w:val="20"/>
                <w:szCs w:val="22"/>
                <w:lang w:val="en-US"/>
              </w:rPr>
              <w:lastRenderedPageBreak/>
              <w:t>Option 2: Allow the scheduling of paging channel to be larger than 5 MHz (as in legacy operation)</w:t>
            </w:r>
          </w:p>
          <w:p w14:paraId="3241BAE6"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lastRenderedPageBreak/>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w:t>
            </w:r>
            <w:proofErr w:type="spellStart"/>
            <w:r>
              <w:rPr>
                <w:rFonts w:eastAsiaTheme="minorEastAsia"/>
                <w:lang w:val="en-US" w:eastAsia="zh-CN"/>
              </w:rPr>
              <w:t>Oppo</w:t>
            </w:r>
            <w:proofErr w:type="spellEnd"/>
            <w:r>
              <w:rPr>
                <w:rFonts w:eastAsiaTheme="minorEastAsia"/>
                <w:lang w:val="en-US" w:eastAsia="zh-CN"/>
              </w:rPr>
              <w:t xml:space="preserve">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64F69A61" w14:textId="77777777" w:rsidR="00D12078" w:rsidRDefault="00B72C8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w:t>
            </w:r>
            <w:r>
              <w:rPr>
                <w:rFonts w:eastAsiaTheme="minorEastAsia"/>
                <w:lang w:val="en-US" w:eastAsia="zh-CN"/>
              </w:rPr>
              <w:lastRenderedPageBreak/>
              <w:t xml:space="preserve">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aff"/>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 xml:space="preserve">We understand only in shared paging </w:t>
            </w:r>
            <w:proofErr w:type="gramStart"/>
            <w:r>
              <w:rPr>
                <w:rFonts w:eastAsiaTheme="minorEastAsia" w:hint="eastAsia"/>
                <w:lang w:val="en-US" w:eastAsia="zh-CN"/>
              </w:rPr>
              <w:t>case,</w:t>
            </w:r>
            <w:proofErr w:type="gramEnd"/>
            <w:r>
              <w:rPr>
                <w:rFonts w:eastAsiaTheme="minorEastAsia" w:hint="eastAsia"/>
                <w:lang w:val="en-US" w:eastAsia="zh-CN"/>
              </w:rPr>
              <w:t xml:space="preserv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w:t>
            </w:r>
            <w:r>
              <w:rPr>
                <w:rFonts w:eastAsia="Malgun Gothic"/>
                <w:lang w:val="en-US" w:eastAsia="ko-KR"/>
              </w:rPr>
              <w:lastRenderedPageBreak/>
              <w:t xml:space="preserve">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555A0BE5" w14:textId="77777777" w:rsidR="00D12078" w:rsidRDefault="00B72C8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宋体"/>
                      <w:color w:val="000000"/>
                    </w:rPr>
                  </w:pPr>
                  <w:r>
                    <w:rPr>
                      <w:rFonts w:eastAsia="宋体"/>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宋体"/>
                      <w:color w:val="000000"/>
                    </w:rPr>
                  </w:pPr>
                  <w:r>
                    <w:rPr>
                      <w:rFonts w:eastAsia="宋体"/>
                      <w:color w:val="000000"/>
                      <w:lang w:val="en-US" w:eastAsia="zh-CN" w:bidi="ar"/>
                    </w:rPr>
                    <w:t xml:space="preserve">case 1: </w:t>
                  </w:r>
                  <w:proofErr w:type="spellStart"/>
                  <w:r>
                    <w:rPr>
                      <w:rFonts w:eastAsia="宋体"/>
                      <w:color w:val="000000"/>
                      <w:lang w:val="en-US" w:eastAsia="zh-CN" w:bidi="ar"/>
                    </w:rPr>
                    <w:t>gNB</w:t>
                  </w:r>
                  <w:proofErr w:type="spellEnd"/>
                  <w:r>
                    <w:rPr>
                      <w:rFonts w:eastAsia="宋体"/>
                      <w:color w:val="000000"/>
                      <w:lang w:val="en-US" w:eastAsia="zh-CN" w:bidi="ar"/>
                    </w:rPr>
                    <w:t xml:space="preserve"> can know whether the paging is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宋体"/>
                      <w:color w:val="000000"/>
                    </w:rPr>
                  </w:pPr>
                  <w:r>
                    <w:rPr>
                      <w:rFonts w:eastAsia="宋体"/>
                      <w:color w:val="000000"/>
                      <w:lang w:val="en-US" w:eastAsia="zh-CN" w:bidi="ar"/>
                    </w:rPr>
                    <w:t xml:space="preserve">PO with R18&amp;R17 </w:t>
                  </w:r>
                  <w:proofErr w:type="spellStart"/>
                  <w:r>
                    <w:rPr>
                      <w:rFonts w:eastAsia="宋体"/>
                      <w:color w:val="000000"/>
                      <w:lang w:val="en-US" w:eastAsia="zh-CN" w:bidi="ar"/>
                    </w:rPr>
                    <w:t>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proofErr w:type="gramStart"/>
                  <w:r>
                    <w:rPr>
                      <w:rFonts w:eastAsia="宋体"/>
                      <w:color w:val="000000"/>
                      <w:lang w:val="en-US" w:eastAsia="zh-CN" w:bidi="ar"/>
                    </w:rPr>
                    <w:t>eRedCap,then</w:t>
                  </w:r>
                  <w:proofErr w:type="spellEnd"/>
                  <w:proofErr w:type="gramEnd"/>
                  <w:r>
                    <w:rPr>
                      <w:rFonts w:eastAsia="宋体"/>
                      <w:color w:val="000000"/>
                      <w:lang w:val="en-US" w:eastAsia="zh-CN" w:bidi="ar"/>
                    </w:rPr>
                    <w:t xml:space="preserve"> no problem for R17 </w:t>
                  </w:r>
                  <w:proofErr w:type="spellStart"/>
                  <w:r>
                    <w:rPr>
                      <w:rFonts w:eastAsia="宋体"/>
                      <w:color w:val="000000"/>
                      <w:lang w:val="en-US" w:eastAsia="zh-CN" w:bidi="ar"/>
                    </w:rPr>
                    <w:t>RedCap</w:t>
                  </w:r>
                  <w:proofErr w:type="spellEnd"/>
                  <w:r>
                    <w:rPr>
                      <w:rFonts w:eastAsia="宋体"/>
                      <w:color w:val="000000"/>
                      <w:lang w:val="en-US" w:eastAsia="zh-CN" w:bidi="ar"/>
                    </w:rPr>
                    <w:t xml:space="preserve"> if </w:t>
                  </w:r>
                  <w:proofErr w:type="spellStart"/>
                  <w:r>
                    <w:rPr>
                      <w:rFonts w:eastAsia="宋体"/>
                      <w:color w:val="000000"/>
                      <w:lang w:val="en-US" w:eastAsia="zh-CN" w:bidi="ar"/>
                    </w:rPr>
                    <w:t>gNB</w:t>
                  </w:r>
                  <w:proofErr w:type="spellEnd"/>
                  <w:r>
                    <w:rPr>
                      <w:rFonts w:eastAsia="宋体"/>
                      <w:color w:val="000000"/>
                      <w:lang w:val="en-US" w:eastAsia="zh-CN" w:bidi="ar"/>
                    </w:rPr>
                    <w:t xml:space="preserve"> schedule it within 5MHz, if not, then there will be coverage issue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w:t>
                  </w:r>
                  <w:proofErr w:type="spellStart"/>
                  <w:r>
                    <w:rPr>
                      <w:rFonts w:eastAsia="宋体"/>
                      <w:color w:val="000000"/>
                      <w:lang w:val="en-US" w:eastAsia="zh-CN" w:bidi="ar"/>
                    </w:rPr>
                    <w:t>RedCap</w:t>
                  </w:r>
                  <w:proofErr w:type="spellEnd"/>
                  <w:r>
                    <w:rPr>
                      <w:rFonts w:eastAsia="宋体"/>
                      <w:color w:val="000000"/>
                      <w:lang w:val="en-US" w:eastAsia="zh-CN" w:bidi="ar"/>
                    </w:rPr>
                    <w:t>.</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宋体"/>
                      <w:color w:val="000000"/>
                    </w:rPr>
                  </w:pPr>
                  <w:r>
                    <w:rPr>
                      <w:rFonts w:eastAsia="宋体"/>
                      <w:color w:val="000000"/>
                      <w:lang w:val="en-US" w:eastAsia="zh-CN" w:bidi="ar"/>
                    </w:rPr>
                    <w:t xml:space="preserve">PO with only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宋体"/>
                      <w:color w:val="000000"/>
                    </w:rPr>
                  </w:pPr>
                  <w:r>
                    <w:rPr>
                      <w:rFonts w:eastAsia="宋体"/>
                      <w:color w:val="000000"/>
                      <w:lang w:val="en-US" w:eastAsia="zh-CN" w:bidi="ar"/>
                    </w:rPr>
                    <w:t xml:space="preserve">of course, </w:t>
                  </w:r>
                  <w:proofErr w:type="spellStart"/>
                  <w:r>
                    <w:rPr>
                      <w:rFonts w:eastAsia="宋体"/>
                      <w:color w:val="000000"/>
                      <w:lang w:val="en-US" w:eastAsia="zh-CN" w:bidi="ar"/>
                    </w:rPr>
                    <w:t>gNB</w:t>
                  </w:r>
                  <w:proofErr w:type="spellEnd"/>
                  <w:r>
                    <w:rPr>
                      <w:rFonts w:eastAsia="宋体"/>
                      <w:color w:val="000000"/>
                      <w:lang w:val="en-US" w:eastAsia="zh-CN" w:bidi="ar"/>
                    </w:rPr>
                    <w:t xml:space="preserve">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宋体"/>
                      <w:color w:val="000000"/>
                    </w:rPr>
                  </w:pPr>
                  <w:r>
                    <w:rPr>
                      <w:rFonts w:eastAsia="宋体"/>
                      <w:color w:val="000000"/>
                      <w:lang w:val="en-US" w:eastAsia="zh-CN" w:bidi="ar"/>
                    </w:rPr>
                    <w:t xml:space="preserve">case 2: </w:t>
                  </w:r>
                  <w:proofErr w:type="spellStart"/>
                  <w:r>
                    <w:rPr>
                      <w:rFonts w:eastAsia="宋体"/>
                      <w:color w:val="000000"/>
                      <w:lang w:val="en-US" w:eastAsia="zh-CN" w:bidi="ar"/>
                    </w:rPr>
                    <w:t>gNB</w:t>
                  </w:r>
                  <w:proofErr w:type="spellEnd"/>
                  <w:r>
                    <w:rPr>
                      <w:rFonts w:eastAsia="宋体"/>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5A75D96F" w14:textId="77777777" w:rsidR="00D12078" w:rsidRDefault="00B72C81">
            <w:pPr>
              <w:pStyle w:val="aff"/>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aff"/>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397A4CAF" w14:textId="77777777" w:rsidR="00D12078" w:rsidRDefault="00B72C81">
            <w:pPr>
              <w:pStyle w:val="aff"/>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aff"/>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 xml:space="preserve">For paging PDSCH, retransmission is not supported. Thus, soft-combining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14:paraId="049A956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9633D41" w14:textId="77777777" w:rsidR="00D12078" w:rsidRDefault="00B72C81">
            <w:pPr>
              <w:rPr>
                <w:rFonts w:eastAsiaTheme="minorEastAsia"/>
                <w:lang w:val="en-US" w:eastAsia="zh-CN"/>
              </w:rPr>
            </w:pPr>
            <w:r>
              <w:rPr>
                <w:rFonts w:eastAsia="Yu Mincho"/>
                <w:lang w:val="en-US" w:eastAsia="ja-JP"/>
              </w:rPr>
              <w:lastRenderedPageBreak/>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lastRenderedPageBreak/>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w:t>
            </w:r>
            <w:proofErr w:type="spellStart"/>
            <w:r>
              <w:rPr>
                <w:rFonts w:eastAsiaTheme="minorEastAsia"/>
                <w:lang w:val="en-US" w:eastAsia="zh-CN"/>
              </w:rPr>
              <w:t>gNB</w:t>
            </w:r>
            <w:proofErr w:type="spellEnd"/>
            <w:r>
              <w:rPr>
                <w:rFonts w:eastAsiaTheme="minorEastAsia"/>
                <w:lang w:val="en-US" w:eastAsia="zh-CN"/>
              </w:rPr>
              <w:t xml:space="preserve"> should know UE’s capability, this allows separate paging. But if </w:t>
            </w:r>
            <w:proofErr w:type="spellStart"/>
            <w:r>
              <w:rPr>
                <w:rFonts w:eastAsiaTheme="minorEastAsia"/>
                <w:lang w:val="en-US" w:eastAsia="zh-CN"/>
              </w:rPr>
              <w:t>gNB</w:t>
            </w:r>
            <w:proofErr w:type="spellEnd"/>
            <w:r>
              <w:rPr>
                <w:rFonts w:eastAsiaTheme="minorEastAsia"/>
                <w:lang w:val="en-US" w:eastAsia="zh-CN"/>
              </w:rPr>
              <w:t xml:space="preserve">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It’s not clear to us whether the </w:t>
            </w:r>
            <w:proofErr w:type="spellStart"/>
            <w:r>
              <w:rPr>
                <w:rFonts w:eastAsiaTheme="minorEastAsia"/>
                <w:lang w:val="en-US" w:eastAsia="zh-CN"/>
              </w:rPr>
              <w:t>gNB</w:t>
            </w:r>
            <w:proofErr w:type="spellEnd"/>
            <w:r>
              <w:rPr>
                <w:rFonts w:eastAsiaTheme="minorEastAsia"/>
                <w:lang w:val="en-US" w:eastAsia="zh-CN"/>
              </w:rPr>
              <w:t xml:space="preserve">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 xml:space="preserve">We can support the scheduling of paging &gt; 5 </w:t>
            </w:r>
            <w:proofErr w:type="spellStart"/>
            <w:r>
              <w:t>MHz.</w:t>
            </w:r>
            <w:proofErr w:type="spellEnd"/>
            <w:r>
              <w:t xml:space="preserve">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w:t>
            </w:r>
            <w:proofErr w:type="spellStart"/>
            <w:r>
              <w:rPr>
                <w:rFonts w:eastAsiaTheme="minorEastAsia"/>
                <w:lang w:val="en-US" w:eastAsia="zh-CN"/>
              </w:rPr>
              <w:t>RedCap</w:t>
            </w:r>
            <w:proofErr w:type="spellEnd"/>
            <w:r>
              <w:rPr>
                <w:rFonts w:eastAsiaTheme="minorEastAsia"/>
                <w:lang w:val="en-US" w:eastAsia="zh-CN"/>
              </w:rPr>
              <w:t xml:space="preserve">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UE is camped to the network. Consequently, it is practical for </w:t>
            </w:r>
            <w:proofErr w:type="spellStart"/>
            <w:r>
              <w:rPr>
                <w:rFonts w:eastAsiaTheme="minorEastAsia"/>
                <w:lang w:val="en-US" w:eastAsia="zh-CN"/>
              </w:rPr>
              <w:t>gNB</w:t>
            </w:r>
            <w:proofErr w:type="spellEnd"/>
            <w:r>
              <w:rPr>
                <w:rFonts w:eastAsiaTheme="minorEastAsia"/>
                <w:lang w:val="en-US" w:eastAsia="zh-CN"/>
              </w:rPr>
              <w:t xml:space="preserve">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 xml:space="preserve">Paging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w:t>
            </w:r>
            <w:proofErr w:type="spellStart"/>
            <w:r>
              <w:rPr>
                <w:rFonts w:eastAsiaTheme="minorEastAsia"/>
                <w:lang w:val="en-US" w:eastAsia="zh-CN"/>
              </w:rPr>
              <w:t>gNB</w:t>
            </w:r>
            <w:proofErr w:type="spellEnd"/>
            <w:r>
              <w:rPr>
                <w:rFonts w:eastAsiaTheme="minorEastAsia"/>
                <w:lang w:val="en-US" w:eastAsia="zh-CN"/>
              </w:rPr>
              <w:t xml:space="preserve">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w:t>
            </w:r>
            <w:proofErr w:type="spellStart"/>
            <w:r>
              <w:rPr>
                <w:lang w:eastAsia="zh-CN"/>
              </w:rPr>
              <w:t>gNB</w:t>
            </w:r>
            <w:proofErr w:type="spellEnd"/>
            <w:r>
              <w:rPr>
                <w:lang w:eastAsia="zh-CN"/>
              </w:rPr>
              <w:t xml:space="preserve"> already knows the UE’s capability when paging the UE. The </w:t>
            </w:r>
            <w:proofErr w:type="spellStart"/>
            <w:r>
              <w:rPr>
                <w:lang w:eastAsia="zh-CN"/>
              </w:rPr>
              <w:t>gNB</w:t>
            </w:r>
            <w:proofErr w:type="spellEnd"/>
            <w:r>
              <w:rPr>
                <w:lang w:eastAsia="zh-CN"/>
              </w:rPr>
              <w:t xml:space="preserve"> can limit the paging PDSCH within 5MHz for R18 </w:t>
            </w:r>
            <w:proofErr w:type="spellStart"/>
            <w:r>
              <w:rPr>
                <w:lang w:eastAsia="zh-CN"/>
              </w:rPr>
              <w:t>RedCap</w:t>
            </w:r>
            <w:proofErr w:type="spellEnd"/>
            <w:r>
              <w:rPr>
                <w:lang w:eastAsia="zh-CN"/>
              </w:rPr>
              <w:t xml:space="preserve">. </w:t>
            </w:r>
          </w:p>
          <w:p w14:paraId="7EF522C3" w14:textId="031684C2" w:rsidR="00D12078" w:rsidRDefault="00B72C81">
            <w:pPr>
              <w:rPr>
                <w:rFonts w:eastAsiaTheme="minorEastAsia"/>
                <w:lang w:val="en-US" w:eastAsia="zh-CN"/>
              </w:rPr>
            </w:pPr>
            <w:r>
              <w:rPr>
                <w:lang w:eastAsia="zh-CN"/>
              </w:rPr>
              <w:t xml:space="preserve">As mentioned by many companies that if paging is larger than 5MHz, the loss cannot by compensated, since the soft combining is not available for paging. </w:t>
            </w:r>
            <w:r>
              <w:rPr>
                <w:lang w:eastAsia="zh-CN"/>
              </w:rPr>
              <w:lastRenderedPageBreak/>
              <w:t>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 xml:space="preserve">It is our understanding that allow the scheduling of paging channel to be larger than 5 MHz (as in legacy operation) does not always mean </w:t>
            </w:r>
            <w:proofErr w:type="spellStart"/>
            <w:r>
              <w:rPr>
                <w:rFonts w:eastAsiaTheme="minorEastAsia"/>
                <w:lang w:val="en-US" w:eastAsia="zh-CN"/>
              </w:rPr>
              <w:t>gNB</w:t>
            </w:r>
            <w:proofErr w:type="spellEnd"/>
            <w:r>
              <w:rPr>
                <w:rFonts w:eastAsiaTheme="minorEastAsia"/>
                <w:lang w:val="en-US" w:eastAsia="zh-CN"/>
              </w:rPr>
              <w:t xml:space="preserve">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 xml:space="preserve">Assuming that </w:t>
            </w:r>
            <w:proofErr w:type="spellStart"/>
            <w:r>
              <w:rPr>
                <w:rFonts w:eastAsia="Malgun Gothic"/>
                <w:lang w:val="en-US" w:eastAsia="ko-KR"/>
              </w:rPr>
              <w:t>gNB</w:t>
            </w:r>
            <w:proofErr w:type="spellEnd"/>
            <w:r>
              <w:rPr>
                <w:rFonts w:eastAsia="Malgun Gothic"/>
                <w:lang w:val="en-US" w:eastAsia="ko-KR"/>
              </w:rPr>
              <w:t xml:space="preserve">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w:t>
            </w:r>
            <w:proofErr w:type="spellStart"/>
            <w:r>
              <w:rPr>
                <w:rFonts w:eastAsia="Malgun Gothic"/>
                <w:lang w:val="en-US" w:eastAsia="ko-KR"/>
              </w:rPr>
              <w:t>MHz.</w:t>
            </w:r>
            <w:proofErr w:type="spellEnd"/>
            <w:r>
              <w:rPr>
                <w:rFonts w:eastAsia="Malgun Gothic"/>
                <w:lang w:val="en-US" w:eastAsia="ko-KR"/>
              </w:rPr>
              <w:t xml:space="preserve">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w:t>
            </w:r>
            <w:proofErr w:type="spellStart"/>
            <w:r>
              <w:rPr>
                <w:rFonts w:eastAsia="Malgun Gothic"/>
                <w:lang w:val="en-US" w:eastAsia="ko-KR"/>
              </w:rPr>
              <w:t>gNB</w:t>
            </w:r>
            <w:proofErr w:type="spellEnd"/>
            <w:r>
              <w:rPr>
                <w:rFonts w:eastAsia="Malgun Gothic"/>
                <w:lang w:val="en-US" w:eastAsia="ko-KR"/>
              </w:rPr>
              <w:t>.</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 xml:space="preserve">Our preference is to support option 1 at the moment. During paging, the </w:t>
            </w:r>
            <w:proofErr w:type="spellStart"/>
            <w:r>
              <w:rPr>
                <w:lang w:eastAsia="zh-CN"/>
              </w:rPr>
              <w:t>gNB</w:t>
            </w:r>
            <w:proofErr w:type="spellEnd"/>
            <w:r>
              <w:rPr>
                <w:lang w:eastAsia="zh-CN"/>
              </w:rPr>
              <w:t xml:space="preserve">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aff"/>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lastRenderedPageBreak/>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6BECD5AD" w14:textId="77777777" w:rsidR="00D12078" w:rsidRDefault="00B72C8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21CF3B9E" w14:textId="77777777" w:rsidR="00D12078" w:rsidRDefault="00B72C8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imply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4AB4331" w14:textId="77777777" w:rsidR="00D12078" w:rsidRDefault="00B72C8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aff"/>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aff"/>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12078" w14:paraId="146D6A2F" w14:textId="77777777">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lastRenderedPageBreak/>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2088C948"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0F75C7C3"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27EC887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6641D49B"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lastRenderedPageBreak/>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 xml:space="preserve">Regarding RAR, we think it is pre-mature to agree on Option 2. More specifically, the down-selection between Option 1 and 2 for RAR is related to the discussion for separate early indication of Rel-18 </w:t>
            </w:r>
            <w:proofErr w:type="spellStart"/>
            <w:r>
              <w:rPr>
                <w:rFonts w:eastAsia="Yu Mincho"/>
                <w:lang w:val="en-US" w:eastAsia="ja-JP"/>
              </w:rPr>
              <w:t>RedCap</w:t>
            </w:r>
            <w:proofErr w:type="spellEnd"/>
            <w:r>
              <w:rPr>
                <w:rFonts w:eastAsia="Yu Mincho"/>
                <w:lang w:val="en-US" w:eastAsia="ja-JP"/>
              </w:rPr>
              <w:t xml:space="preserve">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aff"/>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aff"/>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 xml:space="preserve">For RAR PDSCH, retransmission is not supported. Thus, soft-combining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0EAA81E1" w14:textId="77777777" w:rsidR="00D12078" w:rsidRDefault="00B72C8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E453E40" w14:textId="77777777" w:rsidR="00D12078" w:rsidRDefault="00B72C8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Yu Mincho"/>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 xml:space="preserve">If 20MHz would be the choice, the timeline must be relaxed for the R18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 xml:space="preserve">Similar view as in 2-4d. We should allow sharing of broadcast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Since this scheduling capability is agreed already for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 xml:space="preserve">We can support the scheduling of OSI &gt; 5 </w:t>
            </w:r>
            <w:proofErr w:type="spellStart"/>
            <w:r>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w:t>
            </w:r>
            <w:proofErr w:type="spellStart"/>
            <w:r>
              <w:rPr>
                <w:rFonts w:eastAsiaTheme="minorEastAsia"/>
                <w:lang w:val="en-US" w:eastAsia="zh-CN"/>
              </w:rPr>
              <w:t>gNB</w:t>
            </w:r>
            <w:proofErr w:type="spellEnd"/>
            <w:r>
              <w:rPr>
                <w:rFonts w:eastAsiaTheme="minorEastAsia"/>
                <w:lang w:val="en-US" w:eastAsia="zh-CN"/>
              </w:rPr>
              <w:t xml:space="preserve">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at this time.</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 xml:space="preserve">For RAR, RAR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via the low code rate and power boosting. Also scheduling within 5MHz is possible for the </w:t>
            </w:r>
            <w:proofErr w:type="spellStart"/>
            <w:r>
              <w:rPr>
                <w:rFonts w:eastAsiaTheme="minorEastAsia" w:hint="eastAsia"/>
                <w:lang w:val="en-US" w:eastAsia="zh-CN"/>
              </w:rPr>
              <w:t>gNB</w:t>
            </w:r>
            <w:proofErr w:type="spellEnd"/>
            <w:r>
              <w:rPr>
                <w:rFonts w:eastAsiaTheme="minorEastAsia" w:hint="eastAsia"/>
                <w:lang w:val="en-US" w:eastAsia="zh-CN"/>
              </w:rPr>
              <w:t xml:space="preserve">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lastRenderedPageBreak/>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 xml:space="preserve">Depending on early indication, the </w:t>
            </w:r>
            <w:proofErr w:type="spellStart"/>
            <w:r>
              <w:rPr>
                <w:lang w:eastAsia="zh-CN"/>
              </w:rPr>
              <w:t>gNB</w:t>
            </w:r>
            <w:proofErr w:type="spellEnd"/>
            <w:r>
              <w:rPr>
                <w:lang w:eastAsia="zh-CN"/>
              </w:rPr>
              <w:t xml:space="preserve"> may know the UE capability once RAR is scheduled.</w:t>
            </w:r>
          </w:p>
        </w:tc>
      </w:tr>
      <w:tr w:rsidR="008C7FC3" w14:paraId="5865C143" w14:textId="77777777">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 xml:space="preserve">Secondly, </w:t>
            </w:r>
            <w:proofErr w:type="spellStart"/>
            <w:r>
              <w:rPr>
                <w:lang w:eastAsia="zh-CN"/>
              </w:rPr>
              <w:t>gNB</w:t>
            </w:r>
            <w:proofErr w:type="spellEnd"/>
            <w:r>
              <w:rPr>
                <w:lang w:eastAsia="zh-CN"/>
              </w:rPr>
              <w:t xml:space="preserve">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r w:rsidR="00CB6873" w14:paraId="0C4B6BCD" w14:textId="77777777" w:rsidTr="008A7C7A">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lastRenderedPageBreak/>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lastRenderedPageBreak/>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lastRenderedPageBreak/>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6D65F683" w14:textId="77777777" w:rsidR="00D12078" w:rsidRDefault="00B72C81">
            <w:pPr>
              <w:rPr>
                <w:rFonts w:eastAsiaTheme="minorEastAsia"/>
                <w:lang w:val="en-US" w:eastAsia="zh-CN"/>
              </w:rPr>
            </w:pPr>
            <w:r>
              <w:rPr>
                <w:rFonts w:eastAsiaTheme="minorEastAsia"/>
                <w:lang w:val="en-US" w:eastAsia="zh-CN"/>
              </w:rPr>
              <w:t xml:space="preserve">So correct interpretation of the spec is that resource allocation type-0 is supported for PUSCH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MHz, we think intra/inter-slot frequency hopping more than 5 MHz with each hop </w:t>
            </w:r>
            <w:r>
              <w:rPr>
                <w:bCs/>
                <w:lang w:val="en-US"/>
              </w:rPr>
              <w:lastRenderedPageBreak/>
              <w:t>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 xml:space="preserve">Soft combining is already supported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17D9999" w14:textId="77777777" w:rsidR="00D12078" w:rsidRDefault="00B72C81">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A7A4438" w14:textId="77777777" w:rsidR="00D12078" w:rsidRDefault="00B72C81">
            <w:pPr>
              <w:pStyle w:val="aff"/>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aff"/>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aff"/>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aff"/>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aff"/>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aff"/>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A00F8CB"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lastRenderedPageBreak/>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w:t>
            </w:r>
            <w:r>
              <w:rPr>
                <w:rFonts w:eastAsiaTheme="minorEastAsia"/>
                <w:lang w:val="en-US" w:eastAsia="zh-CN"/>
              </w:rPr>
              <w:lastRenderedPageBreak/>
              <w:t xml:space="preserve">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7E377F93"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aff"/>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7C997580"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aff"/>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aff"/>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aff"/>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aff"/>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lastRenderedPageBreak/>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aff"/>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aff"/>
              <w:numPr>
                <w:ilvl w:val="0"/>
                <w:numId w:val="18"/>
              </w:numPr>
              <w:rPr>
                <w:b/>
                <w:bCs/>
                <w:sz w:val="20"/>
                <w:lang w:val="en-US" w:eastAsia="zh-CN"/>
              </w:rPr>
            </w:pPr>
            <w:r>
              <w:rPr>
                <w:b/>
                <w:bCs/>
                <w:sz w:val="20"/>
                <w:lang w:val="en-US" w:eastAsia="zh-CN"/>
              </w:rPr>
              <w:lastRenderedPageBreak/>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575B0883" w14:textId="77777777" w:rsidR="00D12078" w:rsidRDefault="00B72C8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lastRenderedPageBreak/>
              <w:t>High Priority Proposal 2-9c</w:t>
            </w:r>
            <w:r>
              <w:rPr>
                <w:b/>
                <w:bCs/>
                <w:lang w:val="en-US"/>
              </w:rPr>
              <w:t>: For UE BB bandwidth reduction, the following solutions are FFS:</w:t>
            </w:r>
          </w:p>
          <w:p w14:paraId="0CBC6E38" w14:textId="77777777" w:rsidR="00D12078" w:rsidRDefault="00B72C8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aff"/>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aff"/>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w:t>
            </w:r>
            <w:r>
              <w:rPr>
                <w:rFonts w:eastAsiaTheme="minorEastAsia"/>
                <w:lang w:val="en-US" w:eastAsia="zh-CN"/>
              </w:rPr>
              <w:lastRenderedPageBreak/>
              <w:t xml:space="preserve">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84B7A36"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w:t>
            </w:r>
            <w:proofErr w:type="gramStart"/>
            <w:r>
              <w:rPr>
                <w:rFonts w:eastAsiaTheme="minorEastAsia"/>
                <w:lang w:val="en-US" w:eastAsia="zh-CN"/>
              </w:rPr>
              <w:t>this features</w:t>
            </w:r>
            <w:proofErr w:type="gramEnd"/>
            <w:r>
              <w:rPr>
                <w:rFonts w:eastAsiaTheme="minorEastAsia"/>
                <w:lang w:val="en-US" w:eastAsia="zh-CN"/>
              </w:rPr>
              <w:t xml:space="preserve">,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w:t>
            </w:r>
            <w:proofErr w:type="spellStart"/>
            <w:r>
              <w:rPr>
                <w:rFonts w:eastAsiaTheme="minorEastAsia"/>
                <w:lang w:val="en-US" w:eastAsia="zh-CN"/>
              </w:rPr>
              <w:t>RedCap</w:t>
            </w:r>
            <w:proofErr w:type="spellEnd"/>
            <w:r>
              <w:rPr>
                <w:rFonts w:eastAsiaTheme="minorEastAsia"/>
                <w:lang w:val="en-US" w:eastAsia="zh-CN"/>
              </w:rPr>
              <w:t xml:space="preserve">,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w:t>
            </w:r>
            <w:proofErr w:type="spellStart"/>
            <w:r>
              <w:rPr>
                <w:rFonts w:eastAsiaTheme="minorEastAsia"/>
                <w:lang w:val="en-US" w:eastAsia="zh-CN"/>
              </w:rPr>
              <w:t>RedCap</w:t>
            </w:r>
            <w:proofErr w:type="spellEnd"/>
            <w:r>
              <w:rPr>
                <w:rFonts w:eastAsiaTheme="minorEastAsia"/>
                <w:lang w:val="en-US" w:eastAsia="zh-CN"/>
              </w:rPr>
              <w:t xml:space="preserve">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lastRenderedPageBreak/>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w:t>
            </w:r>
            <w:proofErr w:type="spellStart"/>
            <w:r>
              <w:rPr>
                <w:rFonts w:eastAsiaTheme="minorEastAsia"/>
                <w:lang w:val="en-US" w:eastAsia="zh-CN"/>
              </w:rPr>
              <w:t>RedCap</w:t>
            </w:r>
            <w:proofErr w:type="spellEnd"/>
            <w:r>
              <w:rPr>
                <w:rFonts w:eastAsiaTheme="minorEastAsia"/>
                <w:lang w:val="en-US" w:eastAsia="zh-CN"/>
              </w:rPr>
              <w:t xml:space="preserve">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 xml:space="preserve">Our preference is that the UE can be allocated any frequency region within the BWP of up to 20 </w:t>
            </w:r>
            <w:proofErr w:type="spellStart"/>
            <w:r>
              <w:rPr>
                <w:rFonts w:eastAsiaTheme="minorEastAsia"/>
                <w:lang w:val="en-US" w:eastAsia="zh-CN"/>
              </w:rPr>
              <w:t>MHz.</w:t>
            </w:r>
            <w:proofErr w:type="spellEnd"/>
            <w:r>
              <w:rPr>
                <w:rFonts w:eastAsiaTheme="minorEastAsia"/>
                <w:lang w:val="en-US" w:eastAsia="zh-CN"/>
              </w:rPr>
              <w:t xml:space="preserve">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aff"/>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aff"/>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aff"/>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aff"/>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aff"/>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w:t>
            </w:r>
            <w:proofErr w:type="spellStart"/>
            <w:r w:rsidRPr="0088604A">
              <w:rPr>
                <w:rFonts w:eastAsia="Malgun Gothic"/>
                <w:sz w:val="20"/>
                <w:lang w:val="en-US" w:eastAsia="ko-KR"/>
              </w:rPr>
              <w:t>RedCap</w:t>
            </w:r>
            <w:proofErr w:type="spellEnd"/>
            <w:r w:rsidRPr="0088604A">
              <w:rPr>
                <w:rFonts w:eastAsia="Malgun Gothic"/>
                <w:sz w:val="20"/>
                <w:lang w:val="en-US" w:eastAsia="ko-KR"/>
              </w:rPr>
              <w:t xml:space="preserve">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aff"/>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lastRenderedPageBreak/>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aff"/>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aff"/>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bookmarkStart w:id="14" w:name="_GoBack"/>
            <w:r>
              <w:rPr>
                <w:rFonts w:eastAsiaTheme="minorEastAsia"/>
                <w:lang w:val="en-US" w:eastAsia="zh-CN"/>
              </w:rPr>
              <w:t>FL9</w:t>
            </w:r>
            <w:bookmarkEnd w:id="14"/>
          </w:p>
        </w:tc>
        <w:tc>
          <w:tcPr>
            <w:tcW w:w="8152" w:type="dxa"/>
            <w:gridSpan w:val="2"/>
          </w:tcPr>
          <w:p w14:paraId="144B02E0" w14:textId="3ECC6E02" w:rsidR="00766E59" w:rsidRDefault="00766E59" w:rsidP="006B00B8">
            <w:pPr>
              <w:pStyle w:val="aff"/>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aff"/>
              <w:ind w:left="0"/>
              <w:rPr>
                <w:rFonts w:eastAsia="Malgun Gothic"/>
                <w:sz w:val="20"/>
                <w:lang w:val="en-US" w:eastAsia="ko-KR"/>
              </w:rPr>
            </w:pP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293D296" w14:textId="77777777" w:rsidR="00D12078" w:rsidRDefault="00B72C81">
      <w:pPr>
        <w:pStyle w:val="aff"/>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aff"/>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aff"/>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aff"/>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aff"/>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w:t>
      </w:r>
      <w:r>
        <w:rPr>
          <w:rFonts w:eastAsia="Microsoft YaHei UI"/>
          <w:bCs/>
          <w:lang w:val="en-US" w:eastAsia="zh-CN"/>
        </w:rPr>
        <w:lastRenderedPageBreak/>
        <w:t xml:space="preserve">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aff"/>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lastRenderedPageBreak/>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aff"/>
              <w:ind w:left="0"/>
              <w:rPr>
                <w:sz w:val="20"/>
                <w:szCs w:val="20"/>
                <w:lang w:val="en-US" w:eastAsia="zh-CN"/>
              </w:rPr>
            </w:pPr>
          </w:p>
          <w:p w14:paraId="72FDD24F" w14:textId="77777777" w:rsidR="00D12078" w:rsidRDefault="00B72C81">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aff"/>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aff"/>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aff"/>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aff"/>
              <w:numPr>
                <w:ilvl w:val="0"/>
                <w:numId w:val="43"/>
              </w:numPr>
              <w:rPr>
                <w:b/>
                <w:bCs/>
                <w:sz w:val="20"/>
                <w:szCs w:val="20"/>
                <w:lang w:val="en-US"/>
              </w:rPr>
            </w:pPr>
            <w:r>
              <w:rPr>
                <w:b/>
                <w:bCs/>
                <w:sz w:val="20"/>
                <w:szCs w:val="20"/>
                <w:lang w:val="en-US"/>
              </w:rPr>
              <w:lastRenderedPageBreak/>
              <w:t>Situation 1: UE peak data rate reduction is supported as an add-on to UE BB bandwidth reduction,</w:t>
            </w:r>
          </w:p>
          <w:p w14:paraId="7B2FCFFF"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aff"/>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 xml:space="preserve">Max TBS /per </w:t>
                  </w:r>
                  <w:proofErr w:type="spellStart"/>
                  <w:r>
                    <w:rPr>
                      <w:lang w:val="en-US"/>
                    </w:rPr>
                    <w:t>ms</w:t>
                  </w:r>
                  <w:proofErr w:type="spellEnd"/>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lastRenderedPageBreak/>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aff"/>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aff"/>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lastRenderedPageBreak/>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aff"/>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aff"/>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lastRenderedPageBreak/>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aff"/>
              <w:numPr>
                <w:ilvl w:val="0"/>
                <w:numId w:val="43"/>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5C2623A7" w14:textId="77777777" w:rsidR="00D12078" w:rsidRDefault="00B72C81">
            <w:pPr>
              <w:pStyle w:val="aff"/>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aff"/>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aff"/>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aff"/>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aff"/>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aff"/>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aff"/>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aff"/>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aff"/>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lastRenderedPageBreak/>
              <w:t>Agreement:</w:t>
            </w:r>
          </w:p>
          <w:p w14:paraId="7B9B0D3E" w14:textId="77777777" w:rsidR="00D12078" w:rsidRDefault="00B72C81">
            <w:pPr>
              <w:pStyle w:val="aff"/>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aff"/>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aff"/>
              <w:numPr>
                <w:ilvl w:val="1"/>
                <w:numId w:val="43"/>
              </w:numPr>
              <w:rPr>
                <w:sz w:val="20"/>
                <w:szCs w:val="20"/>
                <w:lang w:val="en-US"/>
              </w:rPr>
            </w:pPr>
            <w:r>
              <w:rPr>
                <w:sz w:val="20"/>
                <w:szCs w:val="20"/>
                <w:lang w:val="en-US"/>
              </w:rPr>
              <w:t>FFS: the value of X</w:t>
            </w:r>
          </w:p>
          <w:p w14:paraId="21D551BE" w14:textId="77777777" w:rsidR="00D12078" w:rsidRDefault="00B72C81">
            <w:pPr>
              <w:pStyle w:val="aff"/>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aff"/>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aff"/>
              <w:numPr>
                <w:ilvl w:val="1"/>
                <w:numId w:val="43"/>
              </w:numPr>
              <w:rPr>
                <w:sz w:val="20"/>
                <w:szCs w:val="20"/>
                <w:lang w:val="en-US"/>
              </w:rPr>
            </w:pPr>
            <w:r>
              <w:rPr>
                <w:sz w:val="20"/>
                <w:szCs w:val="20"/>
                <w:lang w:val="en-US"/>
              </w:rPr>
              <w:t>FFS: the value of Y</w:t>
            </w:r>
          </w:p>
          <w:p w14:paraId="1891AE42" w14:textId="77777777" w:rsidR="00D12078" w:rsidRDefault="00B72C81">
            <w:pPr>
              <w:pStyle w:val="aff"/>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08" w:type="dxa"/>
          </w:tcPr>
          <w:p w14:paraId="2071D5DD" w14:textId="77777777" w:rsidR="00D12078" w:rsidRDefault="00B72C81">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w:t>
            </w:r>
            <w:proofErr w:type="spellStart"/>
            <w:r>
              <w:rPr>
                <w:rFonts w:eastAsia="宋体" w:hint="eastAsia"/>
                <w:lang w:val="en-US" w:eastAsia="zh-CN"/>
              </w:rPr>
              <w:t>RedCap</w:t>
            </w:r>
            <w:proofErr w:type="spellEnd"/>
            <w:r>
              <w:rPr>
                <w:rFonts w:eastAsia="宋体" w:hint="eastAsia"/>
                <w:lang w:val="en-US" w:eastAsia="zh-CN"/>
              </w:rPr>
              <w:t xml:space="preserve"> UE should satisfy the 10Mbps peak data rate. For example, for Rel-17 </w:t>
            </w:r>
            <w:proofErr w:type="spellStart"/>
            <w:r>
              <w:rPr>
                <w:rFonts w:eastAsia="宋体" w:hint="eastAsia"/>
                <w:lang w:val="en-US" w:eastAsia="zh-CN"/>
              </w:rPr>
              <w:t>RedCap</w:t>
            </w:r>
            <w:proofErr w:type="spellEnd"/>
            <w:r>
              <w:rPr>
                <w:rFonts w:eastAsia="宋体" w:hint="eastAsia"/>
                <w:lang w:val="en-US" w:eastAsia="zh-CN"/>
              </w:rPr>
              <w:t xml:space="preserve"> UE, the 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14:paraId="4A264079" w14:textId="77777777" w:rsidR="00D12078" w:rsidRDefault="00B72C81">
            <w:pPr>
              <w:rPr>
                <w:rFonts w:eastAsia="宋体"/>
                <w:lang w:val="en-US" w:eastAsia="zh-CN"/>
              </w:rPr>
            </w:pPr>
            <w:r>
              <w:rPr>
                <w:rFonts w:eastAsia="宋体" w:hint="eastAsia"/>
                <w:lang w:val="en-US" w:eastAsia="zh-CN"/>
              </w:rPr>
              <w:lastRenderedPageBreak/>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aff"/>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aff"/>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aff"/>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7FBDB3D8" w14:textId="77777777" w:rsidR="00D12078" w:rsidRDefault="00B72C81">
            <w:pPr>
              <w:rPr>
                <w:rFonts w:eastAsia="宋体"/>
                <w:lang w:val="en-US" w:eastAsia="zh-CN"/>
              </w:rPr>
            </w:pPr>
            <w:r>
              <w:rPr>
                <w:rFonts w:eastAsia="宋体" w:hint="eastAsia"/>
                <w:lang w:val="en-US" w:eastAsia="zh-CN"/>
              </w:rPr>
              <w:t>The X can be 2.</w:t>
            </w:r>
          </w:p>
          <w:p w14:paraId="2BA971E3" w14:textId="77777777" w:rsidR="00D12078" w:rsidRDefault="00B72C81">
            <w:pPr>
              <w:rPr>
                <w:rFonts w:eastAsia="宋体"/>
                <w:lang w:val="en-US" w:eastAsia="zh-CN"/>
              </w:rPr>
            </w:pPr>
            <w:r>
              <w:rPr>
                <w:rFonts w:eastAsia="宋体" w:hint="eastAsia"/>
                <w:lang w:val="en-US" w:eastAsia="zh-CN"/>
              </w:rPr>
              <w:t>Firstly, we share the same observations as Nordic and ZTE.</w:t>
            </w:r>
          </w:p>
          <w:p w14:paraId="1E82D43A" w14:textId="77777777" w:rsidR="00D12078" w:rsidRDefault="00B72C81">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宋体" w:hint="eastAsia"/>
                <w:lang w:val="en-US" w:eastAsia="zh-CN"/>
              </w:rPr>
              <w:t>RedCap</w:t>
            </w:r>
            <w:proofErr w:type="spellEnd"/>
            <w:r>
              <w:rPr>
                <w:rFonts w:eastAsia="宋体" w:hint="eastAsia"/>
                <w:lang w:val="en-US" w:eastAsia="zh-CN"/>
              </w:rPr>
              <w:t xml:space="preserve"> UEs with 5MHz BB bandwidth. </w:t>
            </w:r>
          </w:p>
          <w:p w14:paraId="1C1488D8" w14:textId="77777777" w:rsidR="00D12078" w:rsidRDefault="00B72C81">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585A334A" w14:textId="77777777" w:rsidR="00D12078" w:rsidRDefault="00B72C81">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宋体"/>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aff"/>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EC26871" w14:textId="77777777" w:rsidR="00D12078" w:rsidRDefault="00B72C8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44CEDB80" w14:textId="77777777" w:rsidR="00D12078" w:rsidRDefault="00B72C8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EC7A892" w14:textId="77777777" w:rsidR="00D12078" w:rsidRDefault="00B72C81">
      <w:pPr>
        <w:rPr>
          <w:b/>
          <w:lang w:val="en-US"/>
        </w:rPr>
      </w:pPr>
      <w:r>
        <w:rPr>
          <w:lang w:val="en-US"/>
        </w:rPr>
        <w:lastRenderedPageBreak/>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B71BE09" w14:textId="77777777" w:rsidR="00D12078" w:rsidRDefault="00B72C81">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EECDEC7" w14:textId="77777777" w:rsidR="00D12078" w:rsidRDefault="00B72C81">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af8"/>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af8"/>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3BB30E0"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3F4EABEF"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4F35CBBA"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5DD58DC3"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47EAE770"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19BD9F96"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1AA0068D"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8280686" w14:textId="77777777" w:rsidR="00D12078" w:rsidRDefault="00B72C81">
      <w:pPr>
        <w:pStyle w:val="aff"/>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aff"/>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w:t>
      </w:r>
      <w:proofErr w:type="gramStart"/>
      <w:r>
        <w:rPr>
          <w:rFonts w:ascii="Times New Roman" w:eastAsia="Microsoft YaHei UI" w:hAnsi="Times New Roman" w:cs="Times New Roman"/>
          <w:sz w:val="20"/>
          <w:szCs w:val="20"/>
          <w:lang w:val="en-US" w:eastAsia="zh-CN"/>
        </w:rPr>
        <w:t>3 dB</w:t>
      </w:r>
      <w:proofErr w:type="gramEnd"/>
      <w:r>
        <w:rPr>
          <w:rFonts w:ascii="Times New Roman" w:eastAsia="Microsoft YaHei UI" w:hAnsi="Times New Roman" w:cs="Times New Roman"/>
          <w:sz w:val="20"/>
          <w:szCs w:val="20"/>
          <w:lang w:val="en-US" w:eastAsia="zh-CN"/>
        </w:rPr>
        <w:t xml:space="preserve"> antenna efficiency loss [24].</w:t>
      </w:r>
    </w:p>
    <w:p w14:paraId="2BFF86A8"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87F0009"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3C1A8CF8"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aff"/>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280179FD" w14:textId="77777777" w:rsidR="00D12078" w:rsidRDefault="00D12078">
      <w:pPr>
        <w:rPr>
          <w:lang w:val="en-US" w:eastAsia="ja-JP"/>
        </w:rPr>
      </w:pPr>
    </w:p>
    <w:p w14:paraId="5BB1A2CB" w14:textId="77777777" w:rsidR="00D12078" w:rsidRDefault="00B72C81">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5"/>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712165">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712165">
            <w:pPr>
              <w:jc w:val="left"/>
              <w:rPr>
                <w:rFonts w:eastAsia="Calibri"/>
                <w:color w:val="0000FF"/>
                <w:u w:val="single"/>
                <w:lang w:val="en-US"/>
              </w:rPr>
            </w:pPr>
            <w:hyperlink r:id="rId15" w:history="1">
              <w:r w:rsidR="00B72C81">
                <w:rPr>
                  <w:rStyle w:val="afb"/>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712165">
            <w:pPr>
              <w:jc w:val="left"/>
              <w:rPr>
                <w:rFonts w:eastAsia="Calibri"/>
                <w:color w:val="0000FF"/>
                <w:szCs w:val="22"/>
                <w:u w:val="single"/>
                <w:lang w:val="en-US"/>
              </w:rPr>
            </w:pPr>
            <w:hyperlink r:id="rId16" w:history="1">
              <w:r w:rsidR="00B72C81">
                <w:rPr>
                  <w:rStyle w:val="afb"/>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712165">
            <w:pPr>
              <w:jc w:val="left"/>
              <w:rPr>
                <w:rFonts w:eastAsia="Calibri"/>
                <w:szCs w:val="22"/>
                <w:lang w:val="en-US"/>
              </w:rPr>
            </w:pPr>
            <w:hyperlink r:id="rId17" w:history="1">
              <w:r w:rsidR="00B72C81">
                <w:rPr>
                  <w:rStyle w:val="afb"/>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712165">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712165">
            <w:pPr>
              <w:jc w:val="left"/>
              <w:rPr>
                <w:rStyle w:val="afb"/>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712165">
            <w:pPr>
              <w:jc w:val="left"/>
              <w:rPr>
                <w:rStyle w:val="afb"/>
                <w:color w:val="0000FF"/>
                <w:lang w:val="en-US" w:eastAsia="sv-SE"/>
              </w:rPr>
            </w:pPr>
            <w:hyperlink r:id="rId20" w:history="1">
              <w:r w:rsidR="00B72C81">
                <w:rPr>
                  <w:rStyle w:val="afb"/>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712165">
            <w:pPr>
              <w:jc w:val="left"/>
              <w:rPr>
                <w:rStyle w:val="afb"/>
                <w:color w:val="0000FF"/>
                <w:lang w:val="en-US" w:eastAsia="sv-SE"/>
              </w:rPr>
            </w:pPr>
            <w:hyperlink r:id="rId21" w:history="1">
              <w:r w:rsidR="00B72C81">
                <w:rPr>
                  <w:rStyle w:val="afb"/>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712165">
            <w:pPr>
              <w:jc w:val="left"/>
              <w:rPr>
                <w:rStyle w:val="afb"/>
                <w:color w:val="0000FF"/>
                <w:lang w:val="en-US" w:eastAsia="sv-SE"/>
              </w:rPr>
            </w:pPr>
            <w:hyperlink r:id="rId22" w:history="1">
              <w:r w:rsidR="00B72C81">
                <w:rPr>
                  <w:rStyle w:val="afb"/>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 xml:space="preserve">Huawei, </w:t>
            </w:r>
            <w:proofErr w:type="spellStart"/>
            <w:r>
              <w:t>HiSilicon</w:t>
            </w:r>
            <w:proofErr w:type="spellEnd"/>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712165">
            <w:pPr>
              <w:jc w:val="left"/>
              <w:rPr>
                <w:rStyle w:val="afb"/>
                <w:color w:val="0000FF"/>
                <w:lang w:val="en-US" w:eastAsia="sv-SE"/>
              </w:rPr>
            </w:pPr>
            <w:hyperlink r:id="rId23" w:history="1">
              <w:r w:rsidR="00B72C81">
                <w:rPr>
                  <w:rStyle w:val="afb"/>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51778507" w14:textId="77777777" w:rsidR="00D12078" w:rsidRDefault="00B72C81">
            <w:pPr>
              <w:jc w:val="left"/>
              <w:rPr>
                <w:lang w:val="en-US"/>
              </w:rPr>
            </w:pPr>
            <w:proofErr w:type="spellStart"/>
            <w:r>
              <w:t>Spreadtrum</w:t>
            </w:r>
            <w:proofErr w:type="spellEnd"/>
            <w:r>
              <w:t xml:space="preserve">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712165">
            <w:pPr>
              <w:jc w:val="left"/>
              <w:rPr>
                <w:rStyle w:val="afb"/>
                <w:color w:val="0000FF"/>
                <w:lang w:val="en-US" w:eastAsia="sv-SE"/>
              </w:rPr>
            </w:pPr>
            <w:hyperlink r:id="rId24" w:history="1">
              <w:r w:rsidR="00B72C81">
                <w:rPr>
                  <w:rStyle w:val="afb"/>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712165">
            <w:pPr>
              <w:jc w:val="left"/>
              <w:rPr>
                <w:rStyle w:val="afb"/>
                <w:color w:val="0000FF"/>
                <w:lang w:val="en-US" w:eastAsia="sv-SE"/>
              </w:rPr>
            </w:pPr>
            <w:hyperlink r:id="rId25" w:history="1">
              <w:r w:rsidR="00B72C81">
                <w:rPr>
                  <w:rStyle w:val="afb"/>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712165">
            <w:pPr>
              <w:jc w:val="left"/>
              <w:rPr>
                <w:rStyle w:val="afb"/>
                <w:color w:val="0000FF"/>
                <w:lang w:val="en-US" w:eastAsia="sv-SE"/>
              </w:rPr>
            </w:pPr>
            <w:hyperlink r:id="rId26" w:history="1">
              <w:r w:rsidR="00B72C81">
                <w:rPr>
                  <w:rStyle w:val="afb"/>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712165">
            <w:pPr>
              <w:jc w:val="left"/>
              <w:rPr>
                <w:rStyle w:val="afb"/>
                <w:color w:val="0000FF"/>
                <w:lang w:val="en-US" w:eastAsia="sv-SE"/>
              </w:rPr>
            </w:pPr>
            <w:hyperlink r:id="rId27" w:history="1">
              <w:r w:rsidR="00B72C81">
                <w:rPr>
                  <w:rStyle w:val="afb"/>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712165">
            <w:pPr>
              <w:jc w:val="left"/>
              <w:rPr>
                <w:rStyle w:val="afb"/>
                <w:color w:val="0000FF"/>
                <w:lang w:val="en-US" w:eastAsia="sv-SE"/>
              </w:rPr>
            </w:pPr>
            <w:hyperlink r:id="rId28" w:history="1">
              <w:r w:rsidR="00B72C81">
                <w:rPr>
                  <w:rStyle w:val="afb"/>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712165">
            <w:pPr>
              <w:jc w:val="left"/>
              <w:rPr>
                <w:rStyle w:val="afb"/>
                <w:color w:val="0000FF"/>
                <w:lang w:val="en-US" w:eastAsia="sv-SE"/>
              </w:rPr>
            </w:pPr>
            <w:hyperlink r:id="rId29" w:history="1">
              <w:r w:rsidR="00B72C81">
                <w:rPr>
                  <w:rStyle w:val="afb"/>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712165">
            <w:pPr>
              <w:jc w:val="left"/>
              <w:rPr>
                <w:rStyle w:val="afb"/>
                <w:color w:val="0000FF"/>
                <w:lang w:val="en-US" w:eastAsia="sv-SE"/>
              </w:rPr>
            </w:pPr>
            <w:hyperlink r:id="rId30" w:history="1">
              <w:r w:rsidR="00B72C81">
                <w:rPr>
                  <w:rStyle w:val="afb"/>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712165">
            <w:pPr>
              <w:jc w:val="left"/>
              <w:rPr>
                <w:rStyle w:val="afb"/>
                <w:color w:val="0000FF"/>
                <w:lang w:val="en-US" w:eastAsia="sv-SE"/>
              </w:rPr>
            </w:pPr>
            <w:hyperlink r:id="rId31" w:history="1">
              <w:r w:rsidR="00B72C81">
                <w:rPr>
                  <w:rStyle w:val="afb"/>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712165">
            <w:pPr>
              <w:jc w:val="left"/>
              <w:rPr>
                <w:rStyle w:val="afb"/>
                <w:color w:val="0000FF"/>
                <w:lang w:val="en-US" w:eastAsia="sv-SE"/>
              </w:rPr>
            </w:pPr>
            <w:hyperlink r:id="rId32" w:history="1">
              <w:r w:rsidR="00B72C81">
                <w:rPr>
                  <w:rStyle w:val="afb"/>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712165">
            <w:pPr>
              <w:jc w:val="left"/>
              <w:rPr>
                <w:rStyle w:val="afb"/>
                <w:color w:val="0000FF"/>
                <w:lang w:val="en-US" w:eastAsia="sv-SE"/>
              </w:rPr>
            </w:pPr>
            <w:hyperlink r:id="rId33" w:history="1">
              <w:r w:rsidR="00B72C81">
                <w:rPr>
                  <w:rStyle w:val="afb"/>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712165">
            <w:pPr>
              <w:jc w:val="left"/>
              <w:rPr>
                <w:rStyle w:val="afb"/>
                <w:color w:val="0000FF"/>
                <w:lang w:val="en-US" w:eastAsia="sv-SE"/>
              </w:rPr>
            </w:pPr>
            <w:hyperlink r:id="rId34" w:history="1">
              <w:r w:rsidR="00B72C81">
                <w:rPr>
                  <w:rStyle w:val="afb"/>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712165">
            <w:pPr>
              <w:jc w:val="left"/>
              <w:rPr>
                <w:rStyle w:val="afb"/>
                <w:color w:val="0000FF"/>
                <w:lang w:val="en-US" w:eastAsia="sv-SE"/>
              </w:rPr>
            </w:pPr>
            <w:hyperlink r:id="rId35" w:history="1">
              <w:r w:rsidR="00B72C81">
                <w:rPr>
                  <w:rStyle w:val="afb"/>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712165">
            <w:pPr>
              <w:jc w:val="left"/>
              <w:rPr>
                <w:rStyle w:val="afb"/>
                <w:color w:val="0000FF"/>
                <w:lang w:val="en-US" w:eastAsia="sv-SE"/>
              </w:rPr>
            </w:pPr>
            <w:hyperlink r:id="rId36" w:history="1">
              <w:r w:rsidR="00B72C81">
                <w:rPr>
                  <w:rStyle w:val="afb"/>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lastRenderedPageBreak/>
              <w:t>[24]</w:t>
            </w:r>
          </w:p>
        </w:tc>
        <w:tc>
          <w:tcPr>
            <w:tcW w:w="1456" w:type="dxa"/>
            <w:tcMar>
              <w:top w:w="0" w:type="dxa"/>
              <w:left w:w="70" w:type="dxa"/>
              <w:bottom w:w="0" w:type="dxa"/>
              <w:right w:w="70" w:type="dxa"/>
            </w:tcMar>
          </w:tcPr>
          <w:p w14:paraId="2E4B5732" w14:textId="77777777" w:rsidR="00D12078" w:rsidRDefault="00712165">
            <w:pPr>
              <w:jc w:val="left"/>
              <w:rPr>
                <w:rStyle w:val="afb"/>
                <w:color w:val="0000FF"/>
                <w:lang w:val="en-US" w:eastAsia="sv-SE"/>
              </w:rPr>
            </w:pPr>
            <w:hyperlink r:id="rId37" w:history="1">
              <w:r w:rsidR="00B72C81">
                <w:rPr>
                  <w:rStyle w:val="afb"/>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712165">
            <w:pPr>
              <w:jc w:val="left"/>
              <w:rPr>
                <w:rStyle w:val="afb"/>
                <w:color w:val="0000FF"/>
                <w:lang w:val="en-US" w:eastAsia="sv-SE"/>
              </w:rPr>
            </w:pPr>
            <w:hyperlink r:id="rId38" w:history="1">
              <w:r w:rsidR="00B72C81">
                <w:rPr>
                  <w:rStyle w:val="afb"/>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712165">
            <w:pPr>
              <w:jc w:val="left"/>
              <w:rPr>
                <w:rStyle w:val="afb"/>
                <w:color w:val="0000FF"/>
                <w:lang w:val="en-US" w:eastAsia="sv-SE"/>
              </w:rPr>
            </w:pPr>
            <w:hyperlink r:id="rId39" w:history="1">
              <w:r w:rsidR="00B72C81">
                <w:rPr>
                  <w:rStyle w:val="afb"/>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712165">
            <w:pPr>
              <w:jc w:val="left"/>
              <w:rPr>
                <w:rStyle w:val="afb"/>
                <w:color w:val="0000FF"/>
                <w:lang w:val="en-US" w:eastAsia="sv-SE"/>
              </w:rPr>
            </w:pPr>
            <w:hyperlink r:id="rId40" w:history="1">
              <w:r w:rsidR="00B72C81">
                <w:rPr>
                  <w:rStyle w:val="afb"/>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712165">
            <w:pPr>
              <w:jc w:val="left"/>
              <w:rPr>
                <w:rStyle w:val="afb"/>
                <w:color w:val="0000FF"/>
                <w:lang w:val="en-US" w:eastAsia="sv-SE"/>
              </w:rPr>
            </w:pPr>
            <w:hyperlink r:id="rId41" w:history="1">
              <w:r w:rsidR="00B72C81">
                <w:rPr>
                  <w:rStyle w:val="afb"/>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712165">
            <w:pPr>
              <w:jc w:val="left"/>
              <w:rPr>
                <w:rStyle w:val="afb"/>
                <w:color w:val="0000FF"/>
                <w:lang w:val="en-US" w:eastAsia="sv-SE"/>
              </w:rPr>
            </w:pPr>
            <w:hyperlink r:id="rId42" w:history="1">
              <w:r w:rsidR="00B72C81">
                <w:rPr>
                  <w:rStyle w:val="afb"/>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712165">
            <w:pPr>
              <w:jc w:val="left"/>
              <w:rPr>
                <w:rStyle w:val="afb"/>
                <w:color w:val="0000FF"/>
                <w:lang w:val="en-US" w:eastAsia="sv-SE"/>
              </w:rPr>
            </w:pPr>
            <w:hyperlink r:id="rId43" w:history="1">
              <w:r w:rsidR="00B72C81">
                <w:rPr>
                  <w:rStyle w:val="afb"/>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712165">
            <w:pPr>
              <w:jc w:val="left"/>
              <w:rPr>
                <w:rStyle w:val="afb"/>
                <w:color w:val="0000FF"/>
                <w:lang w:val="en-US" w:eastAsia="sv-SE"/>
              </w:rPr>
            </w:pPr>
            <w:hyperlink r:id="rId44" w:history="1">
              <w:r w:rsidR="00B72C81">
                <w:rPr>
                  <w:rStyle w:val="afb"/>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712165">
            <w:pPr>
              <w:jc w:val="left"/>
              <w:rPr>
                <w:rStyle w:val="afb"/>
                <w:color w:val="0000FF"/>
                <w:lang w:val="en-US" w:eastAsia="sv-SE"/>
              </w:rPr>
            </w:pPr>
            <w:hyperlink r:id="rId45" w:history="1">
              <w:r w:rsidR="00B72C81">
                <w:rPr>
                  <w:rStyle w:val="afb"/>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712165">
            <w:pPr>
              <w:jc w:val="left"/>
              <w:rPr>
                <w:color w:val="000000"/>
                <w:lang w:val="en-US"/>
              </w:rPr>
            </w:pPr>
            <w:hyperlink r:id="rId46" w:history="1">
              <w:r w:rsidR="00B72C81">
                <w:rPr>
                  <w:rStyle w:val="afb"/>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712165">
            <w:pPr>
              <w:jc w:val="left"/>
              <w:rPr>
                <w:color w:val="000000"/>
                <w:lang w:val="en-US"/>
              </w:rPr>
            </w:pPr>
            <w:hyperlink r:id="rId47" w:history="1">
              <w:r w:rsidR="00B72C81">
                <w:rPr>
                  <w:rStyle w:val="afb"/>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712165">
            <w:pPr>
              <w:jc w:val="left"/>
            </w:pPr>
            <w:hyperlink r:id="rId48" w:history="1">
              <w:r w:rsidR="00B72C81">
                <w:rPr>
                  <w:rStyle w:val="afb"/>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 xml:space="preserve">Further </w:t>
            </w:r>
            <w:proofErr w:type="spellStart"/>
            <w:r>
              <w:t>RedCap</w:t>
            </w:r>
            <w:proofErr w:type="spellEnd"/>
            <w:r>
              <w:t xml:space="preserve">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712165">
            <w:pPr>
              <w:jc w:val="left"/>
            </w:pPr>
            <w:hyperlink r:id="rId50" w:history="1">
              <w:r w:rsidR="00B72C81">
                <w:rPr>
                  <w:rStyle w:val="afb"/>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712165">
            <w:pPr>
              <w:jc w:val="left"/>
            </w:pPr>
            <w:hyperlink r:id="rId51" w:history="1">
              <w:r w:rsidR="00B72C81">
                <w:rPr>
                  <w:rStyle w:val="afb"/>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712165">
            <w:pPr>
              <w:jc w:val="left"/>
            </w:pPr>
            <w:hyperlink r:id="rId52" w:history="1">
              <w:r w:rsidR="00B72C81">
                <w:rPr>
                  <w:rStyle w:val="afb"/>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2F2A" w14:textId="77777777" w:rsidR="00712165" w:rsidRDefault="00712165">
      <w:pPr>
        <w:spacing w:line="240" w:lineRule="auto"/>
      </w:pPr>
      <w:r>
        <w:separator/>
      </w:r>
    </w:p>
  </w:endnote>
  <w:endnote w:type="continuationSeparator" w:id="0">
    <w:p w14:paraId="116AC789" w14:textId="77777777" w:rsidR="00712165" w:rsidRDefault="00712165">
      <w:pPr>
        <w:spacing w:line="240" w:lineRule="auto"/>
      </w:pPr>
      <w:r>
        <w:continuationSeparator/>
      </w:r>
    </w:p>
  </w:endnote>
  <w:endnote w:type="continuationNotice" w:id="1">
    <w:p w14:paraId="62DC4BD4" w14:textId="77777777" w:rsidR="00712165" w:rsidRDefault="00712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altName w:val="Sylfaen"/>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655AD" w14:textId="77777777" w:rsidR="00712165" w:rsidRDefault="00712165">
      <w:pPr>
        <w:spacing w:after="0"/>
      </w:pPr>
      <w:r>
        <w:separator/>
      </w:r>
    </w:p>
  </w:footnote>
  <w:footnote w:type="continuationSeparator" w:id="0">
    <w:p w14:paraId="400AAAF3" w14:textId="77777777" w:rsidR="00712165" w:rsidRDefault="00712165">
      <w:pPr>
        <w:spacing w:after="0"/>
      </w:pPr>
      <w:r>
        <w:continuationSeparator/>
      </w:r>
    </w:p>
  </w:footnote>
  <w:footnote w:type="continuationNotice" w:id="1">
    <w:p w14:paraId="48750FA4" w14:textId="77777777" w:rsidR="00712165" w:rsidRDefault="007121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17F33"/>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6F3F-4CD4-4D41-99D1-1FEA6433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0119082-628C-45C6-9FD9-025546FB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91</Pages>
  <Words>38675</Words>
  <Characters>220453</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258611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vivo(Lihui)</cp:lastModifiedBy>
  <cp:revision>93</cp:revision>
  <dcterms:created xsi:type="dcterms:W3CDTF">2022-10-18T04:43:00Z</dcterms:created>
  <dcterms:modified xsi:type="dcterms:W3CDTF">2022-10-18T10:42:00Z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