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D090" w14:textId="77777777"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4993D098" w14:textId="77777777" w:rsidR="00481F95" w:rsidRDefault="001161A4">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w:t>
      </w:r>
      <w:r>
        <w:rPr>
          <w:lang w:val="en-US"/>
        </w:rPr>
        <w:t xml:space="preserve"> complexity reduction [5] and a RAN plenary discussion on the Rel-18 </w:t>
      </w:r>
      <w:proofErr w:type="spellStart"/>
      <w:r>
        <w:rPr>
          <w:lang w:val="en-US"/>
        </w:rPr>
        <w:t>RedCap</w:t>
      </w:r>
      <w:proofErr w:type="spellEnd"/>
      <w:r>
        <w:rPr>
          <w:lang w:val="en-US"/>
        </w:rPr>
        <w:t xml:space="preserve">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 xml:space="preserve">l UE capabilities applicable to a Rel-17 </w:t>
            </w:r>
            <w:proofErr w:type="spellStart"/>
            <w:r>
              <w:rPr>
                <w:lang w:eastAsia="ja-JP"/>
              </w:rPr>
              <w:t>RedCap</w:t>
            </w:r>
            <w:proofErr w:type="spellEnd"/>
            <w:r>
              <w:rPr>
                <w:lang w:eastAsia="ja-JP"/>
              </w:rPr>
              <w:t xml:space="preserve">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t>
      </w:r>
      <w:r>
        <w:rPr>
          <w:rFonts w:ascii="Times New Roman" w:eastAsia="Times New Roman" w:hAnsi="Times New Roman" w:cs="Times New Roman"/>
          <w:sz w:val="20"/>
          <w:szCs w:val="20"/>
          <w:lang w:val="en-US"/>
        </w:rPr>
        <w:t>with the company who made the other checkout (see, e.g., contact list below).</w:t>
      </w:r>
    </w:p>
    <w:p w14:paraId="4993D0BD" w14:textId="77777777" w:rsidR="00481F95" w:rsidRDefault="001161A4">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w:t>
      </w:r>
      <w:r>
        <w:rPr>
          <w:rFonts w:ascii="Times New Roman" w:eastAsia="Times New Roman" w:hAnsi="Times New Roman" w:cs="Times New Roman"/>
          <w:sz w:val="20"/>
          <w:szCs w:val="20"/>
          <w:lang w:val="en-US"/>
        </w:rPr>
        <w:t xml:space="preserv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recommendation (see slide 16 </w:t>
      </w:r>
      <w:r>
        <w:rPr>
          <w:rFonts w:eastAsia="Times New Roman"/>
          <w:lang w:val="en-US"/>
        </w:rPr>
        <w:t>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w:t>
      </w:r>
      <w:r>
        <w:rPr>
          <w:rFonts w:eastAsia="Times New Roman"/>
          <w:lang w:val="en-US"/>
        </w:rPr>
        <w:t xml:space="preserv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993D0E8"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SimSun"/>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SimSun"/>
                <w:lang w:val="en-US" w:eastAsia="zh-CN"/>
              </w:rPr>
            </w:pPr>
            <w:r>
              <w:rPr>
                <w:rFonts w:eastAsia="SimSun"/>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number of </w:t>
      </w:r>
      <w:r>
        <w:rPr>
          <w:rFonts w:eastAsia="Microsoft YaHei UI"/>
          <w:b/>
          <w:bCs/>
          <w:u w:val="single"/>
          <w:lang w:val="en-US" w:eastAsia="zh-CN"/>
        </w:rPr>
        <w:t>PRBs</w:t>
      </w:r>
    </w:p>
    <w:p w14:paraId="4993D12E" w14:textId="77777777" w:rsidR="00481F95" w:rsidRDefault="001161A4">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w:t>
      </w:r>
      <w:r>
        <w:rPr>
          <w:rFonts w:eastAsia="Microsoft YaHei UI"/>
          <w:lang w:val="en-US" w:eastAsia="zh-CN"/>
        </w:rPr>
        <w:t>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w:t>
      </w:r>
      <w:r>
        <w:rPr>
          <w:rFonts w:eastAsia="Microsoft YaHei UI"/>
          <w:sz w:val="20"/>
          <w:szCs w:val="22"/>
          <w:lang w:val="en-US" w:eastAsia="zh-CN"/>
        </w:rPr>
        <w:t>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w:t>
      </w:r>
      <w:r>
        <w:rPr>
          <w:rFonts w:eastAsia="Microsoft YaHei UI"/>
          <w:szCs w:val="22"/>
          <w:lang w:val="en-US" w:eastAsia="zh-CN"/>
        </w:rPr>
        <w:t>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w:t>
      </w:r>
      <w:r>
        <w:rPr>
          <w:b/>
          <w:bCs/>
          <w:sz w:val="20"/>
          <w:szCs w:val="22"/>
          <w:lang w:val="en-US"/>
        </w:rPr>
        <w:t>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 xml:space="preserve">Preferred </w:t>
            </w:r>
            <w:r>
              <w:rPr>
                <w:b/>
                <w:bCs/>
                <w:lang w:val="en-US"/>
              </w:rPr>
              <w:t>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w:t>
            </w:r>
            <w:r>
              <w:rPr>
                <w:rFonts w:ascii="Times New Roman" w:eastAsiaTheme="minorEastAsia" w:hAnsi="Times New Roman" w:cs="Times New Roman"/>
                <w:sz w:val="20"/>
                <w:szCs w:val="20"/>
                <w:lang w:val="en-US" w:eastAsia="zh-CN"/>
              </w:rPr>
              <w:t xml:space="preserve">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w:t>
            </w:r>
            <w:r>
              <w:rPr>
                <w:rFonts w:ascii="Times New Roman" w:eastAsiaTheme="minorEastAsia" w:hAnsi="Times New Roman" w:cs="Times New Roman"/>
                <w:sz w:val="20"/>
                <w:szCs w:val="20"/>
                <w:lang w:val="en-US" w:eastAsia="zh-CN"/>
              </w:rPr>
              <w:t xml:space="preserve">e that post-FFT </w:t>
            </w:r>
            <w:r>
              <w:rPr>
                <w:rFonts w:ascii="Times New Roman" w:eastAsiaTheme="minorEastAsia" w:hAnsi="Times New Roman" w:cs="Times New Roman"/>
                <w:sz w:val="20"/>
                <w:szCs w:val="20"/>
                <w:lang w:val="en-US" w:eastAsia="zh-CN"/>
              </w:rPr>
              <w:lastRenderedPageBreak/>
              <w:t xml:space="preserve">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w:t>
            </w:r>
            <w:r>
              <w:rPr>
                <w:rFonts w:ascii="Times New Roman" w:eastAsiaTheme="minorEastAsia" w:hAnsi="Times New Roman" w:cs="Times New Roman"/>
                <w:sz w:val="20"/>
                <w:szCs w:val="20"/>
                <w:lang w:val="en-US" w:eastAsia="zh-CN"/>
              </w:rPr>
              <w:t>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w:t>
            </w:r>
            <w:r>
              <w:rPr>
                <w:rFonts w:eastAsiaTheme="minorEastAsia"/>
                <w:b/>
                <w:bCs/>
                <w:lang w:val="en-US" w:eastAsia="zh-CN"/>
              </w:rPr>
              <w:t>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Option 4: </w:t>
            </w:r>
            <w:r>
              <w:rPr>
                <w:rFonts w:ascii="Times New Roman" w:hAnsi="Times New Roman" w:cs="Times New Roman"/>
                <w:b/>
                <w:bCs/>
                <w:sz w:val="20"/>
                <w:szCs w:val="20"/>
                <w:lang w:val="en-US"/>
              </w:rPr>
              <w:t>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4993D15E" w14:textId="77777777" w:rsidR="00481F95" w:rsidRDefault="001161A4">
            <w:pPr>
              <w:rPr>
                <w:rFonts w:eastAsiaTheme="minorEastAsia"/>
                <w:lang w:val="en-US" w:eastAsia="zh-CN"/>
              </w:rPr>
            </w:pPr>
            <w:r>
              <w:rPr>
                <w:rFonts w:eastAsiaTheme="minorEastAsia"/>
                <w:lang w:val="en-US" w:eastAsia="zh-CN"/>
              </w:rPr>
              <w:t xml:space="preserve">In the SI, we studied 11 vs 12 </w:t>
            </w:r>
            <w:r>
              <w:rPr>
                <w:rFonts w:eastAsiaTheme="minorEastAsia"/>
                <w:lang w:val="en-US" w:eastAsia="zh-CN"/>
              </w:rPr>
              <w:t>PRBs for 30 kHz SCS. However, the performance improvement shown in the SI is small. For PUSCH, we don’t see the need to support 12 PRBs for transform precoding as we can have a mix of different UE types in the same BWP. In addition, cell-edge UEs where DFT</w:t>
            </w:r>
            <w:r>
              <w:rPr>
                <w:rFonts w:eastAsiaTheme="minorEastAsia"/>
                <w:lang w:val="en-US" w:eastAsia="zh-CN"/>
              </w:rPr>
              <w: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w:t>
            </w:r>
            <w:r>
              <w:rPr>
                <w:rFonts w:eastAsiaTheme="minorEastAsia"/>
                <w:lang w:val="en-US" w:eastAsia="zh-CN"/>
              </w:rPr>
              <w:t xml:space="preserve">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 xml:space="preserve">The conclusions in TR regarding </w:t>
            </w:r>
            <w:r>
              <w:rPr>
                <w:rFonts w:eastAsiaTheme="minorEastAsia"/>
                <w:lang w:val="en-US" w:eastAsia="zh-CN"/>
              </w:rPr>
              <w:t>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w:t>
            </w:r>
            <w:r>
              <w:rPr>
                <w:rFonts w:eastAsiaTheme="minorEastAsia" w:hint="eastAsia"/>
                <w:lang w:val="en-US" w:eastAsia="zh-CN"/>
              </w:rPr>
              <w:t xml:space="preserve">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4993D175" w14:textId="77777777" w:rsidR="00481F95" w:rsidRDefault="001161A4">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Option 1 i</w:t>
            </w:r>
            <w:r>
              <w:rPr>
                <w:rFonts w:eastAsiaTheme="minorEastAsia" w:hint="eastAsia"/>
                <w:lang w:val="en-US" w:eastAsia="zh-CN"/>
              </w:rPr>
              <w:t xml:space="preserve">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but at least the strange number of 11 PRB is avoided in the case of SC</w:t>
            </w:r>
            <w:r>
              <w:rPr>
                <w:rFonts w:eastAsiaTheme="minorEastAsia" w:hint="eastAsia"/>
                <w:lang w:val="en-US" w:eastAsia="zh-CN"/>
              </w:rPr>
              <w:t xml:space="preserve">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 xml:space="preserve">We would also like to echo </w:t>
            </w:r>
            <w:r>
              <w:rPr>
                <w:rFonts w:eastAsiaTheme="minorEastAsia"/>
                <w:lang w:val="en-US" w:eastAsia="zh-CN"/>
              </w:rPr>
              <w:t xml:space="preserve">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w:t>
            </w:r>
            <w:r>
              <w:rPr>
                <w:rFonts w:eastAsiaTheme="minorEastAsia" w:hint="eastAsia"/>
                <w:lang w:val="en-US" w:eastAsia="zh-CN"/>
              </w:rPr>
              <w:t>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Option3 can provide some additional benefits, e.g., perfo</w:t>
            </w:r>
            <w:r>
              <w:rPr>
                <w:rFonts w:eastAsiaTheme="minorEastAsia" w:hint="eastAsia"/>
                <w:lang w:val="en-US" w:eastAsia="zh-CN"/>
              </w:rPr>
              <w:t xml:space="preserve">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We support this proposal at this point. While Option 1/2 were not studied in SI pha</w:t>
            </w:r>
            <w:r>
              <w:rPr>
                <w:rFonts w:eastAsia="Yu Mincho"/>
                <w:lang w:val="en-US" w:eastAsia="ja-JP"/>
              </w:rPr>
              <w:t>se, the coverage would be improved without significant increase of UE complexity unless the post-FFT data buffering BW exceeds 5MHz. Therefore, we are open to discuss including Option 1/2. We think it would affect to the peak rate calculation, i.e., how th</w:t>
            </w:r>
            <w:r>
              <w:rPr>
                <w:rFonts w:eastAsia="Yu Mincho"/>
                <w:lang w:val="en-US" w:eastAsia="ja-JP"/>
              </w:rPr>
              <w:t xml:space="preserve">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 xml:space="preserve">We only evaluated the cost/complexity for option 4 and option 3 at the SI phase. In general, larger PRBs corresponding to higher peak data </w:t>
            </w:r>
            <w:r>
              <w:rPr>
                <w:rFonts w:eastAsiaTheme="minorEastAsia"/>
                <w:lang w:val="en-US" w:eastAsia="zh-CN"/>
              </w:rPr>
              <w:t>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w:t>
            </w:r>
            <w:r>
              <w: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w:t>
            </w:r>
            <w:r>
              <w:rPr>
                <w:rFonts w:eastAsiaTheme="minorEastAsia"/>
                <w:lang w:val="en-US" w:eastAsia="zh-CN"/>
              </w:rPr>
              <w:t xml:space="preserve">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w:t>
            </w:r>
            <w:r>
              <w:rPr>
                <w:rFonts w:eastAsiaTheme="minorEastAsia"/>
                <w:lang w:val="en-US" w:eastAsia="zh-CN"/>
              </w:rPr>
              <w:t xml:space="preserve">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w:t>
            </w:r>
            <w:r>
              <w:rPr>
                <w:rFonts w:eastAsiaTheme="minorEastAsia"/>
                <w:lang w:val="en-US" w:eastAsia="zh-CN"/>
              </w:rPr>
              <w: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12 PRBs for 30 kHz </w:t>
            </w:r>
            <w:r>
              <w:rPr>
                <w:rFonts w:eastAsia="Yu Mincho"/>
                <w:lang w:val="en-US" w:eastAsia="ja-JP"/>
              </w:rPr>
              <w:t>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w:t>
            </w:r>
            <w:r>
              <w:rPr>
                <w:rFonts w:eastAsiaTheme="minorEastAsia"/>
                <w:lang w:val="en-US" w:eastAsia="zh-CN"/>
              </w:rPr>
              <w:t>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w:t>
            </w:r>
            <w:r>
              <w:rPr>
                <w:rFonts w:eastAsiaTheme="minorEastAsia"/>
                <w:lang w:val="en-US" w:eastAsia="zh-CN"/>
              </w:rPr>
              <w:t xml:space="preserve">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Note that unlike RF bandwidth reduction, the UE BB bandwidth reduction for PDSCH/PUSCH is like scheduling restriction which does not need to consider RAN</w:t>
            </w:r>
            <w:r>
              <w:rPr>
                <w:rFonts w:eastAsiaTheme="minorEastAsia"/>
                <w:lang w:val="en-US" w:eastAsia="zh-CN"/>
              </w:rPr>
              <w:t xml:space="preserve">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w:t>
            </w:r>
            <w:r>
              <w:rPr>
                <w:rFonts w:eastAsia="Yu Mincho"/>
                <w:lang w:val="en-US" w:eastAsia="ja-JP"/>
              </w:rPr>
              <w:t>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 xml:space="preserve">We prefer to further consider Option 3 and Option 4. As we </w:t>
            </w:r>
            <w:r>
              <w:rPr>
                <w:rFonts w:eastAsia="Malgun Gothic"/>
                <w:lang w:val="en-US" w:eastAsia="ko-KR"/>
              </w:rPr>
              <w:t>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4993D1C4" w14:textId="77777777" w:rsidR="00481F95" w:rsidRDefault="001161A4">
            <w:pPr>
              <w:rPr>
                <w:rFonts w:eastAsia="Malgun Gothic"/>
                <w:lang w:val="en-US" w:eastAsia="ko-KR"/>
              </w:rPr>
            </w:pPr>
            <w:r>
              <w:rPr>
                <w:rFonts w:eastAsia="Yu Mincho"/>
                <w:lang w:val="en-US" w:eastAsia="ja-JP"/>
              </w:rPr>
              <w:t>Agree to r</w:t>
            </w:r>
            <w:r>
              <w:rPr>
                <w:rFonts w:eastAsia="Yu Mincho"/>
                <w:lang w:val="en-US" w:eastAsia="ja-JP"/>
              </w:rPr>
              <w:t>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w:t>
            </w:r>
            <w:r>
              <w:rPr>
                <w:rFonts w:eastAsiaTheme="minorEastAsia"/>
                <w:lang w:val="en-US" w:eastAsia="zh-CN"/>
              </w:rPr>
              <w:t xml:space="preserve">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 xml:space="preserve">Option 2: 27 PRBs for </w:t>
            </w:r>
            <w:r>
              <w:rPr>
                <w:b/>
                <w:bCs/>
                <w:sz w:val="20"/>
                <w:szCs w:val="22"/>
                <w:lang w:val="en-US"/>
              </w:rPr>
              <w:t>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w:t>
            </w:r>
            <w:r>
              <w:rPr>
                <w:rFonts w:eastAsiaTheme="minorEastAsia"/>
                <w:lang w:val="en-US" w:eastAsia="zh-CN"/>
              </w:rPr>
              <w:t>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w:t>
            </w:r>
            <w:r>
              <w:rPr>
                <w:rFonts w:eastAsiaTheme="minorEastAsia"/>
                <w:lang w:val="en-US" w:eastAsia="zh-CN"/>
              </w:rPr>
              <w:t>icaiton</w:t>
            </w:r>
            <w:proofErr w:type="spellEnd"/>
            <w:r>
              <w:rPr>
                <w:rFonts w:eastAsiaTheme="minorEastAsia"/>
                <w:lang w:val="en-US" w:eastAsia="zh-CN"/>
              </w:rPr>
              <w:t>.</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 xml:space="preserve">We would like to have the same number of PRBs for PDSCH and </w:t>
            </w:r>
            <w:r>
              <w:rPr>
                <w:rFonts w:eastAsiaTheme="minorEastAsia"/>
                <w:lang w:val="en-US" w:eastAsia="zh-CN"/>
              </w:rPr>
              <w:t>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w:t>
            </w:r>
            <w:r>
              <w:rPr>
                <w:rFonts w:eastAsiaTheme="minorEastAsia"/>
                <w:lang w:eastAsia="zh-CN"/>
              </w:rPr>
              <w:t>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w:t>
            </w:r>
            <w:r>
              <w:rPr>
                <w:rFonts w:eastAsiaTheme="minorEastAsia"/>
                <w:lang w:val="en-US" w:eastAsia="zh-CN"/>
              </w:rPr>
              <w:t xml:space="preserve">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w:t>
            </w:r>
            <w:r>
              <w:rPr>
                <w:rFonts w:eastAsiaTheme="minorEastAsia"/>
                <w:lang w:val="en-US" w:eastAsia="zh-CN"/>
              </w:rPr>
              <w:t>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w:t>
            </w:r>
            <w:r>
              <w:rPr>
                <w:rFonts w:eastAsia="Yu Mincho"/>
                <w:lang w:val="en-US" w:eastAsia="ja-JP"/>
              </w:rPr>
              <w:t>supported for PUSCH, we don’t see the big difference between supporting Option 3 and Option 4 for PDSCH, e.g., in terms of UE complexity, and then it is fair to support Option 3 even for PDSCH. For the implementation simplicity, we prefer to align the numb</w:t>
            </w:r>
            <w:r>
              <w:rPr>
                <w:rFonts w:eastAsia="Yu Mincho"/>
                <w:lang w:val="en-US" w:eastAsia="ja-JP"/>
              </w:rPr>
              <w:t>er of PRBs between PDSCH and PUSCH.</w:t>
            </w:r>
          </w:p>
          <w:p w14:paraId="4993D206" w14:textId="77777777" w:rsidR="00481F95" w:rsidRDefault="001161A4">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1/2/</w:t>
            </w:r>
            <w:r>
              <w:rPr>
                <w:rFonts w:eastAsia="Yu Mincho"/>
                <w:lang w:val="en-US" w:eastAsia="ja-JP"/>
              </w:rPr>
              <w:t>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s to Nokia’s concern, we can understand one would like uplink and</w:t>
            </w:r>
            <w:r>
              <w:rPr>
                <w:rFonts w:eastAsiaTheme="minorEastAsia"/>
                <w:lang w:val="en-US" w:eastAsia="zh-CN"/>
              </w:rPr>
              <w:t xml:space="preserve">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w:t>
            </w:r>
            <w:r>
              <w:rPr>
                <w:rFonts w:eastAsiaTheme="minorEastAsia"/>
                <w:lang w:val="en-US" w:eastAsia="zh-CN"/>
              </w:rPr>
              <w:t xml:space="preserv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w:t>
            </w:r>
            <w:r>
              <w:rPr>
                <w:rFonts w:eastAsiaTheme="minorEastAsia"/>
                <w:lang w:val="en-US" w:eastAsia="zh-CN"/>
              </w:rPr>
              <w:t xml:space="preserv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Finally, this proposal does not say that a same or similar proposal cannot be app</w:t>
            </w:r>
            <w:r>
              <w:rPr>
                <w:rFonts w:eastAsia="PMingLiU"/>
                <w:lang w:val="en-US" w:eastAsia="zh-TW"/>
              </w:rPr>
              <w:t xml:space="preserve">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OK with the update. Our technical view is unchanged as </w:t>
            </w:r>
            <w:r>
              <w:rPr>
                <w:rFonts w:eastAsiaTheme="minorEastAsia" w:hint="eastAsia"/>
                <w:lang w:val="en-US" w:eastAsia="zh-CN"/>
              </w:rPr>
              <w:t>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w:t>
            </w:r>
            <w:r>
              <w:rPr>
                <w:rFonts w:eastAsiaTheme="minorEastAsia" w:hint="eastAsia"/>
                <w:lang w:val="en-US" w:eastAsia="zh-CN"/>
              </w:rPr>
              <w:t xml:space="preserve">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w:t>
            </w:r>
            <w:r>
              <w:rPr>
                <w:rFonts w:eastAsiaTheme="minorEastAsia"/>
                <w:lang w:val="en-US" w:eastAsia="zh-CN"/>
              </w:rPr>
              <w:t>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77777777"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 xml:space="preserve">L data </w:t>
            </w:r>
            <w:r>
              <w:rPr>
                <w:rFonts w:eastAsia="Yu Mincho"/>
                <w:lang w:val="en-US" w:eastAsia="ja-JP"/>
              </w:rPr>
              <w:t>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w:t>
            </w:r>
            <w:r>
              <w:rPr>
                <w:rFonts w:eastAsiaTheme="minorEastAsia"/>
                <w:lang w:val="en-US" w:eastAsia="zh-CN"/>
              </w:rPr>
              <w:t>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w:t>
            </w:r>
            <w:r>
              <w:rPr>
                <w:rFonts w:eastAsiaTheme="minorEastAsia"/>
                <w:lang w:val="en-US" w:eastAsia="zh-CN"/>
              </w:rPr>
              <w:t xml:space="preserve">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ListParagraph"/>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ListParagraph"/>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ListParagraph"/>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555CFC">
              <w:rPr>
                <w:b/>
                <w:bCs/>
                <w:szCs w:val="22"/>
                <w:lang w:val="en-US"/>
              </w:rPr>
              <w:t>Option 4: 25 PRBs for 15 kHz SCS and 11 PRBs for 30 kHz SCS</w:t>
            </w:r>
          </w:p>
        </w:tc>
      </w:tr>
    </w:tbl>
    <w:p w14:paraId="4993D248" w14:textId="77777777" w:rsidR="00481F95" w:rsidRPr="00D25F02" w:rsidRDefault="00481F95">
      <w:pPr>
        <w:rPr>
          <w:b/>
          <w:lang w:val="en-US"/>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w:t>
      </w:r>
      <w:r>
        <w:rPr>
          <w:lang w:val="en-US"/>
        </w:rPr>
        <w:t xml:space="preserve">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xml:space="preserve">. One contribution [24] proposes to </w:t>
      </w:r>
      <w:r>
        <w:rPr>
          <w:lang w:val="en-US"/>
        </w:rPr>
        <w:t>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w:t>
      </w:r>
      <w:r>
        <w:rPr>
          <w:b/>
          <w:bCs/>
          <w:sz w:val="20"/>
          <w:szCs w:val="22"/>
          <w:lang w:val="en-US"/>
        </w:rPr>
        <w:t>p</w:t>
      </w:r>
      <w:proofErr w:type="spellEnd"/>
      <w:r>
        <w:rPr>
          <w:b/>
          <w:bCs/>
          <w:sz w:val="20"/>
          <w:szCs w:val="22"/>
          <w:lang w:val="en-US"/>
        </w:rPr>
        <w:t xml:space="preserve">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w:t>
            </w:r>
            <w:r>
              <w:rPr>
                <w:rFonts w:eastAsiaTheme="minorEastAsia"/>
                <w:lang w:val="en-US" w:eastAsia="zh-CN"/>
              </w:rPr>
              <w:t>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lastRenderedPageBreak/>
              <w:t>RedCap</w:t>
            </w:r>
            <w:proofErr w:type="spellEnd"/>
            <w:r>
              <w:rPr>
                <w:rFonts w:ascii="Times New Roman" w:hAnsi="Times New Roman" w:cs="Times New Roman"/>
                <w:sz w:val="20"/>
                <w:szCs w:val="20"/>
                <w:lang w:val="en-US"/>
              </w:rPr>
              <w:t xml:space="preserve">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481F95" w14:paraId="4993D263" w14:textId="77777777">
        <w:tc>
          <w:tcPr>
            <w:tcW w:w="1479" w:type="dxa"/>
          </w:tcPr>
          <w:p w14:paraId="4993D261" w14:textId="77777777" w:rsidR="00481F95" w:rsidRDefault="001161A4">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w:t>
            </w:r>
            <w:r>
              <w:rPr>
                <w:rFonts w:eastAsiaTheme="minorEastAsia"/>
                <w:lang w:val="en-US" w:eastAsia="zh-CN"/>
              </w:rPr>
              <w: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w:t>
            </w:r>
            <w:r>
              <w:rPr>
                <w:rFonts w:eastAsia="Malgun Gothic"/>
                <w:lang w:val="en-US" w:eastAsia="ko-KR"/>
              </w:rPr>
              <w:t>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 xml:space="preserve">Several contributions [10, 11, 16, 19, 21, </w:t>
      </w:r>
      <w:r>
        <w:rPr>
          <w:rFonts w:eastAsia="Microsoft YaHei UI"/>
          <w:lang w:val="en-US" w:eastAsia="zh-CN"/>
        </w:rPr>
        <w:t>22, 25, 28, 29, 30, 32, 33, 34] discuss whether the resource allocation should span a bandwidth of maximum 5 MHz for PDSCH (for both unicast and broadcast) and PUSCH, or support distribution within 20 MHz bandwidth with a limitation of the maximum number o</w:t>
      </w:r>
      <w:r>
        <w:rPr>
          <w:rFonts w:eastAsia="Microsoft YaHei UI"/>
          <w:lang w:val="en-US" w:eastAsia="zh-CN"/>
        </w:rPr>
        <w:t>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w:t>
      </w:r>
      <w:r>
        <w:rPr>
          <w:rFonts w:eastAsia="Microsoft YaHei UI"/>
          <w:lang w:val="en-US" w:eastAsia="zh-CN"/>
        </w:rPr>
        <w:t xml:space="preserve">opose that scheduled bandwidth does not exceed 5 </w:t>
      </w:r>
      <w:proofErr w:type="spellStart"/>
      <w:r>
        <w:rPr>
          <w:rFonts w:eastAsia="Microsoft YaHei UI"/>
          <w:lang w:val="en-US" w:eastAsia="zh-CN"/>
        </w:rPr>
        <w:t>MHz.</w:t>
      </w:r>
      <w:proofErr w:type="spellEnd"/>
    </w:p>
    <w:p w14:paraId="4993D26B" w14:textId="77777777" w:rsidR="00481F95" w:rsidRDefault="001161A4">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w:t>
      </w:r>
      <w:r>
        <w:rPr>
          <w:rFonts w:eastAsia="Microsoft YaHei UI"/>
          <w:lang w:val="en-US" w:eastAsia="zh-CN"/>
        </w:rPr>
        <w:t xml:space="preserv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w:t>
      </w:r>
      <w:r>
        <w:rPr>
          <w:rFonts w:eastAsia="Microsoft YaHei UI"/>
          <w:lang w:val="en-US" w:eastAsia="zh-CN"/>
        </w:rPr>
        <w:t>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w:t>
      </w:r>
      <w:r>
        <w:rPr>
          <w:b/>
          <w:bCs/>
          <w:lang w:val="en-US"/>
        </w:rPr>
        <w:t xml:space="preserve">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4993D26E"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 xml:space="preserve">Since 20Mhz SIB1 </w:t>
            </w:r>
            <w:r>
              <w:rPr>
                <w:rFonts w:eastAsiaTheme="minorEastAsia"/>
                <w:lang w:val="en-US" w:eastAsia="zh-CN"/>
              </w:rPr>
              <w:t xml:space="preserve">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4993D282" w14:textId="77777777" w:rsidR="00481F95" w:rsidRDefault="001161A4">
            <w:pPr>
              <w:pStyle w:val="ListParagraph"/>
              <w:numPr>
                <w:ilvl w:val="0"/>
                <w:numId w:val="16"/>
              </w:numPr>
              <w:rPr>
                <w:sz w:val="20"/>
                <w:szCs w:val="22"/>
                <w:lang w:val="en-US"/>
              </w:rPr>
            </w:pPr>
            <w:r>
              <w:rPr>
                <w:sz w:val="20"/>
                <w:szCs w:val="22"/>
                <w:lang w:val="en-US"/>
              </w:rPr>
              <w:t>Option 1: Restrict the scheduling of SIB1 to be within 5 MHz</w:t>
            </w:r>
          </w:p>
          <w:p w14:paraId="4993D283" w14:textId="77777777" w:rsidR="00481F95" w:rsidRDefault="001161A4">
            <w:pPr>
              <w:pStyle w:val="ListParagraph"/>
              <w:numPr>
                <w:ilvl w:val="0"/>
                <w:numId w:val="16"/>
              </w:numPr>
              <w:rPr>
                <w:sz w:val="20"/>
                <w:szCs w:val="22"/>
                <w:lang w:val="en-US"/>
              </w:rPr>
            </w:pPr>
            <w:r>
              <w:rPr>
                <w:sz w:val="20"/>
                <w:szCs w:val="22"/>
                <w:lang w:val="en-US"/>
              </w:rPr>
              <w:t>Option 2: Allow the scheduling of SIB1 to</w:t>
            </w:r>
            <w:r>
              <w:rPr>
                <w:sz w:val="20"/>
                <w:szCs w:val="22"/>
                <w:lang w:val="en-US"/>
              </w:rPr>
              <w:t xml:space="preserve"> be larger than 5 MHz (as in legacy operation)</w:t>
            </w:r>
          </w:p>
          <w:p w14:paraId="4993D284" w14:textId="77777777" w:rsidR="00481F95" w:rsidRDefault="001161A4">
            <w:pPr>
              <w:pStyle w:val="ListParagraph"/>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lastRenderedPageBreak/>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w:t>
      </w:r>
      <w:r>
        <w:rPr>
          <w:b/>
          <w:bCs/>
          <w:sz w:val="20"/>
          <w:szCs w:val="22"/>
          <w:lang w:val="en-US"/>
        </w:rPr>
        <w:t>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 xml:space="preserve">Paging is not periodic signaling as SIB1. Performance loss caused by option 2 needs careful </w:t>
            </w:r>
            <w:r>
              <w:rPr>
                <w:rFonts w:eastAsiaTheme="minorEastAsia"/>
                <w:lang w:val="en-US" w:eastAsia="zh-CN"/>
              </w:rPr>
              <w:t>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w:t>
            </w:r>
            <w:r>
              <w:rPr>
                <w:rFonts w:eastAsiaTheme="minorEastAsia"/>
                <w:lang w:val="en-US" w:eastAsia="zh-CN"/>
              </w:rPr>
              <w:t xml:space="preserve">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w:t>
            </w:r>
            <w:r>
              <w:rPr>
                <w:rFonts w:eastAsiaTheme="minorEastAsia"/>
                <w:lang w:val="en-US" w:eastAsia="zh-CN"/>
              </w:rPr>
              <w:t>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w:t>
            </w:r>
            <w:r>
              <w:rPr>
                <w:rFonts w:eastAsiaTheme="minorEastAsia"/>
                <w:lang w:val="en-US" w:eastAsia="zh-CN"/>
              </w:rPr>
              <w:t xml:space="preserve">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w:t>
            </w:r>
            <w:r>
              <w:rPr>
                <w:rFonts w:eastAsiaTheme="minorEastAsia" w:hint="eastAsia"/>
                <w:lang w:val="en-US" w:eastAsia="zh-CN"/>
              </w:rPr>
              <w:t xml:space="preserve">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w:t>
            </w:r>
            <w:r>
              <w:rPr>
                <w:rFonts w:eastAsia="Yu Mincho"/>
                <w:lang w:val="en-US" w:eastAsia="ja-JP"/>
              </w:rPr>
              <w:t xml:space="preserve">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w:t>
            </w:r>
            <w:r>
              <w:rPr>
                <w:rFonts w:eastAsia="Yu Mincho"/>
                <w:lang w:val="en-US" w:eastAsia="ja-JP"/>
              </w:rPr>
              <w:lastRenderedPageBreak/>
              <w:t>legacy UEs, thus we support option 2 so far. As commented by some companies, it should be noted that these</w:t>
            </w:r>
            <w:r>
              <w:rPr>
                <w:rFonts w:eastAsia="Yu Mincho"/>
                <w:lang w:val="en-US" w:eastAsia="ja-JP"/>
              </w:rPr>
              <w:t xml:space="preserv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 xml:space="preserve">Both options should be discussed. From a UE perspective, we </w:t>
            </w:r>
            <w:r>
              <w:rPr>
                <w:rFonts w:eastAsiaTheme="minorEastAsia"/>
                <w:lang w:val="en-US" w:eastAsia="zh-CN"/>
              </w:rPr>
              <w:t>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w:t>
            </w:r>
            <w:r>
              <w:rPr>
                <w:rFonts w:eastAsiaTheme="minorEastAsia"/>
                <w:lang w:val="en-US" w:eastAsia="zh-CN"/>
              </w:rPr>
              <w:t>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w:t>
            </w:r>
            <w:r>
              <w:rPr>
                <w:rFonts w:eastAsiaTheme="minorEastAsia"/>
                <w:lang w:val="en-US" w:eastAsia="zh-CN"/>
              </w:rPr>
              <w:t xml:space="preserve">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 xml:space="preserve">We think it can be left </w:t>
            </w:r>
            <w:r>
              <w:rPr>
                <w:rFonts w:eastAsiaTheme="minorEastAsia"/>
                <w:lang w:val="en-US" w:eastAsia="zh-CN"/>
              </w:rPr>
              <w:t xml:space="preserve">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w:t>
            </w:r>
            <w:r>
              <w:rPr>
                <w:rFonts w:eastAsia="Yu Mincho"/>
                <w:lang w:val="en-US" w:eastAsia="ja-JP"/>
              </w:rPr>
              <w:t>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we share a similar understanding wit</w:t>
            </w:r>
            <w:r>
              <w:rPr>
                <w:rFonts w:eastAsia="Yu Mincho"/>
                <w:lang w:val="en-US" w:eastAsia="ja-JP"/>
              </w:rPr>
              <w:t xml:space="preserve">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w:t>
            </w:r>
            <w:r>
              <w:rPr>
                <w:rFonts w:eastAsia="Yu Mincho"/>
                <w:lang w:val="en-US" w:eastAsia="ja-JP"/>
              </w:rPr>
              <w:t xml:space="preserve">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w:t>
            </w:r>
            <w:r>
              <w:rPr>
                <w:rFonts w:eastAsiaTheme="minorEastAsia"/>
                <w:lang w:val="en-US" w:eastAsia="zh-CN"/>
              </w:rPr>
              <w:t xml:space="preserve">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 xml:space="preserve">Based on received responses, the following updated proposal can be considered, where the wording is aligned with the earlier </w:t>
            </w:r>
            <w:r>
              <w:rPr>
                <w:rFonts w:eastAsiaTheme="minorEastAsia"/>
                <w:lang w:val="en-US" w:eastAsia="zh-CN"/>
              </w:rPr>
              <w:t>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sz w:val="20"/>
                <w:szCs w:val="22"/>
                <w:lang w:val="en-US"/>
              </w:rPr>
              <w:t>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w:t>
            </w:r>
            <w:r>
              <w:rPr>
                <w:rFonts w:eastAsiaTheme="minorEastAsia"/>
                <w:lang w:val="en-US" w:eastAsia="zh-CN"/>
              </w:rPr>
              <w:t>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w:t>
            </w:r>
            <w:r>
              <w:rPr>
                <w:rFonts w:eastAsiaTheme="minorEastAsia"/>
                <w:lang w:val="en-US" w:eastAsia="zh-CN"/>
              </w:rPr>
              <w:t xml:space="preserve">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993D328" w14:textId="77777777" w:rsidR="00481F95" w:rsidRDefault="001161A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w:t>
            </w:r>
            <w:r>
              <w:rPr>
                <w:rFonts w:eastAsiaTheme="minorEastAsia"/>
                <w:lang w:val="en-US" w:eastAsia="zh-CN"/>
              </w:rPr>
              <w:t>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First, the paging occasion is determine</w:t>
            </w:r>
            <w:r>
              <w:rPr>
                <w:rFonts w:eastAsiaTheme="minorEastAsia"/>
                <w:lang w:val="en-US" w:eastAsia="zh-CN"/>
              </w:rPr>
              <w:t xml:space="preserv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w:t>
            </w:r>
            <w:r>
              <w:rPr>
                <w:rFonts w:eastAsia="Yu Mincho"/>
                <w:lang w:val="en-US" w:eastAsia="ja-JP"/>
              </w:rPr>
              <w:t xml:space="preserve">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w:t>
            </w:r>
            <w:r>
              <w:rPr>
                <w:rFonts w:eastAsia="Yu Mincho"/>
                <w:lang w:val="en-US" w:eastAsia="ja-JP"/>
              </w:rPr>
              <w: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to the proposal and agree tha</w:t>
            </w:r>
            <w:r>
              <w:rPr>
                <w:rFonts w:eastAsiaTheme="minorEastAsia"/>
                <w:lang w:val="en-US" w:eastAsia="zh-CN"/>
              </w:rPr>
              <w:t xml:space="preserve">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w:t>
            </w:r>
            <w:r>
              <w:rPr>
                <w:rFonts w:eastAsiaTheme="minorEastAsia"/>
                <w:lang w:val="en-US" w:eastAsia="zh-CN"/>
              </w:rPr>
              <w:t xml:space="preserve">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w:t>
            </w:r>
            <w:r>
              <w:rPr>
                <w:rFonts w:eastAsiaTheme="minorEastAsia"/>
                <w:lang w:val="en-US" w:eastAsia="zh-CN"/>
              </w:rPr>
              <w:t xml:space="preserve">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lang w:val="en-US" w:eastAsia="zh-CN"/>
              </w:rPr>
              <w:t xml:space="preserve"> </w:t>
            </w:r>
          </w:p>
          <w:p w14:paraId="4993D358" w14:textId="77777777" w:rsidR="00481F95" w:rsidRDefault="001161A4">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w:t>
            </w:r>
            <w:r>
              <w:rPr>
                <w:rFonts w:eastAsiaTheme="minorEastAsia"/>
                <w:i/>
                <w:iCs/>
                <w:lang w:val="en-US" w:eastAsia="zh-CN"/>
              </w:rPr>
              <w:t>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w:t>
            </w:r>
            <w:r>
              <w:rPr>
                <w:rFonts w:ascii="Times New Roman" w:eastAsiaTheme="minorEastAsia" w:hAnsi="Times New Roman" w:cs="Times New Roman"/>
                <w:b/>
                <w:bCs/>
                <w:sz w:val="20"/>
                <w:szCs w:val="20"/>
                <w:lang w:val="en-US" w:eastAsia="zh-CN"/>
              </w:rPr>
              <w:t xml:space="preserve">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w:t>
            </w:r>
            <w:r>
              <w:rPr>
                <w:rFonts w:eastAsiaTheme="minorEastAsia" w:hint="eastAsia"/>
                <w:lang w:val="en-US" w:eastAsia="zh-CN"/>
              </w:rPr>
              <w:t>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The FFS in fact should be a sub-bullet under Option 1 only. In case of Option 2, since the scheduling bandwidth is already larger than 5MHz, why does the UE still care</w:t>
            </w:r>
            <w:r>
              <w:rPr>
                <w:rFonts w:eastAsiaTheme="minorEastAsia" w:hint="eastAsia"/>
                <w:lang w:val="en-US" w:eastAsia="zh-CN"/>
              </w:rPr>
              <w:t xml:space="preserv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 xml:space="preserve">We understand the proposal includes and leaves open both shared and </w:t>
            </w:r>
            <w:r>
              <w:rPr>
                <w:rFonts w:eastAsiaTheme="minorEastAsia"/>
                <w:lang w:val="en-US" w:eastAsia="zh-CN"/>
              </w:rPr>
              <w:lastRenderedPageBreak/>
              <w:t>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 xml:space="preserve">We support </w:t>
            </w:r>
            <w:r>
              <w:rPr>
                <w:rFonts w:eastAsiaTheme="minorEastAsia" w:hint="eastAsia"/>
                <w:lang w:val="en-US" w:eastAsia="zh-CN"/>
              </w:rPr>
              <w:t>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w:t>
            </w:r>
            <w:r>
              <w:rPr>
                <w:rFonts w:eastAsiaTheme="minorEastAsia" w:hint="eastAsia"/>
                <w:lang w:val="en-US" w:eastAsia="zh-CN"/>
              </w:rPr>
              <w:t>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b/>
                <w:bCs/>
                <w:lang w:val="en-US" w:eastAsia="zh-CN"/>
              </w:rPr>
              <w:t>’</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w:t>
            </w:r>
            <w:r>
              <w:rPr>
                <w:rFonts w:eastAsia="Malgun Gothic"/>
                <w:lang w:val="en-US" w:eastAsia="ko-KR"/>
              </w:rPr>
              <w:t xml:space="preserve">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w:t>
            </w:r>
            <w:proofErr w:type="gramStart"/>
            <w:r>
              <w:rPr>
                <w:rFonts w:eastAsia="Malgun Gothic"/>
                <w:lang w:val="en-US" w:eastAsia="ko-KR"/>
              </w:rPr>
              <w:t>TBS(</w:t>
            </w:r>
            <w:proofErr w:type="gramEnd"/>
            <w:r>
              <w:rPr>
                <w:rFonts w:eastAsia="Malgun Gothic"/>
                <w:lang w:val="en-US" w:eastAsia="ko-KR"/>
              </w:rPr>
              <w:t>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4993D39A" w14:textId="77777777" w:rsidR="00481F95" w:rsidRDefault="001161A4">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SimSun"/>
                      <w:color w:val="000000"/>
                    </w:rPr>
                  </w:pPr>
                  <w:r>
                    <w:rPr>
                      <w:rFonts w:eastAsia="SimSun"/>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SimSun"/>
                      <w:color w:val="000000"/>
                    </w:rPr>
                  </w:pPr>
                  <w:r>
                    <w:rPr>
                      <w:rFonts w:eastAsia="SimSun"/>
                      <w:color w:val="000000"/>
                      <w:lang w:val="en-US" w:eastAsia="zh-CN" w:bidi="ar"/>
                    </w:rPr>
                    <w:t xml:space="preserve">case </w:t>
                  </w:r>
                  <w:proofErr w:type="gramStart"/>
                  <w:r>
                    <w:rPr>
                      <w:rFonts w:eastAsia="SimSun"/>
                      <w:color w:val="000000"/>
                      <w:lang w:val="en-US" w:eastAsia="zh-CN" w:bidi="ar"/>
                    </w:rPr>
                    <w:t>1:gNB</w:t>
                  </w:r>
                  <w:proofErr w:type="gram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w:t>
                  </w:r>
                  <w:r>
                    <w:rPr>
                      <w:rFonts w:eastAsia="SimSun"/>
                      <w:color w:val="000000"/>
                      <w:lang w:val="en-US" w:eastAsia="zh-CN" w:bidi="ar"/>
                    </w:rPr>
                    <w:t xml:space="preserve">,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t>
                  </w:r>
                  <w:r>
                    <w:rPr>
                      <w:rFonts w:eastAsia="SimSun"/>
                      <w:color w:val="000000"/>
                      <w:lang w:val="en-US" w:eastAsia="zh-CN" w:bidi="ar"/>
                    </w:rPr>
                    <w:t>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w:t>
            </w:r>
            <w:proofErr w:type="spellStart"/>
            <w:r w:rsidR="00D25F02">
              <w:rPr>
                <w:rFonts w:eastAsiaTheme="minorEastAsia"/>
                <w:lang w:val="en-US" w:eastAsia="zh-CN"/>
              </w:rPr>
              <w:t>RedCap</w:t>
            </w:r>
            <w:proofErr w:type="spellEnd"/>
            <w:r w:rsidR="00D25F02">
              <w:rPr>
                <w:rFonts w:eastAsiaTheme="minorEastAsia"/>
                <w:lang w:val="en-US" w:eastAsia="zh-CN"/>
              </w:rPr>
              <w:t xml:space="preserve"> and other types of UEs.</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w:t>
      </w:r>
      <w:r>
        <w:rPr>
          <w:b/>
          <w:bCs/>
          <w:sz w:val="20"/>
          <w:szCs w:val="22"/>
          <w:lang w:val="en-US"/>
        </w:rPr>
        <w:t>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UE BB bandwidth reduction does no</w:t>
            </w:r>
            <w:r>
              <w:rPr>
                <w:rFonts w:eastAsiaTheme="minorEastAsia"/>
                <w:lang w:val="en-US" w:eastAsia="zh-CN"/>
              </w:rPr>
              <w:t xml:space="preserve">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w:t>
            </w:r>
            <w:r>
              <w:rPr>
                <w:rFonts w:eastAsiaTheme="minorEastAsia"/>
                <w:lang w:val="en-US" w:eastAsia="zh-CN"/>
              </w:rPr>
              <w:t xml:space="preserve">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w:t>
            </w:r>
            <w:r>
              <w:rPr>
                <w:rFonts w:eastAsiaTheme="minorEastAsia"/>
                <w:lang w:val="en-US" w:eastAsia="zh-CN"/>
              </w:rPr>
              <w:t>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w:t>
            </w:r>
            <w:r>
              <w:rPr>
                <w:rFonts w:eastAsiaTheme="minorEastAsia" w:hint="eastAsia"/>
                <w:lang w:val="en-US" w:eastAsia="zh-CN"/>
              </w:rPr>
              <w:t>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 xml:space="preserve">SI, we </w:t>
            </w:r>
            <w:r>
              <w:rPr>
                <w:rFonts w:eastAsiaTheme="minorEastAsia"/>
                <w:lang w:val="en-US" w:eastAsia="zh-CN"/>
              </w:rPr>
              <w:t>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 xml:space="preserve">Our </w:t>
            </w:r>
            <w:r>
              <w:rPr>
                <w:rFonts w:eastAsiaTheme="minorEastAsia"/>
                <w:lang w:val="en-US" w:eastAsia="zh-CN"/>
              </w:rPr>
              <w:t xml:space="preserve">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 xml:space="preserve">As the SIB1 agreement made on Monday, we would propose to add the </w:t>
            </w:r>
            <w:r>
              <w:rPr>
                <w:rFonts w:eastAsia="Yu Mincho"/>
                <w:lang w:val="en-US" w:eastAsia="ja-JP"/>
              </w:rPr>
              <w:t>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w:t>
            </w:r>
            <w:r>
              <w:rPr>
                <w:rFonts w:eastAsiaTheme="minorEastAsia"/>
                <w:lang w:val="en-US" w:eastAsia="zh-CN"/>
              </w:rPr>
              <w: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 xml:space="preserve">But we share the view that we need further discussion with the two </w:t>
            </w:r>
            <w:r>
              <w:rPr>
                <w:rFonts w:eastAsia="Malgun Gothic"/>
                <w:lang w:val="en-US" w:eastAsia="ko-KR"/>
              </w:rPr>
              <w:t>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 xml:space="preserve">Both options can be discussed. Irrespectively of the selected option, at UE side, UE only has 5MHz capability for reception according to the </w:t>
            </w:r>
            <w:r>
              <w:rPr>
                <w:rFonts w:eastAsiaTheme="minorEastAsia"/>
                <w:lang w:val="en-US" w:eastAsia="zh-CN"/>
              </w:rPr>
              <w:t>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w:t>
            </w:r>
            <w:r>
              <w:rPr>
                <w:b/>
                <w:bCs/>
                <w:lang w:val="en-US"/>
              </w:rPr>
              <w:t>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w:t>
            </w:r>
            <w:r>
              <w:rPr>
                <w:b/>
                <w:bCs/>
                <w:lang w:val="en-US"/>
              </w:rPr>
              <w:t xml:space="preserve">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 xml:space="preserve">PDSCH to be larger than 5 MHz (as in </w:t>
            </w:r>
            <w:r>
              <w:rPr>
                <w:b/>
                <w:bCs/>
                <w:sz w:val="20"/>
                <w:szCs w:val="22"/>
                <w:lang w:val="en-US"/>
              </w:rPr>
              <w:lastRenderedPageBreak/>
              <w:t>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993D44C" w14:textId="77777777" w:rsidR="00481F95" w:rsidRDefault="001161A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w:t>
            </w:r>
            <w:r>
              <w:rPr>
                <w:rFonts w:eastAsiaTheme="minorEastAsia"/>
                <w:lang w:val="en-US" w:eastAsia="zh-CN"/>
              </w:rPr>
              <w:t>/RAR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w:t>
            </w:r>
            <w:r>
              <w:rPr>
                <w:rFonts w:eastAsiaTheme="minorEastAsia"/>
                <w:lang w:val="en-US" w:eastAsia="zh-CN"/>
              </w:rPr>
              <w:t xml:space="preserve">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w:t>
            </w:r>
            <w:r>
              <w:rPr>
                <w:rFonts w:ascii="Times New Roman" w:eastAsiaTheme="minorEastAsia" w:hAnsi="Times New Roman" w:cs="Times New Roman"/>
                <w:b/>
                <w:bCs/>
                <w:sz w:val="20"/>
                <w:szCs w:val="20"/>
                <w:lang w:val="en-US" w:eastAsia="zh-CN"/>
              </w:rPr>
              <w:t>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 xml:space="preserve">Similar comment on FFS as </w:t>
            </w:r>
            <w:r>
              <w:rPr>
                <w:rFonts w:eastAsiaTheme="minorEastAsia" w:hint="eastAsia"/>
                <w:lang w:val="en-US" w:eastAsia="zh-CN"/>
              </w:rPr>
              <w:t>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w:t>
            </w:r>
            <w:r>
              <w:rPr>
                <w:rFonts w:eastAsiaTheme="minorEastAsia"/>
                <w:lang w:val="en-US" w:eastAsia="zh-CN"/>
              </w:rPr>
              <w:t xml:space="preserve">for OSI following SIB1. </w:t>
            </w:r>
          </w:p>
          <w:p w14:paraId="4993D48A" w14:textId="77777777" w:rsidR="00481F95" w:rsidRDefault="001161A4">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77777777" w:rsidR="00481F95" w:rsidRDefault="001161A4">
            <w:pPr>
              <w:rPr>
                <w:rFonts w:eastAsiaTheme="minorEastAsia"/>
                <w:lang w:val="en-US" w:eastAsia="zh-CN"/>
              </w:rPr>
            </w:pPr>
            <w:r>
              <w:rPr>
                <w:rFonts w:eastAsiaTheme="minorEastAsia"/>
                <w:lang w:val="en-US" w:eastAsia="zh-CN"/>
              </w:rPr>
              <w:t>We prefer Option 2 for OSI PDSCH and Option 1 for RAR PDSCH.</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 xml:space="preserve">We also think current proposal </w:t>
            </w:r>
            <w:r>
              <w:rPr>
                <w:rFonts w:eastAsia="Malgun Gothic"/>
                <w:lang w:val="en-US" w:eastAsia="ko-KR"/>
              </w:rPr>
              <w:t>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w:t>
      </w:r>
      <w:r>
        <w:rPr>
          <w:b/>
          <w:bCs/>
          <w:lang w:val="en-US"/>
        </w:rPr>
        <w:t>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Our prefer</w:t>
            </w:r>
            <w:r>
              <w:rPr>
                <w:rFonts w:eastAsiaTheme="minorEastAsia"/>
                <w:lang w:val="en-US" w:eastAsia="zh-CN"/>
              </w:rPr>
              <w:t xml:space="preserve">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w:t>
            </w:r>
            <w:r>
              <w:rPr>
                <w:rFonts w:eastAsiaTheme="minorEastAsia"/>
                <w:lang w:val="en-US" w:eastAsia="zh-CN"/>
              </w:rPr>
              <w:t>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But for PDSCH, spa</w:t>
            </w:r>
            <w:r>
              <w:rPr>
                <w:rFonts w:eastAsiaTheme="minorEastAsia" w:hint="eastAsia"/>
                <w:lang w:val="en-US" w:eastAsia="zh-CN"/>
              </w:rPr>
              <w:t xml:space="preserve">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w:t>
            </w:r>
            <w:r>
              <w:rPr>
                <w:bCs/>
                <w:lang w:val="en-US"/>
              </w:rPr>
              <w:t>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Although the WID text for BB bandwidth reduction uses BW3 wording, as di</w:t>
            </w:r>
            <w:r>
              <w:rPr>
                <w:rFonts w:eastAsiaTheme="minorEastAsia"/>
                <w:lang w:val="en-US" w:eastAsia="zh-CN"/>
              </w:rPr>
              <w:t>scussed in RAN#97, the real definition needs to be figured out in RAN1. So PR3 is still one candidate. About companies’ concern on non-contiguous resource allocation for PUSCH, we think even if PR3 is supported for both DL and UL, it does not mean UE suppo</w:t>
            </w:r>
            <w:r>
              <w:rPr>
                <w:rFonts w:eastAsiaTheme="minorEastAsia"/>
                <w:lang w:val="en-US" w:eastAsia="zh-CN"/>
              </w:rPr>
              <w:t xml:space="preserve">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w:t>
            </w:r>
            <w:r>
              <w:rPr>
                <w:rFonts w:eastAsiaTheme="minorEastAsia"/>
                <w:u w:val="single"/>
                <w:lang w:val="en-US" w:eastAsia="zh-CN"/>
              </w:rPr>
              <w:t>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 xml:space="preserve">To ensure the complexity reduction gain, we </w:t>
            </w:r>
            <w:r>
              <w:rPr>
                <w:rFonts w:eastAsia="Yu Mincho"/>
                <w:lang w:val="en-US" w:eastAsia="ja-JP"/>
              </w:rPr>
              <w:t>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w:t>
            </w:r>
            <w:r>
              <w:rPr>
                <w:lang w:eastAsia="zh-CN"/>
              </w:rPr>
              <w:t xml:space="preserve">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w:t>
            </w:r>
            <w:r>
              <w:rPr>
                <w:lang w:val="en-US"/>
              </w:rPr>
              <w:t xml:space="preserve">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w:t>
            </w:r>
            <w:r>
              <w:rPr>
                <w:rFonts w:eastAsia="Yu Mincho"/>
                <w:lang w:val="en-US" w:eastAsia="ja-JP"/>
              </w:rPr>
              <w: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w:t>
            </w:r>
            <w:r>
              <w:rPr>
                <w:rFonts w:eastAsiaTheme="minorEastAsia"/>
                <w:lang w:val="en-US" w:eastAsia="zh-CN"/>
              </w:rPr>
              <w:lastRenderedPageBreak/>
              <w:t>allocation. From our point of vie</w:t>
            </w:r>
            <w:r>
              <w:rPr>
                <w:rFonts w:eastAsiaTheme="minorEastAsia"/>
                <w:lang w:val="en-US" w:eastAsia="zh-CN"/>
              </w:rPr>
              <w:t xml:space="preserv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Distributed allocation of PDSCH allo</w:t>
            </w:r>
            <w:r>
              <w:t xml:space="preserve">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w:t>
            </w:r>
            <w:r>
              <w:t xml:space="preserve">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w:t>
            </w:r>
            <w:r>
              <w:rPr>
                <w:rFonts w:eastAsiaTheme="minorEastAsia"/>
                <w:lang w:val="en-US" w:eastAsia="zh-CN"/>
              </w:rPr>
              <w:t>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w:t>
            </w:r>
            <w:r>
              <w:rPr>
                <w:rFonts w:eastAsia="Malgun Gothic"/>
                <w:lang w:val="en-US" w:eastAsia="ko-KR"/>
              </w:rPr>
              <w:t>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w:t>
            </w:r>
            <w:r>
              <w:rPr>
                <w:rFonts w:eastAsiaTheme="minorEastAsia"/>
                <w:lang w:val="en-US" w:eastAsia="zh-CN"/>
              </w:rPr>
              <w:t xml:space="preserv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w:t>
            </w:r>
            <w:r>
              <w:rPr>
                <w:rFonts w:eastAsiaTheme="minorEastAsia"/>
                <w:lang w:val="en-US" w:eastAsia="zh-CN"/>
              </w:rPr>
              <w:t xml:space="preserv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But more useful conclusion would mean the RBs for PUSCH is within 5MHz ph</w:t>
            </w:r>
            <w:r>
              <w:rPr>
                <w:rFonts w:eastAsiaTheme="minorEastAsia"/>
                <w:lang w:val="en-US" w:eastAsia="zh-CN"/>
              </w:rPr>
              <w:t xml:space="preserve">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Prefer th</w:t>
            </w:r>
            <w:r>
              <w:rPr>
                <w:rFonts w:eastAsiaTheme="minorEastAsia"/>
                <w:lang w:val="en-US" w:eastAsia="zh-CN"/>
              </w:rPr>
              <w:t xml:space="preserve">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w:t>
            </w:r>
            <w:r>
              <w:rPr>
                <w:b/>
                <w:bCs/>
                <w:lang w:val="en-US"/>
              </w:rPr>
              <w:lastRenderedPageBreak/>
              <w:t xml:space="preserve">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w:t>
            </w:r>
            <w:r>
              <w:rPr>
                <w:rFonts w:eastAsia="Yu Mincho"/>
                <w:lang w:val="en-US" w:eastAsia="ja-JP"/>
              </w:rPr>
              <w:t xml:space="preserve">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w:t>
            </w:r>
            <w:r>
              <w:rPr>
                <w:rFonts w:eastAsia="Yu Mincho"/>
                <w:lang w:val="en-US" w:eastAsia="ja-JP"/>
              </w:rPr>
              <w:t>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For UE BB bandwidth reduction, PUSCH resource allo</w:t>
            </w:r>
            <w:r>
              <w:rPr>
                <w:rFonts w:eastAsiaTheme="minorEastAsia"/>
                <w:b/>
                <w:bCs/>
                <w:lang w:val="en-US" w:eastAsia="zh-CN"/>
              </w:rPr>
              <w:t xml:space="preserve">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n our view, the hoppin</w:t>
            </w:r>
            <w:r>
              <w:rPr>
                <w:rFonts w:eastAsiaTheme="minorEastAsia" w:hint="eastAsia"/>
                <w:lang w:val="en-US" w:eastAsia="zh-CN"/>
              </w:rPr>
              <w:t xml:space="preserve">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w:t>
            </w:r>
            <w:r>
              <w:rPr>
                <w:rFonts w:eastAsiaTheme="minorEastAsia"/>
                <w:lang w:val="en-US" w:eastAsia="zh-CN"/>
              </w:rPr>
              <w:t>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For correcting any misunderstanding of non-contiguous resource allocation for PUSCH, I’d like to clarify how the current spec is written. In short, the latest spec does not allow non-contiguous resource allocation for PUSCH for CP-OFDM if the data BW is no</w:t>
            </w:r>
            <w:r>
              <w:rPr>
                <w:rFonts w:eastAsiaTheme="minorEastAsia"/>
                <w:lang w:val="en-US" w:eastAsia="zh-CN"/>
              </w:rPr>
              <w:t xml:space="preserve">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 xml:space="preserve">In frequency range 1, only ‘almost contiguous allocation’ defined in [8, TS 38.101-1] is allowed as non-contiguous allocation per component carrier for </w:t>
            </w:r>
            <w:r>
              <w:rPr>
                <w:rFonts w:eastAsiaTheme="minorEastAsia"/>
                <w:i/>
                <w:iCs/>
                <w:lang w:val="en-US" w:eastAsia="zh-CN"/>
              </w:rPr>
              <w:t>UL RB allocation for CP-OFDM.</w:t>
            </w:r>
          </w:p>
          <w:p w14:paraId="4993D565" w14:textId="77777777" w:rsidR="00481F95" w:rsidRDefault="001161A4">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w:t>
            </w:r>
            <w:r>
              <w:rPr>
                <w:rFonts w:eastAsiaTheme="minorEastAsia"/>
                <w:lang w:val="en-US" w:eastAsia="zh-CN"/>
              </w:rPr>
              <w:t xml:space="preserve">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993D566" w14:textId="77777777" w:rsidR="00481F95" w:rsidRDefault="001161A4">
            <w:pPr>
              <w:rPr>
                <w:rFonts w:eastAsiaTheme="minorEastAsia"/>
                <w:lang w:val="en-US" w:eastAsia="zh-CN"/>
              </w:rPr>
            </w:pPr>
            <w:r>
              <w:rPr>
                <w:rFonts w:eastAsiaTheme="minorEastAsia"/>
                <w:lang w:val="en-US" w:eastAsia="zh-CN"/>
              </w:rPr>
              <w:t xml:space="preserve">So correct interpretation of the spec is that resource allocation type-0 is supported </w:t>
            </w:r>
            <w:r>
              <w:rPr>
                <w:rFonts w:eastAsiaTheme="minorEastAsia"/>
                <w:lang w:val="en-US" w:eastAsia="zh-CN"/>
              </w:rPr>
              <w:lastRenderedPageBreak/>
              <w:t xml:space="preserve">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w:t>
            </w:r>
            <w:r>
              <w:rPr>
                <w:rFonts w:eastAsiaTheme="minorEastAsia"/>
                <w:lang w:val="en-US" w:eastAsia="zh-CN"/>
              </w:rPr>
              <w:t xml:space="preserve">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 xml:space="preserve">Fine with the proposal. We are also fine to </w:t>
            </w:r>
            <w:r>
              <w:rPr>
                <w:rFonts w:eastAsiaTheme="minorEastAsia"/>
                <w:lang w:val="en-US" w:eastAsia="zh-CN"/>
              </w:rPr>
              <w:t xml:space="preserve">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 xml:space="preserve">for a baseline Rel-18 </w:t>
            </w:r>
            <w:proofErr w:type="spellStart"/>
            <w:r w:rsidRPr="00C913B2">
              <w:rPr>
                <w:b/>
                <w:bCs/>
                <w:color w:val="FF0000"/>
                <w:lang w:val="en-US"/>
              </w:rPr>
              <w:t>RedCap</w:t>
            </w:r>
            <w:proofErr w:type="spellEnd"/>
            <w:r w:rsidRPr="00C913B2">
              <w:rPr>
                <w:b/>
                <w:bCs/>
                <w:color w:val="FF0000"/>
                <w:lang w:val="en-US"/>
              </w:rPr>
              <w:t xml:space="preserve">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w:t>
            </w:r>
            <w:proofErr w:type="spellStart"/>
            <w:r>
              <w:t>RedCap</w:t>
            </w:r>
            <w:proofErr w:type="spellEnd"/>
            <w:r>
              <w:t xml:space="preserve">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 xml:space="preserve">Aspects </w:t>
      </w:r>
      <w:r>
        <w:rPr>
          <w:b/>
          <w:bCs/>
          <w:u w:val="single"/>
          <w:lang w:val="en-US" w:eastAsia="ja-JP"/>
        </w:rPr>
        <w:t>related to impacts on broadcast channels</w:t>
      </w:r>
    </w:p>
    <w:p w14:paraId="4993D582" w14:textId="77777777" w:rsidR="00481F95" w:rsidRDefault="001161A4">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w:t>
      </w:r>
      <w:r>
        <w:rPr>
          <w:lang w:val="en-US"/>
        </w:rPr>
        <w:t>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Some contributions [18, 24, 32] express that furt</w:t>
      </w:r>
      <w:r>
        <w:rPr>
          <w:lang w:val="en-US"/>
        </w:rPr>
        <w:t>her discussion is needed regarding whether these broadcast PDSCH transmissions can be shared or may need to be separate. Some contributions [10, 14, 15, 20, 24, 33] propose to study whether further optimizations/enhancements for broadcast PDSCH are needed.</w:t>
      </w:r>
      <w:r>
        <w:rPr>
          <w:lang w:val="en-US"/>
        </w:rPr>
        <w:t xml:space="preserve">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4993D584" w14:textId="77777777" w:rsidR="00481F95" w:rsidRDefault="001161A4">
      <w:pPr>
        <w:rPr>
          <w:b/>
          <w:bCs/>
          <w:lang w:val="en-US"/>
        </w:rPr>
      </w:pPr>
      <w:r>
        <w:rPr>
          <w:b/>
          <w:highlight w:val="yellow"/>
          <w:lang w:val="en-US"/>
        </w:rPr>
        <w:t>FL1 High Priority Question 2-7a</w:t>
      </w:r>
      <w:r>
        <w:rPr>
          <w:b/>
          <w:bCs/>
          <w:lang w:val="en-US"/>
        </w:rPr>
        <w:t>: For UE BB bandwidth r</w:t>
      </w:r>
      <w:r>
        <w:rPr>
          <w:b/>
          <w:bCs/>
          <w:lang w:val="en-US"/>
        </w:rPr>
        <w:t>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 xml:space="preserve">We </w:t>
            </w:r>
            <w:r>
              <w:rPr>
                <w:rFonts w:eastAsiaTheme="minorEastAsia"/>
                <w:lang w:val="en-US" w:eastAsia="zh-CN"/>
              </w:rPr>
              <w:t>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SIB1 performance can be improved by UE implementation. There is no strong motivation to spe</w:t>
            </w:r>
            <w:r>
              <w:rPr>
                <w:rFonts w:eastAsiaTheme="minorEastAsia"/>
                <w:lang w:val="en-US" w:eastAsia="zh-CN"/>
              </w:rPr>
              <w:t xml:space="preserv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 xml:space="preserve">Decoding </w:t>
            </w:r>
            <w:r>
              <w:rPr>
                <w:rFonts w:eastAsiaTheme="minorEastAsia" w:hint="eastAsia"/>
                <w:lang w:val="en-US" w:eastAsia="zh-CN"/>
              </w:rPr>
              <w:t>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process in case </w:t>
            </w:r>
            <w:r>
              <w:rPr>
                <w:lang w:val="en-US"/>
              </w:rPr>
              <w:t>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For 2</w:t>
            </w:r>
            <w:r>
              <w:rPr>
                <w:rFonts w:eastAsiaTheme="minorEastAsia" w:hint="eastAsia"/>
                <w:lang w:val="en-US" w:eastAsia="zh-CN"/>
              </w:rPr>
              <w:t xml:space="preserve">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 xml:space="preserve">We do not see a need to specify any </w:t>
            </w:r>
            <w:r>
              <w:rPr>
                <w:rFonts w:eastAsiaTheme="minorEastAsia"/>
                <w:lang w:val="en-US" w:eastAsia="zh-CN"/>
              </w:rPr>
              <w:t>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w:t>
            </w:r>
            <w:r>
              <w:rPr>
                <w:rFonts w:eastAsiaTheme="minorEastAsia"/>
                <w:lang w:val="en-US" w:eastAsia="zh-CN"/>
              </w:rPr>
              <w:t xml:space="preserve">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 xml:space="preserve">In our opinion, RAN1 should strive for no enhancements nor specification impacts by utilizing </w:t>
            </w:r>
            <w:r>
              <w:rPr>
                <w:rFonts w:eastAsia="Yu Mincho"/>
                <w:lang w:val="en-US" w:eastAsia="ja-JP"/>
              </w:rPr>
              <w:t xml:space="preserve">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w:t>
            </w:r>
            <w:r>
              <w:rPr>
                <w:rFonts w:eastAsia="Malgun Gothic"/>
                <w:lang w:val="en-US" w:eastAsia="ko-KR"/>
              </w:rPr>
              <w:t>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w:t>
            </w:r>
            <w:r>
              <w:rPr>
                <w:rFonts w:eastAsiaTheme="minorEastAsia"/>
                <w:lang w:val="en-US" w:eastAsia="zh-CN"/>
              </w:rPr>
              <w:t xml:space="preserve">H in </w:t>
            </w:r>
            <w:r>
              <w:rPr>
                <w:rFonts w:eastAsiaTheme="minorEastAsia"/>
                <w:lang w:val="en-US" w:eastAsia="zh-CN"/>
              </w:rPr>
              <w:lastRenderedPageBreak/>
              <w:t xml:space="preserve">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 xml:space="preserve">Based on received responses, it seems that SIB1 performance needs to be better understood before it can be </w:t>
            </w:r>
            <w:r>
              <w:rPr>
                <w:rFonts w:eastAsiaTheme="minorEastAsia"/>
                <w:lang w:val="en-US" w:eastAsia="zh-CN"/>
              </w:rPr>
              <w:t>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hope, in this way, we could deprioritize the discussion on this </w:t>
            </w:r>
            <w:r>
              <w:rPr>
                <w:rFonts w:eastAsia="Malgun Gothic"/>
                <w:lang w:val="en-US" w:eastAsia="ko-KR"/>
              </w:rPr>
              <w:t>topic.</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w:t>
      </w:r>
      <w:r>
        <w:rPr>
          <w:lang w:val="en-US"/>
        </w:rPr>
        <w:t>e UE. A few contributions [14, 24, 29] propose to study solutions to facilitate post-FFT buffer reduction. For example, one contribution [23] proposes to consider DCI-based PRB subset switching to maintain frequency diversity, whereas one contribution [15]</w:t>
      </w:r>
      <w:r>
        <w:rPr>
          <w:lang w:val="en-US"/>
        </w:rPr>
        <w:t xml:space="preserve">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w:t>
      </w:r>
      <w:r>
        <w:rPr>
          <w:b/>
          <w:bCs/>
          <w:lang w:val="en-US"/>
        </w:rPr>
        <w:t>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w:t>
            </w:r>
            <w:r>
              <w:rPr>
                <w:rFonts w:eastAsiaTheme="minorEastAsia"/>
                <w:lang w:val="en-US" w:eastAsia="zh-CN"/>
              </w:rPr>
              <w:t>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w:t>
            </w:r>
            <w:r>
              <w:rPr>
                <w:rFonts w:ascii="Times New Roman" w:eastAsiaTheme="minorEastAsia" w:hAnsi="Times New Roman" w:cs="Times New Roman"/>
                <w:sz w:val="20"/>
                <w:szCs w:val="20"/>
                <w:lang w:val="en-US" w:eastAsia="zh-CN"/>
              </w:rPr>
              <w:t xml:space="preserve">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w:t>
            </w:r>
            <w:r>
              <w:rPr>
                <w:rFonts w:ascii="Times New Roman" w:eastAsiaTheme="minorEastAsia" w:hAnsi="Times New Roman" w:cs="Times New Roman"/>
                <w:sz w:val="20"/>
                <w:szCs w:val="20"/>
                <w:lang w:val="en-US" w:eastAsia="zh-CN"/>
              </w:rPr>
              <w:lastRenderedPageBreak/>
              <w:t xml:space="preserve">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1% more complexity reduction that BW3 provided mainly was resulted from the assumption that UE had known which 5MHz “sub-band” would be scheduled beforehand, and post-FFT buffer size and</w:t>
            </w:r>
            <w:r>
              <w:rPr>
                <w:rFonts w:eastAsiaTheme="minorEastAsia"/>
                <w:lang w:val="en-US" w:eastAsia="zh-CN"/>
              </w:rPr>
              <w:t xml:space="preserve">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 xml:space="preserve">Both semi-static indication and cross-slot </w:t>
            </w:r>
            <w:r>
              <w:rPr>
                <w:rFonts w:eastAsiaTheme="minorEastAsia"/>
                <w:lang w:val="en-US" w:eastAsia="zh-CN"/>
              </w:rPr>
              <w:t xml:space="preserve">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w:t>
            </w:r>
            <w:r>
              <w:rPr>
                <w:rFonts w:eastAsiaTheme="minorEastAsia"/>
                <w:lang w:val="en-US" w:eastAsia="zh-CN"/>
              </w:rPr>
              <w:t xml:space="preserve">s. From the UE side, the post-FFT buffer complexity is higher than with cross-slot scheduling as the UE must process both PDCCH and PDSCH (within a known region) in the same slot. We can consider “whether/how to support semi-static indication of frequency </w:t>
            </w:r>
            <w:r>
              <w:rPr>
                <w:rFonts w:eastAsiaTheme="minorEastAsia"/>
                <w:lang w:val="en-US" w:eastAsia="zh-CN"/>
              </w:rPr>
              <w:t>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w:t>
            </w:r>
            <w:r>
              <w:rPr>
                <w:rFonts w:eastAsiaTheme="minorEastAsia"/>
                <w:lang w:val="en-US" w:eastAsia="zh-CN"/>
              </w:rPr>
              <w:t xml:space="preserv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w:t>
            </w:r>
            <w:r>
              <w:rPr>
                <w:rFonts w:eastAsiaTheme="minorEastAsia"/>
                <w:lang w:val="en-US" w:eastAsia="zh-CN"/>
              </w:rPr>
              <w:t xml:space="preserve">.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w:t>
            </w:r>
            <w:r>
              <w:rPr>
                <w:rFonts w:eastAsiaTheme="minorEastAsia"/>
                <w:lang w:val="en-US" w:eastAsia="zh-CN"/>
              </w:rPr>
              <w: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Semi-static indication of frequency allocation for PDSCH has benefits including post-FFT bu</w:t>
            </w:r>
            <w:r>
              <w:rPr>
                <w:rFonts w:eastAsiaTheme="minorEastAsia"/>
                <w:lang w:val="en-US" w:eastAsia="zh-CN"/>
              </w:rPr>
              <w:t xml:space="preserve">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 xml:space="preserve">We support the proposal. It is beneficial for UE to reduce the size of the </w:t>
            </w:r>
            <w:r>
              <w:rPr>
                <w:rFonts w:eastAsiaTheme="minorEastAsia"/>
                <w:lang w:val="en-US" w:eastAsia="zh-CN"/>
              </w:rPr>
              <w:t>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w:t>
            </w:r>
            <w:r>
              <w:rPr>
                <w:rFonts w:eastAsiaTheme="minorEastAsia"/>
                <w:lang w:val="en-US" w:eastAsia="zh-CN"/>
              </w:rPr>
              <w:t>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After receiving SIB1, semi-static indication via</w:t>
            </w:r>
            <w:r>
              <w:rPr>
                <w:rFonts w:eastAsiaTheme="minorEastAsia" w:hint="eastAsia"/>
                <w:lang w:val="en-US" w:eastAsia="zh-CN"/>
              </w:rPr>
              <w:t xml:space="preserve">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 xml:space="preserve">Additionally, dynamic indication or other solutions should not be precluded </w:t>
            </w:r>
            <w:r>
              <w:rPr>
                <w:rFonts w:eastAsiaTheme="minorEastAsia" w:hint="eastAsia"/>
                <w:lang w:val="en-US" w:eastAsia="zh-CN"/>
              </w:rPr>
              <w:lastRenderedPageBreak/>
              <w:t>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 xml:space="preserve">For </w:t>
            </w:r>
            <w:r>
              <w:rPr>
                <w:rFonts w:eastAsia="Yu Mincho"/>
                <w:lang w:val="en-US" w:eastAsia="ja-JP"/>
              </w:rPr>
              <w:t xml:space="preserve">reducing the post-FFT data buffer complexity, we think at least the following four options can be considered for PDSCH </w:t>
            </w:r>
            <w:proofErr w:type="gramStart"/>
            <w:r>
              <w:rPr>
                <w:rFonts w:eastAsia="Yu Mincho"/>
                <w:lang w:val="en-US" w:eastAsia="ja-JP"/>
              </w:rPr>
              <w:t>reception;</w:t>
            </w:r>
            <w:proofErr w:type="gramEnd"/>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 xml:space="preserve">Opt.4: </w:t>
            </w:r>
            <w:r>
              <w:rPr>
                <w:rFonts w:eastAsia="Yu Mincho"/>
                <w:sz w:val="20"/>
                <w:szCs w:val="21"/>
                <w:lang w:val="en-US"/>
              </w:rPr>
              <w:t>puncturing of one-shot reception</w:t>
            </w:r>
          </w:p>
          <w:p w14:paraId="4993D651" w14:textId="77777777" w:rsidR="00481F95" w:rsidRDefault="001161A4">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w:t>
            </w:r>
            <w:r>
              <w:rPr>
                <w:rFonts w:eastAsia="Yu Mincho"/>
                <w:lang w:val="en-US" w:eastAsia="ja-JP"/>
              </w:rPr>
              <w:t xml:space="preserve">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w:t>
            </w:r>
            <w:r>
              <w:rPr>
                <w:rFonts w:eastAsia="Yu Mincho"/>
                <w:lang w:val="en-US" w:eastAsia="ja-JP"/>
              </w:rPr>
              <w:t xml:space="preserve">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654"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Considering the payload size for UE-specific PDSCH</w:t>
            </w:r>
            <w:r>
              <w:rPr>
                <w:rFonts w:eastAsiaTheme="minorEastAsia"/>
                <w:lang w:val="en-US" w:eastAsia="zh-CN"/>
              </w:rPr>
              <w:t xml:space="preserve">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w:t>
            </w:r>
            <w:r>
              <w:rPr>
                <w:rFonts w:eastAsiaTheme="minorEastAsia"/>
                <w:lang w:val="en-US" w:eastAsia="zh-CN"/>
              </w:rPr>
              <w: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w:t>
            </w:r>
            <w:r>
              <w:rPr>
                <w:rFonts w:eastAsiaTheme="minorEastAsia"/>
                <w:lang w:val="en-US" w:eastAsia="zh-CN"/>
              </w:rPr>
              <w:t xml:space="preserve">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w:t>
            </w:r>
            <w:r>
              <w:rPr>
                <w:rFonts w:eastAsiaTheme="minorEastAsia"/>
                <w:lang w:val="en-US" w:eastAsia="zh-CN"/>
              </w:rPr>
              <w:t>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w:t>
            </w:r>
            <w:r>
              <w:rPr>
                <w:rFonts w:eastAsiaTheme="minorEastAsia"/>
                <w:lang w:val="en-US" w:eastAsia="zh-CN"/>
              </w:rPr>
              <w:t xml:space="preserve">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993D666" w14:textId="77777777" w:rsidR="00481F95" w:rsidRDefault="001161A4">
            <w:pPr>
              <w:rPr>
                <w:rFonts w:eastAsiaTheme="minorEastAsia"/>
                <w:lang w:val="en-US" w:eastAsia="zh-CN"/>
              </w:rPr>
            </w:pPr>
            <w:r>
              <w:rPr>
                <w:b/>
                <w:bCs/>
                <w:lang w:val="en-US"/>
              </w:rPr>
              <w:t>For UE BB bandwidth reduction, it is FFS whether/how to support semi-static i</w:t>
            </w:r>
            <w:r>
              <w:rPr>
                <w:b/>
                <w:bCs/>
                <w:lang w:val="en-US"/>
              </w:rPr>
              <w:t xml:space="preserve">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 xml:space="preserve">he discussion related to 2-4a/2-5a/2-6a should be stable before discussing whether to support this </w:t>
            </w:r>
            <w:r>
              <w:rPr>
                <w:rFonts w:eastAsia="Yu Mincho"/>
                <w:lang w:val="en-US" w:eastAsia="ja-JP"/>
              </w:rPr>
              <w:t>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 xml:space="preserve">This can be discussed after the outcome of the discussion in </w:t>
            </w:r>
            <w:r>
              <w:rPr>
                <w:rFonts w:eastAsiaTheme="minorEastAsia"/>
                <w:lang w:val="en-US" w:eastAsia="zh-CN"/>
              </w:rPr>
              <w:t xml:space="preserve">Q2-6a. If a PR3-like solution is specified, semi-static indication would not have any benefits in terms </w:t>
            </w:r>
            <w:r>
              <w:rPr>
                <w:rFonts w:eastAsiaTheme="minorEastAsia"/>
                <w:lang w:val="en-US" w:eastAsia="zh-CN"/>
              </w:rPr>
              <w:lastRenderedPageBreak/>
              <w:t>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 xml:space="preserve">Considering almost comparable complexity reduction gain of BW3 and PR3, complexity reduction gain by post-FFT data buffering would be moderate. Therefore, in our opinion, from scheduling flexibility and standardization efforts perspective, legacy dynamic </w:t>
            </w:r>
            <w:r>
              <w:rPr>
                <w:rFonts w:eastAsia="Yu Mincho"/>
                <w:lang w:val="en-US" w:eastAsia="ja-JP"/>
              </w:rPr>
              <w:t>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w:t>
            </w:r>
            <w:r>
              <w:rPr>
                <w:rFonts w:eastAsia="Malgun Gothic"/>
                <w:lang w:val="en-US" w:eastAsia="ko-KR"/>
              </w:rPr>
              <w:t xml:space="preserve">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We share similar view with Lenovo that semi-static indication of frequency allocation for PDSCH is benef</w:t>
            </w:r>
            <w:r>
              <w:rPr>
                <w:rFonts w:eastAsiaTheme="minorEastAsia"/>
                <w:lang w:val="en-US" w:eastAsia="zh-CN"/>
              </w:rPr>
              <w:t xml:space="preserve">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 xml:space="preserve">Based on the responses to Proposals 2-9a and 2-10a, the following proposal can be </w:t>
            </w:r>
            <w:r>
              <w:rPr>
                <w:rFonts w:eastAsiaTheme="minorEastAsia"/>
                <w:lang w:val="en-US" w:eastAsia="zh-CN"/>
              </w:rPr>
              <w:t>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w:t>
            </w:r>
            <w:r>
              <w:rPr>
                <w:rFonts w:eastAsiaTheme="minorEastAsia"/>
                <w:lang w:val="en-US" w:eastAsia="zh-CN"/>
              </w:rPr>
              <w:t>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w:t>
            </w:r>
            <w:r>
              <w:rPr>
                <w:rFonts w:eastAsiaTheme="minorEastAsia"/>
                <w:lang w:val="en-US" w:eastAsia="zh-CN"/>
              </w:rPr>
              <w:t xml:space="preserve">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However, the standardization effort, scheduling restriction, and implementation effort is likely to be </w:t>
            </w:r>
            <w:r>
              <w:rPr>
                <w:rFonts w:eastAsiaTheme="minorEastAsia"/>
                <w:lang w:val="en-US" w:eastAsia="zh-CN"/>
              </w:rPr>
              <w:t>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w:t>
            </w:r>
            <w:r>
              <w:rPr>
                <w:rFonts w:eastAsiaTheme="minorEastAsia"/>
                <w:lang w:val="en-US" w:eastAsia="zh-CN"/>
              </w:rPr>
              <w:t>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In addition, the difference of</w:t>
            </w:r>
            <w:r>
              <w:rPr>
                <w:rFonts w:eastAsia="Yu Mincho"/>
                <w:lang w:val="en-US" w:eastAsia="ja-JP"/>
              </w:rPr>
              <w:t xml:space="preserve">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w:t>
            </w:r>
            <w:r>
              <w:rPr>
                <w:rFonts w:eastAsia="Yu Mincho"/>
                <w:lang w:val="en-US" w:eastAsia="ja-JP"/>
              </w:rPr>
              <w:lastRenderedPageBreak/>
              <w:t>the note of TR. We have a strong concern that further com</w:t>
            </w:r>
            <w:r>
              <w:rPr>
                <w:rFonts w:eastAsia="Yu Mincho"/>
                <w:lang w:val="en-US" w:eastAsia="ja-JP"/>
              </w:rPr>
              <w:t xml:space="preserve">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w:t>
            </w:r>
            <w:r>
              <w:rPr>
                <w:rFonts w:eastAsia="Yu Mincho"/>
                <w:lang w:val="en-US" w:eastAsia="ja-JP"/>
              </w:rPr>
              <w:t>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lastRenderedPageBreak/>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For UE BB bandwidth reduction, it is FFS whether/how to s</w:t>
            </w:r>
            <w:r>
              <w:rPr>
                <w:b/>
                <w:bCs/>
                <w:lang w:val="en-US"/>
              </w:rPr>
              <w:t xml:space="preserve">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w:t>
            </w:r>
            <w:r>
              <w:rPr>
                <w:rFonts w:eastAsiaTheme="minorEastAsia" w:hint="eastAsia"/>
                <w:lang w:val="en-US" w:eastAsia="zh-CN"/>
              </w:rPr>
              <w:t>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w:t>
            </w:r>
            <w:r>
              <w:rPr>
                <w:rFonts w:eastAsiaTheme="minorEastAsia"/>
                <w:lang w:val="en-US" w:eastAsia="zh-CN"/>
              </w:rPr>
              <w:t xml:space="preserve">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 xml:space="preserve">As mentioned in proposal 2-9a and 2-10a, we do not see sufficient benefits of </w:t>
            </w:r>
            <w:r>
              <w:rPr>
                <w:rFonts w:eastAsiaTheme="minorEastAsia"/>
                <w:lang w:val="en-US" w:eastAsia="zh-CN"/>
              </w:rPr>
              <w:t>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candidate solution of reducing the post-FFT buffer</w:t>
            </w:r>
            <w:r>
              <w:rPr>
                <w:rFonts w:eastAsiaTheme="minorEastAsia"/>
                <w:lang w:val="en-US" w:eastAsia="zh-CN"/>
              </w:rPr>
              <w:t xml:space="preserve">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 xml:space="preserve">K to discuss. Our preference is no </w:t>
            </w:r>
            <w:r>
              <w:rPr>
                <w:rFonts w:eastAsia="Yu Mincho"/>
                <w:lang w:val="en-US" w:eastAsia="ja-JP"/>
              </w:rPr>
              <w:t>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 xml:space="preserve">Rather than making all the approaches FFS, we prefer to list the potential approaches mentioned so far and agree to support one or </w:t>
            </w:r>
            <w:r>
              <w:rPr>
                <w:rFonts w:eastAsia="Malgun Gothic"/>
                <w:lang w:val="en-US" w:eastAsia="ko-KR"/>
              </w:rPr>
              <w:t>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993D6D3" w14:textId="77777777" w:rsidR="00481F95" w:rsidRDefault="001161A4">
            <w:pPr>
              <w:rPr>
                <w:rFonts w:eastAsia="SimSun"/>
                <w:b/>
                <w:bCs/>
                <w:lang w:val="en-US" w:eastAsia="ko-KR"/>
              </w:rPr>
            </w:pPr>
            <w:r>
              <w:rPr>
                <w:b/>
                <w:bCs/>
                <w:lang w:val="en-US"/>
              </w:rPr>
              <w:t>For UE BB bandwidth reduction, it is</w:t>
            </w:r>
            <w:r>
              <w:rPr>
                <w:b/>
                <w:bCs/>
                <w:lang w:val="en-US"/>
              </w:rPr>
              <w:t xml:space="preserve">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 xml:space="preserve">or 20M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 xml:space="preserve">We share similar view as </w:t>
            </w:r>
            <w:r>
              <w:rPr>
                <w:rFonts w:eastAsiaTheme="minorEastAsia"/>
                <w:lang w:val="en-US" w:eastAsia="zh-CN"/>
              </w:rPr>
              <w:t>FUTUREWEI</w:t>
            </w:r>
            <w:r>
              <w:rPr>
                <w:rFonts w:eastAsiaTheme="minorEastAsia"/>
                <w:lang w:val="en-US" w:eastAsia="zh-CN"/>
              </w:rPr>
              <w:t>,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lastRenderedPageBreak/>
              <w:t xml:space="preserve">Maybe we </w:t>
            </w:r>
            <w:r>
              <w:rPr>
                <w:rFonts w:eastAsiaTheme="minorEastAsia"/>
                <w:lang w:val="en-US" w:eastAsia="zh-CN"/>
              </w:rPr>
              <w:t>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lastRenderedPageBreak/>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bl>
    <w:p w14:paraId="4993D6DA" w14:textId="77777777" w:rsidR="00481F95" w:rsidRDefault="00481F95">
      <w:pPr>
        <w:rPr>
          <w:b/>
          <w:bCs/>
        </w:rPr>
      </w:pPr>
    </w:p>
    <w:p w14:paraId="4993D6DB" w14:textId="77777777" w:rsidR="00481F95" w:rsidRDefault="001161A4">
      <w:pPr>
        <w:rPr>
          <w:rFonts w:eastAsia="Microsoft YaHei UI"/>
          <w:lang w:val="en-US" w:eastAsia="zh-CN"/>
        </w:rPr>
      </w:pPr>
      <w:r>
        <w:rPr>
          <w:rFonts w:eastAsia="Microsoft YaHei UI"/>
          <w:lang w:val="en-US" w:eastAsia="zh-CN"/>
        </w:rPr>
        <w:t xml:space="preserve">Some contributions [14, 16, 17, 26] bring up the possibility to use cross-slot scheduling (rather than same-slot scheduling) for </w:t>
      </w:r>
      <w:r>
        <w:rPr>
          <w:rFonts w:eastAsia="Microsoft YaHei UI"/>
          <w:lang w:val="en-US" w:eastAsia="zh-CN"/>
        </w:rPr>
        <w:t>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w:t>
      </w:r>
      <w:r>
        <w:rPr>
          <w:b/>
          <w:bCs/>
          <w:lang w:val="en-US"/>
        </w:rPr>
        <w:t>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w:t>
            </w:r>
            <w:r>
              <w:rPr>
                <w:rFonts w:eastAsiaTheme="minorEastAsia"/>
                <w:lang w:val="en-US" w:eastAsia="zh-CN"/>
              </w:rPr>
              <w:t xml:space="preserve">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 xml:space="preserve">As we commented above, cross-slot scheduling allows </w:t>
            </w:r>
            <w:r>
              <w:rPr>
                <w:rFonts w:eastAsiaTheme="minorEastAsia"/>
                <w:lang w:val="en-US" w:eastAsia="zh-CN"/>
              </w:rPr>
              <w:t xml:space="preserve">processing of PDCCH and PDSCH in separate slots, lowers post-FFT buffer complexity, and provides the network flexibility to manage which resources to schedule. While current specifications indicate that broadcast PDSCH need same-slot scheduling, there are </w:t>
            </w:r>
            <w:r>
              <w:rPr>
                <w:rFonts w:eastAsiaTheme="minorEastAsia"/>
                <w:lang w:val="en-US" w:eastAsia="zh-CN"/>
              </w:rPr>
              <w:t>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w:t>
            </w:r>
            <w:r>
              <w:rPr>
                <w:rFonts w:eastAsiaTheme="minorEastAsia"/>
                <w:lang w:val="en-US" w:eastAsia="zh-CN"/>
              </w:rPr>
              <w:t xml:space="preserve">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w:t>
            </w:r>
            <w:r>
              <w:rPr>
                <w:rFonts w:eastAsiaTheme="minorEastAsia"/>
                <w:lang w:val="en-US" w:eastAsia="zh-CN"/>
              </w:rPr>
              <w:t xml:space="preserve">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w:t>
            </w:r>
            <w:r>
              <w:rPr>
                <w:rFonts w:eastAsiaTheme="minorEastAsia"/>
                <w:lang w:val="en-US" w:eastAsia="zh-CN"/>
              </w:rPr>
              <w:t xml:space="preserve">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w:t>
            </w:r>
            <w:r>
              <w:rPr>
                <w:rFonts w:eastAsiaTheme="minorEastAsia" w:hint="eastAsia"/>
                <w:lang w:val="en-US" w:eastAsia="zh-CN"/>
              </w:rPr>
              <w:t xml:space="preserve">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w:t>
            </w:r>
            <w:r>
              <w:rPr>
                <w:rFonts w:eastAsiaTheme="minorEastAsia"/>
                <w:lang w:val="en-US" w:eastAsia="zh-CN"/>
              </w:rPr>
              <w:t>ity</w:t>
            </w:r>
            <w:proofErr w:type="gramEnd"/>
            <w:r>
              <w:rPr>
                <w:rFonts w:eastAsiaTheme="minorEastAsia"/>
                <w:lang w:val="en-US" w:eastAsia="zh-CN"/>
              </w:rPr>
              <w:t xml:space="preserve">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w:t>
            </w:r>
            <w:r>
              <w:rPr>
                <w:rFonts w:eastAsiaTheme="minorEastAsia" w:hint="eastAsia"/>
                <w:lang w:val="en-US" w:eastAsia="zh-CN"/>
              </w:rPr>
              <w:lastRenderedPageBreak/>
              <w:t xml:space="preserve">types of UE, cross-slot scheduling for </w:t>
            </w:r>
            <w:r>
              <w:rPr>
                <w:rFonts w:eastAsiaTheme="minorEastAsia" w:hint="eastAsia"/>
                <w:lang w:val="en-US" w:eastAsia="zh-CN"/>
              </w:rPr>
              <w:t>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w:t>
            </w:r>
            <w:r>
              <w:rPr>
                <w:rFonts w:eastAsiaTheme="minorEastAsia" w:hint="eastAsia"/>
                <w:lang w:val="en-US" w:eastAsia="zh-CN"/>
              </w:rPr>
              <w:t xml:space="preserve">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w:t>
            </w:r>
            <w:r>
              <w:rPr>
                <w:rFonts w:eastAsiaTheme="minorEastAsia" w:hint="eastAsia"/>
                <w:lang w:val="en-US" w:eastAsia="zh-CN"/>
              </w:rPr>
              <w:t>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w:t>
            </w:r>
            <w:r>
              <w:rPr>
                <w:rFonts w:eastAsia="Yu Mincho"/>
                <w:lang w:val="en-US" w:eastAsia="ja-JP"/>
              </w:rPr>
              <w:t xml:space="preserve">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711" w14:textId="77777777" w:rsidR="00481F95" w:rsidRDefault="001161A4">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w:t>
            </w:r>
            <w:r>
              <w:rPr>
                <w:rFonts w:eastAsiaTheme="minorEastAsia"/>
                <w:lang w:val="en-US" w:eastAsia="zh-CN"/>
              </w:rPr>
              <w:t xml:space="preserve">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w:t>
            </w:r>
            <w:r>
              <w:rPr>
                <w:rFonts w:eastAsiaTheme="minorEastAsia"/>
                <w:lang w:val="en-US" w:eastAsia="zh-CN"/>
              </w:rPr>
              <w:t>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For unicast PDSCH, as mentioned by Qualcomm, cross slot scheduling is already supported</w:t>
            </w:r>
            <w:r>
              <w:rPr>
                <w:rFonts w:eastAsiaTheme="minorEastAsia"/>
                <w:lang w:val="en-US" w:eastAsia="zh-CN"/>
              </w:rPr>
              <w:t xml:space="preserve">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993D71D" w14:textId="77777777" w:rsidR="00481F95" w:rsidRDefault="001161A4">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w:t>
            </w:r>
            <w:r>
              <w:rPr>
                <w:rFonts w:eastAsiaTheme="minorEastAsia"/>
                <w:lang w:val="en-US" w:eastAsia="zh-CN"/>
              </w:rPr>
              <w:t>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w:t>
            </w:r>
            <w:r>
              <w:rPr>
                <w:rFonts w:eastAsiaTheme="minorEastAsia"/>
                <w:lang w:val="en-US" w:eastAsia="zh-CN"/>
              </w:rPr>
              <w:t>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w:t>
            </w:r>
            <w:r>
              <w:rPr>
                <w:rFonts w:eastAsiaTheme="minorEastAsia"/>
                <w:lang w:val="en-US" w:eastAsia="zh-CN"/>
              </w:rPr>
              <w:t>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w:t>
            </w:r>
            <w:r>
              <w:rPr>
                <w:rFonts w:eastAsia="Malgun Gothic"/>
                <w:lang w:val="en-US" w:eastAsia="ko-KR"/>
              </w:rPr>
              <w:t>consider other approaches, e.g., semi-static and predefined in the spec. From the two proposals above, 2-9a and 2-10a, we wonder if the “predefined in the spec” approach is also covered or not. If not covered, we would like to include it as an option to fu</w:t>
            </w:r>
            <w:r>
              <w:rPr>
                <w:rFonts w:eastAsia="Malgun Gothic"/>
                <w:lang w:val="en-US" w:eastAsia="ko-KR"/>
              </w:rPr>
              <w:t xml:space="preserve">rther consider.  </w:t>
            </w:r>
            <w:proofErr w:type="gramStart"/>
            <w:r>
              <w:rPr>
                <w:rFonts w:eastAsia="Malgun Gothic"/>
                <w:lang w:val="en-US" w:eastAsia="ko-KR"/>
              </w:rPr>
              <w:t xml:space="preserve">As a </w:t>
            </w:r>
            <w:r>
              <w:rPr>
                <w:rFonts w:eastAsia="Malgun Gothic"/>
                <w:lang w:val="en-US" w:eastAsia="ko-KR"/>
              </w:rPr>
              <w:lastRenderedPageBreak/>
              <w:t>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 xml:space="preserve">Due to the quite limited available features for complexity reduction, we think it is beneficial to apply cross-slot scheduling for unicast PDSCH and for </w:t>
            </w:r>
            <w:r>
              <w:rPr>
                <w:rFonts w:eastAsiaTheme="minorEastAsia"/>
                <w:lang w:val="en-US" w:eastAsia="zh-CN"/>
              </w:rPr>
              <w:t>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w:t>
            </w:r>
            <w:r>
              <w:rPr>
                <w:rFonts w:eastAsiaTheme="minorEastAsia"/>
                <w:lang w:val="en-US" w:eastAsia="zh-CN"/>
              </w:rPr>
              <w:t xml:space="preserve">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w:t>
            </w:r>
            <w:r>
              <w:rPr>
                <w:rFonts w:eastAsiaTheme="minorEastAsia"/>
                <w:lang w:val="en-US" w:eastAsia="zh-CN"/>
              </w:rPr>
              <w:t xml:space="preserve">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w:t>
            </w:r>
            <w:r>
              <w:rPr>
                <w:rFonts w:eastAsiaTheme="minorEastAsia"/>
                <w:lang w:val="en-US" w:eastAsia="zh-CN"/>
              </w:rPr>
              <w:t xml:space="preserve">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On the other hand, we also agree t</w:t>
            </w:r>
            <w:r>
              <w:rPr>
                <w:rFonts w:eastAsiaTheme="minorEastAsia"/>
                <w:lang w:val="en-US" w:eastAsia="zh-CN"/>
              </w:rPr>
              <w:t xml:space="preserve">hat depending on whether a shared post-FFT buffer is used for SIB and unicast PDSCH reception, there may or may not have post-FFT buffering benefit by cross-slot scheduling if SIB anyway is allowed to be larger than 5MHz BB. </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w:t>
      </w:r>
      <w:r>
        <w:rPr>
          <w:b/>
          <w:bCs/>
          <w:u w:val="single"/>
          <w:lang w:val="en-US"/>
        </w:rPr>
        <w:t>location (FDRA) optimization</w:t>
      </w:r>
    </w:p>
    <w:p w14:paraId="4993D74E" w14:textId="77777777" w:rsidR="00481F95" w:rsidRDefault="001161A4">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w:t>
      </w:r>
      <w:r>
        <w:rPr>
          <w:lang w:val="en-US"/>
        </w:rPr>
        <w:t>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w:t>
      </w:r>
      <w:r>
        <w:rPr>
          <w:b/>
          <w:highlight w:val="cyan"/>
          <w:lang w:val="en-US"/>
        </w:rPr>
        <w:t xml:space="preserve">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same </w:t>
      </w:r>
      <w:r>
        <w:rPr>
          <w:rFonts w:ascii="Times New Roman" w:eastAsia="Microsoft YaHei UI" w:hAnsi="Times New Roman" w:cs="Times New Roman"/>
          <w:sz w:val="20"/>
          <w:szCs w:val="20"/>
          <w:lang w:val="en-US" w:eastAsia="zh-CN"/>
        </w:rPr>
        <w:t>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w:t>
      </w:r>
      <w:r>
        <w:rPr>
          <w:rFonts w:ascii="Times New Roman" w:eastAsia="Microsoft YaHei UI" w:hAnsi="Times New Roman" w:cs="Times New Roman"/>
          <w:sz w:val="20"/>
          <w:szCs w:val="20"/>
          <w:lang w:val="en-US" w:eastAsia="zh-CN"/>
        </w:rPr>
        <w:t>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Simultaneous reception of PDSCH (limited to 5MHz in baseband) and SSB/PDCCH/CSI-RS within the BWP is suppo</w:t>
      </w:r>
      <w:r>
        <w:rPr>
          <w:rFonts w:ascii="Times New Roman" w:eastAsia="Microsoft YaHei UI" w:hAnsi="Times New Roman" w:cs="Times New Roman"/>
          <w:sz w:val="20"/>
          <w:szCs w:val="20"/>
          <w:lang w:val="en-US" w:eastAsia="zh-CN"/>
        </w:rPr>
        <w:t>rted for BWP of up to 20 MHz; simultaneous reception of two PDSCH transmissions (e.g., unicast and broadcast) is supported. FFS UE behavior when total frequency allocation is larger than 5 MHz; simultaneous transmission of PUSCH (limited to 5MHz in baseban</w:t>
      </w:r>
      <w:r>
        <w:rPr>
          <w:rFonts w:ascii="Times New Roman" w:eastAsia="Microsoft YaHei UI" w:hAnsi="Times New Roman" w:cs="Times New Roman"/>
          <w:sz w:val="20"/>
          <w:szCs w:val="20"/>
          <w:lang w:val="en-US" w:eastAsia="zh-CN"/>
        </w:rPr>
        <w:t xml:space="preserve">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w:t>
      </w:r>
      <w:r>
        <w:rPr>
          <w:rFonts w:ascii="Times New Roman" w:eastAsia="Microsoft YaHei UI" w:hAnsi="Times New Roman" w:cs="Times New Roman"/>
          <w:sz w:val="20"/>
          <w:szCs w:val="20"/>
          <w:lang w:val="en-US" w:eastAsia="zh-CN"/>
        </w:rPr>
        <w:t>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 xml:space="preserve">According to the WID [1], it should be checked in RAN#98-e whether the UE peak data rate reduction is limited to UEs with UE BB </w:t>
      </w:r>
      <w:r>
        <w:rPr>
          <w:rFonts w:eastAsia="Microsoft YaHei UI"/>
          <w:bCs/>
          <w:lang w:val="en-US" w:eastAsia="zh-CN"/>
        </w:rPr>
        <w:t>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w:t>
      </w:r>
      <w:r>
        <w:rPr>
          <w:rFonts w:ascii="Times New Roman" w:eastAsia="Microsoft YaHei UI" w:hAnsi="Times New Roman" w:cs="Times New Roman"/>
          <w:sz w:val="20"/>
          <w:szCs w:val="20"/>
          <w:lang w:val="en-US" w:eastAsia="zh-CN"/>
        </w:rPr>
        <w:t>multiple new UE types and/or fragment the ecosystem, whereas one contribution [33] expresses that it would not introduce additional UE types, would not have RAN1 specification impact, would facilitate early implementations, and would be beneficial for dual</w:t>
      </w:r>
      <w:r>
        <w:rPr>
          <w:rFonts w:ascii="Times New Roman" w:eastAsia="Microsoft YaHei UI" w:hAnsi="Times New Roman" w:cs="Times New Roman"/>
          <w:sz w:val="20"/>
          <w:szCs w:val="20"/>
          <w:lang w:val="en-US" w:eastAsia="zh-CN"/>
        </w:rPr>
        <w:t>-mode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w:t>
      </w:r>
      <w:r>
        <w:rPr>
          <w:rFonts w:eastAsia="Microsoft YaHei UI"/>
          <w:bCs/>
          <w:sz w:val="20"/>
          <w:szCs w:val="22"/>
          <w:lang w:val="en-US" w:eastAsia="zh-CN"/>
        </w:rPr>
        <w:t>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w:t>
      </w:r>
      <w:r>
        <w:rPr>
          <w:rFonts w:eastAsia="Microsoft YaHei UI"/>
          <w:bCs/>
          <w:lang w:val="en-US" w:eastAsia="zh-CN"/>
        </w:rPr>
        <w:t>axed value ought to be. As mentioned above, some contributions observe that the resulting peak rate will be much lower than 10 Mbps if the UE BB bandwidth reduction feature is combined with the UE peak data rate feature with a relaxed constraint of 1 inste</w:t>
      </w:r>
      <w:r>
        <w:rPr>
          <w:rFonts w:eastAsia="Microsoft YaHei UI"/>
          <w:bCs/>
          <w:lang w:val="en-US" w:eastAsia="zh-CN"/>
        </w:rPr>
        <w:t>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w:t>
      </w:r>
      <w:r>
        <w:rPr>
          <w:rFonts w:eastAsia="Microsoft YaHei UI"/>
          <w:bCs/>
          <w:lang w:val="en-US" w:eastAsia="zh-CN"/>
        </w:rPr>
        <w:t>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w:t>
      </w:r>
      <w:r>
        <w:rPr>
          <w:b/>
          <w:bCs/>
          <w:sz w:val="20"/>
          <w:szCs w:val="20"/>
          <w:lang w:val="en-US"/>
        </w:rPr>
        <w:t>eak data rate reduction is supported as a standalone feature,</w:t>
      </w:r>
    </w:p>
    <w:p w14:paraId="4993D775"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 xml:space="preserve">OK for the first bullet. However, if two values are supported in the spec, it is </w:t>
            </w:r>
            <w:r>
              <w:rPr>
                <w:rFonts w:eastAsiaTheme="minorEastAsia"/>
                <w:lang w:val="en-US" w:eastAsia="zh-CN"/>
              </w:rPr>
              <w:t xml:space="preserve">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lastRenderedPageBreak/>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w:t>
            </w:r>
            <w:r>
              <w:rPr>
                <w:lang w:eastAsia="ja-JP"/>
              </w:rPr>
              <w:t>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w:t>
            </w:r>
            <w:r>
              <w:rPr>
                <w:rFonts w:eastAsiaTheme="minorEastAsia"/>
                <w:lang w:val="en-US" w:eastAsia="zh-CN"/>
              </w:rPr>
              <w:t xml:space="preserve">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Agree with Nordic that we should only have one value.</w:t>
            </w:r>
            <w:r>
              <w:rPr>
                <w:rFonts w:eastAsiaTheme="minorEastAsia"/>
                <w:lang w:val="en-US" w:eastAsia="zh-CN"/>
              </w:rPr>
              <w:t xml:space="preserv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 does not meet</w:t>
            </w:r>
            <w:r>
              <w:rPr>
                <w:lang w:val="en-US"/>
              </w:rPr>
              <w:t xml:space="preserve">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r>
              <w:rPr>
                <w:b/>
                <w:bCs/>
                <w:sz w:val="20"/>
                <w:szCs w:val="20"/>
                <w:lang w:val="en-US"/>
              </w:rPr>
              <w:t>].</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w:t>
            </w:r>
            <w:r>
              <w:rPr>
                <w:bCs/>
                <w:lang w:val="en-US"/>
              </w:rPr>
              <w:t>ng is quite limited. It seems not meaningful to further relax the constraint. But if relax the constraint from 4 to 1, the DL/UL peak data rate will become 2.94Mbps/3.15Mbps for 30KHz SCS. From achieved peak data rate perspective, it can be viewed as a dif</w:t>
            </w:r>
            <w:r>
              <w:rPr>
                <w:bCs/>
                <w:lang w:val="en-US"/>
              </w:rPr>
              <w:t xml:space="preserve">ferent </w:t>
            </w:r>
            <w:proofErr w:type="spellStart"/>
            <w:r>
              <w:rPr>
                <w:bCs/>
                <w:lang w:val="en-US"/>
              </w:rPr>
              <w:t>eRedCap</w:t>
            </w:r>
            <w:proofErr w:type="spellEnd"/>
            <w:r>
              <w:rPr>
                <w:bCs/>
                <w:lang w:val="en-US"/>
              </w:rPr>
              <w:t xml:space="preserve">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second bullet. But it does not mean UE peak data rate reduction is supported as a standalone feature, whether to support it should be decided in Dec. RAN plenary meet</w:t>
            </w:r>
            <w:r>
              <w:rPr>
                <w:rFonts w:eastAsiaTheme="minorEastAsia"/>
                <w:lang w:val="en-US" w:eastAsia="zh-CN"/>
              </w:rPr>
              <w:t xml:space="preserve">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w:t>
            </w:r>
            <w:r>
              <w:rPr>
                <w:rFonts w:hint="eastAsia"/>
                <w:sz w:val="20"/>
                <w:szCs w:val="20"/>
                <w:lang w:val="en-US" w:eastAsia="zh-CN"/>
              </w:rPr>
              <w:t xml:space="preserve">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 xml:space="preserve">Therefore, the constrain value can be further relaxed, e.g., 2, and the SIB </w:t>
            </w:r>
            <w:r>
              <w:rPr>
                <w:rFonts w:hint="eastAsia"/>
                <w:sz w:val="20"/>
                <w:szCs w:val="20"/>
                <w:lang w:val="en-US" w:eastAsia="zh-CN"/>
              </w:rPr>
              <w:lastRenderedPageBreak/>
              <w:t>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 xml:space="preserve">ZTE to put FFS </w:t>
            </w:r>
            <w:r>
              <w:rPr>
                <w:sz w:val="20"/>
                <w:szCs w:val="20"/>
                <w:lang w:val="en-US" w:eastAsia="zh-CN"/>
              </w:rPr>
              <w:t>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w:t>
            </w:r>
            <w:r>
              <w:rPr>
                <w:rFonts w:ascii="Times New Roman" w:eastAsiaTheme="minorEastAsia" w:hAnsi="Times New Roman" w:cs="Times New Roman"/>
                <w:sz w:val="20"/>
                <w:lang w:val="en-US" w:eastAsia="zh-CN"/>
              </w:rPr>
              <w:t xml:space="preserve">l not be impacted (no additional impacts were expected compared to 5MHz BB reduction only). Further peak rate reduction (smaller than 10Mbps) is benefit to the memory/buffer requirements. As 3000bits corresponding to 6Mbps (30KHz), then the constraint can </w:t>
            </w:r>
            <w:r>
              <w:rPr>
                <w:rFonts w:ascii="Times New Roman" w:eastAsiaTheme="minorEastAsia" w:hAnsi="Times New Roman" w:cs="Times New Roman"/>
                <w:sz w:val="20"/>
                <w:lang w:val="en-US" w:eastAsia="zh-CN"/>
              </w:rPr>
              <w:t xml:space="preserve">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 xml:space="preserve">At this stage, we should consider both </w:t>
            </w:r>
            <w:r>
              <w:rPr>
                <w:lang w:val="en-US" w:eastAsia="zh-CN"/>
              </w:rPr>
              <w:t>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an add on feature rather than a standalone. Considering the limited cost </w:t>
            </w:r>
            <w:r>
              <w:rPr>
                <w:rFonts w:ascii="Times New Roman" w:eastAsiaTheme="minorEastAsia" w:hAnsi="Times New Roman" w:cs="Times New Roman"/>
                <w:sz w:val="20"/>
                <w:szCs w:val="20"/>
                <w:lang w:val="en-US" w:eastAsia="zh-CN"/>
              </w:rPr>
              <w:t>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w:t>
            </w:r>
            <w:r>
              <w:rPr>
                <w:rFonts w:eastAsiaTheme="minorEastAsia"/>
                <w:lang w:val="en-US" w:eastAsia="zh-CN"/>
              </w:rPr>
              <w:t xml:space="preserve">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Our preference would be to simply conclude that there is no need to introduce UE peak rate reduction in Rel-18 from</w:t>
            </w:r>
            <w:r>
              <w:rPr>
                <w:rFonts w:eastAsiaTheme="minorEastAsia"/>
                <w:lang w:val="en-US" w:eastAsia="zh-CN"/>
              </w:rPr>
              <w:t xml:space="preserve">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w:t>
            </w:r>
            <w:r>
              <w:rPr>
                <w:rFonts w:eastAsia="Yu Mincho"/>
                <w:lang w:val="en-US" w:eastAsia="ja-JP"/>
              </w:rPr>
              <w:t>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lastRenderedPageBreak/>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w:t>
            </w:r>
            <w:r>
              <w:rPr>
                <w:rFonts w:eastAsiaTheme="minorEastAsia"/>
                <w:lang w:val="en-US" w:eastAsia="zh-CN"/>
              </w:rPr>
              <w:t xml:space="preserve">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w:t>
            </w:r>
            <w:r>
              <w:rPr>
                <w:rFonts w:eastAsiaTheme="minorEastAsia"/>
                <w:lang w:val="en-US" w:eastAsia="zh-CN"/>
              </w:rPr>
              <w:t xml:space="preserve">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 xml:space="preserve">Max TBS /per </w:t>
                  </w:r>
                  <w:proofErr w:type="spellStart"/>
                  <w:r>
                    <w:rPr>
                      <w:lang w:val="en-US"/>
                    </w:rPr>
                    <w:t>ms</w:t>
                  </w:r>
                  <w:proofErr w:type="spellEnd"/>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brackets still indicate that the values are working </w:t>
            </w:r>
            <w:r>
              <w:rPr>
                <w:rFonts w:eastAsia="Microsoft YaHei UI"/>
                <w:bCs/>
                <w:lang w:val="en-US" w:eastAsia="zh-CN"/>
              </w:rPr>
              <w:t>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 xml:space="preserve">And </w:t>
            </w:r>
            <w:r>
              <w:rPr>
                <w:rFonts w:eastAsiaTheme="minorEastAsia"/>
                <w:lang w:val="en-US" w:eastAsia="zh-CN"/>
              </w:rPr>
              <w:t>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993D810" w14:textId="77777777" w:rsidR="00481F95" w:rsidRDefault="001161A4">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 xml:space="preserve">In our opinion down-selection is not </w:t>
            </w:r>
            <w:r>
              <w:rPr>
                <w:rFonts w:eastAsiaTheme="minorEastAsia"/>
                <w:lang w:val="en-US" w:eastAsia="zh-CN"/>
              </w:rPr>
              <w:t xml:space="preserve">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ListParagraph"/>
              <w:numPr>
                <w:ilvl w:val="1"/>
                <w:numId w:val="26"/>
              </w:numPr>
              <w:rPr>
                <w:b/>
                <w:bCs/>
                <w:sz w:val="20"/>
                <w:szCs w:val="20"/>
                <w:lang w:val="en-US"/>
              </w:rPr>
            </w:pPr>
            <w:r>
              <w:rPr>
                <w:b/>
                <w:bCs/>
                <w:sz w:val="20"/>
                <w:szCs w:val="20"/>
                <w:lang w:val="en-US"/>
              </w:rPr>
              <w:t>UE peak data rate redu</w:t>
            </w:r>
            <w:r>
              <w:rPr>
                <w:b/>
                <w:bCs/>
                <w:sz w:val="20"/>
                <w:szCs w:val="20"/>
                <w:lang w:val="en-US"/>
              </w:rPr>
              <w:t xml:space="preserve">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lastRenderedPageBreak/>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14" w14:textId="77777777" w:rsidR="00481F95" w:rsidRDefault="001161A4">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w:t>
            </w:r>
            <w:r>
              <w:rPr>
                <w:b/>
                <w:bCs/>
                <w:sz w:val="20"/>
                <w:szCs w:val="20"/>
                <w:lang w:val="en-US"/>
              </w:rPr>
              <w:t xml:space="preserv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w:t>
            </w:r>
            <w:r>
              <w:rPr>
                <w:rFonts w:eastAsiaTheme="minorEastAsia"/>
                <w:lang w:val="en-US" w:eastAsia="zh-CN"/>
              </w:rPr>
              <w:t xml:space="preserve">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w:t>
            </w:r>
            <w:r>
              <w:rPr>
                <w:rFonts w:eastAsiaTheme="minorEastAsia"/>
                <w:lang w:val="en-US" w:eastAsia="zh-CN"/>
              </w:rPr>
              <w:t xml:space="preserve">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 xml:space="preserve">If we get stuck here, we are also OK to revisit after the </w:t>
            </w:r>
            <w:r>
              <w:rPr>
                <w:rFonts w:eastAsiaTheme="minorEastAsia"/>
                <w:lang w:val="en-US" w:eastAsia="zh-CN"/>
              </w:rPr>
              <w:t>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w:t>
            </w:r>
            <w:r>
              <w:rPr>
                <w:rFonts w:eastAsiaTheme="minorEastAsia"/>
                <w:lang w:val="en-US" w:eastAsia="zh-CN"/>
              </w:rPr>
              <w:t xml:space="preserve">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w:t>
            </w:r>
            <w:r>
              <w:rPr>
                <w:rFonts w:eastAsiaTheme="minorEastAsia"/>
                <w:lang w:val="en-US" w:eastAsia="zh-CN"/>
              </w:rPr>
              <w:t xml:space="preserv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w:t>
            </w:r>
            <w:r>
              <w:rPr>
                <w:rFonts w:eastAsiaTheme="minorEastAsia"/>
                <w:lang w:val="en-US" w:eastAsia="zh-CN"/>
              </w:rPr>
              <w:t>select</w:t>
            </w:r>
            <w:proofErr w:type="spellEnd"/>
            <w:r>
              <w:rPr>
                <w:rFonts w:eastAsiaTheme="minorEastAsia"/>
                <w:lang w:val="en-US" w:eastAsia="zh-CN"/>
              </w:rPr>
              <w:t xml:space="preserve">.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To be honest, add-on and standalone sh</w:t>
            </w:r>
            <w:r>
              <w:rPr>
                <w:lang w:eastAsia="zh-CN"/>
              </w:rPr>
              <w:t xml:space="preserve">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 xml:space="preserve">For add-on, according to SI conclusion from 38.865(also mentioned by FW), we suggest </w:t>
            </w:r>
            <w:proofErr w:type="gramStart"/>
            <w:r w:rsidRPr="00D25F02">
              <w:rPr>
                <w:sz w:val="20"/>
                <w:lang w:val="en-US" w:eastAsia="zh-CN"/>
              </w:rPr>
              <w:t>to conclude</w:t>
            </w:r>
            <w:proofErr w:type="gramEnd"/>
            <w:r w:rsidRPr="00D25F02">
              <w:rPr>
                <w:sz w:val="20"/>
                <w:lang w:val="en-US" w:eastAsia="zh-CN"/>
              </w:rPr>
              <w:t xml:space="preserve"> at this stage whether to adopt this feature for Rel-18 </w:t>
            </w:r>
            <w:proofErr w:type="spellStart"/>
            <w:r w:rsidRPr="00D25F02">
              <w:rPr>
                <w:sz w:val="20"/>
                <w:lang w:val="en-US" w:eastAsia="zh-CN"/>
              </w:rPr>
              <w:t>eRedCap</w:t>
            </w:r>
            <w:proofErr w:type="spellEnd"/>
            <w:r w:rsidRPr="00D25F02">
              <w:rPr>
                <w:sz w:val="20"/>
                <w:lang w:val="en-US" w:eastAsia="zh-CN"/>
              </w:rPr>
              <w:t>, and leave constraint</w:t>
            </w:r>
            <w:r w:rsidRPr="00D25F02">
              <w:rPr>
                <w:sz w:val="20"/>
                <w:lang w:val="en-US" w:eastAsia="zh-CN"/>
              </w:rPr>
              <w:t xml:space="preserve">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 xml:space="preserve">For standalone, the story is different from add-on, some other aspects such as early implementation, compact ASN.1, </w:t>
            </w:r>
            <w:proofErr w:type="spellStart"/>
            <w:r w:rsidRPr="00D25F02">
              <w:rPr>
                <w:sz w:val="20"/>
                <w:lang w:val="en-US" w:eastAsia="zh-CN"/>
              </w:rPr>
              <w:t>etc</w:t>
            </w:r>
            <w:proofErr w:type="spellEnd"/>
            <w:r w:rsidRPr="00D25F02">
              <w:rPr>
                <w:sz w:val="20"/>
                <w:lang w:val="en-US" w:eastAsia="zh-CN"/>
              </w:rPr>
              <w:t xml:space="preserve"> were proposed and discussed at RAN#97e meeting. If RAN1 </w:t>
            </w:r>
            <w:proofErr w:type="spellStart"/>
            <w:r w:rsidRPr="00D25F02">
              <w:rPr>
                <w:sz w:val="20"/>
                <w:lang w:val="en-US" w:eastAsia="zh-CN"/>
              </w:rPr>
              <w:t>can not</w:t>
            </w:r>
            <w:proofErr w:type="spellEnd"/>
            <w:r w:rsidRPr="00D25F02">
              <w:rPr>
                <w:sz w:val="20"/>
                <w:lang w:val="en-US" w:eastAsia="zh-CN"/>
              </w:rPr>
              <w:t xml:space="preserve"> reach consensus, it can be FFS in RAN1 or we can discuss sta</w:t>
            </w:r>
            <w:r w:rsidRPr="00D25F02">
              <w:rPr>
                <w:sz w:val="20"/>
                <w:lang w:val="en-US" w:eastAsia="zh-CN"/>
              </w:rPr>
              <w:t>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 xml:space="preserve">The proposal could lead to </w:t>
            </w:r>
            <w:r>
              <w:rPr>
                <w:rFonts w:eastAsiaTheme="minorEastAsia"/>
                <w:lang w:val="en-US" w:eastAsia="zh-CN"/>
              </w:rPr>
              <w:t xml:space="preserve">BW3 being supported without the PR1 add-on and a standalone PR1 being supported. That would lead to BW3 supporting a data rate </w:t>
            </w:r>
            <w:r>
              <w:rPr>
                <w:rFonts w:eastAsiaTheme="minorEastAsia"/>
                <w:lang w:val="en-US" w:eastAsia="zh-CN"/>
              </w:rPr>
              <w:lastRenderedPageBreak/>
              <w:t xml:space="preserve">of 13.38Mbps in the DL and PR1 supporting a data rate of 10Mbps in the DL (depending on resolution of the square brackets around </w:t>
            </w:r>
            <w:r>
              <w:rPr>
                <w:rFonts w:eastAsiaTheme="minorEastAsia"/>
                <w:lang w:val="en-US" w:eastAsia="zh-CN"/>
              </w:rPr>
              <w:t>“[1]”).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 xml:space="preserve">the </w:t>
            </w:r>
            <w:r>
              <w:rPr>
                <w:rFonts w:eastAsiaTheme="minorEastAsia" w:hint="eastAsia"/>
                <w:lang w:val="en-US" w:eastAsia="zh-CN"/>
              </w:rPr>
              <w:t>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r>
              <w:rPr>
                <w:rFonts w:eastAsiaTheme="minorEastAsia" w:hint="eastAsia"/>
                <w:b/>
                <w:lang w:val="en-US" w:eastAsia="zh-CN"/>
              </w:rPr>
              <w:t>.</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 xml:space="preserve">For the standalone case, the cost reduction could be </w:t>
            </w:r>
            <w:r>
              <w:rPr>
                <w:rFonts w:eastAsiaTheme="minorEastAsia"/>
                <w:lang w:val="en-US" w:eastAsia="zh-CN"/>
              </w:rPr>
              <w:t xml:space="preserve">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w:t>
            </w:r>
            <w:r>
              <w:rPr>
                <w:rFonts w:eastAsiaTheme="minorEastAsia"/>
                <w:lang w:val="en-US" w:eastAsia="zh-CN"/>
              </w:rPr>
              <w:t xml:space="preserve">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 xml:space="preserve">If UE peak data rate reduction is </w:t>
            </w:r>
            <w:r>
              <w:rPr>
                <w:b/>
                <w:bCs/>
                <w:sz w:val="20"/>
                <w:szCs w:val="20"/>
                <w:lang w:val="en-US"/>
              </w:rPr>
              <w:t>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993D84E" w14:textId="77777777" w:rsidR="00481F95" w:rsidRDefault="001161A4">
            <w:pPr>
              <w:pStyle w:val="ListParagraph"/>
              <w:numPr>
                <w:ilvl w:val="1"/>
                <w:numId w:val="26"/>
              </w:numPr>
              <w:rPr>
                <w:rFonts w:eastAsiaTheme="minorEastAsia"/>
                <w:lang w:val="en-US" w:eastAsia="zh-CN"/>
              </w:rPr>
            </w:pPr>
            <w:r>
              <w:rPr>
                <w:b/>
                <w:bCs/>
                <w:sz w:val="20"/>
                <w:szCs w:val="20"/>
                <w:lang w:val="en-US"/>
              </w:rPr>
              <w:t>No</w:t>
            </w:r>
            <w:r>
              <w:rPr>
                <w:b/>
                <w:bCs/>
                <w:sz w:val="20"/>
                <w:szCs w:val="20"/>
                <w:lang w:val="en-US"/>
              </w:rPr>
              <w:t>te: Whether this option is supported or not will be decided in RAN plenary</w:t>
            </w:r>
            <w:r>
              <w:rPr>
                <w:rFonts w:eastAsiaTheme="minorEastAsia"/>
                <w:lang w:val="en-US" w:eastAsia="zh-CN"/>
              </w:rPr>
              <w:t xml:space="preserve"> </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We are fine for the proposal and prefer option 1. As an add-on feature to UE BB bandwidth reduction, UE peak data rate reduction can be optional. Regarding the relaxed c</w:t>
            </w:r>
            <w:r>
              <w:rPr>
                <w:rFonts w:eastAsiaTheme="minorEastAsia"/>
                <w:lang w:val="en-US" w:eastAsia="zh-CN"/>
              </w:rPr>
              <w:t xml:space="preserve">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 xml:space="preserve">Fine with the proposal. </w:t>
            </w:r>
            <w:r>
              <w:rPr>
                <w:rFonts w:eastAsiaTheme="minorEastAsia"/>
                <w:lang w:val="en-US" w:eastAsia="zh-CN"/>
              </w:rPr>
              <w:t>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w:t>
            </w:r>
            <w:r>
              <w:rPr>
                <w:rFonts w:eastAsia="SimSun" w:hint="eastAsia"/>
                <w:lang w:val="en-US" w:eastAsia="zh-CN"/>
              </w:rPr>
              <w:t xml:space="preserve">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proofErr w:type="spellStart"/>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proofErr w:type="spellEnd"/>
            <w:r w:rsidRPr="00031807">
              <w:rPr>
                <w:lang w:val="en-US"/>
              </w:rPr>
              <w:t xml:space="preserve"> </w:t>
            </w:r>
            <w:r w:rsidRPr="00031807">
              <w:rPr>
                <w:lang w:val="en-US"/>
              </w:rPr>
              <w:lastRenderedPageBreak/>
              <w:t>=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proofErr w:type="spellStart"/>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proofErr w:type="spellEnd"/>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bl>
    <w:p w14:paraId="4993D86A" w14:textId="77777777" w:rsidR="00481F95" w:rsidRDefault="00481F95">
      <w:pPr>
        <w:rPr>
          <w:bCs/>
          <w:lang w:val="en-US"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r>
      <w:r>
        <w:rPr>
          <w:lang w:val="en-US"/>
        </w:rPr>
        <w:t>Early indication</w:t>
      </w:r>
    </w:p>
    <w:p w14:paraId="4993D86C" w14:textId="77777777" w:rsidR="00481F95" w:rsidRDefault="001161A4">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4993D86D" w14:textId="77777777" w:rsidR="00481F95" w:rsidRDefault="001161A4">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w:t>
      </w:r>
      <w:r>
        <w:rPr>
          <w:lang w:val="en-US"/>
        </w:rPr>
        <w:t>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w:t>
      </w:r>
      <w:r>
        <w:rPr>
          <w:lang w:val="en-US"/>
        </w:rPr>
        <w:t>y indication in Msg1 can be supported for UE BB bandwidth reduction, whereas the contribution [20] expresses that separate early indication specifically for the combination of UE BB bandwidth reduction and UE peak rate reduction should not be supported. Th</w:t>
      </w:r>
      <w:r>
        <w:rPr>
          <w:lang w:val="en-US"/>
        </w:rPr>
        <w:t xml:space="preserve">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993D86F" w14:textId="77777777" w:rsidR="00481F95" w:rsidRDefault="001161A4">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993D870" w14:textId="77777777" w:rsidR="00481F95" w:rsidRDefault="001161A4">
      <w:pPr>
        <w:rPr>
          <w:b/>
          <w:lang w:val="en-US"/>
        </w:rPr>
      </w:pPr>
      <w:r>
        <w:rPr>
          <w:lang w:val="en-US"/>
        </w:rPr>
        <w:t>Some con</w:t>
      </w:r>
      <w:r>
        <w:rPr>
          <w:lang w:val="en-US"/>
        </w:rPr>
        <w:t xml:space="preserve">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w:t>
      </w:r>
      <w:r>
        <w:rPr>
          <w:lang w:val="en-US"/>
        </w:rPr>
        <w:t>ses that the separate indication in Msg3 should not be supported. Another contribution [14] expresses that it should be up to RAN2 to decide whether/how to support Msg3 indication. A couple of contributions [20, 27] express that the separate indication can</w:t>
      </w:r>
      <w:r>
        <w:rPr>
          <w:lang w:val="en-US"/>
        </w:rPr>
        <w:t xml:space="preserve">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w:t>
      </w:r>
      <w:r>
        <w:rPr>
          <w:b/>
          <w:bCs/>
          <w:lang w:val="en-US"/>
        </w:rPr>
        <w:t>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 xml:space="preserve">In our </w:t>
            </w:r>
            <w:r>
              <w:rPr>
                <w:lang w:val="en-US"/>
              </w:rPr>
              <w:t xml:space="preserve">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w:t>
            </w:r>
            <w:r>
              <w:rPr>
                <w:lang w:val="en-US"/>
              </w:rPr>
              <w:t xml:space="preserve">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 xml:space="preserve">Our </w:t>
            </w:r>
            <w:r>
              <w:rPr>
                <w:rFonts w:eastAsiaTheme="minorEastAsia"/>
                <w:lang w:val="en-US" w:eastAsia="zh-CN"/>
              </w:rPr>
              <w:t>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w:t>
            </w:r>
            <w:r>
              <w:rPr>
                <w:rFonts w:eastAsiaTheme="minorEastAsia"/>
                <w:lang w:val="en-US" w:eastAsia="zh-CN"/>
              </w:rPr>
              <w:lastRenderedPageBreak/>
              <w:t xml:space="preserve">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w:t>
            </w:r>
            <w:r>
              <w:rPr>
                <w:rFonts w:eastAsiaTheme="minorEastAsia"/>
                <w:lang w:val="en-US" w:eastAsia="zh-CN"/>
              </w:rPr>
              <w:t xml:space="preserve">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w:t>
            </w:r>
            <w:r>
              <w:rPr>
                <w:rFonts w:eastAsiaTheme="minorEastAsia"/>
                <w:lang w:val="en-US" w:eastAsia="zh-CN"/>
              </w:rPr>
              <w: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w:t>
            </w:r>
            <w:r>
              <w:rPr>
                <w:rFonts w:eastAsiaTheme="minorEastAsia"/>
                <w:lang w:val="en-US" w:eastAsia="zh-CN"/>
              </w:rPr>
              <w:t>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w:t>
            </w:r>
            <w:r>
              <w:rPr>
                <w:rFonts w:eastAsiaTheme="minorEastAsia" w:hint="eastAsia"/>
                <w:lang w:val="en-US" w:eastAsia="zh-CN"/>
              </w:rPr>
              <w:t>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 xml:space="preserve">Whether or not/how a separate early </w:t>
            </w:r>
            <w:r>
              <w:rPr>
                <w:lang w:val="en-US" w:eastAsia="ja-JP"/>
              </w:rPr>
              <w:t>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w:t>
            </w:r>
            <w:r>
              <w:rPr>
                <w:rFonts w:eastAsiaTheme="minorEastAsia" w:hint="eastAsia"/>
                <w:lang w:val="en-US" w:eastAsia="zh-CN"/>
              </w:rPr>
              <w:t xml:space="preserv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4993D8A6" w14:textId="77777777" w:rsidR="00481F95" w:rsidRDefault="001161A4">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w:t>
            </w:r>
            <w:r>
              <w:rPr>
                <w:rFonts w:eastAsiaTheme="minorEastAsia" w:hint="eastAsia"/>
                <w:lang w:val="en-US" w:eastAsia="zh-CN"/>
              </w:rPr>
              <w:t>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w:t>
            </w:r>
            <w:r>
              <w:rPr>
                <w:lang w:val="en-US"/>
              </w:rPr>
              <w:t xml:space="preserve">reduction </w:t>
            </w:r>
            <w:proofErr w:type="gramStart"/>
            <w:r>
              <w:rPr>
                <w:lang w:val="en-US"/>
              </w:rPr>
              <w:t>and</w:t>
            </w:r>
            <w:proofErr w:type="gramEnd"/>
            <w:r>
              <w:rPr>
                <w:lang w:val="en-US"/>
              </w:rPr>
              <w:t xml:space="preserve">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 xml:space="preserve">Agree with other </w:t>
            </w:r>
            <w:r>
              <w:rPr>
                <w:rFonts w:eastAsiaTheme="minorEastAsia"/>
                <w:lang w:val="en-US" w:eastAsia="zh-CN"/>
              </w:rPr>
              <w:t>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w:t>
            </w:r>
            <w:r>
              <w:rPr>
                <w:rFonts w:eastAsiaTheme="minorEastAsia"/>
                <w:lang w:val="en-US" w:eastAsia="zh-CN"/>
              </w:rPr>
              <w:t>ared.</w:t>
            </w:r>
          </w:p>
          <w:p w14:paraId="4993D8B7" w14:textId="77777777" w:rsidR="00481F95" w:rsidRDefault="001161A4">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 xml:space="preserve">For RAR and Msg3, the payload is limited, so early indication by Msg1 </w:t>
            </w:r>
            <w:r>
              <w:rPr>
                <w:rFonts w:eastAsiaTheme="minorEastAsia"/>
                <w:lang w:val="en-US" w:eastAsia="zh-CN"/>
              </w:rPr>
              <w:t xml:space="preserve">is not necessary, unless critical issue is find considering the fragment of PRACH </w:t>
            </w:r>
            <w:r>
              <w:rPr>
                <w:rFonts w:eastAsiaTheme="minorEastAsia"/>
                <w:lang w:val="en-US" w:eastAsia="zh-CN"/>
              </w:rPr>
              <w:lastRenderedPageBreak/>
              <w:t>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w:t>
            </w:r>
            <w:r>
              <w:rPr>
                <w:rFonts w:eastAsia="Yu Mincho"/>
                <w:lang w:val="en-US" w:eastAsia="ja-JP"/>
              </w:rPr>
              <w:t>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xml:space="preserve">: Is a </w:t>
      </w:r>
      <w:r>
        <w:rPr>
          <w:b/>
          <w:bCs/>
          <w:lang w:val="en-US"/>
        </w:rPr>
        <w:t xml:space="preserve">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 xml:space="preserve">Other </w:t>
      </w:r>
      <w:r>
        <w:rPr>
          <w:lang w:val="en-US"/>
        </w:rPr>
        <w:t>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w:t>
      </w:r>
      <w:r>
        <w:rPr>
          <w:rFonts w:ascii="Times New Roman" w:eastAsia="Microsoft YaHei UI" w:hAnsi="Times New Roman" w:cs="Times New Roman"/>
          <w:sz w:val="20"/>
          <w:szCs w:val="20"/>
          <w:lang w:val="en-US" w:eastAsia="zh-CN"/>
        </w:rPr>
        <w:t xml:space="preserve">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lastRenderedPageBreak/>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w:t>
      </w:r>
      <w:r>
        <w:rPr>
          <w:rFonts w:ascii="Times New Roman" w:eastAsia="Microsoft YaHei UI" w:hAnsi="Times New Roman" w:cs="Times New Roman"/>
          <w:sz w:val="20"/>
          <w:szCs w:val="20"/>
          <w:lang w:val="en-US" w:eastAsia="zh-CN"/>
        </w:rPr>
        <w:t xml:space="preserve">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w:t>
      </w:r>
      <w:r>
        <w:rPr>
          <w:rFonts w:ascii="Times New Roman" w:eastAsia="Microsoft YaHei UI" w:hAnsi="Times New Roman" w:cs="Times New Roman"/>
          <w:sz w:val="20"/>
          <w:szCs w:val="20"/>
          <w:lang w:val="en-US" w:eastAsia="zh-CN"/>
        </w:rPr>
        <w:t xml:space="preserve">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w:t>
      </w:r>
      <w:r>
        <w:rPr>
          <w:rFonts w:ascii="Times New Roman" w:eastAsia="Microsoft YaHei UI" w:hAnsi="Times New Roman" w:cs="Times New Roman"/>
          <w:sz w:val="20"/>
          <w:szCs w:val="20"/>
          <w:lang w:val="en-US" w:eastAsia="zh-CN"/>
        </w:rPr>
        <w:t xml:space="preserve">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w:t>
      </w:r>
      <w:r>
        <w:rPr>
          <w:rFonts w:ascii="Times New Roman" w:eastAsia="Microsoft YaHei UI" w:hAnsi="Times New Roman" w:cs="Times New Roman"/>
          <w:sz w:val="20"/>
          <w:szCs w:val="20"/>
          <w:lang w:val="en-US" w:eastAsia="zh-CN"/>
        </w:rPr>
        <w:t>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t>
      </w:r>
      <w:r>
        <w:rPr>
          <w:rFonts w:ascii="Times New Roman" w:eastAsia="Microsoft YaHei UI" w:hAnsi="Times New Roman" w:cs="Times New Roman"/>
          <w:sz w:val="20"/>
          <w:szCs w:val="20"/>
          <w:lang w:val="en-US" w:eastAsia="zh-CN"/>
        </w:rPr>
        <w:t>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w:t>
      </w:r>
      <w:r>
        <w:rPr>
          <w:rFonts w:ascii="Times New Roman" w:eastAsia="Microsoft YaHei UI" w:hAnsi="Times New Roman" w:cs="Times New Roman"/>
          <w:sz w:val="20"/>
          <w:szCs w:val="20"/>
          <w:lang w:val="en-US" w:eastAsia="zh-CN"/>
        </w:rPr>
        <w:t>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1161A4">
            <w:pPr>
              <w:jc w:val="left"/>
              <w:rPr>
                <w:color w:val="0000FF"/>
                <w:u w:val="single"/>
                <w:lang w:val="en-US"/>
              </w:rPr>
            </w:pPr>
            <w:hyperlink r:id="rId14" w:history="1">
              <w:r>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1161A4">
            <w:pPr>
              <w:jc w:val="left"/>
              <w:rPr>
                <w:rFonts w:eastAsia="Calibri"/>
                <w:color w:val="0000FF"/>
                <w:u w:val="single"/>
                <w:lang w:val="en-US"/>
              </w:rPr>
            </w:pPr>
            <w:hyperlink r:id="rId15" w:history="1">
              <w:r>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1161A4">
            <w:pPr>
              <w:jc w:val="left"/>
              <w:rPr>
                <w:rFonts w:eastAsia="Calibri"/>
                <w:color w:val="0000FF"/>
                <w:szCs w:val="22"/>
                <w:u w:val="single"/>
                <w:lang w:val="en-US"/>
              </w:rPr>
            </w:pPr>
            <w:hyperlink r:id="rId16" w:history="1">
              <w:r>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1161A4">
            <w:pPr>
              <w:jc w:val="left"/>
              <w:rPr>
                <w:rFonts w:eastAsia="Calibri"/>
                <w:szCs w:val="22"/>
                <w:lang w:val="en-US"/>
              </w:rPr>
            </w:pPr>
            <w:hyperlink r:id="rId17" w:history="1">
              <w:r>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1161A4">
            <w:pPr>
              <w:jc w:val="left"/>
              <w:rPr>
                <w:rFonts w:eastAsia="Calibri"/>
                <w:szCs w:val="22"/>
                <w:lang w:val="en-US"/>
              </w:rPr>
            </w:pPr>
            <w:hyperlink r:id="rId18"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1161A4">
            <w:pPr>
              <w:jc w:val="left"/>
              <w:rPr>
                <w:rStyle w:val="Hyperlink"/>
                <w:color w:val="0000FF"/>
                <w:lang w:val="en-US" w:eastAsia="sv-SE"/>
              </w:rPr>
            </w:pPr>
            <w:hyperlink r:id="rId19" w:history="1">
              <w:r>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1161A4">
            <w:pPr>
              <w:jc w:val="left"/>
              <w:rPr>
                <w:rStyle w:val="Hyperlink"/>
                <w:color w:val="0000FF"/>
                <w:lang w:val="en-US" w:eastAsia="sv-SE"/>
              </w:rPr>
            </w:pPr>
            <w:hyperlink r:id="rId20" w:history="1">
              <w:r>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1161A4">
            <w:pPr>
              <w:jc w:val="left"/>
              <w:rPr>
                <w:rStyle w:val="Hyperlink"/>
                <w:color w:val="0000FF"/>
                <w:lang w:val="en-US" w:eastAsia="sv-SE"/>
              </w:rPr>
            </w:pPr>
            <w:hyperlink r:id="rId21" w:history="1">
              <w:r>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w:t>
            </w:r>
            <w:r>
              <w:t xml:space="preserve">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1161A4">
            <w:pPr>
              <w:jc w:val="left"/>
              <w:rPr>
                <w:rStyle w:val="Hyperlink"/>
                <w:color w:val="0000FF"/>
                <w:lang w:val="en-US" w:eastAsia="sv-SE"/>
              </w:rPr>
            </w:pPr>
            <w:hyperlink r:id="rId22" w:history="1">
              <w:r>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 xml:space="preserve">Huawei, </w:t>
            </w:r>
            <w:proofErr w:type="spellStart"/>
            <w:r>
              <w:t>HiSilicon</w:t>
            </w:r>
            <w:proofErr w:type="spellEnd"/>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lastRenderedPageBreak/>
              <w:t>[10]</w:t>
            </w:r>
          </w:p>
        </w:tc>
        <w:tc>
          <w:tcPr>
            <w:tcW w:w="1456" w:type="dxa"/>
            <w:tcMar>
              <w:top w:w="0" w:type="dxa"/>
              <w:left w:w="70" w:type="dxa"/>
              <w:bottom w:w="0" w:type="dxa"/>
              <w:right w:w="70" w:type="dxa"/>
            </w:tcMar>
          </w:tcPr>
          <w:p w14:paraId="4993D94B" w14:textId="77777777" w:rsidR="00481F95" w:rsidRDefault="001161A4">
            <w:pPr>
              <w:jc w:val="left"/>
              <w:rPr>
                <w:rStyle w:val="Hyperlink"/>
                <w:color w:val="0000FF"/>
                <w:lang w:val="en-US" w:eastAsia="sv-SE"/>
              </w:rPr>
            </w:pPr>
            <w:hyperlink r:id="rId23" w:history="1">
              <w:r>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4993D94D" w14:textId="77777777" w:rsidR="00481F95" w:rsidRDefault="001161A4">
            <w:pPr>
              <w:jc w:val="left"/>
              <w:rPr>
                <w:lang w:val="en-US"/>
              </w:rPr>
            </w:pPr>
            <w:proofErr w:type="spellStart"/>
            <w:r>
              <w:t>Spreadtrum</w:t>
            </w:r>
            <w:proofErr w:type="spellEnd"/>
            <w:r>
              <w:t xml:space="preserve">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1161A4">
            <w:pPr>
              <w:jc w:val="left"/>
              <w:rPr>
                <w:rStyle w:val="Hyperlink"/>
                <w:color w:val="0000FF"/>
                <w:lang w:val="en-US" w:eastAsia="sv-SE"/>
              </w:rPr>
            </w:pPr>
            <w:hyperlink r:id="rId24" w:history="1">
              <w:r>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1161A4">
            <w:pPr>
              <w:jc w:val="left"/>
              <w:rPr>
                <w:rStyle w:val="Hyperlink"/>
                <w:color w:val="0000FF"/>
                <w:lang w:val="en-US" w:eastAsia="sv-SE"/>
              </w:rPr>
            </w:pPr>
            <w:hyperlink r:id="rId25" w:history="1">
              <w:r>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1161A4">
            <w:pPr>
              <w:jc w:val="left"/>
              <w:rPr>
                <w:rStyle w:val="Hyperlink"/>
                <w:color w:val="0000FF"/>
                <w:lang w:val="en-US" w:eastAsia="sv-SE"/>
              </w:rPr>
            </w:pPr>
            <w:hyperlink r:id="rId26" w:history="1">
              <w:r>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1161A4">
            <w:pPr>
              <w:jc w:val="left"/>
              <w:rPr>
                <w:rStyle w:val="Hyperlink"/>
                <w:color w:val="0000FF"/>
                <w:lang w:val="en-US" w:eastAsia="sv-SE"/>
              </w:rPr>
            </w:pPr>
            <w:hyperlink r:id="rId27" w:history="1">
              <w:r>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1161A4">
            <w:pPr>
              <w:jc w:val="left"/>
              <w:rPr>
                <w:rStyle w:val="Hyperlink"/>
                <w:color w:val="0000FF"/>
                <w:lang w:val="en-US" w:eastAsia="sv-SE"/>
              </w:rPr>
            </w:pPr>
            <w:hyperlink r:id="rId28" w:history="1">
              <w:r>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1161A4">
            <w:pPr>
              <w:jc w:val="left"/>
              <w:rPr>
                <w:rStyle w:val="Hyperlink"/>
                <w:color w:val="0000FF"/>
                <w:lang w:val="en-US" w:eastAsia="sv-SE"/>
              </w:rPr>
            </w:pPr>
            <w:hyperlink r:id="rId29" w:history="1">
              <w:r>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1161A4">
            <w:pPr>
              <w:jc w:val="left"/>
              <w:rPr>
                <w:rStyle w:val="Hyperlink"/>
                <w:color w:val="0000FF"/>
                <w:lang w:val="en-US" w:eastAsia="sv-SE"/>
              </w:rPr>
            </w:pPr>
            <w:hyperlink r:id="rId30" w:history="1">
              <w:r>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1161A4">
            <w:pPr>
              <w:jc w:val="left"/>
              <w:rPr>
                <w:rStyle w:val="Hyperlink"/>
                <w:color w:val="0000FF"/>
                <w:lang w:val="en-US" w:eastAsia="sv-SE"/>
              </w:rPr>
            </w:pPr>
            <w:hyperlink r:id="rId31" w:history="1">
              <w:r>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w:t>
            </w:r>
            <w:r>
              <w:t xml:space="preserve">scussion on Rel-18 </w:t>
            </w:r>
            <w:proofErr w:type="spellStart"/>
            <w:r>
              <w:t>RedCap</w:t>
            </w:r>
            <w:proofErr w:type="spellEnd"/>
            <w:r>
              <w:t xml:space="preserve">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1161A4">
            <w:pPr>
              <w:jc w:val="left"/>
              <w:rPr>
                <w:rStyle w:val="Hyperlink"/>
                <w:color w:val="0000FF"/>
                <w:lang w:val="en-US" w:eastAsia="sv-SE"/>
              </w:rPr>
            </w:pPr>
            <w:hyperlink r:id="rId32" w:history="1">
              <w:r>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proofErr w:type="spellStart"/>
            <w:r>
              <w:t>Transsion</w:t>
            </w:r>
            <w:proofErr w:type="spellEnd"/>
            <w:r>
              <w:t xml:space="preserve">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1161A4">
            <w:pPr>
              <w:jc w:val="left"/>
              <w:rPr>
                <w:rStyle w:val="Hyperlink"/>
                <w:color w:val="0000FF"/>
                <w:lang w:val="en-US" w:eastAsia="sv-SE"/>
              </w:rPr>
            </w:pPr>
            <w:hyperlink r:id="rId33" w:history="1">
              <w:r>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 xml:space="preserve">ZTE, </w:t>
            </w:r>
            <w:proofErr w:type="spellStart"/>
            <w:r>
              <w:t>Sanechips</w:t>
            </w:r>
            <w:proofErr w:type="spellEnd"/>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1161A4">
            <w:pPr>
              <w:jc w:val="left"/>
              <w:rPr>
                <w:rStyle w:val="Hyperlink"/>
                <w:color w:val="0000FF"/>
                <w:lang w:val="en-US" w:eastAsia="sv-SE"/>
              </w:rPr>
            </w:pPr>
            <w:hyperlink r:id="rId34" w:history="1">
              <w:r>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1161A4">
            <w:pPr>
              <w:jc w:val="left"/>
              <w:rPr>
                <w:rStyle w:val="Hyperlink"/>
                <w:color w:val="0000FF"/>
                <w:lang w:val="en-US" w:eastAsia="sv-SE"/>
              </w:rPr>
            </w:pPr>
            <w:hyperlink r:id="rId35" w:history="1">
              <w:r>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w:t>
            </w:r>
            <w:r>
              <w:t xml:space="preserve">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1161A4">
            <w:pPr>
              <w:jc w:val="left"/>
              <w:rPr>
                <w:rStyle w:val="Hyperlink"/>
                <w:color w:val="0000FF"/>
                <w:lang w:val="en-US" w:eastAsia="sv-SE"/>
              </w:rPr>
            </w:pPr>
            <w:hyperlink r:id="rId36" w:history="1">
              <w:r>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1161A4">
            <w:pPr>
              <w:jc w:val="left"/>
              <w:rPr>
                <w:rStyle w:val="Hyperlink"/>
                <w:color w:val="0000FF"/>
                <w:lang w:val="en-US" w:eastAsia="sv-SE"/>
              </w:rPr>
            </w:pPr>
            <w:hyperlink r:id="rId37" w:history="1">
              <w:r>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1161A4">
            <w:pPr>
              <w:jc w:val="left"/>
              <w:rPr>
                <w:rStyle w:val="Hyperlink"/>
                <w:color w:val="0000FF"/>
                <w:lang w:val="en-US" w:eastAsia="sv-SE"/>
              </w:rPr>
            </w:pPr>
            <w:hyperlink r:id="rId38" w:history="1">
              <w:r>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1161A4">
            <w:pPr>
              <w:jc w:val="left"/>
              <w:rPr>
                <w:rStyle w:val="Hyperlink"/>
                <w:color w:val="0000FF"/>
                <w:lang w:val="en-US" w:eastAsia="sv-SE"/>
              </w:rPr>
            </w:pPr>
            <w:hyperlink r:id="rId39" w:history="1">
              <w:r>
                <w:rPr>
                  <w:rStyle w:val="Hyperlink"/>
                  <w:color w:val="0000FF"/>
                </w:rPr>
                <w:t>R1</w:t>
              </w:r>
              <w:r>
                <w:rPr>
                  <w:rStyle w:val="Hyperlink"/>
                  <w:color w:val="0000FF"/>
                </w:rPr>
                <w:t>-2209591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1161A4">
            <w:pPr>
              <w:jc w:val="left"/>
              <w:rPr>
                <w:rStyle w:val="Hyperlink"/>
                <w:color w:val="0000FF"/>
                <w:lang w:val="en-US" w:eastAsia="sv-SE"/>
              </w:rPr>
            </w:pPr>
            <w:hyperlink r:id="rId40" w:history="1">
              <w:r>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1161A4">
            <w:pPr>
              <w:jc w:val="left"/>
              <w:rPr>
                <w:rStyle w:val="Hyperlink"/>
                <w:color w:val="0000FF"/>
                <w:lang w:val="en-US" w:eastAsia="sv-SE"/>
              </w:rPr>
            </w:pPr>
            <w:hyperlink r:id="rId41" w:history="1">
              <w:r>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1161A4">
            <w:pPr>
              <w:jc w:val="left"/>
              <w:rPr>
                <w:rStyle w:val="Hyperlink"/>
                <w:color w:val="0000FF"/>
                <w:lang w:val="en-US" w:eastAsia="sv-SE"/>
              </w:rPr>
            </w:pPr>
            <w:hyperlink r:id="rId42" w:history="1">
              <w:r>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1161A4">
            <w:pPr>
              <w:jc w:val="left"/>
              <w:rPr>
                <w:rStyle w:val="Hyperlink"/>
                <w:color w:val="0000FF"/>
                <w:lang w:val="en-US" w:eastAsia="sv-SE"/>
              </w:rPr>
            </w:pPr>
            <w:hyperlink r:id="rId43" w:history="1">
              <w:r>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1161A4">
            <w:pPr>
              <w:jc w:val="left"/>
              <w:rPr>
                <w:rStyle w:val="Hyperlink"/>
                <w:color w:val="0000FF"/>
                <w:lang w:val="en-US" w:eastAsia="sv-SE"/>
              </w:rPr>
            </w:pPr>
            <w:hyperlink r:id="rId44" w:history="1">
              <w:r>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1161A4">
            <w:pPr>
              <w:jc w:val="left"/>
              <w:rPr>
                <w:rStyle w:val="Hyperlink"/>
                <w:color w:val="0000FF"/>
                <w:lang w:val="en-US" w:eastAsia="sv-SE"/>
              </w:rPr>
            </w:pPr>
            <w:hyperlink r:id="rId45" w:history="1">
              <w:r>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1161A4">
            <w:pPr>
              <w:jc w:val="left"/>
              <w:rPr>
                <w:color w:val="000000"/>
                <w:lang w:val="en-US"/>
              </w:rPr>
            </w:pPr>
            <w:hyperlink r:id="rId46" w:history="1">
              <w:r>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1161A4">
            <w:pPr>
              <w:jc w:val="left"/>
              <w:rPr>
                <w:color w:val="000000"/>
                <w:lang w:val="en-US"/>
              </w:rPr>
            </w:pPr>
            <w:hyperlink r:id="rId47" w:history="1">
              <w:r>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1161A4">
            <w:pPr>
              <w:jc w:val="left"/>
            </w:pPr>
            <w:hyperlink r:id="rId48" w:history="1">
              <w:r>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1161A4">
            <w:pPr>
              <w:jc w:val="left"/>
            </w:pPr>
            <w:hyperlink r:id="rId50" w:history="1">
              <w:r>
                <w:rPr>
                  <w:rStyle w:val="Hyperlink"/>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D9D4" w14:textId="77777777" w:rsidR="00481F95" w:rsidRDefault="001161A4">
      <w:pPr>
        <w:spacing w:line="240" w:lineRule="auto"/>
      </w:pPr>
      <w:r>
        <w:separator/>
      </w:r>
    </w:p>
  </w:endnote>
  <w:endnote w:type="continuationSeparator" w:id="0">
    <w:p w14:paraId="4993D9D5" w14:textId="77777777" w:rsidR="00481F95" w:rsidRDefault="00116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D9D2" w14:textId="77777777" w:rsidR="00481F95" w:rsidRDefault="001161A4">
      <w:pPr>
        <w:spacing w:after="0"/>
      </w:pPr>
      <w:r>
        <w:separator/>
      </w:r>
    </w:p>
  </w:footnote>
  <w:footnote w:type="continuationSeparator" w:id="0">
    <w:p w14:paraId="4993D9D3" w14:textId="77777777" w:rsidR="00481F95" w:rsidRDefault="001161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5"/>
  </w:num>
  <w:num w:numId="21">
    <w:abstractNumId w:val="4"/>
  </w:num>
  <w:num w:numId="22">
    <w:abstractNumId w:val="19"/>
  </w:num>
  <w:num w:numId="23">
    <w:abstractNumId w:val="0"/>
  </w:num>
  <w:num w:numId="24">
    <w:abstractNumId w:val="21"/>
  </w:num>
  <w:num w:numId="25">
    <w:abstractNumId w:val="22"/>
  </w:num>
  <w:num w:numId="26">
    <w:abstractNumId w:val="26"/>
  </w:num>
  <w:num w:numId="27">
    <w:abstractNumId w:val="14"/>
  </w:num>
  <w:num w:numId="28">
    <w:abstractNumId w:val="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DB1F0A25-A2A7-4A82-9056-CFB231E20E65}">
  <ds:schemaRefs/>
</ds:datastoreItem>
</file>

<file path=customXml/itemProps4.xml><?xml version="1.0" encoding="utf-8"?>
<ds:datastoreItem xmlns:ds="http://schemas.openxmlformats.org/officeDocument/2006/customXml" ds:itemID="{D2DCC10B-EF57-4B87-8D2F-B4CA4261B09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17581</Words>
  <Characters>100217</Characters>
  <Application>Microsoft Office Word</Application>
  <DocSecurity>0</DocSecurity>
  <Lines>835</Lines>
  <Paragraphs>235</Paragraphs>
  <ScaleCrop>false</ScaleCrop>
  <Company>Panasonic Corporation</Company>
  <LinksUpToDate>false</LinksUpToDate>
  <CharactersWithSpaces>117563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4</cp:revision>
  <dcterms:created xsi:type="dcterms:W3CDTF">2022-10-12T08:12:00Z</dcterms:created>
  <dcterms:modified xsi:type="dcterms:W3CDTF">2022-10-12T08:40:00Z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