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9"/>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e"/>
          <w:u w:val="single"/>
        </w:rPr>
      </w:pPr>
      <w:r w:rsidRPr="007B3906">
        <w:rPr>
          <w:rStyle w:val="afe"/>
          <w:u w:val="single"/>
        </w:rPr>
        <w:t>Contact information</w:t>
      </w:r>
    </w:p>
    <w:p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E7540C" w:rsidP="0066287F">
            <w:pPr>
              <w:widowControl w:val="0"/>
              <w:rPr>
                <w:lang w:eastAsia="zh-CN"/>
              </w:rPr>
            </w:pPr>
            <w:hyperlink r:id="rId14" w:history="1">
              <w:r w:rsidR="004F3423" w:rsidRPr="000E23B4">
                <w:rPr>
                  <w:rStyle w:val="af7"/>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lastRenderedPageBreak/>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IIoT use cases</w:t>
            </w:r>
            <w:r>
              <w:rPr>
                <w:rFonts w:eastAsiaTheme="minorEastAsia"/>
                <w:b/>
                <w:i/>
                <w:lang w:eastAsia="zh-CN"/>
              </w:rPr>
              <w:t>.</w:t>
            </w:r>
          </w:p>
          <w:p w:rsidR="008863F0" w:rsidRPr="00094FB8" w:rsidRDefault="008863F0" w:rsidP="00AC074F">
            <w:pPr>
              <w:pStyle w:val="a9"/>
              <w:numPr>
                <w:ilvl w:val="0"/>
                <w:numId w:val="25"/>
              </w:numPr>
              <w:spacing w:before="120" w:line="260" w:lineRule="exact"/>
              <w:jc w:val="both"/>
              <w:rPr>
                <w:rFonts w:eastAsiaTheme="minorEastAsia"/>
                <w:b/>
                <w:i/>
                <w:lang w:eastAsia="zh-CN"/>
              </w:rPr>
            </w:pP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9"/>
              <w:spacing w:line="260" w:lineRule="exact"/>
              <w:jc w:val="both"/>
              <w:rPr>
                <w:rFonts w:eastAsiaTheme="minorEastAsia"/>
                <w:b/>
                <w:i/>
                <w:lang w:eastAsia="zh-CN"/>
              </w:rPr>
            </w:pPr>
          </w:p>
          <w:p w:rsidR="00BC022C" w:rsidRPr="00094FB8" w:rsidRDefault="00BC022C" w:rsidP="00AC074F">
            <w:pPr>
              <w:pStyle w:val="a9"/>
              <w:numPr>
                <w:ilvl w:val="0"/>
                <w:numId w:val="25"/>
              </w:numPr>
              <w:spacing w:line="260" w:lineRule="exact"/>
              <w:jc w:val="both"/>
              <w:rPr>
                <w:rFonts w:eastAsiaTheme="minorEastAsia"/>
                <w:b/>
                <w:i/>
                <w:lang w:eastAsia="zh-CN"/>
              </w:rPr>
            </w:pPr>
          </w:p>
          <w:p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9"/>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9"/>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9"/>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t xml:space="preserve"> </w:t>
      </w:r>
    </w:p>
    <w:p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lastRenderedPageBreak/>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B334E8">
        <w:tc>
          <w:tcPr>
            <w:tcW w:w="1838"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proofErr w:type="spellStart"/>
            <w:r w:rsidRPr="00F939C6">
              <w:rPr>
                <w:rFonts w:ascii="Times New Roman" w:eastAsiaTheme="minorEastAsia" w:hAnsi="Times New Roman" w:cs="Times New Roman"/>
                <w:b w:val="0"/>
                <w:bCs w:val="0"/>
                <w:szCs w:val="20"/>
              </w:rPr>
              <w:t>Umi</w:t>
            </w:r>
            <w:proofErr w:type="spellEnd"/>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C053E4" w:rsidRPr="0051619E" w:rsidTr="0066287F">
        <w:tc>
          <w:tcPr>
            <w:tcW w:w="1838" w:type="dxa"/>
          </w:tcPr>
          <w:p w:rsidR="00C053E4" w:rsidRPr="00C053E4" w:rsidRDefault="00C053E4" w:rsidP="0066287F">
            <w:pPr>
              <w:pStyle w:val="3GPPAgreements"/>
              <w:numPr>
                <w:ilvl w:val="0"/>
                <w:numId w:val="0"/>
              </w:numPr>
              <w:rPr>
                <w:rFonts w:eastAsiaTheme="minorEastAsia"/>
                <w:lang w:val="en-GB"/>
              </w:rPr>
            </w:pPr>
          </w:p>
        </w:tc>
        <w:tc>
          <w:tcPr>
            <w:tcW w:w="7840" w:type="dxa"/>
          </w:tcPr>
          <w:p w:rsidR="00C053E4" w:rsidRDefault="00C053E4" w:rsidP="0066287F">
            <w:pPr>
              <w:pStyle w:val="3GPPAgreements"/>
              <w:numPr>
                <w:ilvl w:val="0"/>
                <w:numId w:val="0"/>
              </w:numPr>
              <w:rPr>
                <w:rFonts w:eastAsiaTheme="minorEastAsia"/>
              </w:rPr>
            </w:pPr>
          </w:p>
        </w:tc>
      </w:tr>
    </w:tbl>
    <w:p w:rsidR="00523E44" w:rsidRPr="00C053E4" w:rsidRDefault="00D94413" w:rsidP="00856F26">
      <w:pPr>
        <w:pStyle w:val="3GPPText"/>
        <w:rPr>
          <w:lang w:val="en-GB"/>
        </w:rPr>
      </w:pPr>
      <w:r>
        <w:t xml:space="preserve"> </w:t>
      </w:r>
    </w:p>
    <w:p w:rsidR="001A1A5F" w:rsidRDefault="00185109" w:rsidP="001A1A5F">
      <w:pPr>
        <w:pStyle w:val="3GPPText"/>
      </w:pPr>
      <w:r>
        <w:t xml:space="preserve"> </w:t>
      </w:r>
    </w:p>
    <w:p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w:t>
      </w:r>
      <w:proofErr w:type="gramStart"/>
      <w:r>
        <w:t>the  impact</w:t>
      </w:r>
      <w:proofErr w:type="gramEnd"/>
      <w:r>
        <w:t xml:space="preserve"> of phase error </w:t>
      </w:r>
    </w:p>
    <w:p w:rsidR="00324B54" w:rsidRDefault="00324B54" w:rsidP="00CF3E8B">
      <w:r>
        <w:t>For 20MHz bandwidth</w:t>
      </w:r>
      <w:r w:rsidR="00B50699">
        <w:t xml:space="preserve"> per hop</w:t>
      </w:r>
      <w:r>
        <w:t>:</w:t>
      </w:r>
    </w:p>
    <w:p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lastRenderedPageBreak/>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9"/>
        <w:numPr>
          <w:ilvl w:val="3"/>
          <w:numId w:val="23"/>
        </w:numPr>
        <w:ind w:left="426" w:firstLine="0"/>
        <w:rPr>
          <w:rFonts w:ascii="Times New Roman" w:hAnsi="Times New Roman"/>
          <w:sz w:val="20"/>
          <w:szCs w:val="20"/>
        </w:rPr>
      </w:pPr>
    </w:p>
    <w:p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rsidR="00881BFD" w:rsidRPr="00E03BB6" w:rsidRDefault="00881BFD" w:rsidP="00E03BB6"/>
    <w:p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9"/>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 xml:space="preserve">the overlapped frequency hopping transmission/reception solution can effectively address the random phase offset </w:t>
            </w:r>
            <w:r>
              <w:rPr>
                <w:b/>
                <w:i/>
                <w:color w:val="000000" w:themeColor="text1"/>
              </w:rPr>
              <w:lastRenderedPageBreak/>
              <w:t>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lastRenderedPageBreak/>
              <w:t>[2]</w:t>
            </w:r>
          </w:p>
        </w:tc>
        <w:tc>
          <w:tcPr>
            <w:tcW w:w="7840" w:type="dxa"/>
          </w:tcPr>
          <w:p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9"/>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lastRenderedPageBreak/>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lastRenderedPageBreak/>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C053E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C053E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lastRenderedPageBreak/>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B334E8">
        <w:tc>
          <w:tcPr>
            <w:tcW w:w="1838"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B334E8">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proofErr w:type="spellStart"/>
            <w:r w:rsidRPr="00F939C6">
              <w:rPr>
                <w:rFonts w:ascii="Times New Roman" w:eastAsiaTheme="minorEastAsia" w:hAnsi="Times New Roman" w:cs="Times New Roman"/>
                <w:b w:val="0"/>
                <w:bCs w:val="0"/>
                <w:szCs w:val="20"/>
              </w:rPr>
              <w:t>Umi</w:t>
            </w:r>
            <w:proofErr w:type="spellEnd"/>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w:t>
            </w:r>
            <w:proofErr w:type="spellStart"/>
            <w:r>
              <w:rPr>
                <w:rFonts w:ascii="Times New Roman" w:eastAsiaTheme="minorEastAsia" w:hAnsi="Times New Roman" w:cs="Times New Roman" w:hint="eastAsia"/>
                <w:b w:val="0"/>
                <w:bCs w:val="0"/>
                <w:szCs w:val="20"/>
              </w:rPr>
              <w:t>Umi</w:t>
            </w:r>
            <w:proofErr w:type="spellEnd"/>
            <w:r>
              <w:rPr>
                <w:rFonts w:ascii="Times New Roman" w:eastAsiaTheme="minorEastAsia" w:hAnsi="Times New Roman" w:cs="Times New Roman" w:hint="eastAsia"/>
                <w:b w:val="0"/>
                <w:bCs w:val="0"/>
                <w:szCs w:val="20"/>
              </w:rPr>
              <w:t xml:space="preserve"> sub-bullet.</w:t>
            </w:r>
          </w:p>
        </w:tc>
      </w:tr>
      <w:tr w:rsidR="00C053E4" w:rsidRPr="00BB5C1C" w:rsidTr="0066287F">
        <w:tc>
          <w:tcPr>
            <w:tcW w:w="1838" w:type="dxa"/>
          </w:tcPr>
          <w:p w:rsidR="00C053E4" w:rsidRPr="00C053E4" w:rsidRDefault="00C053E4" w:rsidP="0066287F">
            <w:pPr>
              <w:pStyle w:val="3GPPAgreements"/>
              <w:numPr>
                <w:ilvl w:val="0"/>
                <w:numId w:val="0"/>
              </w:numPr>
              <w:rPr>
                <w:rFonts w:eastAsiaTheme="minorEastAsia"/>
                <w:lang w:val="en-GB"/>
              </w:rPr>
            </w:pPr>
          </w:p>
        </w:tc>
        <w:tc>
          <w:tcPr>
            <w:tcW w:w="7840" w:type="dxa"/>
          </w:tcPr>
          <w:p w:rsidR="00C053E4" w:rsidRDefault="00C053E4" w:rsidP="0066287F">
            <w:pPr>
              <w:pStyle w:val="3GPPAgreements"/>
              <w:numPr>
                <w:ilvl w:val="0"/>
                <w:numId w:val="0"/>
              </w:numPr>
              <w:rPr>
                <w:rFonts w:eastAsiaTheme="minorEastAsia"/>
              </w:rPr>
            </w:pPr>
          </w:p>
        </w:tc>
      </w:tr>
    </w:tbl>
    <w:p w:rsidR="00FB2C21" w:rsidRPr="00C053E4" w:rsidRDefault="00302A5D" w:rsidP="00FB2C21">
      <w:pPr>
        <w:pStyle w:val="3GPPText"/>
        <w:rPr>
          <w:lang w:val="en-GB"/>
        </w:rPr>
      </w:pPr>
      <w:r>
        <w:t xml:space="preserve"> </w:t>
      </w:r>
    </w:p>
    <w:p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rsidR="00834E70" w:rsidRDefault="00834E70" w:rsidP="00FB2C21">
      <w:pPr>
        <w:pStyle w:val="3GPPText"/>
      </w:pPr>
      <w:r>
        <w:lastRenderedPageBreak/>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t>[2]</w:t>
            </w:r>
          </w:p>
        </w:tc>
        <w:tc>
          <w:tcPr>
            <w:tcW w:w="7840" w:type="dxa"/>
          </w:tcPr>
          <w:p w:rsidR="00AC47B1" w:rsidRPr="00094FB8" w:rsidRDefault="00AC47B1" w:rsidP="00AC074F">
            <w:pPr>
              <w:pStyle w:val="a9"/>
              <w:numPr>
                <w:ilvl w:val="0"/>
                <w:numId w:val="25"/>
              </w:numPr>
              <w:spacing w:before="120" w:line="260" w:lineRule="exact"/>
              <w:jc w:val="both"/>
              <w:rPr>
                <w:rFonts w:eastAsiaTheme="minorEastAsia"/>
                <w:b/>
                <w:i/>
                <w:lang w:eastAsia="zh-CN"/>
              </w:rPr>
            </w:pP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9"/>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 xml:space="preserve">introduce switching gap between adjacent </w:t>
            </w:r>
            <w:r>
              <w:rPr>
                <w:bCs/>
                <w:i/>
                <w:iCs/>
                <w:kern w:val="2"/>
              </w:rPr>
              <w:lastRenderedPageBreak/>
              <w:t>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lastRenderedPageBreak/>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C053E4">
            <w:pPr>
              <w:widowControl w:val="0"/>
              <w:snapToGrid w:val="0"/>
              <w:spacing w:beforeLines="50" w:before="12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C053E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rsidR="002E7965" w:rsidRPr="00A134B7" w:rsidRDefault="002E7965" w:rsidP="00C053E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rsidR="002E7965" w:rsidRPr="006D2F96" w:rsidRDefault="002E7965" w:rsidP="00C053E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bl>
    <w:p w:rsidR="001A1A5F" w:rsidRPr="00C80557" w:rsidRDefault="00FB2C21" w:rsidP="00C80557">
      <w:pPr>
        <w:pStyle w:val="3GPPText"/>
        <w:rPr>
          <w:lang w:val="en-GB"/>
        </w:rPr>
      </w:pPr>
      <w:r>
        <w:t xml:space="preserve"> </w:t>
      </w:r>
    </w:p>
    <w:p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lastRenderedPageBreak/>
              <w:t>[2]</w:t>
            </w:r>
          </w:p>
        </w:tc>
        <w:tc>
          <w:tcPr>
            <w:tcW w:w="7840" w:type="dxa"/>
          </w:tcPr>
          <w:p w:rsidR="003F01BA" w:rsidRPr="00094FB8" w:rsidRDefault="003F01BA" w:rsidP="00AC074F">
            <w:pPr>
              <w:pStyle w:val="a9"/>
              <w:numPr>
                <w:ilvl w:val="0"/>
                <w:numId w:val="25"/>
              </w:numPr>
              <w:spacing w:before="120" w:line="260" w:lineRule="exact"/>
              <w:jc w:val="both"/>
              <w:rPr>
                <w:rFonts w:eastAsiaTheme="minorEastAsia"/>
                <w:b/>
                <w:i/>
                <w:lang w:eastAsia="zh-CN"/>
              </w:rPr>
            </w:pPr>
          </w:p>
          <w:p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9"/>
              <w:spacing w:line="260" w:lineRule="exact"/>
              <w:rPr>
                <w:rFonts w:eastAsiaTheme="minorEastAsia"/>
                <w:lang w:eastAsia="zh-CN"/>
              </w:rPr>
            </w:pP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9"/>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rsidR="00FE0B94" w:rsidRPr="00FE0B94" w:rsidRDefault="00FE0B94" w:rsidP="00FE0B94">
            <w:pPr>
              <w:pStyle w:val="a9"/>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lastRenderedPageBreak/>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bl>
    <w:p w:rsidR="00E26998" w:rsidRDefault="00C1539E" w:rsidP="00E26998">
      <w:pPr>
        <w:pStyle w:val="3GPPText"/>
      </w:pPr>
      <w:r>
        <w:t xml:space="preserve"> </w:t>
      </w: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12011A" w:rsidP="00B13EA6">
      <w:pPr>
        <w:pStyle w:val="2"/>
      </w:pPr>
      <w:r>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t>[5]</w:t>
            </w:r>
          </w:p>
        </w:tc>
        <w:tc>
          <w:tcPr>
            <w:tcW w:w="7840" w:type="dxa"/>
          </w:tcPr>
          <w:p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9"/>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C053E4">
            <w:pPr>
              <w:snapToGrid w:val="0"/>
              <w:spacing w:beforeLines="50" w:before="12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t>First round of discussion</w:t>
      </w:r>
    </w:p>
    <w:p w:rsidR="00144EBF" w:rsidRDefault="00144EBF" w:rsidP="00285652">
      <w:pPr>
        <w:rPr>
          <w:b/>
          <w:bCs/>
        </w:rPr>
      </w:pPr>
    </w:p>
    <w:p w:rsidR="00144EBF" w:rsidRDefault="00144EBF" w:rsidP="00285652">
      <w:pPr>
        <w:rPr>
          <w:b/>
          <w:bCs/>
        </w:rPr>
      </w:pPr>
      <w:r>
        <w:lastRenderedPageBreak/>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B334E8">
            <w:pPr>
              <w:pStyle w:val="3GPPAgreements"/>
              <w:numPr>
                <w:ilvl w:val="0"/>
                <w:numId w:val="0"/>
              </w:numPr>
              <w:rPr>
                <w:rFonts w:eastAsiaTheme="minorEastAsia"/>
              </w:rPr>
            </w:pPr>
            <w:r>
              <w:rPr>
                <w:rFonts w:eastAsiaTheme="minorEastAsia" w:hint="eastAsia"/>
              </w:rPr>
              <w:t>We do not support the proposal.</w:t>
            </w:r>
          </w:p>
          <w:p w:rsidR="00C053E4" w:rsidRDefault="00C053E4" w:rsidP="00B334E8">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rsidR="00C053E4" w:rsidRDefault="00C053E4" w:rsidP="00B334E8">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rsidR="00C053E4" w:rsidRPr="00856F89" w:rsidRDefault="00C053E4" w:rsidP="00B334E8">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rsidR="00C053E4" w:rsidRPr="007C2466" w:rsidRDefault="00C053E4" w:rsidP="00B334E8">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rsidTr="00B334E8">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hint="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C053E4" w:rsidRPr="00AD39BD" w:rsidTr="0066287F">
        <w:tc>
          <w:tcPr>
            <w:tcW w:w="1454" w:type="dxa"/>
          </w:tcPr>
          <w:p w:rsidR="00C053E4" w:rsidRPr="0051619E" w:rsidRDefault="00C053E4" w:rsidP="0066287F">
            <w:pPr>
              <w:pStyle w:val="3GPPAgreements"/>
              <w:numPr>
                <w:ilvl w:val="0"/>
                <w:numId w:val="0"/>
              </w:numPr>
              <w:rPr>
                <w:rFonts w:eastAsiaTheme="minorEastAsia"/>
              </w:rPr>
            </w:pPr>
          </w:p>
        </w:tc>
        <w:tc>
          <w:tcPr>
            <w:tcW w:w="7386" w:type="dxa"/>
          </w:tcPr>
          <w:p w:rsidR="00C053E4" w:rsidRPr="00AD39BD" w:rsidRDefault="00C053E4" w:rsidP="0066287F">
            <w:pPr>
              <w:pStyle w:val="3GPPAgreements"/>
              <w:numPr>
                <w:ilvl w:val="0"/>
                <w:numId w:val="0"/>
              </w:numPr>
              <w:rPr>
                <w:rFonts w:eastAsiaTheme="minorEastAsia"/>
              </w:rPr>
            </w:pPr>
          </w:p>
        </w:tc>
      </w:tr>
    </w:tbl>
    <w:p w:rsidR="0012011A" w:rsidRDefault="0012011A" w:rsidP="0012011A"/>
    <w:p w:rsidR="0038343E" w:rsidRDefault="0038343E" w:rsidP="0066287F">
      <w:pPr>
        <w:pStyle w:val="2"/>
      </w:pPr>
      <w:r>
        <w:t xml:space="preserve">Issue </w:t>
      </w:r>
      <w:proofErr w:type="gramStart"/>
      <w:r>
        <w:t xml:space="preserve">2.2 </w:t>
      </w:r>
      <w:r w:rsidR="00285652">
        <w:t xml:space="preserve"> </w:t>
      </w:r>
      <w:r w:rsidR="00041890">
        <w:t>SRS</w:t>
      </w:r>
      <w:proofErr w:type="gramEnd"/>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 xml:space="preserve">both PRS and SRS for positioning for RedCap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RAN1 to study more dynamic SRS transmissions for RedCap UEs.</w:t>
            </w:r>
          </w:p>
          <w:p w:rsidR="00337C0C" w:rsidRDefault="00337C0C" w:rsidP="00337C0C">
            <w:r w:rsidRPr="001D1A8C">
              <w:rPr>
                <w:b/>
                <w:bCs/>
              </w:rPr>
              <w:t xml:space="preserve">Proposal </w:t>
            </w:r>
            <w:r>
              <w:rPr>
                <w:b/>
                <w:bCs/>
              </w:rPr>
              <w:t>8</w:t>
            </w:r>
            <w:r>
              <w:t xml:space="preserve">: RAN1 to investigate UL group based positioning schemes for RedCap UEs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Further </w:t>
            </w:r>
            <w:r w:rsidRPr="00C66628">
              <w:rPr>
                <w:iCs/>
              </w:rPr>
              <w:t>study Tx or Rx frequency hopping with bandwidth stitching technique for DL PRS and UL SRS to enhance the timing-based estimates of the DL-TDOA, UL-TDOA, and Multi-RTT positioning methods for RedCap UEs.</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lastRenderedPageBreak/>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lastRenderedPageBreak/>
              <w:t>RedCap</w:t>
            </w:r>
            <w:proofErr w:type="spellEnd"/>
            <w:r w:rsidRPr="00575A4E">
              <w:rPr>
                <w:rFonts w:eastAsia="Times New Roman"/>
                <w:color w:val="2D2015"/>
                <w:sz w:val="18"/>
                <w:szCs w:val="18"/>
                <w:lang w:val="en-US" w:eastAsia="zh-CN"/>
              </w:rPr>
              <w:t xml:space="preserve">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lastRenderedPageBreak/>
              <w:t>CATT</w:t>
            </w:r>
          </w:p>
        </w:tc>
        <w:tc>
          <w:tcPr>
            <w:tcW w:w="7386"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hint="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bl>
    <w:p w:rsidR="00321228" w:rsidRDefault="00321228" w:rsidP="00321228">
      <w:pPr>
        <w:pStyle w:val="3GPPText"/>
      </w:pPr>
      <w:r>
        <w:t xml:space="preserve"> </w:t>
      </w:r>
    </w:p>
    <w:p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lastRenderedPageBreak/>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B334E8">
            <w:pPr>
              <w:pStyle w:val="3GPPAgreements"/>
              <w:numPr>
                <w:ilvl w:val="0"/>
                <w:numId w:val="0"/>
              </w:numPr>
              <w:rPr>
                <w:rFonts w:eastAsiaTheme="minorEastAsia"/>
              </w:rPr>
            </w:pPr>
            <w:r>
              <w:rPr>
                <w:rFonts w:eastAsiaTheme="minorEastAsia" w:hint="eastAsia"/>
              </w:rPr>
              <w:t xml:space="preserve">Yes, we support to send </w:t>
            </w:r>
            <w:proofErr w:type="gramStart"/>
            <w:r>
              <w:rPr>
                <w:rFonts w:eastAsiaTheme="minorEastAsia" w:hint="eastAsia"/>
              </w:rPr>
              <w:t>an</w:t>
            </w:r>
            <w:proofErr w:type="gramEnd"/>
            <w:r>
              <w:rPr>
                <w:rFonts w:eastAsiaTheme="minorEastAsia" w:hint="eastAsia"/>
              </w:rPr>
              <w:t xml:space="preserve">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rFonts w:hint="eastAsia"/>
                <w:strike/>
                <w:color w:val="FF0000"/>
              </w:rPr>
            </w:pPr>
            <w:r>
              <w:rPr>
                <w:rFonts w:eastAsiaTheme="minorEastAsia"/>
              </w:rPr>
              <w:t>I guess the whole switching time issue should be in the scope of RAN4, and at this stage, we don’t find the need to send a new LS to RAN4.</w:t>
            </w:r>
          </w:p>
        </w:tc>
      </w:tr>
    </w:tbl>
    <w:p w:rsidR="00321228" w:rsidRDefault="00321228" w:rsidP="00321228">
      <w:pPr>
        <w:pStyle w:val="3GPPText"/>
      </w:pPr>
      <w:r>
        <w:t xml:space="preserve"> </w:t>
      </w:r>
    </w:p>
    <w:p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lastRenderedPageBreak/>
              <w:t>[2]</w:t>
            </w:r>
          </w:p>
        </w:tc>
        <w:tc>
          <w:tcPr>
            <w:tcW w:w="7386" w:type="dxa"/>
          </w:tcPr>
          <w:p w:rsidR="00D07B49" w:rsidRDefault="00D07B49" w:rsidP="00AC074F">
            <w:pPr>
              <w:pStyle w:val="a9"/>
              <w:numPr>
                <w:ilvl w:val="0"/>
                <w:numId w:val="28"/>
              </w:numPr>
              <w:spacing w:line="260" w:lineRule="exact"/>
              <w:jc w:val="both"/>
              <w:rPr>
                <w:rFonts w:eastAsiaTheme="minorEastAsia"/>
                <w:b/>
                <w:i/>
                <w:lang w:eastAsia="zh-CN"/>
              </w:rPr>
            </w:pPr>
          </w:p>
          <w:p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rsidR="00AD0209" w:rsidRDefault="00AD0209" w:rsidP="00AD0209">
            <w:r w:rsidRPr="001D1A8C">
              <w:rPr>
                <w:b/>
                <w:bCs/>
              </w:rPr>
              <w:t xml:space="preserve">Observation </w:t>
            </w:r>
            <w:r>
              <w:rPr>
                <w:b/>
                <w:bCs/>
              </w:rPr>
              <w:t>5</w:t>
            </w:r>
            <w:r>
              <w:t xml:space="preserve">: RedCap UEs may have positioning measurement performance degradation due to power saving/reduced capability features it is implementing. </w:t>
            </w:r>
          </w:p>
          <w:p w:rsidR="00AD0209" w:rsidRPr="00AD0209" w:rsidRDefault="00AD0209" w:rsidP="00AD0209">
            <w:pPr>
              <w:pStyle w:val="a9"/>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B334E8">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w:t>
            </w:r>
            <w:r>
              <w:rPr>
                <w:rFonts w:eastAsiaTheme="minorEastAsia"/>
              </w:rPr>
              <w:lastRenderedPageBreak/>
              <w:t xml:space="preserve">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hint="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bl>
    <w:p w:rsidR="00E1542F" w:rsidRDefault="00E1542F" w:rsidP="00E1542F">
      <w:pPr>
        <w:pStyle w:val="3GPPText"/>
      </w:pPr>
      <w:r>
        <w:lastRenderedPageBreak/>
        <w:t xml:space="preserve"> </w:t>
      </w:r>
    </w:p>
    <w:p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C053E4" w:rsidRPr="003A248C" w:rsidTr="003A248C">
        <w:tc>
          <w:tcPr>
            <w:tcW w:w="1454" w:type="dxa"/>
          </w:tcPr>
          <w:p w:rsidR="00C053E4" w:rsidRPr="00C053E4" w:rsidRDefault="00C053E4" w:rsidP="0066287F">
            <w:pPr>
              <w:pStyle w:val="3GPPAgreements"/>
              <w:numPr>
                <w:ilvl w:val="0"/>
                <w:numId w:val="0"/>
              </w:numPr>
              <w:rPr>
                <w:rFonts w:eastAsiaTheme="minorEastAsia"/>
                <w:lang w:val="en-GB"/>
              </w:rPr>
            </w:pPr>
          </w:p>
        </w:tc>
        <w:tc>
          <w:tcPr>
            <w:tcW w:w="7386" w:type="dxa"/>
          </w:tcPr>
          <w:p w:rsidR="00C053E4" w:rsidRDefault="00C053E4" w:rsidP="0066287F">
            <w:pPr>
              <w:pStyle w:val="3GPPAgreements"/>
              <w:numPr>
                <w:ilvl w:val="0"/>
                <w:numId w:val="0"/>
              </w:numPr>
              <w:rPr>
                <w:rFonts w:eastAsiaTheme="minorEastAsia"/>
              </w:rPr>
            </w:pPr>
          </w:p>
        </w:tc>
      </w:tr>
    </w:tbl>
    <w:p w:rsidR="00634081" w:rsidRDefault="00FD40C3" w:rsidP="00634081">
      <w:pPr>
        <w:pStyle w:val="2"/>
      </w:pPr>
      <w:r>
        <w:lastRenderedPageBreak/>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9"/>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B334E8">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hint="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bl>
    <w:p w:rsidR="00FD40C3" w:rsidRDefault="00634081" w:rsidP="00FD40C3">
      <w:pPr>
        <w:pStyle w:val="3GPPText"/>
      </w:pPr>
      <w:r>
        <w:t xml:space="preserve"> </w:t>
      </w:r>
    </w:p>
    <w:p w:rsidR="00745C8A" w:rsidRDefault="00745C8A" w:rsidP="00745C8A">
      <w:pPr>
        <w:pStyle w:val="2"/>
      </w:pPr>
      <w:r>
        <w:lastRenderedPageBreak/>
        <w:t xml:space="preserve">Issue </w:t>
      </w:r>
      <w:proofErr w:type="gramStart"/>
      <w:r>
        <w:t>2.7  AoA</w:t>
      </w:r>
      <w:proofErr w:type="gramEnd"/>
      <w:r>
        <w:t xml:space="preserve"> </w:t>
      </w:r>
      <w:r w:rsidR="008F7409">
        <w:t xml:space="preserve">/ AOD </w:t>
      </w:r>
      <w:r>
        <w:t xml:space="preserve">enhancements for Redcap UEs  </w:t>
      </w:r>
    </w:p>
    <w:p w:rsidR="00745C8A" w:rsidRDefault="00B41495" w:rsidP="00745C8A">
      <w:pPr>
        <w:pStyle w:val="3"/>
      </w:pPr>
      <w:r>
        <w:t>B</w:t>
      </w:r>
      <w:r w:rsidR="00745C8A">
        <w:t>ackground</w:t>
      </w:r>
    </w:p>
    <w:p w:rsidR="00B41495" w:rsidRDefault="00B41495" w:rsidP="00B41495">
      <w:r>
        <w:t>In [16] AoA for positioning of RedCap UEs is proposed</w:t>
      </w:r>
      <w:r w:rsidR="008F7409">
        <w:t xml:space="preserve">, while [18] that </w:t>
      </w:r>
      <w:r w:rsidR="00E01565">
        <w:t>requirements may be met with phase-difference based AoD</w:t>
      </w:r>
      <w:r w:rsidR="00EA2CA5">
        <w:t>:</w:t>
      </w:r>
    </w:p>
    <w:p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lastRenderedPageBreak/>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B334E8">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rsidR="00C053E4" w:rsidRPr="002D7218" w:rsidRDefault="00C053E4" w:rsidP="00B334E8">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hint="eastAsia"/>
                <w:strike/>
                <w:color w:val="FF0000"/>
              </w:rPr>
            </w:pPr>
            <w:r w:rsidRPr="00335E35">
              <w:rPr>
                <w:rFonts w:eastAsiaTheme="minorEastAsia" w:hint="eastAsia"/>
              </w:rPr>
              <w:t>W</w:t>
            </w:r>
            <w:r w:rsidRPr="00335E35">
              <w:rPr>
                <w:rFonts w:eastAsiaTheme="minorEastAsia"/>
              </w:rPr>
              <w:t>e are open for study</w:t>
            </w:r>
          </w:p>
        </w:tc>
      </w:tr>
    </w:tbl>
    <w:p w:rsidR="00745C8A" w:rsidRDefault="00745C8A" w:rsidP="00745C8A">
      <w:pPr>
        <w:pStyle w:val="3GPPText"/>
      </w:pPr>
      <w:r>
        <w:t xml:space="preserve"> </w:t>
      </w:r>
    </w:p>
    <w:p w:rsidR="00745C8A" w:rsidRPr="001002BF" w:rsidRDefault="00FA6940" w:rsidP="00745C8A">
      <w:pPr>
        <w:pStyle w:val="2"/>
      </w:pPr>
      <w:r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 xml:space="preserve">priority/collision rules for PRS for redcap UEs. </w:t>
      </w:r>
    </w:p>
    <w:tbl>
      <w:tblPr>
        <w:tblStyle w:val="af5"/>
        <w:tblW w:w="0" w:type="auto"/>
        <w:tblInd w:w="284" w:type="dxa"/>
        <w:tblLook w:val="04A0" w:firstRow="1" w:lastRow="0" w:firstColumn="1" w:lastColumn="0" w:noHBand="0" w:noVBand="1"/>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9"/>
              <w:numPr>
                <w:ilvl w:val="0"/>
                <w:numId w:val="28"/>
              </w:numPr>
              <w:spacing w:line="260" w:lineRule="exact"/>
              <w:jc w:val="both"/>
              <w:rPr>
                <w:rFonts w:eastAsiaTheme="minorEastAsia"/>
                <w:b/>
                <w:i/>
                <w:lang w:eastAsia="zh-CN"/>
              </w:rPr>
            </w:pPr>
          </w:p>
          <w:p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lastRenderedPageBreak/>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9"/>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ositioning support for RedCap UEs,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rsidTr="00B334E8">
        <w:tc>
          <w:tcPr>
            <w:tcW w:w="1454" w:type="dxa"/>
          </w:tcPr>
          <w:p w:rsidR="00C053E4" w:rsidRPr="00BF0F2A"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B334E8">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bookmarkStart w:id="6" w:name="_GoBack" w:colFirst="0" w:colLast="1"/>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bl>
    <w:bookmarkEnd w:id="6"/>
    <w:p w:rsidR="00745C8A" w:rsidRDefault="00745C8A" w:rsidP="00745C8A">
      <w:pPr>
        <w:pStyle w:val="3GPPText"/>
      </w:pPr>
      <w:r>
        <w:t xml:space="preserve"> </w:t>
      </w:r>
    </w:p>
    <w:p w:rsidR="0035706F" w:rsidRDefault="000732A3" w:rsidP="0035706F">
      <w:pPr>
        <w:pStyle w:val="2"/>
      </w:pPr>
      <w:r>
        <w:t>Issue 2.9</w:t>
      </w:r>
      <w:r w:rsidR="00745C8A">
        <w:t xml:space="preserve"> </w:t>
      </w:r>
      <w:r w:rsidR="0035706F">
        <w:t>Latency</w:t>
      </w:r>
    </w:p>
    <w:p w:rsidR="0035706F" w:rsidRDefault="0035706F" w:rsidP="0035706F">
      <w:pPr>
        <w:pStyle w:val="3"/>
      </w:pPr>
      <w:r>
        <w:t>Background</w:t>
      </w:r>
    </w:p>
    <w:p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9"/>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9"/>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66287F"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bl>
    <w:p w:rsidR="0035706F" w:rsidRDefault="0035706F" w:rsidP="0035706F">
      <w:pPr>
        <w:pStyle w:val="3GPPText"/>
      </w:pPr>
      <w:r>
        <w:t xml:space="preserve"> </w:t>
      </w:r>
    </w:p>
    <w:p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C053E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9"/>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 xml:space="preserve">Companies are encouraged to provide their view on </w:t>
      </w:r>
      <w:proofErr w:type="gramStart"/>
      <w:r>
        <w:t>question  2.10.1</w:t>
      </w:r>
      <w:proofErr w:type="gramEnd"/>
      <w:r>
        <w:t>-1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B334E8">
        <w:tc>
          <w:tcPr>
            <w:tcW w:w="1454" w:type="dxa"/>
          </w:tcPr>
          <w:p w:rsidR="00C053E4" w:rsidRPr="00A6350E"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B334E8">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C053E4" w:rsidRPr="003C15C8" w:rsidTr="0066287F">
        <w:tc>
          <w:tcPr>
            <w:tcW w:w="1454" w:type="dxa"/>
          </w:tcPr>
          <w:p w:rsidR="00C053E4" w:rsidRPr="00C053E4" w:rsidRDefault="00C053E4" w:rsidP="0066287F">
            <w:pPr>
              <w:pStyle w:val="3GPPAgreements"/>
              <w:numPr>
                <w:ilvl w:val="0"/>
                <w:numId w:val="0"/>
              </w:numPr>
              <w:rPr>
                <w:rFonts w:eastAsiaTheme="minorEastAsia"/>
                <w:lang w:val="en-GB"/>
              </w:rPr>
            </w:pPr>
          </w:p>
        </w:tc>
        <w:tc>
          <w:tcPr>
            <w:tcW w:w="7386" w:type="dxa"/>
          </w:tcPr>
          <w:p w:rsidR="00C053E4" w:rsidRPr="0066287F" w:rsidRDefault="00C053E4" w:rsidP="0066287F">
            <w:pPr>
              <w:pStyle w:val="3GPPAgreements"/>
              <w:numPr>
                <w:ilvl w:val="0"/>
                <w:numId w:val="0"/>
              </w:numPr>
              <w:rPr>
                <w:rFonts w:eastAsiaTheme="minorEastAsia"/>
              </w:rPr>
            </w:pPr>
          </w:p>
        </w:tc>
      </w:tr>
    </w:tbl>
    <w:p w:rsidR="009C7F25" w:rsidRDefault="00F11BEA" w:rsidP="000B7BE6">
      <w:pPr>
        <w:pStyle w:val="3GPPText"/>
      </w:pPr>
      <w:r>
        <w:t xml:space="preserve"> </w:t>
      </w:r>
    </w:p>
    <w:p w:rsidR="00F465E4" w:rsidRDefault="00060504" w:rsidP="00F465E4">
      <w:pPr>
        <w:pStyle w:val="2"/>
      </w:pPr>
      <w:r>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9"/>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9"/>
              <w:numPr>
                <w:ilvl w:val="0"/>
                <w:numId w:val="33"/>
              </w:numPr>
              <w:jc w:val="both"/>
              <w:rPr>
                <w:b/>
                <w:bCs/>
                <w:i/>
                <w:iCs/>
                <w:lang w:eastAsia="zh-CN"/>
              </w:rPr>
            </w:pPr>
            <w:r w:rsidRPr="00FF5858">
              <w:rPr>
                <w:b/>
                <w:bCs/>
                <w:i/>
                <w:iCs/>
                <w:lang w:eastAsia="zh-CN"/>
              </w:rPr>
              <w:lastRenderedPageBreak/>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lastRenderedPageBreak/>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40C" w:rsidRDefault="00E7540C">
      <w:pPr>
        <w:spacing w:after="0"/>
      </w:pPr>
      <w:r>
        <w:separator/>
      </w:r>
    </w:p>
  </w:endnote>
  <w:endnote w:type="continuationSeparator" w:id="0">
    <w:p w:rsidR="00E7540C" w:rsidRDefault="00E7540C">
      <w:pPr>
        <w:spacing w:after="0"/>
      </w:pPr>
      <w:r>
        <w:continuationSeparator/>
      </w:r>
    </w:p>
  </w:endnote>
  <w:endnote w:type="continuationNotice" w:id="1">
    <w:p w:rsidR="00E7540C" w:rsidRDefault="00E75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87F" w:rsidRDefault="00D73E05">
    <w:pPr>
      <w:pStyle w:val="table"/>
      <w:framePr w:wrap="around" w:vAnchor="text" w:hAnchor="margin" w:xAlign="right" w:y="1"/>
      <w:rPr>
        <w:rStyle w:val="CharChar2"/>
      </w:rPr>
    </w:pPr>
    <w:r>
      <w:rPr>
        <w:rStyle w:val="CharChar2"/>
      </w:rPr>
      <w:fldChar w:fldCharType="begin"/>
    </w:r>
    <w:r w:rsidR="0066287F">
      <w:rPr>
        <w:rStyle w:val="CharChar2"/>
      </w:rPr>
      <w:instrText xml:space="preserve">PAGE  </w:instrText>
    </w:r>
    <w:r>
      <w:rPr>
        <w:rStyle w:val="CharChar2"/>
      </w:rPr>
      <w:fldChar w:fldCharType="end"/>
    </w:r>
  </w:p>
  <w:p w:rsidR="0066287F" w:rsidRDefault="0066287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87F" w:rsidRDefault="00D73E05">
    <w:pPr>
      <w:pStyle w:val="table"/>
      <w:ind w:right="360"/>
      <w:rPr>
        <w:b/>
        <w:i/>
        <w:sz w:val="10"/>
      </w:rPr>
    </w:pPr>
    <w:r>
      <w:rPr>
        <w:rStyle w:val="CharChar2"/>
        <w:b/>
        <w:i/>
        <w:sz w:val="18"/>
      </w:rPr>
      <w:fldChar w:fldCharType="begin"/>
    </w:r>
    <w:r w:rsidR="0066287F">
      <w:rPr>
        <w:rStyle w:val="CharChar2"/>
        <w:b/>
        <w:i/>
        <w:sz w:val="18"/>
      </w:rPr>
      <w:instrText xml:space="preserve"> PAGE </w:instrText>
    </w:r>
    <w:r>
      <w:rPr>
        <w:rStyle w:val="CharChar2"/>
        <w:b/>
        <w:i/>
        <w:sz w:val="18"/>
      </w:rPr>
      <w:fldChar w:fldCharType="separate"/>
    </w:r>
    <w:r w:rsidR="00C053E4">
      <w:rPr>
        <w:rStyle w:val="CharChar2"/>
        <w:b/>
        <w:i/>
        <w:noProof/>
        <w:sz w:val="18"/>
      </w:rPr>
      <w:t>31</w:t>
    </w:r>
    <w:r>
      <w:rPr>
        <w:rStyle w:val="CharChar2"/>
        <w:b/>
        <w:i/>
        <w:sz w:val="18"/>
      </w:rPr>
      <w:fldChar w:fldCharType="end"/>
    </w:r>
    <w:r w:rsidR="0066287F">
      <w:rPr>
        <w:rStyle w:val="CharChar2"/>
        <w:b/>
        <w:i/>
        <w:sz w:val="18"/>
      </w:rPr>
      <w:t>/</w:t>
    </w:r>
    <w:r>
      <w:rPr>
        <w:rStyle w:val="CharChar2"/>
        <w:b/>
        <w:i/>
        <w:sz w:val="18"/>
      </w:rPr>
      <w:fldChar w:fldCharType="begin"/>
    </w:r>
    <w:r w:rsidR="0066287F">
      <w:rPr>
        <w:rStyle w:val="CharChar2"/>
        <w:b/>
        <w:i/>
        <w:sz w:val="18"/>
      </w:rPr>
      <w:instrText xml:space="preserve"> NUMPAGES </w:instrText>
    </w:r>
    <w:r>
      <w:rPr>
        <w:rStyle w:val="CharChar2"/>
        <w:b/>
        <w:i/>
        <w:sz w:val="18"/>
      </w:rPr>
      <w:fldChar w:fldCharType="separate"/>
    </w:r>
    <w:r w:rsidR="00C053E4">
      <w:rPr>
        <w:rStyle w:val="CharChar2"/>
        <w:b/>
        <w:i/>
        <w:noProof/>
        <w:sz w:val="18"/>
      </w:rPr>
      <w:t>31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40C" w:rsidRDefault="00E7540C">
      <w:pPr>
        <w:spacing w:after="0"/>
      </w:pPr>
      <w:r>
        <w:separator/>
      </w:r>
    </w:p>
  </w:footnote>
  <w:footnote w:type="continuationSeparator" w:id="0">
    <w:p w:rsidR="00E7540C" w:rsidRDefault="00E7540C">
      <w:pPr>
        <w:spacing w:after="0"/>
      </w:pPr>
      <w:r>
        <w:continuationSeparator/>
      </w:r>
    </w:p>
  </w:footnote>
  <w:footnote w:type="continuationNotice" w:id="1">
    <w:p w:rsidR="00E7540C" w:rsidRDefault="00E75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87F" w:rsidRDefault="0066287F">
    <w:r>
      <w:t xml:space="preserve">Page </w:t>
    </w:r>
    <w:r w:rsidR="00D73E05">
      <w:fldChar w:fldCharType="begin"/>
    </w:r>
    <w:r>
      <w:instrText>PAGE</w:instrText>
    </w:r>
    <w:r w:rsidR="00D73E05">
      <w:fldChar w:fldCharType="separate"/>
    </w:r>
    <w:r>
      <w:t>1</w:t>
    </w:r>
    <w:r w:rsidR="00D73E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0"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7"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1"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4"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5"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6"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7"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8"/>
  </w:num>
  <w:num w:numId="4">
    <w:abstractNumId w:val="11"/>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3"/>
  </w:num>
  <w:num w:numId="7">
    <w:abstractNumId w:val="17"/>
  </w:num>
  <w:num w:numId="8">
    <w:abstractNumId w:val="33"/>
  </w:num>
  <w:num w:numId="9">
    <w:abstractNumId w:val="29"/>
  </w:num>
  <w:num w:numId="10">
    <w:abstractNumId w:val="34"/>
  </w:num>
  <w:num w:numId="11">
    <w:abstractNumId w:val="6"/>
  </w:num>
  <w:num w:numId="12">
    <w:abstractNumId w:val="21"/>
  </w:num>
  <w:num w:numId="13">
    <w:abstractNumId w:val="32"/>
  </w:num>
  <w:num w:numId="14">
    <w:abstractNumId w:val="1"/>
  </w:num>
  <w:num w:numId="15">
    <w:abstractNumId w:val="38"/>
  </w:num>
  <w:num w:numId="16">
    <w:abstractNumId w:val="7"/>
  </w:num>
  <w:num w:numId="17">
    <w:abstractNumId w:val="5"/>
  </w:num>
  <w:num w:numId="18">
    <w:abstractNumId w:val="9"/>
  </w:num>
  <w:num w:numId="19">
    <w:abstractNumId w:val="24"/>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5"/>
  </w:num>
  <w:num w:numId="24">
    <w:abstractNumId w:val="12"/>
  </w:num>
  <w:num w:numId="25">
    <w:abstractNumId w:val="8"/>
  </w:num>
  <w:num w:numId="26">
    <w:abstractNumId w:val="16"/>
  </w:num>
  <w:num w:numId="27">
    <w:abstractNumId w:val="36"/>
  </w:num>
  <w:num w:numId="28">
    <w:abstractNumId w:val="20"/>
  </w:num>
  <w:num w:numId="29">
    <w:abstractNumId w:val="25"/>
  </w:num>
  <w:num w:numId="30">
    <w:abstractNumId w:val="27"/>
  </w:num>
  <w:num w:numId="31">
    <w:abstractNumId w:val="37"/>
  </w:num>
  <w:num w:numId="32">
    <w:abstractNumId w:val="35"/>
  </w:num>
  <w:num w:numId="33">
    <w:abstractNumId w:val="10"/>
  </w:num>
  <w:num w:numId="34">
    <w:abstractNumId w:val="3"/>
  </w:num>
  <w:num w:numId="35">
    <w:abstractNumId w:val="18"/>
  </w:num>
  <w:num w:numId="36">
    <w:abstractNumId w:val="19"/>
  </w:num>
  <w:num w:numId="37">
    <w:abstractNumId w:val="2"/>
  </w:num>
  <w:num w:numId="38">
    <w:abstractNumId w:val="2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E5E1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B3B09216-62C3-4FF8-82E9-C5FB8AEB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9820</Words>
  <Characters>55979</Characters>
  <Application>Microsoft Office Word</Application>
  <DocSecurity>0</DocSecurity>
  <Lines>466</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CMCC</cp:lastModifiedBy>
  <cp:revision>4</cp:revision>
  <dcterms:created xsi:type="dcterms:W3CDTF">2022-10-11T05:46:00Z</dcterms:created>
  <dcterms:modified xsi:type="dcterms:W3CDTF">2022-10-11T05:48:00Z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