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Heading3"/>
      </w:pPr>
      <w:r>
        <w:t>1st Round Proposals</w:t>
      </w:r>
    </w:p>
    <w:p w14:paraId="1ED3711A" w14:textId="7906D630"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w:t>
            </w:r>
            <w:proofErr w:type="spellStart"/>
            <w:r w:rsidRPr="009B7BF5">
              <w:rPr>
                <w:bCs/>
                <w:iCs/>
                <w:szCs w:val="21"/>
              </w:rPr>
              <w:t>InH</w:t>
            </w:r>
            <w:proofErr w:type="spellEnd"/>
            <w:r w:rsidRPr="009B7BF5">
              <w:rPr>
                <w:bCs/>
                <w:iCs/>
                <w:szCs w:val="21"/>
              </w:rPr>
              <w:t>)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t>Regarding the Indoor factory layer, reuse the Indoor factory (</w:t>
            </w:r>
            <w:proofErr w:type="spellStart"/>
            <w:r w:rsidRPr="009B7BF5">
              <w:rPr>
                <w:bCs/>
                <w:iCs/>
                <w:szCs w:val="21"/>
              </w:rPr>
              <w:t>InF</w:t>
            </w:r>
            <w:proofErr w:type="spellEnd"/>
            <w:r w:rsidRPr="009B7BF5">
              <w:rPr>
                <w:bCs/>
                <w:iCs/>
                <w:szCs w:val="21"/>
              </w:rPr>
              <w:t xml:space="preserve">) </w:t>
            </w:r>
            <w:r w:rsidRPr="009B7BF5">
              <w:rPr>
                <w:bCs/>
                <w:iCs/>
                <w:szCs w:val="21"/>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 xml:space="preserve">Layer 1 uses legacy static TDD operation, Layer 2 uses SBFD operation. All the </w:t>
            </w:r>
            <w:proofErr w:type="spellStart"/>
            <w:r w:rsidRPr="009B7BF5">
              <w:rPr>
                <w:bCs/>
                <w:iCs/>
                <w:szCs w:val="21"/>
              </w:rPr>
              <w:t>gNBs</w:t>
            </w:r>
            <w:proofErr w:type="spellEnd"/>
            <w:r w:rsidRPr="009B7BF5">
              <w:rPr>
                <w:bCs/>
                <w:iCs/>
                <w:szCs w:val="21"/>
              </w:rPr>
              <w:t xml:space="preserve"> in Layer 2 use the same SBFD </w:t>
            </w:r>
            <w:proofErr w:type="spellStart"/>
            <w:r w:rsidRPr="009B7BF5">
              <w:rPr>
                <w:bCs/>
                <w:iCs/>
                <w:szCs w:val="21"/>
              </w:rPr>
              <w:t>subband</w:t>
            </w:r>
            <w:proofErr w:type="spellEnd"/>
            <w:r w:rsidRPr="009B7BF5">
              <w:rPr>
                <w:bCs/>
                <w:iCs/>
                <w:szCs w:val="21"/>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ListParagraph"/>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ListParagraph"/>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220791">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295B07">
            <w:pPr>
              <w:rPr>
                <w:bCs/>
              </w:rPr>
            </w:pPr>
            <w:r>
              <w:rPr>
                <w:rFonts w:hint="eastAsia"/>
                <w:bCs/>
              </w:rPr>
              <w:t>X</w:t>
            </w:r>
            <w:r>
              <w:rPr>
                <w:bCs/>
              </w:rPr>
              <w:t>iaomi</w:t>
            </w:r>
          </w:p>
        </w:tc>
        <w:tc>
          <w:tcPr>
            <w:tcW w:w="8407" w:type="dxa"/>
          </w:tcPr>
          <w:p w14:paraId="6F2FBF94" w14:textId="77777777" w:rsidR="00834F3D" w:rsidRDefault="00834F3D" w:rsidP="00295B07">
            <w:pPr>
              <w:rPr>
                <w:bCs/>
              </w:rPr>
            </w:pPr>
            <w:r>
              <w:rPr>
                <w:rFonts w:hint="eastAsia"/>
                <w:bCs/>
              </w:rPr>
              <w:t>W</w:t>
            </w:r>
            <w:r>
              <w:rPr>
                <w:bCs/>
              </w:rPr>
              <w:t>e are fine with the proposal.</w:t>
            </w:r>
          </w:p>
        </w:tc>
      </w:tr>
      <w:tr w:rsidR="004204CC" w14:paraId="3F7FFA7D" w14:textId="77777777" w:rsidTr="00350653">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6B2C33">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bl>
    <w:p w14:paraId="2373C3C4" w14:textId="77777777" w:rsidR="00607DAD" w:rsidRPr="00074820"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lastRenderedPageBreak/>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 xml:space="preserve">HetNet with Urban Macro and indoor office/indoor factory deployed </w:t>
            </w:r>
            <w:r w:rsidRPr="009B7BF5">
              <w:rPr>
                <w:bCs/>
                <w:i/>
                <w:iCs/>
              </w:rPr>
              <w:lastRenderedPageBreak/>
              <w:t>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29"/>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lastRenderedPageBreak/>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lastRenderedPageBreak/>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Heading3"/>
      </w:pPr>
      <w:r>
        <w:t>1st Round Proposals</w:t>
      </w:r>
    </w:p>
    <w:p w14:paraId="0C481567" w14:textId="2A1815B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lastRenderedPageBreak/>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lastRenderedPageBreak/>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lastRenderedPageBreak/>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C263BA">
        <w:tc>
          <w:tcPr>
            <w:tcW w:w="1555" w:type="dxa"/>
            <w:vAlign w:val="center"/>
          </w:tcPr>
          <w:p w14:paraId="02234CA3" w14:textId="1341138A" w:rsidR="00A47C47" w:rsidRDefault="00A47C47" w:rsidP="000D2C46">
            <w:r>
              <w:rPr>
                <w:rFonts w:hint="eastAsia"/>
                <w:bCs/>
              </w:rPr>
              <w:lastRenderedPageBreak/>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295B07">
            <w:pPr>
              <w:spacing w:line="240" w:lineRule="auto"/>
              <w:rPr>
                <w:bCs/>
              </w:rPr>
            </w:pPr>
            <w:r>
              <w:rPr>
                <w:rFonts w:hint="eastAsia"/>
                <w:bCs/>
              </w:rPr>
              <w:t>X</w:t>
            </w:r>
            <w:r>
              <w:rPr>
                <w:bCs/>
              </w:rPr>
              <w:t>iaomi</w:t>
            </w:r>
          </w:p>
        </w:tc>
        <w:tc>
          <w:tcPr>
            <w:tcW w:w="8407" w:type="dxa"/>
          </w:tcPr>
          <w:p w14:paraId="5413FDA7" w14:textId="77777777" w:rsidR="00834F3D" w:rsidRDefault="00834F3D" w:rsidP="00295B07">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295B07">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295B07">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776548">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6F4590">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w:t>
            </w:r>
            <w:proofErr w:type="spellStart"/>
            <w:r w:rsidRPr="003A0BA9">
              <w:t>sion</w:t>
            </w:r>
            <w:proofErr w:type="spellEnd"/>
            <w:r w:rsidRPr="003A0BA9">
              <w:t>.</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w:t>
            </w:r>
            <w:r w:rsidRPr="003A0BA9">
              <w:lastRenderedPageBreak/>
              <w:t>UL RB can be modelled as</w:t>
            </w:r>
          </w:p>
          <w:p w14:paraId="67F74564" w14:textId="77777777" w:rsidR="00631FBE" w:rsidRPr="003A0BA9" w:rsidRDefault="005448BF"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5448B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 xml:space="preserve">is DL transmission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5448B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5448B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5448BF"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5448B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5448B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5448B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5448B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5448BF"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5448BF"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5448BF"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w:t>
            </w:r>
            <w:proofErr w:type="spellStart"/>
            <w:r w:rsidR="00631FBE" w:rsidRPr="003A0BA9">
              <w:rPr>
                <w:bCs/>
              </w:rPr>
              <w:t>ter-subband</w:t>
            </w:r>
            <w:proofErr w:type="spellEnd"/>
            <w:r w:rsidR="00631FBE" w:rsidRPr="003A0BA9">
              <w:rPr>
                <w:bCs/>
              </w:rPr>
              <w:t xml:space="preserve">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5448BF"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aggressor gNB and the victim gNB can be taken into acco</w:t>
            </w:r>
            <w:proofErr w:type="spellStart"/>
            <w:r w:rsidR="00631FBE" w:rsidRPr="003A0BA9">
              <w:rPr>
                <w:bCs/>
              </w:rPr>
              <w:t>unt</w:t>
            </w:r>
            <w:proofErr w:type="spell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5448BF"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r w:rsidR="00631FBE" w:rsidRPr="003A0BA9">
              <w:rPr>
                <w:bCs/>
                <w:lang w:val="sv-SE"/>
              </w:rPr>
              <w:t>gNB</w:t>
            </w:r>
            <w:proofErr w:type="spellEnd"/>
            <w:r w:rsidR="00631FBE" w:rsidRPr="003A0BA9">
              <w:rPr>
                <w:bCs/>
                <w:lang w:val="sv-SE"/>
              </w:rPr>
              <w:t>,</w:t>
            </w:r>
          </w:p>
          <w:p w14:paraId="26FDA60F" w14:textId="77777777" w:rsidR="00631FBE" w:rsidRPr="003A0BA9" w:rsidRDefault="005448BF"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5448BF"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5448BF"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5448BF"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5448BF"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5448BF"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5448BF"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5448BF"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5448BF"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5448BF"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w:t>
            </w:r>
            <w:proofErr w:type="spellStart"/>
            <w:r w:rsidRPr="003A0BA9">
              <w:rPr>
                <w:i/>
              </w:rPr>
              <w:t>ier</w:t>
            </w:r>
            <w:proofErr w:type="spellEnd"/>
            <w:r w:rsidRPr="003A0BA9">
              <w:rPr>
                <w:i/>
              </w:rPr>
              <w:t>.</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lastRenderedPageBreak/>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5448BF"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5448BF"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w:t>
            </w:r>
            <w:proofErr w:type="spellStart"/>
            <w:r w:rsidR="00640EA8" w:rsidRPr="003A0BA9">
              <w:rPr>
                <w:i/>
              </w:rPr>
              <w:t>subband</w:t>
            </w:r>
            <w:proofErr w:type="spellEnd"/>
            <w:r w:rsidR="00640EA8" w:rsidRPr="003A0BA9">
              <w:rPr>
                <w:i/>
              </w:rPr>
              <w:t xml:space="preserve">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5448BF"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5448BF"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5448BF"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5448BF"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5448BF"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5448BF"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w:t>
            </w:r>
            <w:proofErr w:type="spellStart"/>
            <w:r w:rsidR="00640EA8" w:rsidRPr="003A0BA9">
              <w:rPr>
                <w:i/>
              </w:rPr>
              <w:t>tted</w:t>
            </w:r>
            <w:proofErr w:type="spellEnd"/>
            <w:r w:rsidR="00640EA8" w:rsidRPr="003A0BA9">
              <w:rPr>
                <w:i/>
              </w:rPr>
              <w:t xml:space="preserve">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5448BF"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5448BF"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5448BF"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5448BF"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5448BF"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5448BF"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5448BF"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5448BF"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5448BF"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5448BF"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5448BF"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5448BF"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5448BF"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w:t>
            </w:r>
            <w:proofErr w:type="spellStart"/>
            <w:r w:rsidR="00E37AB0" w:rsidRPr="003A0BA9">
              <w:rPr>
                <w:i/>
              </w:rPr>
              <w:t>requency</w:t>
            </w:r>
            <w:proofErr w:type="spellEnd"/>
            <w:r w:rsidR="00E37AB0" w:rsidRPr="003A0BA9">
              <w:rPr>
                <w:i/>
              </w:rPr>
              <w:t xml:space="preserve">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w:t>
            </w:r>
            <w:proofErr w:type="spellStart"/>
            <w:r w:rsidRPr="003A0BA9">
              <w:rPr>
                <w:i/>
              </w:rPr>
              <w:t>eled</w:t>
            </w:r>
            <w:proofErr w:type="spellEnd"/>
            <w:r w:rsidRPr="003A0BA9">
              <w:rPr>
                <w:i/>
              </w:rPr>
              <w:t xml:space="preserve"> as</w:t>
            </w:r>
          </w:p>
          <w:p w14:paraId="546E690F" w14:textId="77777777" w:rsidR="0074539A" w:rsidRPr="003A0BA9" w:rsidRDefault="005448BF"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5448BF"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5448BF"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5448BF"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w:t>
            </w:r>
            <w:proofErr w:type="spellStart"/>
            <w:r w:rsidR="0074539A" w:rsidRPr="003A0BA9">
              <w:rPr>
                <w:i/>
              </w:rPr>
              <w:t>nter-subband</w:t>
            </w:r>
            <w:proofErr w:type="spellEnd"/>
            <w:r w:rsidR="0074539A" w:rsidRPr="003A0BA9">
              <w:rPr>
                <w:i/>
              </w:rPr>
              <w:t xml:space="preserve">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5448BF"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5448BF"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w:t>
            </w:r>
            <w:r w:rsidRPr="003A0BA9">
              <w:rPr>
                <w:i/>
                <w:iCs/>
              </w:rPr>
              <w:lastRenderedPageBreak/>
              <w:t xml:space="preserve">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5448B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5448B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5448BF"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5448B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5448B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5448B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5448BF"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5448BF"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lastRenderedPageBreak/>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5448B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5448B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5448B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5448BF"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5448B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5448B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5448B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5448B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5448BF"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w:t>
            </w:r>
            <w:r w:rsidRPr="003A0BA9">
              <w:rPr>
                <w:b/>
              </w:rPr>
              <w:lastRenderedPageBreak/>
              <w:t>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w:t>
            </w:r>
            <w:r w:rsidRPr="003A0BA9">
              <w:rPr>
                <w:b/>
                <w:iCs/>
              </w:rPr>
              <w:lastRenderedPageBreak/>
              <w:t xml:space="preserve">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lastRenderedPageBreak/>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lastRenderedPageBreak/>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lastRenderedPageBreak/>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lastRenderedPageBreak/>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lastRenderedPageBreak/>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Heading3"/>
      </w:pPr>
      <w:r>
        <w:t>1st Round Proposals</w:t>
      </w:r>
    </w:p>
    <w:p w14:paraId="744D9B73" w14:textId="255F3433"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1A4E71">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711B">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295B07">
            <w:pPr>
              <w:spacing w:line="240" w:lineRule="auto"/>
              <w:rPr>
                <w:bCs/>
              </w:rPr>
            </w:pPr>
            <w:r>
              <w:rPr>
                <w:rFonts w:hint="eastAsia"/>
                <w:bCs/>
              </w:rPr>
              <w:t>X</w:t>
            </w:r>
            <w:r>
              <w:rPr>
                <w:bCs/>
              </w:rPr>
              <w:t>iaomi</w:t>
            </w:r>
          </w:p>
        </w:tc>
        <w:tc>
          <w:tcPr>
            <w:tcW w:w="8407" w:type="dxa"/>
          </w:tcPr>
          <w:p w14:paraId="7587A3B8" w14:textId="77777777" w:rsidR="00834F3D" w:rsidRDefault="00834F3D" w:rsidP="00295B07">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560023">
        <w:tc>
          <w:tcPr>
            <w:tcW w:w="1555" w:type="dxa"/>
            <w:vAlign w:val="center"/>
          </w:tcPr>
          <w:p w14:paraId="019955F5" w14:textId="5C804D0F" w:rsidR="00707102" w:rsidRDefault="00707102" w:rsidP="00707102">
            <w:pPr>
              <w:spacing w:line="240" w:lineRule="auto"/>
              <w:rPr>
                <w:rFonts w:hint="eastAsia"/>
                <w:bCs/>
              </w:rPr>
            </w:pPr>
            <w:r>
              <w:rPr>
                <w:bCs/>
              </w:rPr>
              <w:t>Nokia, NSB</w:t>
            </w:r>
          </w:p>
        </w:tc>
        <w:tc>
          <w:tcPr>
            <w:tcW w:w="8407" w:type="dxa"/>
            <w:vAlign w:val="center"/>
          </w:tcPr>
          <w:p w14:paraId="4119258C" w14:textId="5233ACEB" w:rsidR="00707102" w:rsidRDefault="00707102" w:rsidP="00707102">
            <w:r>
              <w:rPr>
                <w:bCs/>
              </w:rPr>
              <w:t xml:space="preserve">Similar view with QC. </w:t>
            </w:r>
            <w:proofErr w:type="gramStart"/>
            <w:r>
              <w:rPr>
                <w:bCs/>
              </w:rPr>
              <w:t>We</w:t>
            </w:r>
            <w:proofErr w:type="gramEnd"/>
            <w:r>
              <w:rPr>
                <w:bCs/>
              </w:rPr>
              <w:t xml:space="preserve"> do not agree with the proposed ‘RAN1’s understanding’: In the LS reply from RAN4, it was mentioned that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depends on the subband configuration in terms of placement (DUD, DU, UD) and size.</w:t>
            </w:r>
          </w:p>
        </w:tc>
      </w:tr>
    </w:tbl>
    <w:p w14:paraId="1936261E" w14:textId="77777777" w:rsidR="00F679B8" w:rsidRDefault="00F679B8" w:rsidP="001D2316">
      <w:pPr>
        <w:spacing w:after="120"/>
      </w:pPr>
    </w:p>
    <w:p w14:paraId="013A1A29" w14:textId="7F948784"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lang w:val="en-GB"/>
              </w:rPr>
              <w:t>etc.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lastRenderedPageBreak/>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w:t>
            </w:r>
            <w:proofErr w:type="spellStart"/>
            <w:r>
              <w:rPr>
                <w:rFonts w:eastAsia="Malgun Gothic"/>
                <w:bCs/>
                <w:lang w:val="en-GB"/>
              </w:rPr>
              <w:t>gNB</w:t>
            </w:r>
            <w:proofErr w:type="spellEnd"/>
            <w:r>
              <w:rPr>
                <w:rFonts w:eastAsia="Malgun Gothic"/>
                <w:bCs/>
                <w:lang w:val="en-GB"/>
              </w:rPr>
              <w:t xml:space="preserve"> </w:t>
            </w:r>
            <w:proofErr w:type="spellStart"/>
            <w:r>
              <w:rPr>
                <w:rFonts w:eastAsia="Malgun Gothic"/>
                <w:bCs/>
                <w:lang w:val="en-GB"/>
              </w:rPr>
              <w:t>tx</w:t>
            </w:r>
            <w:proofErr w:type="spellEnd"/>
            <w:r>
              <w:rPr>
                <w:rFonts w:eastAsia="Malgun Gothic"/>
                <w:bCs/>
                <w:lang w:val="en-GB"/>
              </w:rPr>
              <w:t xml:space="preserve"> power, noise floor, and the UL receiver sensitivity assumption and it feasibility can be separately discussed. </w:t>
            </w:r>
          </w:p>
        </w:tc>
      </w:tr>
      <w:tr w:rsidR="00A47C47" w:rsidRPr="00E96FEC" w14:paraId="40E338BB" w14:textId="77777777" w:rsidTr="004424C4">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FE45F4">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295B07">
            <w:pPr>
              <w:spacing w:line="240" w:lineRule="auto"/>
              <w:rPr>
                <w:bCs/>
              </w:rPr>
            </w:pPr>
            <w:r>
              <w:rPr>
                <w:rFonts w:hint="eastAsia"/>
                <w:bCs/>
              </w:rPr>
              <w:t>X</w:t>
            </w:r>
            <w:r>
              <w:rPr>
                <w:bCs/>
              </w:rPr>
              <w:t>iaomi</w:t>
            </w:r>
          </w:p>
        </w:tc>
        <w:tc>
          <w:tcPr>
            <w:tcW w:w="8407" w:type="dxa"/>
          </w:tcPr>
          <w:p w14:paraId="57B38244" w14:textId="77777777" w:rsidR="00834F3D" w:rsidRDefault="00834F3D" w:rsidP="00295B07">
            <w:pPr>
              <w:spacing w:line="240" w:lineRule="auto"/>
              <w:rPr>
                <w:bCs/>
              </w:rPr>
            </w:pPr>
            <w:r>
              <w:rPr>
                <w:bCs/>
              </w:rPr>
              <w:t>It is more relevant to RAN4.</w:t>
            </w:r>
          </w:p>
        </w:tc>
      </w:tr>
      <w:tr w:rsidR="004204CC" w14:paraId="319CE497" w14:textId="77777777" w:rsidTr="00815929">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15929">
        <w:tc>
          <w:tcPr>
            <w:tcW w:w="1555" w:type="dxa"/>
            <w:vAlign w:val="center"/>
          </w:tcPr>
          <w:p w14:paraId="2ECFA9A9" w14:textId="09D3906B" w:rsidR="00707102" w:rsidRDefault="00707102" w:rsidP="00707102">
            <w:pPr>
              <w:spacing w:line="240" w:lineRule="auto"/>
              <w:rPr>
                <w:rFonts w:eastAsia="Malgun Gothic" w:hint="eastAsia"/>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In the end, it can be up to each company.</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5448BF"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5448BF"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5448B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5448B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w:t>
            </w:r>
            <w:proofErr w:type="spellStart"/>
            <w:r>
              <w:rPr>
                <w:bCs/>
                <w:lang w:val="en-GB"/>
              </w:rPr>
              <w:t>gNB</w:t>
            </w:r>
            <w:proofErr w:type="spellEnd"/>
            <w:r>
              <w:rPr>
                <w:bCs/>
                <w:lang w:val="en-GB"/>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5448BF"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 xml:space="preserve">0 MHz DL </w:t>
            </w:r>
            <w:proofErr w:type="spellStart"/>
            <w:r w:rsidRPr="00CC525A">
              <w:rPr>
                <w:szCs w:val="21"/>
              </w:rPr>
              <w:t>subbands</w:t>
            </w:r>
            <w:proofErr w:type="spellEnd"/>
            <w:r w:rsidRPr="00CC525A">
              <w:rPr>
                <w:szCs w:val="21"/>
              </w:rPr>
              <w:t xml:space="preserve">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5448BF"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w:t>
            </w:r>
            <w:proofErr w:type="gramStart"/>
            <w:r w:rsidR="00595D24">
              <w:rPr>
                <w:iCs/>
                <w:szCs w:val="21"/>
              </w:rPr>
              <w:t>e.g.</w:t>
            </w:r>
            <w:proofErr w:type="gramEnd"/>
            <w:r w:rsidR="00595D24">
              <w:rPr>
                <w:iCs/>
                <w:szCs w:val="21"/>
              </w:rPr>
              <w:t xml:space="preserve"> 49 dBm for UMa)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A428AF">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295B07">
            <w:pPr>
              <w:spacing w:line="240" w:lineRule="auto"/>
              <w:rPr>
                <w:bCs/>
              </w:rPr>
            </w:pPr>
            <w:r>
              <w:rPr>
                <w:rFonts w:hint="eastAsia"/>
                <w:bCs/>
              </w:rPr>
              <w:t>X</w:t>
            </w:r>
            <w:r>
              <w:rPr>
                <w:bCs/>
              </w:rPr>
              <w:t>iaomi</w:t>
            </w:r>
          </w:p>
        </w:tc>
        <w:tc>
          <w:tcPr>
            <w:tcW w:w="8407" w:type="dxa"/>
          </w:tcPr>
          <w:p w14:paraId="074BFEF6" w14:textId="77777777" w:rsidR="00834F3D" w:rsidRDefault="00834F3D" w:rsidP="00295B07">
            <w:pPr>
              <w:spacing w:line="240" w:lineRule="auto"/>
              <w:rPr>
                <w:bCs/>
              </w:rPr>
            </w:pPr>
            <w:r>
              <w:rPr>
                <w:rFonts w:hint="eastAsia"/>
                <w:bCs/>
              </w:rPr>
              <w:t>S</w:t>
            </w:r>
            <w:r>
              <w:rPr>
                <w:bCs/>
              </w:rPr>
              <w:t>upport.</w:t>
            </w:r>
          </w:p>
        </w:tc>
      </w:tr>
      <w:tr w:rsidR="00707102" w14:paraId="62EFFE37" w14:textId="77777777" w:rsidTr="00995CAE">
        <w:tc>
          <w:tcPr>
            <w:tcW w:w="1555" w:type="dxa"/>
            <w:vAlign w:val="center"/>
          </w:tcPr>
          <w:p w14:paraId="481FA28E" w14:textId="5A3D7162" w:rsidR="00707102" w:rsidRDefault="00707102" w:rsidP="00707102">
            <w:pPr>
              <w:spacing w:line="240" w:lineRule="auto"/>
              <w:rPr>
                <w:rFonts w:hint="eastAsia"/>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rFonts w:hint="eastAsia"/>
                <w:bCs/>
              </w:rPr>
            </w:pPr>
            <w:r>
              <w:rPr>
                <w:bCs/>
              </w:rPr>
              <w:t xml:space="preserve">As discussed in proposal 2-1-1, we think the scaling here should be as follows: </w:t>
            </w: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szCs w:val="21"/>
                    </w:rPr>
                    <m:t>used-DL-RB</m:t>
                  </m:r>
                </m:sub>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color w:val="FF0000"/>
                      <w:szCs w:val="21"/>
                    </w:rPr>
                    <m:t>DLRB</m:t>
                  </m:r>
                </m:sub>
                <m:sup/>
              </m:sSubSup>
              <m:r>
                <w:rPr>
                  <w:rFonts w:ascii="Cambria Math" w:hAnsi="Cambria Math"/>
                  <w:szCs w:val="21"/>
                </w:rPr>
                <m:t>)</m:t>
              </m:r>
            </m:oMath>
            <w:r>
              <w:rPr>
                <w:szCs w:val="21"/>
              </w:rPr>
              <w:t xml:space="preserve">. In this way, when all DL RBs are used by </w:t>
            </w:r>
            <w:proofErr w:type="spellStart"/>
            <w:r>
              <w:rPr>
                <w:szCs w:val="21"/>
              </w:rPr>
              <w:t>gNB</w:t>
            </w:r>
            <w:proofErr w:type="spellEnd"/>
            <w:r>
              <w:rPr>
                <w:szCs w:val="21"/>
              </w:rPr>
              <w:t xml:space="preserve">, the self-interference per UL RB corresponds to simply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w:t>
            </w:r>
            <w:r w:rsidRPr="008D6443">
              <w:rPr>
                <w:bCs/>
                <w:color w:val="000000" w:themeColor="text1"/>
              </w:rPr>
              <w:lastRenderedPageBreak/>
              <w:t>two antenna panels are isolated by few centimeters and their boresight is aligned)</w:t>
            </w:r>
          </w:p>
        </w:tc>
      </w:tr>
      <w:tr w:rsidR="00A47C47" w:rsidRPr="00BE6E37" w14:paraId="14FCFCAD" w14:textId="77777777" w:rsidTr="00183CE2">
        <w:tc>
          <w:tcPr>
            <w:tcW w:w="1555" w:type="dxa"/>
            <w:vAlign w:val="center"/>
          </w:tcPr>
          <w:p w14:paraId="4D9D8139" w14:textId="6EF7DF41" w:rsidR="00A47C47" w:rsidRDefault="00A47C47" w:rsidP="00361CDC">
            <w:pPr>
              <w:rPr>
                <w:rFonts w:eastAsia="Malgun Gothic"/>
                <w:bCs/>
                <w:lang w:val="en-GB"/>
              </w:rPr>
            </w:pPr>
            <w:r>
              <w:rPr>
                <w:rFonts w:hint="eastAsia"/>
                <w:bCs/>
              </w:rPr>
              <w:lastRenderedPageBreak/>
              <w:t>CATT</w:t>
            </w:r>
          </w:p>
        </w:tc>
        <w:tc>
          <w:tcPr>
            <w:tcW w:w="8407" w:type="dxa"/>
            <w:vAlign w:val="center"/>
          </w:tcPr>
          <w:p w14:paraId="2E733675" w14:textId="363CADC9" w:rsidR="00A47C47" w:rsidRDefault="00A47C47" w:rsidP="00361CDC">
            <w:pPr>
              <w:rPr>
                <w:rFonts w:eastAsia="Malgun Gothic"/>
                <w:bCs/>
                <w:lang w:val="en-GB"/>
              </w:rPr>
            </w:pPr>
            <w:r>
              <w:rPr>
                <w:rFonts w:hint="eastAsia"/>
                <w:bCs/>
              </w:rPr>
              <w:t xml:space="preserve">We agree with the main bullet. For the sub-bullet, we think we can directly </w:t>
            </w:r>
            <w:proofErr w:type="spellStart"/>
            <w:r>
              <w:rPr>
                <w:rFonts w:hint="eastAsia"/>
                <w:bCs/>
              </w:rPr>
              <w:t>disucss</w:t>
            </w:r>
            <w:proofErr w:type="spellEnd"/>
            <w:r>
              <w:rPr>
                <w:rFonts w:hint="eastAsia"/>
                <w:bCs/>
              </w:rPr>
              <w:t xml:space="preserve"> the assumed interference suppression capability for SLS purpose.</w:t>
            </w:r>
          </w:p>
        </w:tc>
      </w:tr>
      <w:tr w:rsidR="00E2174F" w:rsidRPr="00BE6E37" w14:paraId="780B5B91" w14:textId="77777777" w:rsidTr="001A12F0">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295B07">
            <w:pPr>
              <w:spacing w:line="240" w:lineRule="auto"/>
              <w:rPr>
                <w:bCs/>
              </w:rPr>
            </w:pPr>
            <w:r>
              <w:rPr>
                <w:rFonts w:hint="eastAsia"/>
                <w:bCs/>
              </w:rPr>
              <w:t>X</w:t>
            </w:r>
            <w:r>
              <w:rPr>
                <w:bCs/>
              </w:rPr>
              <w:t>iaomi</w:t>
            </w:r>
          </w:p>
        </w:tc>
        <w:tc>
          <w:tcPr>
            <w:tcW w:w="8407" w:type="dxa"/>
          </w:tcPr>
          <w:p w14:paraId="230B60EA" w14:textId="77777777" w:rsidR="00834F3D" w:rsidRDefault="00834F3D" w:rsidP="00295B07">
            <w:pPr>
              <w:spacing w:line="240" w:lineRule="auto"/>
              <w:rPr>
                <w:bCs/>
              </w:rPr>
            </w:pPr>
            <w:r>
              <w:rPr>
                <w:bCs/>
              </w:rPr>
              <w:t>Support.</w:t>
            </w:r>
          </w:p>
        </w:tc>
      </w:tr>
      <w:tr w:rsidR="004204CC" w14:paraId="3380EC34" w14:textId="77777777" w:rsidTr="00441DB4">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r w:rsidR="00707102" w14:paraId="2EA3AB70" w14:textId="77777777" w:rsidTr="00BB3EC9">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szCs w:val="21"/>
              </w:rPr>
            </w:pPr>
            <w:r>
              <w:rPr>
                <w:bCs/>
              </w:rPr>
              <w:t>Support.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5448BF"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5448BF"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5448BF"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5448BF"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5448BF"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5448BF"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lastRenderedPageBreak/>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w:t>
            </w:r>
            <w:r w:rsidR="00F0249A">
              <w:rPr>
                <w:bCs/>
              </w:rPr>
              <w:lastRenderedPageBreak/>
              <w:t>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A27BB6">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295B07">
            <w:pPr>
              <w:spacing w:line="240" w:lineRule="auto"/>
              <w:rPr>
                <w:bCs/>
              </w:rPr>
            </w:pPr>
            <w:r>
              <w:rPr>
                <w:rFonts w:hint="eastAsia"/>
                <w:bCs/>
              </w:rPr>
              <w:t>X</w:t>
            </w:r>
            <w:r>
              <w:rPr>
                <w:bCs/>
              </w:rPr>
              <w:t>iaomi</w:t>
            </w:r>
          </w:p>
        </w:tc>
        <w:tc>
          <w:tcPr>
            <w:tcW w:w="8407" w:type="dxa"/>
          </w:tcPr>
          <w:p w14:paraId="2BFA7BB8" w14:textId="77777777" w:rsidR="00834F3D" w:rsidRDefault="00834F3D" w:rsidP="00295B07">
            <w:pPr>
              <w:spacing w:line="240" w:lineRule="auto"/>
              <w:rPr>
                <w:bCs/>
              </w:rPr>
            </w:pPr>
            <w:r>
              <w:rPr>
                <w:rFonts w:hint="eastAsia"/>
                <w:bCs/>
              </w:rPr>
              <w:t>S</w:t>
            </w:r>
            <w:r>
              <w:rPr>
                <w:bCs/>
              </w:rPr>
              <w:t>upport.</w:t>
            </w:r>
          </w:p>
        </w:tc>
      </w:tr>
      <w:tr w:rsidR="00707102" w14:paraId="062AE250" w14:textId="77777777" w:rsidTr="00EA7620">
        <w:tc>
          <w:tcPr>
            <w:tcW w:w="1555" w:type="dxa"/>
            <w:vAlign w:val="center"/>
          </w:tcPr>
          <w:p w14:paraId="68AAFB59" w14:textId="7A195C69" w:rsidR="00707102" w:rsidRDefault="00707102" w:rsidP="00707102">
            <w:pPr>
              <w:spacing w:line="240" w:lineRule="auto"/>
              <w:rPr>
                <w:rFonts w:hint="eastAsia"/>
                <w:bCs/>
              </w:rPr>
            </w:pPr>
            <w:r>
              <w:rPr>
                <w:bCs/>
              </w:rPr>
              <w:lastRenderedPageBreak/>
              <w:t>Nokia, NSB</w:t>
            </w:r>
          </w:p>
        </w:tc>
        <w:tc>
          <w:tcPr>
            <w:tcW w:w="8407" w:type="dxa"/>
            <w:vAlign w:val="center"/>
          </w:tcPr>
          <w:p w14:paraId="0279652B" w14:textId="39FB2726" w:rsidR="00707102" w:rsidRDefault="00707102" w:rsidP="00707102">
            <w:pPr>
              <w:spacing w:line="240" w:lineRule="auto"/>
              <w:rPr>
                <w:rFonts w:hint="eastAsia"/>
                <w:bCs/>
              </w:rPr>
            </w:pPr>
            <w:r>
              <w:rPr>
                <w:bCs/>
              </w:rPr>
              <w:t xml:space="preserve">Same comment as in previous proposals regarding the scaling by </w:t>
            </w:r>
            <m:oMath>
              <m:f>
                <m:fPr>
                  <m:ctrlPr>
                    <w:rPr>
                      <w:rFonts w:ascii="Cambria Math" w:hAnsi="Cambria Math"/>
                      <w:bCs/>
                      <w:i/>
                      <w:iCs/>
                      <w:szCs w:val="21"/>
                    </w:rPr>
                  </m:ctrlPr>
                </m:fPr>
                <m:num>
                  <m:r>
                    <m:rPr>
                      <m:sty m:val="p"/>
                    </m:rPr>
                    <w:rPr>
                      <w:rFonts w:ascii="Cambria Math" w:hAnsi="Cambria Math"/>
                      <w:szCs w:val="21"/>
                    </w:rPr>
                    <m:t>1</m:t>
                  </m:r>
                </m:num>
                <m:den>
                  <m:sSubSup>
                    <m:sSubSupPr>
                      <m:ctrlPr>
                        <w:rPr>
                          <w:rFonts w:ascii="Cambria Math" w:hAnsi="Cambria Math"/>
                          <w:bCs/>
                          <w:i/>
                          <w:iCs/>
                          <w:szCs w:val="21"/>
                        </w:rPr>
                      </m:ctrlPr>
                    </m:sSubSupPr>
                    <m:e>
                      <m:r>
                        <m:rPr>
                          <m:sty m:val="p"/>
                        </m:rPr>
                        <w:rPr>
                          <w:rFonts w:ascii="Cambria Math" w:hAnsi="Cambria Math"/>
                          <w:szCs w:val="21"/>
                        </w:rPr>
                        <m:t>N</m:t>
                      </m:r>
                    </m:e>
                    <m:sub>
                      <m:r>
                        <m:rPr>
                          <m:sty m:val="p"/>
                        </m:rPr>
                        <w:rPr>
                          <w:rFonts w:ascii="Cambria Math" w:hAnsi="Cambria Math"/>
                          <w:szCs w:val="21"/>
                        </w:rPr>
                        <m:t>ULRB</m:t>
                      </m:r>
                    </m:sub>
                    <m:sup/>
                  </m:sSubSup>
                </m:den>
              </m:f>
            </m:oMath>
            <w:r>
              <w:rPr>
                <w:bCs/>
                <w:iCs/>
                <w:szCs w:val="21"/>
              </w:rPr>
              <w:t>.</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5448BF"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5448BF"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5448BF"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5448BF"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5448BF"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5448BF"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5448BF"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5448BF"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5448BF"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r w:rsidR="001F0FB1" w:rsidRPr="003A0BA9">
        <w:rPr>
          <w:bCs/>
          <w:lang w:val="sv-SE"/>
        </w:rPr>
        <w:t>gNB</w:t>
      </w:r>
      <w:proofErr w:type="spellEnd"/>
      <w:r w:rsidR="001F0FB1" w:rsidRPr="003A0BA9">
        <w:rPr>
          <w:bCs/>
          <w:lang w:val="sv-SE"/>
        </w:rPr>
        <w:t>,</w:t>
      </w:r>
    </w:p>
    <w:p w14:paraId="2D063BE9" w14:textId="09B73FBA" w:rsidR="001F0FB1" w:rsidRDefault="005448BF"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5448BF"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5448BF"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5448BF"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5448BF"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lastRenderedPageBreak/>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w:t>
            </w:r>
            <w:proofErr w:type="spellStart"/>
            <w:r w:rsidRPr="00735B43">
              <w:rPr>
                <w:bCs/>
              </w:rPr>
              <w:t>uld</w:t>
            </w:r>
            <w:proofErr w:type="spellEnd"/>
            <w:r w:rsidRPr="00735B43">
              <w:rPr>
                <w:bCs/>
              </w:rPr>
              <w:t xml:space="preserve">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5448BF"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5448BF"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the analog beams of the a</w:t>
            </w:r>
            <w:proofErr w:type="spellStart"/>
            <w:r w:rsidR="001235AB" w:rsidRPr="003A0BA9">
              <w:rPr>
                <w:bCs/>
              </w:rPr>
              <w:t>ggressor</w:t>
            </w:r>
            <w:proofErr w:type="spellEnd"/>
            <w:r w:rsidR="001235AB" w:rsidRPr="003A0BA9">
              <w:rPr>
                <w:bCs/>
              </w:rPr>
              <w:t xml:space="preserve"> </w:t>
            </w:r>
            <w:proofErr w:type="spellStart"/>
            <w:r w:rsidR="001235AB" w:rsidRPr="003A0BA9">
              <w:rPr>
                <w:bCs/>
              </w:rPr>
              <w:t>gNB</w:t>
            </w:r>
            <w:proofErr w:type="spellEnd"/>
            <w:r w:rsidR="001235AB" w:rsidRPr="003A0BA9">
              <w:rPr>
                <w:bCs/>
              </w:rPr>
              <w:t xml:space="preserve"> and the victim </w:t>
            </w:r>
            <w:proofErr w:type="spellStart"/>
            <w:r w:rsidR="001235AB" w:rsidRPr="003A0BA9">
              <w:rPr>
                <w:bCs/>
              </w:rPr>
              <w:t>gNB</w:t>
            </w:r>
            <w:proofErr w:type="spellEnd"/>
            <w:r w:rsidR="001235AB"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5448BF"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5448BF"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5448BF"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5448BF"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5448BF"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5448BF"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r w:rsidR="001235AB" w:rsidRPr="003A0BA9">
              <w:rPr>
                <w:bCs/>
                <w:lang w:val="sv-SE"/>
              </w:rPr>
              <w:t>gNB</w:t>
            </w:r>
            <w:proofErr w:type="spellEnd"/>
            <w:r w:rsidR="001235AB" w:rsidRPr="003A0BA9">
              <w:rPr>
                <w:bCs/>
                <w:lang w:val="sv-SE"/>
              </w:rPr>
              <w:t>,</w:t>
            </w:r>
          </w:p>
          <w:p w14:paraId="51074ECE" w14:textId="77777777" w:rsidR="001235AB" w:rsidRDefault="005448BF"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lastRenderedPageBreak/>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5448BF"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5448BF"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5448BF"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w:t>
            </w:r>
            <w:proofErr w:type="spellStart"/>
            <w:r w:rsidR="00F0249A" w:rsidRPr="003A0BA9">
              <w:rPr>
                <w:bCs/>
              </w:rPr>
              <w:t>ggressor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5448BF"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5448BF"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5448BF"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5448BF"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5448BF"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5448BF"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spellStart"/>
            <w:r w:rsidR="00F0249A" w:rsidRPr="003A0BA9">
              <w:rPr>
                <w:bCs/>
                <w:lang w:val="sv-SE"/>
              </w:rPr>
              <w:t>gNB</w:t>
            </w:r>
            <w:proofErr w:type="spellEnd"/>
            <w:r w:rsidR="00F0249A" w:rsidRPr="003A0BA9">
              <w:rPr>
                <w:bCs/>
                <w:lang w:val="sv-SE"/>
              </w:rPr>
              <w:t>,</w:t>
            </w:r>
          </w:p>
          <w:p w14:paraId="611BDB0F" w14:textId="77777777" w:rsidR="00F0249A" w:rsidRDefault="005448BF"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5448BF"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1F50DE">
        <w:tc>
          <w:tcPr>
            <w:tcW w:w="1555" w:type="dxa"/>
            <w:vAlign w:val="center"/>
          </w:tcPr>
          <w:p w14:paraId="61D993D4" w14:textId="1C67BBCC" w:rsidR="00707102" w:rsidRDefault="00707102" w:rsidP="00707102">
            <w:pPr>
              <w:spacing w:line="240" w:lineRule="auto"/>
              <w:rPr>
                <w:rFonts w:eastAsia="Malgun Gothic" w:hint="eastAsia"/>
                <w:bCs/>
              </w:rPr>
            </w:pPr>
            <w:r>
              <w:rPr>
                <w:bCs/>
              </w:rPr>
              <w:t>Nokia, NSB</w:t>
            </w:r>
          </w:p>
        </w:tc>
        <w:tc>
          <w:tcPr>
            <w:tcW w:w="8407" w:type="dxa"/>
            <w:vAlign w:val="center"/>
          </w:tcPr>
          <w:p w14:paraId="7309125D" w14:textId="529C4E6F" w:rsidR="00707102" w:rsidRDefault="00707102" w:rsidP="00707102">
            <w:pPr>
              <w:spacing w:line="240" w:lineRule="auto"/>
              <w:rPr>
                <w:rFonts w:eastAsia="Malgun Gothic" w:hint="eastAsia"/>
                <w:bCs/>
              </w:rPr>
            </w:pPr>
            <w:r>
              <w:rPr>
                <w:bCs/>
              </w:rPr>
              <w:t xml:space="preserve">We support this except for the scaling by </w:t>
            </w:r>
            <m:oMath>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oMath>
            <w:r>
              <w:rPr>
                <w:bCs/>
                <w:szCs w:val="21"/>
              </w:rPr>
              <w:t xml:space="preserve"> as discussed in 2-1-1 and 2-1-3.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3549A9">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1F3166">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295B07">
            <w:pPr>
              <w:spacing w:line="240" w:lineRule="auto"/>
              <w:rPr>
                <w:bCs/>
              </w:rPr>
            </w:pPr>
            <w:r>
              <w:rPr>
                <w:rFonts w:hint="eastAsia"/>
                <w:bCs/>
              </w:rPr>
              <w:t>X</w:t>
            </w:r>
            <w:r>
              <w:rPr>
                <w:bCs/>
              </w:rPr>
              <w:t>iaomi</w:t>
            </w:r>
          </w:p>
        </w:tc>
        <w:tc>
          <w:tcPr>
            <w:tcW w:w="8407" w:type="dxa"/>
          </w:tcPr>
          <w:p w14:paraId="00E6C9F5" w14:textId="77777777" w:rsidR="00834F3D" w:rsidRDefault="00834F3D" w:rsidP="00295B07">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rFonts w:hint="eastAsia"/>
                <w:bCs/>
              </w:rPr>
            </w:pPr>
            <w:r>
              <w:rPr>
                <w:bCs/>
              </w:rPr>
              <w:t>Nokia/NSB</w:t>
            </w:r>
          </w:p>
        </w:tc>
        <w:tc>
          <w:tcPr>
            <w:tcW w:w="8407" w:type="dxa"/>
          </w:tcPr>
          <w:p w14:paraId="7603D6C0" w14:textId="57DBD0A2" w:rsidR="00707102" w:rsidRDefault="00707102" w:rsidP="00707102">
            <w:pPr>
              <w:spacing w:line="240" w:lineRule="auto"/>
              <w:rPr>
                <w:rFonts w:hint="eastAsia"/>
                <w:bCs/>
              </w:rPr>
            </w:pPr>
            <w:r>
              <w:rPr>
                <w:bCs/>
              </w:rPr>
              <w:t>Support</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lastRenderedPageBreak/>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4A35CB">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BD6762">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295B07">
            <w:pPr>
              <w:spacing w:line="240" w:lineRule="auto"/>
              <w:rPr>
                <w:bCs/>
              </w:rPr>
            </w:pPr>
            <w:r>
              <w:rPr>
                <w:rFonts w:hint="eastAsia"/>
                <w:bCs/>
              </w:rPr>
              <w:t>X</w:t>
            </w:r>
            <w:r>
              <w:rPr>
                <w:bCs/>
              </w:rPr>
              <w:t>iaomi</w:t>
            </w:r>
          </w:p>
        </w:tc>
        <w:tc>
          <w:tcPr>
            <w:tcW w:w="8407" w:type="dxa"/>
          </w:tcPr>
          <w:p w14:paraId="4356E445" w14:textId="77777777" w:rsidR="00834F3D" w:rsidRDefault="00834F3D" w:rsidP="00295B07">
            <w:pPr>
              <w:spacing w:line="240" w:lineRule="auto"/>
              <w:rPr>
                <w:bCs/>
              </w:rPr>
            </w:pPr>
            <w:r>
              <w:rPr>
                <w:rFonts w:hint="eastAsia"/>
                <w:bCs/>
              </w:rPr>
              <w:t>S</w:t>
            </w:r>
            <w:r>
              <w:rPr>
                <w:bCs/>
              </w:rPr>
              <w:t>upport.</w:t>
            </w:r>
          </w:p>
        </w:tc>
      </w:tr>
      <w:tr w:rsidR="004204CC" w14:paraId="75E223CB" w14:textId="77777777" w:rsidTr="00BE4A7C">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BE4A7C">
        <w:tc>
          <w:tcPr>
            <w:tcW w:w="1555" w:type="dxa"/>
            <w:vAlign w:val="center"/>
          </w:tcPr>
          <w:p w14:paraId="6B597313" w14:textId="42063234" w:rsidR="00707102" w:rsidRDefault="00707102" w:rsidP="00707102">
            <w:pPr>
              <w:spacing w:line="240" w:lineRule="auto"/>
              <w:rPr>
                <w:rFonts w:eastAsia="Malgun Gothic" w:hint="eastAsia"/>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bl>
    <w:p w14:paraId="2785AE89" w14:textId="77777777" w:rsidR="00F679B8" w:rsidRDefault="00F679B8" w:rsidP="00C85795">
      <w:pPr>
        <w:spacing w:after="120"/>
      </w:pPr>
    </w:p>
    <w:p w14:paraId="7C71B202" w14:textId="7354F82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lastRenderedPageBreak/>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79323B">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643D9">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295B07">
            <w:pPr>
              <w:spacing w:line="240" w:lineRule="auto"/>
              <w:rPr>
                <w:bCs/>
              </w:rPr>
            </w:pPr>
            <w:r>
              <w:rPr>
                <w:rFonts w:hint="eastAsia"/>
                <w:bCs/>
              </w:rPr>
              <w:t>X</w:t>
            </w:r>
            <w:r>
              <w:rPr>
                <w:bCs/>
              </w:rPr>
              <w:t>iaomi</w:t>
            </w:r>
          </w:p>
        </w:tc>
        <w:tc>
          <w:tcPr>
            <w:tcW w:w="8407" w:type="dxa"/>
          </w:tcPr>
          <w:p w14:paraId="2A394DE5" w14:textId="77777777" w:rsidR="00834F3D" w:rsidRDefault="00834F3D" w:rsidP="00295B07">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5F31EC">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5F31EC">
        <w:tc>
          <w:tcPr>
            <w:tcW w:w="1555" w:type="dxa"/>
            <w:vAlign w:val="center"/>
          </w:tcPr>
          <w:p w14:paraId="587C4B91" w14:textId="0D98C2D4" w:rsidR="00707102" w:rsidRPr="00D835CE" w:rsidRDefault="00707102" w:rsidP="00707102">
            <w:pPr>
              <w:spacing w:line="240" w:lineRule="auto"/>
              <w:rPr>
                <w:rFonts w:eastAsia="Malgun Gothic" w:hint="eastAsia"/>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bl>
    <w:p w14:paraId="413C7E3F" w14:textId="77777777" w:rsidR="00F679B8" w:rsidRPr="00E574F2" w:rsidRDefault="00F679B8"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 xml:space="preserve">DL/UL Type-2 RU = Number of RBs per cell used by traffic for the given link </w:t>
            </w:r>
            <w:r w:rsidRPr="006F4248">
              <w:rPr>
                <w:i/>
              </w:rPr>
              <w:lastRenderedPageBreak/>
              <w:t>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347"/>
            <w:r w:rsidRPr="006F4248">
              <w:rPr>
                <w:i/>
              </w:rPr>
              <w:t xml:space="preserve"> with the definition provided as follows:</w:t>
            </w:r>
          </w:p>
          <w:p w14:paraId="550CE158" w14:textId="77777777" w:rsidR="00262A26" w:rsidRPr="006F4248" w:rsidRDefault="005448BF"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5448BF"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5448BF"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5448BF"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5448BF"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5448BF"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5448BF"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lastRenderedPageBreak/>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lastRenderedPageBreak/>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lastRenderedPageBreak/>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Heading3"/>
      </w:pPr>
      <w:r>
        <w:lastRenderedPageBreak/>
        <w:t>1st Round Proposals</w:t>
      </w:r>
    </w:p>
    <w:p w14:paraId="085A8084" w14:textId="6AF8CE60"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lastRenderedPageBreak/>
              <w:t>Both options make same effects on DL/UL type-2 RU</w:t>
            </w:r>
          </w:p>
        </w:tc>
      </w:tr>
      <w:tr w:rsidR="00A47C47" w14:paraId="1E9BC6B4" w14:textId="77777777" w:rsidTr="00DC6A27">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295B07">
            <w:pPr>
              <w:spacing w:line="240" w:lineRule="auto"/>
              <w:rPr>
                <w:bCs/>
              </w:rPr>
            </w:pPr>
            <w:r>
              <w:rPr>
                <w:rFonts w:hint="eastAsia"/>
                <w:bCs/>
              </w:rPr>
              <w:t>X</w:t>
            </w:r>
            <w:r>
              <w:rPr>
                <w:bCs/>
              </w:rPr>
              <w:t>iaomi</w:t>
            </w:r>
          </w:p>
        </w:tc>
        <w:tc>
          <w:tcPr>
            <w:tcW w:w="8407" w:type="dxa"/>
          </w:tcPr>
          <w:p w14:paraId="1ED9A1F9" w14:textId="77777777" w:rsidR="00834F3D" w:rsidRDefault="00834F3D" w:rsidP="00295B07">
            <w:pPr>
              <w:spacing w:line="240" w:lineRule="auto"/>
              <w:rPr>
                <w:bCs/>
              </w:rPr>
            </w:pPr>
            <w:r>
              <w:rPr>
                <w:bCs/>
              </w:rPr>
              <w:t>Fine with the proposal.</w:t>
            </w:r>
          </w:p>
        </w:tc>
      </w:tr>
      <w:tr w:rsidR="004204CC" w14:paraId="43A91C48" w14:textId="77777777" w:rsidTr="00DC48DE">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bl>
    <w:p w14:paraId="19BC04DC" w14:textId="01E55FD2" w:rsidR="00116242" w:rsidRDefault="00116242" w:rsidP="00903854">
      <w:pPr>
        <w:spacing w:after="120"/>
      </w:pPr>
    </w:p>
    <w:p w14:paraId="10B9471B" w14:textId="7C61B1EA"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C0058F">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741D1C">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295B07">
            <w:pPr>
              <w:spacing w:line="240" w:lineRule="auto"/>
              <w:rPr>
                <w:bCs/>
              </w:rPr>
            </w:pPr>
            <w:r>
              <w:rPr>
                <w:rFonts w:hint="eastAsia"/>
                <w:bCs/>
              </w:rPr>
              <w:t>X</w:t>
            </w:r>
            <w:r>
              <w:rPr>
                <w:bCs/>
              </w:rPr>
              <w:t>iaomi</w:t>
            </w:r>
          </w:p>
        </w:tc>
        <w:tc>
          <w:tcPr>
            <w:tcW w:w="8407" w:type="dxa"/>
          </w:tcPr>
          <w:p w14:paraId="4F82E2A6" w14:textId="77777777" w:rsidR="00834F3D" w:rsidRDefault="00834F3D" w:rsidP="00295B07">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295B07">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295B07">
            <w:pPr>
              <w:spacing w:line="240" w:lineRule="auto"/>
              <w:rPr>
                <w:bCs/>
              </w:rPr>
            </w:pPr>
            <w:r>
              <w:rPr>
                <w:bCs/>
              </w:rPr>
              <w:t>DL SINR and UL SINR should be used as the metrices for SLS calibration.</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lastRenderedPageBreak/>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lastRenderedPageBreak/>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 xml:space="preserve">-cluster = [114.8 m], </w:t>
            </w:r>
            <w:r w:rsidRPr="00FD4C5B">
              <w:rPr>
                <w:b/>
                <w:bCs/>
                <w:iCs/>
              </w:rPr>
              <w:lastRenderedPageBreak/>
              <w:t>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lastRenderedPageBreak/>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5pt;height:158pt;mso-width-percent:0;mso-height-percent:0;mso-width-percent:0;mso-height-percent:0" o:ole="">
            <v:imagedata r:id="rId17" o:title=""/>
          </v:shape>
          <o:OLEObject Type="Embed" ProgID="Visio.Drawing.15" ShapeID="_x0000_i1025" DrawAspect="Content" ObjectID="_1727005646"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lastRenderedPageBreak/>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w:t>
      </w:r>
      <w:r w:rsidRPr="00473A93">
        <w:rPr>
          <w:bCs/>
        </w:rPr>
        <w:lastRenderedPageBreak/>
        <w:t xml:space="preserve">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Heading3"/>
      </w:pPr>
      <w:r>
        <w:t>1st Round Proposals</w:t>
      </w:r>
    </w:p>
    <w:p w14:paraId="305A77BF" w14:textId="5CEF5212"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to mark “3” </w:t>
            </w:r>
            <w:r>
              <w:rPr>
                <w:bCs/>
              </w:rPr>
              <w:lastRenderedPageBreak/>
              <w:t>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object w:dxaOrig="5468" w:dyaOrig="3242" w14:anchorId="070AD9E1">
                <v:shape id="_x0000_i1026" type="#_x0000_t75" alt="" style="width:274pt;height:157.5pt;mso-width-percent:0;mso-height-percent:0;mso-width-percent:0;mso-height-percent:0" o:ole="">
                  <v:imagedata r:id="rId19" o:title=""/>
                </v:shape>
                <o:OLEObject Type="Embed" ProgID="Visio.Drawing.15" ShapeID="_x0000_i1026" DrawAspect="Content" ObjectID="_1727005647"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295B07">
            <w:pPr>
              <w:spacing w:line="240" w:lineRule="auto"/>
              <w:rPr>
                <w:bCs/>
              </w:rPr>
            </w:pPr>
            <w:r>
              <w:rPr>
                <w:rFonts w:hint="eastAsia"/>
                <w:bCs/>
              </w:rPr>
              <w:t>Xiaomi</w:t>
            </w:r>
          </w:p>
        </w:tc>
        <w:tc>
          <w:tcPr>
            <w:tcW w:w="8407" w:type="dxa"/>
          </w:tcPr>
          <w:p w14:paraId="47D23029" w14:textId="77777777" w:rsidR="00834F3D" w:rsidRDefault="00834F3D" w:rsidP="00295B07">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295B07">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295B07">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D432BB">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bl>
    <w:p w14:paraId="204C07C1" w14:textId="77777777" w:rsidR="00C83A93" w:rsidRPr="00831A79" w:rsidRDefault="00C83A93" w:rsidP="00834F3D">
      <w:pPr>
        <w:spacing w:after="120"/>
        <w:ind w:firstLineChars="200" w:firstLine="440"/>
      </w:pPr>
    </w:p>
    <w:p w14:paraId="28142864" w14:textId="2293D0C4"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9F744F">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9420C1">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295B07">
            <w:pPr>
              <w:spacing w:line="240" w:lineRule="auto"/>
              <w:rPr>
                <w:bCs/>
              </w:rPr>
            </w:pPr>
            <w:r>
              <w:rPr>
                <w:rFonts w:hint="eastAsia"/>
                <w:bCs/>
              </w:rPr>
              <w:t>X</w:t>
            </w:r>
            <w:r>
              <w:rPr>
                <w:bCs/>
              </w:rPr>
              <w:t>iaomi</w:t>
            </w:r>
          </w:p>
        </w:tc>
        <w:tc>
          <w:tcPr>
            <w:tcW w:w="8407" w:type="dxa"/>
          </w:tcPr>
          <w:p w14:paraId="2908BE00" w14:textId="77777777" w:rsidR="00834F3D" w:rsidRDefault="00834F3D" w:rsidP="00295B07">
            <w:pPr>
              <w:spacing w:line="240" w:lineRule="auto"/>
              <w:rPr>
                <w:bCs/>
              </w:rPr>
            </w:pPr>
            <w:r>
              <w:rPr>
                <w:bCs/>
              </w:rPr>
              <w:t>Unified minimum UE-UE distance should be assumed for all scenario. Either 1.5m or 3m is OK for us.</w:t>
            </w:r>
          </w:p>
        </w:tc>
      </w:tr>
      <w:tr w:rsidR="004204CC" w14:paraId="3DAA511F" w14:textId="77777777" w:rsidTr="00684050">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C7724B">
        <w:trPr>
          <w:trHeight w:val="541"/>
        </w:trPr>
        <w:tc>
          <w:tcPr>
            <w:tcW w:w="1555" w:type="dxa"/>
          </w:tcPr>
          <w:p w14:paraId="61053E83" w14:textId="76334D2A" w:rsidR="00707102" w:rsidRDefault="00707102" w:rsidP="00707102">
            <w:pPr>
              <w:rPr>
                <w:rFonts w:eastAsia="MS Mincho" w:hint="eastAsia"/>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bl>
    <w:p w14:paraId="37AAB7E3" w14:textId="1A486AC9" w:rsidR="00C83A93" w:rsidRPr="00361CDC" w:rsidRDefault="00C83A93" w:rsidP="00C83A93">
      <w:pPr>
        <w:spacing w:after="120"/>
        <w:rPr>
          <w:rFonts w:eastAsia="Malgun Gothic"/>
          <w:lang w:val="en-GB"/>
        </w:rPr>
      </w:pPr>
    </w:p>
    <w:p w14:paraId="2B5D5C61" w14:textId="11CFE33D"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F05B5E">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295B07">
            <w:pPr>
              <w:spacing w:line="240" w:lineRule="auto"/>
              <w:rPr>
                <w:bCs/>
              </w:rPr>
            </w:pPr>
            <w:r>
              <w:rPr>
                <w:rFonts w:hint="eastAsia"/>
                <w:bCs/>
              </w:rPr>
              <w:t>X</w:t>
            </w:r>
            <w:r>
              <w:rPr>
                <w:bCs/>
              </w:rPr>
              <w:t>iaomi</w:t>
            </w:r>
          </w:p>
        </w:tc>
        <w:tc>
          <w:tcPr>
            <w:tcW w:w="8407" w:type="dxa"/>
          </w:tcPr>
          <w:p w14:paraId="451F4FAA" w14:textId="77777777" w:rsidR="00834F3D" w:rsidRDefault="00834F3D" w:rsidP="00295B07">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EE6736">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291AD6">
        <w:tc>
          <w:tcPr>
            <w:tcW w:w="1555" w:type="dxa"/>
          </w:tcPr>
          <w:p w14:paraId="7CEFF2B9" w14:textId="41F29A5E" w:rsidR="00707102" w:rsidRDefault="00707102" w:rsidP="00707102">
            <w:pPr>
              <w:spacing w:line="240" w:lineRule="auto"/>
              <w:rPr>
                <w:rFonts w:eastAsia="Malgun Gothic" w:hint="eastAsia"/>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 xml:space="preserve">f UEs are in different floors, the penetration loss between UEs will negate the necessity of </w:t>
            </w:r>
            <w:r>
              <w:rPr>
                <w:bCs/>
              </w:rPr>
              <w:lastRenderedPageBreak/>
              <w:t>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X=</w:t>
            </w:r>
            <w:proofErr w:type="gramStart"/>
            <w:r w:rsidRPr="00FC41AD">
              <w:rPr>
                <w:color w:val="C00000"/>
                <w:lang w:val="en-GB"/>
              </w:rPr>
              <w:t xml:space="preserve">1  </w:t>
            </w:r>
            <w:r>
              <w:rPr>
                <w:lang w:val="en-GB"/>
              </w:rPr>
              <w:t>as</w:t>
            </w:r>
            <w:proofErr w:type="gramEnd"/>
            <w:r>
              <w:rPr>
                <w:lang w:val="en-GB"/>
              </w:rP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1) + 1.5;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w:t>
            </w:r>
            <w:proofErr w:type="gramStart"/>
            <w:r w:rsidRPr="009A5563">
              <w:rPr>
                <w:rFonts w:cs="Times"/>
                <w:szCs w:val="21"/>
              </w:rPr>
              <w:t>uniform(</w:t>
            </w:r>
            <w:proofErr w:type="gramEnd"/>
            <w:r w:rsidRPr="009A5563">
              <w:rPr>
                <w:rFonts w:cs="Times"/>
                <w:szCs w:val="21"/>
              </w:rPr>
              <w:t>1,</w:t>
            </w:r>
            <w:r w:rsidRPr="009A5563">
              <w:rPr>
                <w:rFonts w:eastAsia="DengXian" w:cs="Times"/>
                <w:szCs w:val="21"/>
              </w:rPr>
              <w:t xml:space="preserve">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where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 xml:space="preserve">It is worth noting that, based on random realizations, all indoor UEs can be located in one </w:t>
            </w:r>
            <w:r>
              <w:rPr>
                <w:rFonts w:eastAsia="Malgun Gothic"/>
                <w:bCs/>
                <w:lang w:val="en-GB"/>
              </w:rPr>
              <w:lastRenderedPageBreak/>
              <w:t>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C70F22">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DD4272">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295B07">
            <w:pPr>
              <w:spacing w:line="240" w:lineRule="auto"/>
              <w:rPr>
                <w:bCs/>
              </w:rPr>
            </w:pPr>
            <w:r>
              <w:rPr>
                <w:rFonts w:hint="eastAsia"/>
                <w:bCs/>
              </w:rPr>
              <w:t>X</w:t>
            </w:r>
            <w:r>
              <w:rPr>
                <w:bCs/>
              </w:rPr>
              <w:t>iaomi</w:t>
            </w:r>
          </w:p>
        </w:tc>
        <w:tc>
          <w:tcPr>
            <w:tcW w:w="8407" w:type="dxa"/>
          </w:tcPr>
          <w:p w14:paraId="19792542" w14:textId="77777777" w:rsidR="00834F3D" w:rsidRDefault="00834F3D" w:rsidP="00295B07">
            <w:pPr>
              <w:spacing w:line="240" w:lineRule="auto"/>
              <w:rPr>
                <w:bCs/>
              </w:rPr>
            </w:pPr>
            <w:r>
              <w:rPr>
                <w:rFonts w:hint="eastAsia"/>
                <w:bCs/>
              </w:rPr>
              <w:t>F</w:t>
            </w:r>
            <w:r>
              <w:rPr>
                <w:bCs/>
              </w:rPr>
              <w:t>ine with the proposal.</w:t>
            </w:r>
          </w:p>
        </w:tc>
      </w:tr>
      <w:tr w:rsidR="004204CC" w14:paraId="2BD5D59D" w14:textId="77777777" w:rsidTr="00854BA2">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BC4404">
        <w:tc>
          <w:tcPr>
            <w:tcW w:w="1555" w:type="dxa"/>
          </w:tcPr>
          <w:p w14:paraId="1859B82F" w14:textId="0DC05AFF" w:rsidR="00707102" w:rsidRDefault="00707102" w:rsidP="00707102">
            <w:pPr>
              <w:spacing w:line="240" w:lineRule="auto"/>
              <w:rPr>
                <w:rFonts w:eastAsia="Malgun Gothic" w:hint="eastAsia"/>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bl>
    <w:p w14:paraId="7710A0AC" w14:textId="77777777" w:rsidR="00F34C41" w:rsidRPr="00EE5068" w:rsidRDefault="00F34C41" w:rsidP="00834F3D">
      <w:pPr>
        <w:ind w:firstLineChars="200" w:firstLine="440"/>
        <w:rPr>
          <w:rFonts w:cs="Times"/>
          <w:lang w:val="en-GB"/>
        </w:rPr>
      </w:pPr>
    </w:p>
    <w:p w14:paraId="16C87948" w14:textId="1E3EDCC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lastRenderedPageBreak/>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C2311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295B07">
            <w:pPr>
              <w:spacing w:line="240" w:lineRule="auto"/>
              <w:rPr>
                <w:bCs/>
              </w:rPr>
            </w:pPr>
            <w:r>
              <w:rPr>
                <w:rFonts w:hint="eastAsia"/>
                <w:bCs/>
              </w:rPr>
              <w:t>X</w:t>
            </w:r>
            <w:r>
              <w:rPr>
                <w:bCs/>
              </w:rPr>
              <w:t>iaomi</w:t>
            </w:r>
          </w:p>
        </w:tc>
        <w:tc>
          <w:tcPr>
            <w:tcW w:w="8407" w:type="dxa"/>
          </w:tcPr>
          <w:p w14:paraId="66D555B0" w14:textId="77777777" w:rsidR="00834F3D" w:rsidRDefault="00834F3D" w:rsidP="00295B07">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rFonts w:hint="eastAsia"/>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072085">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295B07">
            <w:pPr>
              <w:spacing w:line="240" w:lineRule="auto"/>
              <w:rPr>
                <w:bCs/>
              </w:rPr>
            </w:pPr>
            <w:r>
              <w:rPr>
                <w:rFonts w:hint="eastAsia"/>
                <w:bCs/>
              </w:rPr>
              <w:t>X</w:t>
            </w:r>
            <w:r>
              <w:rPr>
                <w:bCs/>
              </w:rPr>
              <w:t>iaomi</w:t>
            </w:r>
          </w:p>
        </w:tc>
        <w:tc>
          <w:tcPr>
            <w:tcW w:w="8407" w:type="dxa"/>
          </w:tcPr>
          <w:p w14:paraId="238A4CDF" w14:textId="77777777" w:rsidR="00834F3D" w:rsidRDefault="00834F3D" w:rsidP="00295B07">
            <w:pPr>
              <w:spacing w:line="240" w:lineRule="auto"/>
              <w:rPr>
                <w:bCs/>
              </w:rPr>
            </w:pPr>
            <w:r>
              <w:rPr>
                <w:bCs/>
              </w:rPr>
              <w:t>Support.</w:t>
            </w:r>
          </w:p>
        </w:tc>
      </w:tr>
      <w:tr w:rsidR="004204CC" w14:paraId="4352290A" w14:textId="77777777" w:rsidTr="00337C4B">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4073EE">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bl>
    <w:p w14:paraId="44E2EDEE" w14:textId="77777777" w:rsidR="00C83A93" w:rsidRDefault="00C83A93" w:rsidP="00C83A93">
      <w:pPr>
        <w:spacing w:after="120"/>
      </w:pPr>
    </w:p>
    <w:p w14:paraId="50CE90DC" w14:textId="5F1A975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4B20E6">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295B07">
            <w:pPr>
              <w:spacing w:line="240" w:lineRule="auto"/>
              <w:rPr>
                <w:bCs/>
              </w:rPr>
            </w:pPr>
            <w:r>
              <w:rPr>
                <w:rFonts w:hint="eastAsia"/>
                <w:bCs/>
              </w:rPr>
              <w:t>X</w:t>
            </w:r>
            <w:r>
              <w:rPr>
                <w:bCs/>
              </w:rPr>
              <w:t>iaomi</w:t>
            </w:r>
          </w:p>
        </w:tc>
        <w:tc>
          <w:tcPr>
            <w:tcW w:w="8407" w:type="dxa"/>
          </w:tcPr>
          <w:p w14:paraId="0D33E040" w14:textId="77777777" w:rsidR="00834F3D" w:rsidRDefault="00834F3D" w:rsidP="00295B07">
            <w:pPr>
              <w:spacing w:line="240" w:lineRule="auto"/>
              <w:rPr>
                <w:bCs/>
              </w:rPr>
            </w:pPr>
            <w:r>
              <w:rPr>
                <w:bCs/>
              </w:rPr>
              <w:t>Support.</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lastRenderedPageBreak/>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295B07">
            <w:pPr>
              <w:spacing w:line="240" w:lineRule="auto"/>
              <w:rPr>
                <w:bCs/>
              </w:rPr>
            </w:pPr>
            <w:r>
              <w:rPr>
                <w:rFonts w:hint="eastAsia"/>
                <w:bCs/>
              </w:rPr>
              <w:t>X</w:t>
            </w:r>
            <w:r>
              <w:rPr>
                <w:bCs/>
              </w:rPr>
              <w:t>iaomi</w:t>
            </w:r>
          </w:p>
        </w:tc>
        <w:tc>
          <w:tcPr>
            <w:tcW w:w="8407" w:type="dxa"/>
          </w:tcPr>
          <w:p w14:paraId="1971D0C7" w14:textId="77777777" w:rsidR="00834F3D" w:rsidRDefault="00834F3D" w:rsidP="00295B07">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rFonts w:hint="eastAsia"/>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bl>
    <w:p w14:paraId="4276FA61" w14:textId="07092D6C" w:rsidR="00A0165D"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lastRenderedPageBreak/>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operation  (Baseline for </w:t>
                  </w:r>
                  <w:r w:rsidRPr="00B83904">
                    <w:rPr>
                      <w:rFonts w:cs="Times"/>
                      <w:b/>
                      <w:iCs/>
                    </w:rPr>
                    <w:lastRenderedPageBreak/>
                    <w:t>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0CFC41B7"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w:t>
            </w:r>
            <w:r w:rsidRPr="00B83904">
              <w:lastRenderedPageBreak/>
              <w:t>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 xml:space="preserve">SBFD UL </w:t>
            </w:r>
            <w:proofErr w:type="spellStart"/>
            <w:r w:rsidRPr="00B83904">
              <w:t>subband</w:t>
            </w:r>
            <w:proofErr w:type="spellEnd"/>
            <w:r w:rsidRPr="00B83904">
              <w:t xml:space="preserve">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66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lastRenderedPageBreak/>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lastRenderedPageBreak/>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Frame </w:t>
            </w:r>
            <w:r w:rsidRPr="00D261D2">
              <w:rPr>
                <w:rFonts w:eastAsia="MS Mincho" w:cstheme="minorHAnsi"/>
                <w:b/>
                <w:bCs/>
              </w:rPr>
              <w:lastRenderedPageBreak/>
              <w:t>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lastRenderedPageBreak/>
              <w:t>&lt;DL:UL:SB</w:t>
            </w:r>
            <w:r w:rsidRPr="00D261D2">
              <w:rPr>
                <w:rFonts w:eastAsia="MS Mincho" w:cstheme="minorHAnsi"/>
                <w:b/>
                <w:bCs/>
              </w:rPr>
              <w:lastRenderedPageBreak/>
              <w:t xml:space="preserve">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 xml:space="preserve">SBFD </w:t>
            </w:r>
            <w:r w:rsidRPr="00D261D2">
              <w:rPr>
                <w:rFonts w:cstheme="minorHAnsi"/>
                <w:b/>
                <w:bCs/>
              </w:rPr>
              <w:lastRenderedPageBreak/>
              <w:t>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xml:space="preserve">, </w:t>
            </w:r>
            <w:r w:rsidRPr="00D261D2">
              <w:rPr>
                <w:rFonts w:cstheme="minorHAnsi"/>
                <w:b/>
                <w:bCs/>
              </w:rPr>
              <w:lastRenderedPageBreak/>
              <w:t>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lastRenderedPageBreak/>
              <w:t xml:space="preserve">The ratio </w:t>
            </w:r>
            <w:r w:rsidRPr="00D261D2">
              <w:rPr>
                <w:rFonts w:eastAsia="MS Mincho" w:cstheme="minorHAnsi"/>
                <w:b/>
                <w:bCs/>
              </w:rPr>
              <w:lastRenderedPageBreak/>
              <w:t xml:space="preserve">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w:t>
            </w:r>
            <w:r w:rsidRPr="00D261D2">
              <w:rPr>
                <w:rFonts w:eastAsia="MS Mincho" w:cstheme="minorHAnsi"/>
                <w:b/>
                <w:bCs/>
              </w:rPr>
              <w:lastRenderedPageBreak/>
              <w:t>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lastRenderedPageBreak/>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Heading3"/>
      </w:pPr>
      <w:r>
        <w:t>1st Round Proposals</w:t>
      </w:r>
    </w:p>
    <w:p w14:paraId="259B3B35" w14:textId="1DC3A737"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296B7D">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295B07">
            <w:pPr>
              <w:spacing w:line="240" w:lineRule="auto"/>
              <w:rPr>
                <w:bCs/>
              </w:rPr>
            </w:pPr>
            <w:r>
              <w:rPr>
                <w:rFonts w:hint="eastAsia"/>
                <w:bCs/>
              </w:rPr>
              <w:t>X</w:t>
            </w:r>
            <w:r>
              <w:rPr>
                <w:bCs/>
              </w:rPr>
              <w:t>iaomi</w:t>
            </w:r>
          </w:p>
        </w:tc>
        <w:tc>
          <w:tcPr>
            <w:tcW w:w="8407" w:type="dxa"/>
          </w:tcPr>
          <w:p w14:paraId="4445D6EA" w14:textId="77777777" w:rsidR="00834F3D" w:rsidRDefault="00834F3D" w:rsidP="00295B07">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w:t>
            </w:r>
            <w:r>
              <w:rPr>
                <w:bCs/>
              </w:rPr>
              <w:lastRenderedPageBreak/>
              <w:t>main bullet:</w:t>
            </w:r>
          </w:p>
          <w:p w14:paraId="46529A9C" w14:textId="77777777" w:rsidR="00834F3D" w:rsidRDefault="00834F3D" w:rsidP="00295B07">
            <w:pPr>
              <w:spacing w:line="240" w:lineRule="auto"/>
              <w:rPr>
                <w:bCs/>
              </w:rPr>
            </w:pPr>
          </w:p>
          <w:p w14:paraId="6A023713" w14:textId="77777777" w:rsidR="00834F3D" w:rsidRPr="00A318A0" w:rsidRDefault="00834F3D" w:rsidP="00295B07">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295B07">
            <w:pPr>
              <w:spacing w:line="240" w:lineRule="auto"/>
              <w:rPr>
                <w:bCs/>
              </w:rPr>
            </w:pPr>
          </w:p>
        </w:tc>
      </w:tr>
      <w:tr w:rsidR="004204CC" w14:paraId="5E07FB0F" w14:textId="77777777" w:rsidTr="007E3C62">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C522D3">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bl>
    <w:p w14:paraId="6194E626" w14:textId="77777777" w:rsidR="00453542" w:rsidRDefault="00453542" w:rsidP="00DF2C6A"/>
    <w:p w14:paraId="6944DF20" w14:textId="7E72A426"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075841">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533E2">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295B07">
            <w:pPr>
              <w:spacing w:line="240" w:lineRule="auto"/>
              <w:rPr>
                <w:bCs/>
              </w:rPr>
            </w:pPr>
            <w:r>
              <w:rPr>
                <w:rFonts w:hint="eastAsia"/>
                <w:bCs/>
              </w:rPr>
              <w:t>X</w:t>
            </w:r>
            <w:r>
              <w:rPr>
                <w:bCs/>
              </w:rPr>
              <w:t>iaomi</w:t>
            </w:r>
          </w:p>
        </w:tc>
        <w:tc>
          <w:tcPr>
            <w:tcW w:w="8407" w:type="dxa"/>
          </w:tcPr>
          <w:p w14:paraId="277C0260" w14:textId="77777777" w:rsidR="00834F3D" w:rsidRDefault="00834F3D" w:rsidP="00295B07">
            <w:pPr>
              <w:spacing w:line="240" w:lineRule="auto"/>
              <w:rPr>
                <w:bCs/>
              </w:rPr>
            </w:pPr>
            <w:r>
              <w:rPr>
                <w:rFonts w:hint="eastAsia"/>
                <w:bCs/>
              </w:rPr>
              <w:t>S</w:t>
            </w:r>
            <w:r>
              <w:rPr>
                <w:bCs/>
              </w:rPr>
              <w:t>upport.</w:t>
            </w:r>
          </w:p>
        </w:tc>
      </w:tr>
      <w:tr w:rsidR="004204CC" w14:paraId="56429498" w14:textId="77777777" w:rsidTr="003373F0">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196751">
        <w:tc>
          <w:tcPr>
            <w:tcW w:w="1555" w:type="dxa"/>
          </w:tcPr>
          <w:p w14:paraId="33C2619D" w14:textId="65C05751" w:rsidR="00707102" w:rsidRDefault="00707102" w:rsidP="00707102">
            <w:pPr>
              <w:spacing w:line="240" w:lineRule="auto"/>
              <w:rPr>
                <w:rFonts w:eastAsia="Malgun Gothic" w:hint="eastAsia"/>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bl>
    <w:p w14:paraId="078E6419" w14:textId="77777777" w:rsidR="00453542" w:rsidRDefault="00453542" w:rsidP="00046B64">
      <w:pPr>
        <w:spacing w:after="120"/>
      </w:pPr>
    </w:p>
    <w:p w14:paraId="216025C1" w14:textId="77777777" w:rsidR="00775A8E" w:rsidRPr="00394EBD" w:rsidRDefault="00775A8E" w:rsidP="00775A8E">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lastRenderedPageBreak/>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lastRenderedPageBreak/>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A34EF2">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r w:rsidRPr="00820989">
              <w:rPr>
                <w:szCs w:val="21"/>
              </w:rPr>
              <w:t>N</w:t>
            </w:r>
            <w:r w:rsidRPr="00820989">
              <w:rPr>
                <w:szCs w:val="21"/>
                <w:vertAlign w:val="subscript"/>
              </w:rPr>
              <w:t>G</w:t>
            </w:r>
            <w:r w:rsidRPr="00820989">
              <w:rPr>
                <w:szCs w:val="21"/>
              </w:rPr>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295B07">
            <w:pPr>
              <w:spacing w:line="240" w:lineRule="auto"/>
              <w:rPr>
                <w:bCs/>
              </w:rPr>
            </w:pPr>
            <w:r>
              <w:rPr>
                <w:rFonts w:hint="eastAsia"/>
                <w:bCs/>
              </w:rPr>
              <w:t>X</w:t>
            </w:r>
            <w:r>
              <w:rPr>
                <w:bCs/>
              </w:rPr>
              <w:t>iaomi</w:t>
            </w:r>
          </w:p>
        </w:tc>
        <w:tc>
          <w:tcPr>
            <w:tcW w:w="8407" w:type="dxa"/>
          </w:tcPr>
          <w:p w14:paraId="5B434789" w14:textId="77777777" w:rsidR="00834F3D" w:rsidRDefault="00834F3D" w:rsidP="00295B07">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rFonts w:hint="eastAsia"/>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lastRenderedPageBreak/>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0D31D3">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C058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295B07">
            <w:pPr>
              <w:spacing w:line="240" w:lineRule="auto"/>
              <w:rPr>
                <w:bCs/>
              </w:rPr>
            </w:pPr>
            <w:r>
              <w:rPr>
                <w:rFonts w:hint="eastAsia"/>
                <w:bCs/>
              </w:rPr>
              <w:t>X</w:t>
            </w:r>
            <w:r>
              <w:rPr>
                <w:bCs/>
              </w:rPr>
              <w:t>iaomi</w:t>
            </w:r>
          </w:p>
        </w:tc>
        <w:tc>
          <w:tcPr>
            <w:tcW w:w="8407" w:type="dxa"/>
          </w:tcPr>
          <w:p w14:paraId="356A499B" w14:textId="77777777" w:rsidR="00834F3D" w:rsidRDefault="00834F3D" w:rsidP="00295B07">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BD457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BD457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lastRenderedPageBreak/>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3D128D">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0F7770">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295B07">
            <w:pPr>
              <w:spacing w:line="240" w:lineRule="auto"/>
              <w:rPr>
                <w:bCs/>
              </w:rPr>
            </w:pPr>
            <w:r>
              <w:rPr>
                <w:bCs/>
              </w:rPr>
              <w:t>Xiaomi</w:t>
            </w:r>
          </w:p>
        </w:tc>
        <w:tc>
          <w:tcPr>
            <w:tcW w:w="8407" w:type="dxa"/>
          </w:tcPr>
          <w:p w14:paraId="1192DF3E" w14:textId="77777777" w:rsidR="00834F3D" w:rsidRDefault="00834F3D" w:rsidP="00295B07">
            <w:pPr>
              <w:spacing w:line="240" w:lineRule="auto"/>
              <w:rPr>
                <w:bCs/>
              </w:rPr>
            </w:pPr>
            <w:r>
              <w:rPr>
                <w:rFonts w:hint="eastAsia"/>
                <w:bCs/>
              </w:rPr>
              <w:t>W</w:t>
            </w:r>
            <w:r>
              <w:rPr>
                <w:bCs/>
              </w:rPr>
              <w:t>e don’t support Alt 4 of SBFD configuration has a high priority.</w:t>
            </w:r>
          </w:p>
        </w:tc>
      </w:tr>
    </w:tbl>
    <w:p w14:paraId="5FADB23A" w14:textId="77777777" w:rsidR="009A5537" w:rsidRPr="009A5537" w:rsidRDefault="009A5537"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DL Traffic load: low DL RU ([&lt;10%]), medium DL RU ([20%-30%]), </w:t>
                  </w:r>
                  <w:r w:rsidRPr="00F05397">
                    <w:rPr>
                      <w:rFonts w:cs="Times"/>
                      <w:iCs/>
                    </w:rPr>
                    <w:lastRenderedPageBreak/>
                    <w:t>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w:t>
                  </w:r>
                  <w:r w:rsidRPr="00F05397">
                    <w:rPr>
                      <w:rFonts w:eastAsia="Batang" w:cs="Times"/>
                      <w:iCs/>
                    </w:rPr>
                    <w:lastRenderedPageBreak/>
                    <w:t>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w:t>
            </w:r>
            <w:r w:rsidRPr="00F05397">
              <w:rPr>
                <w:b/>
              </w:rPr>
              <w:lastRenderedPageBreak/>
              <w:t>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lastRenderedPageBreak/>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lastRenderedPageBreak/>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Heading3"/>
      </w:pPr>
      <w:r>
        <w:t>1st Round Proposals</w:t>
      </w:r>
    </w:p>
    <w:p w14:paraId="089F9763" w14:textId="3A84560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D3500F">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735FB">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295B07">
            <w:pPr>
              <w:spacing w:line="240" w:lineRule="auto"/>
              <w:rPr>
                <w:bCs/>
              </w:rPr>
            </w:pPr>
            <w:r>
              <w:rPr>
                <w:rFonts w:hint="eastAsia"/>
                <w:bCs/>
              </w:rPr>
              <w:t>X</w:t>
            </w:r>
            <w:r>
              <w:rPr>
                <w:bCs/>
              </w:rPr>
              <w:t>iaomi</w:t>
            </w:r>
          </w:p>
        </w:tc>
        <w:tc>
          <w:tcPr>
            <w:tcW w:w="8407" w:type="dxa"/>
          </w:tcPr>
          <w:p w14:paraId="3AD5D031" w14:textId="77777777" w:rsidR="00834F3D" w:rsidRDefault="00834F3D" w:rsidP="00295B07">
            <w:pPr>
              <w:spacing w:line="240" w:lineRule="auto"/>
              <w:rPr>
                <w:bCs/>
              </w:rPr>
            </w:pPr>
            <w:r>
              <w:rPr>
                <w:rFonts w:hint="eastAsia"/>
                <w:bCs/>
              </w:rPr>
              <w:t>F</w:t>
            </w:r>
            <w:r>
              <w:rPr>
                <w:bCs/>
              </w:rPr>
              <w:t>ine with the proposal.</w:t>
            </w:r>
          </w:p>
        </w:tc>
      </w:tr>
      <w:tr w:rsidR="00707102" w14:paraId="3CEA5819" w14:textId="77777777" w:rsidTr="00663F9C">
        <w:tc>
          <w:tcPr>
            <w:tcW w:w="1555" w:type="dxa"/>
            <w:vAlign w:val="center"/>
          </w:tcPr>
          <w:p w14:paraId="060C358B" w14:textId="778AE7E1" w:rsidR="00707102" w:rsidRDefault="00707102" w:rsidP="00707102">
            <w:pPr>
              <w:spacing w:line="240" w:lineRule="auto"/>
              <w:rPr>
                <w:rFonts w:hint="eastAsia"/>
                <w:bCs/>
              </w:rPr>
            </w:pPr>
            <w:r>
              <w:rPr>
                <w:bCs/>
              </w:rPr>
              <w:lastRenderedPageBreak/>
              <w:t>Nokia, NSB</w:t>
            </w:r>
          </w:p>
        </w:tc>
        <w:tc>
          <w:tcPr>
            <w:tcW w:w="8407" w:type="dxa"/>
            <w:vAlign w:val="center"/>
          </w:tcPr>
          <w:p w14:paraId="1D6EC0E2" w14:textId="26EE8D23" w:rsidR="00707102" w:rsidRDefault="00707102" w:rsidP="00707102">
            <w:pPr>
              <w:spacing w:line="240" w:lineRule="auto"/>
              <w:rPr>
                <w:rFonts w:hint="eastAsia"/>
                <w:bCs/>
              </w:rPr>
            </w:pPr>
            <w:r>
              <w:rPr>
                <w:bCs/>
              </w:rPr>
              <w:t>OK.</w:t>
            </w:r>
          </w:p>
        </w:tc>
      </w:tr>
    </w:tbl>
    <w:p w14:paraId="38D806D9" w14:textId="77777777" w:rsidR="00453542" w:rsidRDefault="00453542" w:rsidP="001B6E12">
      <w:pPr>
        <w:spacing w:after="120"/>
      </w:pPr>
    </w:p>
    <w:p w14:paraId="6DED0FC6" w14:textId="51C45EE4"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D1598D">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295B07">
            <w:pPr>
              <w:spacing w:line="240" w:lineRule="auto"/>
              <w:rPr>
                <w:bCs/>
              </w:rPr>
            </w:pPr>
            <w:r>
              <w:rPr>
                <w:rFonts w:hint="eastAsia"/>
                <w:bCs/>
              </w:rPr>
              <w:t>X</w:t>
            </w:r>
            <w:r>
              <w:rPr>
                <w:bCs/>
              </w:rPr>
              <w:t>iaomi</w:t>
            </w:r>
          </w:p>
        </w:tc>
        <w:tc>
          <w:tcPr>
            <w:tcW w:w="8407" w:type="dxa"/>
          </w:tcPr>
          <w:p w14:paraId="76965CA2" w14:textId="77777777" w:rsidR="00834F3D" w:rsidRDefault="00834F3D" w:rsidP="00295B07">
            <w:pPr>
              <w:spacing w:line="240" w:lineRule="auto"/>
              <w:rPr>
                <w:bCs/>
              </w:rPr>
            </w:pPr>
            <w:r>
              <w:rPr>
                <w:rFonts w:hint="eastAsia"/>
                <w:bCs/>
              </w:rPr>
              <w:t>F</w:t>
            </w:r>
            <w:r>
              <w:rPr>
                <w:bCs/>
              </w:rPr>
              <w:t>ine with the proposal.</w:t>
            </w:r>
          </w:p>
        </w:tc>
      </w:tr>
      <w:tr w:rsidR="00707102" w14:paraId="6F86D449" w14:textId="77777777" w:rsidTr="004A70B2">
        <w:tc>
          <w:tcPr>
            <w:tcW w:w="1555" w:type="dxa"/>
            <w:vAlign w:val="center"/>
          </w:tcPr>
          <w:p w14:paraId="2CEB55FD" w14:textId="29CC3E64" w:rsidR="00707102" w:rsidRDefault="00707102" w:rsidP="00707102">
            <w:pPr>
              <w:spacing w:line="240" w:lineRule="auto"/>
              <w:rPr>
                <w:rFonts w:hint="eastAsia"/>
                <w:bCs/>
              </w:rPr>
            </w:pPr>
            <w:r>
              <w:rPr>
                <w:bCs/>
              </w:rPr>
              <w:t>Nokia, NSB</w:t>
            </w:r>
          </w:p>
        </w:tc>
        <w:tc>
          <w:tcPr>
            <w:tcW w:w="8407" w:type="dxa"/>
            <w:vAlign w:val="center"/>
          </w:tcPr>
          <w:p w14:paraId="5B4E8D12" w14:textId="249C63FD" w:rsidR="00707102" w:rsidRDefault="00707102" w:rsidP="00707102">
            <w:pPr>
              <w:spacing w:line="240" w:lineRule="auto"/>
              <w:rPr>
                <w:rFonts w:hint="eastAsia"/>
                <w:bCs/>
              </w:rPr>
            </w:pPr>
            <w:r>
              <w:rPr>
                <w:bCs/>
              </w:rPr>
              <w:t xml:space="preserve">Fine in general, </w:t>
            </w:r>
            <w:proofErr w:type="spellStart"/>
            <w:r>
              <w:rPr>
                <w:bCs/>
              </w:rPr>
              <w:t>butwe</w:t>
            </w:r>
            <w:proofErr w:type="spellEnd"/>
            <w:r>
              <w:rPr>
                <w:bCs/>
              </w:rPr>
              <w:t xml:space="preserve"> think medium load</w:t>
            </w:r>
            <w:r>
              <w:rPr>
                <w:bCs/>
              </w:rPr>
              <w:t xml:space="preserve"> should be between 20%-30%</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3461D5">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295B07">
            <w:pPr>
              <w:spacing w:line="240" w:lineRule="auto"/>
              <w:rPr>
                <w:bCs/>
              </w:rPr>
            </w:pPr>
            <w:r>
              <w:rPr>
                <w:rFonts w:hint="eastAsia"/>
                <w:bCs/>
              </w:rPr>
              <w:t>X</w:t>
            </w:r>
            <w:r>
              <w:rPr>
                <w:bCs/>
              </w:rPr>
              <w:t>iaomi</w:t>
            </w:r>
          </w:p>
        </w:tc>
        <w:tc>
          <w:tcPr>
            <w:tcW w:w="8407" w:type="dxa"/>
          </w:tcPr>
          <w:p w14:paraId="43188A7E" w14:textId="77777777" w:rsidR="00834F3D" w:rsidRDefault="00834F3D" w:rsidP="00295B07">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bl>
    <w:p w14:paraId="39703179" w14:textId="77777777" w:rsidR="00453542" w:rsidRDefault="00453542" w:rsidP="00D924FC">
      <w:pPr>
        <w:spacing w:after="120"/>
      </w:pPr>
    </w:p>
    <w:p w14:paraId="3178EE64" w14:textId="4466C448"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FC7786">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6E0C5B">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295B07">
            <w:pPr>
              <w:spacing w:line="240" w:lineRule="auto"/>
              <w:rPr>
                <w:bCs/>
              </w:rPr>
            </w:pPr>
            <w:r>
              <w:rPr>
                <w:rFonts w:hint="eastAsia"/>
                <w:bCs/>
              </w:rPr>
              <w:t>X</w:t>
            </w:r>
            <w:r>
              <w:rPr>
                <w:bCs/>
              </w:rPr>
              <w:t>iaomi</w:t>
            </w:r>
          </w:p>
        </w:tc>
        <w:tc>
          <w:tcPr>
            <w:tcW w:w="8407" w:type="dxa"/>
          </w:tcPr>
          <w:p w14:paraId="5DFEA0C3" w14:textId="77777777" w:rsidR="00834F3D" w:rsidRDefault="00834F3D" w:rsidP="00295B07">
            <w:pPr>
              <w:spacing w:line="240" w:lineRule="auto"/>
              <w:rPr>
                <w:bCs/>
              </w:rPr>
            </w:pPr>
            <w:r>
              <w:rPr>
                <w:rFonts w:hint="eastAsia"/>
                <w:bCs/>
              </w:rPr>
              <w:t>S</w:t>
            </w:r>
            <w:r>
              <w:rPr>
                <w:bCs/>
              </w:rPr>
              <w:t>imilar comments on option#2 and option#5 as previous proposal.</w:t>
            </w:r>
          </w:p>
        </w:tc>
      </w:tr>
      <w:tr w:rsidR="00707102" w14:paraId="0152E691" w14:textId="77777777" w:rsidTr="00175CCB">
        <w:tc>
          <w:tcPr>
            <w:tcW w:w="1555" w:type="dxa"/>
            <w:vAlign w:val="center"/>
          </w:tcPr>
          <w:p w14:paraId="40708CF6" w14:textId="0FB80587" w:rsidR="00707102" w:rsidRDefault="00707102" w:rsidP="00707102">
            <w:pPr>
              <w:spacing w:line="240" w:lineRule="auto"/>
              <w:rPr>
                <w:rFonts w:hint="eastAsia"/>
                <w:bCs/>
              </w:rPr>
            </w:pPr>
            <w:r>
              <w:rPr>
                <w:bCs/>
              </w:rPr>
              <w:lastRenderedPageBreak/>
              <w:t>Nokia, NSB</w:t>
            </w:r>
          </w:p>
        </w:tc>
        <w:tc>
          <w:tcPr>
            <w:tcW w:w="8407" w:type="dxa"/>
            <w:vAlign w:val="center"/>
          </w:tcPr>
          <w:p w14:paraId="38DC9528" w14:textId="21B8CE6E" w:rsidR="00707102" w:rsidRDefault="00707102" w:rsidP="00707102">
            <w:pPr>
              <w:spacing w:line="240" w:lineRule="auto"/>
              <w:rPr>
                <w:rFonts w:hint="eastAsia"/>
                <w:bCs/>
              </w:rPr>
            </w:pPr>
            <w:r>
              <w:rPr>
                <w:bCs/>
              </w:rPr>
              <w:t>OK.</w:t>
            </w:r>
          </w:p>
        </w:tc>
      </w:tr>
    </w:tbl>
    <w:p w14:paraId="054460DB" w14:textId="77777777" w:rsidR="00453542" w:rsidRDefault="00453542" w:rsidP="00CE68A5">
      <w:pPr>
        <w:spacing w:after="120"/>
      </w:pPr>
    </w:p>
    <w:p w14:paraId="3BA300BD" w14:textId="0C2174B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F12702">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295B07">
            <w:pPr>
              <w:spacing w:line="240" w:lineRule="auto"/>
              <w:rPr>
                <w:bCs/>
              </w:rPr>
            </w:pPr>
            <w:r>
              <w:rPr>
                <w:rFonts w:hint="eastAsia"/>
                <w:bCs/>
              </w:rPr>
              <w:t>X</w:t>
            </w:r>
            <w:r>
              <w:rPr>
                <w:bCs/>
              </w:rPr>
              <w:t>iaomi</w:t>
            </w:r>
          </w:p>
        </w:tc>
        <w:tc>
          <w:tcPr>
            <w:tcW w:w="8407" w:type="dxa"/>
          </w:tcPr>
          <w:p w14:paraId="6F8BA1D8" w14:textId="77777777" w:rsidR="00834F3D" w:rsidRDefault="00834F3D" w:rsidP="00295B07">
            <w:pPr>
              <w:spacing w:line="240" w:lineRule="auto"/>
              <w:rPr>
                <w:bCs/>
              </w:rPr>
            </w:pPr>
            <w:r>
              <w:rPr>
                <w:rFonts w:hint="eastAsia"/>
                <w:bCs/>
              </w:rPr>
              <w:t>S</w:t>
            </w:r>
            <w:r>
              <w:rPr>
                <w:bCs/>
              </w:rPr>
              <w:t>upport.</w:t>
            </w:r>
          </w:p>
        </w:tc>
      </w:tr>
      <w:tr w:rsidR="00707102" w14:paraId="0F090879" w14:textId="77777777" w:rsidTr="00713723">
        <w:tc>
          <w:tcPr>
            <w:tcW w:w="1555" w:type="dxa"/>
            <w:vAlign w:val="center"/>
          </w:tcPr>
          <w:p w14:paraId="2103F025" w14:textId="686B6E52" w:rsidR="00707102" w:rsidRDefault="00707102" w:rsidP="00707102">
            <w:pPr>
              <w:spacing w:line="240" w:lineRule="auto"/>
              <w:rPr>
                <w:rFonts w:hint="eastAsia"/>
                <w:bCs/>
              </w:rPr>
            </w:pPr>
            <w:r>
              <w:rPr>
                <w:bCs/>
              </w:rPr>
              <w:t>Nokia, NSB</w:t>
            </w:r>
          </w:p>
        </w:tc>
        <w:tc>
          <w:tcPr>
            <w:tcW w:w="8407" w:type="dxa"/>
            <w:vAlign w:val="center"/>
          </w:tcPr>
          <w:p w14:paraId="2F208E8A" w14:textId="7C7422FE" w:rsidR="00707102" w:rsidRDefault="00707102" w:rsidP="00707102">
            <w:pPr>
              <w:spacing w:line="240" w:lineRule="auto"/>
              <w:rPr>
                <w:rFonts w:hint="eastAsia"/>
                <w:bCs/>
              </w:rPr>
            </w:pPr>
            <w:r>
              <w:rPr>
                <w:bCs/>
              </w:rPr>
              <w:t>OK.</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lastRenderedPageBreak/>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5448B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5448B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6747B0" w:rsidRDefault="005448B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5448B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5448B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6747B0" w:rsidRDefault="005448B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5448B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5448B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6747B0" w:rsidRDefault="005448B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5448B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5448B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6747B0" w:rsidRDefault="005448B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5448BF"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5448B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r w:rsidRPr="008251A2">
                    <w:rPr>
                      <w:lang w:val="fr-FR"/>
                    </w:rPr>
                    <w:t>TxRUs</w:t>
                  </w:r>
                  <w:proofErr w:type="spell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49FB7147" w14:textId="426E2141" w:rsidR="00E565D4" w:rsidRPr="001829D7" w:rsidRDefault="005448BF"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w:t>
                  </w:r>
                  <w:proofErr w:type="spellStart"/>
                  <w:r w:rsidR="00E565D4" w:rsidRPr="00E344A1">
                    <w:t>d</w:t>
                  </w:r>
                  <w:r w:rsidR="00E565D4" w:rsidRPr="00E565D4">
                    <w:rPr>
                      <w:vertAlign w:val="subscript"/>
                    </w:rPr>
                    <w:t>a,H</w:t>
                  </w:r>
                  <w:r w:rsidR="00E565D4" w:rsidRPr="00E344A1">
                    <w:t>,d</w:t>
                  </w:r>
                  <w:r w:rsidR="00E565D4" w:rsidRPr="00E565D4">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5448BF"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5448B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r w:rsidRPr="008251A2">
                    <w:rPr>
                      <w:lang w:val="fr-FR"/>
                    </w:rPr>
                    <w:t>TxRUs</w:t>
                  </w:r>
                  <w:proofErr w:type="spell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071EE290" w14:textId="15FE8086" w:rsidR="00E565D4" w:rsidRDefault="005448BF"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w:t>
                  </w:r>
                  <w:proofErr w:type="spellStart"/>
                  <w:r w:rsidR="00E565D4" w:rsidRPr="00081501">
                    <w:t>d</w:t>
                  </w:r>
                  <w:r w:rsidR="00E565D4" w:rsidRPr="008251A2">
                    <w:rPr>
                      <w:vertAlign w:val="subscript"/>
                    </w:rPr>
                    <w:t>a,H</w:t>
                  </w:r>
                  <w:r w:rsidR="00E565D4" w:rsidRPr="00081501">
                    <w:t>,d</w:t>
                  </w:r>
                  <w:r w:rsidR="00E565D4" w:rsidRPr="008251A2">
                    <w:rPr>
                      <w:vertAlign w:val="subscript"/>
                    </w:rPr>
                    <w:t>a,V</w:t>
                  </w:r>
                  <w:proofErr w:type="spellEnd"/>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5448B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5448B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r w:rsidRPr="008251A2">
                    <w:rPr>
                      <w:lang w:val="fr-FR"/>
                    </w:rPr>
                    <w:t>TxRUs</w:t>
                  </w:r>
                  <w:proofErr w:type="spell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2970D2CD" w14:textId="77777777" w:rsidR="00E565D4" w:rsidRPr="00251564" w:rsidRDefault="005448BF"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5448B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5448B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r w:rsidRPr="008251A2">
                    <w:rPr>
                      <w:lang w:val="fr-FR"/>
                    </w:rPr>
                    <w:t>TxRUs</w:t>
                  </w:r>
                  <w:proofErr w:type="spell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3E77D210" w14:textId="5F955A36" w:rsidR="00E565D4" w:rsidRDefault="005448BF"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Heading3"/>
      </w:pPr>
      <w:r>
        <w:t>1st Round Proposals</w:t>
      </w:r>
    </w:p>
    <w:p w14:paraId="1B9D3766" w14:textId="6309D88B"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5448B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5448B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6747B0" w:rsidRDefault="005448BF"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proofErr w:type="spellStart"/>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proofErr w:type="spellEnd"/>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5448B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5448B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6747B0" w:rsidRDefault="005448B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proofErr w:type="spellStart"/>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5448B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5448B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6747B0" w:rsidRDefault="005448B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5448B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5448B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6747B0" w:rsidRDefault="005448B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lastRenderedPageBreak/>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576800">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576800">
        <w:tc>
          <w:tcPr>
            <w:tcW w:w="1555" w:type="dxa"/>
            <w:vAlign w:val="center"/>
          </w:tcPr>
          <w:p w14:paraId="7B741441" w14:textId="72E3B79E" w:rsidR="00707102" w:rsidRDefault="00707102" w:rsidP="00707102">
            <w:pPr>
              <w:rPr>
                <w:rFonts w:hint="eastAsia"/>
                <w:bCs/>
              </w:rPr>
            </w:pPr>
            <w:r>
              <w:rPr>
                <w:bCs/>
              </w:rPr>
              <w:t>Nokia, NSB</w:t>
            </w:r>
          </w:p>
        </w:tc>
        <w:tc>
          <w:tcPr>
            <w:tcW w:w="8407" w:type="dxa"/>
            <w:vAlign w:val="center"/>
          </w:tcPr>
          <w:p w14:paraId="2F39F827" w14:textId="2E85A163" w:rsidR="00707102" w:rsidRDefault="00707102" w:rsidP="00707102">
            <w:pPr>
              <w:rPr>
                <w:rFonts w:hint="eastAsia"/>
                <w:bCs/>
              </w:rPr>
            </w:pPr>
            <w:r>
              <w:rPr>
                <w:bCs/>
              </w:rPr>
              <w:t>We don’t think this is</w:t>
            </w:r>
            <w:r>
              <w:rPr>
                <w:bCs/>
              </w:rPr>
              <w:t xml:space="preserve"> needed.</w:t>
            </w:r>
          </w:p>
        </w:tc>
      </w:tr>
    </w:tbl>
    <w:p w14:paraId="287259BC" w14:textId="77777777" w:rsidR="00757610" w:rsidRPr="00030E38" w:rsidRDefault="00757610" w:rsidP="00316760"/>
    <w:p w14:paraId="61B85653" w14:textId="45523E79"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lastRenderedPageBreak/>
              <w:t>T</w:t>
            </w:r>
            <w:r>
              <w:rPr>
                <w:bCs/>
              </w:rPr>
              <w:t xml:space="preserve">o simplify the simulation and reduce the simulation time, 2Tx/Rx with </w:t>
            </w:r>
            <w:r w:rsidRPr="00AB036B">
              <w:rPr>
                <w:bCs/>
              </w:rPr>
              <w:lastRenderedPageBreak/>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lastRenderedPageBreak/>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295B07">
            <w:pPr>
              <w:spacing w:line="240" w:lineRule="auto"/>
              <w:rPr>
                <w:bCs/>
              </w:rPr>
            </w:pPr>
            <w:r>
              <w:rPr>
                <w:rFonts w:hint="eastAsia"/>
                <w:bCs/>
              </w:rPr>
              <w:t>X</w:t>
            </w:r>
            <w:r>
              <w:rPr>
                <w:bCs/>
              </w:rPr>
              <w:t>iaomi</w:t>
            </w:r>
          </w:p>
        </w:tc>
        <w:tc>
          <w:tcPr>
            <w:tcW w:w="8407" w:type="dxa"/>
          </w:tcPr>
          <w:p w14:paraId="10773B31" w14:textId="77777777" w:rsidR="00834F3D" w:rsidRDefault="00834F3D" w:rsidP="00295B07">
            <w:pPr>
              <w:spacing w:line="240" w:lineRule="auto"/>
              <w:rPr>
                <w:bCs/>
              </w:rPr>
            </w:pPr>
            <w:r>
              <w:rPr>
                <w:rFonts w:hint="eastAsia"/>
                <w:bCs/>
              </w:rPr>
              <w:t>S</w:t>
            </w:r>
            <w:r>
              <w:rPr>
                <w:bCs/>
              </w:rPr>
              <w:t>upport.</w:t>
            </w:r>
          </w:p>
        </w:tc>
      </w:tr>
      <w:tr w:rsidR="00707102" w14:paraId="07F596B8" w14:textId="77777777" w:rsidTr="006B1478">
        <w:tc>
          <w:tcPr>
            <w:tcW w:w="1555" w:type="dxa"/>
            <w:vAlign w:val="center"/>
          </w:tcPr>
          <w:p w14:paraId="3B3EC68A" w14:textId="6DCA4EDA" w:rsidR="00707102" w:rsidRDefault="00707102" w:rsidP="00707102">
            <w:pPr>
              <w:spacing w:line="240" w:lineRule="auto"/>
              <w:rPr>
                <w:rFonts w:hint="eastAsia"/>
                <w:bCs/>
              </w:rPr>
            </w:pPr>
            <w:r>
              <w:rPr>
                <w:bCs/>
              </w:rPr>
              <w:t>Nokia, NSB</w:t>
            </w:r>
          </w:p>
        </w:tc>
        <w:tc>
          <w:tcPr>
            <w:tcW w:w="8407" w:type="dxa"/>
            <w:vAlign w:val="center"/>
          </w:tcPr>
          <w:p w14:paraId="72537D2A" w14:textId="053FFA6F" w:rsidR="00707102" w:rsidRDefault="00707102" w:rsidP="00707102">
            <w:pPr>
              <w:spacing w:line="240" w:lineRule="auto"/>
              <w:rPr>
                <w:rFonts w:hint="eastAsia"/>
                <w:bCs/>
              </w:rPr>
            </w:pPr>
            <w:r>
              <w:rPr>
                <w:bCs/>
              </w:rPr>
              <w:t>OK.</w:t>
            </w:r>
          </w:p>
        </w:tc>
      </w:tr>
    </w:tbl>
    <w:p w14:paraId="15FA9AED" w14:textId="77777777" w:rsidR="001B6E12" w:rsidRPr="00074820"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Macro-to-Micro: </w:t>
                        </w:r>
                        <w:proofErr w:type="spellStart"/>
                        <w:r w:rsidRPr="00F97D8F">
                          <w:rPr>
                            <w:rFonts w:cs="Times"/>
                          </w:rPr>
                          <w:t>UMa</w:t>
                        </w:r>
                        <w:proofErr w:type="spellEnd"/>
                        <w:r w:rsidRPr="00F97D8F">
                          <w:rPr>
                            <w:rFonts w:cs="Times"/>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lastRenderedPageBreak/>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lastRenderedPageBreak/>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lastRenderedPageBreak/>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 xml:space="preserve">-UE channel model under HetNet </w:t>
            </w:r>
            <w:r w:rsidRPr="005D4DA5">
              <w:rPr>
                <w:i/>
              </w:rPr>
              <w:lastRenderedPageBreak/>
              <w:t>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lastRenderedPageBreak/>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lastRenderedPageBreak/>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w:t>
                  </w:r>
                  <w:r w:rsidRPr="00582B4B">
                    <w:rPr>
                      <w:rFonts w:cs="Times"/>
                      <w:szCs w:val="20"/>
                    </w:rPr>
                    <w:lastRenderedPageBreak/>
                    <w:t xml:space="preserve">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lastRenderedPageBreak/>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5448BF"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lastRenderedPageBreak/>
        <w:t>w</w:t>
      </w:r>
      <w:r>
        <w:rPr>
          <w:bCs/>
        </w:rPr>
        <w:t>herein,</w:t>
      </w:r>
    </w:p>
    <w:p w14:paraId="1C94B495" w14:textId="77777777" w:rsidR="005F10B2" w:rsidRDefault="005448BF"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5448BF"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5448BF"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75AB5" w:rsidP="005F10B2">
      <w:pPr>
        <w:spacing w:after="120"/>
        <w:jc w:val="center"/>
      </w:pPr>
      <w:r w:rsidRPr="00147F39">
        <w:object w:dxaOrig="6194" w:dyaOrig="3347" w14:anchorId="77B25226">
          <v:shape id="_x0000_i1027" type="#_x0000_t75" alt="" style="width:206pt;height:108.5pt;mso-width-percent:0;mso-height-percent:0;mso-width-percent:0;mso-height-percent:0" o:ole="" o:allowoverlap="f">
            <v:imagedata r:id="rId22" o:title=""/>
          </v:shape>
          <o:OLEObject Type="Embed" ProgID="Visio.Drawing.11" ShapeID="_x0000_i1027" DrawAspect="Content" ObjectID="_1727005648" r:id="rId23"/>
        </w:object>
      </w:r>
      <w:r w:rsidR="005F10B2">
        <w:t xml:space="preserve">  </w:t>
      </w:r>
      <w:r>
        <w:object w:dxaOrig="8385" w:dyaOrig="3420" w14:anchorId="13FFE5C1">
          <v:shape id="_x0000_i1028" type="#_x0000_t75" alt="" style="width:279pt;height:115.5pt;mso-width-percent:0;mso-height-percent:0;mso-width-percent:0;mso-height-percent:0" o:ole="">
            <v:imagedata r:id="rId24" o:title=""/>
          </v:shape>
          <o:OLEObject Type="Embed" ProgID="Visio.Drawing.15" ShapeID="_x0000_i1028" DrawAspect="Content" ObjectID="_1727005649"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Heading3"/>
      </w:pPr>
      <w:r>
        <w:t>1st Round Proposals</w:t>
      </w:r>
    </w:p>
    <w:p w14:paraId="13317C9B" w14:textId="37A82082"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lastRenderedPageBreak/>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D73AC0">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AF2AE0">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295B07">
            <w:pPr>
              <w:spacing w:line="240" w:lineRule="auto"/>
              <w:rPr>
                <w:bCs/>
              </w:rPr>
            </w:pPr>
            <w:r>
              <w:rPr>
                <w:rFonts w:hint="eastAsia"/>
                <w:bCs/>
              </w:rPr>
              <w:t>X</w:t>
            </w:r>
            <w:r>
              <w:rPr>
                <w:bCs/>
              </w:rPr>
              <w:t>iaomi</w:t>
            </w:r>
          </w:p>
        </w:tc>
        <w:tc>
          <w:tcPr>
            <w:tcW w:w="8407" w:type="dxa"/>
          </w:tcPr>
          <w:p w14:paraId="53D582C8" w14:textId="77777777" w:rsidR="00834F3D" w:rsidRDefault="00834F3D" w:rsidP="00295B07">
            <w:pPr>
              <w:spacing w:line="240" w:lineRule="auto"/>
              <w:rPr>
                <w:bCs/>
              </w:rPr>
            </w:pPr>
            <w:r>
              <w:rPr>
                <w:rFonts w:hint="eastAsia"/>
                <w:bCs/>
              </w:rPr>
              <w:t>S</w:t>
            </w:r>
            <w:r>
              <w:rPr>
                <w:bCs/>
              </w:rPr>
              <w:t>upport.</w:t>
            </w:r>
          </w:p>
        </w:tc>
      </w:tr>
      <w:tr w:rsidR="004204CC" w14:paraId="2ED3C1E7" w14:textId="77777777" w:rsidTr="00F45462">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F45462">
        <w:tc>
          <w:tcPr>
            <w:tcW w:w="1555" w:type="dxa"/>
            <w:vAlign w:val="center"/>
          </w:tcPr>
          <w:p w14:paraId="0A6AA386" w14:textId="27BA6279" w:rsidR="00707102" w:rsidRDefault="00707102" w:rsidP="00707102">
            <w:pPr>
              <w:spacing w:line="240" w:lineRule="auto"/>
              <w:rPr>
                <w:rFonts w:eastAsia="Malgun Gothic" w:hint="eastAsia"/>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705379">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295B07">
            <w:pPr>
              <w:spacing w:line="240" w:lineRule="auto"/>
              <w:rPr>
                <w:bCs/>
              </w:rPr>
            </w:pPr>
            <w:r>
              <w:rPr>
                <w:rFonts w:hint="eastAsia"/>
                <w:bCs/>
              </w:rPr>
              <w:t>X</w:t>
            </w:r>
            <w:r>
              <w:rPr>
                <w:bCs/>
              </w:rPr>
              <w:t>iaomi</w:t>
            </w:r>
          </w:p>
        </w:tc>
        <w:tc>
          <w:tcPr>
            <w:tcW w:w="8407" w:type="dxa"/>
          </w:tcPr>
          <w:p w14:paraId="3E6EA4C7" w14:textId="77777777" w:rsidR="00834F3D" w:rsidRDefault="00834F3D" w:rsidP="00295B07">
            <w:pPr>
              <w:spacing w:line="240" w:lineRule="auto"/>
              <w:rPr>
                <w:bCs/>
              </w:rPr>
            </w:pPr>
            <w:r>
              <w:rPr>
                <w:rFonts w:hint="eastAsia"/>
                <w:bCs/>
              </w:rPr>
              <w:t>S</w:t>
            </w:r>
            <w:r>
              <w:rPr>
                <w:bCs/>
              </w:rPr>
              <w:t>upport.</w:t>
            </w:r>
          </w:p>
        </w:tc>
      </w:tr>
      <w:tr w:rsidR="004204CC" w14:paraId="2A3E7DF4" w14:textId="77777777" w:rsidTr="00700E55">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700E55">
        <w:tc>
          <w:tcPr>
            <w:tcW w:w="1555" w:type="dxa"/>
            <w:vAlign w:val="center"/>
          </w:tcPr>
          <w:p w14:paraId="187C5DBB" w14:textId="5C3FB436" w:rsidR="00707102" w:rsidRDefault="00707102" w:rsidP="00707102">
            <w:pPr>
              <w:spacing w:line="240" w:lineRule="auto"/>
              <w:rPr>
                <w:rFonts w:eastAsia="Malgun Gothic" w:hint="eastAsia"/>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336F87">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295B07">
            <w:pPr>
              <w:spacing w:line="240" w:lineRule="auto"/>
              <w:rPr>
                <w:bCs/>
              </w:rPr>
            </w:pPr>
            <w:r>
              <w:rPr>
                <w:rFonts w:hint="eastAsia"/>
                <w:bCs/>
              </w:rPr>
              <w:t>X</w:t>
            </w:r>
            <w:r>
              <w:rPr>
                <w:bCs/>
              </w:rPr>
              <w:t>iaomi</w:t>
            </w:r>
          </w:p>
        </w:tc>
        <w:tc>
          <w:tcPr>
            <w:tcW w:w="8407" w:type="dxa"/>
          </w:tcPr>
          <w:p w14:paraId="3688C1F5" w14:textId="77777777" w:rsidR="00834F3D" w:rsidRDefault="00834F3D" w:rsidP="00295B07">
            <w:pPr>
              <w:spacing w:line="240" w:lineRule="auto"/>
              <w:rPr>
                <w:bCs/>
              </w:rPr>
            </w:pPr>
            <w:r>
              <w:rPr>
                <w:rFonts w:hint="eastAsia"/>
                <w:bCs/>
              </w:rPr>
              <w:t>S</w:t>
            </w:r>
            <w:r>
              <w:rPr>
                <w:bCs/>
              </w:rPr>
              <w:t>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295B07">
            <w:pPr>
              <w:spacing w:line="240" w:lineRule="auto"/>
              <w:rPr>
                <w:bCs/>
              </w:rPr>
            </w:pPr>
            <w:r>
              <w:rPr>
                <w:rFonts w:hint="eastAsia"/>
                <w:bCs/>
              </w:rPr>
              <w:t>X</w:t>
            </w:r>
            <w:r>
              <w:rPr>
                <w:bCs/>
              </w:rPr>
              <w:t>iaomi</w:t>
            </w:r>
          </w:p>
        </w:tc>
        <w:tc>
          <w:tcPr>
            <w:tcW w:w="8407" w:type="dxa"/>
          </w:tcPr>
          <w:p w14:paraId="7FA94060" w14:textId="77777777" w:rsidR="00834F3D" w:rsidRDefault="00834F3D" w:rsidP="00295B07">
            <w:pPr>
              <w:spacing w:line="240" w:lineRule="auto"/>
              <w:rPr>
                <w:bCs/>
              </w:rPr>
            </w:pPr>
            <w:r>
              <w:rPr>
                <w:rFonts w:hint="eastAsia"/>
                <w:bCs/>
              </w:rPr>
              <w:t>S</w:t>
            </w:r>
            <w:r>
              <w:rPr>
                <w:bCs/>
              </w:rPr>
              <w:t>upport.</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295B07">
            <w:pPr>
              <w:spacing w:line="240" w:lineRule="auto"/>
              <w:rPr>
                <w:bCs/>
              </w:rPr>
            </w:pPr>
            <w:r>
              <w:rPr>
                <w:rFonts w:hint="eastAsia"/>
                <w:bCs/>
              </w:rPr>
              <w:t>X</w:t>
            </w:r>
            <w:r>
              <w:rPr>
                <w:bCs/>
              </w:rPr>
              <w:t>iaomi</w:t>
            </w:r>
          </w:p>
        </w:tc>
        <w:tc>
          <w:tcPr>
            <w:tcW w:w="8407" w:type="dxa"/>
          </w:tcPr>
          <w:p w14:paraId="226C7E62" w14:textId="77777777" w:rsidR="00834F3D" w:rsidRDefault="00834F3D" w:rsidP="00295B07">
            <w:pPr>
              <w:spacing w:line="240" w:lineRule="auto"/>
              <w:rPr>
                <w:bCs/>
              </w:rPr>
            </w:pPr>
            <w:r>
              <w:rPr>
                <w:rFonts w:hint="eastAsia"/>
                <w:bCs/>
              </w:rPr>
              <w:t>S</w:t>
            </w:r>
            <w:r>
              <w:rPr>
                <w:bCs/>
              </w:rPr>
              <w:t>upport.</w:t>
            </w:r>
          </w:p>
        </w:tc>
      </w:tr>
      <w:tr w:rsidR="004204CC" w14:paraId="06D0A06A" w14:textId="77777777" w:rsidTr="00E668C3">
        <w:tc>
          <w:tcPr>
            <w:tcW w:w="1555" w:type="dxa"/>
            <w:vAlign w:val="center"/>
          </w:tcPr>
          <w:p w14:paraId="59456943" w14:textId="56F75A1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295B07">
            <w:pPr>
              <w:spacing w:line="240" w:lineRule="auto"/>
              <w:rPr>
                <w:bCs/>
              </w:rPr>
            </w:pPr>
            <w:r>
              <w:rPr>
                <w:rFonts w:hint="eastAsia"/>
                <w:bCs/>
              </w:rPr>
              <w:t>X</w:t>
            </w:r>
            <w:r>
              <w:rPr>
                <w:bCs/>
              </w:rPr>
              <w:t>iaomi</w:t>
            </w:r>
          </w:p>
        </w:tc>
        <w:tc>
          <w:tcPr>
            <w:tcW w:w="8407" w:type="dxa"/>
          </w:tcPr>
          <w:p w14:paraId="09D1073B" w14:textId="77777777" w:rsidR="00834F3D" w:rsidRDefault="00834F3D" w:rsidP="00295B07">
            <w:pPr>
              <w:spacing w:line="240" w:lineRule="auto"/>
              <w:rPr>
                <w:bCs/>
              </w:rPr>
            </w:pPr>
            <w:r>
              <w:rPr>
                <w:rFonts w:hint="eastAsia"/>
                <w:bCs/>
              </w:rPr>
              <w:t>S</w:t>
            </w:r>
            <w:r>
              <w:rPr>
                <w:bCs/>
              </w:rPr>
              <w:t>upport.</w:t>
            </w:r>
          </w:p>
        </w:tc>
      </w:tr>
      <w:tr w:rsidR="004204CC" w14:paraId="71652646" w14:textId="77777777" w:rsidTr="009867B3">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6E225B">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295B07">
            <w:pPr>
              <w:spacing w:line="240" w:lineRule="auto"/>
              <w:rPr>
                <w:bCs/>
              </w:rPr>
            </w:pPr>
            <w:r>
              <w:rPr>
                <w:rFonts w:hint="eastAsia"/>
                <w:bCs/>
              </w:rPr>
              <w:t>X</w:t>
            </w:r>
            <w:r>
              <w:rPr>
                <w:bCs/>
              </w:rPr>
              <w:t>iaomi</w:t>
            </w:r>
          </w:p>
        </w:tc>
        <w:tc>
          <w:tcPr>
            <w:tcW w:w="8407" w:type="dxa"/>
          </w:tcPr>
          <w:p w14:paraId="79B2E4C3" w14:textId="77777777" w:rsidR="00834F3D" w:rsidRDefault="00834F3D" w:rsidP="00295B07">
            <w:pPr>
              <w:spacing w:line="240" w:lineRule="auto"/>
              <w:rPr>
                <w:bCs/>
              </w:rPr>
            </w:pPr>
            <w:r>
              <w:rPr>
                <w:rFonts w:hint="eastAsia"/>
                <w:bCs/>
              </w:rPr>
              <w:t>S</w:t>
            </w:r>
            <w:r>
              <w:rPr>
                <w:bCs/>
              </w:rPr>
              <w:t>upport.</w:t>
            </w:r>
          </w:p>
        </w:tc>
      </w:tr>
      <w:tr w:rsidR="004204CC" w14:paraId="0CD0455E" w14:textId="77777777" w:rsidTr="00FE6C9B">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960EF6">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960EF6">
        <w:tc>
          <w:tcPr>
            <w:tcW w:w="1555" w:type="dxa"/>
            <w:vAlign w:val="center"/>
          </w:tcPr>
          <w:p w14:paraId="79E7626C" w14:textId="7BD788AA" w:rsidR="00707102" w:rsidRDefault="00707102" w:rsidP="00707102">
            <w:pPr>
              <w:rPr>
                <w:rFonts w:hint="eastAsia"/>
                <w:bCs/>
              </w:rPr>
            </w:pPr>
            <w:r>
              <w:rPr>
                <w:bCs/>
              </w:rPr>
              <w:t>Nokia, NSB</w:t>
            </w:r>
          </w:p>
        </w:tc>
        <w:tc>
          <w:tcPr>
            <w:tcW w:w="8407" w:type="dxa"/>
            <w:vAlign w:val="center"/>
          </w:tcPr>
          <w:p w14:paraId="3CB7C23E" w14:textId="16A2D9DF" w:rsidR="00707102" w:rsidRDefault="00707102" w:rsidP="00707102">
            <w:pPr>
              <w:rPr>
                <w:bCs/>
              </w:rPr>
            </w:pPr>
            <w:r>
              <w:rPr>
                <w:bCs/>
              </w:rPr>
              <w:t>OK.</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lastRenderedPageBreak/>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lastRenderedPageBreak/>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lastRenderedPageBreak/>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lastRenderedPageBreak/>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lastRenderedPageBreak/>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lastRenderedPageBreak/>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Heading3"/>
      </w:pPr>
      <w:r>
        <w:t>1st Round Proposals</w:t>
      </w:r>
    </w:p>
    <w:p w14:paraId="0FF50253" w14:textId="3B802274"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295B07">
            <w:pPr>
              <w:spacing w:line="240" w:lineRule="auto"/>
              <w:rPr>
                <w:bCs/>
              </w:rPr>
            </w:pPr>
            <w:r>
              <w:rPr>
                <w:rFonts w:hint="eastAsia"/>
                <w:bCs/>
              </w:rPr>
              <w:t>X</w:t>
            </w:r>
            <w:r>
              <w:rPr>
                <w:bCs/>
              </w:rPr>
              <w:t>iaomi</w:t>
            </w:r>
          </w:p>
        </w:tc>
        <w:tc>
          <w:tcPr>
            <w:tcW w:w="8407" w:type="dxa"/>
          </w:tcPr>
          <w:p w14:paraId="44B9B97F" w14:textId="77777777" w:rsidR="00834F3D" w:rsidRDefault="00834F3D" w:rsidP="00295B07">
            <w:pPr>
              <w:spacing w:line="240" w:lineRule="auto"/>
              <w:rPr>
                <w:bCs/>
              </w:rPr>
            </w:pPr>
            <w:r>
              <w:rPr>
                <w:rFonts w:hint="eastAsia"/>
                <w:bCs/>
              </w:rPr>
              <w:t>S</w:t>
            </w:r>
            <w:r>
              <w:rPr>
                <w:bCs/>
              </w:rPr>
              <w:t>upport.</w:t>
            </w:r>
          </w:p>
        </w:tc>
      </w:tr>
      <w:tr w:rsidR="004204CC" w14:paraId="14B3D77A" w14:textId="77777777" w:rsidTr="003B169C">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3B169C">
        <w:tc>
          <w:tcPr>
            <w:tcW w:w="1555" w:type="dxa"/>
            <w:vAlign w:val="center"/>
          </w:tcPr>
          <w:p w14:paraId="36267CEF" w14:textId="69FB381B" w:rsidR="00707102" w:rsidRDefault="00707102" w:rsidP="00707102">
            <w:pPr>
              <w:spacing w:line="240" w:lineRule="auto"/>
              <w:rPr>
                <w:rFonts w:eastAsia="Malgun Gothic" w:hint="eastAsia"/>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We prefer</w:t>
            </w:r>
            <w:r>
              <w:rPr>
                <w:bCs/>
              </w:rPr>
              <w:t xml:space="preserve"> </w:t>
            </w:r>
            <w:r w:rsidRPr="00115388">
              <w:rPr>
                <w:color w:val="FF0000"/>
              </w:rPr>
              <w:t xml:space="preserve">53 </w:t>
            </w:r>
            <w:r w:rsidRPr="00D503A3">
              <w:t>dBm for 100MHz</w:t>
            </w:r>
            <w:r>
              <w:t xml:space="preserve"> </w:t>
            </w:r>
            <w:r>
              <w:t xml:space="preserve">baseline to </w:t>
            </w:r>
            <w:r>
              <w:t xml:space="preserve">match best for current deployments. </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lastRenderedPageBreak/>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C96695">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F27C02">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295B07">
            <w:pPr>
              <w:spacing w:line="240" w:lineRule="auto"/>
              <w:rPr>
                <w:bCs/>
              </w:rPr>
            </w:pPr>
            <w:r>
              <w:rPr>
                <w:rFonts w:hint="eastAsia"/>
                <w:bCs/>
              </w:rPr>
              <w:t>X</w:t>
            </w:r>
            <w:r>
              <w:rPr>
                <w:bCs/>
              </w:rPr>
              <w:t>iaomi</w:t>
            </w:r>
          </w:p>
        </w:tc>
        <w:tc>
          <w:tcPr>
            <w:tcW w:w="8407" w:type="dxa"/>
          </w:tcPr>
          <w:p w14:paraId="580F8E6F" w14:textId="77777777" w:rsidR="00834F3D" w:rsidRDefault="00834F3D" w:rsidP="00295B07">
            <w:pPr>
              <w:spacing w:line="240" w:lineRule="auto"/>
              <w:rPr>
                <w:bCs/>
              </w:rPr>
            </w:pPr>
            <w:r>
              <w:rPr>
                <w:rFonts w:hint="eastAsia"/>
                <w:bCs/>
              </w:rPr>
              <w:t>S</w:t>
            </w:r>
            <w:r>
              <w:rPr>
                <w:bCs/>
              </w:rPr>
              <w:t>upport.</w:t>
            </w:r>
          </w:p>
        </w:tc>
      </w:tr>
      <w:tr w:rsidR="004204CC" w14:paraId="1C361A5C" w14:textId="77777777" w:rsidTr="00991FAC">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991FAC">
        <w:tc>
          <w:tcPr>
            <w:tcW w:w="1555" w:type="dxa"/>
            <w:vAlign w:val="center"/>
          </w:tcPr>
          <w:p w14:paraId="57BA6966" w14:textId="72E3E274" w:rsidR="00707102" w:rsidRDefault="00707102" w:rsidP="00707102">
            <w:pPr>
              <w:spacing w:line="240" w:lineRule="auto"/>
              <w:rPr>
                <w:rFonts w:eastAsia="Malgun Gothic" w:hint="eastAsia"/>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466D5F">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466D5F">
        <w:tc>
          <w:tcPr>
            <w:tcW w:w="1555" w:type="dxa"/>
            <w:vAlign w:val="center"/>
          </w:tcPr>
          <w:p w14:paraId="50A99C31" w14:textId="1523FDF2" w:rsidR="00707102" w:rsidRDefault="00707102" w:rsidP="00707102">
            <w:pPr>
              <w:spacing w:line="240" w:lineRule="auto"/>
              <w:rPr>
                <w:rFonts w:eastAsia="Malgun Gothic" w:hint="eastAsia"/>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bl>
    <w:p w14:paraId="704FAB82" w14:textId="77777777" w:rsidR="001A403D"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lastRenderedPageBreak/>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9B213E">
                    <w:rPr>
                      <w:lang w:val="fr-FR"/>
                    </w:rPr>
                    <w:t xml:space="preserve">For </w:t>
                  </w:r>
                  <w:proofErr w:type="spellStart"/>
                  <w:r w:rsidRPr="009B213E">
                    <w:rPr>
                      <w:lang w:val="fr-FR"/>
                    </w:rPr>
                    <w:t>each</w:t>
                  </w:r>
                  <w:proofErr w:type="spellEnd"/>
                  <w:r w:rsidRPr="009B213E">
                    <w:rPr>
                      <w:lang w:val="fr-FR"/>
                    </w:rPr>
                    <w:t xml:space="preserve">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ListParagraph"/>
                    <w:numPr>
                      <w:ilvl w:val="1"/>
                      <w:numId w:val="38"/>
                    </w:numPr>
                    <w:ind w:firstLineChars="0"/>
                    <w:textAlignment w:val="baseline"/>
                  </w:pPr>
                  <w:proofErr w:type="spellStart"/>
                  <w:r w:rsidRPr="009B213E">
                    <w:rPr>
                      <w:lang w:val="fr-FR"/>
                    </w:rPr>
                    <w:t>Number</w:t>
                  </w:r>
                  <w:proofErr w:type="spellEnd"/>
                  <w:r w:rsidRPr="009B213E">
                    <w:rPr>
                      <w:lang w:val="fr-FR"/>
                    </w:rPr>
                    <w:t xml:space="preserve"> of </w:t>
                  </w:r>
                  <w:proofErr w:type="spellStart"/>
                  <w:r w:rsidRPr="009B213E">
                    <w:rPr>
                      <w:lang w:val="fr-FR"/>
                    </w:rPr>
                    <w:t>TxRUs</w:t>
                  </w:r>
                  <w:proofErr w:type="spellEnd"/>
                  <w:r w:rsidRPr="009B213E">
                    <w:rPr>
                      <w:lang w:val="fr-FR"/>
                    </w:rPr>
                    <w:t xml:space="preserve">: </w:t>
                  </w:r>
                  <w:proofErr w:type="spellStart"/>
                  <w:r w:rsidRPr="009B213E">
                    <w:rPr>
                      <w:color w:val="FF0000"/>
                      <w:lang w:val="fr-FR"/>
                    </w:rPr>
                    <w:t>same</w:t>
                  </w:r>
                  <w:proofErr w:type="spellEnd"/>
                  <w:r w:rsidRPr="009B213E">
                    <w:rPr>
                      <w:color w:val="FF0000"/>
                      <w:lang w:val="fr-FR"/>
                    </w:rPr>
                    <w:t xml:space="preserve"> as </w:t>
                  </w:r>
                  <w:proofErr w:type="spellStart"/>
                  <w:r w:rsidRPr="009B213E">
                    <w:rPr>
                      <w:color w:val="FF0000"/>
                      <w:lang w:val="fr-FR"/>
                    </w:rPr>
                    <w:t>legacy</w:t>
                  </w:r>
                  <w:proofErr w:type="spellEnd"/>
                  <w:r w:rsidRPr="009B213E">
                    <w:rPr>
                      <w:color w:val="FF0000"/>
                      <w:lang w:val="fr-FR"/>
                    </w:rPr>
                    <w:t xml:space="preserve"> TDD</w:t>
                  </w:r>
                </w:p>
                <w:p w14:paraId="0CA002CB" w14:textId="77777777" w:rsidR="00A86F68" w:rsidRPr="009B213E" w:rsidRDefault="005448BF"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w:t>
                  </w:r>
                  <w:proofErr w:type="spellStart"/>
                  <w:r w:rsidR="00A86F68" w:rsidRPr="009B213E">
                    <w:t>d</w:t>
                  </w:r>
                  <w:r w:rsidR="00A86F68" w:rsidRPr="009B213E">
                    <w:rPr>
                      <w:vertAlign w:val="subscript"/>
                    </w:rPr>
                    <w:t>a,H</w:t>
                  </w:r>
                  <w:r w:rsidR="00A86F68" w:rsidRPr="009B213E">
                    <w:t>,d</w:t>
                  </w:r>
                  <w:r w:rsidR="00A86F68" w:rsidRPr="009B213E">
                    <w:rPr>
                      <w:vertAlign w:val="subscript"/>
                    </w:rPr>
                    <w:t>a,V</w:t>
                  </w:r>
                  <w:proofErr w:type="spellEnd"/>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w:t>
            </w:r>
            <w:r w:rsidRPr="009B213E">
              <w:rPr>
                <w:i/>
              </w:rPr>
              <w:lastRenderedPageBreak/>
              <w:t>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w:t>
            </w:r>
            <w:r w:rsidRPr="009B213E">
              <w:rPr>
                <w:rFonts w:asciiTheme="minorHAnsi" w:hAnsiTheme="minorHAnsi"/>
              </w:rPr>
              <w:lastRenderedPageBreak/>
              <w:t>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 xml:space="preserve">Realistic model for the </w:t>
            </w:r>
            <w:proofErr w:type="spellStart"/>
            <w:r w:rsidRPr="009B213E">
              <w:t>gNB</w:t>
            </w:r>
            <w:proofErr w:type="spellEnd"/>
            <w:r w:rsidRPr="009B213E">
              <w:t xml:space="preserve">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117"/>
            <w:bookmarkEnd w:id="1118"/>
            <w:bookmarkEnd w:id="1119"/>
            <w:bookmarkEnd w:id="1120"/>
            <w:bookmarkEnd w:id="1121"/>
            <w:bookmarkEnd w:id="1122"/>
            <w:bookmarkEnd w:id="1123"/>
            <w:bookmarkEnd w:id="1124"/>
            <w:bookmarkEnd w:id="1125"/>
            <w:proofErr w:type="spellEnd"/>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lastRenderedPageBreak/>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Heading3"/>
      </w:pPr>
      <w:r>
        <w:lastRenderedPageBreak/>
        <w:t>1st Round Proposals</w:t>
      </w:r>
    </w:p>
    <w:p w14:paraId="1F3255EE" w14:textId="789AE3D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w:t>
            </w:r>
            <w:r>
              <w:rPr>
                <w:rFonts w:eastAsia="Malgun Gothic"/>
                <w:bCs/>
              </w:rPr>
              <w:lastRenderedPageBreak/>
              <w:t xml:space="preserve">RAN1 workload and available LLS model as in initial proposal 3-1-2. </w:t>
            </w:r>
          </w:p>
        </w:tc>
      </w:tr>
      <w:tr w:rsidR="00E2174F" w14:paraId="2BC0E8B1" w14:textId="77777777" w:rsidTr="008A103B">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295B07">
            <w:pPr>
              <w:spacing w:line="240" w:lineRule="auto"/>
              <w:rPr>
                <w:bCs/>
              </w:rPr>
            </w:pPr>
            <w:r>
              <w:rPr>
                <w:rFonts w:hint="eastAsia"/>
                <w:bCs/>
              </w:rPr>
              <w:t>X</w:t>
            </w:r>
            <w:r>
              <w:rPr>
                <w:bCs/>
              </w:rPr>
              <w:t>iaomi</w:t>
            </w:r>
          </w:p>
        </w:tc>
        <w:tc>
          <w:tcPr>
            <w:tcW w:w="8407" w:type="dxa"/>
          </w:tcPr>
          <w:p w14:paraId="130B1A99" w14:textId="77777777" w:rsidR="00834F3D" w:rsidRDefault="00834F3D" w:rsidP="00295B07">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Even though RAN1 makes a good realistic models for TX/RX non-</w:t>
            </w:r>
            <w:r>
              <w:rPr>
                <w:rFonts w:eastAsia="Malgun Gothic"/>
                <w:bCs/>
              </w:rPr>
              <w:lastRenderedPageBreak/>
              <w:t xml:space="preserve">linearity, the accurate channel model is required. </w:t>
            </w:r>
          </w:p>
        </w:tc>
      </w:tr>
      <w:tr w:rsidR="00E2174F" w14:paraId="60A42D30"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w:t>
            </w:r>
            <w:r w:rsidRPr="00687BD5">
              <w:rPr>
                <w:i/>
                <w:iCs/>
              </w:rPr>
              <w:lastRenderedPageBreak/>
              <w:t>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A67BF2">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295B07">
            <w:pPr>
              <w:spacing w:line="240" w:lineRule="auto"/>
              <w:rPr>
                <w:bCs/>
              </w:rPr>
            </w:pPr>
            <w:r>
              <w:rPr>
                <w:rFonts w:hint="eastAsia"/>
                <w:bCs/>
              </w:rPr>
              <w:t>X</w:t>
            </w:r>
            <w:r>
              <w:rPr>
                <w:bCs/>
              </w:rPr>
              <w:t>iaomi</w:t>
            </w:r>
          </w:p>
        </w:tc>
        <w:tc>
          <w:tcPr>
            <w:tcW w:w="8407" w:type="dxa"/>
          </w:tcPr>
          <w:p w14:paraId="43814AF2" w14:textId="77777777" w:rsidR="00834F3D" w:rsidRDefault="00834F3D" w:rsidP="00295B07">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w:t>
            </w:r>
            <w:r>
              <w:rPr>
                <w:bCs/>
              </w:rPr>
              <w:lastRenderedPageBreak/>
              <w:t xml:space="preserve">methods as a package, which will divide the simulation results and make </w:t>
            </w:r>
            <w:proofErr w:type="spellStart"/>
            <w:r>
              <w:rPr>
                <w:bCs/>
              </w:rPr>
              <w:t>comparasion</w:t>
            </w:r>
            <w:proofErr w:type="spellEnd"/>
            <w:r>
              <w:rPr>
                <w:bCs/>
              </w:rPr>
              <w:t xml:space="preserve"> among companies more difficult.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295B07">
            <w:pPr>
              <w:spacing w:line="240" w:lineRule="auto"/>
              <w:rPr>
                <w:bCs/>
              </w:rPr>
            </w:pPr>
            <w:r>
              <w:rPr>
                <w:rFonts w:hint="eastAsia"/>
                <w:bCs/>
              </w:rPr>
              <w:lastRenderedPageBreak/>
              <w:t>X</w:t>
            </w:r>
            <w:r>
              <w:rPr>
                <w:bCs/>
              </w:rPr>
              <w:t>iaomi</w:t>
            </w:r>
          </w:p>
        </w:tc>
        <w:tc>
          <w:tcPr>
            <w:tcW w:w="8407" w:type="dxa"/>
          </w:tcPr>
          <w:p w14:paraId="497A958B" w14:textId="77777777" w:rsidR="00834F3D" w:rsidRDefault="00834F3D" w:rsidP="00295B07">
            <w:pPr>
              <w:spacing w:line="240" w:lineRule="auto"/>
              <w:rPr>
                <w:bCs/>
              </w:rPr>
            </w:pPr>
            <w:r>
              <w:rPr>
                <w:rFonts w:hint="eastAsia"/>
                <w:bCs/>
              </w:rPr>
              <w:t>S</w:t>
            </w:r>
            <w:r>
              <w:rPr>
                <w:bCs/>
              </w:rPr>
              <w:t>upport.</w:t>
            </w:r>
          </w:p>
        </w:tc>
      </w:tr>
    </w:tbl>
    <w:p w14:paraId="418C7FA0" w14:textId="10A1413A" w:rsidR="00AC2D07"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5448BF" w:rsidP="00EB28DA">
            <w:pPr>
              <w:spacing w:line="240" w:lineRule="auto"/>
            </w:pPr>
            <w:hyperlink r:id="rId3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lang w:val="en-GB"/>
              </w:rPr>
              <w:t>Kyungjun</w:t>
            </w:r>
            <w:proofErr w:type="spellEnd"/>
            <w:r>
              <w:rPr>
                <w:rFonts w:eastAsia="Malgun Gothic" w:hint="eastAsia"/>
                <w:lang w:val="en-GB"/>
              </w:rPr>
              <w:t xml:space="preserve">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proofErr w:type="spellStart"/>
            <w:r>
              <w:rPr>
                <w:rFonts w:eastAsia="BatangChe" w:cstheme="minorHAnsi" w:hint="eastAsia"/>
                <w:lang w:val="en-GB"/>
              </w:rPr>
              <w:t>M</w:t>
            </w:r>
            <w:r>
              <w:rPr>
                <w:rFonts w:eastAsia="BatangChe" w:cstheme="minorHAnsi"/>
                <w:lang w:val="en-GB"/>
              </w:rPr>
              <w:t>inwoo</w:t>
            </w:r>
            <w:proofErr w:type="spellEnd"/>
            <w:r>
              <w:rPr>
                <w:rFonts w:eastAsia="BatangChe" w:cstheme="minorHAnsi"/>
                <w:lang w:val="en-GB"/>
              </w:rPr>
              <w:t xml:space="preserve">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5448BF" w:rsidP="004204CC">
            <w:pPr>
              <w:spacing w:line="240" w:lineRule="auto"/>
              <w:ind w:firstLineChars="50" w:firstLine="110"/>
              <w:rPr>
                <w:rStyle w:val="Hyperlink"/>
                <w:rFonts w:eastAsia="Malgun Gothic" w:cstheme="minorHAnsi"/>
                <w:lang w:val="en-GB"/>
              </w:rPr>
            </w:pPr>
            <w:hyperlink r:id="rId31" w:history="1">
              <w:r w:rsidR="004204CC" w:rsidRPr="00D835CE">
                <w:rPr>
                  <w:rStyle w:val="Hyperlink"/>
                  <w:rFonts w:eastAsia="Malgun Gothic" w:cstheme="minorHAnsi"/>
                  <w:lang w:val="en-GB"/>
                </w:rPr>
                <w:t>minwoo1.song@lge.com</w:t>
              </w:r>
            </w:hyperlink>
          </w:p>
          <w:p w14:paraId="2792814B" w14:textId="518B2EF3" w:rsidR="004204CC" w:rsidRPr="00CF08D6" w:rsidRDefault="005448BF" w:rsidP="004204CC">
            <w:pPr>
              <w:spacing w:line="240" w:lineRule="auto"/>
            </w:pPr>
            <w:hyperlink r:id="rId32" w:history="1">
              <w:r w:rsidR="004204CC" w:rsidRPr="000A58FC">
                <w:rPr>
                  <w:rStyle w:val="Hyperlink"/>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5448BF" w:rsidP="0023245A">
            <w:pPr>
              <w:spacing w:line="240" w:lineRule="auto"/>
              <w:rPr>
                <w:rFonts w:eastAsia="MS Mincho"/>
              </w:rPr>
            </w:pPr>
            <w:hyperlink r:id="rId3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68E5B22F" w:rsidR="004204CC" w:rsidRDefault="004204CC" w:rsidP="004204CC">
            <w:pPr>
              <w:spacing w:line="240" w:lineRule="auto"/>
              <w:jc w:val="center"/>
            </w:pPr>
          </w:p>
        </w:tc>
        <w:tc>
          <w:tcPr>
            <w:tcW w:w="2072" w:type="dxa"/>
          </w:tcPr>
          <w:p w14:paraId="33FE6C54" w14:textId="660F02A7" w:rsidR="004204CC" w:rsidRDefault="004204CC" w:rsidP="004204CC">
            <w:pPr>
              <w:spacing w:line="240" w:lineRule="auto"/>
            </w:pPr>
          </w:p>
        </w:tc>
        <w:tc>
          <w:tcPr>
            <w:tcW w:w="5215" w:type="dxa"/>
          </w:tcPr>
          <w:p w14:paraId="428EA23D" w14:textId="55BD9BCE" w:rsidR="004204CC" w:rsidRPr="0023245A" w:rsidRDefault="004204CC" w:rsidP="004204CC">
            <w:pPr>
              <w:spacing w:line="240" w:lineRule="auto"/>
            </w:pPr>
          </w:p>
        </w:tc>
      </w:tr>
      <w:tr w:rsidR="004204CC" w14:paraId="317DE4AA" w14:textId="77777777" w:rsidTr="00C05469">
        <w:tc>
          <w:tcPr>
            <w:tcW w:w="1773" w:type="dxa"/>
          </w:tcPr>
          <w:p w14:paraId="24DC3816" w14:textId="46B7D037" w:rsidR="004204CC" w:rsidRDefault="004204CC" w:rsidP="004204CC">
            <w:pPr>
              <w:spacing w:line="240" w:lineRule="auto"/>
              <w:jc w:val="center"/>
            </w:pPr>
          </w:p>
        </w:tc>
        <w:tc>
          <w:tcPr>
            <w:tcW w:w="2072" w:type="dxa"/>
          </w:tcPr>
          <w:p w14:paraId="2F606628" w14:textId="25158C65" w:rsidR="004204CC" w:rsidRDefault="004204CC" w:rsidP="004204CC">
            <w:pPr>
              <w:spacing w:line="240" w:lineRule="auto"/>
            </w:pPr>
          </w:p>
        </w:tc>
        <w:tc>
          <w:tcPr>
            <w:tcW w:w="5215" w:type="dxa"/>
          </w:tcPr>
          <w:p w14:paraId="203BCEEC" w14:textId="4EF19608" w:rsidR="004204CC" w:rsidRDefault="004204CC" w:rsidP="004204CC">
            <w:pPr>
              <w:spacing w:line="240" w:lineRule="auto"/>
            </w:pPr>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160" w:name="_Ref450735844"/>
      <w:bookmarkStart w:id="1161" w:name="_Ref450342757"/>
      <w:bookmarkStart w:id="1162" w:name="_Ref457730460"/>
    </w:p>
    <w:p w14:paraId="67D40CF5" w14:textId="77777777" w:rsidR="0001781D" w:rsidRDefault="0001781D">
      <w:pPr>
        <w:pStyle w:val="ListParagraph"/>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ListParagraph"/>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ListParagraph"/>
        <w:numPr>
          <w:ilvl w:val="0"/>
          <w:numId w:val="135"/>
        </w:numPr>
        <w:ind w:firstLineChars="0"/>
      </w:pPr>
      <w:bookmarkStart w:id="1165" w:name="_Ref115735926"/>
      <w:r>
        <w:t>R1-2208408</w:t>
      </w:r>
      <w:r>
        <w:tab/>
        <w:t>Discussion on evaluation and methodologies on evolution of NR duplex operation</w:t>
      </w:r>
      <w:r>
        <w:tab/>
        <w:t xml:space="preserve">Huawei, </w:t>
      </w:r>
      <w:proofErr w:type="spellStart"/>
      <w:r>
        <w:t>HiSilicon</w:t>
      </w:r>
      <w:bookmarkEnd w:id="1165"/>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lastRenderedPageBreak/>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34"/>
      <w:footerReference w:type="even" r:id="rId35"/>
      <w:footerReference w:type="default" r:id="rId3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12546" w14:textId="77777777" w:rsidR="005448BF" w:rsidRDefault="005448BF">
      <w:r>
        <w:separator/>
      </w:r>
    </w:p>
  </w:endnote>
  <w:endnote w:type="continuationSeparator" w:id="0">
    <w:p w14:paraId="70A0E55F" w14:textId="77777777" w:rsidR="005448BF" w:rsidRDefault="005448BF">
      <w:r>
        <w:continuationSeparator/>
      </w:r>
    </w:p>
  </w:endnote>
  <w:endnote w:type="continuationNotice" w:id="1">
    <w:p w14:paraId="0FAD8A93" w14:textId="77777777" w:rsidR="005448BF" w:rsidRDefault="00544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SimHei"/>
    <w:charset w:val="86"/>
    <w:family w:val="modern"/>
    <w:pitch w:val="default"/>
    <w:sig w:usb0="00000000" w:usb1="0000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1E2249" w:rsidRDefault="001E2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1E2249" w:rsidRDefault="001E2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3BBB98BA" w:rsidR="001E2249" w:rsidRDefault="001E2249">
    <w:pPr>
      <w:pStyle w:val="Footer"/>
      <w:ind w:right="360"/>
    </w:pPr>
    <w:r>
      <w:rPr>
        <w:rStyle w:val="PageNumber"/>
      </w:rPr>
      <w:fldChar w:fldCharType="begin"/>
    </w:r>
    <w:r>
      <w:rPr>
        <w:rStyle w:val="PageNumber"/>
      </w:rPr>
      <w:instrText xml:space="preserve"> PAGE </w:instrText>
    </w:r>
    <w:r>
      <w:rPr>
        <w:rStyle w:val="PageNumber"/>
      </w:rPr>
      <w:fldChar w:fldCharType="separate"/>
    </w:r>
    <w:r w:rsidR="0023245A">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3245A">
      <w:rPr>
        <w:rStyle w:val="PageNumber"/>
        <w:noProof/>
      </w:rPr>
      <w:t>125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83C60" w14:textId="77777777" w:rsidR="005448BF" w:rsidRDefault="005448BF">
      <w:r>
        <w:separator/>
      </w:r>
    </w:p>
  </w:footnote>
  <w:footnote w:type="continuationSeparator" w:id="0">
    <w:p w14:paraId="7C6E4310" w14:textId="77777777" w:rsidR="005448BF" w:rsidRDefault="005448BF">
      <w:r>
        <w:continuationSeparator/>
      </w:r>
    </w:p>
  </w:footnote>
  <w:footnote w:type="continuationNotice" w:id="1">
    <w:p w14:paraId="4D6ECFD2" w14:textId="77777777" w:rsidR="005448BF" w:rsidRDefault="005448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5EF"/>
    <w:pPr>
      <w:spacing w:after="160" w:line="259" w:lineRule="auto"/>
    </w:pPr>
    <w:rPr>
      <w:rFonts w:asciiTheme="minorHAnsi" w:eastAsiaTheme="minorEastAsia" w:hAnsiTheme="minorHAnsi" w:cstheme="minorBidi"/>
      <w:sz w:val="22"/>
      <w:szCs w:val="22"/>
      <w:lang w:eastAsia="ko-KR"/>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DD45E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45E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pPr>
    <w:rPr>
      <w:rFonts w:ascii="Arial" w:eastAsia="SimHei" w:hAnsi="Arial"/>
      <w:sz w:val="18"/>
    </w:rPr>
  </w:style>
  <w:style w:type="paragraph" w:customStyle="1" w:styleId="a9">
    <w:name w:val="注示文本"/>
    <w:basedOn w:val="Normal"/>
    <w:rsid w:val="00BC2B99"/>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SimSun" w:hAnsi="SimSun"/>
      <w:b/>
      <w:bCs/>
      <w:color w:val="000000"/>
      <w:sz w:val="36"/>
    </w:rPr>
  </w:style>
  <w:style w:type="character" w:customStyle="1" w:styleId="ac">
    <w:name w:val="样式二"/>
    <w:basedOn w:val="ab"/>
    <w:rsid w:val="00BC2B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Drawing1.vsdx"/><Relationship Id="rId33" Type="http://schemas.openxmlformats.org/officeDocument/2006/relationships/hyperlink" Target="mailto:ma-umehara@kddi.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Drawing.vsd"/><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170</Pages>
  <Words>45750</Words>
  <Characters>260779</Characters>
  <Application>Microsoft Office Word</Application>
  <DocSecurity>0</DocSecurity>
  <Lines>2173</Lines>
  <Paragraphs>611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305918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Yuk, Youngsoo (Nokia - KR/Seoul)</cp:lastModifiedBy>
  <cp:revision>3</cp:revision>
  <cp:lastPrinted>2014-11-07T02:38:00Z</cp:lastPrinted>
  <dcterms:created xsi:type="dcterms:W3CDTF">2022-10-11T04:50:00Z</dcterms:created>
  <dcterms:modified xsi:type="dcterms:W3CDTF">2022-10-11T05:07:00Z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