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4AE7E" w14:textId="4F5EC503"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proofErr w:type="gramStart"/>
      <w:r>
        <w:rPr>
          <w:rFonts w:ascii="Arial" w:hAnsi="Arial" w:cs="Arial"/>
          <w:b/>
          <w:sz w:val="24"/>
          <w:szCs w:val="24"/>
        </w:rPr>
        <w:t xml:space="preserve">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462BDD" w14:textId="77777777" w:rsidR="00271B33" w:rsidRDefault="00082280">
      <w:pPr>
        <w:pStyle w:val="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6A3F1F20"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ac"/>
        <w:spacing w:after="0"/>
        <w:rPr>
          <w:rFonts w:ascii="Times New Roman" w:hAnsi="Times New Roman"/>
          <w:sz w:val="22"/>
          <w:szCs w:val="22"/>
          <w:lang w:eastAsia="zh-CN"/>
        </w:rPr>
      </w:pPr>
    </w:p>
    <w:p w14:paraId="6406B884" w14:textId="77777777" w:rsidR="00271B33" w:rsidRDefault="00271B33">
      <w:pPr>
        <w:pStyle w:val="ac"/>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2"/>
        <w:numPr>
          <w:ilvl w:val="1"/>
          <w:numId w:val="11"/>
        </w:numPr>
        <w:rPr>
          <w:lang w:eastAsia="zh-CN"/>
        </w:rPr>
      </w:pPr>
      <w:r>
        <w:rPr>
          <w:lang w:eastAsia="zh-CN"/>
        </w:rPr>
        <w:t>One-sided and two-sided model</w:t>
      </w:r>
    </w:p>
    <w:p w14:paraId="1B032F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ac"/>
        <w:spacing w:after="0"/>
        <w:rPr>
          <w:rFonts w:ascii="Times New Roman" w:hAnsi="Times New Roman"/>
          <w:szCs w:val="20"/>
          <w:lang w:eastAsia="zh-CN"/>
        </w:rPr>
      </w:pPr>
    </w:p>
    <w:p w14:paraId="45C4E8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13C7629C" w14:textId="77777777" w:rsidR="00271B33" w:rsidRDefault="00271B33">
      <w:pPr>
        <w:pStyle w:val="ac"/>
        <w:spacing w:after="0"/>
        <w:rPr>
          <w:rFonts w:ascii="Times New Roman" w:hAnsi="Times New Roman"/>
          <w:szCs w:val="20"/>
          <w:lang w:eastAsia="zh-CN"/>
        </w:rPr>
      </w:pPr>
    </w:p>
    <w:p w14:paraId="631EB590" w14:textId="77777777" w:rsidR="00271B33" w:rsidRDefault="0008228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宋体"/>
          <w:vanish/>
          <w:sz w:val="28"/>
          <w:lang w:eastAsia="zh-CN"/>
        </w:rPr>
      </w:pPr>
    </w:p>
    <w:p w14:paraId="55A9566A" w14:textId="77777777" w:rsidR="00271B33" w:rsidRDefault="00271B33">
      <w:pPr>
        <w:pStyle w:val="ac"/>
        <w:spacing w:after="0"/>
        <w:rPr>
          <w:rFonts w:ascii="Times New Roman" w:hAnsi="Times New Roman"/>
          <w:szCs w:val="20"/>
          <w:lang w:val="en-GB" w:eastAsia="zh-CN"/>
        </w:rPr>
      </w:pPr>
    </w:p>
    <w:p w14:paraId="5C650F4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ac"/>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ac"/>
        <w:spacing w:after="0"/>
        <w:rPr>
          <w:rFonts w:ascii="Times New Roman" w:hAnsi="Times New Roman"/>
          <w:szCs w:val="20"/>
          <w:lang w:eastAsia="zh-CN"/>
        </w:rPr>
      </w:pPr>
    </w:p>
    <w:p w14:paraId="187E75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40349C37" w14:textId="77777777">
        <w:trPr>
          <w:trHeight w:val="339"/>
        </w:trPr>
        <w:tc>
          <w:tcPr>
            <w:tcW w:w="1871" w:type="dxa"/>
          </w:tcPr>
          <w:p w14:paraId="237E08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271B33" w14:paraId="3D5BD0AD" w14:textId="77777777">
        <w:trPr>
          <w:trHeight w:val="339"/>
        </w:trPr>
        <w:tc>
          <w:tcPr>
            <w:tcW w:w="1871" w:type="dxa"/>
          </w:tcPr>
          <w:p w14:paraId="56B40F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ac"/>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ac"/>
              <w:spacing w:after="0"/>
              <w:rPr>
                <w:rFonts w:ascii="Times New Roman" w:hAnsi="Times New Roman"/>
                <w:szCs w:val="20"/>
                <w:lang w:eastAsia="zh-CN"/>
              </w:rPr>
            </w:pPr>
          </w:p>
          <w:p w14:paraId="3A53F0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ac"/>
              <w:spacing w:after="0"/>
              <w:rPr>
                <w:rFonts w:ascii="Times New Roman" w:hAnsi="Times New Roman"/>
                <w:lang w:eastAsia="zh-CN"/>
              </w:rPr>
            </w:pPr>
          </w:p>
          <w:p w14:paraId="07B78EE8" w14:textId="77777777" w:rsidR="00271B33" w:rsidRDefault="00082280">
            <w:pPr>
              <w:pStyle w:val="ac"/>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ac"/>
        <w:spacing w:after="0"/>
        <w:rPr>
          <w:rFonts w:ascii="Times New Roman" w:hAnsi="Times New Roman"/>
          <w:szCs w:val="20"/>
          <w:lang w:eastAsia="zh-CN"/>
        </w:rPr>
      </w:pPr>
    </w:p>
    <w:p w14:paraId="1696568C" w14:textId="77777777" w:rsidR="00271B33" w:rsidRDefault="00082280">
      <w:pPr>
        <w:pStyle w:val="5"/>
      </w:pPr>
      <w:r>
        <w:rPr>
          <w:highlight w:val="cyan"/>
        </w:rPr>
        <w:t>Conclusion 1-1</w:t>
      </w:r>
      <w:r w:rsidR="00527871">
        <w:rPr>
          <w:highlight w:val="cyan"/>
        </w:rPr>
        <w:t>a (closed)</w:t>
      </w:r>
    </w:p>
    <w:p w14:paraId="208300A5"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ac"/>
        <w:spacing w:after="0"/>
        <w:rPr>
          <w:rFonts w:ascii="Times New Roman" w:hAnsi="Times New Roman"/>
          <w:szCs w:val="20"/>
          <w:lang w:eastAsia="zh-CN"/>
        </w:rPr>
      </w:pPr>
    </w:p>
    <w:p w14:paraId="1209F0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ac"/>
              <w:spacing w:after="0"/>
              <w:rPr>
                <w:rFonts w:ascii="Times New Roman" w:hAnsi="Times New Roman"/>
                <w:szCs w:val="20"/>
                <w:lang w:eastAsia="zh-CN"/>
              </w:rPr>
            </w:pPr>
          </w:p>
          <w:p w14:paraId="06CD59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ac"/>
              <w:spacing w:after="0"/>
              <w:rPr>
                <w:rFonts w:ascii="Times New Roman" w:hAnsi="Times New Roman"/>
                <w:szCs w:val="20"/>
                <w:lang w:eastAsia="zh-CN"/>
              </w:rPr>
            </w:pPr>
          </w:p>
          <w:p w14:paraId="7021C66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ac"/>
              <w:spacing w:after="0"/>
              <w:rPr>
                <w:rFonts w:ascii="Times New Roman" w:hAnsi="Times New Roman"/>
                <w:lang w:eastAsia="zh-CN"/>
              </w:rPr>
            </w:pPr>
          </w:p>
          <w:p w14:paraId="3A367CD4" w14:textId="77777777" w:rsidR="00271B33" w:rsidRDefault="00271B33">
            <w:pPr>
              <w:pStyle w:val="ac"/>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ac"/>
              <w:spacing w:after="0"/>
              <w:rPr>
                <w:rFonts w:ascii="Times New Roman" w:hAnsi="Times New Roman"/>
                <w:szCs w:val="20"/>
                <w:lang w:eastAsia="zh-CN"/>
              </w:rPr>
            </w:pPr>
          </w:p>
          <w:p w14:paraId="54E3D299" w14:textId="77777777" w:rsidR="00271B33" w:rsidRDefault="00082280">
            <w:pPr>
              <w:pStyle w:val="5"/>
              <w:outlineLvl w:val="4"/>
            </w:pPr>
            <w:r>
              <w:rPr>
                <w:color w:val="FF0000"/>
                <w:highlight w:val="cyan"/>
              </w:rPr>
              <w:t>Updated</w:t>
            </w:r>
            <w:r>
              <w:rPr>
                <w:highlight w:val="cyan"/>
              </w:rPr>
              <w:t xml:space="preserve"> Conclusion 1-1a</w:t>
            </w:r>
          </w:p>
          <w:p w14:paraId="4313092E"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aff4"/>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ac"/>
              <w:spacing w:after="0"/>
              <w:rPr>
                <w:rFonts w:ascii="Times New Roman" w:hAnsi="Times New Roman"/>
                <w:szCs w:val="20"/>
                <w:lang w:eastAsia="zh-CN"/>
              </w:rPr>
            </w:pPr>
          </w:p>
          <w:p w14:paraId="1D3335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ac"/>
              <w:spacing w:after="0"/>
              <w:rPr>
                <w:rFonts w:ascii="Times New Roman" w:hAnsi="Times New Roman"/>
                <w:szCs w:val="20"/>
                <w:lang w:eastAsia="zh-CN"/>
              </w:rPr>
            </w:pPr>
          </w:p>
          <w:p w14:paraId="7A28528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ac"/>
              <w:spacing w:after="0"/>
              <w:rPr>
                <w:rFonts w:ascii="Times New Roman" w:hAnsi="Times New Roman"/>
                <w:szCs w:val="20"/>
                <w:lang w:eastAsia="zh-CN"/>
              </w:rPr>
            </w:pPr>
          </w:p>
          <w:p w14:paraId="09504D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26100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ac"/>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2"/>
        <w:numPr>
          <w:ilvl w:val="1"/>
          <w:numId w:val="11"/>
        </w:numPr>
        <w:rPr>
          <w:lang w:eastAsia="zh-CN"/>
        </w:rPr>
      </w:pPr>
      <w:r>
        <w:rPr>
          <w:lang w:eastAsia="zh-CN"/>
        </w:rPr>
        <w:t>Model transfer</w:t>
      </w:r>
    </w:p>
    <w:p w14:paraId="21ACF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等线"/>
          <w:lang w:eastAsia="zh-CN"/>
        </w:rPr>
      </w:pPr>
      <w:r>
        <w:rPr>
          <w:rStyle w:val="mc-span"/>
          <w:rFonts w:eastAsia="等线"/>
          <w:lang w:eastAsia="zh-CN"/>
        </w:rPr>
        <w:t xml:space="preserve">FFS: Clarification is needed for Level x-y boundary </w:t>
      </w:r>
    </w:p>
    <w:p w14:paraId="04AFDA85" w14:textId="77777777"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ac"/>
        <w:spacing w:after="0"/>
        <w:rPr>
          <w:rFonts w:ascii="Times New Roman" w:hAnsi="Times New Roman"/>
          <w:szCs w:val="20"/>
          <w:lang w:eastAsia="zh-CN"/>
        </w:rPr>
      </w:pPr>
    </w:p>
    <w:p w14:paraId="6302E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ac"/>
        <w:spacing w:after="0"/>
        <w:rPr>
          <w:rFonts w:ascii="Times New Roman" w:hAnsi="Times New Roman"/>
          <w:szCs w:val="20"/>
          <w:lang w:eastAsia="zh-CN"/>
        </w:rPr>
      </w:pPr>
    </w:p>
    <w:p w14:paraId="0BC54D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ac"/>
        <w:spacing w:after="0"/>
        <w:rPr>
          <w:rFonts w:ascii="Times New Roman" w:hAnsi="Times New Roman"/>
          <w:szCs w:val="20"/>
          <w:lang w:eastAsia="zh-CN"/>
        </w:rPr>
      </w:pPr>
    </w:p>
    <w:p w14:paraId="41B02418" w14:textId="77777777" w:rsidR="00271B33" w:rsidRDefault="00082280">
      <w:pPr>
        <w:pStyle w:val="ac"/>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1D6583CA" w14:textId="77777777" w:rsidR="00271B33" w:rsidRDefault="00271B33">
      <w:pPr>
        <w:pStyle w:val="ac"/>
        <w:spacing w:after="0"/>
      </w:pPr>
    </w:p>
    <w:p w14:paraId="5A7D9268" w14:textId="77777777" w:rsidR="00271B33" w:rsidRDefault="0008228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7B6D5D7" w14:textId="77777777" w:rsidR="00271B33" w:rsidRDefault="00271B33">
      <w:pPr>
        <w:pStyle w:val="ac"/>
        <w:spacing w:after="0"/>
        <w:rPr>
          <w:rFonts w:ascii="Times New Roman" w:hAnsi="Times New Roman"/>
          <w:szCs w:val="20"/>
          <w:lang w:eastAsia="zh-CN"/>
        </w:rPr>
      </w:pPr>
    </w:p>
    <w:p w14:paraId="2C3663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5"/>
      </w:pPr>
      <w:r>
        <w:rPr>
          <w:highlight w:val="cyan"/>
        </w:rPr>
        <w:t>Discussion point 1-</w:t>
      </w:r>
      <w:r w:rsidR="00527871">
        <w:rPr>
          <w:highlight w:val="cyan"/>
        </w:rPr>
        <w:t>2 (closed)</w:t>
      </w:r>
    </w:p>
    <w:p w14:paraId="2B152A0B" w14:textId="77777777" w:rsidR="00271B33" w:rsidRDefault="00271B33">
      <w:pPr>
        <w:pStyle w:val="ac"/>
        <w:spacing w:after="0"/>
        <w:rPr>
          <w:rFonts w:ascii="Times New Roman" w:hAnsi="Times New Roman"/>
          <w:szCs w:val="20"/>
          <w:lang w:eastAsia="zh-CN"/>
        </w:rPr>
      </w:pPr>
    </w:p>
    <w:p w14:paraId="65FAAE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ac"/>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ac"/>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ac"/>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ac"/>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2"/>
        <w:numPr>
          <w:ilvl w:val="1"/>
          <w:numId w:val="11"/>
        </w:numPr>
        <w:rPr>
          <w:lang w:eastAsia="zh-CN"/>
        </w:rPr>
      </w:pPr>
      <w:r>
        <w:rPr>
          <w:lang w:eastAsia="zh-CN"/>
        </w:rPr>
        <w:t>Online and offline training</w:t>
      </w:r>
    </w:p>
    <w:p w14:paraId="6DB0DA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ac"/>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ac"/>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ac"/>
        <w:spacing w:after="0"/>
        <w:rPr>
          <w:rFonts w:ascii="Times New Roman" w:hAnsi="Times New Roman"/>
          <w:szCs w:val="20"/>
          <w:lang w:eastAsia="zh-CN"/>
        </w:rPr>
      </w:pPr>
    </w:p>
    <w:p w14:paraId="34882F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5B10427A" w14:textId="77777777">
        <w:trPr>
          <w:trHeight w:val="339"/>
        </w:trPr>
        <w:tc>
          <w:tcPr>
            <w:tcW w:w="1871" w:type="dxa"/>
          </w:tcPr>
          <w:p w14:paraId="4D6243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ac"/>
              <w:spacing w:after="0"/>
              <w:rPr>
                <w:rFonts w:ascii="Times New Roman" w:hAnsi="Times New Roman"/>
                <w:szCs w:val="20"/>
                <w:lang w:eastAsia="zh-CN"/>
              </w:rPr>
            </w:pPr>
          </w:p>
          <w:p w14:paraId="1B8467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5"/>
      </w:pPr>
      <w:r>
        <w:rPr>
          <w:highlight w:val="cyan"/>
        </w:rPr>
        <w:t>Conclusion 1-3</w:t>
      </w:r>
      <w:r w:rsidR="00D712C7">
        <w:rPr>
          <w:highlight w:val="cyan"/>
        </w:rPr>
        <w:t>a (closed)</w:t>
      </w:r>
    </w:p>
    <w:p w14:paraId="251B8E91"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ac"/>
        <w:spacing w:after="0"/>
        <w:rPr>
          <w:rFonts w:ascii="Times New Roman" w:hAnsi="Times New Roman"/>
          <w:szCs w:val="20"/>
          <w:lang w:eastAsia="zh-CN"/>
        </w:rPr>
      </w:pPr>
    </w:p>
    <w:p w14:paraId="01DF4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AA6E2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2"/>
        <w:numPr>
          <w:ilvl w:val="1"/>
          <w:numId w:val="11"/>
        </w:numPr>
        <w:rPr>
          <w:lang w:eastAsia="zh-CN"/>
        </w:rPr>
      </w:pPr>
      <w:r>
        <w:rPr>
          <w:lang w:eastAsia="zh-CN"/>
        </w:rPr>
        <w:t>AI/ML approaches for different positioning methods</w:t>
      </w:r>
    </w:p>
    <w:p w14:paraId="6DEC2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ac"/>
        <w:spacing w:after="0"/>
        <w:rPr>
          <w:rFonts w:ascii="Times New Roman" w:hAnsi="Times New Roman"/>
          <w:lang w:eastAsia="zh-CN"/>
        </w:rPr>
      </w:pPr>
    </w:p>
    <w:p w14:paraId="210AF437" w14:textId="77777777" w:rsidR="00271B33" w:rsidRDefault="0008228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ac"/>
        <w:spacing w:after="0"/>
        <w:rPr>
          <w:rFonts w:ascii="Times New Roman" w:hAnsi="Times New Roman"/>
          <w:lang w:eastAsia="zh-CN"/>
        </w:rPr>
      </w:pPr>
    </w:p>
    <w:p w14:paraId="25FA849A" w14:textId="77777777" w:rsidR="00271B33" w:rsidRDefault="0008228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ac"/>
        <w:spacing w:after="0"/>
        <w:rPr>
          <w:rFonts w:ascii="Times New Roman" w:hAnsi="Times New Roman"/>
          <w:szCs w:val="20"/>
          <w:lang w:eastAsia="zh-CN"/>
        </w:rPr>
      </w:pPr>
    </w:p>
    <w:p w14:paraId="0B91C475"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ac"/>
        <w:spacing w:after="0"/>
        <w:rPr>
          <w:rFonts w:ascii="Times New Roman" w:hAnsi="Times New Roman"/>
          <w:szCs w:val="20"/>
          <w:lang w:eastAsia="zh-CN"/>
        </w:rPr>
      </w:pPr>
    </w:p>
    <w:p w14:paraId="607B88D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ac"/>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ac"/>
        <w:spacing w:after="0"/>
        <w:rPr>
          <w:rFonts w:ascii="Times New Roman" w:hAnsi="Times New Roman"/>
          <w:szCs w:val="20"/>
          <w:lang w:eastAsia="zh-CN"/>
        </w:rPr>
      </w:pPr>
    </w:p>
    <w:p w14:paraId="0B5B44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ac"/>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ac"/>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02E257FE"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271B33" w14:paraId="509C9010" w14:textId="77777777">
        <w:trPr>
          <w:trHeight w:val="339"/>
        </w:trPr>
        <w:tc>
          <w:tcPr>
            <w:tcW w:w="1871" w:type="dxa"/>
          </w:tcPr>
          <w:p w14:paraId="4BBD2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271B33" w14:paraId="2EA0BD24" w14:textId="77777777">
        <w:trPr>
          <w:trHeight w:val="339"/>
        </w:trPr>
        <w:tc>
          <w:tcPr>
            <w:tcW w:w="1871" w:type="dxa"/>
          </w:tcPr>
          <w:p w14:paraId="214F8829"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177244E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ac"/>
              <w:spacing w:after="0"/>
              <w:rPr>
                <w:rFonts w:asciiTheme="minorHAnsi" w:hAnsiTheme="minorHAnsi" w:cstheme="minorHAnsi"/>
                <w:szCs w:val="20"/>
                <w:lang w:eastAsia="zh-CN"/>
              </w:rPr>
            </w:pPr>
          </w:p>
          <w:p w14:paraId="1878DDD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ac"/>
              <w:spacing w:after="0"/>
              <w:rPr>
                <w:rFonts w:asciiTheme="minorHAnsi" w:hAnsiTheme="minorHAnsi" w:cstheme="minorHAnsi"/>
                <w:szCs w:val="20"/>
                <w:lang w:eastAsia="zh-CN"/>
              </w:rPr>
            </w:pPr>
          </w:p>
          <w:p w14:paraId="7C16BD97"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ac"/>
        <w:spacing w:after="0"/>
        <w:rPr>
          <w:rFonts w:ascii="Times New Roman" w:hAnsi="Times New Roman"/>
          <w:szCs w:val="20"/>
          <w:lang w:eastAsia="zh-CN"/>
        </w:rPr>
      </w:pPr>
    </w:p>
    <w:p w14:paraId="73D39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ac"/>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ac"/>
              <w:spacing w:after="0"/>
              <w:rPr>
                <w:lang w:eastAsia="zh-CN"/>
              </w:rPr>
            </w:pPr>
          </w:p>
          <w:p w14:paraId="5FECD213" w14:textId="77777777" w:rsidR="00271B33" w:rsidRDefault="00082280">
            <w:pPr>
              <w:pStyle w:val="ac"/>
              <w:spacing w:after="0"/>
              <w:rPr>
                <w:lang w:eastAsia="zh-CN"/>
              </w:rPr>
            </w:pPr>
            <w:r>
              <w:rPr>
                <w:lang w:eastAsia="zh-CN"/>
              </w:rPr>
              <w:t>To all:</w:t>
            </w:r>
          </w:p>
          <w:p w14:paraId="1B440BA8" w14:textId="77777777" w:rsidR="00271B33" w:rsidRDefault="0008228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ac"/>
        <w:spacing w:after="0"/>
        <w:rPr>
          <w:rFonts w:ascii="Times New Roman" w:hAnsi="Times New Roman"/>
          <w:szCs w:val="20"/>
          <w:lang w:eastAsia="zh-CN"/>
        </w:rPr>
      </w:pPr>
    </w:p>
    <w:p w14:paraId="5612489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ac"/>
              <w:spacing w:after="0"/>
              <w:rPr>
                <w:rFonts w:ascii="Times New Roman" w:hAnsi="Times New Roman"/>
                <w:szCs w:val="20"/>
                <w:lang w:eastAsia="zh-CN"/>
              </w:rPr>
            </w:pPr>
          </w:p>
        </w:tc>
        <w:tc>
          <w:tcPr>
            <w:tcW w:w="8021" w:type="dxa"/>
          </w:tcPr>
          <w:p w14:paraId="40BECD47" w14:textId="77777777" w:rsidR="00271B33" w:rsidRDefault="00271B33">
            <w:pPr>
              <w:pStyle w:val="ac"/>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ac"/>
        <w:spacing w:after="0"/>
        <w:rPr>
          <w:rFonts w:ascii="Times New Roman" w:hAnsi="Times New Roman"/>
          <w:szCs w:val="20"/>
          <w:lang w:eastAsia="zh-CN"/>
        </w:rPr>
      </w:pPr>
    </w:p>
    <w:p w14:paraId="12C60F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We don’t think AI assisted positioning should be precluded now. The UE side AI model can infer either an </w:t>
            </w:r>
            <w:proofErr w:type="gramStart"/>
            <w:r>
              <w:rPr>
                <w:rFonts w:ascii="Times New Roman" w:hAnsi="Times New Roman"/>
                <w:szCs w:val="20"/>
                <w:lang w:eastAsia="zh-CN"/>
              </w:rPr>
              <w:t>intermediate features</w:t>
            </w:r>
            <w:proofErr w:type="gramEnd"/>
            <w:r>
              <w:rPr>
                <w:rFonts w:ascii="Times New Roman" w:hAnsi="Times New Roman"/>
                <w:szCs w:val="20"/>
                <w:lang w:eastAsia="zh-CN"/>
              </w:rPr>
              <w:t xml:space="preserve">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ac"/>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ac"/>
              <w:spacing w:after="0"/>
              <w:rPr>
                <w:rFonts w:ascii="Times New Roman" w:hAnsi="Times New Roman"/>
                <w:szCs w:val="20"/>
                <w:lang w:eastAsia="zh-CN"/>
              </w:rPr>
            </w:pPr>
          </w:p>
          <w:p w14:paraId="2FD14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ac"/>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ac"/>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ac"/>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4654A0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ac"/>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ac"/>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2"/>
        <w:numPr>
          <w:ilvl w:val="1"/>
          <w:numId w:val="11"/>
        </w:numPr>
        <w:rPr>
          <w:lang w:eastAsia="zh-CN"/>
        </w:rPr>
      </w:pPr>
      <w:r>
        <w:rPr>
          <w:lang w:eastAsia="zh-CN"/>
        </w:rPr>
        <w:t>Sub use cases</w:t>
      </w:r>
    </w:p>
    <w:p w14:paraId="7FF853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ac"/>
        <w:spacing w:after="0"/>
        <w:rPr>
          <w:rFonts w:ascii="Times New Roman" w:hAnsi="Times New Roman"/>
          <w:szCs w:val="20"/>
          <w:lang w:eastAsia="zh-CN"/>
        </w:rPr>
      </w:pPr>
    </w:p>
    <w:p w14:paraId="2932D3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ac"/>
        <w:spacing w:after="0"/>
        <w:rPr>
          <w:rFonts w:ascii="Times New Roman" w:hAnsi="Times New Roman"/>
          <w:szCs w:val="20"/>
          <w:lang w:eastAsia="zh-CN"/>
        </w:rPr>
      </w:pPr>
    </w:p>
    <w:p w14:paraId="3A102B09" w14:textId="77777777" w:rsidR="00271B33" w:rsidRDefault="0008228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ac"/>
        <w:spacing w:after="0"/>
        <w:rPr>
          <w:rFonts w:ascii="Times New Roman" w:hAnsi="Times New Roman"/>
          <w:szCs w:val="20"/>
          <w:lang w:eastAsia="zh-CN"/>
        </w:rPr>
      </w:pPr>
    </w:p>
    <w:p w14:paraId="2813B8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ac"/>
        <w:spacing w:after="0"/>
        <w:rPr>
          <w:rFonts w:ascii="Times New Roman" w:hAnsi="Times New Roman"/>
          <w:szCs w:val="20"/>
          <w:lang w:eastAsia="zh-CN"/>
        </w:rPr>
      </w:pPr>
    </w:p>
    <w:p w14:paraId="4AD99766"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21413" w14:textId="77777777" w:rsidR="00271B33" w:rsidRDefault="00271B33">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18E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ac"/>
        <w:spacing w:after="0"/>
        <w:rPr>
          <w:bCs/>
        </w:rPr>
      </w:pPr>
    </w:p>
    <w:p w14:paraId="64561154" w14:textId="77777777" w:rsidR="00271B33" w:rsidRDefault="00271B33">
      <w:pPr>
        <w:pStyle w:val="ac"/>
        <w:spacing w:after="0"/>
        <w:rPr>
          <w:rFonts w:ascii="Times New Roman" w:hAnsi="Times New Roman"/>
          <w:szCs w:val="20"/>
          <w:lang w:eastAsia="zh-CN"/>
        </w:rPr>
      </w:pPr>
    </w:p>
    <w:p w14:paraId="54E39D6E" w14:textId="77777777" w:rsidR="00271B33" w:rsidRDefault="00082280">
      <w:pPr>
        <w:pStyle w:val="5"/>
      </w:pPr>
      <w:r>
        <w:rPr>
          <w:highlight w:val="cyan"/>
        </w:rPr>
        <w:t>Discussion point 1-</w:t>
      </w:r>
      <w:r w:rsidR="00527871">
        <w:rPr>
          <w:highlight w:val="cyan"/>
        </w:rPr>
        <w:t>5 (closed)</w:t>
      </w:r>
    </w:p>
    <w:p w14:paraId="3B1B5D9A" w14:textId="77777777" w:rsidR="00271B33" w:rsidRDefault="00271B33">
      <w:pPr>
        <w:pStyle w:val="ac"/>
        <w:spacing w:after="0"/>
        <w:rPr>
          <w:rFonts w:ascii="Times New Roman" w:hAnsi="Times New Roman"/>
          <w:szCs w:val="20"/>
          <w:lang w:eastAsia="zh-CN"/>
        </w:rPr>
      </w:pPr>
    </w:p>
    <w:p w14:paraId="23E2B2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16AFC2" w14:textId="77777777" w:rsidR="00271B33" w:rsidRDefault="00082280">
      <w:pPr>
        <w:pStyle w:val="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7DE0EB6B"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38B45558"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793AD2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60BCC1FF"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15C5A92" w14:textId="77777777" w:rsidR="00271B33" w:rsidRDefault="00082280">
            <w:pPr>
              <w:pStyle w:val="aff4"/>
              <w:widowControl w:val="0"/>
              <w:numPr>
                <w:ilvl w:val="0"/>
                <w:numId w:val="34"/>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61343D">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082280">
                <w:rPr>
                  <w:rStyle w:val="aff1"/>
                  <w:rFonts w:asciiTheme="minorHAnsi" w:hAnsiTheme="minorHAnsi" w:cstheme="minorHAnsi"/>
                  <w:b/>
                  <w:bCs/>
                  <w:sz w:val="20"/>
                  <w:szCs w:val="20"/>
                </w:rPr>
                <w:t xml:space="preserve">Observation 2: </w:t>
              </w:r>
              <w:r w:rsidR="00082280">
                <w:rPr>
                  <w:rStyle w:val="aff1"/>
                  <w:rFonts w:asciiTheme="minorHAnsi" w:hAnsiTheme="minorHAnsi" w:cstheme="minorHAnsi"/>
                  <w:b/>
                  <w:bCs/>
                  <w:sz w:val="20"/>
                  <w:szCs w:val="20"/>
                  <w:lang w:eastAsia="zh-CN"/>
                </w:rPr>
                <w:t>The procedure of AI/</w:t>
              </w:r>
              <w:r w:rsidR="00082280">
                <w:rPr>
                  <w:rStyle w:val="aff1"/>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61343D">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61343D">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61343D">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aff1"/>
                  <w:rFonts w:asciiTheme="minorHAnsi" w:hAnsiTheme="minorHAnsi" w:cstheme="minorHAnsi"/>
                  <w:b/>
                  <w:bCs/>
                  <w:sz w:val="20"/>
                  <w:szCs w:val="20"/>
                </w:rPr>
                <w:t>Proposal 3: Support the usage of PRU for AI/ML Positioning.</w:t>
              </w:r>
            </w:hyperlink>
          </w:p>
          <w:p w14:paraId="648DDAE8" w14:textId="77777777" w:rsidR="00271B33" w:rsidRDefault="0061343D">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aff1"/>
                  <w:rFonts w:asciiTheme="minorHAnsi" w:hAnsiTheme="minorHAnsi" w:cstheme="minorHAnsi"/>
                  <w:b/>
                  <w:bCs/>
                  <w:sz w:val="20"/>
                  <w:szCs w:val="20"/>
                </w:rPr>
                <w:t>Proposal 4: Support AI/ML Positioning with UE-side inference.</w:t>
              </w:r>
            </w:hyperlink>
          </w:p>
          <w:p w14:paraId="3113EB2C" w14:textId="77777777" w:rsidR="00271B33" w:rsidRDefault="0061343D">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aff1"/>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2F4E6C7C"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aff4"/>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aff4"/>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aff4"/>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2"/>
        <w:numPr>
          <w:ilvl w:val="1"/>
          <w:numId w:val="11"/>
        </w:numPr>
        <w:rPr>
          <w:lang w:eastAsia="zh-CN"/>
        </w:rPr>
      </w:pPr>
      <w:r>
        <w:rPr>
          <w:lang w:eastAsia="zh-CN"/>
        </w:rPr>
        <w:t>Training data collection</w:t>
      </w:r>
    </w:p>
    <w:p w14:paraId="6160EF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ac"/>
        <w:spacing w:after="0"/>
        <w:rPr>
          <w:rFonts w:ascii="Times New Roman" w:hAnsi="Times New Roman"/>
          <w:szCs w:val="20"/>
          <w:lang w:eastAsia="zh-CN"/>
        </w:rPr>
      </w:pPr>
    </w:p>
    <w:p w14:paraId="5A43E5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ac"/>
        <w:spacing w:after="0"/>
        <w:rPr>
          <w:rFonts w:ascii="Times New Roman" w:hAnsi="Times New Roman"/>
          <w:szCs w:val="20"/>
          <w:lang w:eastAsia="zh-CN"/>
        </w:rPr>
      </w:pPr>
    </w:p>
    <w:p w14:paraId="329987B2"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ac"/>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ac"/>
        <w:spacing w:after="0"/>
        <w:rPr>
          <w:lang w:eastAsia="zh-CN"/>
        </w:rPr>
      </w:pPr>
    </w:p>
    <w:p w14:paraId="64B3B77C" w14:textId="77777777" w:rsidR="00271B33" w:rsidRDefault="00271B33">
      <w:pPr>
        <w:pStyle w:val="ac"/>
        <w:spacing w:after="0"/>
        <w:rPr>
          <w:rFonts w:ascii="Times New Roman" w:hAnsi="Times New Roman"/>
          <w:szCs w:val="20"/>
          <w:lang w:eastAsia="zh-CN"/>
        </w:rPr>
      </w:pPr>
    </w:p>
    <w:p w14:paraId="5D930E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ac"/>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1B85946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E9A398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271B33" w14:paraId="44C1AE10" w14:textId="77777777">
        <w:trPr>
          <w:trHeight w:val="339"/>
        </w:trPr>
        <w:tc>
          <w:tcPr>
            <w:tcW w:w="1871" w:type="dxa"/>
          </w:tcPr>
          <w:p w14:paraId="7F4CC0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ac"/>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ac"/>
              <w:spacing w:after="0"/>
              <w:rPr>
                <w:rFonts w:ascii="Times New Roman" w:hAnsi="Times New Roman"/>
                <w:szCs w:val="20"/>
                <w:lang w:eastAsia="zh-CN"/>
              </w:rPr>
            </w:pPr>
          </w:p>
          <w:p w14:paraId="00D9F612" w14:textId="77777777" w:rsidR="00271B33" w:rsidRDefault="00271B33">
            <w:pPr>
              <w:pStyle w:val="ac"/>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ac"/>
              <w:spacing w:after="0"/>
              <w:rPr>
                <w:rFonts w:ascii="Times New Roman" w:hAnsi="Times New Roman"/>
                <w:szCs w:val="20"/>
                <w:lang w:eastAsia="zh-CN"/>
              </w:rPr>
            </w:pPr>
          </w:p>
          <w:p w14:paraId="6F7736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2005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t>
            </w:r>
            <w:r>
              <w:rPr>
                <w:rFonts w:ascii="Times New Roman" w:hAnsi="Times New Roman"/>
                <w:szCs w:val="20"/>
                <w:lang w:eastAsia="zh-CN"/>
              </w:rPr>
              <w:lastRenderedPageBreak/>
              <w:t xml:space="preserve">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4BEA13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ac"/>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w:t>
            </w:r>
            <w:proofErr w:type="gramStart"/>
            <w:r>
              <w:rPr>
                <w:lang w:val="en-GB"/>
              </w:rPr>
              <w:t>an</w:t>
            </w:r>
            <w:proofErr w:type="gramEnd"/>
            <w:r>
              <w:rPr>
                <w:lang w:val="en-GB"/>
              </w:rPr>
              <w:t xml:space="preserve"> LS can be sent to SA2 for consultation.</w:t>
            </w:r>
          </w:p>
        </w:tc>
      </w:tr>
      <w:tr w:rsidR="00271B33" w14:paraId="0EAF9DE2" w14:textId="77777777">
        <w:trPr>
          <w:trHeight w:val="339"/>
        </w:trPr>
        <w:tc>
          <w:tcPr>
            <w:tcW w:w="1871" w:type="dxa"/>
          </w:tcPr>
          <w:p w14:paraId="7D663AB2"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E6B4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ac"/>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ac"/>
        <w:spacing w:after="0"/>
        <w:rPr>
          <w:lang w:eastAsia="zh-CN"/>
        </w:rPr>
      </w:pPr>
    </w:p>
    <w:p w14:paraId="02002488" w14:textId="77777777" w:rsidR="00271B33" w:rsidRDefault="00271B33">
      <w:pPr>
        <w:pStyle w:val="ac"/>
        <w:spacing w:after="0"/>
        <w:rPr>
          <w:rFonts w:ascii="Times New Roman" w:hAnsi="Times New Roman"/>
          <w:szCs w:val="20"/>
          <w:lang w:eastAsia="zh-CN"/>
        </w:rPr>
      </w:pPr>
    </w:p>
    <w:p w14:paraId="5A862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3264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ac"/>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ac"/>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ac"/>
              <w:spacing w:after="0"/>
              <w:rPr>
                <w:lang w:eastAsia="zh-CN"/>
              </w:rPr>
            </w:pPr>
          </w:p>
          <w:p w14:paraId="48707B15" w14:textId="77777777" w:rsidR="00271B33" w:rsidRDefault="0008228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ac"/>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ac"/>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ac"/>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ac"/>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ac"/>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ac"/>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ac"/>
              <w:spacing w:after="0"/>
              <w:rPr>
                <w:lang w:eastAsia="zh-CN"/>
              </w:rPr>
            </w:pPr>
          </w:p>
          <w:p w14:paraId="4A229E0B" w14:textId="77777777" w:rsidR="00271B33" w:rsidRDefault="00082280">
            <w:pPr>
              <w:pStyle w:val="ac"/>
              <w:spacing w:after="0"/>
              <w:rPr>
                <w:lang w:eastAsia="zh-CN"/>
              </w:rPr>
            </w:pPr>
            <w:r>
              <w:rPr>
                <w:lang w:eastAsia="zh-CN"/>
              </w:rPr>
              <w:t>To ZTE:</w:t>
            </w:r>
          </w:p>
          <w:p w14:paraId="2D15E4CA" w14:textId="77777777" w:rsidR="00271B33" w:rsidRDefault="00082280">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ac"/>
              <w:spacing w:after="0"/>
              <w:rPr>
                <w:lang w:eastAsia="zh-CN"/>
              </w:rPr>
            </w:pPr>
          </w:p>
          <w:p w14:paraId="078535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ac"/>
              <w:spacing w:after="0"/>
              <w:rPr>
                <w:rFonts w:ascii="Times New Roman" w:hAnsi="Times New Roman"/>
                <w:szCs w:val="20"/>
                <w:lang w:eastAsia="zh-CN"/>
              </w:rPr>
            </w:pPr>
          </w:p>
          <w:p w14:paraId="47473B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ac"/>
              <w:spacing w:after="0"/>
              <w:rPr>
                <w:rFonts w:ascii="Times New Roman" w:hAnsi="Times New Roman"/>
                <w:szCs w:val="20"/>
                <w:lang w:eastAsia="zh-CN"/>
              </w:rPr>
            </w:pPr>
          </w:p>
          <w:p w14:paraId="3F0E4E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7009D3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5C99414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ac"/>
              <w:spacing w:after="0"/>
              <w:rPr>
                <w:rFonts w:ascii="Times New Roman" w:hAnsi="Times New Roman"/>
                <w:szCs w:val="20"/>
                <w:lang w:eastAsia="zh-CN"/>
              </w:rPr>
            </w:pPr>
          </w:p>
          <w:p w14:paraId="4894FE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ac"/>
        <w:spacing w:after="0"/>
        <w:rPr>
          <w:lang w:eastAsia="zh-CN"/>
        </w:rPr>
      </w:pPr>
    </w:p>
    <w:p w14:paraId="19C31F03" w14:textId="77777777" w:rsidR="00271B33" w:rsidRDefault="00271B33">
      <w:pPr>
        <w:pStyle w:val="ac"/>
        <w:spacing w:after="0"/>
        <w:rPr>
          <w:rFonts w:ascii="Times New Roman" w:hAnsi="Times New Roman"/>
          <w:szCs w:val="20"/>
          <w:lang w:eastAsia="zh-CN"/>
        </w:rPr>
      </w:pPr>
    </w:p>
    <w:p w14:paraId="6D897F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ac"/>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ac"/>
              <w:spacing w:after="0"/>
              <w:rPr>
                <w:rFonts w:ascii="Times New Roman" w:hAnsi="Times New Roman"/>
                <w:szCs w:val="20"/>
                <w:lang w:eastAsia="zh-CN"/>
              </w:rPr>
            </w:pPr>
          </w:p>
          <w:p w14:paraId="13EBFE7A"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ac"/>
              <w:spacing w:after="0"/>
              <w:rPr>
                <w:rFonts w:ascii="Times New Roman" w:hAnsi="Times New Roman"/>
                <w:szCs w:val="20"/>
                <w:lang w:eastAsia="zh-CN"/>
              </w:rPr>
            </w:pPr>
          </w:p>
          <w:p w14:paraId="50966A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ac"/>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ac"/>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ac"/>
              <w:spacing w:after="0"/>
              <w:rPr>
                <w:rFonts w:ascii="Times New Roman" w:hAnsi="Times New Roman"/>
                <w:szCs w:val="20"/>
                <w:lang w:eastAsia="zh-CN"/>
              </w:rPr>
            </w:pPr>
          </w:p>
          <w:p w14:paraId="183BB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宋体"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ac"/>
        <w:spacing w:after="0"/>
        <w:rPr>
          <w:lang w:eastAsia="zh-CN"/>
        </w:rPr>
      </w:pPr>
    </w:p>
    <w:p w14:paraId="28DDDB1F" w14:textId="77777777" w:rsidR="00271B33" w:rsidRDefault="00271B33">
      <w:pPr>
        <w:pStyle w:val="ac"/>
        <w:spacing w:after="0"/>
        <w:rPr>
          <w:rFonts w:ascii="Times New Roman" w:hAnsi="Times New Roman"/>
          <w:szCs w:val="20"/>
          <w:lang w:eastAsia="zh-CN"/>
        </w:rPr>
      </w:pPr>
    </w:p>
    <w:p w14:paraId="622C0F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0A58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w:t>
            </w:r>
            <w:proofErr w:type="gramStart"/>
            <w:r>
              <w:rPr>
                <w:rFonts w:ascii="Times New Roman" w:hAnsi="Times New Roman"/>
                <w:szCs w:val="20"/>
                <w:lang w:eastAsia="zh-CN"/>
              </w:rPr>
              <w:t>this details</w:t>
            </w:r>
            <w:proofErr w:type="gramEnd"/>
            <w:r>
              <w:rPr>
                <w:rFonts w:ascii="Times New Roman" w:hAnsi="Times New Roman"/>
                <w:szCs w:val="20"/>
                <w:lang w:eastAsia="zh-CN"/>
              </w:rPr>
              <w:t xml:space="preserve"> later. </w:t>
            </w:r>
          </w:p>
          <w:p w14:paraId="60561E22"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w:t>
            </w:r>
            <w:proofErr w:type="gramEnd"/>
            <w:r>
              <w:rPr>
                <w:rFonts w:ascii="Times New Roman" w:hAnsi="Times New Roman"/>
                <w:szCs w:val="20"/>
                <w:lang w:eastAsia="zh-CN"/>
              </w:rPr>
              <w:t>training}  {inference}</w:t>
            </w:r>
          </w:p>
          <w:p w14:paraId="62CED784"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training</w:t>
            </w:r>
            <w:proofErr w:type="gramEnd"/>
            <w:r>
              <w:rPr>
                <w:rFonts w:ascii="Times New Roman" w:hAnsi="Times New Roman"/>
                <w:szCs w:val="20"/>
                <w:lang w:eastAsia="zh-CN"/>
              </w:rPr>
              <w:t xml:space="preserve">,  inference} </w:t>
            </w:r>
          </w:p>
          <w:p w14:paraId="7F26F3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ac"/>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aff4"/>
              <w:numPr>
                <w:ilvl w:val="0"/>
                <w:numId w:val="28"/>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aff4"/>
              <w:numPr>
                <w:ilvl w:val="1"/>
                <w:numId w:val="28"/>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ac"/>
              <w:spacing w:after="0"/>
              <w:rPr>
                <w:lang w:eastAsia="zh-CN"/>
              </w:rPr>
            </w:pPr>
          </w:p>
          <w:p w14:paraId="4C4F7843" w14:textId="77777777" w:rsidR="00271B33" w:rsidRDefault="00271B33">
            <w:pPr>
              <w:pStyle w:val="ac"/>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16AEC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w:t>
            </w:r>
            <w:proofErr w:type="gramStart"/>
            <w:r>
              <w:rPr>
                <w:rFonts w:ascii="Times New Roman" w:hAnsi="Times New Roman"/>
                <w:szCs w:val="20"/>
                <w:lang w:eastAsia="zh-CN"/>
              </w:rPr>
              <w:t>amount</w:t>
            </w:r>
            <w:proofErr w:type="gramEnd"/>
            <w:r>
              <w:rPr>
                <w:rFonts w:ascii="Times New Roman" w:hAnsi="Times New Roman"/>
                <w:szCs w:val="20"/>
                <w:lang w:eastAsia="zh-CN"/>
              </w:rPr>
              <w:t xml:space="preserve">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ac"/>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ac"/>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ac"/>
              <w:spacing w:after="0"/>
              <w:rPr>
                <w:rFonts w:ascii="Times New Roman" w:hAnsi="Times New Roman"/>
                <w:szCs w:val="20"/>
                <w:lang w:eastAsia="zh-CN"/>
              </w:rPr>
            </w:pPr>
          </w:p>
          <w:p w14:paraId="482C8A72"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ac"/>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ac"/>
              <w:spacing w:after="0"/>
              <w:rPr>
                <w:rFonts w:ascii="Times New Roman" w:hAnsi="Times New Roman"/>
                <w:szCs w:val="20"/>
                <w:lang w:eastAsia="zh-CN"/>
              </w:rPr>
            </w:pPr>
          </w:p>
          <w:p w14:paraId="6C58991B" w14:textId="77777777" w:rsidR="00F87E47" w:rsidRDefault="00BC61D3" w:rsidP="0046534C">
            <w:pPr>
              <w:pStyle w:val="ac"/>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ac"/>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ac"/>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ac"/>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ac"/>
              <w:spacing w:after="0"/>
              <w:rPr>
                <w:rFonts w:ascii="Times New Roman" w:hAnsi="Times New Roman"/>
                <w:szCs w:val="20"/>
                <w:lang w:eastAsia="zh-CN"/>
              </w:rPr>
            </w:pPr>
          </w:p>
          <w:p w14:paraId="7049F9CA" w14:textId="77777777" w:rsidR="000A6F6A" w:rsidRP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ac"/>
        <w:spacing w:after="0"/>
        <w:rPr>
          <w:lang w:eastAsia="zh-CN"/>
        </w:rPr>
      </w:pPr>
    </w:p>
    <w:p w14:paraId="000EB54D" w14:textId="77777777" w:rsidR="000A6F6A" w:rsidRDefault="000A6F6A" w:rsidP="000A6F6A">
      <w:pPr>
        <w:pStyle w:val="ac"/>
        <w:spacing w:after="0"/>
        <w:rPr>
          <w:rFonts w:ascii="Times New Roman" w:hAnsi="Times New Roman"/>
          <w:szCs w:val="20"/>
          <w:lang w:eastAsia="zh-CN"/>
        </w:rPr>
      </w:pPr>
    </w:p>
    <w:p w14:paraId="4F4DFBF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ac"/>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ac"/>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ac"/>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ac"/>
              <w:spacing w:after="0"/>
              <w:rPr>
                <w:rFonts w:ascii="Times New Roman" w:hAnsi="Times New Roman"/>
                <w:szCs w:val="20"/>
                <w:lang w:eastAsia="zh-CN"/>
              </w:rPr>
            </w:pPr>
          </w:p>
        </w:tc>
        <w:tc>
          <w:tcPr>
            <w:tcW w:w="8021" w:type="dxa"/>
          </w:tcPr>
          <w:p w14:paraId="57717191" w14:textId="77777777" w:rsidR="000A6F6A" w:rsidRDefault="000A6F6A" w:rsidP="000A6F6A">
            <w:pPr>
              <w:pStyle w:val="ac"/>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ac"/>
              <w:spacing w:after="0"/>
              <w:rPr>
                <w:rFonts w:ascii="Times New Roman" w:hAnsi="Times New Roman"/>
                <w:szCs w:val="20"/>
                <w:lang w:eastAsia="zh-CN"/>
              </w:rPr>
            </w:pPr>
          </w:p>
          <w:p w14:paraId="7205C625" w14:textId="46FD32C8" w:rsidR="00DE7525" w:rsidRDefault="00FF2530" w:rsidP="00FF2530">
            <w:pPr>
              <w:pStyle w:val="ac"/>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ac"/>
        <w:spacing w:after="0"/>
        <w:rPr>
          <w:lang w:eastAsia="zh-CN"/>
        </w:rPr>
      </w:pPr>
    </w:p>
    <w:p w14:paraId="668EA8B4" w14:textId="77777777" w:rsidR="00FF2530" w:rsidRDefault="00FF2530" w:rsidP="00FF2530">
      <w:pPr>
        <w:pStyle w:val="ac"/>
        <w:spacing w:after="0"/>
        <w:rPr>
          <w:rFonts w:ascii="Times New Roman" w:hAnsi="Times New Roman"/>
          <w:szCs w:val="20"/>
          <w:lang w:eastAsia="zh-CN"/>
        </w:rPr>
      </w:pPr>
    </w:p>
    <w:p w14:paraId="09EAFC94"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 xml:space="preserve">data </w:t>
            </w:r>
            <w:proofErr w:type="gramStart"/>
            <w:r w:rsidR="00C23F7A" w:rsidRPr="00C23F7A">
              <w:rPr>
                <w:rFonts w:ascii="Times New Roman" w:hAnsi="Times New Roman"/>
                <w:sz w:val="20"/>
                <w:lang w:eastAsia="zh-CN"/>
              </w:rPr>
              <w:t>collection,  training</w:t>
            </w:r>
            <w:proofErr w:type="gramEnd"/>
            <w:r w:rsidR="00C23F7A" w:rsidRPr="00C23F7A">
              <w:rPr>
                <w:rFonts w:ascii="Times New Roman" w:hAnsi="Times New Roman"/>
                <w:sz w:val="20"/>
                <w:lang w:eastAsia="zh-CN"/>
              </w:rPr>
              <w:t>,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aff4"/>
              <w:numPr>
                <w:ilvl w:val="1"/>
                <w:numId w:val="28"/>
              </w:numPr>
              <w:rPr>
                <w:rFonts w:ascii="Times New Roman" w:eastAsia="宋体" w:hAnsi="Times New Roman"/>
                <w:strike/>
                <w:sz w:val="20"/>
                <w:szCs w:val="20"/>
                <w:highlight w:val="yellow"/>
                <w:lang w:val="en-GB"/>
              </w:rPr>
            </w:pPr>
            <w:r w:rsidRPr="00083B17">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ac"/>
              <w:spacing w:after="0"/>
              <w:rPr>
                <w:rFonts w:ascii="Times New Roman" w:hAnsi="Times New Roman"/>
                <w:szCs w:val="20"/>
                <w:lang w:val="en-GB" w:eastAsia="zh-CN"/>
              </w:rPr>
            </w:pPr>
          </w:p>
          <w:p w14:paraId="5BA76BDC" w14:textId="5A632E00" w:rsidR="00575D84" w:rsidRDefault="00575D84" w:rsidP="00886297">
            <w:pPr>
              <w:pStyle w:val="ac"/>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sidRPr="00573E34">
              <w:rPr>
                <w:rFonts w:ascii="Times New Roman" w:hAnsi="Times New Roman"/>
                <w:szCs w:val="20"/>
                <w:lang w:eastAsia="zh-CN"/>
              </w:rPr>
              <w:t>Proposal</w:t>
            </w:r>
            <w:proofErr w:type="spellEnd"/>
            <w:r w:rsidRPr="00573E34">
              <w:rPr>
                <w:rFonts w:ascii="Times New Roman" w:hAnsi="Times New Roman"/>
                <w:szCs w:val="20"/>
                <w:lang w:eastAsia="zh-CN"/>
              </w:rPr>
              <w:t xml:space="preserve"> 2-1e</w:t>
            </w:r>
            <w:r>
              <w:rPr>
                <w:rFonts w:ascii="Times New Roman" w:hAnsi="Times New Roman" w:hint="eastAsia"/>
                <w:szCs w:val="20"/>
                <w:lang w:eastAsia="zh-CN"/>
              </w:rPr>
              <w:t xml:space="preserve">. </w:t>
            </w:r>
          </w:p>
          <w:p w14:paraId="1057B7F0" w14:textId="3CA040BE"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 xml:space="preserve">1. I replied to </w:t>
            </w:r>
            <w:proofErr w:type="gramStart"/>
            <w:r>
              <w:rPr>
                <w:rFonts w:ascii="Times New Roman" w:hAnsi="Times New Roman"/>
                <w:szCs w:val="20"/>
                <w:lang w:eastAsia="zh-CN"/>
              </w:rPr>
              <w:t>you</w:t>
            </w:r>
            <w:proofErr w:type="gramEnd"/>
            <w:r>
              <w:rPr>
                <w:rFonts w:ascii="Times New Roman" w:hAnsi="Times New Roman"/>
                <w:szCs w:val="20"/>
                <w:lang w:eastAsia="zh-CN"/>
              </w:rPr>
              <w:t xml:space="preserve">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ac"/>
              <w:spacing w:after="0"/>
              <w:rPr>
                <w:rFonts w:ascii="Times New Roman" w:hAnsi="Times New Roman"/>
                <w:szCs w:val="20"/>
                <w:lang w:eastAsia="zh-CN"/>
              </w:rPr>
            </w:pPr>
          </w:p>
          <w:p w14:paraId="6F6C4BC4" w14:textId="71E1FD66" w:rsidR="00573E34" w:rsidRDefault="00350D73" w:rsidP="00350D73">
            <w:pPr>
              <w:pStyle w:val="ac"/>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ac"/>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ac"/>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ac"/>
              <w:spacing w:after="0"/>
              <w:rPr>
                <w:rFonts w:ascii="Times New Roman" w:hAnsi="Times New Roman"/>
                <w:szCs w:val="20"/>
                <w:lang w:eastAsia="zh-CN"/>
              </w:rPr>
            </w:pPr>
          </w:p>
          <w:p w14:paraId="7C06A259" w14:textId="0DA5D884"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ac"/>
              <w:spacing w:after="0"/>
              <w:rPr>
                <w:rFonts w:ascii="Times New Roman" w:hAnsi="Times New Roman"/>
                <w:szCs w:val="20"/>
                <w:lang w:eastAsia="zh-CN"/>
              </w:rPr>
            </w:pPr>
          </w:p>
          <w:p w14:paraId="50B66263" w14:textId="0F9581F0"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ac"/>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ac"/>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ac"/>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lang w:eastAsia="zh-CN"/>
              </w:rPr>
              <w:t>. As there have some rounds of the</w:t>
            </w:r>
            <w:r w:rsidR="00A24ADF">
              <w:rPr>
                <w:rFonts w:ascii="Times New Roman" w:hAnsi="Times New Roman"/>
                <w:szCs w:val="20"/>
                <w:lang w:eastAsia="zh-CN"/>
              </w:rPr>
              <w:t xml:space="preserve"> </w:t>
            </w:r>
            <w:r w:rsidR="00A24ADF">
              <w:rPr>
                <w:rFonts w:ascii="Times New Roman" w:hAnsi="Times New Roman"/>
                <w:szCs w:val="20"/>
                <w:lang w:eastAsia="zh-CN"/>
              </w:rPr>
              <w:t>similar</w:t>
            </w:r>
            <w:bookmarkStart w:id="26" w:name="_GoBack"/>
            <w:bookmarkEnd w:id="26"/>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ac"/>
              <w:spacing w:after="0"/>
              <w:rPr>
                <w:rFonts w:ascii="Times New Roman" w:hAnsi="Times New Roman"/>
                <w:szCs w:val="20"/>
                <w:lang w:eastAsia="zh-CN"/>
              </w:rPr>
            </w:pPr>
          </w:p>
          <w:p w14:paraId="4F7D9028" w14:textId="160CDA8C" w:rsidR="007E039D" w:rsidRDefault="007E039D" w:rsidP="0061343D">
            <w:pPr>
              <w:pStyle w:val="ac"/>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ac"/>
              <w:spacing w:after="0"/>
              <w:rPr>
                <w:rFonts w:ascii="Times New Roman" w:hAnsi="Times New Roman"/>
                <w:szCs w:val="20"/>
                <w:lang w:val="en-GB" w:eastAsia="zh-CN"/>
              </w:rPr>
            </w:pPr>
          </w:p>
          <w:p w14:paraId="59184448" w14:textId="77777777" w:rsidR="0061343D" w:rsidRDefault="0061343D" w:rsidP="0061343D">
            <w:pPr>
              <w:pStyle w:val="ac"/>
              <w:spacing w:after="0"/>
              <w:rPr>
                <w:rFonts w:ascii="Times New Roman" w:hAnsi="Times New Roman"/>
                <w:szCs w:val="20"/>
                <w:lang w:eastAsia="zh-CN"/>
              </w:rPr>
            </w:pPr>
          </w:p>
          <w:p w14:paraId="4F313955" w14:textId="7B968925" w:rsidR="0061343D" w:rsidRDefault="0061343D" w:rsidP="0061343D">
            <w:pPr>
              <w:pStyle w:val="ac"/>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23453AC0" w:rsidR="007371CA" w:rsidRDefault="007371CA" w:rsidP="0061343D">
            <w:pPr>
              <w:pStyle w:val="ac"/>
              <w:spacing w:after="0"/>
              <w:rPr>
                <w:rFonts w:ascii="Times New Roman" w:hAnsi="Times New Roman"/>
                <w:szCs w:val="20"/>
                <w:lang w:eastAsia="zh-CN"/>
              </w:rPr>
            </w:pPr>
          </w:p>
        </w:tc>
        <w:tc>
          <w:tcPr>
            <w:tcW w:w="8021" w:type="dxa"/>
          </w:tcPr>
          <w:p w14:paraId="57D9B640" w14:textId="027D7D86" w:rsidR="007371CA" w:rsidRDefault="007371CA" w:rsidP="0061343D">
            <w:pPr>
              <w:pStyle w:val="ac"/>
              <w:spacing w:after="0"/>
              <w:rPr>
                <w:rFonts w:ascii="Times New Roman" w:hAnsi="Times New Roman"/>
                <w:szCs w:val="20"/>
                <w:lang w:eastAsia="zh-CN"/>
              </w:rPr>
            </w:pPr>
          </w:p>
        </w:tc>
      </w:tr>
      <w:tr w:rsidR="007371CA" w14:paraId="56CBE3A2" w14:textId="77777777" w:rsidTr="0061343D">
        <w:trPr>
          <w:trHeight w:val="339"/>
        </w:trPr>
        <w:tc>
          <w:tcPr>
            <w:tcW w:w="1871" w:type="dxa"/>
          </w:tcPr>
          <w:p w14:paraId="45961F2D" w14:textId="347FB64A" w:rsidR="007371CA" w:rsidRDefault="007371CA" w:rsidP="0061343D">
            <w:pPr>
              <w:pStyle w:val="ac"/>
              <w:spacing w:after="0"/>
              <w:rPr>
                <w:rFonts w:ascii="Times New Roman" w:hAnsi="Times New Roman"/>
                <w:szCs w:val="20"/>
                <w:lang w:eastAsia="zh-CN"/>
              </w:rPr>
            </w:pPr>
          </w:p>
        </w:tc>
        <w:tc>
          <w:tcPr>
            <w:tcW w:w="8021" w:type="dxa"/>
          </w:tcPr>
          <w:p w14:paraId="02CEE8F6" w14:textId="31EB8CA7" w:rsidR="007371CA" w:rsidRDefault="007371CA" w:rsidP="0061343D">
            <w:pPr>
              <w:pStyle w:val="ac"/>
              <w:spacing w:after="0"/>
              <w:rPr>
                <w:rFonts w:ascii="Times New Roman" w:hAnsi="Times New Roman"/>
                <w:szCs w:val="20"/>
                <w:lang w:eastAsia="zh-CN"/>
              </w:rPr>
            </w:pPr>
          </w:p>
        </w:tc>
      </w:tr>
    </w:tbl>
    <w:p w14:paraId="66E22C00" w14:textId="77777777" w:rsidR="007371CA" w:rsidRPr="007371CA" w:rsidRDefault="007371CA"/>
    <w:p w14:paraId="069BD185" w14:textId="77777777" w:rsidR="00271B33" w:rsidRDefault="00082280">
      <w:pPr>
        <w:pStyle w:val="2"/>
        <w:numPr>
          <w:ilvl w:val="1"/>
          <w:numId w:val="11"/>
        </w:numPr>
        <w:rPr>
          <w:lang w:eastAsia="zh-CN"/>
        </w:rPr>
      </w:pPr>
      <w:r>
        <w:lastRenderedPageBreak/>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 xml:space="preserve">[8, LG] proposed to consider AI/ML model fine-tuning or update/transfer based on model monitoring performance metric by </w:t>
      </w:r>
      <w:proofErr w:type="gramStart"/>
      <w:r>
        <w:rPr>
          <w:lang w:val="en-GB"/>
        </w:rPr>
        <w:t>taking into account</w:t>
      </w:r>
      <w:proofErr w:type="gramEnd"/>
      <w:r>
        <w:rPr>
          <w:lang w:val="en-GB"/>
        </w:rPr>
        <w:t xml:space="preserve">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lastRenderedPageBreak/>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7D9063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ac"/>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7" w:name="OLE_LINK14"/>
      <w:bookmarkStart w:id="28" w:name="OLE_LINK13"/>
      <w:r>
        <w:rPr>
          <w:rFonts w:ascii="Times New Roman" w:hAnsi="Times New Roman"/>
          <w:sz w:val="20"/>
          <w:szCs w:val="20"/>
          <w:lang w:eastAsia="zh-CN"/>
        </w:rPr>
        <w:t>assistance signaling and procedure framework for training data collection can be reused for model monitoring and update</w:t>
      </w:r>
      <w:bookmarkEnd w:id="27"/>
      <w:bookmarkEnd w:id="28"/>
    </w:p>
    <w:p w14:paraId="51F7CA0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ac"/>
        <w:spacing w:after="0"/>
        <w:rPr>
          <w:rFonts w:ascii="Times New Roman" w:hAnsi="Times New Roman"/>
          <w:szCs w:val="20"/>
          <w:lang w:eastAsia="zh-CN"/>
        </w:rPr>
      </w:pPr>
    </w:p>
    <w:p w14:paraId="77C7D0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ac"/>
              <w:spacing w:after="0"/>
              <w:rPr>
                <w:rFonts w:ascii="Times New Roman" w:hAnsi="Times New Roman"/>
                <w:szCs w:val="20"/>
                <w:lang w:eastAsia="zh-CN"/>
              </w:rPr>
            </w:pPr>
          </w:p>
          <w:p w14:paraId="75A016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C7ABA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ac"/>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FFBF85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029D2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ac"/>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ac"/>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ac"/>
              <w:spacing w:after="0"/>
              <w:rPr>
                <w:rFonts w:ascii="Times New Roman" w:hAnsi="Times New Roman"/>
                <w:szCs w:val="20"/>
                <w:lang w:eastAsia="zh-CN"/>
              </w:rPr>
            </w:pPr>
          </w:p>
        </w:tc>
        <w:tc>
          <w:tcPr>
            <w:tcW w:w="8021" w:type="dxa"/>
          </w:tcPr>
          <w:p w14:paraId="7ECBCF3B" w14:textId="77777777" w:rsidR="00271B33" w:rsidRDefault="00271B33">
            <w:pPr>
              <w:pStyle w:val="ac"/>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9" w:name="OLE_LINK16"/>
      <w:bookmarkStart w:id="30"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9"/>
    <w:bookmarkEnd w:id="30"/>
    <w:p w14:paraId="3B1FF63F" w14:textId="77777777" w:rsidR="00271B33" w:rsidRDefault="00271B33">
      <w:pPr>
        <w:pStyle w:val="ac"/>
        <w:spacing w:after="0"/>
        <w:rPr>
          <w:rFonts w:ascii="Times New Roman" w:hAnsi="Times New Roman"/>
          <w:szCs w:val="20"/>
          <w:lang w:eastAsia="zh-CN"/>
        </w:rPr>
      </w:pPr>
    </w:p>
    <w:p w14:paraId="5436A9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2D67B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ac"/>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ac"/>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ac"/>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ac"/>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ac"/>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ac"/>
              <w:spacing w:after="0"/>
              <w:rPr>
                <w:rFonts w:ascii="Times New Roman" w:hAnsi="Times New Roman"/>
                <w:szCs w:val="20"/>
                <w:lang w:eastAsia="zh-CN"/>
              </w:rPr>
            </w:pPr>
          </w:p>
          <w:p w14:paraId="63B451EC" w14:textId="77777777" w:rsidR="00271B33" w:rsidRDefault="00271B33">
            <w:pPr>
              <w:pStyle w:val="ac"/>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等线"/>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lastRenderedPageBreak/>
              <w:t>Note: More aspects may be added as study progresses.</w:t>
            </w:r>
          </w:p>
          <w:p w14:paraId="7AC4E459" w14:textId="77777777" w:rsidR="00271B33" w:rsidRDefault="00271B33">
            <w:pPr>
              <w:pStyle w:val="ac"/>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88DFF17"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ac"/>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ac"/>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ac"/>
              <w:spacing w:after="0"/>
              <w:rPr>
                <w:rFonts w:eastAsia="Batang" w:cs="Times"/>
                <w:lang w:val="en-GB"/>
              </w:rPr>
            </w:pPr>
          </w:p>
          <w:p w14:paraId="6C4D84BB" w14:textId="77777777" w:rsidR="00280F82" w:rsidRDefault="00280F82" w:rsidP="00280F82">
            <w:pPr>
              <w:pStyle w:val="ac"/>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ac"/>
        <w:spacing w:after="0"/>
        <w:rPr>
          <w:rFonts w:ascii="Times New Roman" w:hAnsi="Times New Roman"/>
          <w:szCs w:val="20"/>
          <w:lang w:eastAsia="zh-CN"/>
        </w:rPr>
      </w:pPr>
    </w:p>
    <w:p w14:paraId="3761FD01" w14:textId="77777777" w:rsidR="00280F82" w:rsidRDefault="00280F82" w:rsidP="00280F8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F6779C8" w14:textId="01654AD7"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ac"/>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aff4"/>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ac"/>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ac"/>
              <w:spacing w:after="0"/>
              <w:rPr>
                <w:rFonts w:ascii="Times New Roman" w:hAnsi="Times New Roman"/>
                <w:szCs w:val="20"/>
                <w:lang w:eastAsia="zh-CN"/>
              </w:rPr>
            </w:pPr>
          </w:p>
        </w:tc>
        <w:tc>
          <w:tcPr>
            <w:tcW w:w="8021" w:type="dxa"/>
          </w:tcPr>
          <w:p w14:paraId="657CCEC9" w14:textId="77777777" w:rsidR="00DE7525" w:rsidRDefault="00DE7525" w:rsidP="00DE7525">
            <w:pPr>
              <w:pStyle w:val="ac"/>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ac"/>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ac"/>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78E11E6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ac"/>
        <w:spacing w:after="0"/>
        <w:rPr>
          <w:rFonts w:ascii="Times New Roman" w:hAnsi="Times New Roman"/>
          <w:szCs w:val="20"/>
          <w:lang w:eastAsia="zh-CN"/>
        </w:rPr>
      </w:pPr>
    </w:p>
    <w:p w14:paraId="279442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ac"/>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7A0FB6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ac"/>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DCB6C8F"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ac"/>
        <w:spacing w:after="0"/>
        <w:rPr>
          <w:rFonts w:ascii="Times New Roman" w:hAnsi="Times New Roman"/>
          <w:szCs w:val="20"/>
          <w:lang w:eastAsia="zh-CN"/>
        </w:rPr>
      </w:pPr>
    </w:p>
    <w:p w14:paraId="20C5B6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ac"/>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67E12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Generally fine, but for first one, there could be some configuration and signaling from others to have with the validity check, </w:t>
            </w:r>
            <w:proofErr w:type="gramStart"/>
            <w:r>
              <w:rPr>
                <w:rFonts w:ascii="Times New Roman" w:hAnsi="Times New Roman"/>
                <w:szCs w:val="20"/>
                <w:lang w:eastAsia="zh-CN"/>
              </w:rPr>
              <w:t>thus  suggested</w:t>
            </w:r>
            <w:proofErr w:type="gramEnd"/>
            <w:r>
              <w:rPr>
                <w:rFonts w:ascii="Times New Roman" w:hAnsi="Times New Roman"/>
                <w:szCs w:val="20"/>
                <w:lang w:eastAsia="zh-CN"/>
              </w:rPr>
              <w:t xml:space="preserve"> change:</w:t>
            </w:r>
          </w:p>
          <w:p w14:paraId="673459F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ac"/>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ac"/>
              <w:spacing w:after="0"/>
              <w:rPr>
                <w:rFonts w:ascii="Times New Roman" w:hAnsi="Times New Roman"/>
                <w:szCs w:val="20"/>
                <w:lang w:eastAsia="zh-CN"/>
              </w:rPr>
            </w:pPr>
          </w:p>
          <w:p w14:paraId="739031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ac"/>
              <w:spacing w:after="0"/>
              <w:rPr>
                <w:rFonts w:asciiTheme="minorHAnsi" w:hAnsiTheme="minorHAnsi" w:cstheme="minorHAnsi"/>
                <w:lang w:eastAsia="zh-CN"/>
              </w:rPr>
            </w:pPr>
          </w:p>
          <w:p w14:paraId="2DED0523" w14:textId="77777777" w:rsidR="00271B33" w:rsidRDefault="00082280">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AAF6D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2"/>
        <w:numPr>
          <w:ilvl w:val="1"/>
          <w:numId w:val="11"/>
        </w:numPr>
        <w:rPr>
          <w:lang w:eastAsia="zh-CN"/>
        </w:rPr>
      </w:pPr>
      <w:r>
        <w:lastRenderedPageBreak/>
        <w:t>Model input/output for inference</w:t>
      </w:r>
    </w:p>
    <w:p w14:paraId="2D6FAF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等线"/>
          <w:highlight w:val="green"/>
          <w:lang w:eastAsia="zh-CN"/>
        </w:rPr>
      </w:pPr>
    </w:p>
    <w:p w14:paraId="7E65BAAB"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lastRenderedPageBreak/>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ac"/>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ac"/>
        <w:spacing w:after="0"/>
        <w:rPr>
          <w:rFonts w:ascii="Times New Roman" w:hAnsi="Times New Roman"/>
          <w:szCs w:val="20"/>
          <w:lang w:eastAsia="zh-CN"/>
        </w:rPr>
      </w:pPr>
    </w:p>
    <w:p w14:paraId="2DD597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62267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ac"/>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9FCD19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1"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0291C36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1"/>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ac"/>
        <w:spacing w:after="0"/>
        <w:rPr>
          <w:rFonts w:ascii="Times New Roman" w:hAnsi="Times New Roman"/>
          <w:szCs w:val="20"/>
          <w:lang w:eastAsia="zh-CN"/>
        </w:rPr>
      </w:pPr>
    </w:p>
    <w:p w14:paraId="2205B98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45CA92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ac"/>
              <w:spacing w:after="0"/>
              <w:rPr>
                <w:rFonts w:ascii="Times New Roman" w:hAnsi="Times New Roman"/>
                <w:szCs w:val="20"/>
                <w:lang w:eastAsia="zh-CN"/>
              </w:rPr>
            </w:pPr>
          </w:p>
          <w:p w14:paraId="0FE49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ac"/>
        <w:spacing w:after="0"/>
        <w:rPr>
          <w:rFonts w:ascii="Times New Roman" w:hAnsi="Times New Roman"/>
          <w:szCs w:val="20"/>
          <w:lang w:eastAsia="zh-CN"/>
        </w:rPr>
      </w:pPr>
    </w:p>
    <w:p w14:paraId="7224B3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919A3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ac"/>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proofErr w:type="gramStart"/>
            <w:r>
              <w:rPr>
                <w:rFonts w:hint="eastAsia"/>
                <w:lang w:eastAsia="zh-CN"/>
              </w:rPr>
              <w:t>Thanks</w:t>
            </w:r>
            <w:proofErr w:type="gramEnd"/>
            <w:r>
              <w:rPr>
                <w:rFonts w:hint="eastAsia"/>
                <w:lang w:eastAsia="zh-CN"/>
              </w:rPr>
              <w:t xml:space="preserve">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lastRenderedPageBreak/>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ac"/>
        <w:spacing w:after="0"/>
        <w:rPr>
          <w:rFonts w:ascii="Times New Roman" w:hAnsi="Times New Roman"/>
          <w:szCs w:val="20"/>
          <w:lang w:eastAsia="zh-CN"/>
        </w:rPr>
      </w:pPr>
    </w:p>
    <w:p w14:paraId="261DF0EB" w14:textId="77777777" w:rsidR="002578E6" w:rsidRDefault="002578E6" w:rsidP="002578E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proofErr w:type="gramStart"/>
            <w:r w:rsidR="00B5543C">
              <w:rPr>
                <w:lang w:eastAsia="zh-CN"/>
              </w:rPr>
              <w:t>Also</w:t>
            </w:r>
            <w:proofErr w:type="gramEnd"/>
            <w:r w:rsidR="00B5543C">
              <w:rPr>
                <w:lang w:eastAsia="zh-CN"/>
              </w:rPr>
              <w:t xml:space="preserve">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ac"/>
              <w:spacing w:after="0"/>
              <w:rPr>
                <w:rFonts w:ascii="Times New Roman" w:hAnsi="Times New Roman"/>
                <w:szCs w:val="20"/>
                <w:lang w:eastAsia="zh-CN"/>
              </w:rPr>
            </w:pPr>
            <w:proofErr w:type="spellStart"/>
            <w:r w:rsidRPr="009A1955">
              <w:rPr>
                <w:rFonts w:ascii="Times New Roman" w:hAnsi="Times New Roman"/>
                <w:szCs w:val="20"/>
                <w:lang w:eastAsia="zh-CN"/>
              </w:rPr>
              <w:lastRenderedPageBreak/>
              <w:t>InterDigital</w:t>
            </w:r>
            <w:proofErr w:type="spellEnd"/>
          </w:p>
        </w:tc>
        <w:tc>
          <w:tcPr>
            <w:tcW w:w="8021" w:type="dxa"/>
          </w:tcPr>
          <w:p w14:paraId="17ACF841" w14:textId="50345440" w:rsidR="0094409B" w:rsidRDefault="009A1955" w:rsidP="0094409B">
            <w:pPr>
              <w:pStyle w:val="ac"/>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aff4"/>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aff4"/>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ac"/>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ac"/>
              <w:spacing w:after="0"/>
              <w:rPr>
                <w:rFonts w:ascii="Times New Roman" w:hAnsi="Times New Roman"/>
                <w:szCs w:val="20"/>
                <w:lang w:eastAsia="zh-CN"/>
              </w:rPr>
            </w:pPr>
          </w:p>
        </w:tc>
        <w:tc>
          <w:tcPr>
            <w:tcW w:w="8021" w:type="dxa"/>
          </w:tcPr>
          <w:p w14:paraId="5986AAD3" w14:textId="77777777" w:rsidR="00DE7525" w:rsidRDefault="00DE7525" w:rsidP="00DE7525">
            <w:pPr>
              <w:pStyle w:val="ac"/>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aff4"/>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aff4"/>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 xml:space="preserve">of assistance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If companies think no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1B598CB5" w14:textId="77777777" w:rsidR="002578E6" w:rsidRDefault="002578E6"/>
    <w:p w14:paraId="3D965F71" w14:textId="44FF3BCA" w:rsidR="00DE7525" w:rsidRDefault="00DE7525" w:rsidP="00DE7525">
      <w:pPr>
        <w:pStyle w:val="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ac"/>
        <w:spacing w:after="0"/>
        <w:rPr>
          <w:rFonts w:ascii="Times New Roman" w:hAnsi="Times New Roman"/>
          <w:szCs w:val="20"/>
          <w:lang w:eastAsia="zh-CN"/>
        </w:rPr>
      </w:pPr>
    </w:p>
    <w:p w14:paraId="23469889"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DE724C9" w:rsidR="00DE7525" w:rsidRDefault="00DE7525" w:rsidP="00DE7525">
            <w:pPr>
              <w:pStyle w:val="ac"/>
              <w:spacing w:after="0"/>
              <w:rPr>
                <w:rFonts w:ascii="Times New Roman" w:hAnsi="Times New Roman"/>
                <w:szCs w:val="20"/>
                <w:lang w:eastAsia="zh-CN"/>
              </w:rPr>
            </w:pPr>
          </w:p>
        </w:tc>
        <w:tc>
          <w:tcPr>
            <w:tcW w:w="8021" w:type="dxa"/>
          </w:tcPr>
          <w:p w14:paraId="666D3B12" w14:textId="7B134912" w:rsidR="00DE7525" w:rsidRDefault="00DE7525" w:rsidP="00DE7525">
            <w:pPr>
              <w:pStyle w:val="ac"/>
              <w:spacing w:after="0"/>
              <w:rPr>
                <w:rFonts w:ascii="Times New Roman" w:hAnsi="Times New Roman"/>
                <w:szCs w:val="20"/>
                <w:lang w:eastAsia="zh-CN"/>
              </w:rPr>
            </w:pPr>
          </w:p>
        </w:tc>
      </w:tr>
    </w:tbl>
    <w:p w14:paraId="5577C0FD" w14:textId="77777777" w:rsidR="00271B33" w:rsidRDefault="00271B33"/>
    <w:p w14:paraId="3C3767A8" w14:textId="5F6573D0" w:rsidR="00FD016A" w:rsidRDefault="00FD016A" w:rsidP="00FD016A">
      <w:pPr>
        <w:pStyle w:val="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1"/>
        <w:numPr>
          <w:ilvl w:val="0"/>
          <w:numId w:val="8"/>
        </w:numPr>
        <w:ind w:left="360"/>
        <w:rPr>
          <w:rFonts w:cs="Arial"/>
          <w:sz w:val="32"/>
          <w:szCs w:val="32"/>
        </w:rPr>
      </w:pPr>
      <w:r>
        <w:rPr>
          <w:rFonts w:cs="Arial"/>
          <w:sz w:val="32"/>
          <w:szCs w:val="32"/>
        </w:rPr>
        <w:lastRenderedPageBreak/>
        <w:t>Conclusion</w:t>
      </w:r>
    </w:p>
    <w:p w14:paraId="4860B949" w14:textId="77777777" w:rsidR="00271B33" w:rsidRDefault="00082280">
      <w:pPr>
        <w:rPr>
          <w:lang w:val="en-GB"/>
        </w:rPr>
      </w:pPr>
      <w:r>
        <w:rPr>
          <w:lang w:val="en-GB"/>
        </w:rPr>
        <w:t>TBD</w:t>
      </w:r>
    </w:p>
    <w:p w14:paraId="41B0FFF5"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583D0F"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2B473B" w14:textId="77777777" w:rsidR="00271B33" w:rsidRDefault="00271B33">
      <w:pPr>
        <w:pStyle w:val="aff4"/>
        <w:keepNext/>
        <w:keepLines/>
        <w:numPr>
          <w:ilvl w:val="1"/>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589A05" w14:textId="77777777" w:rsidR="00271B33" w:rsidRDefault="00082280">
      <w:pPr>
        <w:pStyle w:val="1"/>
        <w:textAlignment w:val="auto"/>
        <w:rPr>
          <w:rFonts w:cs="Arial"/>
          <w:sz w:val="32"/>
          <w:szCs w:val="32"/>
          <w:lang w:val="en-US"/>
        </w:rPr>
      </w:pPr>
      <w:r>
        <w:rPr>
          <w:rFonts w:cs="Arial"/>
          <w:sz w:val="32"/>
          <w:szCs w:val="32"/>
          <w:lang w:val="en-US"/>
        </w:rPr>
        <w:t>Reference</w:t>
      </w:r>
    </w:p>
    <w:p w14:paraId="671987C2" w14:textId="77777777" w:rsidR="00271B33" w:rsidRDefault="0061343D">
      <w:pPr>
        <w:pStyle w:val="aff4"/>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aff1"/>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14" w:history="1">
        <w:r w:rsidR="00082280">
          <w:rPr>
            <w:rStyle w:val="aff1"/>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15" w:history="1">
        <w:r w:rsidR="00082280">
          <w:rPr>
            <w:rStyle w:val="aff1"/>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16" w:history="1">
        <w:r w:rsidR="00082280">
          <w:rPr>
            <w:rStyle w:val="aff1"/>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Spreadtrum</w:t>
      </w:r>
      <w:proofErr w:type="spellEnd"/>
      <w:r w:rsidR="00082280">
        <w:rPr>
          <w:rFonts w:asciiTheme="minorHAnsi" w:hAnsiTheme="minorHAnsi" w:cstheme="minorHAnsi"/>
          <w:iCs/>
          <w:color w:val="000000"/>
          <w:lang w:eastAsia="zh-CN"/>
        </w:rPr>
        <w:t xml:space="preserve"> Communications</w:t>
      </w:r>
    </w:p>
    <w:p w14:paraId="43B42BAB"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17" w:history="1">
        <w:r w:rsidR="00082280">
          <w:rPr>
            <w:rStyle w:val="aff1"/>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18" w:history="1">
        <w:r w:rsidR="00082280">
          <w:rPr>
            <w:rStyle w:val="aff1"/>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19" w:history="1">
        <w:r w:rsidR="00082280">
          <w:rPr>
            <w:rStyle w:val="aff1"/>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0" w:history="1">
        <w:r w:rsidR="00082280">
          <w:rPr>
            <w:rStyle w:val="aff1"/>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1" w:history="1">
        <w:r w:rsidR="00082280">
          <w:rPr>
            <w:rStyle w:val="aff1"/>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2" w:history="1">
        <w:r w:rsidR="00082280">
          <w:rPr>
            <w:rStyle w:val="aff1"/>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3" w:history="1">
        <w:r w:rsidR="00082280">
          <w:rPr>
            <w:rStyle w:val="aff1"/>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4" w:history="1">
        <w:r w:rsidR="00082280">
          <w:rPr>
            <w:rStyle w:val="aff1"/>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5" w:history="1">
        <w:r w:rsidR="00082280">
          <w:rPr>
            <w:rStyle w:val="aff1"/>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6" w:history="1">
        <w:r w:rsidR="00082280">
          <w:rPr>
            <w:rStyle w:val="aff1"/>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7" w:history="1">
        <w:r w:rsidR="00082280">
          <w:rPr>
            <w:rStyle w:val="aff1"/>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8" w:history="1">
        <w:r w:rsidR="00082280">
          <w:rPr>
            <w:rStyle w:val="aff1"/>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29" w:history="1">
        <w:r w:rsidR="00082280">
          <w:rPr>
            <w:rStyle w:val="aff1"/>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0" w:history="1">
        <w:r w:rsidR="00082280">
          <w:rPr>
            <w:rStyle w:val="aff1"/>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1" w:history="1">
        <w:r w:rsidR="00082280">
          <w:rPr>
            <w:rStyle w:val="aff1"/>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2" w:history="1">
        <w:r w:rsidR="00082280">
          <w:rPr>
            <w:rStyle w:val="aff1"/>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3" w:history="1">
        <w:r w:rsidR="00082280">
          <w:rPr>
            <w:rStyle w:val="aff1"/>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4" w:history="1">
        <w:r w:rsidR="00082280">
          <w:rPr>
            <w:rStyle w:val="aff1"/>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5" w:history="1">
        <w:r w:rsidR="00082280">
          <w:rPr>
            <w:rStyle w:val="aff1"/>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6" w:history="1">
        <w:r w:rsidR="00082280">
          <w:rPr>
            <w:rStyle w:val="aff1"/>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61343D">
      <w:pPr>
        <w:pStyle w:val="aff4"/>
        <w:numPr>
          <w:ilvl w:val="0"/>
          <w:numId w:val="51"/>
        </w:numPr>
        <w:ind w:left="540" w:hanging="540"/>
        <w:rPr>
          <w:rFonts w:asciiTheme="minorHAnsi" w:hAnsiTheme="minorHAnsi" w:cstheme="minorHAnsi"/>
          <w:iCs/>
          <w:color w:val="000000"/>
          <w:lang w:eastAsia="zh-CN"/>
        </w:rPr>
      </w:pPr>
      <w:hyperlink r:id="rId37" w:history="1">
        <w:r w:rsidR="00082280">
          <w:rPr>
            <w:rStyle w:val="aff1"/>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33A5" w14:textId="77777777" w:rsidR="003C7E82" w:rsidRDefault="003C7E82">
      <w:pPr>
        <w:spacing w:after="0"/>
      </w:pPr>
      <w:r>
        <w:separator/>
      </w:r>
    </w:p>
  </w:endnote>
  <w:endnote w:type="continuationSeparator" w:id="0">
    <w:p w14:paraId="61B16192" w14:textId="77777777" w:rsidR="003C7E82" w:rsidRDefault="003C7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6"/>
    <w:family w:val="auto"/>
    <w:pitch w:val="default"/>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ahoma"/>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9A38" w14:textId="77777777" w:rsidR="0061343D" w:rsidRDefault="0061343D">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CE6465C" w14:textId="77777777" w:rsidR="0061343D" w:rsidRDefault="0061343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8490" w14:textId="3326DF12" w:rsidR="0061343D" w:rsidRDefault="0061343D">
    <w:pPr>
      <w:pStyle w:val="af1"/>
      <w:ind w:right="360"/>
    </w:pPr>
    <w:r>
      <w:rPr>
        <w:rStyle w:val="afe"/>
      </w:rPr>
      <w:fldChar w:fldCharType="begin"/>
    </w:r>
    <w:r>
      <w:rPr>
        <w:rStyle w:val="afe"/>
      </w:rPr>
      <w:instrText xml:space="preserve"> PAGE </w:instrText>
    </w:r>
    <w:r>
      <w:rPr>
        <w:rStyle w:val="afe"/>
      </w:rPr>
      <w:fldChar w:fldCharType="separate"/>
    </w:r>
    <w:r>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85</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C397D" w14:textId="77777777" w:rsidR="003C7E82" w:rsidRDefault="003C7E82">
      <w:pPr>
        <w:spacing w:after="0"/>
      </w:pPr>
      <w:r>
        <w:separator/>
      </w:r>
    </w:p>
  </w:footnote>
  <w:footnote w:type="continuationSeparator" w:id="0">
    <w:p w14:paraId="5C33F0AF" w14:textId="77777777" w:rsidR="003C7E82" w:rsidRDefault="003C7E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B74E" w14:textId="77777777" w:rsidR="0061343D" w:rsidRDefault="006134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B9C" w:rsidRDefault="00F82B9C">
      <w:pPr>
        <w:spacing w:line="240" w:lineRule="auto"/>
      </w:pPr>
      <w:r>
        <w:separator/>
      </w:r>
    </w:p>
  </w:endnote>
  <w:endnote w:type="continuationSeparator" w:id="0">
    <w:p w:rsidR="00F82B9C" w:rsidRDefault="00F82B9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6"/>
    <w:family w:val="auto"/>
    <w:pitch w:val="default"/>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ahoma"/>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B9C" w:rsidRDefault="00F82B9C">
      <w:pPr>
        <w:spacing w:after="0"/>
      </w:pPr>
      <w:r>
        <w:separator/>
      </w:r>
    </w:p>
  </w:footnote>
  <w:footnote w:type="continuationSeparator" w:id="0">
    <w:p w:rsidR="00F82B9C" w:rsidRDefault="00F82B9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14CA1"/>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88BF38-89DD-4236-8129-3B486680B8C1}">
  <ds:schemaRefs>
    <ds:schemaRef ds:uri="http://schemas.openxmlformats.org/officeDocument/2006/bibliography"/>
  </ds:schemaRefs>
</ds:datastoreItem>
</file>

<file path=customXml/itemProps6.xml><?xml version="1.0" encoding="utf-8"?>
<ds:datastoreItem xmlns:ds="http://schemas.openxmlformats.org/officeDocument/2006/customXml" ds:itemID="{171264BA-EF24-4119-BCF5-9139A2C4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53</TotalTime>
  <Pages>86</Pages>
  <Words>32644</Words>
  <Characters>186076</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Zhihua Shi</cp:lastModifiedBy>
  <cp:revision>10</cp:revision>
  <cp:lastPrinted>2011-11-09T07:49:00Z</cp:lastPrinted>
  <dcterms:created xsi:type="dcterms:W3CDTF">2022-10-14T06:48:00Z</dcterms:created>
  <dcterms:modified xsi:type="dcterms:W3CDTF">2022-10-14T08:20:00Z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