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proofErr w:type="spellStart"/>
      <w:r>
        <w:rPr>
          <w:highlight w:val="cyan"/>
          <w:lang w:eastAsia="x-none"/>
        </w:rPr>
        <w:t>Huaming</w:t>
      </w:r>
      <w:proofErr w:type="spellEnd"/>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proofErr w:type="gramStart"/>
      <w:r w:rsidR="00FF37AA">
        <w:rPr>
          <w:lang w:eastAsia="zh-CN"/>
        </w:rPr>
        <w:t>i</w:t>
      </w:r>
      <w:r w:rsidR="00FF37AA" w:rsidRPr="00FF37AA">
        <w:rPr>
          <w:lang w:eastAsia="zh-CN"/>
        </w:rPr>
        <w:t>ncluding</w:t>
      </w:r>
      <w:proofErr w:type="gramEnd"/>
      <w:r w:rsidR="00FF37AA" w:rsidRPr="00FF37AA">
        <w:rPr>
          <w:lang w:eastAsia="zh-CN"/>
        </w:rPr>
        <w:t xml:space="preserve">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 xml:space="preserve">Note: the selection of use cases for this study solely targets the formulation of a framework to apply AI/ML to the air-interface for these and other use cases. The selection itself </w:t>
            </w:r>
            <w:proofErr w:type="gramStart"/>
            <w:r>
              <w:rPr>
                <w:bCs/>
              </w:rPr>
              <w:t>does not intend</w:t>
            </w:r>
            <w:proofErr w:type="gramEnd"/>
            <w:r>
              <w:rPr>
                <w:bCs/>
              </w:rPr>
              <w:t xml:space="preserve">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sidRPr="007F51C3">
              <w:rPr>
                <w:rFonts w:asciiTheme="minorHAnsi" w:hAnsiTheme="minorHAnsi" w:cstheme="minorHAnsi"/>
                <w:b/>
                <w:lang w:val="en-GB" w:eastAsia="zh-CN"/>
              </w:rPr>
              <w:t>LoS</w:t>
            </w:r>
            <w:proofErr w:type="spellEnd"/>
            <w:r w:rsidRPr="007F51C3">
              <w:rPr>
                <w:rFonts w:asciiTheme="minorHAnsi" w:hAnsiTheme="minorHAnsi" w:cstheme="minorHAnsi"/>
                <w:b/>
                <w:lang w:val="en-GB" w:eastAsia="zh-CN"/>
              </w:rPr>
              <w:t xml:space="preserve">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w:t>
            </w:r>
            <w:proofErr w:type="spellStart"/>
            <w:r w:rsidRPr="007F51C3">
              <w:rPr>
                <w:rFonts w:asciiTheme="minorHAnsi" w:hAnsiTheme="minorHAnsi" w:cstheme="minorHAnsi"/>
                <w:b/>
                <w:lang w:val="en-GB" w:eastAsia="zh-CN"/>
              </w:rPr>
              <w:t>gNB</w:t>
            </w:r>
            <w:proofErr w:type="spellEnd"/>
            <w:proofErr w:type="gramStart"/>
            <w:r w:rsidRPr="007F51C3">
              <w:rPr>
                <w:rFonts w:asciiTheme="minorHAnsi" w:hAnsiTheme="minorHAnsi" w:cstheme="minorHAnsi"/>
                <w:b/>
                <w:lang w:val="en-GB" w:eastAsia="zh-CN"/>
              </w:rPr>
              <w:t>’, if</w:t>
            </w:r>
            <w:proofErr w:type="gramEnd"/>
            <w:r w:rsidRPr="007F51C3">
              <w:rPr>
                <w:rFonts w:asciiTheme="minorHAnsi" w:hAnsiTheme="minorHAnsi" w:cstheme="minorHAnsi"/>
                <w:b/>
                <w:lang w:val="en-GB" w:eastAsia="zh-CN"/>
              </w:rPr>
              <w:t xml:space="preserve">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r w:rsidRPr="007F51C3">
                    <w:rPr>
                      <w:rFonts w:asciiTheme="minorHAnsi" w:hAnsiTheme="minorHAnsi" w:cstheme="minorHAnsi"/>
                      <w:lang w:eastAsia="ja-JP"/>
                    </w:rPr>
                    <w:t>,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w:t>
                  </w:r>
                  <w:proofErr w:type="spellStart"/>
                  <w:r w:rsidRPr="007F51C3">
                    <w:rPr>
                      <w:rFonts w:asciiTheme="minorHAnsi" w:hAnsiTheme="minorHAnsi" w:cstheme="minorHAnsi"/>
                      <w:lang w:eastAsia="ja-JP"/>
                    </w:rPr>
                    <w:t>AoA</w:t>
                  </w:r>
                  <w:proofErr w:type="spellEnd"/>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proofErr w:type="spellStart"/>
                  <w:r w:rsidRPr="007F51C3">
                    <w:rPr>
                      <w:rFonts w:asciiTheme="minorHAnsi" w:hAnsiTheme="minorHAnsi" w:cstheme="minorHAnsi"/>
                      <w:sz w:val="20"/>
                      <w:szCs w:val="20"/>
                      <w:lang w:eastAsia="ja-JP"/>
                    </w:rPr>
                    <w:t>gNB</w:t>
                  </w:r>
                  <w:proofErr w:type="spellEnd"/>
                  <w:r w:rsidRPr="007F51C3">
                    <w:rPr>
                      <w:rFonts w:asciiTheme="minorHAnsi" w:hAnsiTheme="minorHAnsi" w:cstheme="minorHAnsi"/>
                      <w:sz w:val="20"/>
                      <w:szCs w:val="20"/>
                      <w:lang w:eastAsia="ja-JP"/>
                    </w:rPr>
                    <w:t>-side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w:t>
            </w:r>
            <w:proofErr w:type="gramStart"/>
            <w:r w:rsidRPr="0020677F">
              <w:rPr>
                <w:rFonts w:asciiTheme="minorHAnsi" w:hAnsiTheme="minorHAnsi" w:cstheme="minorHAnsi"/>
                <w:b/>
                <w:bCs/>
                <w:i/>
                <w:sz w:val="20"/>
                <w:szCs w:val="20"/>
                <w:lang w:eastAsia="zh-CN"/>
              </w:rPr>
              <w:t>updating</w:t>
            </w:r>
            <w:proofErr w:type="gramEnd"/>
            <w:r w:rsidRPr="0020677F">
              <w:rPr>
                <w:rFonts w:asciiTheme="minorHAnsi" w:hAnsiTheme="minorHAnsi" w:cstheme="minorHAnsi"/>
                <w:b/>
                <w:bCs/>
                <w:i/>
                <w:sz w:val="20"/>
                <w:szCs w:val="20"/>
                <w:lang w:eastAsia="zh-CN"/>
              </w:rPr>
              <w:t xml:space="preserve">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w:t>
            </w:r>
            <w:proofErr w:type="gramStart"/>
            <w:r w:rsidRPr="0020677F">
              <w:rPr>
                <w:rFonts w:asciiTheme="minorHAnsi" w:hAnsiTheme="minorHAnsi" w:cstheme="minorHAnsi"/>
                <w:b/>
                <w:bCs/>
                <w:i/>
                <w:sz w:val="20"/>
                <w:szCs w:val="20"/>
                <w:lang w:eastAsia="zh-CN"/>
              </w:rPr>
              <w:t>updating</w:t>
            </w:r>
            <w:proofErr w:type="gramEnd"/>
            <w:r w:rsidRPr="0020677F">
              <w:rPr>
                <w:rFonts w:asciiTheme="minorHAnsi" w:hAnsiTheme="minorHAnsi" w:cstheme="minorHAnsi"/>
                <w:b/>
                <w:bCs/>
                <w:i/>
                <w:sz w:val="20"/>
                <w:szCs w:val="20"/>
                <w:lang w:eastAsia="zh-CN"/>
              </w:rPr>
              <w:t xml:space="preserve">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sidRPr="0020677F">
              <w:rPr>
                <w:rFonts w:asciiTheme="minorHAnsi" w:hAnsiTheme="minorHAnsi" w:cstheme="minorHAnsi"/>
                <w:b/>
                <w:bCs/>
                <w:i/>
                <w:lang w:eastAsia="zh-CN"/>
              </w:rPr>
              <w:t>an</w:t>
            </w:r>
            <w:proofErr w:type="gramEnd"/>
            <w:r w:rsidRPr="0020677F">
              <w:rPr>
                <w:rFonts w:asciiTheme="minorHAnsi" w:hAnsiTheme="minorHAnsi" w:cstheme="minorHAnsi"/>
                <w:b/>
                <w:bCs/>
                <w:i/>
                <w:lang w:eastAsia="zh-CN"/>
              </w:rPr>
              <w:t xml:space="preserve">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such as the LOS/NLOS identification sub use case,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 xml:space="preserve">operation mode (model training/updating/inference at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w:t>
            </w:r>
            <w:proofErr w:type="gramStart"/>
            <w:r w:rsidRPr="007F51C3">
              <w:rPr>
                <w:rFonts w:asciiTheme="minorHAnsi" w:hAnsiTheme="minorHAnsi" w:cstheme="minorHAnsi"/>
                <w:i/>
                <w:iCs/>
                <w:lang w:eastAsia="zh-CN"/>
              </w:rPr>
              <w:t>considering</w:t>
            </w:r>
            <w:proofErr w:type="gramEnd"/>
            <w:r w:rsidRPr="007F51C3">
              <w:rPr>
                <w:rFonts w:asciiTheme="minorHAnsi" w:hAnsiTheme="minorHAnsi" w:cstheme="minorHAnsi"/>
                <w:i/>
                <w:iCs/>
                <w:lang w:eastAsia="zh-CN"/>
              </w:rPr>
              <w:t xml:space="preserve">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The intentions are to further clarify evaluation methodologies and corresponding specification </w:t>
            </w:r>
            <w:proofErr w:type="gramStart"/>
            <w:r w:rsidRPr="007F51C3">
              <w:rPr>
                <w:rFonts w:asciiTheme="minorHAnsi" w:hAnsiTheme="minorHAnsi" w:cstheme="minorHAnsi"/>
                <w:i/>
                <w:iCs/>
                <w:lang w:eastAsia="zh-CN"/>
              </w:rPr>
              <w:t>impacts;</w:t>
            </w:r>
            <w:proofErr w:type="gramEnd"/>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Rel-18 AI/ML based positioning should prioritize </w:t>
            </w:r>
            <w:proofErr w:type="gramStart"/>
            <w:r w:rsidRPr="007F51C3">
              <w:rPr>
                <w:rFonts w:asciiTheme="minorHAnsi" w:hAnsiTheme="minorHAnsi" w:cstheme="minorHAnsi"/>
                <w:i/>
                <w:iCs/>
                <w:lang w:eastAsia="zh-CN"/>
              </w:rPr>
              <w:t>the static</w:t>
            </w:r>
            <w:proofErr w:type="gramEnd"/>
            <w:r w:rsidRPr="007F51C3">
              <w:rPr>
                <w:rFonts w:asciiTheme="minorHAnsi" w:hAnsiTheme="minorHAnsi" w:cstheme="minorHAnsi"/>
                <w:i/>
                <w:iCs/>
                <w:lang w:eastAsia="zh-CN"/>
              </w:rPr>
              <w:t xml:space="preserve"> </w:t>
            </w:r>
            <w:proofErr w:type="gramStart"/>
            <w:r w:rsidRPr="007F51C3">
              <w:rPr>
                <w:rFonts w:asciiTheme="minorHAnsi" w:hAnsiTheme="minorHAnsi" w:cstheme="minorHAnsi"/>
                <w:i/>
                <w:iCs/>
                <w:lang w:eastAsia="zh-CN"/>
              </w:rPr>
              <w:t>positioning;</w:t>
            </w:r>
            <w:proofErr w:type="gramEnd"/>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[4, </w:t>
            </w:r>
            <w:proofErr w:type="spellStart"/>
            <w:r w:rsidRPr="007F51C3">
              <w:rPr>
                <w:rFonts w:asciiTheme="minorHAnsi" w:hAnsiTheme="minorHAnsi" w:cstheme="minorHAnsi"/>
                <w:lang w:val="en-GB" w:eastAsia="zh-CN"/>
              </w:rPr>
              <w:t>Spreadtrum</w:t>
            </w:r>
            <w:proofErr w:type="spellEnd"/>
            <w:r w:rsidRPr="007F51C3">
              <w:rPr>
                <w:rFonts w:asciiTheme="minorHAnsi" w:hAnsiTheme="minorHAnsi" w:cstheme="minorHAnsi"/>
                <w:lang w:val="en-GB" w:eastAsia="zh-CN"/>
              </w:rPr>
              <w:t>]</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 xml:space="preserve">Observation 1: For </w:t>
            </w:r>
            <w:proofErr w:type="gramStart"/>
            <w:r w:rsidRPr="007F51C3">
              <w:rPr>
                <w:rFonts w:asciiTheme="minorHAnsi" w:hAnsiTheme="minorHAnsi" w:cstheme="minorHAnsi"/>
                <w:b/>
                <w:i/>
                <w:lang w:eastAsia="zh-CN"/>
              </w:rPr>
              <w:t>both of</w:t>
            </w:r>
            <w:proofErr w:type="gramEnd"/>
            <w:r w:rsidRPr="007F51C3">
              <w:rPr>
                <w:rFonts w:asciiTheme="minorHAnsi" w:hAnsiTheme="minorHAnsi" w:cstheme="minorHAnsi"/>
                <w:b/>
                <w:i/>
                <w:lang w:eastAsia="zh-CN"/>
              </w:rPr>
              <w:t xml:space="preserve">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 xml:space="preserve">Proposal 2: For direct AI/ML positioning, consider </w:t>
            </w:r>
            <w:proofErr w:type="gramStart"/>
            <w:r w:rsidRPr="007F51C3">
              <w:rPr>
                <w:rFonts w:asciiTheme="minorHAnsi" w:hAnsiTheme="minorHAnsi" w:cstheme="minorHAnsi"/>
                <w:b/>
                <w:i/>
                <w:lang w:val="en-US" w:eastAsia="zh-CN"/>
              </w:rPr>
              <w:t>to use</w:t>
            </w:r>
            <w:proofErr w:type="gramEnd"/>
            <w:r w:rsidRPr="007F51C3">
              <w:rPr>
                <w:rFonts w:asciiTheme="minorHAnsi" w:hAnsiTheme="minorHAnsi" w:cstheme="minorHAnsi"/>
                <w:b/>
                <w:i/>
                <w:lang w:val="en-US" w:eastAsia="zh-CN"/>
              </w:rPr>
              <w:t xml:space="preserv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proofErr w:type="gramStart"/>
            <w:r w:rsidRPr="007F51C3">
              <w:rPr>
                <w:rFonts w:asciiTheme="minorHAnsi" w:hAnsiTheme="minorHAnsi" w:cstheme="minorHAnsi"/>
                <w:b/>
                <w:sz w:val="20"/>
                <w:szCs w:val="20"/>
              </w:rPr>
              <w:t>AI</w:t>
            </w:r>
            <w:proofErr w:type="gramEnd"/>
            <w:r w:rsidRPr="007F51C3">
              <w:rPr>
                <w:rFonts w:asciiTheme="minorHAnsi" w:hAnsiTheme="minorHAnsi" w:cstheme="minorHAnsi"/>
                <w:b/>
                <w:sz w:val="20"/>
                <w:szCs w:val="20"/>
              </w:rPr>
              <w:t xml:space="preserve">/ML model is used to directly output UE’s </w:t>
            </w:r>
            <w:proofErr w:type="gramStart"/>
            <w:r w:rsidRPr="007F51C3">
              <w:rPr>
                <w:rFonts w:asciiTheme="minorHAnsi" w:hAnsiTheme="minorHAnsi" w:cstheme="minorHAnsi"/>
                <w:b/>
                <w:sz w:val="20"/>
                <w:szCs w:val="20"/>
              </w:rPr>
              <w:t>position;</w:t>
            </w:r>
            <w:proofErr w:type="gramEnd"/>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proofErr w:type="gramStart"/>
            <w:r w:rsidRPr="007F51C3">
              <w:rPr>
                <w:rFonts w:asciiTheme="minorHAnsi" w:hAnsiTheme="minorHAnsi" w:cstheme="minorHAnsi"/>
                <w:b/>
                <w:sz w:val="20"/>
                <w:szCs w:val="20"/>
              </w:rPr>
              <w:t>AI</w:t>
            </w:r>
            <w:proofErr w:type="gramEnd"/>
            <w:r w:rsidRPr="007F51C3">
              <w:rPr>
                <w:rFonts w:asciiTheme="minorHAnsi" w:hAnsiTheme="minorHAnsi" w:cstheme="minorHAnsi"/>
                <w:b/>
                <w:sz w:val="20"/>
                <w:szCs w:val="20"/>
              </w:rPr>
              <w:t xml:space="preserve">/ML model is used to estimate timing and/or angle of measurement, </w:t>
            </w:r>
            <w:proofErr w:type="gramStart"/>
            <w:r w:rsidRPr="007F51C3">
              <w:rPr>
                <w:rFonts w:asciiTheme="minorHAnsi" w:hAnsiTheme="minorHAnsi" w:cstheme="minorHAnsi"/>
                <w:b/>
                <w:sz w:val="20"/>
                <w:szCs w:val="20"/>
              </w:rPr>
              <w:t>e.g.</w:t>
            </w:r>
            <w:proofErr w:type="gramEnd"/>
            <w:r w:rsidRPr="007F51C3">
              <w:rPr>
                <w:rFonts w:asciiTheme="minorHAnsi" w:hAnsiTheme="minorHAnsi" w:cstheme="minorHAnsi"/>
                <w:b/>
                <w:sz w:val="20"/>
                <w:szCs w:val="20"/>
              </w:rPr>
              <w:t xml:space="preserve"> </w:t>
            </w:r>
            <w:proofErr w:type="spellStart"/>
            <w:r w:rsidRPr="007F51C3">
              <w:rPr>
                <w:rFonts w:asciiTheme="minorHAnsi" w:hAnsiTheme="minorHAnsi" w:cstheme="minorHAnsi"/>
                <w:b/>
                <w:sz w:val="20"/>
                <w:szCs w:val="20"/>
              </w:rPr>
              <w:t>ToA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AoD</w:t>
            </w:r>
            <w:proofErr w:type="spellEnd"/>
            <w:r w:rsidRPr="007F51C3">
              <w:rPr>
                <w:rFonts w:asciiTheme="minorHAnsi" w:hAnsiTheme="minorHAnsi" w:cstheme="minorHAnsi"/>
                <w:b/>
                <w:sz w:val="20"/>
                <w:szCs w:val="20"/>
              </w:rPr>
              <w:t xml:space="preserve"> estimation;</w:t>
            </w:r>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proofErr w:type="gramStart"/>
            <w:r w:rsidRPr="007F51C3">
              <w:rPr>
                <w:rFonts w:asciiTheme="minorHAnsi" w:hAnsiTheme="minorHAnsi" w:cstheme="minorHAnsi"/>
                <w:b/>
                <w:sz w:val="20"/>
                <w:szCs w:val="20"/>
              </w:rPr>
              <w:t>AI</w:t>
            </w:r>
            <w:proofErr w:type="gramEnd"/>
            <w:r w:rsidRPr="007F51C3">
              <w:rPr>
                <w:rFonts w:asciiTheme="minorHAnsi" w:hAnsiTheme="minorHAnsi" w:cstheme="minorHAnsi"/>
                <w:b/>
                <w:sz w:val="20"/>
                <w:szCs w:val="20"/>
              </w:rPr>
              <w:t>/ML model is used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Observation 2: AI/ML based positioning should be considered for both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w:t>
            </w:r>
            <w:proofErr w:type="gramStart"/>
            <w:r w:rsidRPr="007F51C3">
              <w:rPr>
                <w:rFonts w:asciiTheme="minorHAnsi" w:hAnsiTheme="minorHAnsi" w:cstheme="minorHAnsi"/>
                <w:b/>
                <w:i/>
              </w:rPr>
              <w:t>UE</w:t>
            </w:r>
            <w:proofErr w:type="gramEnd"/>
            <w:r w:rsidRPr="007F51C3">
              <w:rPr>
                <w:rFonts w:asciiTheme="minorHAnsi" w:hAnsiTheme="minorHAnsi" w:cstheme="minorHAnsi"/>
                <w:b/>
                <w:i/>
              </w:rPr>
              <w:t xml:space="preserv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proofErr w:type="gramStart"/>
            <w:r w:rsidRPr="007F51C3">
              <w:rPr>
                <w:rFonts w:asciiTheme="minorHAnsi" w:hAnsiTheme="minorHAnsi" w:cstheme="minorHAnsi"/>
                <w:b/>
                <w:bCs/>
                <w:sz w:val="20"/>
                <w:szCs w:val="20"/>
              </w:rPr>
              <w:t>Training</w:t>
            </w:r>
            <w:proofErr w:type="gramEnd"/>
            <w:r w:rsidRPr="007F51C3">
              <w:rPr>
                <w:rFonts w:asciiTheme="minorHAnsi" w:hAnsiTheme="minorHAnsi" w:cstheme="minorHAnsi"/>
                <w:b/>
                <w:bCs/>
                <w:sz w:val="20"/>
                <w:szCs w:val="20"/>
              </w:rPr>
              <w:t xml:space="preserve">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 xml:space="preserve">Proposal-1: RAN1 to study use-case-based collaboration levels between </w:t>
            </w:r>
            <w:proofErr w:type="spellStart"/>
            <w:r w:rsidRPr="007F51C3">
              <w:rPr>
                <w:rFonts w:asciiTheme="minorHAnsi" w:hAnsiTheme="minorHAnsi" w:cstheme="minorHAnsi"/>
                <w:b/>
              </w:rPr>
              <w:t>gNB</w:t>
            </w:r>
            <w:proofErr w:type="spellEnd"/>
            <w:r w:rsidRPr="007F51C3">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 xml:space="preserve">For Positioning ML approaches trained with environment information a high accuracy is </w:t>
            </w:r>
            <w:proofErr w:type="gramStart"/>
            <w:r w:rsidRPr="007F51C3">
              <w:rPr>
                <w:rFonts w:asciiTheme="minorHAnsi" w:hAnsiTheme="minorHAnsi" w:cstheme="minorHAnsi"/>
                <w:b/>
                <w:bCs/>
              </w:rPr>
              <w:t>achievable, if</w:t>
            </w:r>
            <w:proofErr w:type="gramEnd"/>
            <w:r w:rsidRPr="007F51C3">
              <w:rPr>
                <w:rFonts w:asciiTheme="minorHAnsi" w:hAnsiTheme="minorHAnsi" w:cstheme="minorHAnsi"/>
                <w:b/>
                <w:bCs/>
              </w:rPr>
              <w:t xml:space="preserve"> the evaluation areas </w:t>
            </w:r>
            <w:proofErr w:type="gramStart"/>
            <w:r w:rsidRPr="007F51C3">
              <w:rPr>
                <w:rFonts w:asciiTheme="minorHAnsi" w:hAnsiTheme="minorHAnsi" w:cstheme="minorHAnsi"/>
                <w:b/>
                <w:bCs/>
              </w:rPr>
              <w:t>was</w:t>
            </w:r>
            <w:proofErr w:type="gramEnd"/>
            <w:r w:rsidRPr="007F51C3">
              <w:rPr>
                <w:rFonts w:asciiTheme="minorHAnsi" w:hAnsiTheme="minorHAnsi" w:cstheme="minorHAnsi"/>
                <w:b/>
                <w:bCs/>
              </w:rPr>
              <w:t xml:space="preserve">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w:t>
            </w:r>
            <w:proofErr w:type="gramStart"/>
            <w:r w:rsidRPr="007F51C3">
              <w:rPr>
                <w:rFonts w:asciiTheme="minorHAnsi" w:hAnsiTheme="minorHAnsi" w:cstheme="minorHAnsi"/>
                <w:b/>
              </w:rPr>
              <w:t>two sub</w:t>
            </w:r>
            <w:proofErr w:type="gramEnd"/>
            <w:r w:rsidRPr="007F51C3">
              <w:rPr>
                <w:rFonts w:asciiTheme="minorHAnsi" w:hAnsiTheme="minorHAnsi" w:cstheme="minorHAnsi"/>
                <w:b/>
              </w:rPr>
              <w:t xml:space="preserve">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sidRPr="007F51C3">
              <w:rPr>
                <w:rFonts w:asciiTheme="minorHAnsi" w:hAnsiTheme="minorHAnsi" w:cstheme="minorHAnsi"/>
                <w:b/>
                <w:bCs/>
                <w:i/>
                <w:iCs/>
              </w:rPr>
              <w:t>gNB</w:t>
            </w:r>
            <w:proofErr w:type="spellEnd"/>
            <w:r w:rsidRPr="007F51C3">
              <w:rPr>
                <w:rFonts w:asciiTheme="minorHAnsi" w:hAnsiTheme="minorHAnsi" w:cstheme="minorHAnsi"/>
                <w:b/>
                <w:bCs/>
                <w:i/>
                <w:iCs/>
              </w:rPr>
              <w:t xml:space="preserve">/LMF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w:t>
            </w:r>
            <w:proofErr w:type="gramStart"/>
            <w:r w:rsidRPr="007F51C3">
              <w:rPr>
                <w:rFonts w:asciiTheme="minorHAnsi" w:hAnsiTheme="minorHAnsi" w:cstheme="minorHAnsi"/>
                <w:b/>
                <w:bCs/>
                <w:i/>
                <w:iCs/>
                <w:lang w:val="en-GB" w:eastAsia="zh-CN"/>
              </w:rPr>
              <w:t>cases;</w:t>
            </w:r>
            <w:proofErr w:type="gramEnd"/>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proofErr w:type="gramStart"/>
            <w:r w:rsidRPr="00D77FC8">
              <w:rPr>
                <w:rFonts w:asciiTheme="minorHAnsi" w:eastAsiaTheme="minorEastAsia" w:hAnsiTheme="minorHAnsi" w:cstheme="minorHAnsi"/>
                <w:b/>
                <w:bCs/>
                <w:lang w:eastAsia="zh-CN"/>
              </w:rPr>
              <w:t>Discuss in</w:t>
            </w:r>
            <w:proofErr w:type="gramEnd"/>
            <w:r w:rsidRPr="00D77FC8">
              <w:rPr>
                <w:rFonts w:asciiTheme="minorHAnsi" w:eastAsiaTheme="minorEastAsia" w:hAnsiTheme="minorHAnsi" w:cstheme="minorHAnsi"/>
                <w:b/>
                <w:bCs/>
                <w:lang w:eastAsia="zh-CN"/>
              </w:rPr>
              <w:t xml:space="preserve">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 xml:space="preserve">For AI/ML positioning, deprioritize model inference at </w:t>
            </w:r>
            <w:proofErr w:type="spellStart"/>
            <w:r w:rsidRPr="00D77FC8">
              <w:rPr>
                <w:rFonts w:asciiTheme="minorHAnsi" w:eastAsiaTheme="minorEastAsia" w:hAnsiTheme="minorHAnsi" w:cstheme="minorHAnsi"/>
                <w:b/>
                <w:bCs/>
                <w:color w:val="000000"/>
              </w:rPr>
              <w:t>gNB</w:t>
            </w:r>
            <w:proofErr w:type="spellEnd"/>
            <w:r w:rsidRPr="00D77FC8">
              <w:rPr>
                <w:rFonts w:asciiTheme="minorHAnsi" w:eastAsiaTheme="minorEastAsia" w:hAnsiTheme="minorHAnsi" w:cstheme="minorHAnsi"/>
                <w:b/>
                <w:bCs/>
                <w:color w:val="000000"/>
              </w:rPr>
              <w:t xml:space="preserve">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3: The overall scope of enhancements </w:t>
            </w:r>
            <w:proofErr w:type="gramStart"/>
            <w:r w:rsidRPr="007F51C3">
              <w:rPr>
                <w:rFonts w:asciiTheme="minorHAnsi" w:hAnsiTheme="minorHAnsi" w:cstheme="minorHAnsi"/>
                <w:b/>
                <w:bCs/>
                <w:i/>
                <w:iCs/>
              </w:rPr>
              <w:t>include</w:t>
            </w:r>
            <w:proofErr w:type="gramEnd"/>
            <w:r w:rsidRPr="007F51C3">
              <w:rPr>
                <w:rFonts w:asciiTheme="minorHAnsi" w:hAnsiTheme="minorHAnsi" w:cstheme="minorHAnsi"/>
                <w:b/>
                <w:bCs/>
                <w:i/>
                <w:iCs/>
              </w:rPr>
              <w:t>:</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w:t>
            </w:r>
            <w:proofErr w:type="spellStart"/>
            <w:r w:rsidRPr="00B85304">
              <w:rPr>
                <w:rFonts w:asciiTheme="minorHAnsi" w:hAnsiTheme="minorHAnsi" w:cstheme="minorHAnsi"/>
                <w:b/>
                <w:bCs/>
                <w:i/>
                <w:iCs/>
                <w:sz w:val="20"/>
                <w:szCs w:val="20"/>
                <w:lang w:val="fr-FR"/>
              </w:rPr>
              <w:t>method</w:t>
            </w:r>
            <w:proofErr w:type="spellEnd"/>
            <w:r w:rsidRPr="00B85304">
              <w:rPr>
                <w:rFonts w:asciiTheme="minorHAnsi" w:hAnsiTheme="minorHAnsi" w:cstheme="minorHAnsi"/>
                <w:b/>
                <w:bCs/>
                <w:i/>
                <w:iCs/>
                <w:sz w:val="20"/>
                <w:szCs w:val="20"/>
                <w:lang w:val="fr-FR"/>
              </w:rPr>
              <w:t xml:space="preserve">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xml:space="preserve">, the first part of inference is firstly performed by UE and then the remaining part is performed by </w:t>
            </w:r>
            <w:proofErr w:type="spellStart"/>
            <w:r w:rsidRPr="0079365D">
              <w:rPr>
                <w:rFonts w:ascii="Arial" w:hAnsi="Arial" w:cs="Arial"/>
                <w:sz w:val="16"/>
                <w:szCs w:val="16"/>
              </w:rPr>
              <w:t>gNB</w:t>
            </w:r>
            <w:proofErr w:type="spellEnd"/>
            <w:r w:rsidRPr="0079365D">
              <w:rPr>
                <w:rFonts w:ascii="Arial" w:hAnsi="Arial" w:cs="Arial"/>
                <w:sz w:val="16"/>
                <w:szCs w:val="16"/>
              </w:rPr>
              <w:t>,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t>
      </w:r>
      <w:proofErr w:type="spellStart"/>
      <w:r w:rsidR="000E5756">
        <w:rPr>
          <w:rFonts w:ascii="Times New Roman" w:hAnsi="Times New Roman"/>
          <w:szCs w:val="20"/>
          <w:lang w:eastAsia="zh-CN"/>
        </w:rPr>
        <w:t>w.r.t.</w:t>
      </w:r>
      <w:proofErr w:type="spellEnd"/>
      <w:r w:rsidR="000E5756">
        <w:rPr>
          <w:rFonts w:ascii="Times New Roman" w:hAnsi="Times New Roman"/>
          <w:szCs w:val="20"/>
          <w:lang w:eastAsia="zh-CN"/>
        </w:rPr>
        <w:t xml:space="preserve">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w:t>
      </w:r>
      <w:proofErr w:type="spellStart"/>
      <w:r w:rsidRPr="0020677F">
        <w:rPr>
          <w:rFonts w:ascii="Times New Roman" w:eastAsia="SimSun" w:hAnsi="Times New Roman"/>
          <w:lang w:val="en-US" w:eastAsia="zh-CN"/>
        </w:rPr>
        <w:t>gNB</w:t>
      </w:r>
      <w:proofErr w:type="spellEnd"/>
      <w:r w:rsidRPr="0020677F">
        <w:rPr>
          <w:rFonts w:ascii="Times New Roman" w:eastAsia="SimSun" w:hAnsi="Times New Roman"/>
          <w:lang w:val="en-US" w:eastAsia="zh-CN"/>
        </w:rPr>
        <w:t>’,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w:t>
      </w:r>
      <w:proofErr w:type="spellStart"/>
      <w:r w:rsidR="00D71E19" w:rsidRPr="00D71E19">
        <w:rPr>
          <w:rFonts w:ascii="Times New Roman" w:eastAsia="SimSun" w:hAnsi="Times New Roman"/>
          <w:lang w:val="en-US" w:eastAsia="zh-CN"/>
        </w:rPr>
        <w:t>gNB</w:t>
      </w:r>
      <w:proofErr w:type="spellEnd"/>
      <w:r w:rsidR="00D71E19" w:rsidRPr="00D71E19">
        <w:rPr>
          <w:rFonts w:ascii="Times New Roman" w:eastAsia="SimSun" w:hAnsi="Times New Roman"/>
          <w:lang w:val="en-US" w:eastAsia="zh-CN"/>
        </w:rPr>
        <w:t xml:space="preserve">/LMF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w:t>
      </w:r>
      <w:proofErr w:type="gramStart"/>
      <w:r w:rsidR="00751E57">
        <w:rPr>
          <w:rFonts w:ascii="Times New Roman" w:hAnsi="Times New Roman"/>
          <w:szCs w:val="20"/>
          <w:lang w:eastAsia="zh-CN"/>
        </w:rPr>
        <w:t>model</w:t>
      </w:r>
      <w:proofErr w:type="gramEnd"/>
      <w:r w:rsidR="00751E57">
        <w:rPr>
          <w:rFonts w:ascii="Times New Roman" w:hAnsi="Times New Roman"/>
          <w:szCs w:val="20"/>
          <w:lang w:eastAsia="zh-CN"/>
        </w:rPr>
        <w:t xml:space="preserve">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w:t>
      </w:r>
      <w:proofErr w:type="gramStart"/>
      <w:r w:rsidR="0020677F">
        <w:rPr>
          <w:rFonts w:ascii="Times New Roman" w:hAnsi="Times New Roman"/>
          <w:szCs w:val="20"/>
          <w:lang w:eastAsia="zh-CN"/>
        </w:rPr>
        <w:t>s</w:t>
      </w:r>
      <w:r w:rsidR="00522C60">
        <w:rPr>
          <w:rFonts w:ascii="Times New Roman" w:hAnsi="Times New Roman"/>
          <w:szCs w:val="20"/>
          <w:lang w:eastAsia="zh-CN"/>
        </w:rPr>
        <w:t>uggest</w:t>
      </w:r>
      <w:proofErr w:type="gramEnd"/>
      <w:r w:rsidR="00522C60">
        <w:rPr>
          <w:rFonts w:ascii="Times New Roman" w:hAnsi="Times New Roman"/>
          <w:szCs w:val="20"/>
          <w:lang w:eastAsia="zh-CN"/>
        </w:rPr>
        <w:t xml:space="preserve">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 xml:space="preserve">Discussion </w:t>
      </w:r>
      <w:proofErr w:type="gramStart"/>
      <w:r>
        <w:rPr>
          <w:highlight w:val="cyan"/>
        </w:rPr>
        <w:t>point</w:t>
      </w:r>
      <w:proofErr w:type="gramEnd"/>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w:t>
            </w:r>
            <w:proofErr w:type="gramStart"/>
            <w:r>
              <w:rPr>
                <w:rFonts w:ascii="Times New Roman" w:hAnsi="Times New Roman"/>
                <w:szCs w:val="20"/>
                <w:lang w:eastAsia="zh-CN"/>
              </w:rPr>
              <w:t>conflicting</w:t>
            </w:r>
            <w:proofErr w:type="gramEnd"/>
            <w:r>
              <w:rPr>
                <w:rFonts w:ascii="Times New Roman" w:hAnsi="Times New Roman"/>
                <w:szCs w:val="20"/>
                <w:lang w:eastAsia="zh-CN"/>
              </w:rPr>
              <w:t xml:space="preserve">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w:t>
            </w:r>
            <w:proofErr w:type="gramStart"/>
            <w:r>
              <w:rPr>
                <w:rFonts w:asciiTheme="minorHAnsi" w:hAnsiTheme="minorHAnsi" w:cstheme="minorHAnsi"/>
                <w:szCs w:val="20"/>
                <w:lang w:eastAsia="zh-CN"/>
              </w:rPr>
              <w:t>two</w:t>
            </w:r>
            <w:proofErr w:type="gramEnd"/>
            <w:r>
              <w:rPr>
                <w:rFonts w:asciiTheme="minorHAnsi" w:hAnsiTheme="minorHAnsi" w:cstheme="minorHAnsi"/>
                <w:szCs w:val="20"/>
                <w:lang w:eastAsia="zh-CN"/>
              </w:rPr>
              <w:t xml:space="preserve">-sided model is supported for CSI compression and one-sided model is supported for BM.  </w:t>
            </w:r>
          </w:p>
          <w:p w14:paraId="68EDEF09" w14:textId="2538D635"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w:t>
            </w:r>
            <w:proofErr w:type="gramStart"/>
            <w:r>
              <w:rPr>
                <w:rFonts w:ascii="Times New Roman" w:hAnsi="Times New Roman"/>
                <w:szCs w:val="20"/>
                <w:lang w:eastAsia="zh-CN"/>
              </w:rPr>
              <w:t>model</w:t>
            </w:r>
            <w:proofErr w:type="gramEnd"/>
            <w:r>
              <w:rPr>
                <w:rFonts w:ascii="Times New Roman" w:hAnsi="Times New Roman"/>
                <w:szCs w:val="20"/>
                <w:lang w:eastAsia="zh-CN"/>
              </w:rPr>
              <w:t xml:space="preserve">. As this bullet </w:t>
            </w:r>
            <w:proofErr w:type="gramStart"/>
            <w:r>
              <w:rPr>
                <w:rFonts w:ascii="Times New Roman" w:hAnsi="Times New Roman"/>
                <w:szCs w:val="20"/>
                <w:lang w:eastAsia="zh-CN"/>
              </w:rPr>
              <w:t>suggest</w:t>
            </w:r>
            <w:proofErr w:type="gramEnd"/>
            <w:r>
              <w:rPr>
                <w:rFonts w:ascii="Times New Roman" w:hAnsi="Times New Roman"/>
                <w:szCs w:val="20"/>
                <w:lang w:eastAsia="zh-CN"/>
              </w:rPr>
              <w:t xml:space="preserve"> to study both one-sided model and two-sided model, if agenda 9.2.1 make decision to prioritize one than the other, then some work on the deprioritized model will be wasted. Since no company </w:t>
            </w:r>
            <w:proofErr w:type="gramStart"/>
            <w:r>
              <w:rPr>
                <w:rFonts w:ascii="Times New Roman" w:hAnsi="Times New Roman"/>
                <w:szCs w:val="20"/>
                <w:lang w:eastAsia="zh-CN"/>
              </w:rPr>
              <w:t>oppose</w:t>
            </w:r>
            <w:proofErr w:type="gramEnd"/>
            <w:r>
              <w:rPr>
                <w:rFonts w:ascii="Times New Roman" w:hAnsi="Times New Roman"/>
                <w:szCs w:val="20"/>
                <w:lang w:eastAsia="zh-CN"/>
              </w:rPr>
              <w:t xml:space="preserv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 xml:space="preserve">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w:t>
            </w:r>
            <w:proofErr w:type="gramStart"/>
            <w:r w:rsidR="00B605DC">
              <w:rPr>
                <w:rFonts w:ascii="Times New Roman" w:hAnsi="Times New Roman"/>
                <w:szCs w:val="20"/>
                <w:lang w:eastAsia="zh-CN"/>
              </w:rPr>
              <w:t>performed</w:t>
            </w:r>
            <w:proofErr w:type="gramEnd"/>
            <w:r w:rsidR="00B605DC">
              <w:rPr>
                <w:rFonts w:ascii="Times New Roman" w:hAnsi="Times New Roman"/>
                <w:szCs w:val="20"/>
                <w:lang w:eastAsia="zh-CN"/>
              </w:rPr>
              <w:t xml:space="preserve"> and the definition of one-sided model (for inference) does not limit where the model training occurs.</w:t>
            </w:r>
            <w:r>
              <w:rPr>
                <w:rFonts w:ascii="Times New Roman" w:hAnsi="Times New Roman"/>
                <w:szCs w:val="20"/>
                <w:lang w:eastAsia="zh-CN"/>
              </w:rPr>
              <w:t xml:space="preserv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w:t>
            </w:r>
            <w:proofErr w:type="gramStart"/>
            <w:r>
              <w:rPr>
                <w:rFonts w:ascii="Times New Roman" w:hAnsi="Times New Roman"/>
                <w:szCs w:val="20"/>
                <w:lang w:eastAsia="zh-CN"/>
              </w:rPr>
              <w:t>propose</w:t>
            </w:r>
            <w:proofErr w:type="gramEnd"/>
            <w:r>
              <w:rPr>
                <w:rFonts w:ascii="Times New Roman" w:hAnsi="Times New Roman"/>
                <w:szCs w:val="20"/>
                <w:lang w:eastAsia="zh-CN"/>
              </w:rPr>
              <w:t xml:space="preserv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w:t>
            </w:r>
            <w:proofErr w:type="gramStart"/>
            <w:r w:rsidR="00B605DC">
              <w:rPr>
                <w:rFonts w:ascii="Times New Roman" w:hAnsi="Times New Roman"/>
                <w:szCs w:val="20"/>
                <w:lang w:eastAsia="zh-CN"/>
              </w:rPr>
              <w:t>agreeing</w:t>
            </w:r>
            <w:proofErr w:type="gramEnd"/>
            <w:r w:rsidR="00B605DC">
              <w:rPr>
                <w:rFonts w:ascii="Times New Roman" w:hAnsi="Times New Roman"/>
                <w:szCs w:val="20"/>
                <w:lang w:eastAsia="zh-CN"/>
              </w:rPr>
              <w:t xml:space="preserve">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 xml:space="preserve">n the other hand, that study is valuable as to help us </w:t>
            </w:r>
            <w:proofErr w:type="gramStart"/>
            <w:r w:rsidR="009A67A7">
              <w:rPr>
                <w:rFonts w:ascii="Times New Roman" w:hAnsi="Times New Roman"/>
                <w:szCs w:val="20"/>
                <w:lang w:eastAsia="zh-CN"/>
              </w:rPr>
              <w:t>making</w:t>
            </w:r>
            <w:proofErr w:type="gramEnd"/>
            <w:r w:rsidR="009A67A7">
              <w:rPr>
                <w:rFonts w:ascii="Times New Roman" w:hAnsi="Times New Roman"/>
                <w:szCs w:val="20"/>
                <w:lang w:eastAsia="zh-CN"/>
              </w:rPr>
              <w:t xml:space="preserve">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w:t>
            </w:r>
            <w:proofErr w:type="gramStart"/>
            <w:r w:rsidR="009A67A7">
              <w:rPr>
                <w:rFonts w:ascii="Times New Roman" w:hAnsi="Times New Roman"/>
                <w:szCs w:val="20"/>
                <w:lang w:eastAsia="zh-CN"/>
              </w:rPr>
              <w:t>encourage</w:t>
            </w:r>
            <w:proofErr w:type="gramEnd"/>
            <w:r w:rsidR="009A67A7">
              <w:rPr>
                <w:rFonts w:ascii="Times New Roman" w:hAnsi="Times New Roman"/>
                <w:szCs w:val="20"/>
                <w:lang w:eastAsia="zh-CN"/>
              </w:rPr>
              <w:t xml:space="preserve"> companies </w:t>
            </w:r>
            <w:proofErr w:type="gramStart"/>
            <w:r w:rsidR="009A67A7">
              <w:rPr>
                <w:rFonts w:ascii="Times New Roman" w:hAnsi="Times New Roman"/>
                <w:szCs w:val="20"/>
                <w:lang w:eastAsia="zh-CN"/>
              </w:rPr>
              <w:t>input</w:t>
            </w:r>
            <w:proofErr w:type="gramEnd"/>
            <w:r w:rsidR="009A67A7">
              <w:rPr>
                <w:rFonts w:ascii="Times New Roman" w:hAnsi="Times New Roman"/>
                <w:szCs w:val="20"/>
                <w:lang w:eastAsia="zh-CN"/>
              </w:rPr>
              <w:t xml:space="preserve">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BodyText"/>
              <w:spacing w:after="0"/>
              <w:rPr>
                <w:rFonts w:ascii="Times New Roman" w:hAnsi="Times New Roman"/>
                <w:szCs w:val="20"/>
                <w:lang w:eastAsia="zh-CN"/>
              </w:rPr>
            </w:pPr>
            <w:proofErr w:type="spellStart"/>
            <w:r w:rsidRPr="00B85304">
              <w:rPr>
                <w:rFonts w:ascii="Times New Roman" w:hAnsi="Times New Roman"/>
                <w:szCs w:val="20"/>
                <w:lang w:eastAsia="zh-CN"/>
              </w:rPr>
              <w:t>InterDigital</w:t>
            </w:r>
            <w:proofErr w:type="spellEnd"/>
          </w:p>
        </w:tc>
        <w:tc>
          <w:tcPr>
            <w:tcW w:w="8021" w:type="dxa"/>
          </w:tcPr>
          <w:p w14:paraId="2A92AD23" w14:textId="4E5AE14F" w:rsidR="00B85304" w:rsidRDefault="00B85304" w:rsidP="00B85304">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lastRenderedPageBreak/>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t xml:space="preserve">FFS: Clarification is needed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w:t>
      </w:r>
      <w:proofErr w:type="gramStart"/>
      <w:r w:rsidR="00EF2E39">
        <w:rPr>
          <w:rFonts w:ascii="Times New Roman" w:hAnsi="Times New Roman"/>
          <w:szCs w:val="20"/>
          <w:lang w:eastAsia="zh-CN"/>
        </w:rPr>
        <w:t>on</w:t>
      </w:r>
      <w:proofErr w:type="gramEnd"/>
      <w:r w:rsidR="00EF2E39">
        <w:rPr>
          <w:rFonts w:ascii="Times New Roman" w:hAnsi="Times New Roman"/>
          <w:szCs w:val="20"/>
          <w:lang w:eastAsia="zh-CN"/>
        </w:rPr>
        <w:t xml:space="preserve">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w:t>
      </w:r>
      <w:proofErr w:type="gramStart"/>
      <w:r w:rsidRPr="008B0905">
        <w:rPr>
          <w:rFonts w:ascii="Times New Roman" w:hAnsi="Times New Roman"/>
          <w:szCs w:val="20"/>
          <w:lang w:eastAsia="zh-CN"/>
        </w:rPr>
        <w:t>updating</w:t>
      </w:r>
      <w:proofErr w:type="gramEnd"/>
      <w:r w:rsidRPr="008B0905">
        <w:rPr>
          <w:rFonts w:ascii="Times New Roman" w:hAnsi="Times New Roman"/>
          <w:szCs w:val="20"/>
          <w:lang w:eastAsia="zh-CN"/>
        </w:rPr>
        <w:t xml:space="preserve">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 xml:space="preserve">[4, </w:t>
      </w:r>
      <w:proofErr w:type="spellStart"/>
      <w:r>
        <w:t>Spreadtrum</w:t>
      </w:r>
      <w:proofErr w:type="spellEnd"/>
      <w:r>
        <w:t>] proposed that f</w:t>
      </w:r>
      <w:r w:rsidRPr="008B0905">
        <w:t xml:space="preserve">or </w:t>
      </w:r>
      <w:proofErr w:type="gramStart"/>
      <w:r w:rsidRPr="008B0905">
        <w:t>both of</w:t>
      </w:r>
      <w:proofErr w:type="gramEnd"/>
      <w:r w:rsidRPr="008B0905">
        <w:t xml:space="preserve">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lastRenderedPageBreak/>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tudy the inference model (e.g., contents, structure, size) to be provided from LMF to UE/</w:t>
      </w:r>
      <w:proofErr w:type="spellStart"/>
      <w:r w:rsidR="009C2A52" w:rsidRPr="009C2A52">
        <w:t>gNB</w:t>
      </w:r>
      <w:proofErr w:type="spellEnd"/>
      <w:r w:rsidR="009C2A52" w:rsidRPr="009C2A52">
        <w:t xml:space="preserve">.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w:t>
      </w:r>
      <w:proofErr w:type="gramStart"/>
      <w:r w:rsidR="00C44D75" w:rsidRPr="00C44D75">
        <w:rPr>
          <w:rFonts w:ascii="Times New Roman" w:hAnsi="Times New Roman"/>
          <w:lang w:eastAsia="zh-CN"/>
        </w:rPr>
        <w:t xml:space="preserve">the </w:t>
      </w:r>
      <w:r w:rsidR="00C44D75">
        <w:rPr>
          <w:rFonts w:ascii="Times New Roman" w:hAnsi="Times New Roman"/>
          <w:lang w:eastAsia="zh-CN"/>
        </w:rPr>
        <w:t>some</w:t>
      </w:r>
      <w:proofErr w:type="gramEnd"/>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 xml:space="preserve">urther study mechanisms to enable efficient positioning AI/ML model transfer between UE, </w:t>
      </w:r>
      <w:proofErr w:type="spellStart"/>
      <w:r w:rsidR="00281EE9" w:rsidRPr="00281EE9">
        <w:t>gNB</w:t>
      </w:r>
      <w:proofErr w:type="spellEnd"/>
      <w:r w:rsidR="00281EE9" w:rsidRPr="00281EE9">
        <w:t xml:space="preserve">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 xml:space="preserve">can be considered in Rel-18 SI for AI/ML-based positioning. [18, </w:t>
      </w:r>
      <w:proofErr w:type="spellStart"/>
      <w:r w:rsidR="00C44D75">
        <w:rPr>
          <w:rFonts w:ascii="Times New Roman" w:hAnsi="Times New Roman"/>
          <w:lang w:eastAsia="zh-CN"/>
        </w:rPr>
        <w:t>InterDigital</w:t>
      </w:r>
      <w:proofErr w:type="spellEnd"/>
      <w:r w:rsidR="00C44D75">
        <w:rPr>
          <w:rFonts w:ascii="Times New Roman" w:hAnsi="Times New Roman"/>
          <w:lang w:eastAsia="zh-CN"/>
        </w:rPr>
        <w:t>]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w:t>
      </w:r>
      <w:proofErr w:type="gramStart"/>
      <w:r w:rsidR="007B14AE">
        <w:rPr>
          <w:rFonts w:ascii="Times New Roman" w:hAnsi="Times New Roman"/>
          <w:szCs w:val="20"/>
          <w:lang w:eastAsia="zh-CN"/>
        </w:rPr>
        <w:t>much</w:t>
      </w:r>
      <w:proofErr w:type="gramEnd"/>
      <w:r w:rsidR="007B14AE">
        <w:rPr>
          <w:rFonts w:ascii="Times New Roman" w:hAnsi="Times New Roman"/>
          <w:szCs w:val="20"/>
          <w:lang w:eastAsia="zh-CN"/>
        </w:rPr>
        <w:t xml:space="preserve">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Heading5"/>
      </w:pPr>
      <w:r>
        <w:rPr>
          <w:highlight w:val="cyan"/>
        </w:rPr>
        <w:t xml:space="preserve">Discussion </w:t>
      </w:r>
      <w:proofErr w:type="gramStart"/>
      <w:r>
        <w:rPr>
          <w:highlight w:val="cyan"/>
        </w:rPr>
        <w:t>point</w:t>
      </w:r>
      <w:proofErr w:type="gramEnd"/>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7777777" w:rsidR="00152AB6" w:rsidRDefault="00152AB6" w:rsidP="00152AB6">
            <w:pPr>
              <w:pStyle w:val="BodyText"/>
              <w:spacing w:after="0"/>
              <w:rPr>
                <w:rFonts w:ascii="Times New Roman" w:hAnsi="Times New Roman"/>
                <w:szCs w:val="20"/>
                <w:lang w:eastAsia="zh-CN"/>
              </w:rPr>
            </w:pPr>
          </w:p>
        </w:tc>
        <w:tc>
          <w:tcPr>
            <w:tcW w:w="8021" w:type="dxa"/>
          </w:tcPr>
          <w:p w14:paraId="2FC38CD3" w14:textId="77777777" w:rsidR="00152AB6" w:rsidRDefault="00152AB6" w:rsidP="00152AB6">
            <w:pPr>
              <w:pStyle w:val="BodyText"/>
              <w:spacing w:after="0"/>
              <w:rPr>
                <w:rFonts w:ascii="Times New Roman" w:hAnsi="Times New Roman"/>
                <w:szCs w:val="20"/>
                <w:lang w:eastAsia="zh-CN"/>
              </w:rPr>
            </w:pPr>
          </w:p>
        </w:tc>
      </w:tr>
      <w:tr w:rsidR="00152AB6" w14:paraId="4F8507FF" w14:textId="77777777" w:rsidTr="008B0905">
        <w:trPr>
          <w:trHeight w:val="339"/>
        </w:trPr>
        <w:tc>
          <w:tcPr>
            <w:tcW w:w="1871" w:type="dxa"/>
          </w:tcPr>
          <w:p w14:paraId="62E5E685" w14:textId="77777777" w:rsidR="00152AB6" w:rsidRDefault="00152AB6" w:rsidP="00152AB6">
            <w:pPr>
              <w:pStyle w:val="BodyText"/>
              <w:spacing w:after="0"/>
              <w:rPr>
                <w:rFonts w:ascii="Times New Roman" w:hAnsi="Times New Roman"/>
                <w:szCs w:val="20"/>
                <w:lang w:eastAsia="zh-CN"/>
              </w:rPr>
            </w:pPr>
          </w:p>
        </w:tc>
        <w:tc>
          <w:tcPr>
            <w:tcW w:w="8021" w:type="dxa"/>
          </w:tcPr>
          <w:p w14:paraId="28C959C1" w14:textId="77777777" w:rsidR="00152AB6" w:rsidRDefault="00152AB6" w:rsidP="00152AB6">
            <w:pPr>
              <w:pStyle w:val="BodyText"/>
              <w:spacing w:after="0"/>
              <w:rPr>
                <w:rFonts w:ascii="Times New Roman" w:hAnsi="Times New Roman"/>
                <w:szCs w:val="20"/>
                <w:lang w:eastAsia="zh-CN"/>
              </w:rPr>
            </w:pPr>
          </w:p>
        </w:tc>
      </w:tr>
    </w:tbl>
    <w:p w14:paraId="42564BEF" w14:textId="26B9AD09" w:rsidR="009D0D0B" w:rsidRDefault="009D0D0B" w:rsidP="007D5581">
      <w:pPr>
        <w:pStyle w:val="Heading2"/>
        <w:numPr>
          <w:ilvl w:val="1"/>
          <w:numId w:val="7"/>
        </w:numPr>
        <w:rPr>
          <w:lang w:eastAsia="zh-CN"/>
        </w:rPr>
      </w:pPr>
      <w:r>
        <w:rPr>
          <w:lang w:eastAsia="zh-CN"/>
        </w:rPr>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w:t>
      </w:r>
      <w:proofErr w:type="gramStart"/>
      <w:r w:rsidR="00ED233D">
        <w:rPr>
          <w:lang w:eastAsia="zh-CN"/>
        </w:rPr>
        <w:t>for the reason that</w:t>
      </w:r>
      <w:proofErr w:type="gramEnd"/>
      <w:r w:rsidR="00ED233D">
        <w:rPr>
          <w:lang w:eastAsia="zh-CN"/>
        </w:rPr>
        <w:t xml:space="preserve">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 xml:space="preserve">serve as the base for multiple future releases, it is </w:t>
      </w:r>
      <w:proofErr w:type="gramStart"/>
      <w:r w:rsidR="00EF2E39">
        <w:rPr>
          <w:rFonts w:ascii="Times New Roman" w:hAnsi="Times New Roman"/>
          <w:bCs/>
        </w:rPr>
        <w:t>actually beneficial</w:t>
      </w:r>
      <w:proofErr w:type="gramEnd"/>
      <w:r w:rsidR="00EF2E39">
        <w:rPr>
          <w:rFonts w:ascii="Times New Roman" w:hAnsi="Times New Roman"/>
          <w:bCs/>
        </w:rPr>
        <w:t xml:space="preserve">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t xml:space="preserve">Discussion </w:t>
      </w:r>
      <w:proofErr w:type="gramStart"/>
      <w:r>
        <w:rPr>
          <w:highlight w:val="cyan"/>
        </w:rPr>
        <w:t>point</w:t>
      </w:r>
      <w:proofErr w:type="gramEnd"/>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start with offline training. </w:t>
            </w:r>
            <w:proofErr w:type="gramStart"/>
            <w:r>
              <w:rPr>
                <w:rFonts w:ascii="Times New Roman" w:hAnsi="Times New Roman"/>
                <w:szCs w:val="20"/>
                <w:lang w:eastAsia="zh-CN"/>
              </w:rPr>
              <w:t>As this</w:t>
            </w:r>
            <w:proofErr w:type="gramEnd"/>
            <w:r>
              <w:rPr>
                <w:rFonts w:ascii="Times New Roman" w:hAnsi="Times New Roman"/>
                <w:szCs w:val="20"/>
                <w:lang w:eastAsia="zh-CN"/>
              </w:rPr>
              <w:t xml:space="preserve"> bullet suggest to study both offline and online training, if agenda 9.2.1 make decision to prioritize one than the </w:t>
            </w:r>
            <w:r>
              <w:rPr>
                <w:rFonts w:ascii="Times New Roman" w:hAnsi="Times New Roman"/>
                <w:szCs w:val="20"/>
                <w:lang w:eastAsia="zh-CN"/>
              </w:rPr>
              <w:lastRenderedPageBreak/>
              <w:t>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BBB621D" w14:textId="77777777"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BodyText"/>
              <w:spacing w:after="0"/>
              <w:rPr>
                <w:rFonts w:ascii="Times New Roman" w:hAnsi="Times New Roman"/>
                <w:szCs w:val="20"/>
                <w:lang w:eastAsia="zh-CN"/>
              </w:rPr>
            </w:pPr>
            <w:r>
              <w:rPr>
                <w:rFonts w:ascii="Times New Roman" w:hAnsi="Times New Roman"/>
                <w:szCs w:val="20"/>
                <w:lang w:eastAsia="zh-CN"/>
              </w:rPr>
              <w:t xml:space="preserve">Again, I don’t share the view that some work will be wasted. Even in the end for TR conclusion, one training is not prioritized for normative work in Rel-19, that does not mean the study on that is wasted. On the other hand, that study is valuable as to help us </w:t>
            </w:r>
            <w:proofErr w:type="gramStart"/>
            <w:r>
              <w:rPr>
                <w:rFonts w:ascii="Times New Roman" w:hAnsi="Times New Roman"/>
                <w:szCs w:val="20"/>
                <w:lang w:eastAsia="zh-CN"/>
              </w:rPr>
              <w:t>making</w:t>
            </w:r>
            <w:proofErr w:type="gramEnd"/>
            <w:r>
              <w:rPr>
                <w:rFonts w:ascii="Times New Roman" w:hAnsi="Times New Roman"/>
                <w:szCs w:val="20"/>
                <w:lang w:eastAsia="zh-CN"/>
              </w:rPr>
              <w:t xml:space="preserve">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w:t>
            </w:r>
            <w:proofErr w:type="gramStart"/>
            <w:r>
              <w:rPr>
                <w:rFonts w:ascii="Times New Roman" w:hAnsi="Times New Roman"/>
                <w:szCs w:val="20"/>
                <w:lang w:eastAsia="zh-CN"/>
              </w:rPr>
              <w:t>input</w:t>
            </w:r>
            <w:proofErr w:type="gramEnd"/>
            <w:r>
              <w:rPr>
                <w:rFonts w:ascii="Times New Roman" w:hAnsi="Times New Roman"/>
                <w:szCs w:val="20"/>
                <w:lang w:eastAsia="zh-CN"/>
              </w:rPr>
              <w:t xml:space="preserve">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BodyText"/>
              <w:spacing w:after="0"/>
              <w:rPr>
                <w:rFonts w:ascii="Times New Roman" w:hAnsi="Times New Roman"/>
                <w:szCs w:val="20"/>
                <w:lang w:eastAsia="zh-CN"/>
              </w:rPr>
            </w:pPr>
            <w:proofErr w:type="spellStart"/>
            <w:r w:rsidRPr="00661617">
              <w:rPr>
                <w:rFonts w:ascii="Times New Roman" w:hAnsi="Times New Roman"/>
                <w:szCs w:val="20"/>
                <w:lang w:eastAsia="zh-CN"/>
              </w:rPr>
              <w:t>InterDigital</w:t>
            </w:r>
            <w:proofErr w:type="spellEnd"/>
          </w:p>
        </w:tc>
        <w:tc>
          <w:tcPr>
            <w:tcW w:w="8021" w:type="dxa"/>
          </w:tcPr>
          <w:p w14:paraId="15F2797A" w14:textId="49E0F7BA" w:rsidR="0056332F" w:rsidRDefault="0056332F" w:rsidP="0056332F">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bl>
    <w:p w14:paraId="2A8236FC" w14:textId="6CBF9C96"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 xml:space="preserve">To use the following terminology defined in TS 38.305 when </w:t>
      </w:r>
      <w:proofErr w:type="gramStart"/>
      <w:r w:rsidRPr="004567FF">
        <w:rPr>
          <w:lang w:eastAsia="zh-CN"/>
        </w:rPr>
        <w:t>describe</w:t>
      </w:r>
      <w:proofErr w:type="gramEnd"/>
      <w:r w:rsidRPr="004567FF">
        <w:rPr>
          <w:lang w:eastAsia="zh-CN"/>
        </w:rPr>
        <w:t xml:space="preserv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w:t>
      </w:r>
      <w:proofErr w:type="gramStart"/>
      <w:r w:rsidR="00F70294">
        <w:t>method</w:t>
      </w:r>
      <w:proofErr w:type="gramEnd"/>
      <w:r w:rsidR="00F70294">
        <w:t xml:space="preserve">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w:t>
      </w:r>
      <w:proofErr w:type="gramStart"/>
      <w:r w:rsidR="00F70294">
        <w:t>node</w:t>
      </w:r>
      <w:proofErr w:type="gramEnd"/>
      <w:r w:rsidR="00F70294">
        <w:t xml:space="preserv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 xml:space="preserve">deprioritize model inference at </w:t>
      </w:r>
      <w:proofErr w:type="spellStart"/>
      <w:r w:rsidRPr="00E82C35">
        <w:rPr>
          <w:rFonts w:asciiTheme="minorHAnsi" w:eastAsia="SimSun" w:hAnsiTheme="minorHAnsi" w:cstheme="minorHAnsi"/>
          <w:lang w:val="en-US" w:eastAsia="zh-CN"/>
        </w:rPr>
        <w:t>gNB</w:t>
      </w:r>
      <w:proofErr w:type="spellEnd"/>
      <w:r w:rsidRPr="00E82C35">
        <w:rPr>
          <w:rFonts w:asciiTheme="minorHAnsi" w:eastAsia="SimSun" w:hAnsiTheme="minorHAnsi" w:cstheme="minorHAnsi"/>
          <w:lang w:val="en-US" w:eastAsia="zh-CN"/>
        </w:rPr>
        <w:t xml:space="preserve">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 xml:space="preserve">or AI/ML assisted positioning such as the LOS/NLOS identification sub use case, </w:t>
      </w:r>
      <w:proofErr w:type="spellStart"/>
      <w:r w:rsidRPr="00E82C35">
        <w:rPr>
          <w:rFonts w:asciiTheme="minorHAnsi" w:eastAsia="SimSun" w:hAnsiTheme="minorHAnsi" w:cstheme="minorHAnsi"/>
          <w:lang w:val="en-US" w:eastAsia="zh-CN"/>
        </w:rPr>
        <w:t>gNB</w:t>
      </w:r>
      <w:proofErr w:type="spellEnd"/>
      <w:r w:rsidRPr="00E82C35">
        <w:rPr>
          <w:rFonts w:asciiTheme="minorHAnsi" w:eastAsia="SimSun" w:hAnsiTheme="minorHAnsi" w:cstheme="minorHAnsi"/>
          <w:lang w:val="en-US" w:eastAsia="zh-CN"/>
        </w:rPr>
        <w:t>-side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r w:rsidRPr="00CC1838">
        <w:rPr>
          <w:highlight w:val="cyan"/>
          <w:lang w:eastAsia="zh-CN"/>
        </w:rPr>
        <w:lastRenderedPageBreak/>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proofErr w:type="spellStart"/>
      <w:r w:rsidR="00EF2631">
        <w:rPr>
          <w:rFonts w:asciiTheme="minorHAnsi" w:hAnsiTheme="minorHAnsi" w:cstheme="minorHAnsi"/>
          <w:sz w:val="20"/>
          <w:szCs w:val="20"/>
          <w:lang w:eastAsia="zh-CN"/>
        </w:rPr>
        <w:t>gNB</w:t>
      </w:r>
      <w:proofErr w:type="spellEnd"/>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w:t>
            </w:r>
            <w:proofErr w:type="gramStart"/>
            <w:r>
              <w:rPr>
                <w:rFonts w:ascii="Times New Roman" w:hAnsi="Times New Roman"/>
                <w:szCs w:val="20"/>
                <w:lang w:eastAsia="zh-CN"/>
              </w:rPr>
              <w:t>4,</w:t>
            </w:r>
            <w:proofErr w:type="gramEnd"/>
            <w:r>
              <w:rPr>
                <w:rFonts w:ascii="Times New Roman" w:hAnsi="Times New Roman"/>
                <w:szCs w:val="20"/>
                <w:lang w:eastAsia="zh-CN"/>
              </w:rPr>
              <w:t xml:space="preserve"> further clarify the possible details for direct AI or AI assisted? Or they are served as the new sub-use cases to be down selected?</w:t>
            </w:r>
          </w:p>
          <w:p w14:paraId="197F4898" w14:textId="577F9AC1" w:rsidR="00984EFB" w:rsidRDefault="00984EFB" w:rsidP="007F51C3">
            <w:pPr>
              <w:pStyle w:val="BodyText"/>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BodyText"/>
              <w:spacing w:after="0"/>
              <w:rPr>
                <w:rFonts w:ascii="Times New Roman" w:hAnsi="Times New Roman"/>
                <w:szCs w:val="20"/>
                <w:lang w:eastAsia="zh-CN"/>
              </w:rPr>
            </w:pPr>
            <w:proofErr w:type="spellStart"/>
            <w:r w:rsidRPr="009955D0">
              <w:rPr>
                <w:rFonts w:ascii="Times New Roman" w:hAnsi="Times New Roman"/>
                <w:szCs w:val="20"/>
                <w:lang w:eastAsia="zh-CN"/>
              </w:rPr>
              <w:t>InterDigital</w:t>
            </w:r>
            <w:proofErr w:type="spellEnd"/>
          </w:p>
        </w:tc>
        <w:tc>
          <w:tcPr>
            <w:tcW w:w="8021" w:type="dxa"/>
          </w:tcPr>
          <w:p w14:paraId="224DD7D7" w14:textId="77777777" w:rsidR="009955D0" w:rsidRDefault="009955D0" w:rsidP="009955D0">
            <w:pPr>
              <w:pStyle w:val="BodyText"/>
              <w:spacing w:after="0"/>
              <w:rPr>
                <w:rFonts w:ascii="Times New Roman" w:hAnsi="Times New Roman"/>
                <w:szCs w:val="20"/>
                <w:lang w:eastAsia="zh-CN"/>
              </w:rPr>
            </w:pPr>
            <w:r>
              <w:rPr>
                <w:rFonts w:ascii="Times New Roman" w:hAnsi="Times New Roman"/>
                <w:szCs w:val="20"/>
                <w:lang w:eastAsia="zh-CN"/>
              </w:rPr>
              <w:t xml:space="preserve">A minor comment. Probably better to include “at least” in the proposal so that we can incorporate other combinations in the </w:t>
            </w:r>
            <w:proofErr w:type="gramStart"/>
            <w:r>
              <w:rPr>
                <w:rFonts w:ascii="Times New Roman" w:hAnsi="Times New Roman"/>
                <w:szCs w:val="20"/>
                <w:lang w:eastAsia="zh-CN"/>
              </w:rPr>
              <w:t>future, if</w:t>
            </w:r>
            <w:proofErr w:type="gramEnd"/>
            <w:r>
              <w:rPr>
                <w:rFonts w:ascii="Times New Roman" w:hAnsi="Times New Roman"/>
                <w:szCs w:val="20"/>
                <w:lang w:eastAsia="zh-CN"/>
              </w:rPr>
              <w:t xml:space="preserve"> they are identified.</w:t>
            </w:r>
          </w:p>
          <w:p w14:paraId="1F5E25E7" w14:textId="77777777" w:rsidR="009955D0" w:rsidRDefault="009955D0" w:rsidP="009955D0">
            <w:pPr>
              <w:pStyle w:val="Heading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BodyText"/>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lastRenderedPageBreak/>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 xml:space="preserve">rioritize the </w:t>
      </w:r>
      <w:proofErr w:type="gramStart"/>
      <w:r w:rsidR="005B6CC2" w:rsidRPr="005B6CC2">
        <w:rPr>
          <w:rFonts w:ascii="Times New Roman" w:hAnsi="Times New Roman"/>
          <w:szCs w:val="20"/>
          <w:lang w:eastAsia="zh-CN"/>
        </w:rPr>
        <w:t>two sub</w:t>
      </w:r>
      <w:proofErr w:type="gramEnd"/>
      <w:r w:rsidR="005B6CC2" w:rsidRPr="005B6CC2">
        <w:rPr>
          <w:rFonts w:ascii="Times New Roman" w:hAnsi="Times New Roman"/>
          <w:szCs w:val="20"/>
          <w:lang w:eastAsia="zh-CN"/>
        </w:rPr>
        <w:t xml:space="preserve">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proofErr w:type="gramStart"/>
      <w:r w:rsidR="00723731">
        <w:rPr>
          <w:rFonts w:ascii="Times New Roman" w:hAnsi="Times New Roman"/>
          <w:szCs w:val="20"/>
          <w:lang w:eastAsia="zh-CN"/>
        </w:rPr>
        <w:t>In particular, evaluation</w:t>
      </w:r>
      <w:proofErr w:type="gramEnd"/>
      <w:r w:rsidR="00723731">
        <w:rPr>
          <w:rFonts w:ascii="Times New Roman" w:hAnsi="Times New Roman"/>
          <w:szCs w:val="20"/>
          <w:lang w:eastAsia="zh-CN"/>
        </w:rPr>
        <w:t xml:space="preserve">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t xml:space="preserve">Discussion </w:t>
      </w:r>
      <w:proofErr w:type="gramStart"/>
      <w:r>
        <w:rPr>
          <w:highlight w:val="cyan"/>
        </w:rPr>
        <w:t>point</w:t>
      </w:r>
      <w:proofErr w:type="gramEnd"/>
      <w:r>
        <w:rPr>
          <w:highlight w:val="cyan"/>
        </w:rPr>
        <w:t xml:space="preserve">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lastRenderedPageBreak/>
              <w:t>See my response to proposal 1-4.</w:t>
            </w:r>
          </w:p>
        </w:tc>
      </w:tr>
      <w:tr w:rsidR="009D3214" w14:paraId="409A200C" w14:textId="77777777" w:rsidTr="00750313">
        <w:trPr>
          <w:trHeight w:val="339"/>
        </w:trPr>
        <w:tc>
          <w:tcPr>
            <w:tcW w:w="1871" w:type="dxa"/>
          </w:tcPr>
          <w:p w14:paraId="7C32DE1F" w14:textId="77777777" w:rsidR="009D3214" w:rsidRDefault="009D3214" w:rsidP="00750313">
            <w:pPr>
              <w:pStyle w:val="BodyText"/>
              <w:spacing w:after="0"/>
              <w:rPr>
                <w:rFonts w:ascii="Times New Roman" w:hAnsi="Times New Roman"/>
                <w:szCs w:val="20"/>
                <w:lang w:eastAsia="zh-CN"/>
              </w:rPr>
            </w:pPr>
          </w:p>
        </w:tc>
        <w:tc>
          <w:tcPr>
            <w:tcW w:w="8021" w:type="dxa"/>
          </w:tcPr>
          <w:p w14:paraId="46803C67" w14:textId="77777777" w:rsidR="009D3214" w:rsidRDefault="009D3214" w:rsidP="00750313">
            <w:pPr>
              <w:pStyle w:val="BodyText"/>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w:t>
            </w:r>
            <w:proofErr w:type="gramStart"/>
            <w:r>
              <w:rPr>
                <w:bCs/>
              </w:rPr>
              <w:t>does not intend</w:t>
            </w:r>
            <w:proofErr w:type="gramEnd"/>
            <w:r>
              <w:rPr>
                <w:bCs/>
              </w:rPr>
              <w:t xml:space="preserve">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w:t>
            </w:r>
            <w:proofErr w:type="gramStart"/>
            <w:r>
              <w:rPr>
                <w:bCs/>
              </w:rPr>
              <w:t>configuration</w:t>
            </w:r>
            <w:proofErr w:type="gramEnd"/>
            <w:r>
              <w:rPr>
                <w:bCs/>
              </w:rPr>
              <w:t xml:space="preserve">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1ADEEE70" w14:textId="77777777" w:rsidR="00703779" w:rsidRDefault="00703779" w:rsidP="007D5581">
            <w:pPr>
              <w:numPr>
                <w:ilvl w:val="2"/>
                <w:numId w:val="8"/>
              </w:numPr>
              <w:spacing w:after="0"/>
              <w:rPr>
                <w:bCs/>
              </w:rPr>
            </w:pPr>
            <w:r>
              <w:rPr>
                <w:bCs/>
              </w:rPr>
              <w:lastRenderedPageBreak/>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w:t>
            </w:r>
            <w:proofErr w:type="gramStart"/>
            <w:r w:rsidRPr="00474254">
              <w:rPr>
                <w:rFonts w:asciiTheme="minorHAnsi" w:hAnsiTheme="minorHAnsi" w:cstheme="minorHAnsi"/>
                <w:b/>
                <w:lang w:eastAsia="zh-CN"/>
              </w:rPr>
              <w:t>inference</w:t>
            </w:r>
            <w:proofErr w:type="gramEnd"/>
            <w:r w:rsidRPr="00474254">
              <w:rPr>
                <w:rFonts w:asciiTheme="minorHAnsi" w:hAnsiTheme="minorHAnsi" w:cstheme="minorHAnsi"/>
                <w:b/>
                <w:lang w:eastAsia="zh-CN"/>
              </w:rPr>
              <w:t xml:space="preserv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w:t>
            </w:r>
            <w:proofErr w:type="gramStart"/>
            <w:r w:rsidRPr="007F51C3">
              <w:rPr>
                <w:rFonts w:asciiTheme="minorHAnsi" w:hAnsiTheme="minorHAnsi" w:cstheme="minorHAnsi"/>
                <w:i/>
                <w:iCs/>
                <w:lang w:eastAsia="zh-CN"/>
              </w:rPr>
              <w:t>in order to</w:t>
            </w:r>
            <w:proofErr w:type="gramEnd"/>
            <w:r w:rsidRPr="007F51C3">
              <w:rPr>
                <w:rFonts w:asciiTheme="minorHAnsi" w:hAnsiTheme="minorHAnsi" w:cstheme="minorHAnsi"/>
                <w:i/>
                <w:iCs/>
                <w:lang w:eastAsia="zh-CN"/>
              </w:rPr>
              <w:t xml:space="preserve">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[4, </w:t>
            </w:r>
            <w:proofErr w:type="spellStart"/>
            <w:r w:rsidRPr="007F51C3">
              <w:rPr>
                <w:rFonts w:asciiTheme="minorHAnsi" w:hAnsiTheme="minorHAnsi" w:cstheme="minorHAnsi"/>
                <w:lang w:val="en-GB" w:eastAsia="zh-CN"/>
              </w:rPr>
              <w:t>Spreadtrum</w:t>
            </w:r>
            <w:proofErr w:type="spellEnd"/>
            <w:r w:rsidRPr="007F51C3">
              <w:rPr>
                <w:rFonts w:asciiTheme="minorHAnsi" w:hAnsiTheme="minorHAnsi" w:cstheme="minorHAnsi"/>
                <w:lang w:val="en-GB" w:eastAsia="zh-CN"/>
              </w:rPr>
              <w:t>]</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w:t>
            </w:r>
            <w:proofErr w:type="gramStart"/>
            <w:r w:rsidRPr="007F51C3">
              <w:rPr>
                <w:rFonts w:asciiTheme="minorHAnsi" w:hAnsiTheme="minorHAnsi" w:cstheme="minorHAnsi"/>
                <w:b/>
                <w:i/>
                <w:lang w:eastAsia="zh-CN"/>
              </w:rPr>
              <w:t>to consider</w:t>
            </w:r>
            <w:proofErr w:type="gramEnd"/>
            <w:r w:rsidRPr="007F51C3">
              <w:rPr>
                <w:rFonts w:asciiTheme="minorHAnsi" w:hAnsiTheme="minorHAnsi" w:cstheme="minorHAnsi"/>
                <w:b/>
                <w:i/>
                <w:lang w:eastAsia="zh-CN"/>
              </w:rPr>
              <w:t xml:space="preserve">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The process of model activation and deactivation is needed to flexibly control the model's lifecycle, </w:t>
            </w:r>
            <w:proofErr w:type="gramStart"/>
            <w:r w:rsidRPr="007F51C3">
              <w:rPr>
                <w:rFonts w:asciiTheme="minorHAnsi" w:hAnsiTheme="minorHAnsi" w:cstheme="minorHAnsi"/>
              </w:rPr>
              <w:t>so as to</w:t>
            </w:r>
            <w:proofErr w:type="gramEnd"/>
            <w:r w:rsidRPr="007F51C3">
              <w:rPr>
                <w:rFonts w:asciiTheme="minorHAnsi" w:hAnsiTheme="minorHAnsi" w:cstheme="minorHAnsi"/>
              </w:rPr>
              <w:t xml:space="preserve">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w:t>
            </w:r>
            <w:proofErr w:type="gramStart"/>
            <w:r w:rsidRPr="007F51C3">
              <w:rPr>
                <w:rFonts w:asciiTheme="minorHAnsi" w:hAnsiTheme="minorHAnsi" w:cstheme="minorHAnsi"/>
              </w:rPr>
              <w:t>pool, when</w:t>
            </w:r>
            <w:proofErr w:type="gramEnd"/>
            <w:r w:rsidRPr="007F51C3">
              <w:rPr>
                <w:rFonts w:asciiTheme="minorHAnsi" w:hAnsiTheme="minorHAnsi" w:cstheme="minorHAnsi"/>
              </w:rPr>
              <w:t xml:space="preserve">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proofErr w:type="gramStart"/>
            <w:r w:rsidRPr="007F51C3">
              <w:rPr>
                <w:rFonts w:asciiTheme="minorHAnsi" w:hAnsiTheme="minorHAnsi" w:cstheme="minorHAnsi"/>
              </w:rPr>
              <w:t>The assistance</w:t>
            </w:r>
            <w:proofErr w:type="gramEnd"/>
            <w:r w:rsidRPr="007F51C3">
              <w:rPr>
                <w:rFonts w:asciiTheme="minorHAnsi" w:hAnsiTheme="minorHAnsi" w:cstheme="minorHAnsi"/>
              </w:rPr>
              <w:t xml:space="preserv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proofErr w:type="gramStart"/>
            <w:r w:rsidRPr="007F51C3">
              <w:rPr>
                <w:rFonts w:asciiTheme="minorHAnsi" w:hAnsiTheme="minorHAnsi" w:cstheme="minorHAnsi"/>
              </w:rPr>
              <w:t>The assistance</w:t>
            </w:r>
            <w:proofErr w:type="gramEnd"/>
            <w:r w:rsidRPr="007F51C3">
              <w:rPr>
                <w:rFonts w:asciiTheme="minorHAnsi" w:hAnsiTheme="minorHAnsi" w:cstheme="minorHAnsi"/>
              </w:rPr>
              <w:t xml:space="preserv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 xml:space="preserve">Long-term CSI </w:t>
            </w:r>
            <w:proofErr w:type="gramStart"/>
            <w:r w:rsidRPr="007F51C3">
              <w:rPr>
                <w:rFonts w:asciiTheme="minorHAnsi" w:hAnsiTheme="minorHAnsi" w:cstheme="minorHAnsi"/>
                <w:b/>
              </w:rPr>
              <w:t>statistic</w:t>
            </w:r>
            <w:proofErr w:type="gramEnd"/>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 xml:space="preserve">Long-term SNR </w:t>
            </w:r>
            <w:proofErr w:type="gramStart"/>
            <w:r w:rsidRPr="007F51C3">
              <w:rPr>
                <w:rFonts w:asciiTheme="minorHAnsi" w:hAnsiTheme="minorHAnsi" w:cstheme="minorHAnsi"/>
                <w:b/>
              </w:rPr>
              <w:t>statistic</w:t>
            </w:r>
            <w:proofErr w:type="gramEnd"/>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lastRenderedPageBreak/>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 xml:space="preserve">Dedicated reference signals may be required to obtain performance metrics </w:t>
            </w:r>
            <w:proofErr w:type="gramStart"/>
            <w:r w:rsidRPr="007F51C3">
              <w:rPr>
                <w:rFonts w:asciiTheme="minorHAnsi" w:hAnsiTheme="minorHAnsi" w:cstheme="minorHAnsi"/>
              </w:rPr>
              <w:t>so as to</w:t>
            </w:r>
            <w:proofErr w:type="gramEnd"/>
            <w:r w:rsidRPr="007F51C3">
              <w:rPr>
                <w:rFonts w:asciiTheme="minorHAnsi" w:hAnsiTheme="minorHAnsi" w:cstheme="minorHAnsi"/>
              </w:rPr>
              <w:t xml:space="preserve">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sidRPr="007F51C3">
              <w:rPr>
                <w:rFonts w:asciiTheme="minorHAnsi" w:hAnsiTheme="minorHAnsi" w:cstheme="minorHAnsi"/>
                <w:b/>
                <w:i/>
              </w:rPr>
              <w:t>TRP</w:t>
            </w:r>
            <w:proofErr w:type="gramEnd"/>
            <w:r w:rsidRPr="007F51C3">
              <w:rPr>
                <w:rFonts w:asciiTheme="minorHAnsi" w:hAnsiTheme="minorHAnsi" w:cstheme="minorHAnsi"/>
                <w:b/>
                <w:i/>
              </w:rPr>
              <w:t xml:space="preserve">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proofErr w:type="gramStart"/>
            <w:r w:rsidRPr="007F51C3">
              <w:rPr>
                <w:rFonts w:asciiTheme="minorHAnsi" w:hAnsiTheme="minorHAnsi" w:cstheme="minorHAnsi"/>
                <w:b/>
                <w:i/>
              </w:rPr>
              <w:t>if</w:t>
            </w:r>
            <w:proofErr w:type="gramEnd"/>
            <w:r w:rsidRPr="007F51C3">
              <w:rPr>
                <w:rFonts w:asciiTheme="minorHAnsi" w:hAnsiTheme="minorHAnsi" w:cstheme="minorHAnsi"/>
                <w:b/>
                <w:i/>
              </w:rPr>
              <w:t xml:space="preserve">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proofErr w:type="gramStart"/>
            <w:r w:rsidRPr="007F51C3">
              <w:rPr>
                <w:rFonts w:asciiTheme="minorHAnsi" w:hAnsiTheme="minorHAnsi" w:cstheme="minorHAnsi"/>
                <w:b/>
                <w:i/>
              </w:rPr>
              <w:t>if</w:t>
            </w:r>
            <w:proofErr w:type="gramEnd"/>
            <w:r w:rsidRPr="007F51C3">
              <w:rPr>
                <w:rFonts w:asciiTheme="minorHAnsi" w:hAnsiTheme="minorHAnsi" w:cstheme="minorHAnsi"/>
                <w:b/>
                <w:i/>
              </w:rPr>
              <w:t xml:space="preserve">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proofErr w:type="gramStart"/>
            <w:r w:rsidRPr="007F51C3">
              <w:rPr>
                <w:rFonts w:asciiTheme="minorHAnsi" w:hAnsiTheme="minorHAnsi" w:cstheme="minorHAnsi"/>
                <w:b/>
                <w:i/>
              </w:rPr>
              <w:t>if</w:t>
            </w:r>
            <w:proofErr w:type="gramEnd"/>
            <w:r w:rsidRPr="007F51C3">
              <w:rPr>
                <w:rFonts w:asciiTheme="minorHAnsi" w:hAnsiTheme="minorHAnsi" w:cstheme="minorHAnsi"/>
                <w:b/>
                <w:i/>
              </w:rPr>
              <w:t xml:space="preserve">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LMF to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 xml:space="preserve">New signaling for the configuration of new </w:t>
                  </w:r>
                  <w:proofErr w:type="gramStart"/>
                  <w:r w:rsidRPr="007F51C3">
                    <w:rPr>
                      <w:rFonts w:asciiTheme="minorHAnsi" w:hAnsiTheme="minorHAnsi" w:cstheme="minorHAnsi"/>
                      <w:sz w:val="16"/>
                      <w:szCs w:val="16"/>
                    </w:rPr>
                    <w:t>type</w:t>
                  </w:r>
                  <w:proofErr w:type="gramEnd"/>
                  <w:r w:rsidRPr="007F51C3">
                    <w:rPr>
                      <w:rFonts w:asciiTheme="minorHAnsi" w:hAnsiTheme="minorHAnsi" w:cstheme="minorHAnsi"/>
                      <w:sz w:val="16"/>
                      <w:szCs w:val="16"/>
                    </w:rPr>
                    <w:t xml:space="preserv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 xml:space="preserve">New signaling for the configuration of new </w:t>
                  </w:r>
                  <w:proofErr w:type="gramStart"/>
                  <w:r w:rsidRPr="007F51C3">
                    <w:rPr>
                      <w:rFonts w:asciiTheme="minorHAnsi" w:hAnsiTheme="minorHAnsi" w:cstheme="minorHAnsi"/>
                      <w:sz w:val="16"/>
                      <w:szCs w:val="16"/>
                    </w:rPr>
                    <w:t>type</w:t>
                  </w:r>
                  <w:proofErr w:type="gramEnd"/>
                  <w:r w:rsidRPr="007F51C3">
                    <w:rPr>
                      <w:rFonts w:asciiTheme="minorHAnsi" w:hAnsiTheme="minorHAnsi" w:cstheme="minorHAnsi"/>
                      <w:sz w:val="16"/>
                      <w:szCs w:val="16"/>
                    </w:rPr>
                    <w:t xml:space="preserv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 xml:space="preserve">Proposal 6: Study the CIR compression operation </w:t>
            </w:r>
            <w:proofErr w:type="gramStart"/>
            <w:r w:rsidRPr="007F51C3">
              <w:rPr>
                <w:rFonts w:asciiTheme="minorHAnsi" w:hAnsiTheme="minorHAnsi" w:cstheme="minorHAnsi"/>
                <w:b/>
                <w:i/>
                <w:lang w:val="en-US" w:eastAsia="zh-CN"/>
              </w:rPr>
              <w:t>with regard to</w:t>
            </w:r>
            <w:proofErr w:type="gramEnd"/>
            <w:r w:rsidRPr="007F51C3">
              <w:rPr>
                <w:rFonts w:asciiTheme="minorHAnsi" w:hAnsiTheme="minorHAnsi" w:cstheme="minorHAnsi"/>
                <w:b/>
                <w:i/>
                <w:lang w:val="en-US" w:eastAsia="zh-CN"/>
              </w:rPr>
              <w:t xml:space="preserve">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sidRPr="007F51C3">
              <w:rPr>
                <w:rFonts w:asciiTheme="minorHAnsi" w:eastAsia="Batang" w:hAnsiTheme="minorHAnsi" w:cstheme="minorHAnsi"/>
                <w:b/>
                <w:szCs w:val="24"/>
                <w:lang w:val="en-GB"/>
              </w:rPr>
              <w:t>taking into account</w:t>
            </w:r>
            <w:proofErr w:type="gramEnd"/>
            <w:r w:rsidRPr="007F51C3">
              <w:rPr>
                <w:rFonts w:asciiTheme="minorHAnsi" w:eastAsia="Batang" w:hAnsiTheme="minorHAnsi" w:cstheme="minorHAnsi"/>
                <w:b/>
                <w:szCs w:val="24"/>
                <w:lang w:val="en-GB"/>
              </w:rPr>
              <w:t xml:space="preserve">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Proposal 5: If AI/ML model is inferred at LMF side, the channel observation is measured at UE/</w:t>
            </w:r>
            <w:proofErr w:type="spellStart"/>
            <w:r w:rsidRPr="007F51C3">
              <w:rPr>
                <w:rFonts w:asciiTheme="minorHAnsi" w:hAnsiTheme="minorHAnsi" w:cstheme="minorHAnsi"/>
                <w:b/>
              </w:rPr>
              <w:t>gNB</w:t>
            </w:r>
            <w:proofErr w:type="spellEnd"/>
            <w:r w:rsidRPr="007F51C3">
              <w:rPr>
                <w:rFonts w:asciiTheme="minorHAnsi" w:hAnsiTheme="minorHAnsi" w:cstheme="minorHAnsi"/>
                <w:b/>
              </w:rPr>
              <w:t>/TRP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 xml:space="preserve">Proposal 6: For Rel-18 AI/ML-based positioning, both training and inference </w:t>
            </w:r>
            <w:proofErr w:type="gramStart"/>
            <w:r w:rsidRPr="007F51C3">
              <w:rPr>
                <w:rFonts w:asciiTheme="minorHAnsi" w:hAnsiTheme="minorHAnsi" w:cstheme="minorHAnsi"/>
                <w:b/>
              </w:rPr>
              <w:t>at same</w:t>
            </w:r>
            <w:proofErr w:type="gramEnd"/>
            <w:r w:rsidRPr="007F51C3">
              <w:rPr>
                <w:rFonts w:asciiTheme="minorHAnsi" w:hAnsiTheme="minorHAnsi" w:cstheme="minorHAnsi"/>
                <w:b/>
              </w:rPr>
              <w:t xml:space="preserv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Full or partial model </w:t>
            </w:r>
            <w:proofErr w:type="gramStart"/>
            <w:r w:rsidRPr="007F51C3">
              <w:rPr>
                <w:rFonts w:asciiTheme="minorHAnsi" w:eastAsia="SimSun" w:hAnsiTheme="minorHAnsi" w:cstheme="minorHAnsi"/>
                <w:b/>
                <w:bCs/>
                <w:sz w:val="20"/>
                <w:szCs w:val="20"/>
              </w:rPr>
              <w:t>transfer;</w:t>
            </w:r>
            <w:proofErr w:type="gramEnd"/>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Data size of model </w:t>
            </w:r>
            <w:proofErr w:type="gramStart"/>
            <w:r w:rsidRPr="007F51C3">
              <w:rPr>
                <w:rFonts w:asciiTheme="minorHAnsi" w:eastAsia="SimSun" w:hAnsiTheme="minorHAnsi" w:cstheme="minorHAnsi"/>
                <w:b/>
                <w:bCs/>
                <w:sz w:val="20"/>
                <w:szCs w:val="20"/>
              </w:rPr>
              <w:t>transfer;</w:t>
            </w:r>
            <w:proofErr w:type="gramEnd"/>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w:t>
            </w:r>
            <w:proofErr w:type="gramStart"/>
            <w:r w:rsidRPr="007F51C3">
              <w:rPr>
                <w:rFonts w:asciiTheme="minorHAnsi" w:eastAsia="SimSun" w:hAnsiTheme="minorHAnsi" w:cstheme="minorHAnsi"/>
                <w:b/>
                <w:bCs/>
                <w:sz w:val="20"/>
                <w:szCs w:val="20"/>
              </w:rPr>
              <w:t>update;</w:t>
            </w:r>
            <w:proofErr w:type="gramEnd"/>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Latency and reliability requirements for model </w:t>
            </w:r>
            <w:proofErr w:type="gramStart"/>
            <w:r w:rsidRPr="007F51C3">
              <w:rPr>
                <w:rFonts w:asciiTheme="minorHAnsi" w:eastAsia="SimSun" w:hAnsiTheme="minorHAnsi" w:cstheme="minorHAnsi"/>
                <w:b/>
                <w:bCs/>
                <w:sz w:val="20"/>
                <w:szCs w:val="20"/>
              </w:rPr>
              <w:t>transfer;</w:t>
            </w:r>
            <w:proofErr w:type="gramEnd"/>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 xml:space="preserve">Proposal 9: Regarding </w:t>
            </w:r>
            <w:proofErr w:type="gramStart"/>
            <w:r w:rsidRPr="007F51C3">
              <w:rPr>
                <w:rFonts w:asciiTheme="minorHAnsi" w:hAnsiTheme="minorHAnsi" w:cstheme="minorHAnsi"/>
                <w:b/>
              </w:rPr>
              <w:t>the model</w:t>
            </w:r>
            <w:proofErr w:type="gramEnd"/>
            <w:r w:rsidRPr="007F51C3">
              <w:rPr>
                <w:rFonts w:asciiTheme="minorHAnsi" w:hAnsiTheme="minorHAnsi" w:cstheme="minorHAnsi"/>
                <w:b/>
              </w:rPr>
              <w:t xml:space="preserve"> monitoring, which side takes responsibility on model monitoring, </w:t>
            </w:r>
            <w:proofErr w:type="gramStart"/>
            <w:r w:rsidRPr="007F51C3">
              <w:rPr>
                <w:rFonts w:asciiTheme="minorHAnsi" w:hAnsiTheme="minorHAnsi" w:cstheme="minorHAnsi"/>
                <w:b/>
              </w:rPr>
              <w:t>e.g.</w:t>
            </w:r>
            <w:proofErr w:type="gramEnd"/>
            <w:r w:rsidRPr="007F51C3">
              <w:rPr>
                <w:rFonts w:asciiTheme="minorHAnsi" w:hAnsiTheme="minorHAnsi" w:cstheme="minorHAnsi"/>
                <w:b/>
              </w:rPr>
              <w:t xml:space="preserve">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Accuracy between timing/angle of measurements estimated by AI/ML model and ideal timing/angle of </w:t>
            </w:r>
            <w:proofErr w:type="gramStart"/>
            <w:r w:rsidRPr="007F51C3">
              <w:rPr>
                <w:rFonts w:asciiTheme="minorHAnsi" w:eastAsia="SimSun" w:hAnsiTheme="minorHAnsi" w:cstheme="minorHAnsi"/>
                <w:b/>
                <w:bCs/>
                <w:sz w:val="20"/>
                <w:szCs w:val="20"/>
              </w:rPr>
              <w:t>measurements;</w:t>
            </w:r>
            <w:proofErr w:type="gramEnd"/>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Positioning accuracy between UE’s position calculated by AI/ML-based timing/angle of measurements and ideal UE’s </w:t>
            </w:r>
            <w:proofErr w:type="gramStart"/>
            <w:r w:rsidRPr="007F51C3">
              <w:rPr>
                <w:rFonts w:asciiTheme="minorHAnsi" w:eastAsia="SimSun" w:hAnsiTheme="minorHAnsi" w:cstheme="minorHAnsi"/>
                <w:b/>
                <w:bCs/>
                <w:sz w:val="20"/>
                <w:szCs w:val="20"/>
              </w:rPr>
              <w:t>position;</w:t>
            </w:r>
            <w:proofErr w:type="gramEnd"/>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Correct rate of LOS/NLOS estimated by AI/ML model and ideal LOS/NLOS </w:t>
            </w:r>
            <w:proofErr w:type="gramStart"/>
            <w:r w:rsidRPr="007F51C3">
              <w:rPr>
                <w:rFonts w:asciiTheme="minorHAnsi" w:eastAsia="SimSun" w:hAnsiTheme="minorHAnsi" w:cstheme="minorHAnsi"/>
                <w:b/>
                <w:bCs/>
                <w:sz w:val="20"/>
                <w:szCs w:val="20"/>
              </w:rPr>
              <w:t>identification;</w:t>
            </w:r>
            <w:proofErr w:type="gramEnd"/>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 xml:space="preserve">Proposal 2 Study the LOS/NLOS indication enhancement and related data collection framework details </w:t>
            </w:r>
            <w:proofErr w:type="gramStart"/>
            <w:r w:rsidRPr="007F51C3">
              <w:rPr>
                <w:rFonts w:asciiTheme="minorHAnsi" w:hAnsiTheme="minorHAnsi" w:cstheme="minorHAnsi"/>
                <w:b/>
                <w:bCs/>
                <w:i/>
                <w:iCs/>
                <w:lang w:eastAsia="zh-CN"/>
              </w:rPr>
              <w:t>on the basis of</w:t>
            </w:r>
            <w:proofErr w:type="gramEnd"/>
            <w:r w:rsidRPr="007F51C3">
              <w:rPr>
                <w:rFonts w:asciiTheme="minorHAnsi" w:hAnsiTheme="minorHAnsi" w:cstheme="minorHAnsi"/>
                <w:b/>
                <w:bCs/>
                <w:i/>
                <w:iCs/>
                <w:lang w:eastAsia="zh-CN"/>
              </w:rPr>
              <w:t xml:space="preserve">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 xml:space="preserve">Proposal 3 The study of the usage/enhancement of the PRU for the label collection of AI/ML positioning may be deprioritized at this stage, otherwise a specific discussion topic should be </w:t>
            </w:r>
            <w:proofErr w:type="gramStart"/>
            <w:r w:rsidRPr="007F51C3">
              <w:rPr>
                <w:rFonts w:asciiTheme="minorHAnsi" w:hAnsiTheme="minorHAnsi" w:cstheme="minorHAnsi"/>
                <w:b/>
                <w:bCs/>
                <w:i/>
                <w:iCs/>
                <w:lang w:eastAsia="zh-CN"/>
              </w:rPr>
              <w:t>setup</w:t>
            </w:r>
            <w:proofErr w:type="gramEnd"/>
            <w:r w:rsidRPr="007F51C3">
              <w:rPr>
                <w:rFonts w:asciiTheme="minorHAnsi" w:hAnsiTheme="minorHAnsi" w:cstheme="minorHAnsi"/>
                <w:b/>
                <w:bCs/>
                <w:i/>
                <w:iCs/>
                <w:lang w:eastAsia="zh-CN"/>
              </w:rPr>
              <w:t xml:space="preserve">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lastRenderedPageBreak/>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000000"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000000"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Proposal 6: RAN2/RAN3 to further study </w:t>
            </w:r>
            <w:proofErr w:type="spellStart"/>
            <w:r w:rsidRPr="00474254">
              <w:rPr>
                <w:rFonts w:asciiTheme="minorHAnsi" w:hAnsiTheme="minorHAnsi" w:cstheme="minorHAnsi"/>
                <w:b/>
                <w:bCs/>
                <w:i/>
                <w:iCs/>
                <w:lang w:eastAsia="zh-CN"/>
              </w:rPr>
              <w:t>signalling</w:t>
            </w:r>
            <w:proofErr w:type="spellEnd"/>
            <w:r w:rsidRPr="00474254">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 xml:space="preserve">Proposal 7: Further study mechanisms to enable efficient positioning AI/ML model transfer between UE, </w:t>
            </w:r>
            <w:proofErr w:type="spellStart"/>
            <w:r w:rsidRPr="00474254">
              <w:rPr>
                <w:rFonts w:asciiTheme="minorHAnsi" w:hAnsiTheme="minorHAnsi" w:cstheme="minorHAnsi"/>
                <w:b/>
                <w:bCs/>
                <w:i/>
                <w:iCs/>
                <w:lang w:eastAsia="zh-CN"/>
              </w:rPr>
              <w:t>gNB</w:t>
            </w:r>
            <w:proofErr w:type="spellEnd"/>
            <w:r w:rsidRPr="00474254">
              <w:rPr>
                <w:rFonts w:asciiTheme="minorHAnsi" w:hAnsiTheme="minorHAnsi" w:cstheme="minorHAnsi"/>
                <w:b/>
                <w:bCs/>
                <w:i/>
                <w:iCs/>
                <w:lang w:eastAsia="zh-CN"/>
              </w:rPr>
              <w:t xml:space="preserve">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 xml:space="preserve">Proposal 5: </w:t>
            </w:r>
            <w:proofErr w:type="gramStart"/>
            <w:r w:rsidRPr="007F51C3">
              <w:rPr>
                <w:rFonts w:asciiTheme="minorHAnsi" w:hAnsiTheme="minorHAnsi" w:cstheme="minorHAnsi"/>
                <w:b/>
                <w:i/>
              </w:rPr>
              <w:t>In order to</w:t>
            </w:r>
            <w:proofErr w:type="gramEnd"/>
            <w:r w:rsidRPr="007F51C3">
              <w:rPr>
                <w:rFonts w:asciiTheme="minorHAnsi" w:hAnsiTheme="minorHAnsi" w:cstheme="minorHAnsi"/>
                <w:b/>
                <w:i/>
              </w:rPr>
              <w:t xml:space="preserve">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 xml:space="preserve">Observation 6: When inference is on the network side and the positioning RS is PRS, new </w:t>
            </w:r>
            <w:proofErr w:type="spellStart"/>
            <w:r w:rsidRPr="0043627F">
              <w:rPr>
                <w:rFonts w:asciiTheme="minorHAnsi" w:hAnsiTheme="minorHAnsi" w:cstheme="minorHAnsi"/>
                <w:b/>
                <w:lang w:eastAsia="zh-CN"/>
              </w:rPr>
              <w:t>signalling</w:t>
            </w:r>
            <w:proofErr w:type="spellEnd"/>
            <w:r w:rsidRPr="0043627F">
              <w:rPr>
                <w:rFonts w:asciiTheme="minorHAnsi" w:hAnsiTheme="minorHAnsi" w:cstheme="minorHAnsi"/>
                <w:b/>
                <w:lang w:eastAsia="zh-CN"/>
              </w:rPr>
              <w:t xml:space="preserve">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lastRenderedPageBreak/>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w:t>
            </w:r>
            <w:proofErr w:type="gramStart"/>
            <w:r w:rsidRPr="0043627F">
              <w:rPr>
                <w:rFonts w:asciiTheme="minorHAnsi" w:hAnsiTheme="minorHAnsi" w:cstheme="minorHAnsi"/>
                <w:b/>
              </w:rPr>
              <w:t>is</w:t>
            </w:r>
            <w:proofErr w:type="gramEnd"/>
            <w:r w:rsidRPr="0043627F">
              <w:rPr>
                <w:rFonts w:asciiTheme="minorHAnsi" w:hAnsiTheme="minorHAnsi" w:cstheme="minorHAnsi"/>
                <w:b/>
              </w:rPr>
              <w:t xml:space="preserve">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w:t>
            </w:r>
            <w:proofErr w:type="gramStart"/>
            <w:r w:rsidRPr="0043627F">
              <w:rPr>
                <w:rFonts w:asciiTheme="minorHAnsi" w:hAnsiTheme="minorHAnsi" w:cstheme="minorHAnsi"/>
                <w:b/>
              </w:rPr>
              <w:t>is</w:t>
            </w:r>
            <w:proofErr w:type="gramEnd"/>
            <w:r w:rsidRPr="0043627F">
              <w:rPr>
                <w:rFonts w:asciiTheme="minorHAnsi" w:hAnsiTheme="minorHAnsi" w:cstheme="minorHAnsi"/>
                <w:b/>
              </w:rPr>
              <w:t xml:space="preserve"> based on non-ideal results, </w:t>
            </w:r>
            <w:proofErr w:type="spellStart"/>
            <w:r w:rsidRPr="0043627F">
              <w:rPr>
                <w:rFonts w:asciiTheme="minorHAnsi" w:hAnsiTheme="minorHAnsi" w:cstheme="minorHAnsi"/>
                <w:b/>
              </w:rPr>
              <w:t>e.g</w:t>
            </w:r>
            <w:proofErr w:type="spellEnd"/>
            <w:r w:rsidRPr="0043627F">
              <w:rPr>
                <w:rFonts w:asciiTheme="minorHAnsi" w:hAnsiTheme="minorHAnsi" w:cstheme="minorHAnsi"/>
                <w:b/>
              </w:rPr>
              <w:t>,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Observation-8: For network-side training, label correction/modification could be done without any specification impacts, </w:t>
            </w:r>
            <w:proofErr w:type="gramStart"/>
            <w:r w:rsidRPr="007F51C3">
              <w:rPr>
                <w:rFonts w:asciiTheme="minorHAnsi" w:hAnsiTheme="minorHAnsi" w:cstheme="minorHAnsi"/>
                <w:b/>
                <w:bCs/>
              </w:rPr>
              <w:t>as long as</w:t>
            </w:r>
            <w:proofErr w:type="gramEnd"/>
            <w:r w:rsidRPr="007F51C3">
              <w:rPr>
                <w:rFonts w:asciiTheme="minorHAnsi" w:hAnsiTheme="minorHAnsi" w:cstheme="minorHAnsi"/>
                <w:b/>
                <w:bCs/>
              </w:rPr>
              <w:t xml:space="preserve">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lastRenderedPageBreak/>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sidRPr="007F51C3">
              <w:rPr>
                <w:rFonts w:asciiTheme="minorHAnsi" w:hAnsiTheme="minorHAnsi" w:cstheme="minorHAnsi"/>
                <w:b/>
                <w:szCs w:val="22"/>
              </w:rPr>
              <w:t>gNB</w:t>
            </w:r>
            <w:proofErr w:type="spellEnd"/>
            <w:r w:rsidRPr="007F51C3">
              <w:rPr>
                <w:rFonts w:asciiTheme="minorHAnsi" w:hAnsiTheme="minorHAnsi" w:cstheme="minorHAnsi"/>
                <w:b/>
                <w:szCs w:val="22"/>
              </w:rPr>
              <w:t xml:space="preserve">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sidRPr="007F51C3">
              <w:rPr>
                <w:rFonts w:asciiTheme="minorHAnsi" w:hAnsiTheme="minorHAnsi" w:cstheme="minorHAnsi"/>
                <w:b/>
                <w:bCs/>
                <w:szCs w:val="22"/>
              </w:rPr>
              <w:t>gNBs</w:t>
            </w:r>
            <w:proofErr w:type="spellEnd"/>
            <w:r w:rsidRPr="007F51C3">
              <w:rPr>
                <w:rFonts w:asciiTheme="minorHAnsi" w:hAnsiTheme="minorHAnsi" w:cstheme="minorHAnsi"/>
                <w:b/>
                <w:bCs/>
                <w:szCs w:val="22"/>
              </w:rPr>
              <w:t>.</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sidRPr="007F51C3">
              <w:rPr>
                <w:rFonts w:asciiTheme="minorHAnsi" w:hAnsiTheme="minorHAnsi" w:cstheme="minorHAnsi"/>
                <w:b/>
                <w:bCs/>
              </w:rPr>
              <w:lastRenderedPageBreak/>
              <w:t>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sidRPr="007F51C3">
              <w:rPr>
                <w:rFonts w:asciiTheme="minorHAnsi" w:hAnsiTheme="minorHAnsi" w:cstheme="minorHAnsi"/>
                <w:b/>
                <w:bCs/>
              </w:rPr>
              <w:t>based</w:t>
            </w:r>
            <w:proofErr w:type="spellEnd"/>
            <w:proofErr w:type="gramEnd"/>
            <w:r w:rsidRPr="007F51C3">
              <w:rPr>
                <w:rFonts w:asciiTheme="minorHAnsi" w:hAnsiTheme="minorHAnsi" w:cstheme="minorHAnsi"/>
                <w:b/>
                <w:bCs/>
              </w:rPr>
              <w:t xml:space="preserve">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w:t>
            </w:r>
            <w:proofErr w:type="spellStart"/>
            <w:r w:rsidRPr="0043627F" w:rsidDel="006A29E8">
              <w:rPr>
                <w:rFonts w:asciiTheme="minorHAnsi" w:eastAsiaTheme="minorHAnsi" w:hAnsiTheme="minorHAnsi" w:cstheme="minorHAnsi"/>
                <w:b/>
                <w:iCs/>
              </w:rPr>
              <w:t>NRPPa</w:t>
            </w:r>
            <w:proofErr w:type="spellEnd"/>
            <w:r w:rsidRPr="0043627F" w:rsidDel="006A29E8">
              <w:rPr>
                <w:rFonts w:asciiTheme="minorHAnsi" w:eastAsiaTheme="minorHAnsi" w:hAnsiTheme="minorHAnsi" w:cstheme="minorHAnsi"/>
                <w:b/>
                <w:iCs/>
              </w:rPr>
              <w:t xml:space="preserve">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 xml:space="preserve">Proposal 3: Study improvements by introducing calibration and association spots (ACS) for AI/ML model operation, </w:t>
            </w:r>
            <w:proofErr w:type="gramStart"/>
            <w:r w:rsidRPr="0043627F">
              <w:rPr>
                <w:rFonts w:asciiTheme="minorHAnsi" w:hAnsiTheme="minorHAnsi" w:cstheme="minorHAnsi"/>
                <w:b/>
                <w:bCs/>
              </w:rPr>
              <w:t>maintenance</w:t>
            </w:r>
            <w:proofErr w:type="gramEnd"/>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Additional reporting for </w:t>
            </w:r>
            <w:proofErr w:type="gramStart"/>
            <w:r w:rsidRPr="0043627F">
              <w:rPr>
                <w:rFonts w:asciiTheme="minorHAnsi" w:hAnsiTheme="minorHAnsi" w:cstheme="minorHAnsi"/>
                <w:b/>
                <w:iCs/>
                <w:sz w:val="20"/>
                <w:szCs w:val="20"/>
              </w:rPr>
              <w:t>environment</w:t>
            </w:r>
            <w:proofErr w:type="gramEnd"/>
            <w:r w:rsidRPr="0043627F">
              <w:rPr>
                <w:rFonts w:asciiTheme="minorHAnsi" w:hAnsiTheme="minorHAnsi" w:cstheme="minorHAnsi"/>
                <w:b/>
                <w:iCs/>
                <w:sz w:val="20"/>
                <w:szCs w:val="20"/>
              </w:rPr>
              <w:t xml:space="preserve">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 xml:space="preserve"> estimation for input into TDOA-based, </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 xml:space="preserve">-based or </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lastRenderedPageBreak/>
              <w:t xml:space="preserve">Possible signaling of the TOA rather than the </w:t>
            </w:r>
            <w:proofErr w:type="spellStart"/>
            <w:r w:rsidRPr="007F51C3">
              <w:rPr>
                <w:rFonts w:asciiTheme="minorHAnsi" w:eastAsia="Times New Roman" w:hAnsiTheme="minorHAnsi" w:cstheme="minorHAnsi"/>
                <w:b/>
                <w:bCs/>
                <w:i/>
                <w:iCs/>
              </w:rPr>
              <w:t>TDoA</w:t>
            </w:r>
            <w:proofErr w:type="spellEnd"/>
            <w:r w:rsidRPr="007F51C3">
              <w:rPr>
                <w:rFonts w:asciiTheme="minorHAnsi" w:eastAsia="Times New Roman" w:hAnsiTheme="minorHAnsi" w:cstheme="minorHAnsi"/>
                <w:b/>
                <w:bCs/>
                <w:i/>
                <w:iCs/>
              </w:rPr>
              <w:t xml:space="preserve">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sidRPr="0043627F">
                    <w:rPr>
                      <w:rFonts w:asciiTheme="minorHAnsi" w:hAnsiTheme="minorHAnsi" w:cstheme="minorHAnsi"/>
                      <w:sz w:val="20"/>
                      <w:szCs w:val="20"/>
                      <w:lang w:eastAsia="zh-CN"/>
                    </w:rPr>
                    <w:t>e.g</w:t>
                  </w:r>
                  <w:proofErr w:type="spellEnd"/>
                  <w:r w:rsidRPr="0043627F">
                    <w:rPr>
                      <w:rFonts w:asciiTheme="minorHAnsi" w:hAnsiTheme="minorHAnsi" w:cstheme="minorHAnsi"/>
                      <w:sz w:val="20"/>
                      <w:szCs w:val="20"/>
                      <w:lang w:eastAsia="zh-CN"/>
                    </w:rPr>
                    <w:t xml:space="preserve">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w:t>
                  </w:r>
                  <w:proofErr w:type="gramStart"/>
                  <w:r w:rsidRPr="0043627F">
                    <w:rPr>
                      <w:rFonts w:asciiTheme="minorHAnsi" w:hAnsiTheme="minorHAnsi" w:cstheme="minorHAnsi"/>
                      <w:b/>
                      <w:bCs/>
                      <w:sz w:val="20"/>
                      <w:szCs w:val="20"/>
                      <w:lang w:eastAsia="zh-CN"/>
                    </w:rPr>
                    <w:t>e.g.</w:t>
                  </w:r>
                  <w:proofErr w:type="gramEnd"/>
                  <w:r w:rsidRPr="0043627F">
                    <w:rPr>
                      <w:rFonts w:asciiTheme="minorHAnsi" w:hAnsiTheme="minorHAnsi" w:cstheme="minorHAnsi"/>
                      <w:b/>
                      <w:bCs/>
                      <w:sz w:val="20"/>
                      <w:szCs w:val="20"/>
                      <w:lang w:eastAsia="zh-CN"/>
                    </w:rPr>
                    <w:t xml:space="preserve"> UE/PRU/TRP):</w:t>
                  </w:r>
                  <w:r w:rsidRPr="0043627F">
                    <w:rPr>
                      <w:rFonts w:asciiTheme="minorHAnsi" w:hAnsiTheme="minorHAnsi" w:cstheme="minorHAnsi"/>
                      <w:sz w:val="20"/>
                      <w:szCs w:val="20"/>
                      <w:lang w:eastAsia="zh-CN"/>
                    </w:rPr>
                    <w:t xml:space="preserve"> For online training, this depends on if the training/inference is at 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It may also depend on beam correspondence </w:t>
                  </w:r>
                  <w:proofErr w:type="gramStart"/>
                  <w:r w:rsidRPr="0043627F">
                    <w:rPr>
                      <w:rFonts w:asciiTheme="minorHAnsi" w:hAnsiTheme="minorHAnsi" w:cstheme="minorHAnsi"/>
                      <w:sz w:val="20"/>
                      <w:szCs w:val="20"/>
                      <w:lang w:eastAsia="zh-CN"/>
                    </w:rPr>
                    <w:t>i.e.</w:t>
                  </w:r>
                  <w:proofErr w:type="gramEnd"/>
                  <w:r w:rsidRPr="0043627F">
                    <w:rPr>
                      <w:rFonts w:asciiTheme="minorHAnsi" w:hAnsiTheme="minorHAnsi" w:cstheme="minorHAnsi"/>
                      <w:sz w:val="20"/>
                      <w:szCs w:val="20"/>
                      <w:lang w:eastAsia="zh-CN"/>
                    </w:rPr>
                    <w:t xml:space="preserve"> if channel is reciprocal and model is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In the case of beam correspondence, the channel estimates at the </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based on DMRS/SRS may be sufficient otherwise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 xml:space="preserve">assistance </w:t>
                  </w:r>
                  <w:proofErr w:type="spellStart"/>
                  <w:r w:rsidRPr="0043627F">
                    <w:rPr>
                      <w:rFonts w:asciiTheme="minorHAnsi" w:hAnsiTheme="minorHAnsi" w:cstheme="minorHAnsi"/>
                      <w:b/>
                      <w:bCs/>
                      <w:sz w:val="20"/>
                      <w:szCs w:val="20"/>
                      <w:lang w:eastAsia="zh-CN"/>
                    </w:rPr>
                    <w:t>signalling</w:t>
                  </w:r>
                  <w:proofErr w:type="spellEnd"/>
                  <w:r w:rsidRPr="0043627F">
                    <w:rPr>
                      <w:rFonts w:asciiTheme="minorHAnsi" w:hAnsiTheme="minorHAnsi" w:cstheme="minorHAnsi"/>
                      <w:b/>
                      <w:bCs/>
                      <w:sz w:val="20"/>
                      <w:szCs w:val="20"/>
                      <w:lang w:eastAsia="zh-CN"/>
                    </w:rPr>
                    <w:t xml:space="preserve"> and procedure for training data collection :</w:t>
                  </w:r>
                  <w:r w:rsidRPr="0043627F">
                    <w:rPr>
                      <w:rFonts w:asciiTheme="minorHAnsi" w:hAnsiTheme="minorHAnsi" w:cstheme="minorHAnsi"/>
                      <w:sz w:val="20"/>
                      <w:szCs w:val="20"/>
                      <w:lang w:eastAsia="zh-CN"/>
                    </w:rPr>
                    <w:t xml:space="preserve"> This depends on if the training/inference is at 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It may need LPP/</w:t>
                  </w:r>
                  <w:proofErr w:type="spellStart"/>
                  <w:r w:rsidRPr="0043627F">
                    <w:rPr>
                      <w:rFonts w:asciiTheme="minorHAnsi" w:hAnsiTheme="minorHAnsi" w:cstheme="minorHAnsi"/>
                      <w:sz w:val="20"/>
                      <w:szCs w:val="20"/>
                      <w:lang w:eastAsia="zh-CN"/>
                    </w:rPr>
                    <w:t>NRPPa</w:t>
                  </w:r>
                  <w:proofErr w:type="spellEnd"/>
                  <w:r w:rsidRPr="0043627F">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w:t>
                  </w:r>
                  <w:proofErr w:type="gramStart"/>
                  <w:r w:rsidRPr="0043627F">
                    <w:rPr>
                      <w:rFonts w:asciiTheme="minorHAnsi" w:hAnsiTheme="minorHAnsi" w:cstheme="minorHAnsi"/>
                    </w:rPr>
                    <w:t>e.g.</w:t>
                  </w:r>
                  <w:proofErr w:type="gramEnd"/>
                  <w:r w:rsidRPr="0043627F">
                    <w:rPr>
                      <w:rFonts w:asciiTheme="minorHAnsi" w:hAnsiTheme="minorHAnsi" w:cstheme="minorHAnsi"/>
                    </w:rPr>
                    <w:t xml:space="preserve"> to indicate training data needed from UE, or actual sub-use cases to be trained. Even for a specific sub-use case, multiple AI models may be trained for a </w:t>
                  </w:r>
                  <w:proofErr w:type="spellStart"/>
                  <w:r w:rsidRPr="0043627F">
                    <w:rPr>
                      <w:rFonts w:asciiTheme="minorHAnsi" w:hAnsiTheme="minorHAnsi" w:cstheme="minorHAnsi"/>
                    </w:rPr>
                    <w:t>a</w:t>
                  </w:r>
                  <w:proofErr w:type="spellEnd"/>
                  <w:r w:rsidRPr="0043627F">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w:t>
                  </w:r>
                  <w:proofErr w:type="gramStart"/>
                  <w:r w:rsidRPr="0043627F">
                    <w:rPr>
                      <w:rFonts w:asciiTheme="minorHAnsi" w:hAnsiTheme="minorHAnsi" w:cstheme="minorHAnsi"/>
                    </w:rPr>
                    <w:t>e.g.</w:t>
                  </w:r>
                  <w:proofErr w:type="gramEnd"/>
                  <w:r w:rsidRPr="0043627F">
                    <w:rPr>
                      <w:rFonts w:asciiTheme="minorHAnsi" w:hAnsiTheme="minorHAnsi" w:cstheme="minorHAnsi"/>
                    </w:rPr>
                    <w:t xml:space="preserve">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sidRPr="0043627F">
                    <w:rPr>
                      <w:rFonts w:asciiTheme="minorHAnsi" w:hAnsiTheme="minorHAnsi" w:cstheme="minorHAnsi"/>
                    </w:rPr>
                    <w:t>gNB</w:t>
                  </w:r>
                  <w:proofErr w:type="spellEnd"/>
                  <w:r w:rsidRPr="0043627F">
                    <w:rPr>
                      <w:rFonts w:asciiTheme="minorHAnsi" w:hAnsiTheme="minorHAnsi" w:cstheme="minorHAnsi"/>
                    </w:rPr>
                    <w:t xml:space="preserve"> and beam correspondence, the LMF may indicate SRS configurations for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to transmit to the UE and request feedback of the channel measurements from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w:t>
                  </w:r>
                  <w:proofErr w:type="gramStart"/>
                  <w:r w:rsidRPr="0043627F">
                    <w:rPr>
                      <w:rFonts w:asciiTheme="minorHAnsi" w:hAnsiTheme="minorHAnsi" w:cstheme="minorHAnsi"/>
                    </w:rPr>
                    <w:t>i.e.</w:t>
                  </w:r>
                  <w:proofErr w:type="gramEnd"/>
                  <w:r w:rsidRPr="0043627F">
                    <w:rPr>
                      <w:rFonts w:asciiTheme="minorHAnsi" w:hAnsiTheme="minorHAnsi" w:cstheme="minorHAnsi"/>
                    </w:rPr>
                    <w:t xml:space="preserv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lastRenderedPageBreak/>
              <w:t xml:space="preserve">Proposal 9: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10: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4: Current signaling framework of the measurement-report could be used as </w:t>
            </w:r>
            <w:proofErr w:type="gramStart"/>
            <w:r w:rsidRPr="007F51C3">
              <w:rPr>
                <w:rFonts w:asciiTheme="minorHAnsi" w:hAnsiTheme="minorHAnsi" w:cstheme="minorHAnsi"/>
                <w:b/>
                <w:bCs/>
                <w:i/>
                <w:iCs/>
              </w:rPr>
              <w:t>starting</w:t>
            </w:r>
            <w:proofErr w:type="gramEnd"/>
            <w:r w:rsidRPr="007F51C3">
              <w:rPr>
                <w:rFonts w:asciiTheme="minorHAnsi" w:hAnsiTheme="minorHAnsi" w:cstheme="minorHAnsi"/>
                <w:b/>
                <w:bCs/>
                <w:i/>
                <w:iCs/>
              </w:rPr>
              <w:t xml:space="preserve">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w:t>
            </w:r>
            <w:proofErr w:type="gramStart"/>
            <w:r w:rsidRPr="007F51C3">
              <w:rPr>
                <w:rFonts w:asciiTheme="minorHAnsi" w:hAnsiTheme="minorHAnsi" w:cstheme="minorHAnsi"/>
                <w:b/>
                <w:bCs/>
                <w:i/>
                <w:iCs/>
              </w:rPr>
              <w:t>actually apply</w:t>
            </w:r>
            <w:proofErr w:type="gramEnd"/>
            <w:r w:rsidRPr="007F51C3">
              <w:rPr>
                <w:rFonts w:asciiTheme="minorHAnsi" w:hAnsiTheme="minorHAnsi" w:cstheme="minorHAnsi"/>
                <w:b/>
                <w:bCs/>
                <w:i/>
                <w:iCs/>
              </w:rPr>
              <w:t xml:space="preserve">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 xml:space="preserve">Proposal 6: RAN1 to study the condition/methods to recovery/update </w:t>
            </w:r>
            <w:proofErr w:type="gramStart"/>
            <w:r w:rsidRPr="007F51C3">
              <w:rPr>
                <w:rFonts w:asciiTheme="minorHAnsi" w:hAnsiTheme="minorHAnsi" w:cstheme="minorHAnsi"/>
                <w:b/>
                <w:bCs/>
                <w:i/>
                <w:iCs/>
              </w:rPr>
              <w:t>a</w:t>
            </w:r>
            <w:proofErr w:type="gramEnd"/>
            <w:r w:rsidRPr="007F51C3">
              <w:rPr>
                <w:rFonts w:asciiTheme="minorHAnsi" w:hAnsiTheme="minorHAnsi" w:cstheme="minorHAnsi"/>
                <w:b/>
                <w:bCs/>
                <w:i/>
                <w:iCs/>
              </w:rPr>
              <w:t xml:space="preserve">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 xml:space="preserve">performance metrics at least from </w:t>
            </w:r>
            <w:proofErr w:type="gramStart"/>
            <w:r w:rsidRPr="0043627F">
              <w:rPr>
                <w:rFonts w:asciiTheme="minorHAnsi" w:eastAsiaTheme="minorEastAsia" w:hAnsiTheme="minorHAnsi" w:cstheme="minorHAnsi"/>
                <w:b/>
                <w:bCs/>
                <w:color w:val="000000"/>
                <w:lang w:val="en-GB"/>
              </w:rPr>
              <w:t>following</w:t>
            </w:r>
            <w:proofErr w:type="gramEnd"/>
            <w:r w:rsidRPr="0043627F">
              <w:rPr>
                <w:rFonts w:asciiTheme="minorHAnsi" w:eastAsiaTheme="minorEastAsia" w:hAnsiTheme="minorHAnsi" w:cstheme="minorHAnsi"/>
                <w:b/>
                <w:bCs/>
                <w:color w:val="000000"/>
                <w:lang w:val="en-GB"/>
              </w:rPr>
              <w:t xml:space="preserve">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lastRenderedPageBreak/>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 xml:space="preserve">Proposal 11: Study enhancements to </w:t>
            </w:r>
            <w:proofErr w:type="gramStart"/>
            <w:r w:rsidRPr="0043627F">
              <w:rPr>
                <w:rFonts w:asciiTheme="minorHAnsi" w:hAnsiTheme="minorHAnsi" w:cstheme="minorHAnsi"/>
                <w:b/>
                <w:bCs/>
                <w:i/>
                <w:iCs/>
                <w:color w:val="000000" w:themeColor="text1"/>
              </w:rPr>
              <w:t>assistance</w:t>
            </w:r>
            <w:proofErr w:type="gramEnd"/>
            <w:r w:rsidRPr="0043627F">
              <w:rPr>
                <w:rFonts w:asciiTheme="minorHAnsi" w:hAnsiTheme="minorHAnsi" w:cstheme="minorHAnsi"/>
                <w:b/>
                <w:bCs/>
                <w:i/>
                <w:iCs/>
                <w:color w:val="000000" w:themeColor="text1"/>
              </w:rPr>
              <w:t xml:space="preserv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w:t>
      </w:r>
      <w:proofErr w:type="gramStart"/>
      <w:r w:rsidRPr="00CB249F">
        <w:rPr>
          <w:rFonts w:ascii="Times New Roman" w:hAnsi="Times New Roman"/>
          <w:szCs w:val="20"/>
          <w:lang w:eastAsia="zh-CN"/>
        </w:rPr>
        <w:t>inference</w:t>
      </w:r>
      <w:proofErr w:type="gramEnd"/>
      <w:r w:rsidRPr="00CB249F">
        <w:rPr>
          <w:rFonts w:ascii="Times New Roman" w:hAnsi="Times New Roman"/>
          <w:szCs w:val="20"/>
          <w:lang w:eastAsia="zh-CN"/>
        </w:rPr>
        <w:t xml:space="preserv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 xml:space="preserve">ncluding </w:t>
      </w:r>
      <w:proofErr w:type="spellStart"/>
      <w:r w:rsidRPr="00CB249F">
        <w:rPr>
          <w:lang w:val="en-GB"/>
        </w:rPr>
        <w:t>signaling</w:t>
      </w:r>
      <w:proofErr w:type="spellEnd"/>
      <w:r w:rsidRPr="00CB249F">
        <w:rPr>
          <w:lang w:val="en-GB"/>
        </w:rPr>
        <w:t xml:space="preserve">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w:t>
      </w:r>
      <w:proofErr w:type="spellStart"/>
      <w:r>
        <w:rPr>
          <w:lang w:val="en-GB"/>
        </w:rPr>
        <w:t>s</w:t>
      </w:r>
      <w:r w:rsidRPr="00CB249F">
        <w:rPr>
          <w:lang w:val="en-GB"/>
        </w:rPr>
        <w:t>ignaling</w:t>
      </w:r>
      <w:proofErr w:type="spellEnd"/>
      <w:r w:rsidRPr="00CB249F">
        <w:rPr>
          <w:lang w:val="en-GB"/>
        </w:rPr>
        <w:t xml:space="preserve">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proofErr w:type="spellStart"/>
      <w:r w:rsidR="00CB249F">
        <w:rPr>
          <w:lang w:val="en-GB"/>
        </w:rPr>
        <w:t>Spreadtrum</w:t>
      </w:r>
      <w:proofErr w:type="spellEnd"/>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proofErr w:type="spellStart"/>
      <w:r w:rsidRPr="007F51C3">
        <w:rPr>
          <w:rFonts w:asciiTheme="minorHAnsi" w:hAnsiTheme="minorHAnsi" w:cstheme="minorHAnsi"/>
        </w:rPr>
        <w:t>tudy</w:t>
      </w:r>
      <w:proofErr w:type="spellEnd"/>
      <w:r w:rsidRPr="007F51C3">
        <w:rPr>
          <w:rFonts w:asciiTheme="minorHAnsi" w:hAnsiTheme="minorHAnsi" w:cstheme="minorHAnsi"/>
        </w:rPr>
        <w:t xml:space="preserve">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lastRenderedPageBreak/>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 xml:space="preserve">[18, </w:t>
      </w:r>
      <w:proofErr w:type="spellStart"/>
      <w:r>
        <w:rPr>
          <w:lang w:val="en-GB"/>
        </w:rPr>
        <w:t>InterDigital</w:t>
      </w:r>
      <w:proofErr w:type="spellEnd"/>
      <w:r>
        <w:rPr>
          <w:lang w:val="en-GB"/>
        </w:rPr>
        <w:t>]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 xml:space="preserve">urrent </w:t>
      </w:r>
      <w:proofErr w:type="spellStart"/>
      <w:r w:rsidR="00153598" w:rsidRPr="00153598">
        <w:rPr>
          <w:lang w:val="en-GB"/>
        </w:rPr>
        <w:t>signaling</w:t>
      </w:r>
      <w:proofErr w:type="spellEnd"/>
      <w:r w:rsidR="00153598" w:rsidRPr="00153598">
        <w:rPr>
          <w:lang w:val="en-GB"/>
        </w:rPr>
        <w:t xml:space="preserve">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 xml:space="preserve">tudy </w:t>
      </w:r>
      <w:proofErr w:type="spellStart"/>
      <w:r w:rsidRPr="00153598">
        <w:rPr>
          <w:lang w:val="en-GB"/>
        </w:rPr>
        <w:t>signaling</w:t>
      </w:r>
      <w:proofErr w:type="spellEnd"/>
      <w:r w:rsidRPr="00153598">
        <w:rPr>
          <w:lang w:val="en-GB"/>
        </w:rPr>
        <w:t xml:space="preserve">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 xml:space="preserve">assistance </w:t>
      </w:r>
      <w:proofErr w:type="spellStart"/>
      <w:r>
        <w:rPr>
          <w:lang w:eastAsia="zh-CN"/>
        </w:rPr>
        <w:t>signal</w:t>
      </w:r>
      <w:r w:rsidR="00206BA4">
        <w:rPr>
          <w:lang w:eastAsia="zh-CN"/>
        </w:rPr>
        <w:t>l</w:t>
      </w:r>
      <w:r>
        <w:rPr>
          <w:lang w:eastAsia="zh-CN"/>
        </w:rPr>
        <w:t>ing</w:t>
      </w:r>
      <w:proofErr w:type="spellEnd"/>
      <w:r>
        <w:rPr>
          <w:lang w:eastAsia="zh-CN"/>
        </w:rPr>
        <w:t xml:space="preserve">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sidRPr="00145CC5">
        <w:rPr>
          <w:lang w:val="en-GB"/>
        </w:rPr>
        <w:t>supervised</w:t>
      </w:r>
      <w:proofErr w:type="gramEnd"/>
      <w:r w:rsidRPr="00145CC5">
        <w:rPr>
          <w:lang w:val="en-GB"/>
        </w:rPr>
        <w:t xml:space="preserve">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BodyText"/>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6094DDAD" w14:textId="77777777" w:rsidR="00984EFB" w:rsidRDefault="00984EFB"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w:t>
            </w:r>
            <w:proofErr w:type="gramStart"/>
            <w:r w:rsidR="007D7507">
              <w:rPr>
                <w:rFonts w:ascii="Times New Roman" w:hAnsi="Times New Roman"/>
                <w:szCs w:val="20"/>
                <w:lang w:eastAsia="zh-CN"/>
              </w:rPr>
              <w:t>has</w:t>
            </w:r>
            <w:r>
              <w:rPr>
                <w:rFonts w:ascii="Times New Roman" w:hAnsi="Times New Roman"/>
                <w:szCs w:val="20"/>
                <w:lang w:eastAsia="zh-CN"/>
              </w:rPr>
              <w:t xml:space="preserve"> to</w:t>
            </w:r>
            <w:proofErr w:type="gramEnd"/>
            <w:r>
              <w:rPr>
                <w:rFonts w:ascii="Times New Roman" w:hAnsi="Times New Roman"/>
                <w:szCs w:val="20"/>
                <w:lang w:eastAsia="zh-CN"/>
              </w:rPr>
              <w:t xml:space="preserve"> be</w:t>
            </w:r>
            <w:r w:rsidR="007D7507">
              <w:rPr>
                <w:rFonts w:ascii="Times New Roman" w:hAnsi="Times New Roman"/>
                <w:szCs w:val="20"/>
                <w:lang w:eastAsia="zh-CN"/>
              </w:rPr>
              <w:t xml:space="preserve">, in which it was also mentioned that either UE or TRP or other type of device could be PRU. </w:t>
            </w:r>
            <w:proofErr w:type="gramStart"/>
            <w:r w:rsidR="007D7507">
              <w:rPr>
                <w:rFonts w:ascii="Times New Roman" w:hAnsi="Times New Roman"/>
                <w:szCs w:val="20"/>
                <w:lang w:eastAsia="zh-CN"/>
              </w:rPr>
              <w:t>Thus</w:t>
            </w:r>
            <w:proofErr w:type="gramEnd"/>
            <w:r w:rsidR="007D7507">
              <w:rPr>
                <w:rFonts w:ascii="Times New Roman" w:hAnsi="Times New Roman"/>
                <w:szCs w:val="20"/>
                <w:lang w:eastAsia="zh-CN"/>
              </w:rPr>
              <w:t xml:space="preserve"> to us, we think this “PRU” is more like a </w:t>
            </w:r>
            <w:proofErr w:type="gramStart"/>
            <w:r w:rsidR="007D7507">
              <w:rPr>
                <w:rFonts w:ascii="Times New Roman" w:hAnsi="Times New Roman"/>
                <w:szCs w:val="20"/>
                <w:lang w:eastAsia="zh-CN"/>
              </w:rPr>
              <w:t>device</w:t>
            </w:r>
            <w:proofErr w:type="gramEnd"/>
            <w:r w:rsidR="007D7507">
              <w:rPr>
                <w:rFonts w:ascii="Times New Roman" w:hAnsi="Times New Roman"/>
                <w:szCs w:val="20"/>
                <w:lang w:eastAsia="zh-CN"/>
              </w:rPr>
              <w:t xml:space="preserv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w:t>
            </w:r>
            <w:proofErr w:type="gramStart"/>
            <w:r w:rsidR="007D7507">
              <w:rPr>
                <w:rFonts w:ascii="Times New Roman" w:hAnsi="Times New Roman"/>
                <w:szCs w:val="20"/>
                <w:lang w:eastAsia="zh-CN"/>
              </w:rPr>
              <w:t>So</w:t>
            </w:r>
            <w:proofErr w:type="gramEnd"/>
            <w:r w:rsidR="007D7507">
              <w:rPr>
                <w:rFonts w:ascii="Times New Roman" w:hAnsi="Times New Roman"/>
                <w:szCs w:val="20"/>
                <w:lang w:eastAsia="zh-CN"/>
              </w:rPr>
              <w:t xml:space="preserve">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w:t>
            </w:r>
            <w:proofErr w:type="gramStart"/>
            <w:r>
              <w:rPr>
                <w:rFonts w:ascii="Times New Roman" w:hAnsi="Times New Roman"/>
                <w:szCs w:val="20"/>
                <w:lang w:eastAsia="zh-CN"/>
              </w:rPr>
              <w:t>study</w:t>
            </w:r>
            <w:proofErr w:type="gramEnd"/>
            <w:r>
              <w:rPr>
                <w:rFonts w:ascii="Times New Roman" w:hAnsi="Times New Roman"/>
                <w:szCs w:val="20"/>
                <w:lang w:eastAsia="zh-CN"/>
              </w:rPr>
              <w:t xml:space="preserve">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4905129"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BodyText"/>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on assistance </w:t>
            </w:r>
            <w:proofErr w:type="spellStart"/>
            <w:r w:rsidRPr="00256A31">
              <w:rPr>
                <w:strike/>
                <w:color w:val="FF0000"/>
                <w:lang w:eastAsia="zh-CN"/>
              </w:rPr>
              <w:t>signalling</w:t>
            </w:r>
            <w:proofErr w:type="spellEnd"/>
            <w:r w:rsidRPr="00256A31">
              <w:rPr>
                <w:strike/>
                <w:color w:val="FF0000"/>
                <w:lang w:eastAsia="zh-CN"/>
              </w:rPr>
              <w:t xml:space="preserve">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proofErr w:type="gramStart"/>
            <w:r w:rsidRPr="00256A31">
              <w:rPr>
                <w:strike/>
                <w:color w:val="FF0000"/>
                <w:lang w:val="en-GB"/>
              </w:rPr>
              <w:t>supervised</w:t>
            </w:r>
            <w:proofErr w:type="gramEnd"/>
            <w:r w:rsidRPr="00256A31">
              <w:rPr>
                <w:strike/>
                <w:color w:val="FF0000"/>
                <w:lang w:val="en-GB"/>
              </w:rPr>
              <w:t xml:space="preserve"> and semi-supervised/unsupervised) on data collection</w:t>
            </w:r>
            <w:r w:rsidRPr="00256A31">
              <w:rPr>
                <w:strike/>
                <w:color w:val="FF0000"/>
                <w:lang w:eastAsia="zh-CN"/>
              </w:rPr>
              <w:t xml:space="preserve"> </w:t>
            </w:r>
          </w:p>
          <w:p w14:paraId="2CF05A0B" w14:textId="77777777" w:rsidR="00ED5921" w:rsidRDefault="00ED5921" w:rsidP="00ED5921">
            <w:pPr>
              <w:pStyle w:val="BodyText"/>
              <w:spacing w:after="0"/>
              <w:rPr>
                <w:rFonts w:ascii="Times New Roman" w:hAnsi="Times New Roman"/>
                <w:szCs w:val="20"/>
                <w:lang w:eastAsia="zh-CN"/>
              </w:rPr>
            </w:pPr>
          </w:p>
          <w:p w14:paraId="6A0181D9" w14:textId="3C7A11FA" w:rsidR="00ED5921" w:rsidRPr="007D7507" w:rsidRDefault="00ED5921" w:rsidP="00ED5921">
            <w:pPr>
              <w:pStyle w:val="BodyText"/>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98AFB13" w14:textId="77777777"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 xml:space="preserve">PRU is already agreed in Rel-17 </w:t>
            </w:r>
            <w:proofErr w:type="spellStart"/>
            <w:r w:rsidR="00007508">
              <w:rPr>
                <w:rFonts w:ascii="Times New Roman" w:hAnsi="Times New Roman"/>
                <w:szCs w:val="20"/>
                <w:lang w:eastAsia="zh-CN"/>
              </w:rPr>
              <w:t>ePOS</w:t>
            </w:r>
            <w:proofErr w:type="spellEnd"/>
            <w:r w:rsidR="00007508">
              <w:rPr>
                <w:rFonts w:ascii="Times New Roman" w:hAnsi="Times New Roman"/>
                <w:szCs w:val="20"/>
                <w:lang w:eastAsia="zh-CN"/>
              </w:rPr>
              <w:t xml:space="preserve">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proofErr w:type="gramStart"/>
            <w:r w:rsidRPr="00145CC5">
              <w:rPr>
                <w:lang w:val="en-GB"/>
              </w:rPr>
              <w:t>supervised</w:t>
            </w:r>
            <w:proofErr w:type="gramEnd"/>
            <w:r w:rsidRPr="00145CC5">
              <w:rPr>
                <w:lang w:val="en-GB"/>
              </w:rPr>
              <w:t xml:space="preserve">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BodyText"/>
              <w:spacing w:after="0"/>
              <w:rPr>
                <w:rFonts w:ascii="Times New Roman" w:hAnsi="Times New Roman"/>
                <w:szCs w:val="20"/>
                <w:lang w:eastAsia="zh-CN"/>
              </w:rPr>
            </w:pPr>
          </w:p>
          <w:p w14:paraId="2AF81615"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BodyText"/>
              <w:spacing w:after="0"/>
              <w:rPr>
                <w:lang w:eastAsia="zh-CN"/>
              </w:rPr>
            </w:pPr>
            <w:r>
              <w:rPr>
                <w:rFonts w:ascii="Times New Roman" w:hAnsi="Times New Roman"/>
                <w:szCs w:val="20"/>
                <w:lang w:eastAsia="zh-CN"/>
              </w:rPr>
              <w:lastRenderedPageBreak/>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 xml:space="preserve">As I summarized, there’re multiple other </w:t>
            </w:r>
            <w:proofErr w:type="gramStart"/>
            <w:r w:rsidR="00FE672F">
              <w:rPr>
                <w:rFonts w:ascii="Times New Roman" w:hAnsi="Times New Roman"/>
                <w:szCs w:val="20"/>
                <w:lang w:eastAsia="zh-CN"/>
              </w:rPr>
              <w:t>companies</w:t>
            </w:r>
            <w:proofErr w:type="gramEnd"/>
            <w:r w:rsidR="00FE672F">
              <w:rPr>
                <w:rFonts w:ascii="Times New Roman" w:hAnsi="Times New Roman"/>
                <w:szCs w:val="20"/>
                <w:lang w:eastAsia="zh-CN"/>
              </w:rPr>
              <w:t xml:space="preserve">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BodyText"/>
              <w:spacing w:after="0"/>
              <w:rPr>
                <w:lang w:eastAsia="zh-CN"/>
              </w:rPr>
            </w:pPr>
            <w:r>
              <w:rPr>
                <w:lang w:eastAsia="zh-CN"/>
              </w:rPr>
              <w:t xml:space="preserve">2. There’s </w:t>
            </w:r>
            <w:proofErr w:type="gramStart"/>
            <w:r>
              <w:rPr>
                <w:lang w:eastAsia="zh-CN"/>
              </w:rPr>
              <w:t>common</w:t>
            </w:r>
            <w:proofErr w:type="gramEnd"/>
            <w:r>
              <w:rPr>
                <w:lang w:eastAsia="zh-CN"/>
              </w:rPr>
              <w:t xml:space="preserve"> assumption on PRU to obtain its’ own location. However, </w:t>
            </w:r>
            <w:proofErr w:type="gramStart"/>
            <w:r>
              <w:rPr>
                <w:lang w:eastAsia="zh-CN"/>
              </w:rPr>
              <w:t>no</w:t>
            </w:r>
            <w:proofErr w:type="gramEnd"/>
            <w:r>
              <w:rPr>
                <w:lang w:eastAsia="zh-CN"/>
              </w:rPr>
              <w:t xml:space="preserve">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BodyText"/>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w:t>
            </w:r>
            <w:proofErr w:type="gramStart"/>
            <w:r w:rsidR="00EA04C7">
              <w:rPr>
                <w:lang w:eastAsia="zh-CN"/>
              </w:rPr>
              <w:t>agreement</w:t>
            </w:r>
            <w:proofErr w:type="gramEnd"/>
            <w:r w:rsidR="00EA04C7">
              <w:rPr>
                <w:lang w:eastAsia="zh-CN"/>
              </w:rPr>
              <w:t xml:space="preserve">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w:t>
            </w:r>
            <w:proofErr w:type="spellStart"/>
            <w:r>
              <w:rPr>
                <w:lang w:eastAsia="zh-CN"/>
              </w:rPr>
              <w:t>signalling</w:t>
            </w:r>
            <w:proofErr w:type="spellEnd"/>
            <w:r>
              <w:rPr>
                <w:lang w:eastAsia="zh-CN"/>
              </w:rPr>
              <w:t xml:space="preserve">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BodyText"/>
              <w:spacing w:after="0"/>
              <w:rPr>
                <w:rFonts w:ascii="Times New Roman" w:hAnsi="Times New Roman"/>
                <w:szCs w:val="20"/>
                <w:lang w:eastAsia="zh-CN"/>
              </w:rPr>
            </w:pPr>
            <w:proofErr w:type="spellStart"/>
            <w:r w:rsidRPr="00657671">
              <w:rPr>
                <w:rFonts w:ascii="Times New Roman" w:hAnsi="Times New Roman"/>
                <w:szCs w:val="20"/>
                <w:lang w:eastAsia="zh-CN"/>
              </w:rPr>
              <w:lastRenderedPageBreak/>
              <w:t>InterDigital</w:t>
            </w:r>
            <w:proofErr w:type="spellEnd"/>
          </w:p>
        </w:tc>
        <w:tc>
          <w:tcPr>
            <w:tcW w:w="8021" w:type="dxa"/>
          </w:tcPr>
          <w:p w14:paraId="09DBC8F0" w14:textId="517D2854" w:rsidR="00657671" w:rsidRP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 xml:space="preserve">[4, </w:t>
      </w:r>
      <w:proofErr w:type="spellStart"/>
      <w:r>
        <w:rPr>
          <w:lang w:val="en-GB"/>
        </w:rPr>
        <w:t>Spreadtrum</w:t>
      </w:r>
      <w:proofErr w:type="spellEnd"/>
      <w:r>
        <w:rPr>
          <w:lang w:val="en-GB"/>
        </w:rPr>
        <w:t>]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 xml:space="preserve">onsider AI/ML model fine-tuning or update/transfer based on model monitoring performance metric by </w:t>
      </w:r>
      <w:proofErr w:type="gramStart"/>
      <w:r w:rsidRPr="00AE17E7">
        <w:rPr>
          <w:lang w:val="en-GB"/>
        </w:rPr>
        <w:t>taking into account</w:t>
      </w:r>
      <w:proofErr w:type="gramEnd"/>
      <w:r w:rsidRPr="00AE17E7">
        <w:rPr>
          <w:lang w:val="en-GB"/>
        </w:rPr>
        <w:t xml:space="preserve">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lastRenderedPageBreak/>
        <w:t xml:space="preserve">[14, CAICT] proposed that </w:t>
      </w:r>
      <w:proofErr w:type="gramStart"/>
      <w:r>
        <w:rPr>
          <w:lang w:val="en-GB"/>
        </w:rPr>
        <w:t>i</w:t>
      </w:r>
      <w:r w:rsidRPr="00281EE9">
        <w:rPr>
          <w:lang w:val="en-GB"/>
        </w:rPr>
        <w:t>n order to</w:t>
      </w:r>
      <w:proofErr w:type="gramEnd"/>
      <w:r w:rsidRPr="00281EE9">
        <w:rPr>
          <w:lang w:val="en-GB"/>
        </w:rPr>
        <w:t xml:space="preserve">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 xml:space="preserve">he metrics of performance monitoring is based on non-ideal results, </w:t>
      </w:r>
      <w:proofErr w:type="spellStart"/>
      <w:r w:rsidRPr="00281EE9">
        <w:rPr>
          <w:lang w:val="en-GB"/>
        </w:rPr>
        <w:t>e.g</w:t>
      </w:r>
      <w:proofErr w:type="spellEnd"/>
      <w:r w:rsidRPr="00281EE9">
        <w:rPr>
          <w:lang w:val="en-GB"/>
        </w:rPr>
        <w:t>,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 xml:space="preserve">[18, </w:t>
      </w:r>
      <w:proofErr w:type="spellStart"/>
      <w:r>
        <w:rPr>
          <w:lang w:val="en-GB"/>
        </w:rPr>
        <w:t>InterD</w:t>
      </w:r>
      <w:r w:rsidR="00281EE9">
        <w:rPr>
          <w:lang w:val="en-GB"/>
        </w:rPr>
        <w:t>igital</w:t>
      </w:r>
      <w:proofErr w:type="spellEnd"/>
      <w:r w:rsidR="00281EE9">
        <w:rPr>
          <w:lang w:val="en-GB"/>
        </w:rPr>
        <w:t>]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improvements by introducing calibration and association spots (ACS) for AI/ML model operation, </w:t>
      </w:r>
      <w:proofErr w:type="gramStart"/>
      <w:r w:rsidRPr="002A5F5C">
        <w:rPr>
          <w:lang w:val="en-GB"/>
        </w:rPr>
        <w:t>maintenance</w:t>
      </w:r>
      <w:proofErr w:type="gramEnd"/>
      <w:r w:rsidRPr="002A5F5C">
        <w:rPr>
          <w:lang w:val="en-GB"/>
        </w:rPr>
        <w:t xml:space="preserv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 xml:space="preserve">study the condition/methods to recovery/update </w:t>
      </w:r>
      <w:proofErr w:type="gramStart"/>
      <w:r w:rsidR="00C66B70" w:rsidRPr="00C66B70">
        <w:rPr>
          <w:lang w:val="en-GB"/>
        </w:rPr>
        <w:t>a</w:t>
      </w:r>
      <w:proofErr w:type="gramEnd"/>
      <w:r w:rsidR="00C66B70" w:rsidRPr="00C66B70">
        <w:rPr>
          <w:lang w:val="en-GB"/>
        </w:rPr>
        <w:t xml:space="preserve">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w:t>
      </w:r>
      <w:proofErr w:type="gramStart"/>
      <w:r w:rsidR="00C66B70">
        <w:rPr>
          <w:lang w:val="en-GB"/>
        </w:rPr>
        <w:t>latency</w:t>
      </w:r>
      <w:proofErr w:type="gramEnd"/>
      <w:r w:rsidR="00C66B70">
        <w:rPr>
          <w:lang w:val="en-GB"/>
        </w:rPr>
        <w:t xml:space="preserve">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 xml:space="preserve">are still </w:t>
      </w:r>
      <w:proofErr w:type="gramStart"/>
      <w:r w:rsidR="00E91E5E">
        <w:rPr>
          <w:rFonts w:ascii="Times New Roman" w:hAnsi="Times New Roman"/>
          <w:szCs w:val="20"/>
          <w:lang w:eastAsia="zh-CN"/>
        </w:rPr>
        <w:t>high level</w:t>
      </w:r>
      <w:proofErr w:type="gramEnd"/>
      <w:r w:rsidR="00E91E5E">
        <w:rPr>
          <w:rFonts w:ascii="Times New Roman" w:hAnsi="Times New Roman"/>
          <w:szCs w:val="20"/>
          <w:lang w:eastAsia="zh-CN"/>
        </w:rPr>
        <w:t xml:space="preserve">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w:t>
      </w:r>
      <w:proofErr w:type="gramStart"/>
      <w:r w:rsidR="00E91E5E">
        <w:rPr>
          <w:rFonts w:ascii="Times New Roman" w:hAnsi="Times New Roman"/>
          <w:szCs w:val="20"/>
          <w:lang w:eastAsia="zh-CN"/>
        </w:rPr>
        <w:t>companies</w:t>
      </w:r>
      <w:proofErr w:type="gramEnd"/>
      <w:r w:rsidR="00E91E5E">
        <w:rPr>
          <w:rFonts w:ascii="Times New Roman" w:hAnsi="Times New Roman"/>
          <w:szCs w:val="20"/>
          <w:lang w:eastAsia="zh-CN"/>
        </w:rPr>
        <w:t xml:space="preserve"> worth </w:t>
      </w:r>
      <w:proofErr w:type="gramStart"/>
      <w:r w:rsidR="00E91E5E">
        <w:rPr>
          <w:rFonts w:ascii="Times New Roman" w:hAnsi="Times New Roman"/>
          <w:szCs w:val="20"/>
          <w:lang w:eastAsia="zh-CN"/>
        </w:rPr>
        <w:t>study</w:t>
      </w:r>
      <w:proofErr w:type="gramEnd"/>
      <w:r w:rsidR="00E91E5E">
        <w:rPr>
          <w:rFonts w:ascii="Times New Roman" w:hAnsi="Times New Roman"/>
          <w:szCs w:val="20"/>
          <w:lang w:eastAsia="zh-CN"/>
        </w:rPr>
        <w:t xml:space="preserve">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The second bullet could be </w:t>
            </w:r>
            <w:proofErr w:type="gramStart"/>
            <w:r>
              <w:rPr>
                <w:rFonts w:ascii="Times New Roman" w:hAnsi="Times New Roman"/>
                <w:szCs w:val="20"/>
                <w:lang w:eastAsia="zh-CN"/>
              </w:rPr>
              <w:t>regarded</w:t>
            </w:r>
            <w:proofErr w:type="gramEnd"/>
            <w:r>
              <w:rPr>
                <w:rFonts w:ascii="Times New Roman" w:hAnsi="Times New Roman"/>
                <w:szCs w:val="20"/>
                <w:lang w:eastAsia="zh-CN"/>
              </w:rPr>
              <w:t xml:space="preserve"> the further step for performance metric, which is fine. But is it clear </w:t>
            </w:r>
            <w:proofErr w:type="gramStart"/>
            <w:r>
              <w:rPr>
                <w:rFonts w:ascii="Times New Roman" w:hAnsi="Times New Roman"/>
                <w:szCs w:val="20"/>
                <w:lang w:eastAsia="zh-CN"/>
              </w:rPr>
              <w:t>that,</w:t>
            </w:r>
            <w:proofErr w:type="gramEnd"/>
            <w:r>
              <w:rPr>
                <w:rFonts w:ascii="Times New Roman" w:hAnsi="Times New Roman"/>
                <w:szCs w:val="20"/>
                <w:lang w:eastAsia="zh-CN"/>
              </w:rPr>
              <w:t xml:space="preserve"> we will eventually set the some KPI for the metric and design the monitoring/update process?</w:t>
            </w:r>
          </w:p>
          <w:p w14:paraId="3985CCF4" w14:textId="1EE02D72" w:rsidR="007C2916" w:rsidRPr="007C2916" w:rsidRDefault="007C2916" w:rsidP="007C2916">
            <w:pPr>
              <w:pStyle w:val="BodyText"/>
              <w:numPr>
                <w:ilvl w:val="0"/>
                <w:numId w:val="46"/>
              </w:numPr>
              <w:spacing w:after="0"/>
              <w:rPr>
                <w:rFonts w:ascii="Times New Roman" w:hAnsi="Times New Roman"/>
                <w:szCs w:val="20"/>
                <w:lang w:eastAsia="zh-CN"/>
              </w:rPr>
            </w:pPr>
            <w:r w:rsidRPr="007C2916">
              <w:rPr>
                <w:rFonts w:ascii="Times New Roman" w:hAnsi="Times New Roman"/>
                <w:szCs w:val="20"/>
                <w:lang w:eastAsia="zh-CN"/>
              </w:rPr>
              <w:lastRenderedPageBreak/>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4C88B0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Thus, it is premature to study whether an </w:t>
            </w:r>
            <w:proofErr w:type="gramStart"/>
            <w:r>
              <w:rPr>
                <w:rFonts w:ascii="Times New Roman" w:hAnsi="Times New Roman"/>
                <w:szCs w:val="20"/>
                <w:lang w:eastAsia="zh-CN"/>
              </w:rPr>
              <w:t>un-known</w:t>
            </w:r>
            <w:proofErr w:type="gramEnd"/>
            <w:r>
              <w:rPr>
                <w:rFonts w:ascii="Times New Roman" w:hAnsi="Times New Roman"/>
                <w:szCs w:val="20"/>
                <w:lang w:eastAsia="zh-CN"/>
              </w:rPr>
              <w:t xml:space="preserve"> thing can be reused or not.</w:t>
            </w:r>
          </w:p>
          <w:p w14:paraId="0245D0B7" w14:textId="7C897AC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BodyText"/>
              <w:spacing w:after="0"/>
              <w:rPr>
                <w:lang w:eastAsia="zh-CN"/>
              </w:rPr>
            </w:pPr>
            <w:r>
              <w:rPr>
                <w:rFonts w:ascii="Times New Roman" w:hAnsi="Times New Roman"/>
                <w:szCs w:val="20"/>
                <w:lang w:eastAsia="zh-CN"/>
              </w:rPr>
              <w:t>2.  The proposal is asking “</w:t>
            </w:r>
            <w:r w:rsidRPr="00770756">
              <w:rPr>
                <w:lang w:eastAsia="zh-CN"/>
              </w:rPr>
              <w:t xml:space="preserve">to study and provide </w:t>
            </w:r>
            <w:proofErr w:type="gramStart"/>
            <w:r w:rsidRPr="00770756">
              <w:rPr>
                <w:lang w:eastAsia="zh-CN"/>
              </w:rPr>
              <w:t>inputs</w:t>
            </w:r>
            <w:proofErr w:type="gramEnd"/>
            <w:r>
              <w:rPr>
                <w:lang w:eastAsia="zh-CN"/>
              </w:rPr>
              <w:t>”. The answer to your question would be the outcome of this study.</w:t>
            </w:r>
          </w:p>
          <w:p w14:paraId="7720859F"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66010189" w14:textId="77777777" w:rsidR="00E75DB5" w:rsidRDefault="00E75DB5" w:rsidP="00E75DB5">
            <w:pPr>
              <w:pStyle w:val="BodyText"/>
              <w:spacing w:after="0"/>
              <w:rPr>
                <w:rFonts w:ascii="Times New Roman" w:hAnsi="Times New Roman"/>
                <w:szCs w:val="20"/>
                <w:lang w:eastAsia="zh-CN"/>
              </w:rPr>
            </w:pPr>
          </w:p>
          <w:p w14:paraId="34D640B3"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5FBEE7A" w14:textId="1E441C04" w:rsidR="00D62520" w:rsidRDefault="00D62520" w:rsidP="00D62520">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w:t>
            </w:r>
          </w:p>
          <w:p w14:paraId="71A1B38B" w14:textId="3145E949" w:rsidR="00186D16" w:rsidRDefault="00D62520" w:rsidP="005D2AE7">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 xml:space="preserve">to further study mechanisms for </w:t>
      </w:r>
      <w:proofErr w:type="spellStart"/>
      <w:r w:rsidRPr="00507344">
        <w:rPr>
          <w:lang w:val="en-GB"/>
        </w:rPr>
        <w:t>signaling</w:t>
      </w:r>
      <w:proofErr w:type="spellEnd"/>
      <w:r w:rsidRPr="00507344">
        <w:rPr>
          <w:lang w:val="en-GB"/>
        </w:rPr>
        <w:t xml:space="preserve">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BodyText"/>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w:t>
            </w:r>
            <w:proofErr w:type="spellStart"/>
            <w:r w:rsidRPr="00A80643">
              <w:rPr>
                <w:rFonts w:ascii="Times New Roman" w:hAnsi="Times New Roman"/>
                <w:szCs w:val="20"/>
                <w:lang w:eastAsia="zh-CN"/>
              </w:rPr>
              <w:t>etc</w:t>
            </w:r>
            <w:proofErr w:type="spellEnd"/>
            <w:r w:rsidRPr="00A80643">
              <w:rPr>
                <w:rFonts w:ascii="Times New Roman" w:hAnsi="Times New Roman"/>
                <w:szCs w:val="20"/>
                <w:lang w:eastAsia="zh-CN"/>
              </w:rPr>
              <w:t xml:space="preserve"> impact, but there could be also some uneven knowledge between UE and </w:t>
            </w:r>
            <w:proofErr w:type="spellStart"/>
            <w:r w:rsidRPr="00A80643">
              <w:rPr>
                <w:rFonts w:ascii="Times New Roman" w:hAnsi="Times New Roman"/>
                <w:szCs w:val="20"/>
                <w:lang w:eastAsia="zh-CN"/>
              </w:rPr>
              <w:t>gNB</w:t>
            </w:r>
            <w:proofErr w:type="spellEnd"/>
            <w:r w:rsidRPr="00A80643">
              <w:rPr>
                <w:rFonts w:ascii="Times New Roman" w:hAnsi="Times New Roman"/>
                <w:szCs w:val="20"/>
                <w:lang w:eastAsia="zh-CN"/>
              </w:rPr>
              <w:t xml:space="preserve">, so that whether a configured/indicated model is valid to use is under check, suggest changed to </w:t>
            </w:r>
          </w:p>
          <w:p w14:paraId="5A2CEF38" w14:textId="6CD0986E" w:rsidR="00C66B70" w:rsidRPr="00A80643" w:rsidRDefault="007C2916" w:rsidP="00A80643">
            <w:pPr>
              <w:pStyle w:val="BodyText"/>
              <w:spacing w:after="0"/>
              <w:ind w:left="360"/>
              <w:rPr>
                <w:rFonts w:ascii="Times New Roman" w:hAnsi="Times New Roman"/>
                <w:szCs w:val="20"/>
                <w:lang w:eastAsia="zh-CN"/>
              </w:rPr>
            </w:pPr>
            <w:r w:rsidRPr="00A80643">
              <w:rPr>
                <w:rFonts w:ascii="Times New Roman" w:hAnsi="Times New Roman"/>
                <w:szCs w:val="20"/>
                <w:lang w:eastAsia="zh-CN"/>
              </w:rPr>
              <w:t>“</w:t>
            </w:r>
            <w:proofErr w:type="gramStart"/>
            <w:r w:rsidRPr="00A80643">
              <w:rPr>
                <w:rFonts w:ascii="Times New Roman" w:hAnsi="Times New Roman"/>
                <w:color w:val="000000" w:themeColor="text1"/>
                <w:szCs w:val="20"/>
                <w:lang w:eastAsia="zh-CN"/>
              </w:rPr>
              <w:t>validity</w:t>
            </w:r>
            <w:proofErr w:type="gramEnd"/>
            <w:r w:rsidRPr="00A80643">
              <w:rPr>
                <w:rFonts w:ascii="Times New Roman" w:hAnsi="Times New Roman"/>
                <w:color w:val="000000" w:themeColor="text1"/>
                <w:szCs w:val="20"/>
                <w:lang w:eastAsia="zh-CN"/>
              </w:rPr>
              <w:t xml:space="preserve">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 xml:space="preserve">For </w:t>
            </w:r>
            <w:proofErr w:type="gramStart"/>
            <w:r>
              <w:rPr>
                <w:rFonts w:ascii="Times New Roman" w:hAnsi="Times New Roman"/>
                <w:szCs w:val="20"/>
                <w:lang w:eastAsia="zh-CN"/>
              </w:rPr>
              <w:t>third</w:t>
            </w:r>
            <w:proofErr w:type="gramEnd"/>
            <w:r>
              <w:rPr>
                <w:rFonts w:ascii="Times New Roman" w:hAnsi="Times New Roman"/>
                <w:szCs w:val="20"/>
                <w:lang w:eastAsia="zh-CN"/>
              </w:rPr>
              <w:t xml:space="preserve">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 xml:space="preserve">These aspects are very general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applicable to other use cases (e.g., CSI, BM). Thus, we think they should be studied in agenda 9.2.1.</w:t>
            </w:r>
          </w:p>
          <w:p w14:paraId="369677AB" w14:textId="45AF5F22"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BodyText"/>
              <w:spacing w:after="0"/>
              <w:rPr>
                <w:rFonts w:ascii="Times New Roman" w:hAnsi="Times New Roman"/>
                <w:szCs w:val="20"/>
                <w:lang w:eastAsia="zh-CN"/>
              </w:rPr>
            </w:pPr>
            <w:proofErr w:type="spellStart"/>
            <w:r w:rsidRPr="00B33E5A">
              <w:rPr>
                <w:rFonts w:ascii="Times New Roman" w:hAnsi="Times New Roman"/>
                <w:szCs w:val="20"/>
                <w:lang w:eastAsia="zh-CN"/>
              </w:rPr>
              <w:t>InterDigital</w:t>
            </w:r>
            <w:proofErr w:type="spellEnd"/>
          </w:p>
        </w:tc>
        <w:tc>
          <w:tcPr>
            <w:tcW w:w="8021" w:type="dxa"/>
          </w:tcPr>
          <w:p w14:paraId="6329E0FD" w14:textId="307F2EB2" w:rsidR="00B33E5A" w:rsidRDefault="00B33E5A" w:rsidP="00B33E5A">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 xml:space="preserve">FFS the details of channel observation as the input of AI/ML model, </w:t>
      </w:r>
      <w:proofErr w:type="gramStart"/>
      <w:r w:rsidRPr="00770756">
        <w:rPr>
          <w:rFonts w:ascii="Times New Roman" w:hAnsi="Times New Roman"/>
          <w:sz w:val="20"/>
          <w:szCs w:val="20"/>
          <w:lang w:eastAsia="zh-CN"/>
        </w:rPr>
        <w:t>e.g.</w:t>
      </w:r>
      <w:proofErr w:type="gramEnd"/>
      <w:r w:rsidRPr="00770756">
        <w:rPr>
          <w:rFonts w:ascii="Times New Roman" w:hAnsi="Times New Roman"/>
          <w:sz w:val="20"/>
          <w:szCs w:val="20"/>
          <w:lang w:eastAsia="zh-CN"/>
        </w:rPr>
        <w:t xml:space="preserve">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 xml:space="preserve">or direct AI/ML positioning, consider </w:t>
      </w:r>
      <w:proofErr w:type="gramStart"/>
      <w:r w:rsidRPr="00FF02B0">
        <w:rPr>
          <w:lang w:val="en-GB"/>
        </w:rPr>
        <w:t>to use</w:t>
      </w:r>
      <w:proofErr w:type="gramEnd"/>
      <w:r w:rsidRPr="00FF02B0">
        <w:rPr>
          <w:lang w:val="en-GB"/>
        </w:rPr>
        <w:t xml:space="preserve"> CIR and L1-SINR from each cell as the input.</w:t>
      </w:r>
    </w:p>
    <w:p w14:paraId="0F6F7CCC" w14:textId="508E9D19" w:rsidR="0091551A" w:rsidRPr="00FF02B0" w:rsidRDefault="0091551A" w:rsidP="00CE6D17">
      <w:r>
        <w:rPr>
          <w:lang w:val="en-GB"/>
        </w:rPr>
        <w:lastRenderedPageBreak/>
        <w:t>[11, Sony] proposed to s</w:t>
      </w:r>
      <w:r w:rsidRPr="0091551A">
        <w:rPr>
          <w:lang w:val="en-GB"/>
        </w:rPr>
        <w:t xml:space="preserve">upport channel observation as part of the data collection from UE and </w:t>
      </w:r>
      <w:proofErr w:type="spellStart"/>
      <w:r w:rsidRPr="0091551A">
        <w:rPr>
          <w:lang w:val="en-GB"/>
        </w:rPr>
        <w:t>gNB</w:t>
      </w:r>
      <w:proofErr w:type="spellEnd"/>
      <w:r w:rsidRPr="0091551A">
        <w:rPr>
          <w:lang w:val="en-GB"/>
        </w:rPr>
        <w:t xml:space="preserve">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 xml:space="preserve">[18, </w:t>
      </w:r>
      <w:proofErr w:type="spellStart"/>
      <w:r>
        <w:rPr>
          <w:lang w:val="en-GB"/>
        </w:rPr>
        <w:t>InterDigital</w:t>
      </w:r>
      <w:proofErr w:type="spellEnd"/>
      <w:r>
        <w:rPr>
          <w:lang w:val="en-GB"/>
        </w:rPr>
        <w:t>]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w:t>
      </w:r>
      <w:proofErr w:type="spellStart"/>
      <w:r w:rsidRPr="009C1D3A">
        <w:rPr>
          <w:lang w:val="en-GB"/>
        </w:rPr>
        <w:t>AoA</w:t>
      </w:r>
      <w:proofErr w:type="spellEnd"/>
      <w:r w:rsidRPr="009C1D3A">
        <w:rPr>
          <w:lang w:val="en-GB"/>
        </w:rPr>
        <w:t>/</w:t>
      </w:r>
      <w:proofErr w:type="spellStart"/>
      <w:r w:rsidRPr="009C1D3A">
        <w:rPr>
          <w:lang w:val="en-GB"/>
        </w:rPr>
        <w:t>AoD</w:t>
      </w:r>
      <w:proofErr w:type="spellEnd"/>
      <w:r w:rsidRPr="009C1D3A">
        <w:rPr>
          <w:lang w:val="en-GB"/>
        </w:rPr>
        <w:t xml:space="preserve">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w:t>
      </w:r>
      <w:proofErr w:type="gramStart"/>
      <w:r w:rsidRPr="00770756">
        <w:rPr>
          <w:rFonts w:ascii="Times New Roman" w:hAnsi="Times New Roman"/>
          <w:sz w:val="20"/>
          <w:szCs w:val="20"/>
          <w:lang w:eastAsia="zh-CN"/>
        </w:rPr>
        <w:t>measurement</w:t>
      </w:r>
      <w:proofErr w:type="gramEnd"/>
      <w:r w:rsidRPr="00770756">
        <w:rPr>
          <w:rFonts w:ascii="Times New Roman" w:hAnsi="Times New Roman"/>
          <w:sz w:val="20"/>
          <w:szCs w:val="20"/>
          <w:lang w:eastAsia="zh-CN"/>
        </w:rPr>
        <w:t xml:space="preserve">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BodyText"/>
              <w:spacing w:after="0"/>
              <w:rPr>
                <w:rFonts w:ascii="Times New Roman" w:hAnsi="Times New Roman"/>
                <w:szCs w:val="20"/>
                <w:lang w:eastAsia="zh-CN"/>
              </w:rPr>
            </w:pPr>
            <w:proofErr w:type="gramStart"/>
            <w:r>
              <w:rPr>
                <w:rFonts w:ascii="Times New Roman" w:hAnsi="Times New Roman"/>
                <w:szCs w:val="20"/>
                <w:lang w:eastAsia="zh-CN"/>
              </w:rPr>
              <w:t>By definition, Network-side</w:t>
            </w:r>
            <w:proofErr w:type="gramEnd"/>
            <w:r>
              <w:rPr>
                <w:rFonts w:ascii="Times New Roman" w:hAnsi="Times New Roman"/>
                <w:szCs w:val="20"/>
                <w:lang w:eastAsia="zh-CN"/>
              </w:rPr>
              <w:t xml:space="preserv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positioning),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BodyText"/>
              <w:spacing w:after="0"/>
              <w:rPr>
                <w:rFonts w:ascii="Times New Roman" w:hAnsi="Times New Roman"/>
                <w:szCs w:val="20"/>
                <w:lang w:eastAsia="zh-CN"/>
              </w:rPr>
            </w:pPr>
            <w:proofErr w:type="spellStart"/>
            <w:r w:rsidRPr="00EA5C9C">
              <w:rPr>
                <w:rFonts w:ascii="Times New Roman" w:hAnsi="Times New Roman"/>
                <w:szCs w:val="20"/>
                <w:lang w:eastAsia="zh-CN"/>
              </w:rPr>
              <w:t>InterDigital</w:t>
            </w:r>
            <w:proofErr w:type="spellEnd"/>
          </w:p>
        </w:tc>
        <w:tc>
          <w:tcPr>
            <w:tcW w:w="8021" w:type="dxa"/>
          </w:tcPr>
          <w:p w14:paraId="0E4E7486" w14:textId="13D0BDF0" w:rsidR="00E24C72" w:rsidRDefault="00EA5C9C"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000000"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 xml:space="preserve">Huawei, </w:t>
      </w:r>
      <w:proofErr w:type="spellStart"/>
      <w:r w:rsidR="0019384A" w:rsidRPr="0019384A">
        <w:rPr>
          <w:rFonts w:asciiTheme="minorHAnsi" w:hAnsiTheme="minorHAnsi" w:cstheme="minorHAnsi"/>
          <w:iCs/>
          <w:color w:val="000000"/>
          <w:lang w:eastAsia="x-none"/>
        </w:rPr>
        <w:t>HiSilicon</w:t>
      </w:r>
      <w:proofErr w:type="spellEnd"/>
    </w:p>
    <w:p w14:paraId="7D8983BD" w14:textId="494B38B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Spreadtrum</w:t>
      </w:r>
      <w:proofErr w:type="spellEnd"/>
      <w:r w:rsidR="0019384A" w:rsidRPr="0019384A">
        <w:rPr>
          <w:rFonts w:asciiTheme="minorHAnsi" w:hAnsiTheme="minorHAnsi" w:cstheme="minorHAnsi"/>
          <w:iCs/>
          <w:color w:val="000000"/>
          <w:lang w:eastAsia="x-none"/>
        </w:rPr>
        <w:t xml:space="preserve"> Communications</w:t>
      </w:r>
    </w:p>
    <w:p w14:paraId="6D034C83" w14:textId="10CE9B88"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xiaomi</w:t>
      </w:r>
      <w:proofErr w:type="spellEnd"/>
    </w:p>
    <w:p w14:paraId="7B276B67" w14:textId="1655821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InterDigital</w:t>
      </w:r>
      <w:proofErr w:type="spellEnd"/>
      <w:r w:rsidR="0019384A" w:rsidRPr="0019384A">
        <w:rPr>
          <w:rFonts w:asciiTheme="minorHAnsi" w:hAnsiTheme="minorHAnsi" w:cstheme="minorHAnsi"/>
          <w:iCs/>
          <w:color w:val="000000"/>
          <w:lang w:eastAsia="x-none"/>
        </w:rPr>
        <w:t>, Inc.</w:t>
      </w:r>
    </w:p>
    <w:p w14:paraId="164DDC1C" w14:textId="506541C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Faunhofer</w:t>
      </w:r>
      <w:proofErr w:type="spellEnd"/>
      <w:r w:rsidR="0019384A" w:rsidRPr="0019384A">
        <w:rPr>
          <w:rFonts w:asciiTheme="minorHAnsi" w:hAnsiTheme="minorHAnsi" w:cstheme="minorHAnsi"/>
          <w:iCs/>
          <w:color w:val="000000"/>
          <w:lang w:eastAsia="x-none"/>
        </w:rPr>
        <w:t xml:space="preserve"> IIS, Fraunhofer HHI</w:t>
      </w:r>
    </w:p>
    <w:p w14:paraId="4401CFD9" w14:textId="43EBE7F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B8EA" w14:textId="77777777" w:rsidR="00BA76C4" w:rsidRDefault="00BA76C4">
      <w:r>
        <w:separator/>
      </w:r>
    </w:p>
  </w:endnote>
  <w:endnote w:type="continuationSeparator" w:id="0">
    <w:p w14:paraId="037E48A3" w14:textId="77777777" w:rsidR="00BA76C4" w:rsidRDefault="00BA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C33F2F" w:rsidRDefault="00C33F2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33F2F" w:rsidRDefault="00C33F2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6246F417" w:rsidR="00C33F2F" w:rsidRDefault="00C33F2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A04C7">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04C7">
      <w:rPr>
        <w:rStyle w:val="PageNumber"/>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2BF2" w14:textId="77777777" w:rsidR="00BA76C4" w:rsidRDefault="00BA76C4">
      <w:r>
        <w:separator/>
      </w:r>
    </w:p>
  </w:footnote>
  <w:footnote w:type="continuationSeparator" w:id="0">
    <w:p w14:paraId="2BFF4F68" w14:textId="77777777" w:rsidR="00BA76C4" w:rsidRDefault="00BA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C33F2F" w:rsidRDefault="00C33F2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60385283">
    <w:abstractNumId w:val="17"/>
  </w:num>
  <w:num w:numId="2" w16cid:durableId="947350995">
    <w:abstractNumId w:val="34"/>
  </w:num>
  <w:num w:numId="3" w16cid:durableId="1358510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8604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2741351">
    <w:abstractNumId w:val="1"/>
  </w:num>
  <w:num w:numId="6" w16cid:durableId="34937194">
    <w:abstractNumId w:val="8"/>
  </w:num>
  <w:num w:numId="7" w16cid:durableId="1521505716">
    <w:abstractNumId w:val="36"/>
  </w:num>
  <w:num w:numId="8" w16cid:durableId="1355379738">
    <w:abstractNumId w:val="32"/>
  </w:num>
  <w:num w:numId="9" w16cid:durableId="488400107">
    <w:abstractNumId w:val="14"/>
  </w:num>
  <w:num w:numId="10" w16cid:durableId="1331911839">
    <w:abstractNumId w:val="45"/>
  </w:num>
  <w:num w:numId="11" w16cid:durableId="1564098441">
    <w:abstractNumId w:val="13"/>
  </w:num>
  <w:num w:numId="12" w16cid:durableId="1070811126">
    <w:abstractNumId w:val="27"/>
  </w:num>
  <w:num w:numId="13" w16cid:durableId="650253953">
    <w:abstractNumId w:val="19"/>
  </w:num>
  <w:num w:numId="14" w16cid:durableId="682391768">
    <w:abstractNumId w:val="30"/>
  </w:num>
  <w:num w:numId="15" w16cid:durableId="737823072">
    <w:abstractNumId w:val="4"/>
  </w:num>
  <w:num w:numId="16" w16cid:durableId="1836918982">
    <w:abstractNumId w:val="33"/>
  </w:num>
  <w:num w:numId="17" w16cid:durableId="93668321">
    <w:abstractNumId w:val="18"/>
  </w:num>
  <w:num w:numId="18" w16cid:durableId="921259449">
    <w:abstractNumId w:val="9"/>
  </w:num>
  <w:num w:numId="19" w16cid:durableId="1104496120">
    <w:abstractNumId w:val="5"/>
  </w:num>
  <w:num w:numId="20" w16cid:durableId="928268599">
    <w:abstractNumId w:val="38"/>
  </w:num>
  <w:num w:numId="21" w16cid:durableId="346831172">
    <w:abstractNumId w:val="23"/>
  </w:num>
  <w:num w:numId="22" w16cid:durableId="1734888215">
    <w:abstractNumId w:val="41"/>
  </w:num>
  <w:num w:numId="23" w16cid:durableId="1500316031">
    <w:abstractNumId w:val="43"/>
  </w:num>
  <w:num w:numId="24" w16cid:durableId="1305811459">
    <w:abstractNumId w:val="2"/>
  </w:num>
  <w:num w:numId="25" w16cid:durableId="203641875">
    <w:abstractNumId w:val="44"/>
  </w:num>
  <w:num w:numId="26" w16cid:durableId="437337519">
    <w:abstractNumId w:val="15"/>
  </w:num>
  <w:num w:numId="27" w16cid:durableId="1264995724">
    <w:abstractNumId w:val="22"/>
  </w:num>
  <w:num w:numId="28" w16cid:durableId="457994247">
    <w:abstractNumId w:val="26"/>
  </w:num>
  <w:num w:numId="29" w16cid:durableId="1141924530">
    <w:abstractNumId w:val="11"/>
  </w:num>
  <w:num w:numId="30" w16cid:durableId="1738437156">
    <w:abstractNumId w:val="27"/>
    <w:lvlOverride w:ilvl="0">
      <w:startOverride w:val="1"/>
    </w:lvlOverride>
  </w:num>
  <w:num w:numId="31" w16cid:durableId="867763410">
    <w:abstractNumId w:val="13"/>
    <w:lvlOverride w:ilvl="0">
      <w:startOverride w:val="1"/>
    </w:lvlOverride>
  </w:num>
  <w:num w:numId="32" w16cid:durableId="1996643023">
    <w:abstractNumId w:val="24"/>
  </w:num>
  <w:num w:numId="33" w16cid:durableId="77487110">
    <w:abstractNumId w:val="42"/>
  </w:num>
  <w:num w:numId="34" w16cid:durableId="1417244864">
    <w:abstractNumId w:val="10"/>
  </w:num>
  <w:num w:numId="35" w16cid:durableId="1184441918">
    <w:abstractNumId w:val="37"/>
  </w:num>
  <w:num w:numId="36" w16cid:durableId="1269237667">
    <w:abstractNumId w:val="29"/>
  </w:num>
  <w:num w:numId="37" w16cid:durableId="1830708026">
    <w:abstractNumId w:val="12"/>
  </w:num>
  <w:num w:numId="38" w16cid:durableId="1435860959">
    <w:abstractNumId w:val="35"/>
  </w:num>
  <w:num w:numId="39" w16cid:durableId="1822114706">
    <w:abstractNumId w:val="40"/>
  </w:num>
  <w:num w:numId="40" w16cid:durableId="1434592902">
    <w:abstractNumId w:val="20"/>
  </w:num>
  <w:num w:numId="41" w16cid:durableId="1707750317">
    <w:abstractNumId w:val="28"/>
  </w:num>
  <w:num w:numId="42" w16cid:durableId="1551378236">
    <w:abstractNumId w:val="3"/>
  </w:num>
  <w:num w:numId="43" w16cid:durableId="683287955">
    <w:abstractNumId w:val="25"/>
  </w:num>
  <w:num w:numId="44" w16cid:durableId="1496914644">
    <w:abstractNumId w:val="39"/>
  </w:num>
  <w:num w:numId="45" w16cid:durableId="521893888">
    <w:abstractNumId w:val="6"/>
  </w:num>
  <w:num w:numId="46" w16cid:durableId="66922515">
    <w:abstractNumId w:val="7"/>
  </w:num>
  <w:num w:numId="47" w16cid:durableId="261842708">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E2A8C"/>
    <w:rsid w:val="00EF5F5C"/>
    <w:rsid w:val="00F07BF9"/>
    <w:rsid w:val="00F20B98"/>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C34F60A-0F9F-402E-AC71-61AC0BD3AFA2}">
  <ds:schemaRefs>
    <ds:schemaRef ds:uri="http://schemas.openxmlformats.org/officeDocument/2006/bibliography"/>
  </ds:schemaRefs>
</ds:datastoreItem>
</file>

<file path=customXml/itemProps5.xml><?xml version="1.0" encoding="utf-8"?>
<ds:datastoreItem xmlns:ds="http://schemas.openxmlformats.org/officeDocument/2006/customXml" ds:itemID="{9269CFA6-E11D-4E55-985C-31BF4CE8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45</Pages>
  <Words>18457</Words>
  <Characters>105208</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Fumihiro Hasegawa</cp:lastModifiedBy>
  <cp:revision>13</cp:revision>
  <cp:lastPrinted>2011-11-09T07:49:00Z</cp:lastPrinted>
  <dcterms:created xsi:type="dcterms:W3CDTF">2022-10-10T16:33:00Z</dcterms:created>
  <dcterms:modified xsi:type="dcterms:W3CDTF">2022-10-10T16:43:00Z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