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en-US"/>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r>
        <w:t>CompanyC uploads an empty file named Document-v003-CompanyB-CompanyC.checkout</w:t>
      </w:r>
    </w:p>
    <w:p w14:paraId="514F94A4" w14:textId="77777777"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ListParagraph"/>
        <w:numPr>
          <w:ilvl w:val="0"/>
          <w:numId w:val="14"/>
        </w:numPr>
      </w:pPr>
      <w:r>
        <w:t>CompanyC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CA0BAE"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D41DBC"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D41DBC"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D41DBC"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(dV, dH)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(dV, dH)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(dV, dH)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(dV, dH)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Huawei/HiSi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ListParagraph"/>
        <w:numPr>
          <w:ilvl w:val="1"/>
          <w:numId w:val="18"/>
        </w:numPr>
        <w:rPr>
          <w:b/>
          <w:bCs/>
        </w:rPr>
      </w:pPr>
      <w:r>
        <w:rPr>
          <w:b/>
          <w:bCs/>
        </w:rPr>
        <w:t>Option 1: Full buffer</w:t>
      </w:r>
    </w:p>
    <w:p w14:paraId="1AD7D6FD" w14:textId="77777777" w:rsidR="00E071D4" w:rsidRDefault="0092512F">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Option 1: The beam prediction accuracy (%) is the percentage of “the Top-1 predicted beam is one of the Top-K genie-aided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ListParagraph"/>
              <w:numPr>
                <w:ilvl w:val="2"/>
                <w:numId w:val="22"/>
              </w:numPr>
              <w:rPr>
                <w:b/>
                <w:bCs/>
              </w:rPr>
            </w:pPr>
            <w:r w:rsidRPr="00352879">
              <w:rPr>
                <w:b/>
                <w:bCs/>
              </w:rPr>
              <w:t>FFS on specific Rx beam(s)</w:t>
            </w:r>
          </w:p>
          <w:p w14:paraId="73548B91" w14:textId="77777777" w:rsidR="00CA47B5" w:rsidRDefault="00CA47B5" w:rsidP="00CA47B5">
            <w:pPr>
              <w:pStyle w:val="ListParagraph"/>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Heading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35209D">
      <w:pPr>
        <w:pStyle w:val="ListParagraph"/>
        <w:numPr>
          <w:ilvl w:val="0"/>
          <w:numId w:val="94"/>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35209D">
      <w:pPr>
        <w:pStyle w:val="ListParagraph"/>
        <w:numPr>
          <w:ilvl w:val="1"/>
          <w:numId w:val="94"/>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35209D">
      <w:pPr>
        <w:pStyle w:val="ListParagraph"/>
        <w:numPr>
          <w:ilvl w:val="1"/>
          <w:numId w:val="94"/>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35209D">
      <w:pPr>
        <w:pStyle w:val="ListParagraph"/>
        <w:numPr>
          <w:ilvl w:val="2"/>
          <w:numId w:val="94"/>
        </w:numPr>
        <w:rPr>
          <w:b/>
          <w:bCs/>
          <w:sz w:val="18"/>
          <w:szCs w:val="18"/>
        </w:rPr>
      </w:pPr>
      <w:r w:rsidRPr="0035209D">
        <w:rPr>
          <w:b/>
          <w:bCs/>
          <w:sz w:val="18"/>
          <w:szCs w:val="18"/>
        </w:rPr>
        <w:t>FFS on specific Rx beam(s)</w:t>
      </w:r>
    </w:p>
    <w:p w14:paraId="1AD8DFE6" w14:textId="341B1DF0" w:rsidR="0035209D" w:rsidRPr="0035209D" w:rsidRDefault="0035209D" w:rsidP="0035209D">
      <w:pPr>
        <w:pStyle w:val="ListParagraph"/>
        <w:numPr>
          <w:ilvl w:val="2"/>
          <w:numId w:val="94"/>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012FF0">
            <w:pPr>
              <w:pStyle w:val="ListParagraph"/>
              <w:numPr>
                <w:ilvl w:val="1"/>
                <w:numId w:val="94"/>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B61C64">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B61C64">
            <w:pPr>
              <w:rPr>
                <w:kern w:val="0"/>
              </w:rPr>
            </w:pPr>
            <w:r>
              <w:rPr>
                <w:kern w:val="0"/>
              </w:rPr>
              <w:t>Yes</w:t>
            </w:r>
          </w:p>
        </w:tc>
        <w:tc>
          <w:tcPr>
            <w:tcW w:w="3616" w:type="pct"/>
          </w:tcPr>
          <w:p w14:paraId="02AF517F" w14:textId="77777777" w:rsidR="00D41DBC" w:rsidRDefault="00D41DBC" w:rsidP="00B61C64">
            <w:pPr>
              <w:rPr>
                <w:kern w:val="0"/>
              </w:rPr>
            </w:pPr>
            <w:r>
              <w:rPr>
                <w:kern w:val="0"/>
              </w:rPr>
              <w:t>Q1: We need to define “Top-1 genie-aided Tx-Rx beam pair”</w:t>
            </w:r>
          </w:p>
          <w:p w14:paraId="1AD6155C" w14:textId="607D28DF" w:rsidR="00D41DBC" w:rsidRDefault="00D41DBC" w:rsidP="00B61C64">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B61C64">
            <w:pPr>
              <w:rPr>
                <w:rFonts w:hint="eastAsia"/>
                <w:smallCaps/>
                <w:kern w:val="0"/>
              </w:rPr>
            </w:pPr>
            <w:r>
              <w:rPr>
                <w:smallCaps/>
                <w:kern w:val="0"/>
              </w:rPr>
              <w:t>HW/HiSi</w:t>
            </w:r>
          </w:p>
        </w:tc>
        <w:tc>
          <w:tcPr>
            <w:tcW w:w="641" w:type="pct"/>
          </w:tcPr>
          <w:p w14:paraId="5A74A342" w14:textId="72028FF2" w:rsidR="00CA0BAE" w:rsidRDefault="00CA0BAE" w:rsidP="00B61C64">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lastRenderedPageBreak/>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 xml:space="preserve">L1-RSRP difference between the ideal L1-RSRP of the Top-1 genie-aided beam and the ideal L1-RSRP of the Top-K genie-aided beams in the testing dataset is very helpful in understanding companies’ results. For example, if the true L1-RSRP differences between Top-8 beams </w:t>
            </w:r>
            <w:r>
              <w:lastRenderedPageBreak/>
              <w:t>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lastRenderedPageBreak/>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Heading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ListParagraph"/>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ListParagraph"/>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687FF2">
      <w:pPr>
        <w:pStyle w:val="ListParagraph"/>
        <w:numPr>
          <w:ilvl w:val="0"/>
          <w:numId w:val="95"/>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687FF2">
      <w:pPr>
        <w:pStyle w:val="ListParagraph"/>
        <w:numPr>
          <w:ilvl w:val="0"/>
          <w:numId w:val="95"/>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687FF2">
      <w:pPr>
        <w:pStyle w:val="ListParagraph"/>
        <w:numPr>
          <w:ilvl w:val="0"/>
          <w:numId w:val="95"/>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49506B">
            <w:pPr>
              <w:pStyle w:val="ListParagraph"/>
              <w:numPr>
                <w:ilvl w:val="0"/>
                <w:numId w:val="96"/>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49506B">
            <w:pPr>
              <w:pStyle w:val="ListParagraph"/>
              <w:numPr>
                <w:ilvl w:val="1"/>
                <w:numId w:val="96"/>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HW/HiSi</w:t>
            </w:r>
          </w:p>
        </w:tc>
        <w:tc>
          <w:tcPr>
            <w:tcW w:w="4257" w:type="pct"/>
          </w:tcPr>
          <w:p w14:paraId="709B1094" w14:textId="77777777" w:rsidR="00CA0BAE" w:rsidRDefault="00CA0BAE" w:rsidP="00CA0BAE">
            <w:pPr>
              <w:pStyle w:val="ListParagraph"/>
              <w:numPr>
                <w:ilvl w:val="0"/>
                <w:numId w:val="99"/>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ListParagraph"/>
              <w:ind w:left="0"/>
              <w:rPr>
                <w:kern w:val="0"/>
              </w:rPr>
            </w:pPr>
          </w:p>
          <w:p w14:paraId="3FC3BE48" w14:textId="0337106E" w:rsidR="00CA0BAE" w:rsidRDefault="00CA0BAE" w:rsidP="00CA0BAE">
            <w:pPr>
              <w:rPr>
                <w:rFonts w:eastAsia="Malgun Gothic" w:hint="eastAsia"/>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w:t>
            </w:r>
            <w:r>
              <w:rPr>
                <w:kern w:val="0"/>
              </w:rPr>
              <w:lastRenderedPageBreak/>
              <w:t xml:space="preserve">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Support Avg. and 5% UE tput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lastRenderedPageBreak/>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lastRenderedPageBreak/>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lastRenderedPageBreak/>
        <w:t>Where N_n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en-US"/>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Heading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 xml:space="preserve">where N is the number of beams (pairs) (with reference signal (SSB and/or CSI-RS)) </w:t>
      </w:r>
      <w:r>
        <w:lastRenderedPageBreak/>
        <w:t>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lastRenderedPageBreak/>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lastRenderedPageBreak/>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lang w:eastAsia="en-US"/>
              </w:rPr>
              <w:lastRenderedPageBreak/>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lastRenderedPageBreak/>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lastRenderedPageBreak/>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 xml:space="preserve">Prefer Option </w:t>
            </w:r>
            <w:r>
              <w:rPr>
                <w:rFonts w:hint="eastAsia"/>
              </w:rPr>
              <w:lastRenderedPageBreak/>
              <w:t>1</w:t>
            </w:r>
          </w:p>
        </w:tc>
        <w:tc>
          <w:tcPr>
            <w:tcW w:w="3576" w:type="pct"/>
          </w:tcPr>
          <w:p w14:paraId="14E55757" w14:textId="77777777" w:rsidR="00E071D4" w:rsidRDefault="0092512F">
            <w:pPr>
              <w:pStyle w:val="ListParagraph"/>
              <w:ind w:left="0"/>
            </w:pPr>
            <w:r>
              <w:rPr>
                <w:rFonts w:hint="eastAsia"/>
              </w:rPr>
              <w:lastRenderedPageBreak/>
              <w:t xml:space="preserve">Option 1 is simple to be counted and reported by companies. In option 2, RS overhead </w:t>
            </w:r>
            <w:r>
              <w:rPr>
                <w:rFonts w:hint="eastAsia"/>
              </w:rPr>
              <w:lastRenderedPageBreak/>
              <w:t>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lastRenderedPageBreak/>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 xml:space="preserve">OK with Option 1 and prefer Option </w:t>
            </w:r>
            <w:r>
              <w:lastRenderedPageBreak/>
              <w:t>2</w:t>
            </w:r>
          </w:p>
        </w:tc>
        <w:tc>
          <w:tcPr>
            <w:tcW w:w="3576" w:type="pct"/>
          </w:tcPr>
          <w:p w14:paraId="513621B9" w14:textId="77777777" w:rsidR="00E071D4" w:rsidRDefault="0092512F">
            <w:r>
              <w:lastRenderedPageBreak/>
              <w:t xml:space="preserve">Option 1 is primarily related to the case in which we predict the Top-1 beam (one-shot) by AI/ML inference. The evaluation results reported across the companies so far show that the Top-1 beam prediction accuracy is not quite good for beam </w:t>
            </w:r>
            <w:r>
              <w:lastRenderedPageBreak/>
              <w:t>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lastRenderedPageBreak/>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lastRenderedPageBreak/>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lastRenderedPageBreak/>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lastRenderedPageBreak/>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074B43">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A6825">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8A6825">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ListParagraph"/>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ListParagraph"/>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ListParagraph"/>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ListParagraph"/>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ListParagraph"/>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5EF56BED" w14:textId="5DFB9E1E" w:rsidR="009F6D33" w:rsidRPr="0082233F" w:rsidRDefault="0010378F" w:rsidP="009F6D33">
            <w:pPr>
              <w:pStyle w:val="ListParagraph"/>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ListParagraph"/>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ListParagraph"/>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ListParagraph"/>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ListParagraph"/>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w:t>
            </w:r>
            <w:r w:rsidRPr="0082233F">
              <w:rPr>
                <w:color w:val="4472C4" w:themeColor="accent5"/>
                <w:sz w:val="18"/>
                <w:szCs w:val="18"/>
              </w:rPr>
              <w:lastRenderedPageBreak/>
              <w:t xml:space="preserve">it to “number of RSs for measurement?” or something else. </w:t>
            </w:r>
          </w:p>
          <w:p w14:paraId="1068E43D" w14:textId="28FCCED6" w:rsidR="0010378F" w:rsidRPr="00046D59" w:rsidRDefault="0082233F" w:rsidP="00916BA6">
            <w:pPr>
              <w:pStyle w:val="ListParagraph"/>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F8495A">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8A6825">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ListParagraph"/>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8A6825">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C82302">
            <w:pPr>
              <w:pStyle w:val="ListParagraph"/>
              <w:numPr>
                <w:ilvl w:val="0"/>
                <w:numId w:val="98"/>
              </w:numPr>
            </w:pPr>
            <w:r w:rsidRPr="000A00D5">
              <w:t xml:space="preserve">RS overhead reduction is good enough and reporting RS overhead is not required.  </w:t>
            </w:r>
          </w:p>
          <w:p w14:paraId="6A411B81" w14:textId="77777777" w:rsidR="00C82302" w:rsidRDefault="00C82302" w:rsidP="00C82302">
            <w:pPr>
              <w:pStyle w:val="ListParagraph"/>
              <w:numPr>
                <w:ilvl w:val="0"/>
                <w:numId w:val="98"/>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ListParagraph"/>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ListParagraph"/>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ListParagraph"/>
            </w:pPr>
            <w:r>
              <w:t xml:space="preserve">And is valid for both fixed Set B and variable Set B. </w:t>
            </w:r>
          </w:p>
          <w:p w14:paraId="3CCF7E2A" w14:textId="77777777" w:rsidR="00C82302" w:rsidRDefault="00C82302" w:rsidP="00C82302">
            <w:pPr>
              <w:pStyle w:val="ListParagraph"/>
              <w:numPr>
                <w:ilvl w:val="0"/>
                <w:numId w:val="98"/>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C82302">
            <w:pPr>
              <w:pStyle w:val="ListParagraph"/>
              <w:numPr>
                <w:ilvl w:val="0"/>
                <w:numId w:val="98"/>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C82302">
            <w:pPr>
              <w:pStyle w:val="ListParagraph"/>
              <w:numPr>
                <w:ilvl w:val="0"/>
                <w:numId w:val="98"/>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C82302">
            <w:pPr>
              <w:pStyle w:val="ListParagraph"/>
              <w:numPr>
                <w:ilvl w:val="0"/>
                <w:numId w:val="98"/>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8A6825">
        <w:trPr>
          <w:trHeight w:val="333"/>
        </w:trPr>
        <w:tc>
          <w:tcPr>
            <w:tcW w:w="708" w:type="pct"/>
          </w:tcPr>
          <w:p w14:paraId="3A8B17F6" w14:textId="71C6B483" w:rsidR="00CA0BAE" w:rsidRDefault="00CA0BAE" w:rsidP="00C82302">
            <w:pPr>
              <w:tabs>
                <w:tab w:val="left" w:pos="580"/>
              </w:tabs>
            </w:pPr>
            <w:r>
              <w:t>HW/HiSi</w:t>
            </w:r>
          </w:p>
        </w:tc>
        <w:tc>
          <w:tcPr>
            <w:tcW w:w="716" w:type="pct"/>
          </w:tcPr>
          <w:p w14:paraId="052309F8" w14:textId="77777777" w:rsidR="00CA0BAE" w:rsidRDefault="00CA0BAE" w:rsidP="00C82302"/>
        </w:tc>
        <w:tc>
          <w:tcPr>
            <w:tcW w:w="3576" w:type="pct"/>
          </w:tcPr>
          <w:p w14:paraId="366A3F2C" w14:textId="77777777" w:rsidR="00CA0BAE" w:rsidRDefault="00CA0BAE" w:rsidP="00CA0BAE">
            <w:pPr>
              <w:pStyle w:val="ListParagraph"/>
              <w:numPr>
                <w:ilvl w:val="0"/>
                <w:numId w:val="100"/>
              </w:numPr>
              <w:rPr>
                <w:bCs/>
              </w:rPr>
            </w:pPr>
            <w:r>
              <w:rPr>
                <w:bCs/>
              </w:rPr>
              <w:t xml:space="preserve">Is the question here, whether the baseline should consider beam sweeping as an overhead at all? Or is this question whether second round beam </w:t>
            </w:r>
            <w:r>
              <w:rPr>
                <w:bCs/>
              </w:rPr>
              <w:lastRenderedPageBreak/>
              <w:t>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CA0BAE">
            <w:pPr>
              <w:pStyle w:val="ListParagraph"/>
              <w:numPr>
                <w:ilvl w:val="0"/>
                <w:numId w:val="100"/>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CA0BAE">
            <w:pPr>
              <w:pStyle w:val="ListParagraph"/>
              <w:numPr>
                <w:ilvl w:val="0"/>
                <w:numId w:val="100"/>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lastRenderedPageBreak/>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t>
            </w:r>
            <w:r>
              <w:rPr>
                <w:rFonts w:hint="eastAsia"/>
              </w:rPr>
              <w:lastRenderedPageBreak/>
              <w:t xml:space="preserve">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w:t>
            </w:r>
            <w:r>
              <w:lastRenderedPageBreak/>
              <w:t>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w:t>
            </w:r>
            <w:r>
              <w:lastRenderedPageBreak/>
              <w:t>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lastRenderedPageBreak/>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lastRenderedPageBreak/>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en-US"/>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lastRenderedPageBreak/>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 xml:space="preserve">This may be valid issue if Set A and Set B are different. However, in our view, clear usage scenarios for the case that Set A and Set B are not identified yet. Having said that, we prefer to discuss this </w:t>
            </w:r>
            <w:r>
              <w:lastRenderedPageBreak/>
              <w:t>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lastRenderedPageBreak/>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lastRenderedPageBreak/>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lastRenderedPageBreak/>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Huawei/HiSi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r>
        <w:rPr>
          <w:sz w:val="18"/>
          <w:szCs w:val="18"/>
        </w:rPr>
        <w:t>InterDigital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lastRenderedPageBreak/>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Huawei/HiSi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w:t>
      </w:r>
      <w:r>
        <w:rPr>
          <w:rFonts w:eastAsia="SimSun"/>
          <w:bCs/>
          <w:kern w:val="0"/>
          <w:sz w:val="18"/>
          <w:szCs w:val="18"/>
        </w:rPr>
        <w:lastRenderedPageBreak/>
        <w:t>multiple scenarios/configurations, e.g.,  Scenario#A/Configuration#A, Scenario#B/Configuration#B, Scenario#A/Configuration#B.</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 xml:space="preserve">,NTT </w:t>
            </w:r>
            <w:r>
              <w:rPr>
                <w:smallCaps/>
              </w:rPr>
              <w:lastRenderedPageBreak/>
              <w:t>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lastRenderedPageBreak/>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Huawei/HiSi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Various channel types, e.g., UMa, UMi, InH</w:t>
      </w:r>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Various channel types, e.g., UMa, UMi, InH</w:t>
      </w:r>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lastRenderedPageBreak/>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ListParagraph"/>
        <w:numPr>
          <w:ilvl w:val="0"/>
          <w:numId w:val="44"/>
        </w:numPr>
        <w:rPr>
          <w:sz w:val="18"/>
          <w:szCs w:val="18"/>
        </w:rPr>
      </w:pPr>
      <w:r>
        <w:rPr>
          <w:sz w:val="18"/>
          <w:szCs w:val="18"/>
        </w:rPr>
        <w:lastRenderedPageBreak/>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Different Scenarios, UMa, UMi including UE distribution, etc</w:t>
      </w:r>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r>
        <w:rPr>
          <w:sz w:val="18"/>
          <w:szCs w:val="18"/>
        </w:rPr>
        <w:t xml:space="preserve">where </w:t>
      </w:r>
    </w:p>
    <w:p w14:paraId="3CCDF0C2" w14:textId="77777777" w:rsidR="00E071D4" w:rsidRDefault="0092512F">
      <w:pPr>
        <w:pStyle w:val="ListParagraph"/>
        <w:numPr>
          <w:ilvl w:val="3"/>
          <w:numId w:val="44"/>
        </w:numPr>
        <w:rPr>
          <w:sz w:val="18"/>
          <w:szCs w:val="18"/>
        </w:rPr>
      </w:pPr>
      <w:r>
        <w:rPr>
          <w:sz w:val="18"/>
          <w:szCs w:val="18"/>
        </w:rPr>
        <w:t>Dataset 1 is with d_V=0.5,d_H=0.5.</w:t>
      </w:r>
    </w:p>
    <w:p w14:paraId="439A09BC" w14:textId="77777777" w:rsidR="00E071D4" w:rsidRDefault="0092512F">
      <w:pPr>
        <w:pStyle w:val="ListParagraph"/>
        <w:numPr>
          <w:ilvl w:val="3"/>
          <w:numId w:val="44"/>
        </w:numPr>
        <w:rPr>
          <w:sz w:val="18"/>
          <w:szCs w:val="18"/>
        </w:rPr>
      </w:pPr>
      <w:r>
        <w:rPr>
          <w:sz w:val="18"/>
          <w:szCs w:val="18"/>
        </w:rPr>
        <w:t>Dataset 2 is with d_V=0.8,d_H=0.4.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Different Scenarios: UMa, UMi,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lastRenderedPageBreak/>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Heading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lastRenderedPageBreak/>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lastRenderedPageBreak/>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w:t>
            </w:r>
            <w:r>
              <w:lastRenderedPageBreak/>
              <w:t xml:space="preserve">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lastRenderedPageBreak/>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w:t>
            </w:r>
            <w:r>
              <w:lastRenderedPageBreak/>
              <w:t>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w:t>
            </w:r>
            <w:r>
              <w:lastRenderedPageBreak/>
              <w:t xml:space="preserve">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lastRenderedPageBreak/>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ListParagraph"/>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C82302">
            <w:pPr>
              <w:pStyle w:val="ListParagraph"/>
              <w:keepNext/>
              <w:numPr>
                <w:ilvl w:val="0"/>
                <w:numId w:val="97"/>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w:t>
            </w:r>
            <w:r>
              <w:lastRenderedPageBreak/>
              <w:t xml:space="preserve">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B61C64">
            <w:pPr>
              <w:rPr>
                <w:kern w:val="0"/>
              </w:rPr>
            </w:pPr>
            <w:r>
              <w:rPr>
                <w:kern w:val="0"/>
              </w:rPr>
              <w:lastRenderedPageBreak/>
              <w:t>LG</w:t>
            </w:r>
          </w:p>
        </w:tc>
        <w:tc>
          <w:tcPr>
            <w:tcW w:w="4371" w:type="pct"/>
          </w:tcPr>
          <w:p w14:paraId="5AEFDC2D" w14:textId="0C22AC99" w:rsidR="00D41DBC" w:rsidRDefault="00D41DBC" w:rsidP="00B61C64">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HW/HiSi</w:t>
            </w:r>
          </w:p>
        </w:tc>
        <w:tc>
          <w:tcPr>
            <w:tcW w:w="4371" w:type="pct"/>
          </w:tcPr>
          <w:p w14:paraId="5F8F160B" w14:textId="32207AF4" w:rsidR="00CA0BAE" w:rsidRDefault="00CA0BAE" w:rsidP="00CA0BAE">
            <w:pPr>
              <w:keepNext/>
            </w:pPr>
            <w: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lastRenderedPageBreak/>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lastRenderedPageBreak/>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r>
        <w:rPr>
          <w:sz w:val="18"/>
          <w:szCs w:val="18"/>
        </w:rPr>
        <w:t xml:space="preserve">where </w:t>
      </w:r>
    </w:p>
    <w:p w14:paraId="54A50780" w14:textId="77777777" w:rsidR="00E071D4" w:rsidRDefault="0092512F">
      <w:pPr>
        <w:pStyle w:val="ListParagraph"/>
        <w:numPr>
          <w:ilvl w:val="3"/>
          <w:numId w:val="22"/>
        </w:numPr>
        <w:rPr>
          <w:sz w:val="18"/>
          <w:szCs w:val="18"/>
        </w:rPr>
      </w:pPr>
      <w:r>
        <w:rPr>
          <w:sz w:val="18"/>
          <w:szCs w:val="18"/>
        </w:rPr>
        <w:t>Dataset 1 is with d_V=0.5,d_H=0.5.</w:t>
      </w:r>
    </w:p>
    <w:p w14:paraId="5A1DABD7" w14:textId="77777777" w:rsidR="00E071D4" w:rsidRDefault="0092512F">
      <w:pPr>
        <w:pStyle w:val="ListParagraph"/>
        <w:numPr>
          <w:ilvl w:val="3"/>
          <w:numId w:val="22"/>
        </w:numPr>
        <w:rPr>
          <w:sz w:val="18"/>
          <w:szCs w:val="18"/>
        </w:rPr>
      </w:pPr>
      <w:r>
        <w:rPr>
          <w:sz w:val="18"/>
          <w:szCs w:val="18"/>
        </w:rPr>
        <w:t>Dataset 2 is with d_V=0.8,d_H=0.4.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lastRenderedPageBreak/>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lastRenderedPageBreak/>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lastRenderedPageBreak/>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r>
        <w:rPr>
          <w:sz w:val="18"/>
          <w:szCs w:val="18"/>
        </w:rPr>
        <w:t>CEWiT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 xml:space="preserve">,NTT DOCOMO, </w:t>
            </w:r>
            <w:r>
              <w:rPr>
                <w:rFonts w:eastAsia="SimSun"/>
                <w:smallCaps/>
              </w:rPr>
              <w:lastRenderedPageBreak/>
              <w:t>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lastRenderedPageBreak/>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 xml:space="preserve">Other values, e.g., 256, etc, are not precluded and can be reported by </w:t>
            </w:r>
            <w:r>
              <w:rPr>
                <w:b/>
                <w:bCs/>
              </w:rPr>
              <w:lastRenderedPageBreak/>
              <w:t>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w:t>
            </w:r>
            <w:r>
              <w:rPr>
                <w:kern w:val="0"/>
              </w:rPr>
              <w:lastRenderedPageBreak/>
              <w:t xml:space="preserve">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lastRenderedPageBreak/>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lastRenderedPageBreak/>
        <w:t>Huawei/HiSi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lastRenderedPageBreak/>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r>
        <w:rPr>
          <w:sz w:val="18"/>
          <w:szCs w:val="18"/>
        </w:rPr>
        <w:t>CEWiT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Heading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 xml:space="preserve">Opt B: Set B is randomly changed among pre-configured patterns (with fixed or variable number of beams(pairs)) in </w:t>
      </w:r>
      <w:r>
        <w:lastRenderedPageBreak/>
        <w:t>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2"/>
        <w:gridCol w:w="896"/>
        <w:gridCol w:w="900"/>
        <w:gridCol w:w="6508"/>
      </w:tblGrid>
      <w:tr w:rsidR="00E071D4" w14:paraId="2BBAEDAA" w14:textId="77777777" w:rsidTr="00CA0BAE">
        <w:trPr>
          <w:trHeight w:val="333"/>
        </w:trPr>
        <w:tc>
          <w:tcPr>
            <w:tcW w:w="736" w:type="pct"/>
            <w:shd w:val="clear" w:color="auto" w:fill="BFBFBF" w:themeFill="background1" w:themeFillShade="BF"/>
          </w:tcPr>
          <w:p w14:paraId="53CD51C9" w14:textId="77777777" w:rsidR="00E071D4" w:rsidRDefault="0092512F">
            <w:pPr>
              <w:rPr>
                <w:kern w:val="0"/>
              </w:rPr>
            </w:pPr>
            <w:r>
              <w:rPr>
                <w:kern w:val="0"/>
              </w:rPr>
              <w:t>Company</w:t>
            </w:r>
          </w:p>
        </w:tc>
        <w:tc>
          <w:tcPr>
            <w:tcW w:w="4264"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CA0BAE">
        <w:trPr>
          <w:trHeight w:val="333"/>
        </w:trPr>
        <w:tc>
          <w:tcPr>
            <w:tcW w:w="736" w:type="pct"/>
          </w:tcPr>
          <w:p w14:paraId="3D3C4FAD" w14:textId="77777777" w:rsidR="00E071D4" w:rsidRDefault="0092512F">
            <w:pPr>
              <w:rPr>
                <w:kern w:val="0"/>
              </w:rPr>
            </w:pPr>
            <w:r>
              <w:rPr>
                <w:kern w:val="0"/>
              </w:rPr>
              <w:t>Google</w:t>
            </w:r>
          </w:p>
        </w:tc>
        <w:tc>
          <w:tcPr>
            <w:tcW w:w="4264"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CA0BAE">
        <w:trPr>
          <w:trHeight w:val="333"/>
        </w:trPr>
        <w:tc>
          <w:tcPr>
            <w:tcW w:w="736"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4"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CA0BAE">
        <w:trPr>
          <w:trHeight w:val="333"/>
        </w:trPr>
        <w:tc>
          <w:tcPr>
            <w:tcW w:w="736"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4"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CA0BAE">
        <w:trPr>
          <w:trHeight w:val="333"/>
        </w:trPr>
        <w:tc>
          <w:tcPr>
            <w:tcW w:w="736"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4"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CA0BAE">
        <w:trPr>
          <w:trHeight w:val="333"/>
        </w:trPr>
        <w:tc>
          <w:tcPr>
            <w:tcW w:w="736"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4"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CA0BAE">
        <w:trPr>
          <w:trHeight w:val="333"/>
        </w:trPr>
        <w:tc>
          <w:tcPr>
            <w:tcW w:w="736" w:type="pct"/>
          </w:tcPr>
          <w:p w14:paraId="673E3676" w14:textId="77777777" w:rsidR="00E071D4" w:rsidRDefault="0092512F">
            <w:r>
              <w:rPr>
                <w:rFonts w:eastAsia="MS Mincho"/>
                <w:smallCaps/>
                <w:kern w:val="0"/>
                <w:lang w:eastAsia="ja-JP"/>
              </w:rPr>
              <w:t>Ericsson</w:t>
            </w:r>
          </w:p>
        </w:tc>
        <w:tc>
          <w:tcPr>
            <w:tcW w:w="4264"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CA0BAE">
        <w:trPr>
          <w:trHeight w:val="333"/>
        </w:trPr>
        <w:tc>
          <w:tcPr>
            <w:tcW w:w="736" w:type="pct"/>
          </w:tcPr>
          <w:p w14:paraId="2806CF8D" w14:textId="77777777" w:rsidR="00E071D4" w:rsidRDefault="0092512F">
            <w:pPr>
              <w:rPr>
                <w:smallCaps/>
                <w:kern w:val="0"/>
              </w:rPr>
            </w:pPr>
            <w:r>
              <w:rPr>
                <w:rFonts w:hint="eastAsia"/>
                <w:smallCaps/>
                <w:kern w:val="0"/>
              </w:rPr>
              <w:t>v</w:t>
            </w:r>
            <w:r>
              <w:rPr>
                <w:smallCaps/>
                <w:kern w:val="0"/>
              </w:rPr>
              <w:t>ivo</w:t>
            </w:r>
          </w:p>
        </w:tc>
        <w:tc>
          <w:tcPr>
            <w:tcW w:w="4264"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CA0BAE">
        <w:trPr>
          <w:trHeight w:val="333"/>
        </w:trPr>
        <w:tc>
          <w:tcPr>
            <w:tcW w:w="736" w:type="pct"/>
          </w:tcPr>
          <w:p w14:paraId="6CF17230" w14:textId="77777777" w:rsidR="00E071D4" w:rsidRDefault="0092512F">
            <w:pPr>
              <w:rPr>
                <w:smallCaps/>
                <w:kern w:val="0"/>
              </w:rPr>
            </w:pPr>
            <w:r>
              <w:rPr>
                <w:color w:val="4472C4" w:themeColor="accent5"/>
                <w:kern w:val="0"/>
              </w:rPr>
              <w:t>FL1</w:t>
            </w:r>
          </w:p>
        </w:tc>
        <w:tc>
          <w:tcPr>
            <w:tcW w:w="4264"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CA0BAE">
        <w:trPr>
          <w:trHeight w:val="333"/>
        </w:trPr>
        <w:tc>
          <w:tcPr>
            <w:tcW w:w="736"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4"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rsidTr="00CA0BAE">
        <w:trPr>
          <w:trHeight w:val="333"/>
        </w:trPr>
        <w:tc>
          <w:tcPr>
            <w:tcW w:w="736" w:type="pct"/>
          </w:tcPr>
          <w:p w14:paraId="076B72CA" w14:textId="77777777" w:rsidR="00E071D4" w:rsidRDefault="0092512F">
            <w:pPr>
              <w:rPr>
                <w:rFonts w:eastAsia="SimSun"/>
                <w:smallCaps/>
                <w:kern w:val="0"/>
              </w:rPr>
            </w:pPr>
            <w:r>
              <w:rPr>
                <w:smallCaps/>
              </w:rPr>
              <w:t>Futurewei</w:t>
            </w:r>
          </w:p>
        </w:tc>
        <w:tc>
          <w:tcPr>
            <w:tcW w:w="4264"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CA0BAE">
        <w:trPr>
          <w:trHeight w:val="333"/>
        </w:trPr>
        <w:tc>
          <w:tcPr>
            <w:tcW w:w="736"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4"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 xml:space="preserve">To answer Q3, need to have evaluation results and look at the corresponding performance. Do not see </w:t>
            </w:r>
            <w:r>
              <w:rPr>
                <w:kern w:val="0"/>
              </w:rPr>
              <w:lastRenderedPageBreak/>
              <w:t>the urgency to agree at this point.</w:t>
            </w:r>
          </w:p>
        </w:tc>
      </w:tr>
      <w:tr w:rsidR="00E071D4" w14:paraId="6E7D153A" w14:textId="77777777" w:rsidTr="00CA0BAE">
        <w:trPr>
          <w:trHeight w:val="333"/>
        </w:trPr>
        <w:tc>
          <w:tcPr>
            <w:tcW w:w="736" w:type="pct"/>
          </w:tcPr>
          <w:p w14:paraId="121A163D" w14:textId="77777777" w:rsidR="00E071D4" w:rsidRDefault="0092512F">
            <w:r>
              <w:lastRenderedPageBreak/>
              <w:t>Apple</w:t>
            </w:r>
          </w:p>
        </w:tc>
        <w:tc>
          <w:tcPr>
            <w:tcW w:w="4264"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CA0BAE">
        <w:trPr>
          <w:trHeight w:val="333"/>
        </w:trPr>
        <w:tc>
          <w:tcPr>
            <w:tcW w:w="736" w:type="pct"/>
          </w:tcPr>
          <w:p w14:paraId="4FA437AC" w14:textId="77777777" w:rsidR="00E071D4" w:rsidRDefault="0092512F">
            <w:r>
              <w:t>CEWiT</w:t>
            </w:r>
          </w:p>
        </w:tc>
        <w:tc>
          <w:tcPr>
            <w:tcW w:w="4264"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CA0BAE">
        <w:trPr>
          <w:trHeight w:val="333"/>
        </w:trPr>
        <w:tc>
          <w:tcPr>
            <w:tcW w:w="736" w:type="pct"/>
          </w:tcPr>
          <w:p w14:paraId="0D4AFBDC" w14:textId="77777777" w:rsidR="00E071D4" w:rsidRDefault="0092512F">
            <w:r>
              <w:rPr>
                <w:rFonts w:hint="eastAsia"/>
              </w:rPr>
              <w:t>C</w:t>
            </w:r>
            <w:r>
              <w:t>AICT</w:t>
            </w:r>
          </w:p>
        </w:tc>
        <w:tc>
          <w:tcPr>
            <w:tcW w:w="4264"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CA0BAE">
        <w:trPr>
          <w:trHeight w:val="333"/>
        </w:trPr>
        <w:tc>
          <w:tcPr>
            <w:tcW w:w="736" w:type="pct"/>
          </w:tcPr>
          <w:p w14:paraId="2ECBCA5E" w14:textId="77777777" w:rsidR="00E071D4" w:rsidRDefault="0092512F">
            <w:r>
              <w:rPr>
                <w:rFonts w:hint="eastAsia"/>
              </w:rPr>
              <w:t>Samsung</w:t>
            </w:r>
          </w:p>
        </w:tc>
        <w:tc>
          <w:tcPr>
            <w:tcW w:w="4264"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CA0BAE">
        <w:trPr>
          <w:trHeight w:val="333"/>
        </w:trPr>
        <w:tc>
          <w:tcPr>
            <w:tcW w:w="736" w:type="pct"/>
          </w:tcPr>
          <w:p w14:paraId="0B709717" w14:textId="77777777" w:rsidR="00E071D4" w:rsidRDefault="0092512F">
            <w:r>
              <w:t>Nokia</w:t>
            </w:r>
          </w:p>
        </w:tc>
        <w:tc>
          <w:tcPr>
            <w:tcW w:w="4264"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CA0BAE">
        <w:trPr>
          <w:trHeight w:val="333"/>
        </w:trPr>
        <w:tc>
          <w:tcPr>
            <w:tcW w:w="736" w:type="pct"/>
          </w:tcPr>
          <w:p w14:paraId="51D8B883" w14:textId="77777777" w:rsidR="00E071D4" w:rsidRDefault="0092512F">
            <w:pPr>
              <w:rPr>
                <w:rFonts w:eastAsia="MS Mincho"/>
                <w:smallCaps/>
                <w:kern w:val="0"/>
                <w:lang w:eastAsia="ja-JP"/>
              </w:rPr>
            </w:pPr>
            <w:r>
              <w:rPr>
                <w:rFonts w:eastAsia="SimSun"/>
                <w:smallCaps/>
                <w:kern w:val="0"/>
              </w:rPr>
              <w:t>LG</w:t>
            </w:r>
          </w:p>
        </w:tc>
        <w:tc>
          <w:tcPr>
            <w:tcW w:w="4264"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rsidTr="00CA0BAE">
        <w:trPr>
          <w:trHeight w:val="333"/>
        </w:trPr>
        <w:tc>
          <w:tcPr>
            <w:tcW w:w="736"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4"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rsidTr="00CA0BAE">
        <w:trPr>
          <w:trHeight w:val="333"/>
        </w:trPr>
        <w:tc>
          <w:tcPr>
            <w:tcW w:w="736" w:type="pct"/>
          </w:tcPr>
          <w:p w14:paraId="54DC44D6" w14:textId="77777777" w:rsidR="00E071D4" w:rsidRDefault="0092512F">
            <w:pPr>
              <w:rPr>
                <w:rFonts w:eastAsia="SimSun"/>
                <w:smallCaps/>
                <w:kern w:val="0"/>
              </w:rPr>
            </w:pPr>
            <w:r>
              <w:rPr>
                <w:rFonts w:hint="eastAsia"/>
              </w:rPr>
              <w:t>F</w:t>
            </w:r>
            <w:r>
              <w:t>ujitsu</w:t>
            </w:r>
          </w:p>
        </w:tc>
        <w:tc>
          <w:tcPr>
            <w:tcW w:w="4264"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CA0BAE">
        <w:trPr>
          <w:trHeight w:val="333"/>
        </w:trPr>
        <w:tc>
          <w:tcPr>
            <w:tcW w:w="736" w:type="pct"/>
          </w:tcPr>
          <w:p w14:paraId="00307D6B" w14:textId="77777777" w:rsidR="00E071D4" w:rsidRDefault="0092512F">
            <w:pPr>
              <w:rPr>
                <w:rFonts w:eastAsia="SimSun"/>
                <w:smallCaps/>
                <w:kern w:val="0"/>
              </w:rPr>
            </w:pPr>
            <w:r>
              <w:rPr>
                <w:rFonts w:hint="eastAsia"/>
              </w:rPr>
              <w:t>ZTE</w:t>
            </w:r>
          </w:p>
        </w:tc>
        <w:tc>
          <w:tcPr>
            <w:tcW w:w="4264"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CA0BAE">
        <w:trPr>
          <w:trHeight w:val="333"/>
        </w:trPr>
        <w:tc>
          <w:tcPr>
            <w:tcW w:w="736" w:type="pct"/>
          </w:tcPr>
          <w:p w14:paraId="7189A5EA" w14:textId="77777777" w:rsidR="00E071D4" w:rsidRDefault="0092512F">
            <w:pPr>
              <w:rPr>
                <w:color w:val="5B9BD5" w:themeColor="accent1"/>
              </w:rPr>
            </w:pPr>
            <w:r>
              <w:rPr>
                <w:color w:val="5B9BD5" w:themeColor="accent1"/>
              </w:rPr>
              <w:t>FL2</w:t>
            </w:r>
          </w:p>
        </w:tc>
        <w:tc>
          <w:tcPr>
            <w:tcW w:w="4264" w:type="pct"/>
            <w:gridSpan w:val="3"/>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lastRenderedPageBreak/>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CA0BAE">
        <w:trPr>
          <w:trHeight w:val="333"/>
        </w:trPr>
        <w:tc>
          <w:tcPr>
            <w:tcW w:w="736" w:type="pct"/>
          </w:tcPr>
          <w:p w14:paraId="1296F002" w14:textId="77777777" w:rsidR="00E071D4" w:rsidRDefault="0092512F">
            <w:r>
              <w:lastRenderedPageBreak/>
              <w:t>Lenovo</w:t>
            </w:r>
          </w:p>
        </w:tc>
        <w:tc>
          <w:tcPr>
            <w:tcW w:w="4264"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w:t>
            </w:r>
            <w:r>
              <w:lastRenderedPageBreak/>
              <w:t xml:space="preserve">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CA0BAE">
        <w:trPr>
          <w:trHeight w:val="333"/>
        </w:trPr>
        <w:tc>
          <w:tcPr>
            <w:tcW w:w="736" w:type="pct"/>
          </w:tcPr>
          <w:p w14:paraId="3A76EDE0" w14:textId="77777777" w:rsidR="00E071D4" w:rsidRDefault="0092512F">
            <w:r>
              <w:rPr>
                <w:rFonts w:hint="eastAsia"/>
              </w:rPr>
              <w:lastRenderedPageBreak/>
              <w:t>CATT</w:t>
            </w:r>
          </w:p>
        </w:tc>
        <w:tc>
          <w:tcPr>
            <w:tcW w:w="4264"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CA0BAE">
        <w:trPr>
          <w:trHeight w:val="333"/>
        </w:trPr>
        <w:tc>
          <w:tcPr>
            <w:tcW w:w="736" w:type="pct"/>
          </w:tcPr>
          <w:p w14:paraId="74915222" w14:textId="77777777" w:rsidR="00E071D4" w:rsidRDefault="0092512F">
            <w:r>
              <w:t>MediaTek</w:t>
            </w:r>
          </w:p>
        </w:tc>
        <w:tc>
          <w:tcPr>
            <w:tcW w:w="4264"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CA0BAE">
        <w:trPr>
          <w:trHeight w:val="333"/>
        </w:trPr>
        <w:tc>
          <w:tcPr>
            <w:tcW w:w="736" w:type="pct"/>
          </w:tcPr>
          <w:p w14:paraId="74B849B7" w14:textId="77777777" w:rsidR="00E071D4" w:rsidRDefault="0092512F">
            <w:r>
              <w:rPr>
                <w:smallCaps/>
              </w:rPr>
              <w:t>Futurewei</w:t>
            </w:r>
          </w:p>
        </w:tc>
        <w:tc>
          <w:tcPr>
            <w:tcW w:w="4264"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CA0BAE">
        <w:trPr>
          <w:trHeight w:val="333"/>
        </w:trPr>
        <w:tc>
          <w:tcPr>
            <w:tcW w:w="736" w:type="pct"/>
          </w:tcPr>
          <w:p w14:paraId="493EA7AE" w14:textId="77777777" w:rsidR="00E071D4" w:rsidRDefault="0092512F">
            <w:pPr>
              <w:rPr>
                <w:smallCaps/>
              </w:rPr>
            </w:pPr>
            <w:r>
              <w:rPr>
                <w:smallCaps/>
              </w:rPr>
              <w:t>Intel</w:t>
            </w:r>
          </w:p>
        </w:tc>
        <w:tc>
          <w:tcPr>
            <w:tcW w:w="4264"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CA0BAE">
        <w:trPr>
          <w:trHeight w:val="333"/>
        </w:trPr>
        <w:tc>
          <w:tcPr>
            <w:tcW w:w="736" w:type="pct"/>
          </w:tcPr>
          <w:p w14:paraId="64A40887" w14:textId="77777777" w:rsidR="00E071D4" w:rsidRDefault="0092512F">
            <w:pPr>
              <w:rPr>
                <w:smallCaps/>
              </w:rPr>
            </w:pPr>
            <w:r>
              <w:rPr>
                <w:rFonts w:hint="eastAsia"/>
                <w:smallCaps/>
              </w:rPr>
              <w:t>C</w:t>
            </w:r>
            <w:r>
              <w:rPr>
                <w:smallCaps/>
              </w:rPr>
              <w:t>AICT</w:t>
            </w:r>
          </w:p>
        </w:tc>
        <w:tc>
          <w:tcPr>
            <w:tcW w:w="4264"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CA0BAE">
        <w:trPr>
          <w:trHeight w:val="333"/>
        </w:trPr>
        <w:tc>
          <w:tcPr>
            <w:tcW w:w="736" w:type="pct"/>
          </w:tcPr>
          <w:p w14:paraId="509B30C4" w14:textId="77777777" w:rsidR="00E071D4" w:rsidRDefault="0092512F">
            <w:pPr>
              <w:rPr>
                <w:smallCaps/>
              </w:rPr>
            </w:pPr>
            <w:r>
              <w:rPr>
                <w:smallCaps/>
              </w:rPr>
              <w:t>Apple</w:t>
            </w:r>
          </w:p>
        </w:tc>
        <w:tc>
          <w:tcPr>
            <w:tcW w:w="4264"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CA0BAE">
        <w:trPr>
          <w:trHeight w:val="333"/>
        </w:trPr>
        <w:tc>
          <w:tcPr>
            <w:tcW w:w="736" w:type="pct"/>
          </w:tcPr>
          <w:p w14:paraId="4F63508B" w14:textId="77777777" w:rsidR="00E071D4" w:rsidRDefault="0092512F">
            <w:pPr>
              <w:rPr>
                <w:smallCaps/>
              </w:rPr>
            </w:pPr>
            <w:r>
              <w:rPr>
                <w:rFonts w:hint="eastAsia"/>
              </w:rPr>
              <w:t>v</w:t>
            </w:r>
            <w:r>
              <w:t>ivo</w:t>
            </w:r>
          </w:p>
        </w:tc>
        <w:tc>
          <w:tcPr>
            <w:tcW w:w="4264"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w:t>
            </w:r>
            <w:r>
              <w:rPr>
                <w:bCs/>
              </w:rPr>
              <w:lastRenderedPageBreak/>
              <w:t>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CA0BAE">
        <w:trPr>
          <w:trHeight w:val="333"/>
        </w:trPr>
        <w:tc>
          <w:tcPr>
            <w:tcW w:w="736" w:type="pct"/>
          </w:tcPr>
          <w:p w14:paraId="0809860F" w14:textId="77777777" w:rsidR="00E071D4" w:rsidRDefault="0092512F">
            <w:pPr>
              <w:rPr>
                <w:smallCaps/>
              </w:rPr>
            </w:pPr>
            <w:r>
              <w:rPr>
                <w:rFonts w:hint="eastAsia"/>
              </w:rPr>
              <w:lastRenderedPageBreak/>
              <w:t>ZTE</w:t>
            </w:r>
          </w:p>
        </w:tc>
        <w:tc>
          <w:tcPr>
            <w:tcW w:w="4264"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CA0BAE">
        <w:trPr>
          <w:trHeight w:val="333"/>
        </w:trPr>
        <w:tc>
          <w:tcPr>
            <w:tcW w:w="736" w:type="pct"/>
          </w:tcPr>
          <w:p w14:paraId="121DCB8C" w14:textId="77777777" w:rsidR="00E071D4" w:rsidRDefault="0092512F">
            <w:pPr>
              <w:rPr>
                <w:smallCaps/>
              </w:rPr>
            </w:pPr>
            <w:r>
              <w:rPr>
                <w:smallCaps/>
              </w:rPr>
              <w:t>FL2</w:t>
            </w:r>
          </w:p>
        </w:tc>
        <w:tc>
          <w:tcPr>
            <w:tcW w:w="4264"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CA0BAE">
        <w:trPr>
          <w:trHeight w:val="333"/>
        </w:trPr>
        <w:tc>
          <w:tcPr>
            <w:tcW w:w="736" w:type="pct"/>
          </w:tcPr>
          <w:p w14:paraId="4639F87F" w14:textId="77777777" w:rsidR="00E071D4" w:rsidRDefault="0092512F">
            <w:pPr>
              <w:rPr>
                <w:smallCaps/>
              </w:rPr>
            </w:pPr>
            <w:r>
              <w:rPr>
                <w:rFonts w:hint="eastAsia"/>
                <w:smallCaps/>
              </w:rPr>
              <w:t>Samsung</w:t>
            </w:r>
          </w:p>
        </w:tc>
        <w:tc>
          <w:tcPr>
            <w:tcW w:w="4264"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CA0BAE">
        <w:trPr>
          <w:trHeight w:val="333"/>
        </w:trPr>
        <w:tc>
          <w:tcPr>
            <w:tcW w:w="736" w:type="pct"/>
          </w:tcPr>
          <w:p w14:paraId="2E03ECEA" w14:textId="77777777" w:rsidR="00E071D4" w:rsidRDefault="0092512F">
            <w:pPr>
              <w:rPr>
                <w:smallCaps/>
              </w:rPr>
            </w:pPr>
            <w:r>
              <w:rPr>
                <w:rFonts w:hint="eastAsia"/>
                <w:smallCaps/>
              </w:rPr>
              <w:t>Xiaomi</w:t>
            </w:r>
          </w:p>
        </w:tc>
        <w:tc>
          <w:tcPr>
            <w:tcW w:w="4264"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CA0BAE">
        <w:trPr>
          <w:trHeight w:val="333"/>
        </w:trPr>
        <w:tc>
          <w:tcPr>
            <w:tcW w:w="736" w:type="pct"/>
          </w:tcPr>
          <w:p w14:paraId="72E686F9" w14:textId="77777777" w:rsidR="00E071D4" w:rsidRDefault="0092512F">
            <w:pPr>
              <w:rPr>
                <w:smallCaps/>
              </w:rPr>
            </w:pPr>
            <w:r>
              <w:rPr>
                <w:smallCaps/>
              </w:rPr>
              <w:t>Ericsson</w:t>
            </w:r>
          </w:p>
        </w:tc>
        <w:tc>
          <w:tcPr>
            <w:tcW w:w="4264"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CA0BAE">
        <w:trPr>
          <w:trHeight w:val="333"/>
        </w:trPr>
        <w:tc>
          <w:tcPr>
            <w:tcW w:w="736" w:type="pct"/>
          </w:tcPr>
          <w:p w14:paraId="4393370F" w14:textId="77777777" w:rsidR="00E071D4" w:rsidRDefault="0092512F">
            <w:pPr>
              <w:rPr>
                <w:smallCaps/>
              </w:rPr>
            </w:pPr>
            <w:r>
              <w:rPr>
                <w:rFonts w:hint="eastAsia"/>
                <w:smallCaps/>
              </w:rPr>
              <w:t>CATT</w:t>
            </w:r>
          </w:p>
        </w:tc>
        <w:tc>
          <w:tcPr>
            <w:tcW w:w="4264"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CA0BAE">
        <w:trPr>
          <w:trHeight w:val="333"/>
        </w:trPr>
        <w:tc>
          <w:tcPr>
            <w:tcW w:w="736" w:type="pct"/>
          </w:tcPr>
          <w:p w14:paraId="1A786515" w14:textId="77777777" w:rsidR="00E071D4" w:rsidRDefault="0092512F">
            <w:pPr>
              <w:rPr>
                <w:smallCaps/>
              </w:rPr>
            </w:pPr>
            <w:r>
              <w:rPr>
                <w:smallCaps/>
              </w:rPr>
              <w:t>Qualcomm</w:t>
            </w:r>
          </w:p>
        </w:tc>
        <w:tc>
          <w:tcPr>
            <w:tcW w:w="4264" w:type="pct"/>
            <w:gridSpan w:val="3"/>
          </w:tcPr>
          <w:p w14:paraId="17CA8CF4" w14:textId="77777777" w:rsidR="00E071D4" w:rsidRDefault="0092512F">
            <w:r>
              <w:t>Support 4-3-1b.</w:t>
            </w:r>
          </w:p>
        </w:tc>
      </w:tr>
      <w:tr w:rsidR="00E071D4" w14:paraId="5EFFE3E9" w14:textId="77777777" w:rsidTr="00CA0BAE">
        <w:trPr>
          <w:trHeight w:val="333"/>
        </w:trPr>
        <w:tc>
          <w:tcPr>
            <w:tcW w:w="736" w:type="pct"/>
          </w:tcPr>
          <w:p w14:paraId="7B69A2EA" w14:textId="77777777" w:rsidR="00E071D4" w:rsidRDefault="0092512F">
            <w:pPr>
              <w:rPr>
                <w:smallCaps/>
              </w:rPr>
            </w:pPr>
            <w:r>
              <w:rPr>
                <w:rFonts w:hint="eastAsia"/>
                <w:smallCaps/>
              </w:rPr>
              <w:t>N</w:t>
            </w:r>
            <w:r>
              <w:rPr>
                <w:smallCaps/>
              </w:rPr>
              <w:t>TT DOCOMO</w:t>
            </w:r>
          </w:p>
        </w:tc>
        <w:tc>
          <w:tcPr>
            <w:tcW w:w="4264"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CA0BAE">
        <w:trPr>
          <w:trHeight w:val="333"/>
        </w:trPr>
        <w:tc>
          <w:tcPr>
            <w:tcW w:w="736" w:type="pct"/>
          </w:tcPr>
          <w:p w14:paraId="19D75231" w14:textId="77777777" w:rsidR="00E071D4" w:rsidRDefault="0092512F">
            <w:pPr>
              <w:rPr>
                <w:smallCaps/>
              </w:rPr>
            </w:pPr>
            <w:r>
              <w:rPr>
                <w:smallCaps/>
              </w:rPr>
              <w:lastRenderedPageBreak/>
              <w:t>Spreadtrum</w:t>
            </w:r>
          </w:p>
        </w:tc>
        <w:tc>
          <w:tcPr>
            <w:tcW w:w="4264" w:type="pct"/>
            <w:gridSpan w:val="3"/>
          </w:tcPr>
          <w:p w14:paraId="7478CE88" w14:textId="77777777" w:rsidR="00E071D4" w:rsidRDefault="0092512F">
            <w:r>
              <w:t>Support proposal 4-3-1b.</w:t>
            </w:r>
          </w:p>
        </w:tc>
      </w:tr>
      <w:tr w:rsidR="00E071D4" w14:paraId="749E4773" w14:textId="77777777" w:rsidTr="00CA0BAE">
        <w:trPr>
          <w:trHeight w:val="333"/>
        </w:trPr>
        <w:tc>
          <w:tcPr>
            <w:tcW w:w="736" w:type="pct"/>
          </w:tcPr>
          <w:p w14:paraId="3C613276" w14:textId="77777777" w:rsidR="00E071D4" w:rsidRDefault="0092512F">
            <w:pPr>
              <w:rPr>
                <w:smallCaps/>
              </w:rPr>
            </w:pPr>
            <w:r>
              <w:rPr>
                <w:smallCaps/>
              </w:rPr>
              <w:t>HW/hiSi</w:t>
            </w:r>
          </w:p>
        </w:tc>
        <w:tc>
          <w:tcPr>
            <w:tcW w:w="4264" w:type="pct"/>
            <w:gridSpan w:val="3"/>
          </w:tcPr>
          <w:p w14:paraId="77D9ABBC" w14:textId="77777777" w:rsidR="00E071D4" w:rsidRDefault="0092512F">
            <w:r>
              <w:t>We support the proposal 4-3-1b.</w:t>
            </w:r>
          </w:p>
        </w:tc>
      </w:tr>
      <w:tr w:rsidR="00E071D4" w14:paraId="41989E3D" w14:textId="77777777" w:rsidTr="00CA0BAE">
        <w:trPr>
          <w:trHeight w:val="333"/>
        </w:trPr>
        <w:tc>
          <w:tcPr>
            <w:tcW w:w="736" w:type="pct"/>
          </w:tcPr>
          <w:p w14:paraId="7728063A" w14:textId="77777777" w:rsidR="00E071D4" w:rsidRDefault="0092512F">
            <w:pPr>
              <w:rPr>
                <w:smallCaps/>
              </w:rPr>
            </w:pPr>
            <w:r>
              <w:rPr>
                <w:rFonts w:hint="eastAsia"/>
                <w:smallCaps/>
              </w:rPr>
              <w:t>C</w:t>
            </w:r>
            <w:r>
              <w:rPr>
                <w:smallCaps/>
              </w:rPr>
              <w:t>MCC</w:t>
            </w:r>
          </w:p>
        </w:tc>
        <w:tc>
          <w:tcPr>
            <w:tcW w:w="4264"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CA0BAE">
        <w:trPr>
          <w:trHeight w:val="333"/>
        </w:trPr>
        <w:tc>
          <w:tcPr>
            <w:tcW w:w="736" w:type="pct"/>
          </w:tcPr>
          <w:p w14:paraId="16FB4F06" w14:textId="77777777" w:rsidR="00E071D4" w:rsidRDefault="0092512F">
            <w:pPr>
              <w:rPr>
                <w:smallCaps/>
                <w:color w:val="4472C4" w:themeColor="accent5"/>
              </w:rPr>
            </w:pPr>
            <w:r>
              <w:rPr>
                <w:smallCaps/>
                <w:color w:val="4472C4" w:themeColor="accent5"/>
              </w:rPr>
              <w:t>FL3</w:t>
            </w:r>
          </w:p>
        </w:tc>
        <w:tc>
          <w:tcPr>
            <w:tcW w:w="4264"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rsidTr="00CA0BAE">
        <w:trPr>
          <w:trHeight w:val="333"/>
        </w:trPr>
        <w:tc>
          <w:tcPr>
            <w:tcW w:w="736" w:type="pct"/>
          </w:tcPr>
          <w:p w14:paraId="7630378F" w14:textId="77777777" w:rsidR="00E071D4" w:rsidRDefault="0092512F">
            <w:pPr>
              <w:rPr>
                <w:smallCaps/>
              </w:rPr>
            </w:pPr>
            <w:r>
              <w:rPr>
                <w:smallCaps/>
              </w:rPr>
              <w:t>NVIDIA</w:t>
            </w:r>
          </w:p>
        </w:tc>
        <w:tc>
          <w:tcPr>
            <w:tcW w:w="4264" w:type="pct"/>
            <w:gridSpan w:val="3"/>
          </w:tcPr>
          <w:p w14:paraId="32D057D8" w14:textId="77777777" w:rsidR="00E071D4" w:rsidRDefault="0092512F">
            <w:r>
              <w:t>Support Proposal 4-3-1c</w:t>
            </w:r>
          </w:p>
        </w:tc>
      </w:tr>
      <w:tr w:rsidR="00E071D4" w14:paraId="5C0C420A" w14:textId="77777777" w:rsidTr="00CA0BAE">
        <w:trPr>
          <w:trHeight w:val="333"/>
        </w:trPr>
        <w:tc>
          <w:tcPr>
            <w:tcW w:w="736" w:type="pct"/>
          </w:tcPr>
          <w:p w14:paraId="4EA85AC0" w14:textId="77777777" w:rsidR="00E071D4" w:rsidRDefault="0092512F">
            <w:pPr>
              <w:rPr>
                <w:smallCaps/>
              </w:rPr>
            </w:pPr>
            <w:r>
              <w:rPr>
                <w:smallCaps/>
              </w:rPr>
              <w:t>Futurewei</w:t>
            </w:r>
          </w:p>
        </w:tc>
        <w:tc>
          <w:tcPr>
            <w:tcW w:w="4264"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CA0BAE">
        <w:trPr>
          <w:trHeight w:val="333"/>
        </w:trPr>
        <w:tc>
          <w:tcPr>
            <w:tcW w:w="736" w:type="pct"/>
          </w:tcPr>
          <w:p w14:paraId="5D4E6681" w14:textId="77777777" w:rsidR="00E071D4" w:rsidRDefault="0092512F">
            <w:pPr>
              <w:rPr>
                <w:smallCaps/>
              </w:rPr>
            </w:pPr>
            <w:r>
              <w:rPr>
                <w:smallCaps/>
              </w:rPr>
              <w:t>InterDigital</w:t>
            </w:r>
          </w:p>
        </w:tc>
        <w:tc>
          <w:tcPr>
            <w:tcW w:w="4264"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CA0BAE">
        <w:trPr>
          <w:trHeight w:val="333"/>
        </w:trPr>
        <w:tc>
          <w:tcPr>
            <w:tcW w:w="736" w:type="pct"/>
          </w:tcPr>
          <w:p w14:paraId="6811D35B" w14:textId="77777777" w:rsidR="00E071D4" w:rsidRDefault="0092512F">
            <w:pPr>
              <w:rPr>
                <w:smallCaps/>
              </w:rPr>
            </w:pPr>
            <w:r>
              <w:rPr>
                <w:rFonts w:hint="eastAsia"/>
                <w:smallCaps/>
              </w:rPr>
              <w:t>Xiaomi</w:t>
            </w:r>
          </w:p>
        </w:tc>
        <w:tc>
          <w:tcPr>
            <w:tcW w:w="4264"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r>
              <w:rPr>
                <w:b/>
                <w:bCs/>
              </w:rPr>
              <w:lastRenderedPageBreak/>
              <w:t>Opt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CA0BAE">
        <w:trPr>
          <w:trHeight w:val="333"/>
        </w:trPr>
        <w:tc>
          <w:tcPr>
            <w:tcW w:w="736" w:type="pct"/>
          </w:tcPr>
          <w:p w14:paraId="29A4612F" w14:textId="77777777" w:rsidR="00E071D4" w:rsidRDefault="0092512F">
            <w:pPr>
              <w:rPr>
                <w:smallCaps/>
              </w:rPr>
            </w:pPr>
            <w:r>
              <w:rPr>
                <w:rFonts w:hint="eastAsia"/>
                <w:smallCaps/>
              </w:rPr>
              <w:lastRenderedPageBreak/>
              <w:t>ZTE</w:t>
            </w:r>
          </w:p>
        </w:tc>
        <w:tc>
          <w:tcPr>
            <w:tcW w:w="4264"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r>
              <w:rPr>
                <w:b/>
                <w:bCs/>
              </w:rPr>
              <w:t xml:space="preserve">Opt C: Set B is randomly changed among Set A beams (pairs) (with </w:t>
            </w:r>
            <w:r>
              <w:rPr>
                <w:b/>
                <w:bCs/>
              </w:rPr>
              <w:lastRenderedPageBreak/>
              <w:t>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CA0BAE">
        <w:trPr>
          <w:trHeight w:val="333"/>
        </w:trPr>
        <w:tc>
          <w:tcPr>
            <w:tcW w:w="736" w:type="pct"/>
          </w:tcPr>
          <w:p w14:paraId="463274B1" w14:textId="77777777" w:rsidR="00EF4E16" w:rsidRDefault="00EF4E16">
            <w:pPr>
              <w:rPr>
                <w:smallCaps/>
              </w:rPr>
            </w:pPr>
            <w:r>
              <w:rPr>
                <w:rFonts w:hint="eastAsia"/>
                <w:smallCaps/>
              </w:rPr>
              <w:lastRenderedPageBreak/>
              <w:t>C</w:t>
            </w:r>
            <w:r>
              <w:rPr>
                <w:smallCaps/>
              </w:rPr>
              <w:t>MCC</w:t>
            </w:r>
          </w:p>
        </w:tc>
        <w:tc>
          <w:tcPr>
            <w:tcW w:w="4264"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CA0BAE">
        <w:trPr>
          <w:trHeight w:val="333"/>
        </w:trPr>
        <w:tc>
          <w:tcPr>
            <w:tcW w:w="736" w:type="pct"/>
          </w:tcPr>
          <w:p w14:paraId="2FEF20E5" w14:textId="77777777" w:rsidR="00F47B12" w:rsidRDefault="00F47B12" w:rsidP="00F47B12">
            <w:pPr>
              <w:rPr>
                <w:smallCaps/>
              </w:rPr>
            </w:pPr>
            <w:r>
              <w:rPr>
                <w:smallCaps/>
              </w:rPr>
              <w:t>OPPO</w:t>
            </w:r>
          </w:p>
        </w:tc>
        <w:tc>
          <w:tcPr>
            <w:tcW w:w="4264" w:type="pct"/>
            <w:gridSpan w:val="3"/>
          </w:tcPr>
          <w:p w14:paraId="03CDBC0C" w14:textId="77777777" w:rsidR="00F47B12" w:rsidRDefault="00F47B12" w:rsidP="00F47B12">
            <w:r>
              <w:t xml:space="preserve">Support the proposal. </w:t>
            </w:r>
          </w:p>
        </w:tc>
      </w:tr>
      <w:tr w:rsidR="009D5DAD" w14:paraId="7F5F066D" w14:textId="77777777" w:rsidTr="00CA0BAE">
        <w:trPr>
          <w:trHeight w:val="333"/>
        </w:trPr>
        <w:tc>
          <w:tcPr>
            <w:tcW w:w="736" w:type="pct"/>
          </w:tcPr>
          <w:p w14:paraId="3D432406" w14:textId="77777777" w:rsidR="009D5DAD" w:rsidRDefault="009D5DAD" w:rsidP="00F47B12">
            <w:pPr>
              <w:rPr>
                <w:smallCaps/>
              </w:rPr>
            </w:pPr>
            <w:r>
              <w:rPr>
                <w:smallCaps/>
              </w:rPr>
              <w:t>HW/HiSi</w:t>
            </w:r>
          </w:p>
        </w:tc>
        <w:tc>
          <w:tcPr>
            <w:tcW w:w="4264"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CA0BAE">
        <w:trPr>
          <w:trHeight w:val="333"/>
        </w:trPr>
        <w:tc>
          <w:tcPr>
            <w:tcW w:w="736"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4"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CA0BAE">
        <w:trPr>
          <w:trHeight w:val="333"/>
        </w:trPr>
        <w:tc>
          <w:tcPr>
            <w:tcW w:w="736" w:type="pct"/>
          </w:tcPr>
          <w:p w14:paraId="673B08B8" w14:textId="77777777" w:rsidR="00A005F1" w:rsidRDefault="00A005F1" w:rsidP="004E0B23">
            <w:pPr>
              <w:rPr>
                <w:smallCaps/>
              </w:rPr>
            </w:pPr>
            <w:r>
              <w:rPr>
                <w:rFonts w:hint="eastAsia"/>
                <w:smallCaps/>
              </w:rPr>
              <w:t>Samsung</w:t>
            </w:r>
          </w:p>
        </w:tc>
        <w:tc>
          <w:tcPr>
            <w:tcW w:w="4264"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CA0BAE">
        <w:trPr>
          <w:trHeight w:val="333"/>
        </w:trPr>
        <w:tc>
          <w:tcPr>
            <w:tcW w:w="736"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4"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w:t>
            </w:r>
            <w:r w:rsidRPr="006E585D">
              <w:rPr>
                <w:b/>
                <w:bCs/>
                <w:strike/>
              </w:rPr>
              <w:lastRenderedPageBreak/>
              <w:t xml:space="preserve">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CA0BAE">
        <w:trPr>
          <w:trHeight w:val="333"/>
        </w:trPr>
        <w:tc>
          <w:tcPr>
            <w:tcW w:w="736" w:type="pct"/>
          </w:tcPr>
          <w:p w14:paraId="7D5BBFDE" w14:textId="77777777" w:rsidR="00074B43" w:rsidRDefault="00074B43" w:rsidP="004E0B23">
            <w:pPr>
              <w:rPr>
                <w:smallCaps/>
              </w:rPr>
            </w:pPr>
            <w:r>
              <w:rPr>
                <w:smallCaps/>
              </w:rPr>
              <w:lastRenderedPageBreak/>
              <w:t>LG</w:t>
            </w:r>
          </w:p>
        </w:tc>
        <w:tc>
          <w:tcPr>
            <w:tcW w:w="4264"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CA0BAE">
        <w:trPr>
          <w:trHeight w:val="333"/>
        </w:trPr>
        <w:tc>
          <w:tcPr>
            <w:tcW w:w="736" w:type="pct"/>
          </w:tcPr>
          <w:p w14:paraId="1B697F99" w14:textId="02D0539C" w:rsidR="00367C4E" w:rsidRDefault="00367C4E" w:rsidP="003B7AD9">
            <w:pPr>
              <w:rPr>
                <w:smallCaps/>
              </w:rPr>
            </w:pPr>
            <w:r>
              <w:rPr>
                <w:smallCaps/>
              </w:rPr>
              <w:t>Spreadtrum</w:t>
            </w:r>
          </w:p>
        </w:tc>
        <w:tc>
          <w:tcPr>
            <w:tcW w:w="4264" w:type="pct"/>
            <w:gridSpan w:val="3"/>
          </w:tcPr>
          <w:p w14:paraId="6B501BAE" w14:textId="3F07149F" w:rsidR="00367C4E" w:rsidRDefault="00367C4E" w:rsidP="003B7AD9">
            <w:r>
              <w:t>For the last bullet, we support ZTE’s version.</w:t>
            </w:r>
          </w:p>
        </w:tc>
      </w:tr>
      <w:tr w:rsidR="00611BD6" w14:paraId="144C8D88" w14:textId="77777777" w:rsidTr="00CA0BAE">
        <w:trPr>
          <w:trHeight w:val="333"/>
        </w:trPr>
        <w:tc>
          <w:tcPr>
            <w:tcW w:w="736" w:type="pct"/>
          </w:tcPr>
          <w:p w14:paraId="290EE2AE" w14:textId="17BCE397" w:rsidR="00611BD6" w:rsidRDefault="00611BD6" w:rsidP="00611BD6">
            <w:pPr>
              <w:rPr>
                <w:smallCaps/>
              </w:rPr>
            </w:pPr>
            <w:r>
              <w:rPr>
                <w:smallCaps/>
              </w:rPr>
              <w:t>Lenovo</w:t>
            </w:r>
          </w:p>
        </w:tc>
        <w:tc>
          <w:tcPr>
            <w:tcW w:w="4264"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CA0BAE">
        <w:trPr>
          <w:trHeight w:val="333"/>
        </w:trPr>
        <w:tc>
          <w:tcPr>
            <w:tcW w:w="736" w:type="pct"/>
          </w:tcPr>
          <w:p w14:paraId="732D50E5" w14:textId="27C6E814" w:rsidR="00BA5749" w:rsidRDefault="00BA5749" w:rsidP="00611BD6">
            <w:pPr>
              <w:rPr>
                <w:smallCaps/>
              </w:rPr>
            </w:pPr>
            <w:r w:rsidRPr="00BA5749">
              <w:rPr>
                <w:smallCaps/>
              </w:rPr>
              <w:t>Ericsson</w:t>
            </w:r>
          </w:p>
        </w:tc>
        <w:tc>
          <w:tcPr>
            <w:tcW w:w="4264" w:type="pct"/>
            <w:gridSpan w:val="3"/>
          </w:tcPr>
          <w:p w14:paraId="2C8562BE" w14:textId="24354B64" w:rsidR="00BA5749" w:rsidRDefault="00BA5749" w:rsidP="00611BD6">
            <w:r>
              <w:t>Agree with ZTE’s version on last bullet</w:t>
            </w:r>
          </w:p>
        </w:tc>
      </w:tr>
      <w:tr w:rsidR="008472B5" w14:paraId="5F5BFD2B" w14:textId="77777777" w:rsidTr="00CA0BAE">
        <w:trPr>
          <w:trHeight w:val="333"/>
        </w:trPr>
        <w:tc>
          <w:tcPr>
            <w:tcW w:w="736" w:type="pct"/>
          </w:tcPr>
          <w:p w14:paraId="40890141" w14:textId="7DFB8442" w:rsidR="008472B5" w:rsidRPr="00BA5749" w:rsidRDefault="008472B5" w:rsidP="008472B5">
            <w:pPr>
              <w:rPr>
                <w:smallCaps/>
              </w:rPr>
            </w:pPr>
            <w:r>
              <w:rPr>
                <w:smallCaps/>
              </w:rPr>
              <w:t>MediaTek</w:t>
            </w:r>
          </w:p>
        </w:tc>
        <w:tc>
          <w:tcPr>
            <w:tcW w:w="4264"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CA0BAE">
        <w:trPr>
          <w:trHeight w:val="333"/>
        </w:trPr>
        <w:tc>
          <w:tcPr>
            <w:tcW w:w="736" w:type="pct"/>
          </w:tcPr>
          <w:p w14:paraId="0A64BF18" w14:textId="7D4B6B94" w:rsidR="00AD3EE8" w:rsidRDefault="00AD3EE8" w:rsidP="008472B5">
            <w:pPr>
              <w:rPr>
                <w:smallCaps/>
              </w:rPr>
            </w:pPr>
            <w:r>
              <w:rPr>
                <w:smallCaps/>
              </w:rPr>
              <w:t>Qualcomm</w:t>
            </w:r>
          </w:p>
        </w:tc>
        <w:tc>
          <w:tcPr>
            <w:tcW w:w="4264"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CA0BAE">
        <w:trPr>
          <w:trHeight w:val="333"/>
        </w:trPr>
        <w:tc>
          <w:tcPr>
            <w:tcW w:w="736" w:type="pct"/>
          </w:tcPr>
          <w:p w14:paraId="3AF98CA2" w14:textId="197CC41D" w:rsidR="008E7C13" w:rsidRDefault="008E7C13" w:rsidP="008472B5">
            <w:pPr>
              <w:rPr>
                <w:smallCaps/>
              </w:rPr>
            </w:pPr>
            <w:r>
              <w:rPr>
                <w:smallCaps/>
              </w:rPr>
              <w:t>Intel</w:t>
            </w:r>
          </w:p>
        </w:tc>
        <w:tc>
          <w:tcPr>
            <w:tcW w:w="4264"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CA0BAE">
        <w:trPr>
          <w:trHeight w:val="333"/>
        </w:trPr>
        <w:tc>
          <w:tcPr>
            <w:tcW w:w="736" w:type="pct"/>
          </w:tcPr>
          <w:p w14:paraId="6FEB173F" w14:textId="09C9FDF0" w:rsidR="00F8495A" w:rsidRDefault="00F8495A" w:rsidP="008472B5">
            <w:pPr>
              <w:rPr>
                <w:smallCaps/>
              </w:rPr>
            </w:pPr>
            <w:r>
              <w:rPr>
                <w:smallCaps/>
              </w:rPr>
              <w:t>FL4</w:t>
            </w:r>
          </w:p>
        </w:tc>
        <w:tc>
          <w:tcPr>
            <w:tcW w:w="4264"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ListParagraph"/>
              <w:numPr>
                <w:ilvl w:val="1"/>
                <w:numId w:val="27"/>
              </w:numPr>
              <w:rPr>
                <w:b/>
                <w:bCs/>
              </w:rPr>
            </w:pPr>
            <w:r>
              <w:rPr>
                <w:b/>
                <w:bCs/>
              </w:rPr>
              <w:t>Option 1: Set B is fixed across training and inference</w:t>
            </w:r>
          </w:p>
          <w:p w14:paraId="57851BFF" w14:textId="77777777" w:rsidR="00F8495A" w:rsidRDefault="00F8495A" w:rsidP="00F8495A">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ListParagraph"/>
              <w:numPr>
                <w:ilvl w:val="2"/>
                <w:numId w:val="27"/>
              </w:numPr>
              <w:jc w:val="left"/>
              <w:rPr>
                <w:b/>
                <w:bCs/>
              </w:rPr>
            </w:pPr>
            <w:r>
              <w:rPr>
                <w:b/>
                <w:bCs/>
              </w:rPr>
              <w:lastRenderedPageBreak/>
              <w:t>Opt A: Set B is variable with a pre-configured pattern in each time instant (e.g., for BM-Case 2) for each training</w:t>
            </w:r>
          </w:p>
          <w:p w14:paraId="334933D0" w14:textId="77777777" w:rsidR="00F8495A" w:rsidRDefault="00F8495A" w:rsidP="00F8495A">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ListParagraph"/>
              <w:numPr>
                <w:ilvl w:val="1"/>
                <w:numId w:val="27"/>
              </w:numPr>
              <w:rPr>
                <w:b/>
                <w:bCs/>
              </w:rPr>
            </w:pPr>
            <w:r>
              <w:rPr>
                <w:b/>
                <w:bCs/>
              </w:rPr>
              <w:t xml:space="preserve">Other options are not precluded. </w:t>
            </w:r>
          </w:p>
          <w:p w14:paraId="37036864" w14:textId="77777777" w:rsidR="0056591C" w:rsidRDefault="0056591C" w:rsidP="0056591C">
            <w:pPr>
              <w:pStyle w:val="ListParagraph"/>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ListParagraph"/>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CA0BAE">
        <w:trPr>
          <w:trHeight w:val="333"/>
        </w:trPr>
        <w:tc>
          <w:tcPr>
            <w:tcW w:w="736"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1"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CA0BAE">
        <w:trPr>
          <w:trHeight w:val="333"/>
        </w:trPr>
        <w:tc>
          <w:tcPr>
            <w:tcW w:w="736"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1"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CA0BAE">
        <w:trPr>
          <w:trHeight w:val="333"/>
        </w:trPr>
        <w:tc>
          <w:tcPr>
            <w:tcW w:w="736"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1"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CA0BAE">
        <w:trPr>
          <w:trHeight w:val="333"/>
        </w:trPr>
        <w:tc>
          <w:tcPr>
            <w:tcW w:w="736" w:type="pct"/>
          </w:tcPr>
          <w:p w14:paraId="0488F397" w14:textId="47603660" w:rsidR="00D41DBC" w:rsidRDefault="00D41DBC" w:rsidP="00B61C64">
            <w:pPr>
              <w:rPr>
                <w:smallCaps/>
              </w:rPr>
            </w:pPr>
            <w:r>
              <w:rPr>
                <w:smallCaps/>
              </w:rPr>
              <w:t>LG</w:t>
            </w:r>
          </w:p>
        </w:tc>
        <w:tc>
          <w:tcPr>
            <w:tcW w:w="460" w:type="pct"/>
          </w:tcPr>
          <w:p w14:paraId="14F58DB2" w14:textId="77777777" w:rsidR="00D41DBC" w:rsidRDefault="00D41DBC" w:rsidP="00B61C64">
            <w:r>
              <w:t>Yes</w:t>
            </w:r>
          </w:p>
        </w:tc>
        <w:tc>
          <w:tcPr>
            <w:tcW w:w="462" w:type="pct"/>
          </w:tcPr>
          <w:p w14:paraId="2B49B517" w14:textId="4160F5E5" w:rsidR="00D41DBC" w:rsidRDefault="00D41DBC" w:rsidP="00B61C64">
            <w:r>
              <w:t>Yes</w:t>
            </w:r>
          </w:p>
        </w:tc>
        <w:tc>
          <w:tcPr>
            <w:tcW w:w="3341" w:type="pct"/>
          </w:tcPr>
          <w:p w14:paraId="4B21A75B" w14:textId="201A4BA4" w:rsidR="00D41DBC" w:rsidRDefault="00D41DBC" w:rsidP="00B61C64">
            <w:r>
              <w:rPr>
                <w:rFonts w:hint="eastAsia"/>
              </w:rPr>
              <w:t>Fine to prioritize at least for BM-Case 1 for more progress.</w:t>
            </w:r>
          </w:p>
        </w:tc>
      </w:tr>
      <w:tr w:rsidR="00CA0BAE" w14:paraId="4E11190A" w14:textId="77777777" w:rsidTr="00CA0BAE">
        <w:trPr>
          <w:trHeight w:val="333"/>
        </w:trPr>
        <w:tc>
          <w:tcPr>
            <w:tcW w:w="736" w:type="pct"/>
          </w:tcPr>
          <w:p w14:paraId="1FADC350" w14:textId="22C4E411" w:rsidR="00CA0BAE" w:rsidRDefault="00CA0BAE" w:rsidP="00CA0BAE">
            <w:pPr>
              <w:rPr>
                <w:smallCaps/>
              </w:rPr>
            </w:pPr>
            <w:r>
              <w:rPr>
                <w:smallCaps/>
              </w:rPr>
              <w:t>HW/HiSi</w:t>
            </w:r>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1"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-For Opt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4528ECCC" w14:textId="0B271202" w:rsidR="00CA0BAE" w:rsidRDefault="00CA0BAE" w:rsidP="00CA0BAE">
            <w:pPr>
              <w:rPr>
                <w:rFonts w:hint="eastAsia"/>
              </w:rPr>
            </w:pPr>
            <w:r>
              <w:t>-For Opt2B, are random beams used during training and also during inference, whereas for Opt2A, nothing the beams in Set B are fixed during inference?</w:t>
            </w:r>
          </w:p>
        </w:tc>
      </w:tr>
    </w:tbl>
    <w:p w14:paraId="74080C15" w14:textId="77777777" w:rsidR="00E071D4" w:rsidRPr="00D41DBC" w:rsidRDefault="00E071D4"/>
    <w:p w14:paraId="73C480D1" w14:textId="77777777" w:rsidR="00E071D4" w:rsidRDefault="0092512F">
      <w:pPr>
        <w:pStyle w:val="Heading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Huawei/HiSi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 xml:space="preserve">BM evaluation metrics are calculated based on difference between decided/predicted best beam pair and real best beam pair in T2. For comparison, non-AI and AI based 2-step scheme are evaluated. For AI based 2-step scheme, </w:t>
      </w:r>
      <w:r>
        <w:rPr>
          <w:sz w:val="18"/>
          <w:szCs w:val="18"/>
        </w:rPr>
        <w:lastRenderedPageBreak/>
        <w:t>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lang w:eastAsia="en-US"/>
        </w:rPr>
        <w:lastRenderedPageBreak/>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lang w:eastAsia="en-US"/>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Heading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lastRenderedPageBreak/>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lastRenderedPageBreak/>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lastRenderedPageBreak/>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lastRenderedPageBreak/>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lastRenderedPageBreak/>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lastRenderedPageBreak/>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lastRenderedPageBreak/>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lastRenderedPageBreak/>
              <w:t>Proposal 4-4-1d:</w:t>
            </w:r>
            <w:r>
              <w:rPr>
                <w:b/>
                <w:bCs/>
              </w:rPr>
              <w:t xml:space="preserve"> </w:t>
            </w:r>
          </w:p>
          <w:p w14:paraId="425DC750" w14:textId="77777777" w:rsidR="00CA3FA2" w:rsidRDefault="00CA3FA2" w:rsidP="00CA3FA2">
            <w:pPr>
              <w:pStyle w:val="ListParagraph"/>
              <w:numPr>
                <w:ilvl w:val="0"/>
                <w:numId w:val="53"/>
              </w:numPr>
              <w:rPr>
                <w:b/>
                <w:bCs/>
              </w:rPr>
            </w:pPr>
            <w:r>
              <w:rPr>
                <w:b/>
                <w:bCs/>
              </w:rPr>
              <w:t>At least for BM-Case 2, consider the following assumptions for evaluation</w:t>
            </w:r>
          </w:p>
          <w:p w14:paraId="22B4226E" w14:textId="77777777" w:rsidR="00CA3FA2" w:rsidRDefault="00CA3FA2" w:rsidP="00CA3FA2">
            <w:pPr>
              <w:pStyle w:val="ListParagraph"/>
              <w:numPr>
                <w:ilvl w:val="1"/>
                <w:numId w:val="53"/>
              </w:numPr>
              <w:rPr>
                <w:b/>
                <w:bCs/>
              </w:rPr>
            </w:pPr>
            <w:r>
              <w:rPr>
                <w:b/>
                <w:bCs/>
              </w:rPr>
              <w:t>Periodicity of time instance for each measurement/report in T1:</w:t>
            </w:r>
          </w:p>
          <w:p w14:paraId="73998BAF" w14:textId="2130EE0A" w:rsidR="00CA3FA2" w:rsidRDefault="00CA3FA2" w:rsidP="00CA3FA2">
            <w:pPr>
              <w:pStyle w:val="ListParagraph"/>
              <w:numPr>
                <w:ilvl w:val="2"/>
                <w:numId w:val="53"/>
              </w:numPr>
              <w:rPr>
                <w:b/>
                <w:bCs/>
              </w:rPr>
            </w:pPr>
            <w:r>
              <w:rPr>
                <w:b/>
                <w:bCs/>
              </w:rPr>
              <w:t>20ms, 40ms, 80ms, [100ms], 160ms</w:t>
            </w:r>
          </w:p>
          <w:p w14:paraId="64909B7A" w14:textId="77777777" w:rsidR="00CA3FA2" w:rsidRDefault="00CA3FA2" w:rsidP="00CA3FA2">
            <w:pPr>
              <w:pStyle w:val="ListParagraph"/>
              <w:numPr>
                <w:ilvl w:val="2"/>
                <w:numId w:val="53"/>
              </w:numPr>
              <w:rPr>
                <w:b/>
                <w:bCs/>
              </w:rPr>
            </w:pPr>
            <w:r>
              <w:rPr>
                <w:b/>
                <w:bCs/>
              </w:rPr>
              <w:t>Other values can be reported by companies.</w:t>
            </w:r>
          </w:p>
          <w:p w14:paraId="1AA98E89" w14:textId="77777777" w:rsidR="00CA3FA2" w:rsidRPr="002D7C8F" w:rsidRDefault="00CA3FA2" w:rsidP="00CA3FA2">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ListParagraph"/>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lastRenderedPageBreak/>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B61C64">
            <w:pPr>
              <w:rPr>
                <w:bCs/>
              </w:rPr>
            </w:pPr>
            <w:r>
              <w:rPr>
                <w:bCs/>
              </w:rPr>
              <w:t>Y</w:t>
            </w:r>
          </w:p>
        </w:tc>
        <w:tc>
          <w:tcPr>
            <w:tcW w:w="3616" w:type="pct"/>
          </w:tcPr>
          <w:p w14:paraId="057A3107" w14:textId="77777777" w:rsidR="00D41DBC" w:rsidRDefault="00D41DBC" w:rsidP="00B61C64">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HW/HiSi</w:t>
            </w:r>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w:t>
      </w:r>
      <w:r>
        <w:rPr>
          <w:rFonts w:eastAsia="SimSun"/>
          <w:bCs/>
          <w:kern w:val="0"/>
          <w:sz w:val="18"/>
          <w:szCs w:val="18"/>
        </w:rPr>
        <w:lastRenderedPageBreak/>
        <w:t xml:space="preserve">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 xml:space="preserve">At least AI model inputs/outputs and training/validation dataset should be reported per sub-use case by </w:t>
      </w:r>
      <w:r>
        <w:rPr>
          <w:sz w:val="18"/>
          <w:szCs w:val="18"/>
          <w:u w:val="single"/>
        </w:rPr>
        <w:lastRenderedPageBreak/>
        <w:t>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19AC5C25" w:rsidR="00E071D4" w:rsidRDefault="0092512F">
      <w:pPr>
        <w:pStyle w:val="Heading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Pr="00CA3FA2" w:rsidRDefault="0092512F" w:rsidP="00CA3FA2">
      <w:pPr>
        <w:pStyle w:val="ListParagraph"/>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ListParagraph"/>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ListParagraph"/>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lastRenderedPageBreak/>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lastRenderedPageBreak/>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 xml:space="preserve">and/or size (e.g. </w:t>
            </w:r>
            <w:r>
              <w:rPr>
                <w:color w:val="FF0000"/>
                <w:u w:val="single"/>
              </w:rPr>
              <w:lastRenderedPageBreak/>
              <w:t>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B61C64">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B61C64">
            <w:pPr>
              <w:rPr>
                <w:color w:val="4472C4" w:themeColor="accent5"/>
                <w:kern w:val="0"/>
              </w:rPr>
            </w:pPr>
            <w:r>
              <w:rPr>
                <w:color w:val="4472C4" w:themeColor="accent5"/>
                <w:kern w:val="0"/>
              </w:rPr>
              <w:t>Y</w:t>
            </w:r>
          </w:p>
        </w:tc>
        <w:tc>
          <w:tcPr>
            <w:tcW w:w="3893" w:type="pct"/>
          </w:tcPr>
          <w:p w14:paraId="48AE5B73" w14:textId="77777777" w:rsidR="00D41DBC" w:rsidRDefault="00D41DBC" w:rsidP="00B61C64">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HW/HiSi</w:t>
            </w:r>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1.65pt;height:208.5pt" o:ole="">
                  <v:imagedata r:id="rId19" o:title=""/>
                </v:shape>
                <o:OLEObject Type="Embed" ProgID="Word.Document.12" ShapeID="_x0000_i1026" DrawAspect="Content" ObjectID="_1727479028" r:id="rId20">
                  <o:FieldCodes>\s</o:FieldCodes>
                </o:OLEObject>
              </w:object>
            </w:r>
          </w:p>
        </w:tc>
      </w:tr>
    </w:tbl>
    <w:p w14:paraId="593203B0" w14:textId="34C244AB" w:rsidR="00E071D4" w:rsidRDefault="00E071D4">
      <w:pPr>
        <w:rPr>
          <w:lang w:eastAsia="en-US"/>
        </w:rPr>
      </w:pPr>
    </w:p>
    <w:p w14:paraId="6EC46275" w14:textId="4E3DD853" w:rsidR="00E071D4" w:rsidRDefault="0092512F">
      <w:pPr>
        <w:pStyle w:val="Heading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 xml:space="preserve">Proposal 3: The AI/ML model can be utilized for spatial domain beam prediction, which can greatly reduce the RS </w:t>
      </w:r>
      <w:r>
        <w:rPr>
          <w:sz w:val="18"/>
          <w:szCs w:val="18"/>
          <w:lang w:eastAsia="en-US"/>
        </w:rPr>
        <w:lastRenderedPageBreak/>
        <w:t>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lastRenderedPageBreak/>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ListParagraph"/>
        <w:tabs>
          <w:tab w:val="left" w:pos="720"/>
          <w:tab w:val="left" w:pos="1440"/>
        </w:tabs>
        <w:ind w:left="1440"/>
        <w:rPr>
          <w:sz w:val="18"/>
          <w:szCs w:val="18"/>
        </w:rPr>
      </w:pPr>
    </w:p>
    <w:p w14:paraId="3CDDB14B" w14:textId="3ACAC172" w:rsidR="002F4779" w:rsidRDefault="002F4779" w:rsidP="002F4779">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B61C64">
            <w:pPr>
              <w:rPr>
                <w:kern w:val="0"/>
              </w:rPr>
            </w:pPr>
            <w:r>
              <w:rPr>
                <w:kern w:val="0"/>
              </w:rPr>
              <w:t>LG</w:t>
            </w:r>
          </w:p>
        </w:tc>
        <w:tc>
          <w:tcPr>
            <w:tcW w:w="647" w:type="pct"/>
          </w:tcPr>
          <w:p w14:paraId="6AEE09FB" w14:textId="56BDE29A" w:rsidR="00D41DBC" w:rsidRDefault="00D41DBC" w:rsidP="00B61C64">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B61C64">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r w:rsidRPr="00B64E80">
              <w:rPr>
                <w:kern w:val="0"/>
              </w:rPr>
              <w:t>HiSi</w:t>
            </w:r>
          </w:p>
        </w:tc>
        <w:tc>
          <w:tcPr>
            <w:tcW w:w="647" w:type="pct"/>
          </w:tcPr>
          <w:p w14:paraId="703C43F1" w14:textId="56A88AC6" w:rsidR="00E96470" w:rsidRDefault="00E96470" w:rsidP="00E96470">
            <w:pPr>
              <w:rPr>
                <w:rFonts w:hint="eastAsia"/>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Heading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lastRenderedPageBreak/>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ListParagraph"/>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ListParagraph"/>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ListParagraph"/>
        <w:numPr>
          <w:ilvl w:val="1"/>
          <w:numId w:val="73"/>
        </w:numPr>
        <w:rPr>
          <w:sz w:val="18"/>
          <w:szCs w:val="18"/>
          <w:lang w:eastAsia="en-US"/>
        </w:rPr>
      </w:pPr>
      <w:r w:rsidRPr="00244D2F">
        <w:rPr>
          <w:sz w:val="18"/>
          <w:szCs w:val="18"/>
          <w:lang w:eastAsia="en-US"/>
        </w:rPr>
        <w:t xml:space="preserve">Observation 6: Set B &lt; set A causes much more performance degradation compared to set B=set A for temporal </w:t>
      </w:r>
      <w:r w:rsidRPr="00244D2F">
        <w:rPr>
          <w:sz w:val="18"/>
          <w:szCs w:val="18"/>
          <w:lang w:eastAsia="en-US"/>
        </w:rPr>
        <w:lastRenderedPageBreak/>
        <w:t>beam prediction.</w:t>
      </w:r>
    </w:p>
    <w:p w14:paraId="5F9F4EA3" w14:textId="13A9A976" w:rsidR="00E071D4" w:rsidRPr="00244D2F" w:rsidRDefault="0092512F">
      <w:pPr>
        <w:pStyle w:val="ListParagraph"/>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ListParagraph"/>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ListParagraph"/>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bookmarkStart w:id="42" w:name="_GoBack"/>
      <w:bookmarkEnd w:id="42"/>
    </w:p>
    <w:p w14:paraId="528BC05A" w14:textId="15F2A8B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lastRenderedPageBreak/>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B61C64">
            <w:pPr>
              <w:rPr>
                <w:kern w:val="0"/>
              </w:rPr>
            </w:pPr>
            <w:r>
              <w:rPr>
                <w:kern w:val="0"/>
              </w:rPr>
              <w:t>LG</w:t>
            </w:r>
          </w:p>
        </w:tc>
        <w:tc>
          <w:tcPr>
            <w:tcW w:w="647" w:type="pct"/>
          </w:tcPr>
          <w:p w14:paraId="3BFAE5F9" w14:textId="490617F5" w:rsidR="00D41DBC" w:rsidRDefault="00D41DBC" w:rsidP="00B61C64">
            <w:pPr>
              <w:rPr>
                <w:color w:val="5B9BD5" w:themeColor="accent1"/>
                <w:kern w:val="0"/>
              </w:rPr>
            </w:pPr>
          </w:p>
        </w:tc>
        <w:tc>
          <w:tcPr>
            <w:tcW w:w="3708" w:type="pct"/>
          </w:tcPr>
          <w:p w14:paraId="235562A4" w14:textId="77777777" w:rsidR="00D41DBC" w:rsidRDefault="00D41DBC" w:rsidP="00B61C64">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B61C64">
            <w:pPr>
              <w:rPr>
                <w:kern w:val="0"/>
              </w:rPr>
            </w:pPr>
            <w:r>
              <w:rPr>
                <w:kern w:val="0"/>
              </w:rPr>
              <w:t>HW/HiSi</w:t>
            </w:r>
          </w:p>
        </w:tc>
        <w:tc>
          <w:tcPr>
            <w:tcW w:w="647" w:type="pct"/>
          </w:tcPr>
          <w:p w14:paraId="7869E6FE" w14:textId="77777777" w:rsidR="00E96470" w:rsidRDefault="00E96470" w:rsidP="00B61C64">
            <w:pPr>
              <w:rPr>
                <w:color w:val="5B9BD5" w:themeColor="accent1"/>
                <w:kern w:val="0"/>
              </w:rPr>
            </w:pPr>
          </w:p>
        </w:tc>
        <w:tc>
          <w:tcPr>
            <w:tcW w:w="3708" w:type="pct"/>
          </w:tcPr>
          <w:p w14:paraId="11CF83CE" w14:textId="07E0C398" w:rsidR="00E96470" w:rsidRDefault="00E96470" w:rsidP="00B61C64">
            <w:pPr>
              <w:rPr>
                <w:kern w:val="0"/>
              </w:rPr>
            </w:pPr>
            <w:r>
              <w:rPr>
                <w:kern w:val="0"/>
              </w:rPr>
              <w:t>Here, we think making this observation is a little too early (as opposed to BM case 1) , since results and assumptions across companies are more diverged</w:t>
            </w:r>
            <w:r w:rsidR="00F5696F">
              <w:rPr>
                <w:kern w:val="0"/>
              </w:rPr>
              <w:t>.</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Huawei/HiSi: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 xml:space="preserve">For AI/ML evaluation for beam management use cases, including spatial and temporal domain beam </w:t>
      </w:r>
      <w:r>
        <w:rPr>
          <w:sz w:val="18"/>
          <w:szCs w:val="18"/>
        </w:rPr>
        <w:lastRenderedPageBreak/>
        <w:t>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Heading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ListParagraph"/>
        <w:numPr>
          <w:ilvl w:val="2"/>
          <w:numId w:val="22"/>
        </w:numPr>
        <w:rPr>
          <w:b/>
          <w:bCs/>
        </w:rPr>
      </w:pPr>
      <w:r w:rsidRPr="00352879">
        <w:rPr>
          <w:b/>
          <w:bCs/>
        </w:rPr>
        <w:t>FFS on specific Rx beam(s)</w:t>
      </w:r>
    </w:p>
    <w:p w14:paraId="09F28DF9" w14:textId="77777777" w:rsidR="00CA47B5" w:rsidRDefault="00CA47B5" w:rsidP="00CA47B5">
      <w:pPr>
        <w:pStyle w:val="ListParagraph"/>
        <w:numPr>
          <w:ilvl w:val="2"/>
          <w:numId w:val="22"/>
        </w:numPr>
        <w:rPr>
          <w:b/>
          <w:bCs/>
        </w:rPr>
      </w:pPr>
      <w:r>
        <w:rPr>
          <w:rFonts w:eastAsia="DengXian" w:hint="eastAsia"/>
          <w:b/>
          <w:bCs/>
        </w:rPr>
        <w:lastRenderedPageBreak/>
        <w:t>N</w:t>
      </w:r>
      <w:r>
        <w:rPr>
          <w:rFonts w:eastAsia="DengXian"/>
          <w:b/>
          <w:bCs/>
        </w:rPr>
        <w:t>ote: specific Rx beams are subset of all Rx beams</w:t>
      </w:r>
    </w:p>
    <w:p w14:paraId="393D2E2C" w14:textId="77777777" w:rsidR="00CA47B5" w:rsidRDefault="00CA47B5" w:rsidP="00CA47B5">
      <w:pPr>
        <w:pStyle w:val="ListParagraph"/>
        <w:ind w:left="0"/>
        <w:rPr>
          <w:color w:val="000000"/>
          <w:sz w:val="22"/>
          <w:szCs w:val="22"/>
        </w:rPr>
      </w:pPr>
    </w:p>
    <w:p w14:paraId="51C34834" w14:textId="1A53C136" w:rsidR="00E071D4" w:rsidRDefault="004E74AD">
      <w:pPr>
        <w:pStyle w:val="Heading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ListParagraph"/>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ListParagraph"/>
        <w:numPr>
          <w:ilvl w:val="1"/>
          <w:numId w:val="18"/>
        </w:numPr>
        <w:rPr>
          <w:b/>
          <w:bCs/>
        </w:rPr>
      </w:pPr>
      <w:r>
        <w:rPr>
          <w:b/>
          <w:bCs/>
        </w:rPr>
        <w:t>Option 1: Full buffer</w:t>
      </w:r>
    </w:p>
    <w:p w14:paraId="0722A30D" w14:textId="77777777" w:rsidR="004E74AD" w:rsidRDefault="004E74AD" w:rsidP="004E74AD">
      <w:pPr>
        <w:pStyle w:val="ListParagraph"/>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ListParagraph"/>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ListParagraph"/>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ListParagraph"/>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ListParagraph"/>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ListParagraph"/>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ListParagraph"/>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Heading1"/>
      </w:pPr>
      <w:r>
        <w:lastRenderedPageBreak/>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F26231">
      <w:pPr>
        <w:rPr>
          <w:b/>
          <w:bCs/>
        </w:rPr>
      </w:pPr>
      <w:hyperlink r:id="rId21"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F26231">
      <w:hyperlink r:id="rId22"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F26231">
      <w:hyperlink r:id="rId23"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5" type="#_x0000_t75" alt="" style="width:138.6pt;height:115.7pt;mso-width-percent:0;mso-height-percent:0;mso-width-percent:0;mso-height-percent:0" o:ole="">
            <v:imagedata r:id="rId24" o:title=""/>
          </v:shape>
          <o:OLEObject Type="Embed" ProgID="Visio.Drawing.15" ShapeID="_x0000_i1025" DrawAspect="Content" ObjectID="_1727479029" r:id="rId25"/>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lastRenderedPageBreak/>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lastRenderedPageBreak/>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lastRenderedPageBreak/>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32DA9" w14:textId="77777777" w:rsidR="00F26231" w:rsidRDefault="00F26231" w:rsidP="00EF4E16">
      <w:r>
        <w:separator/>
      </w:r>
    </w:p>
  </w:endnote>
  <w:endnote w:type="continuationSeparator" w:id="0">
    <w:p w14:paraId="65567216" w14:textId="77777777" w:rsidR="00F26231" w:rsidRDefault="00F26231"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3A6A" w14:textId="77777777" w:rsidR="00F26231" w:rsidRDefault="00F26231" w:rsidP="00EF4E16">
      <w:r>
        <w:separator/>
      </w:r>
    </w:p>
  </w:footnote>
  <w:footnote w:type="continuationSeparator" w:id="0">
    <w:p w14:paraId="3A2C923C" w14:textId="77777777" w:rsidR="00F26231" w:rsidRDefault="00F26231" w:rsidP="00EF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9"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0"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7"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09329D"/>
    <w:multiLevelType w:val="hybridMultilevel"/>
    <w:tmpl w:val="DBE2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9"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0"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1"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0"/>
  </w:num>
  <w:num w:numId="4">
    <w:abstractNumId w:val="48"/>
  </w:num>
  <w:num w:numId="5">
    <w:abstractNumId w:val="23"/>
  </w:num>
  <w:num w:numId="6">
    <w:abstractNumId w:val="59"/>
  </w:num>
  <w:num w:numId="7">
    <w:abstractNumId w:val="49"/>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num>
  <w:num w:numId="10">
    <w:abstractNumId w:val="37"/>
  </w:num>
  <w:num w:numId="11">
    <w:abstractNumId w:val="73"/>
  </w:num>
  <w:num w:numId="12">
    <w:abstractNumId w:val="80"/>
  </w:num>
  <w:num w:numId="13">
    <w:abstractNumId w:val="27"/>
  </w:num>
  <w:num w:numId="14">
    <w:abstractNumId w:val="81"/>
  </w:num>
  <w:num w:numId="15">
    <w:abstractNumId w:val="46"/>
  </w:num>
  <w:num w:numId="16">
    <w:abstractNumId w:val="72"/>
  </w:num>
  <w:num w:numId="17">
    <w:abstractNumId w:val="65"/>
  </w:num>
  <w:num w:numId="18">
    <w:abstractNumId w:val="61"/>
  </w:num>
  <w:num w:numId="19">
    <w:abstractNumId w:val="17"/>
  </w:num>
  <w:num w:numId="20">
    <w:abstractNumId w:val="2"/>
  </w:num>
  <w:num w:numId="21">
    <w:abstractNumId w:val="47"/>
  </w:num>
  <w:num w:numId="22">
    <w:abstractNumId w:val="82"/>
  </w:num>
  <w:num w:numId="23">
    <w:abstractNumId w:val="38"/>
  </w:num>
  <w:num w:numId="24">
    <w:abstractNumId w:val="96"/>
  </w:num>
  <w:num w:numId="25">
    <w:abstractNumId w:val="22"/>
  </w:num>
  <w:num w:numId="26">
    <w:abstractNumId w:val="85"/>
  </w:num>
  <w:num w:numId="27">
    <w:abstractNumId w:val="40"/>
  </w:num>
  <w:num w:numId="28">
    <w:abstractNumId w:val="76"/>
  </w:num>
  <w:num w:numId="29">
    <w:abstractNumId w:val="8"/>
  </w:num>
  <w:num w:numId="30">
    <w:abstractNumId w:val="26"/>
  </w:num>
  <w:num w:numId="31">
    <w:abstractNumId w:val="75"/>
  </w:num>
  <w:num w:numId="32">
    <w:abstractNumId w:val="9"/>
  </w:num>
  <w:num w:numId="33">
    <w:abstractNumId w:val="66"/>
  </w:num>
  <w:num w:numId="34">
    <w:abstractNumId w:val="83"/>
  </w:num>
  <w:num w:numId="35">
    <w:abstractNumId w:val="87"/>
  </w:num>
  <w:num w:numId="36">
    <w:abstractNumId w:val="95"/>
  </w:num>
  <w:num w:numId="37">
    <w:abstractNumId w:val="44"/>
  </w:num>
  <w:num w:numId="38">
    <w:abstractNumId w:val="63"/>
  </w:num>
  <w:num w:numId="39">
    <w:abstractNumId w:val="90"/>
  </w:num>
  <w:num w:numId="40">
    <w:abstractNumId w:val="45"/>
  </w:num>
  <w:num w:numId="41">
    <w:abstractNumId w:val="60"/>
  </w:num>
  <w:num w:numId="42">
    <w:abstractNumId w:val="88"/>
  </w:num>
  <w:num w:numId="43">
    <w:abstractNumId w:val="57"/>
  </w:num>
  <w:num w:numId="44">
    <w:abstractNumId w:val="32"/>
  </w:num>
  <w:num w:numId="45">
    <w:abstractNumId w:val="36"/>
  </w:num>
  <w:num w:numId="46">
    <w:abstractNumId w:val="43"/>
  </w:num>
  <w:num w:numId="47">
    <w:abstractNumId w:val="4"/>
  </w:num>
  <w:num w:numId="48">
    <w:abstractNumId w:val="74"/>
  </w:num>
  <w:num w:numId="49">
    <w:abstractNumId w:val="94"/>
  </w:num>
  <w:num w:numId="50">
    <w:abstractNumId w:val="77"/>
  </w:num>
  <w:num w:numId="51">
    <w:abstractNumId w:val="11"/>
  </w:num>
  <w:num w:numId="52">
    <w:abstractNumId w:val="5"/>
  </w:num>
  <w:num w:numId="53">
    <w:abstractNumId w:val="42"/>
  </w:num>
  <w:num w:numId="54">
    <w:abstractNumId w:val="34"/>
  </w:num>
  <w:num w:numId="55">
    <w:abstractNumId w:val="54"/>
  </w:num>
  <w:num w:numId="56">
    <w:abstractNumId w:val="92"/>
  </w:num>
  <w:num w:numId="57">
    <w:abstractNumId w:val="91"/>
  </w:num>
  <w:num w:numId="58">
    <w:abstractNumId w:val="53"/>
  </w:num>
  <w:num w:numId="59">
    <w:abstractNumId w:val="52"/>
  </w:num>
  <w:num w:numId="60">
    <w:abstractNumId w:val="13"/>
  </w:num>
  <w:num w:numId="61">
    <w:abstractNumId w:val="79"/>
  </w:num>
  <w:num w:numId="62">
    <w:abstractNumId w:val="6"/>
  </w:num>
  <w:num w:numId="63">
    <w:abstractNumId w:val="14"/>
  </w:num>
  <w:num w:numId="64">
    <w:abstractNumId w:val="21"/>
  </w:num>
  <w:num w:numId="65">
    <w:abstractNumId w:val="64"/>
  </w:num>
  <w:num w:numId="66">
    <w:abstractNumId w:val="50"/>
  </w:num>
  <w:num w:numId="67">
    <w:abstractNumId w:val="44"/>
  </w:num>
  <w:num w:numId="68">
    <w:abstractNumId w:val="45"/>
  </w:num>
  <w:num w:numId="69">
    <w:abstractNumId w:val="12"/>
  </w:num>
  <w:num w:numId="70">
    <w:abstractNumId w:val="16"/>
  </w:num>
  <w:num w:numId="71">
    <w:abstractNumId w:val="62"/>
  </w:num>
  <w:num w:numId="72">
    <w:abstractNumId w:val="33"/>
  </w:num>
  <w:num w:numId="73">
    <w:abstractNumId w:val="25"/>
  </w:num>
  <w:num w:numId="74">
    <w:abstractNumId w:val="93"/>
  </w:num>
  <w:num w:numId="75">
    <w:abstractNumId w:val="70"/>
  </w:num>
  <w:num w:numId="76">
    <w:abstractNumId w:val="55"/>
  </w:num>
  <w:num w:numId="77">
    <w:abstractNumId w:val="84"/>
  </w:num>
  <w:num w:numId="78">
    <w:abstractNumId w:val="86"/>
  </w:num>
  <w:num w:numId="79">
    <w:abstractNumId w:val="28"/>
  </w:num>
  <w:num w:numId="80">
    <w:abstractNumId w:val="10"/>
  </w:num>
  <w:num w:numId="81">
    <w:abstractNumId w:val="41"/>
  </w:num>
  <w:num w:numId="82">
    <w:abstractNumId w:val="58"/>
  </w:num>
  <w:num w:numId="83">
    <w:abstractNumId w:val="30"/>
  </w:num>
  <w:num w:numId="84">
    <w:abstractNumId w:val="39"/>
  </w:num>
  <w:num w:numId="85">
    <w:abstractNumId w:val="18"/>
  </w:num>
  <w:num w:numId="86">
    <w:abstractNumId w:val="31"/>
  </w:num>
  <w:num w:numId="87">
    <w:abstractNumId w:val="19"/>
  </w:num>
  <w:num w:numId="88">
    <w:abstractNumId w:val="20"/>
  </w:num>
  <w:num w:numId="89">
    <w:abstractNumId w:val="89"/>
  </w:num>
  <w:num w:numId="90">
    <w:abstractNumId w:val="15"/>
  </w:num>
  <w:num w:numId="91">
    <w:abstractNumId w:val="71"/>
  </w:num>
  <w:num w:numId="92">
    <w:abstractNumId w:val="67"/>
  </w:num>
  <w:num w:numId="93">
    <w:abstractNumId w:val="69"/>
  </w:num>
  <w:num w:numId="94">
    <w:abstractNumId w:val="29"/>
  </w:num>
  <w:num w:numId="95">
    <w:abstractNumId w:val="24"/>
  </w:num>
  <w:num w:numId="96">
    <w:abstractNumId w:val="3"/>
  </w:num>
  <w:num w:numId="97">
    <w:abstractNumId w:val="97"/>
  </w:num>
  <w:num w:numId="98">
    <w:abstractNumId w:val="1"/>
  </w:num>
  <w:num w:numId="99">
    <w:abstractNumId w:val="51"/>
  </w:num>
  <w:num w:numId="100">
    <w:abstractNumId w:val="7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feifei.sun\AppData\Local\Temp\Docs\R1-22052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___2.vsdx"/><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feifei.sun\AppData\Roaming\Microsoft\Docs\R1-220527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96A57912-438E-434E-9D88-47FC1ACA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128</Pages>
  <Words>47244</Words>
  <Characters>269293</Characters>
  <Application>Microsoft Office Word</Application>
  <DocSecurity>0</DocSecurity>
  <Lines>2244</Lines>
  <Paragraphs>631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Thorsten</cp:lastModifiedBy>
  <cp:revision>4</cp:revision>
  <dcterms:created xsi:type="dcterms:W3CDTF">2022-10-17T00:14:00Z</dcterms:created>
  <dcterms:modified xsi:type="dcterms:W3CDTF">2022-10-17T00:31:00Z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