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s>
        <w:spacing w:after="0"/>
        <w:jc w:val="both"/>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pt-PT"/>
        </w:rPr>
        <w:t>3GPP TSG RAN WG1 #110</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R1-22xxxxx</w:t>
      </w:r>
    </w:p>
    <w:p>
      <w:pPr>
        <w:pStyle w:val="34"/>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October 10th – 19th, 2022</w:t>
      </w:r>
    </w:p>
    <w:p>
      <w:pPr>
        <w:pStyle w:val="34"/>
        <w:tabs>
          <w:tab w:val="left" w:pos="1980"/>
        </w:tabs>
        <w:jc w:val="both"/>
        <w:rPr>
          <w:rFonts w:ascii="Times New Roman" w:hAnsi="Times New Roman"/>
          <w:b/>
          <w:bCs/>
          <w:sz w:val="24"/>
          <w:lang w:val="en-US"/>
        </w:rPr>
      </w:pPr>
    </w:p>
    <w:p>
      <w:pPr>
        <w:pStyle w:val="34"/>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9.14.3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#4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 xml:space="preserve">TT DOCOMO, INC. </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aoya Shibaike</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 INC.</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iping Pi</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etsuya Yamamoto</w:t>
            </w:r>
          </w:p>
        </w:tc>
        <w:tc>
          <w:tcPr>
            <w:tcW w:w="5527"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amamoto.tetsuya001@jp.panasonic.com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hongdan Zhang</w:t>
            </w:r>
          </w:p>
        </w:tc>
        <w:tc>
          <w:tcPr>
            <w:tcW w:w="5527"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hongdan.Zhang@unisoc.com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Sony</w:t>
            </w:r>
          </w:p>
        </w:tc>
        <w:tc>
          <w:tcPr>
            <w:tcW w:w="1668"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Sam Atungsiri</w:t>
            </w:r>
          </w:p>
        </w:tc>
        <w:tc>
          <w:tcPr>
            <w:tcW w:w="5527"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ingling Xiao</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xiaoll2@lenovo.com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Nokia/NSB</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Quang Nhan</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nhat-quang.nhan at 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pStyle w:val="34"/>
              <w:tabs>
                <w:tab w:val="left" w:pos="1980"/>
              </w:tabs>
              <w:spacing w:after="0"/>
              <w:jc w:val="both"/>
              <w:rPr>
                <w:rFonts w:ascii="Times New Roman" w:hAnsi="Times New Roman"/>
              </w:rPr>
            </w:pPr>
            <w:r>
              <w:fldChar w:fldCharType="begin"/>
            </w:r>
            <w:r>
              <w:instrText xml:space="preserve"> HYPERLINK "mailto:ling.a.su@ericsson.com" </w:instrText>
            </w:r>
            <w:r>
              <w:fldChar w:fldCharType="separate"/>
            </w:r>
            <w:r>
              <w:rPr>
                <w:rStyle w:val="23"/>
                <w:rFonts w:ascii="Times New Roman" w:hAnsi="Times New Roman"/>
              </w:rPr>
              <w:t>ling.a.su@ericsson.com</w:t>
            </w:r>
            <w:r>
              <w:rPr>
                <w:rStyle w:val="23"/>
                <w:rFonts w:ascii="Times New Roman" w:hAnsi="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pPr>
              <w:pStyle w:val="34"/>
              <w:tabs>
                <w:tab w:val="left" w:pos="1980"/>
              </w:tabs>
              <w:spacing w:after="0"/>
              <w:jc w:val="both"/>
              <w:rPr>
                <w:rFonts w:ascii="Times New Roman" w:hAnsi="Times New Roman"/>
              </w:rPr>
            </w:pPr>
            <w:r>
              <w:rPr>
                <w:rFonts w:ascii="Times New Roman" w:hAnsi="Times New Roman"/>
              </w:rPr>
              <w:t>Chunhai_yao@apple.com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1668"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ueyuan Gao</w:t>
            </w:r>
          </w:p>
        </w:tc>
        <w:tc>
          <w:tcPr>
            <w:tcW w:w="5527"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aoxueyuan@xiaomi.com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Yanping Xing</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xingyanping@catt.cn</w:t>
            </w:r>
          </w:p>
        </w:tc>
      </w:tr>
    </w:tbl>
    <w:p>
      <w:pPr>
        <w:spacing w:before="240"/>
        <w:jc w:val="both"/>
        <w:rPr>
          <w:rFonts w:ascii="Times New Roman" w:hAnsi="Times New Roman" w:cs="Times New Roman"/>
          <w:sz w:val="20"/>
          <w:szCs w:val="20"/>
          <w:lang w:val="en-GB"/>
        </w:rPr>
      </w:pPr>
    </w:p>
    <w:p>
      <w:pPr>
        <w:spacing w:before="240"/>
        <w:jc w:val="both"/>
        <w:rPr>
          <w:rFonts w:ascii="Times New Roman" w:hAnsi="Times New Roman" w:cs="Times New Roman"/>
          <w:sz w:val="20"/>
          <w:szCs w:val="20"/>
          <w:lang w:val="en-GB"/>
        </w:rPr>
      </w:pPr>
    </w:p>
    <w:p>
      <w:pPr>
        <w:pStyle w:val="2"/>
      </w:pPr>
      <w:r>
        <w:t xml:space="preserve">Collection of agreements in RAN1#110b-e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eastAsia="Batang" w:cs="Times New Roman"/>
                <w:sz w:val="20"/>
                <w:szCs w:val="20"/>
                <w:highlight w:val="green"/>
                <w:lang w:val="en-GB" w:eastAsia="en-US"/>
              </w:rPr>
            </w:pPr>
            <w:r>
              <w:rPr>
                <w:rFonts w:ascii="Times New Roman" w:hAnsi="Times New Roman" w:eastAsia="Batang" w:cs="Times New Roman"/>
                <w:sz w:val="20"/>
                <w:szCs w:val="20"/>
                <w:highlight w:val="green"/>
                <w:lang w:val="en-GB" w:eastAsia="en-US"/>
              </w:rPr>
              <w:t>Agreement</w:t>
            </w:r>
          </w:p>
          <w:p>
            <w:pPr>
              <w:spacing w:after="0" w:line="240" w:lineRule="auto"/>
              <w:jc w:val="both"/>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Dynamic waveform switching enhancement in R18 is only applicable to PUSCH channel.</w:t>
            </w:r>
          </w:p>
        </w:tc>
      </w:tr>
    </w:tbl>
    <w:p>
      <w:pPr>
        <w:tabs>
          <w:tab w:val="left" w:pos="1170"/>
        </w:tabs>
        <w:jc w:val="both"/>
        <w:rPr>
          <w:rFonts w:ascii="Times New Roman" w:hAnsi="Times New Roman" w:cs="Times New Roman"/>
          <w:sz w:val="20"/>
          <w:szCs w:val="20"/>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eastAsia="Batang" w:cs="Times New Roman"/>
                <w:sz w:val="20"/>
                <w:szCs w:val="20"/>
                <w:highlight w:val="darkYellow"/>
                <w:lang w:val="en-GB" w:eastAsia="en-US"/>
              </w:rPr>
            </w:pPr>
            <w:r>
              <w:rPr>
                <w:rFonts w:ascii="Times New Roman" w:hAnsi="Times New Roman" w:eastAsia="Batang" w:cs="Times New Roman"/>
                <w:b/>
                <w:bCs/>
                <w:sz w:val="20"/>
                <w:szCs w:val="20"/>
                <w:highlight w:val="darkYellow"/>
                <w:lang w:val="en-GB" w:eastAsia="en-US"/>
              </w:rPr>
              <w:t>Working Assumption</w:t>
            </w:r>
          </w:p>
          <w:p>
            <w:pPr>
              <w:spacing w:after="0" w:line="240" w:lineRule="auto"/>
              <w:jc w:val="both"/>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6"/>
              </w:numPr>
              <w:spacing w:after="0" w:line="240" w:lineRule="auto"/>
              <w:ind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6"/>
              </w:numPr>
              <w:spacing w:after="0" w:line="240" w:lineRule="auto"/>
              <w:ind w:firstLine="0"/>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Alt 1-B: Reuse existing field in scheduling DCI</w:t>
            </w:r>
          </w:p>
          <w:p>
            <w:pPr>
              <w:numPr>
                <w:ilvl w:val="1"/>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Alt 1-B-1: Explicit indication by repurposing field, e.g.</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Add one column to TDRA table</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Add one column to MCS table(s)</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Other solutions not precluded</w:t>
            </w:r>
          </w:p>
          <w:p>
            <w:pPr>
              <w:numPr>
                <w:ilvl w:val="1"/>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Alt 1-B-2: Implicit determination from condition(s) on scheduling information, e.g.</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RA type, MSB of RA</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Number of RBs (below threshold or multiple of 2,3,5)</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Location of RB allocation within carrier and the associated MPR</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MCS below threshold</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en-US"/>
              </w:rPr>
              <w:t>TBoMS</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Number of DMRS CDM group(s) without data</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Precoding information and number of layers</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SRI</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Condition over multiple types of scheduling information</w:t>
            </w:r>
          </w:p>
          <w:p>
            <w:pPr>
              <w:numPr>
                <w:ilvl w:val="2"/>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Other types of scheduling information not precluded</w:t>
            </w:r>
          </w:p>
          <w:p>
            <w:pPr>
              <w:numPr>
                <w:ilvl w:val="0"/>
                <w:numId w:val="6"/>
              </w:numPr>
              <w:spacing w:after="0" w:line="240" w:lineRule="auto"/>
              <w:ind w:firstLine="0"/>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Indicated waveform applies at least to the scheduled PUSCH transmission</w:t>
            </w:r>
          </w:p>
          <w:p>
            <w:pPr>
              <w:numPr>
                <w:ilvl w:val="1"/>
                <w:numId w:val="6"/>
              </w:num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FFS: Whether it also applies to subsequent transmissions, and of which type</w:t>
            </w:r>
          </w:p>
          <w:p>
            <w:pPr>
              <w:numPr>
                <w:ilvl w:val="0"/>
                <w:numId w:val="6"/>
              </w:numPr>
              <w:spacing w:after="0" w:line="240" w:lineRule="auto"/>
              <w:ind w:firstLine="0"/>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 xml:space="preserve">FFS: DCI formats can contain the indication </w:t>
            </w:r>
          </w:p>
          <w:p>
            <w:pPr>
              <w:numPr>
                <w:ilvl w:val="0"/>
                <w:numId w:val="6"/>
              </w:numPr>
              <w:spacing w:after="0" w:line="240" w:lineRule="auto"/>
              <w:ind w:firstLine="0"/>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Alt 2: Indication from a non-UL scheduling DCI</w:t>
            </w:r>
          </w:p>
          <w:p>
            <w:pPr>
              <w:numPr>
                <w:ilvl w:val="0"/>
                <w:numId w:val="6"/>
              </w:numPr>
              <w:spacing w:after="0" w:line="240" w:lineRule="auto"/>
              <w:ind w:firstLine="0"/>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FFS: DCI formats that can provide the indication (e.g. Downlink DCI, UE-group common DCI)</w:t>
            </w:r>
          </w:p>
          <w:p>
            <w:pPr>
              <w:numPr>
                <w:ilvl w:val="0"/>
                <w:numId w:val="6"/>
              </w:numPr>
              <w:spacing w:after="0" w:line="240" w:lineRule="auto"/>
              <w:ind w:firstLine="0"/>
              <w:rPr>
                <w:rFonts w:ascii="Times New Roman" w:hAnsi="Times New Roman" w:eastAsia="Batang" w:cs="Times New Roman"/>
                <w:color w:val="000000"/>
                <w:sz w:val="20"/>
                <w:szCs w:val="20"/>
                <w:lang w:val="en-GB" w:eastAsia="en-US"/>
              </w:rPr>
            </w:pPr>
            <w:r>
              <w:rPr>
                <w:rFonts w:ascii="Times New Roman" w:hAnsi="Times New Roman" w:eastAsia="Batang" w:cs="Times New Roman"/>
                <w:color w:val="000000"/>
                <w:sz w:val="20"/>
                <w:szCs w:val="20"/>
                <w:lang w:val="en-GB" w:eastAsia="en-US"/>
              </w:rPr>
              <w:t>FFS: Types of subsequent transmissions to which indication is applicable</w:t>
            </w:r>
          </w:p>
        </w:tc>
      </w:tr>
    </w:tbl>
    <w:p>
      <w:pPr>
        <w:tabs>
          <w:tab w:val="left" w:pos="1170"/>
        </w:tabs>
        <w:jc w:val="both"/>
        <w:rPr>
          <w:rFonts w:ascii="Times New Roman" w:hAnsi="Times New Roman" w:cs="Times New Roman"/>
          <w:sz w:val="20"/>
          <w:szCs w:val="20"/>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eastAsia="Batang"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 enhancements to assist the scheduler in determining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tabs>
          <w:tab w:val="left" w:pos="1170"/>
        </w:tabs>
        <w:jc w:val="both"/>
        <w:rPr>
          <w:rFonts w:ascii="Times New Roman" w:hAnsi="Times New Roman" w:cs="Times New Roman"/>
          <w:sz w:val="20"/>
          <w:szCs w:val="20"/>
          <w:lang w:val="en-GB"/>
        </w:rPr>
      </w:pPr>
    </w:p>
    <w:p>
      <w:pPr>
        <w:tabs>
          <w:tab w:val="left" w:pos="1170"/>
        </w:tabs>
        <w:jc w:val="both"/>
        <w:rPr>
          <w:rFonts w:ascii="Times New Roman" w:hAnsi="Times New Roman" w:cs="Times New Roman"/>
          <w:sz w:val="20"/>
          <w:szCs w:val="20"/>
          <w:lang w:val="en-GB"/>
        </w:rPr>
      </w:pPr>
    </w:p>
    <w:p>
      <w:pPr>
        <w:tabs>
          <w:tab w:val="left" w:pos="1170"/>
        </w:tabs>
        <w:jc w:val="both"/>
        <w:rPr>
          <w:rFonts w:ascii="Times New Roman" w:hAnsi="Times New Roman" w:cs="Times New Roman"/>
          <w:sz w:val="20"/>
          <w:szCs w:val="20"/>
          <w:lang w:val="en-GB"/>
        </w:rPr>
      </w:pPr>
    </w:p>
    <w:p>
      <w:pPr>
        <w:pStyle w:val="2"/>
      </w:pPr>
      <w:r>
        <w:t xml:space="preserve">Proposals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pPr>
              <w:pStyle w:val="35"/>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SRI</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pPr>
              <w:pStyle w:val="35"/>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rPr>
          <w:lang w:val="en-GB"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pPr>
              <w:spacing w:after="0" w:line="240" w:lineRule="auto"/>
              <w:rPr>
                <w:lang w:val="en-GB" w:eastAsia="ko-KR"/>
              </w:rPr>
            </w:pPr>
          </w:p>
        </w:tc>
      </w:tr>
    </w:tbl>
    <w:p>
      <w:pPr>
        <w:rPr>
          <w:lang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pPr>
              <w:spacing w:after="0" w:line="240" w:lineRule="auto"/>
              <w:jc w:val="both"/>
              <w:rPr>
                <w:rFonts w:ascii="Times New Roman" w:hAnsi="Times New Roman" w:cs="Times New Roman"/>
                <w:b/>
                <w:bCs/>
                <w:sz w:val="20"/>
                <w:szCs w:val="20"/>
                <w:highlight w:val="magenta"/>
                <w:lang w:val="en-GB"/>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[Note: None of these proposals were presented in the GTW of 10/13/2022.]</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pPr>
              <w:pStyle w:val="35"/>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55A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pPr>
              <w:pStyle w:val="35"/>
              <w:numPr>
                <w:ilvl w:val="2"/>
                <w:numId w:val="6"/>
              </w:numPr>
              <w:rPr>
                <w:rFonts w:ascii="Times New Roman" w:hAnsi="Times New Roman" w:cs="Times New Roman"/>
                <w:color w:val="FF0000"/>
                <w:sz w:val="20"/>
                <w:szCs w:val="20"/>
              </w:rPr>
            </w:pPr>
            <w:r>
              <w:rPr>
                <w:rFonts w:ascii="Times New Roman" w:hAnsi="Times New Roman" w:cs="Times New Roman"/>
                <w:color w:val="C55A11" w:themeColor="accent2" w:themeShade="BF"/>
                <w:sz w:val="20"/>
                <w:szCs w:val="20"/>
              </w:rPr>
              <w:t>Number of PUSCH repetitions (or whether PUSCH repetition is used)</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SRI</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55A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55A11" w:themeColor="accent2" w:themeShade="BF"/>
                <w:sz w:val="20"/>
                <w:szCs w:val="20"/>
              </w:rPr>
              <w:t xml:space="preserve">, </w:t>
            </w:r>
            <w:r>
              <w:rPr>
                <w:rFonts w:ascii="Times New Roman" w:hAnsi="Times New Roman" w:cs="Times New Roman"/>
                <w:color w:val="C55A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55A11" w:themeColor="accent2" w:themeShade="BF"/>
                <w:sz w:val="20"/>
                <w:szCs w:val="20"/>
              </w:rPr>
              <w:t xml:space="preserve">, </w:t>
            </w:r>
            <w:r>
              <w:rPr>
                <w:rFonts w:ascii="Times New Roman" w:hAnsi="Times New Roman" w:cs="Times New Roman"/>
                <w:color w:val="C55A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55A11" w:themeColor="accent2" w:themeShade="BF"/>
                <w:sz w:val="20"/>
                <w:szCs w:val="20"/>
              </w:rPr>
              <w:t>of the scheduling DCI, latest PHR reported by the UE</w:t>
            </w:r>
            <w:r>
              <w:rPr>
                <w:rFonts w:ascii="Times New Roman" w:hAnsi="Times New Roman" w:cs="Times New Roman"/>
                <w:sz w:val="20"/>
                <w:szCs w:val="20"/>
              </w:rPr>
              <w:t>)</w:t>
            </w:r>
          </w:p>
          <w:p>
            <w:pPr>
              <w:pStyle w:val="35"/>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40" w:lineRule="auto"/>
              <w:rPr>
                <w:rFonts w:ascii="Times New Roman" w:hAnsi="Times New Roman" w:cs="Times New Roman"/>
                <w:sz w:val="20"/>
                <w:szCs w:val="20"/>
              </w:rPr>
            </w:pPr>
          </w:p>
        </w:tc>
      </w:tr>
    </w:tbl>
    <w:p>
      <w:pPr>
        <w:jc w:val="both"/>
        <w:rPr>
          <w:rFonts w:ascii="Times New Roman" w:hAnsi="Times New Roman" w:cs="Times New Roman"/>
          <w:sz w:val="20"/>
          <w:szCs w:val="2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pPr>
              <w:pStyle w:val="35"/>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pPr>
              <w:pStyle w:val="35"/>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tc>
      </w:tr>
    </w:tbl>
    <w:p>
      <w:pPr>
        <w:jc w:val="both"/>
        <w:rPr>
          <w:rFonts w:ascii="Times New Roman" w:hAnsi="Times New Roman" w:cs="Times New Roman"/>
          <w:sz w:val="20"/>
          <w:szCs w:val="20"/>
        </w:rPr>
      </w:pPr>
    </w:p>
    <w:p>
      <w:pPr>
        <w:pStyle w:val="2"/>
      </w:pPr>
      <w:r>
        <w:t xml:space="preserve">Topic #1: Applicability of dynamic waveform switching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pPr>
        <w:pStyle w:val="35"/>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[Open][HP] Issue #1-1: Applicability to PUSCH scheduled by dynamic grant</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pPr>
        <w:pStyle w:val="35"/>
        <w:numPr>
          <w:ilvl w:val="0"/>
          <w:numId w:val="6"/>
        </w:num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pPr>
        <w:jc w:val="both"/>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pPr>
        <w:pStyle w:val="35"/>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pPr>
        <w:pStyle w:val="35"/>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pPr>
        <w:pStyle w:val="35"/>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pPr>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We agree with FL proposal 1-1.</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to apply dynamic waveform switching to PUSCH dynamically scheduled by DCI format 0_1/0_2.</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hAnsi="Times New Roman" w:eastAsia="等线" w:cs="Times New Roman"/>
                <w:sz w:val="20"/>
                <w:szCs w:val="20"/>
                <w:lang w:val="en-GB" w:eastAsia="zh-CN"/>
              </w:rPr>
              <w:t>scheduled</w:t>
            </w:r>
            <w:r>
              <w:rPr>
                <w:rFonts w:hint="eastAsia" w:ascii="Times New Roman" w:hAnsi="Times New Roman" w:eastAsia="等线" w:cs="Times New Roman"/>
                <w:sz w:val="20"/>
                <w:szCs w:val="20"/>
                <w:lang w:val="en-GB" w:eastAsia="zh-CN"/>
              </w:rPr>
              <w:t xml:space="preserve"> by non-fallback DCI. To motivation/benefit to additionally support dynamic switching for PUSCH </w:t>
            </w:r>
            <w:r>
              <w:rPr>
                <w:rFonts w:ascii="Times New Roman" w:hAnsi="Times New Roman" w:eastAsia="等线" w:cs="Times New Roman"/>
                <w:sz w:val="20"/>
                <w:szCs w:val="20"/>
                <w:lang w:val="en-GB" w:eastAsia="zh-CN"/>
              </w:rPr>
              <w:t>scheduled</w:t>
            </w:r>
            <w:r>
              <w:rPr>
                <w:rFonts w:hint="eastAsia" w:ascii="Times New Roman" w:hAnsi="Times New Roman" w:eastAsia="等线" w:cs="Times New Roman"/>
                <w:sz w:val="20"/>
                <w:szCs w:val="20"/>
                <w:lang w:val="en-GB" w:eastAsia="zh-CN"/>
              </w:rPr>
              <w:t xml:space="preserve"> by fallback DCI is unclear taking into consideration that there are many restrictions of fallback DCI, e.g. fixed RA type, fixed DMRS configuration/port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pStyle w:val="3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pPr>
              <w:pStyle w:val="35"/>
              <w:numPr>
                <w:ilvl w:val="0"/>
                <w:numId w:val="10"/>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 xml:space="preserve">es, PUSCH scheduled by DCI format 0_1/0_2 should be considered. </w:t>
            </w:r>
          </w:p>
          <w:p>
            <w:pPr>
              <w:pStyle w:val="35"/>
              <w:numPr>
                <w:ilvl w:val="0"/>
                <w:numId w:val="10"/>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We are open to consider DCI format 0_0. </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pStyle w:val="35"/>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pPr>
              <w:pStyle w:val="35"/>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pPr>
              <w:pStyle w:val="35"/>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pPr>
              <w:pStyle w:val="3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pPr>
              <w:pStyle w:val="3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pPr>
              <w:pStyle w:val="3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pPr>
              <w:pStyle w:val="35"/>
              <w:ind w:left="360"/>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pStyle w:val="35"/>
              <w:numPr>
                <w:ilvl w:val="0"/>
                <w:numId w:val="13"/>
              </w:num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We are fine with FL proposal 1-1.</w:t>
            </w:r>
          </w:p>
          <w:p>
            <w:pPr>
              <w:pStyle w:val="35"/>
              <w:numPr>
                <w:ilvl w:val="0"/>
                <w:numId w:val="13"/>
              </w:num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pPr>
              <w:pStyle w:val="35"/>
              <w:numPr>
                <w:ilvl w:val="0"/>
                <w:numId w:val="13"/>
              </w:num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pStyle w:val="35"/>
              <w:numPr>
                <w:ilvl w:val="0"/>
                <w:numId w:val="14"/>
              </w:numPr>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FL’s proposal 1-1</w:t>
            </w:r>
          </w:p>
          <w:p>
            <w:pPr>
              <w:pStyle w:val="35"/>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pPr>
              <w:pStyle w:val="35"/>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hint="eastAsia" w:ascii="Times New Roman" w:hAnsi="Times New Roman" w:cs="Times New Roman"/>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pPr>
              <w:pStyle w:val="35"/>
              <w:numPr>
                <w:ilvl w:val="0"/>
                <w:numId w:val="14"/>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hint="eastAsia" w:ascii="Times New Roman" w:hAnsi="Times New Roman" w:cs="Times New Roman"/>
                <w:sz w:val="20"/>
                <w:szCs w:val="20"/>
                <w:lang w:val="en-GB"/>
              </w:rPr>
              <w:t xml:space="preserve">many </w:t>
            </w:r>
            <w:r>
              <w:rPr>
                <w:rFonts w:ascii="Times New Roman" w:hAnsi="Times New Roman" w:cs="Times New Roman"/>
                <w:sz w:val="20"/>
                <w:szCs w:val="20"/>
                <w:lang w:val="en-GB"/>
              </w:rPr>
              <w:t xml:space="preserve">scheduling </w:t>
            </w:r>
            <w:r>
              <w:rPr>
                <w:rFonts w:hint="eastAsia" w:ascii="Times New Roman" w:hAnsi="Times New Roman" w:cs="Times New Roman"/>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pStyle w:val="35"/>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pPr>
              <w:pStyle w:val="35"/>
              <w:numPr>
                <w:ilvl w:val="0"/>
                <w:numId w:val="15"/>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 xml:space="preserve">es, PUSCH scheduled by DCI format 0_1/0_2 should be considered. </w:t>
            </w:r>
          </w:p>
          <w:p>
            <w:pPr>
              <w:pStyle w:val="35"/>
              <w:numPr>
                <w:ilvl w:val="0"/>
                <w:numId w:val="15"/>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es, PUSCH scheduled by DCI format 0_</w:t>
            </w:r>
            <w:r>
              <w:rPr>
                <w:rFonts w:hint="eastAsia" w:ascii="Times New Roman" w:hAnsi="Times New Roman" w:eastAsia="宋体" w:cs="Times New Roman"/>
                <w:sz w:val="20"/>
                <w:szCs w:val="20"/>
                <w:lang w:eastAsia="zh-CN"/>
              </w:rPr>
              <w:t>0</w:t>
            </w:r>
            <w:r>
              <w:rPr>
                <w:rFonts w:ascii="Times New Roman" w:hAnsi="Times New Roman" w:cs="Times New Roman"/>
                <w:sz w:val="20"/>
                <w:szCs w:val="20"/>
                <w:lang w:val="en-GB"/>
              </w:rPr>
              <w:t xml:space="preserve"> should</w:t>
            </w:r>
            <w:r>
              <w:rPr>
                <w:rFonts w:hint="eastAsia" w:ascii="Times New Roman" w:hAnsi="Times New Roman" w:eastAsia="宋体" w:cs="Times New Roman"/>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rPr>
              <w:t>Sharp</w:t>
            </w:r>
          </w:p>
        </w:tc>
        <w:tc>
          <w:tcPr>
            <w:tcW w:w="7285" w:type="dxa"/>
          </w:tcPr>
          <w:p>
            <w:pPr>
              <w:pStyle w:val="35"/>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pPr>
              <w:pStyle w:val="35"/>
              <w:numPr>
                <w:ilvl w:val="0"/>
                <w:numId w:val="16"/>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pPr>
              <w:pStyle w:val="35"/>
              <w:numPr>
                <w:ilvl w:val="0"/>
                <w:numId w:val="16"/>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hAnsi="Times New Roman" w:cs="Times New Roman" w:eastAsiaTheme="minorEastAsia"/>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numPr>
                <w:ilvl w:val="0"/>
                <w:numId w:val="17"/>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p>
            <w:pPr>
              <w:numPr>
                <w:ilvl w:val="0"/>
                <w:numId w:val="17"/>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OK</w:t>
            </w:r>
          </w:p>
          <w:p>
            <w:pPr>
              <w:pStyle w:val="35"/>
              <w:ind w:left="0"/>
              <w:jc w:val="both"/>
              <w:rPr>
                <w:rFonts w:ascii="Times New Roman" w:hAnsi="Times New Roman" w:cs="Times New Roman" w:eastAsiaTheme="minorEastAsia"/>
                <w:sz w:val="20"/>
                <w:szCs w:val="20"/>
                <w:lang w:val="en-GB"/>
              </w:rPr>
            </w:pPr>
            <w:r>
              <w:rPr>
                <w:rFonts w:hint="eastAsia" w:ascii="Times New Roman" w:hAnsi="Times New Roman" w:eastAsia="宋体" w:cs="Times New Roman"/>
                <w:sz w:val="20"/>
                <w:szCs w:val="20"/>
                <w:lang w:eastAsia="zh-CN"/>
              </w:rPr>
              <w:t>We do not want to apply any change for  DCI 0_0 since this is a fallback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pStyle w:val="35"/>
              <w:numPr>
                <w:ilvl w:val="0"/>
                <w:numId w:val="18"/>
              </w:numPr>
              <w:ind w:left="363" w:hanging="363"/>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val="en-GB" w:eastAsia="zh-CN"/>
              </w:rPr>
              <w:t>We are fine with FL’s proposal 1-1</w:t>
            </w:r>
          </w:p>
          <w:p>
            <w:pPr>
              <w:pStyle w:val="35"/>
              <w:numPr>
                <w:ilvl w:val="0"/>
                <w:numId w:val="18"/>
              </w:numPr>
              <w:ind w:left="363" w:hanging="363"/>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   </w:t>
            </w:r>
            <w:r>
              <w:rPr>
                <w:rFonts w:ascii="Times New Roman" w:hAnsi="Times New Roman" w:cs="Times New Roman"/>
                <w:sz w:val="20"/>
                <w:szCs w:val="20"/>
                <w:lang w:val="en-GB"/>
              </w:rPr>
              <w:t xml:space="preserve">Yes, </w:t>
            </w:r>
            <w:r>
              <w:rPr>
                <w:rFonts w:hint="eastAsia" w:ascii="Times New Roman" w:hAnsi="Times New Roman" w:eastAsia="宋体" w:cs="Times New Roman"/>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hint="eastAsia" w:ascii="Times New Roman" w:hAnsi="Times New Roman" w:eastAsia="宋体" w:cs="Times New Roman"/>
                <w:sz w:val="20"/>
                <w:szCs w:val="20"/>
                <w:lang w:eastAsia="zh-CN"/>
              </w:rPr>
              <w:t xml:space="preserve">dynamically </w:t>
            </w:r>
            <w:r>
              <w:rPr>
                <w:rFonts w:ascii="Times New Roman" w:hAnsi="Times New Roman" w:cs="Times New Roman"/>
                <w:sz w:val="20"/>
                <w:szCs w:val="20"/>
                <w:lang w:val="en-GB"/>
              </w:rPr>
              <w:t>scheduled by DCI format 0_1/0_2</w:t>
            </w:r>
          </w:p>
          <w:p>
            <w:pPr>
              <w:pStyle w:val="35"/>
              <w:numPr>
                <w:ilvl w:val="0"/>
                <w:numId w:val="18"/>
              </w:numPr>
              <w:ind w:left="363" w:hanging="363"/>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   We are open</w:t>
            </w:r>
            <w:r>
              <w:rPr>
                <w:rFonts w:ascii="Times New Roman" w:hAnsi="Times New Roman" w:cs="Times New Roman"/>
                <w:sz w:val="20"/>
                <w:szCs w:val="20"/>
                <w:lang w:val="en-GB"/>
              </w:rPr>
              <w:t xml:space="preserve"> to </w:t>
            </w:r>
            <w:r>
              <w:rPr>
                <w:rFonts w:hint="eastAsia" w:ascii="Times New Roman" w:hAnsi="Times New Roman" w:eastAsia="宋体" w:cs="Times New Roman"/>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hint="eastAsia" w:ascii="Times New Roman" w:hAnsi="Times New Roman" w:eastAsia="宋体" w:cs="Times New Roman"/>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hint="eastAsia" w:ascii="Times New Roman" w:hAnsi="Times New Roman" w:eastAsia="宋体" w:cs="Times New Roman"/>
                <w:sz w:val="20"/>
                <w:szCs w:val="20"/>
                <w:lang w:eastAsia="zh-CN"/>
              </w:rPr>
              <w:t xml:space="preserve"> (except by TC-RNTI)</w:t>
            </w:r>
            <w:r>
              <w:rPr>
                <w:rFonts w:ascii="Times New Roman" w:hAnsi="Times New Roman" w:cs="Times New Roman"/>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rPr>
              <w:t>Sony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c) Support applicability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hint="eastAsia" w:ascii="Times New Roman" w:hAnsi="Times New Roman" w:cs="Times New Roman"/>
                <w:sz w:val="20"/>
                <w:szCs w:val="20"/>
                <w:lang w:val="en-GB" w:eastAsia="zh-CN"/>
              </w:rPr>
              <w:t>gree with FL proposal 1-1.</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dynamic waveform switching </w:t>
            </w:r>
            <w:r>
              <w:rPr>
                <w:rFonts w:ascii="Times New Roman" w:hAnsi="Times New Roman" w:eastAsia="等线" w:cs="Times New Roman"/>
                <w:sz w:val="20"/>
                <w:szCs w:val="20"/>
                <w:lang w:val="en-GB" w:eastAsia="zh-CN"/>
              </w:rPr>
              <w:t xml:space="preserve">is appliable </w:t>
            </w:r>
            <w:r>
              <w:rPr>
                <w:rFonts w:hint="eastAsia" w:ascii="Times New Roman" w:hAnsi="Times New Roman" w:eastAsia="等线" w:cs="Times New Roman"/>
                <w:sz w:val="20"/>
                <w:szCs w:val="20"/>
                <w:lang w:val="en-GB" w:eastAsia="zh-CN"/>
              </w:rPr>
              <w:t>to PUSCH dynamically scheduled by DCI format 0_1/0_2</w:t>
            </w:r>
            <w:r>
              <w:rPr>
                <w:rFonts w:ascii="Times New Roman" w:hAnsi="Times New Roman" w:eastAsia="等线" w:cs="Times New Roman"/>
                <w:sz w:val="20"/>
                <w:szCs w:val="20"/>
                <w:lang w:val="en-GB" w:eastAsia="zh-CN"/>
              </w:rPr>
              <w:t xml:space="preserve"> only considering the restrictions of DCI format 0_0</w:t>
            </w:r>
            <w:r>
              <w:rPr>
                <w:rFonts w:hint="eastAsia"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rPr>
              <w:t>ETRI</w:t>
            </w:r>
          </w:p>
        </w:tc>
        <w:tc>
          <w:tcPr>
            <w:tcW w:w="7285" w:type="dxa"/>
          </w:tcPr>
          <w:p>
            <w:pPr>
              <w:spacing w:after="0" w:line="240" w:lineRule="auto"/>
              <w:rPr>
                <w:rFonts w:ascii="Times New Roman" w:hAnsi="Times New Roman" w:cs="Times New Roman"/>
                <w:sz w:val="20"/>
              </w:rPr>
            </w:pPr>
            <w:r>
              <w:rPr>
                <w:rFonts w:ascii="Times New Roman" w:hAnsi="Times New Roman" w:cs="Times New Roman"/>
                <w:sz w:val="20"/>
              </w:rPr>
              <w:t>We support the proposal 1-1.</w:t>
            </w:r>
          </w:p>
          <w:p>
            <w:pPr>
              <w:spacing w:after="0" w:line="240" w:lineRule="auto"/>
              <w:rPr>
                <w:rFonts w:ascii="Times New Roman" w:hAnsi="Times New Roman" w:cs="Times New Roman"/>
                <w:sz w:val="20"/>
              </w:rPr>
            </w:pPr>
          </w:p>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hAnsi="Times New Roman" w:eastAsia="Malgun Gothic" w:cs="Times New Roman"/>
                <w:sz w:val="20"/>
                <w:lang w:eastAsia="ko-KR"/>
              </w:rPr>
              <w:t>based</w:t>
            </w:r>
            <w:r>
              <w:rPr>
                <w:rFonts w:ascii="Times New Roman" w:hAnsi="Times New Roman" w:cs="Times New Roman"/>
                <w:sz w:val="20"/>
              </w:rPr>
              <w:t xml:space="preserve"> </w:t>
            </w:r>
            <w:r>
              <w:rPr>
                <w:rFonts w:ascii="Times New Roman" w:hAnsi="Times New Roman" w:eastAsia="Malgun Gothic"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hAnsi="Times New Roman" w:eastAsia="Malgun Gothic" w:cs="Times New Roman"/>
                <w:sz w:val="20"/>
                <w:lang w:eastAsia="ko-KR"/>
              </w:rPr>
              <w:t>,</w:t>
            </w:r>
            <w:r>
              <w:rPr>
                <w:rFonts w:ascii="Times New Roman" w:hAnsi="Times New Roman" w:cs="Times New Roman"/>
                <w:sz w:val="20"/>
              </w:rPr>
              <w:t xml:space="preserve"> </w:t>
            </w:r>
            <w:r>
              <w:rPr>
                <w:rFonts w:ascii="Times New Roman" w:hAnsi="Times New Roman" w:eastAsia="Malgun Gothic" w:cs="Times New Roman"/>
                <w:sz w:val="20"/>
                <w:lang w:eastAsia="ko-KR"/>
              </w:rPr>
              <w:t>etc</w:t>
            </w:r>
            <w:r>
              <w:rPr>
                <w:rFonts w:ascii="Times New Roman" w:hAnsi="Times New Roman" w:cs="Times New Roman"/>
                <w:sz w:val="20"/>
              </w:rPr>
              <w:t xml:space="preserve">. If MAC CE </w:t>
            </w:r>
            <w:r>
              <w:rPr>
                <w:rFonts w:ascii="Times New Roman" w:hAnsi="Times New Roman" w:eastAsia="Malgun Gothic" w:cs="Times New Roman"/>
                <w:sz w:val="20"/>
                <w:lang w:eastAsia="ko-KR"/>
              </w:rPr>
              <w:t>based</w:t>
            </w:r>
            <w:r>
              <w:rPr>
                <w:rFonts w:ascii="Times New Roman" w:hAnsi="Times New Roman" w:cs="Times New Roman"/>
                <w:sz w:val="20"/>
              </w:rPr>
              <w:t xml:space="preserve"> </w:t>
            </w:r>
            <w:r>
              <w:rPr>
                <w:rFonts w:ascii="Times New Roman" w:hAnsi="Times New Roman" w:eastAsia="Malgun Gothic" w:cs="Times New Roman"/>
                <w:sz w:val="20"/>
                <w:lang w:eastAsia="ko-KR"/>
              </w:rPr>
              <w:t>solution</w:t>
            </w:r>
            <w:r>
              <w:rPr>
                <w:rFonts w:ascii="Times New Roman" w:hAnsi="Times New Roman" w:cs="Times New Roman"/>
                <w:sz w:val="20"/>
              </w:rPr>
              <w:t xml:space="preserve"> is used, then any DCI format </w:t>
            </w:r>
            <w:r>
              <w:rPr>
                <w:rFonts w:ascii="Times New Roman" w:hAnsi="Times New Roman" w:eastAsia="Malgun Gothic" w:cs="Times New Roman"/>
                <w:sz w:val="20"/>
                <w:lang w:eastAsia="ko-KR"/>
              </w:rPr>
              <w:t>can</w:t>
            </w:r>
            <w:r>
              <w:rPr>
                <w:rFonts w:ascii="Times New Roman" w:hAnsi="Times New Roman" w:cs="Times New Roman"/>
                <w:sz w:val="20"/>
              </w:rPr>
              <w:t xml:space="preserve"> switch the waveform. </w:t>
            </w:r>
            <w:r>
              <w:rPr>
                <w:rFonts w:ascii="Times New Roman" w:hAnsi="Times New Roman" w:eastAsia="Malgun Gothic" w:cs="Times New Roman"/>
                <w:sz w:val="20"/>
                <w:lang w:eastAsia="ko-KR"/>
              </w:rPr>
              <w:t>In</w:t>
            </w:r>
            <w:r>
              <w:rPr>
                <w:rFonts w:ascii="Times New Roman" w:hAnsi="Times New Roman" w:cs="Times New Roman"/>
                <w:sz w:val="20"/>
              </w:rPr>
              <w:t xml:space="preserve"> </w:t>
            </w:r>
            <w:r>
              <w:rPr>
                <w:rFonts w:ascii="Times New Roman" w:hAnsi="Times New Roman" w:eastAsia="Malgun Gothic" w:cs="Times New Roman"/>
                <w:sz w:val="20"/>
                <w:lang w:eastAsia="ko-KR"/>
              </w:rPr>
              <w:t>this</w:t>
            </w:r>
            <w:r>
              <w:rPr>
                <w:rFonts w:ascii="Times New Roman" w:hAnsi="Times New Roman" w:cs="Times New Roman"/>
                <w:sz w:val="20"/>
              </w:rPr>
              <w:t xml:space="preserve"> </w:t>
            </w:r>
            <w:r>
              <w:rPr>
                <w:rFonts w:ascii="Times New Roman" w:hAnsi="Times New Roman" w:eastAsia="Malgun Gothic" w:cs="Times New Roman"/>
                <w:sz w:val="20"/>
                <w:lang w:eastAsia="ko-KR"/>
              </w:rPr>
              <w:t>stage,</w:t>
            </w:r>
            <w:r>
              <w:rPr>
                <w:rFonts w:ascii="Times New Roman" w:hAnsi="Times New Roman" w:cs="Times New Roman"/>
                <w:sz w:val="20"/>
              </w:rPr>
              <w:t xml:space="preserve"> </w:t>
            </w:r>
            <w:r>
              <w:rPr>
                <w:rFonts w:ascii="Times New Roman" w:hAnsi="Times New Roman" w:eastAsia="Malgun Gothic" w:cs="Times New Roman"/>
                <w:sz w:val="20"/>
                <w:lang w:eastAsia="ko-KR"/>
              </w:rPr>
              <w:t>we</w:t>
            </w:r>
            <w:r>
              <w:rPr>
                <w:rFonts w:ascii="Times New Roman" w:hAnsi="Times New Roman" w:cs="Times New Roman"/>
                <w:sz w:val="20"/>
              </w:rPr>
              <w:t xml:space="preserve"> </w:t>
            </w:r>
            <w:r>
              <w:rPr>
                <w:rFonts w:ascii="Times New Roman" w:hAnsi="Times New Roman" w:eastAsia="Malgun Gothic" w:cs="Times New Roman"/>
                <w:sz w:val="20"/>
                <w:lang w:eastAsia="ko-KR"/>
              </w:rPr>
              <w:t>prefer</w:t>
            </w:r>
            <w:r>
              <w:rPr>
                <w:rFonts w:ascii="Times New Roman" w:hAnsi="Times New Roman" w:cs="Times New Roman"/>
                <w:sz w:val="20"/>
              </w:rPr>
              <w:t xml:space="preserve"> </w:t>
            </w:r>
            <w:r>
              <w:rPr>
                <w:rFonts w:ascii="Times New Roman" w:hAnsi="Times New Roman" w:eastAsia="Malgun Gothic" w:cs="Times New Roman"/>
                <w:sz w:val="20"/>
                <w:lang w:eastAsia="ko-KR"/>
              </w:rPr>
              <w:t>to</w:t>
            </w:r>
            <w:r>
              <w:rPr>
                <w:rFonts w:ascii="Times New Roman" w:hAnsi="Times New Roman" w:cs="Times New Roman"/>
                <w:sz w:val="20"/>
              </w:rPr>
              <w:t xml:space="preserve"> </w:t>
            </w:r>
            <w:r>
              <w:rPr>
                <w:rFonts w:ascii="Times New Roman" w:hAnsi="Times New Roman" w:eastAsia="Malgun Gothic" w:cs="Times New Roman"/>
                <w:sz w:val="20"/>
                <w:lang w:eastAsia="ko-KR"/>
              </w:rPr>
              <w:t>support</w:t>
            </w:r>
            <w:r>
              <w:rPr>
                <w:rFonts w:ascii="Times New Roman" w:hAnsi="Times New Roman" w:cs="Times New Roman"/>
                <w:sz w:val="20"/>
              </w:rPr>
              <w:t xml:space="preserve"> </w:t>
            </w:r>
            <w:r>
              <w:rPr>
                <w:rFonts w:ascii="Times New Roman" w:hAnsi="Times New Roman" w:eastAsia="Malgun Gothic" w:cs="Times New Roman"/>
                <w:sz w:val="20"/>
                <w:lang w:eastAsia="ko-KR"/>
              </w:rPr>
              <w:t>at</w:t>
            </w:r>
            <w:r>
              <w:rPr>
                <w:rFonts w:ascii="Times New Roman" w:hAnsi="Times New Roman" w:cs="Times New Roman"/>
                <w:sz w:val="20"/>
              </w:rPr>
              <w:t xml:space="preserve"> </w:t>
            </w:r>
            <w:r>
              <w:rPr>
                <w:rFonts w:ascii="Times New Roman" w:hAnsi="Times New Roman" w:eastAsia="Malgun Gothic" w:cs="Times New Roman"/>
                <w:sz w:val="20"/>
                <w:lang w:eastAsia="ko-KR"/>
              </w:rPr>
              <w:t>least non-fallback</w:t>
            </w:r>
            <w:r>
              <w:rPr>
                <w:rFonts w:ascii="Times New Roman" w:hAnsi="Times New Roman" w:cs="Times New Roman"/>
                <w:sz w:val="20"/>
              </w:rPr>
              <w:t xml:space="preserve"> </w:t>
            </w:r>
            <w:r>
              <w:rPr>
                <w:rFonts w:ascii="Times New Roman" w:hAnsi="Times New Roman" w:eastAsia="Malgun Gothic" w:cs="Times New Roman"/>
                <w:sz w:val="20"/>
                <w:lang w:eastAsia="ko-KR"/>
              </w:rPr>
              <w:t>DCI</w:t>
            </w:r>
            <w:r>
              <w:rPr>
                <w:rFonts w:ascii="Times New Roman" w:hAnsi="Times New Roman" w:cs="Times New Roman"/>
                <w:sz w:val="20"/>
              </w:rPr>
              <w:t xml:space="preserve"> </w:t>
            </w:r>
            <w:r>
              <w:rPr>
                <w:rFonts w:ascii="Times New Roman" w:hAnsi="Times New Roman" w:eastAsia="Malgun Gothic" w:cs="Times New Roman"/>
                <w:sz w:val="20"/>
                <w:lang w:eastAsia="ko-KR"/>
              </w:rPr>
              <w:t>formats and FFS fallback DCI format</w:t>
            </w:r>
            <w:r>
              <w:rPr>
                <w:rFonts w:hint="eastAsia" w:ascii="Times New Roman" w:hAnsi="Times New Roman" w:eastAsia="Malgun Gothic" w:cs="Times New Roman"/>
                <w:sz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pPr>
              <w:pStyle w:val="35"/>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pPr>
              <w:pStyle w:val="35"/>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pPr>
              <w:pStyle w:val="35"/>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pPr>
              <w:pStyle w:val="35"/>
              <w:jc w:val="both"/>
              <w:rPr>
                <w:rFonts w:ascii="Times New Roman" w:hAnsi="Times New Roman" w:cs="Times New Roman"/>
                <w:sz w:val="20"/>
                <w:szCs w:val="20"/>
                <w:lang w:val="en-GB"/>
              </w:rPr>
            </w:pPr>
          </w:p>
          <w:p>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hint="eastAsia" w:ascii="Times New Roman" w:hAnsi="Times New Roman" w:eastAsia="等线" w:cs="Times New Roman"/>
                <w:sz w:val="20"/>
                <w:szCs w:val="20"/>
                <w:lang w:val="en-GB" w:eastAsia="zh-CN"/>
              </w:rPr>
              <w:t>ynamic waveform switching of PUSCH is already supported by switching between fallback DCI and non-fallback DCI in current specification</w:t>
            </w:r>
            <w:r>
              <w:rPr>
                <w:rFonts w:ascii="Times New Roman" w:hAnsi="Times New Roman" w:eastAsia="等线" w:cs="Times New Roman"/>
                <w:sz w:val="20"/>
                <w:szCs w:val="20"/>
                <w:lang w:val="en-GB" w:eastAsia="zh-CN"/>
              </w:rPr>
              <w:t xml:space="preserve">”? does it mean that in this case </w:t>
            </w:r>
            <w:r>
              <w:rPr>
                <w:rFonts w:ascii="Times New Roman" w:hAnsi="Times New Roman" w:eastAsia="等线" w:cs="Times New Roman"/>
                <w:i/>
                <w:iCs/>
                <w:sz w:val="20"/>
                <w:szCs w:val="20"/>
                <w:lang w:val="en-GB" w:eastAsia="zh-CN"/>
              </w:rPr>
              <w:t>msg3-transformPrecoder</w:t>
            </w:r>
            <w:r>
              <w:rPr>
                <w:rFonts w:ascii="Times New Roman" w:hAnsi="Times New Roman" w:eastAsia="等线" w:cs="Times New Roman"/>
                <w:sz w:val="20"/>
                <w:szCs w:val="20"/>
                <w:lang w:val="en-GB" w:eastAsia="zh-CN"/>
              </w:rPr>
              <w:t xml:space="preserve"> and </w:t>
            </w:r>
            <w:r>
              <w:rPr>
                <w:rFonts w:ascii="Times New Roman" w:hAnsi="Times New Roman" w:eastAsia="等线" w:cs="Times New Roman"/>
                <w:i/>
                <w:iCs/>
                <w:sz w:val="20"/>
                <w:szCs w:val="20"/>
                <w:lang w:val="en-GB" w:eastAsia="zh-CN"/>
              </w:rPr>
              <w:t>transformPrecoder</w:t>
            </w:r>
            <w:r>
              <w:rPr>
                <w:rFonts w:ascii="Times New Roman" w:hAnsi="Times New Roman" w:eastAsia="等线" w:cs="Times New Roman"/>
                <w:sz w:val="20"/>
                <w:szCs w:val="20"/>
                <w:lang w:val="en-GB" w:eastAsia="zh-CN"/>
              </w:rPr>
              <w:t xml:space="preserve"> in </w:t>
            </w:r>
            <w:r>
              <w:rPr>
                <w:rFonts w:ascii="Times New Roman" w:hAnsi="Times New Roman" w:eastAsia="等线" w:cs="Times New Roman"/>
                <w:i/>
                <w:iCs/>
                <w:sz w:val="20"/>
                <w:szCs w:val="20"/>
                <w:lang w:val="en-GB" w:eastAsia="zh-CN"/>
              </w:rPr>
              <w:t>pusch-Config</w:t>
            </w:r>
            <w:r>
              <w:rPr>
                <w:rFonts w:ascii="Times New Roman" w:hAnsi="Times New Roman" w:eastAsia="等线"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hAnsi="Times New Roman" w:eastAsia="等线" w:cs="Times New Roman"/>
                <w:i/>
                <w:iCs/>
                <w:sz w:val="20"/>
                <w:szCs w:val="20"/>
                <w:lang w:val="en-GB" w:eastAsia="zh-CN"/>
              </w:rPr>
              <w:t>msg3-transformPrecoder</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Fujitsu</w:t>
            </w:r>
          </w:p>
        </w:tc>
        <w:tc>
          <w:tcPr>
            <w:tcW w:w="7285" w:type="dxa"/>
          </w:tcPr>
          <w:p>
            <w:pPr>
              <w:pStyle w:val="35"/>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pPr>
              <w:pStyle w:val="35"/>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pStyle w:val="35"/>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pPr>
              <w:pStyle w:val="35"/>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pPr>
              <w:pStyle w:val="35"/>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pStyle w:val="3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pPr>
              <w:pStyle w:val="3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14:textFill>
                  <w14:solidFill>
                    <w14:schemeClr w14:val="tx1"/>
                  </w14:solidFill>
                </w14:textFill>
              </w:rPr>
              <w:t>0_2</w:t>
            </w:r>
            <w:r>
              <w:rPr>
                <w:rFonts w:ascii="Times New Roman" w:hAnsi="Times New Roman" w:cs="Times New Roman"/>
                <w:sz w:val="20"/>
                <w:szCs w:val="20"/>
                <w:lang w:val="en-GB"/>
              </w:rPr>
              <w:t>.</w:t>
            </w:r>
          </w:p>
          <w:p>
            <w:pPr>
              <w:pStyle w:val="3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NEC</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 Support.</w:t>
            </w:r>
          </w:p>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b) Support.</w:t>
            </w:r>
          </w:p>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c) It depends on how to indicate dynamic switching,</w:t>
            </w:r>
          </w:p>
        </w:tc>
      </w:tr>
    </w:tbl>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pPr>
        <w:pStyle w:val="35"/>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pPr>
              <w:spacing w:after="0" w:line="240" w:lineRule="auto"/>
              <w:jc w:val="both"/>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pPr>
        <w:pStyle w:val="35"/>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pPr>
        <w:pStyle w:val="35"/>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pPr>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On (a) Okay with Proposal 1-2</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Pana</w:t>
            </w:r>
            <w:r>
              <w:rPr>
                <w:rFonts w:ascii="Times New Roman" w:hAnsi="Times New Roman" w:cs="Times New Roman"/>
                <w:sz w:val="20"/>
                <w:szCs w:val="20"/>
                <w:lang w:val="en-GB"/>
              </w:rPr>
              <w:t>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a</w:t>
            </w:r>
            <w:r>
              <w:rPr>
                <w:rFonts w:ascii="Times New Roman" w:hAnsi="Times New Roman" w:cs="Times New Roman"/>
                <w:sz w:val="20"/>
                <w:szCs w:val="20"/>
                <w:lang w:val="en-GB"/>
              </w:rPr>
              <w:t>) Support</w:t>
            </w:r>
          </w:p>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pStyle w:val="35"/>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pPr>
              <w:pStyle w:val="35"/>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agree proposal 1-2.</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agree with the comment from Qualcomm on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Support (a). Ok with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cs="Times New Roman"/>
                <w:strike/>
                <w:color w:val="FF0000"/>
                <w:sz w:val="20"/>
                <w:szCs w:val="20"/>
                <w:lang w:val="en-GB"/>
              </w:rPr>
            </w:pPr>
            <w:r>
              <w:rPr>
                <w:rFonts w:ascii="Times New Roman" w:hAnsi="Times New Roman" w:eastAsia="等线" w:cs="Times New Roman"/>
                <w:sz w:val="20"/>
                <w:szCs w:val="20"/>
                <w:lang w:val="en-GB" w:eastAsia="zh-CN"/>
              </w:rPr>
              <w:t xml:space="preserve">a) Our preference is to remove the FFS.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b) FL proposal 1-3 seems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rPr>
              <w:t>Support both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rPr>
            </w:pPr>
            <w:r>
              <w:rPr>
                <w:rFonts w:hint="eastAsia" w:ascii="Times New Roman" w:hAnsi="Times New Roman" w:eastAsia="等线" w:cs="Times New Roman"/>
                <w:sz w:val="20"/>
                <w:szCs w:val="20"/>
                <w:lang w:eastAsia="zh-CN"/>
              </w:rPr>
              <w:t>Lenovo</w:t>
            </w:r>
          </w:p>
        </w:tc>
        <w:tc>
          <w:tcPr>
            <w:tcW w:w="7285" w:type="dxa"/>
          </w:tcPr>
          <w:p>
            <w:pPr>
              <w:pStyle w:val="35"/>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pPr>
              <w:pStyle w:val="35"/>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Proposal 1-2: It seems to be reasonable to consider 0_1/0_2. </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P</w:t>
            </w:r>
            <w:r>
              <w:rPr>
                <w:rFonts w:ascii="Times New Roman" w:hAnsi="Times New Roman" w:eastAsia="等线" w:cs="Times New Roman"/>
                <w:sz w:val="20"/>
                <w:szCs w:val="20"/>
                <w:lang w:val="en-GB" w:eastAsia="zh-CN"/>
              </w:rPr>
              <w:t xml:space="preserve">roposal 1-3: </w:t>
            </w: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ca</w:t>
            </w:r>
            <w:r>
              <w:rPr>
                <w:rFonts w:ascii="Times New Roman" w:hAnsi="Times New Roman" w:eastAsia="等线"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Propose to slightly change the bullet:</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hAnsi="Times New Roman" w:eastAsia="等线" w:cs="Times New Roman"/>
                <w:sz w:val="20"/>
                <w:szCs w:val="20"/>
                <w:lang w:val="en-GB" w:eastAsia="zh-CN"/>
              </w:rPr>
              <w:t>”</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eastAsia="zh-CN"/>
              </w:rPr>
            </w:pPr>
            <w:r>
              <w:rPr>
                <w:rFonts w:ascii="Times New Roman" w:hAnsi="Times New Roman" w:eastAsia="等线" w:cs="Times New Roman"/>
                <w:sz w:val="20"/>
                <w:szCs w:val="20"/>
                <w:lang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 with proposal 1-2 except the FFS bullet which can be removed given “at least” is already included.</w:t>
            </w: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trike/>
                <w:color w:val="FF0000"/>
                <w:sz w:val="20"/>
                <w:szCs w:val="20"/>
                <w:lang w:val="en-GB"/>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China Telecom</w:t>
            </w:r>
          </w:p>
        </w:tc>
        <w:tc>
          <w:tcPr>
            <w:tcW w:w="7285" w:type="dxa"/>
          </w:tcPr>
          <w:p>
            <w:pPr>
              <w:pStyle w:val="35"/>
              <w:numPr>
                <w:ilvl w:val="1"/>
                <w:numId w:val="25"/>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still prefer to consider the DCI format 0_0, but we can live with the proposal 1-2.</w:t>
            </w:r>
          </w:p>
          <w:p>
            <w:pPr>
              <w:pStyle w:val="35"/>
              <w:numPr>
                <w:ilvl w:val="1"/>
                <w:numId w:val="25"/>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not clear how it works if the PUSCH scheduled by DCI format 0_0 without the indication contained, the meaning of “contained”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eastAsia="zh-CN"/>
              </w:rPr>
              <w:t>Nokia/NSB</w:t>
            </w:r>
          </w:p>
        </w:tc>
        <w:tc>
          <w:tcPr>
            <w:tcW w:w="7285" w:type="dxa"/>
          </w:tcPr>
          <w:p>
            <w:pPr>
              <w:pStyle w:val="35"/>
              <w:numPr>
                <w:ilvl w:val="1"/>
                <w:numId w:val="26"/>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with FL’s proposal 1-2 for the sake of making progress (also fine with removing the FFS). Though it seems that this proposal is included in proposal 2-1.</w:t>
            </w:r>
          </w:p>
          <w:p>
            <w:pPr>
              <w:pStyle w:val="35"/>
              <w:numPr>
                <w:ilvl w:val="1"/>
                <w:numId w:val="26"/>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pPr>
              <w:pStyle w:val="35"/>
              <w:ind w:left="840"/>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ine with FL proposal 1-2&amp;1-3.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MediaTek</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 Support proposal 1-2</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sz w:val="20"/>
                <w:szCs w:val="20"/>
                <w:lang w:val="en-GB" w:eastAsia="zh-CN"/>
              </w:rPr>
              <w:t>b) Same view as QC. We don’t need proposal 1-3 for now. If fallback DCI is for further study, we will come back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pStyle w:val="35"/>
              <w:numPr>
                <w:ilvl w:val="1"/>
                <w:numId w:val="27"/>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Support</w:t>
            </w:r>
          </w:p>
          <w:p>
            <w:pPr>
              <w:pStyle w:val="35"/>
              <w:numPr>
                <w:ilvl w:val="1"/>
                <w:numId w:val="27"/>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lang w:eastAsia="zh-CN"/>
              </w:rPr>
              <w:t>Spreadtrum</w:t>
            </w:r>
          </w:p>
        </w:tc>
        <w:tc>
          <w:tcPr>
            <w:tcW w:w="7285" w:type="dxa"/>
          </w:tcPr>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Vodafone</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 Fine with the proposal and to keep FFS</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b) To avoid concerns on the “contained” description, Nokia’s updated version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of FL proposal 1-2 and Nokia for willingness to compromise. I deleted FFS in FL proposal 1-2v2, given the “at least”.</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@Panasonic, DOCOMO, ETRI, Xiaomi: Thanks for support of FL proposal 1-3.</w:t>
            </w:r>
          </w:p>
          <w:p>
            <w:pPr>
              <w:spacing w:after="0" w:line="256" w:lineRule="auto"/>
              <w:jc w:val="both"/>
              <w:rPr>
                <w:rFonts w:ascii="Times New Roman" w:hAnsi="Times New Roman" w:eastAsia="等线" w:cs="Times New Roman"/>
                <w:sz w:val="20"/>
                <w:szCs w:val="20"/>
                <w:lang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@ZTE: As explained in the above, my observation is that most companies have concerns about re-interpreting this DCI and even more to change its size.</w:t>
            </w:r>
          </w:p>
          <w:p>
            <w:pPr>
              <w:spacing w:after="0" w:line="256" w:lineRule="auto"/>
              <w:jc w:val="both"/>
              <w:rPr>
                <w:rFonts w:ascii="Times New Roman" w:hAnsi="Times New Roman" w:eastAsia="等线" w:cs="Times New Roman"/>
                <w:sz w:val="20"/>
                <w:szCs w:val="20"/>
                <w:lang w:val="en-GB" w:eastAsia="zh-CN"/>
              </w:rPr>
            </w:pP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Please continue providing feedback, especially on FL proposal 1-2v2.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FL proposal 1-2v2.</w:t>
            </w: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One clarification: does this also imply that Type 2 CG-PUSCH which is activated by DCI format 0_1/0_2 is also included? </w:t>
            </w: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FL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question. No, this proposal is only about dynamically scheduled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sz w:val="20"/>
                <w:szCs w:val="20"/>
              </w:rPr>
              <w:t>Sharp</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A</w:t>
            </w:r>
            <w:r>
              <w:rPr>
                <w:rFonts w:ascii="Times New Roman" w:hAnsi="Times New Roman" w:cs="Times New Roman"/>
                <w:sz w:val="20"/>
                <w:szCs w:val="20"/>
                <w:lang w:val="en-GB"/>
              </w:rPr>
              <w:t>s for FL proposal 1-3, we share the view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w:t>
            </w:r>
          </w:p>
        </w:tc>
        <w:tc>
          <w:tcPr>
            <w:tcW w:w="7285" w:type="dxa"/>
          </w:tcPr>
          <w:p>
            <w:pPr>
              <w:spacing w:after="0" w:line="256" w:lineRule="auto"/>
              <w:jc w:val="both"/>
              <w:rPr>
                <w:rFonts w:ascii="Times New Roman" w:hAnsi="Times New Roman" w:cs="Times New Roman"/>
                <w:b/>
                <w:bCs/>
                <w:sz w:val="20"/>
                <w:szCs w:val="20"/>
                <w:lang w:val="en-GB"/>
              </w:rPr>
            </w:pPr>
            <w:r>
              <w:rPr>
                <w:rFonts w:ascii="Times New Roman" w:hAnsi="Times New Roman" w:eastAsia="Malgun Gothic" w:cs="Times New Roman"/>
                <w:sz w:val="20"/>
                <w:szCs w:val="20"/>
                <w:lang w:val="en-GB" w:eastAsia="ko-KR"/>
              </w:rPr>
              <w:t xml:space="preserve">a) </w:t>
            </w:r>
            <w:r>
              <w:rPr>
                <w:rFonts w:hint="eastAsia" w:ascii="Times New Roman" w:hAnsi="Times New Roman" w:eastAsia="Malgun Gothic" w:cs="Times New Roman"/>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b) We cannot</w:t>
            </w:r>
            <w:r>
              <w:rPr>
                <w:rFonts w:ascii="Times New Roman" w:hAnsi="Times New Roman" w:eastAsia="等线" w:cs="Times New Roman"/>
                <w:sz w:val="20"/>
                <w:szCs w:val="20"/>
                <w:lang w:val="en-GB" w:eastAsia="zh-CN"/>
              </w:rPr>
              <w:t xml:space="preserve"> support FL’s proposal 1-3, but the modified version from Nokia seems to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1-2v2.</w:t>
            </w:r>
          </w:p>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the question from Intel, our understanding is that the </w:t>
            </w:r>
            <w:r>
              <w:rPr>
                <w:rFonts w:ascii="Times New Roman" w:hAnsi="Times New Roman" w:eastAsia="等线" w:cs="Times New Roman"/>
                <w:sz w:val="20"/>
                <w:szCs w:val="20"/>
                <w:lang w:val="en-GB" w:eastAsia="zh-CN"/>
              </w:rPr>
              <w:t>proposal</w:t>
            </w:r>
            <w:r>
              <w:rPr>
                <w:rFonts w:hint="eastAsia" w:ascii="Times New Roman" w:hAnsi="Times New Roman" w:eastAsia="等线" w:cs="Times New Roman"/>
                <w:sz w:val="20"/>
                <w:szCs w:val="20"/>
                <w:lang w:val="en-GB" w:eastAsia="zh-CN"/>
              </w:rPr>
              <w:t xml:space="preserve"> does not include Type 2 CG PUSCH activated by DCI </w:t>
            </w:r>
            <w:r>
              <w:rPr>
                <w:rFonts w:ascii="Times New Roman" w:hAnsi="Times New Roman" w:eastAsia="等线" w:cs="Times New Roman"/>
                <w:sz w:val="20"/>
                <w:szCs w:val="20"/>
                <w:lang w:val="en-GB" w:eastAsia="zh-CN"/>
              </w:rPr>
              <w:t>format</w:t>
            </w:r>
            <w:r>
              <w:rPr>
                <w:rFonts w:hint="eastAsia" w:ascii="Times New Roman" w:hAnsi="Times New Roman" w:eastAsia="等线" w:cs="Times New Roman"/>
                <w:sz w:val="20"/>
                <w:szCs w:val="20"/>
                <w:lang w:val="en-GB" w:eastAsia="zh-CN"/>
              </w:rPr>
              <w:t xml:space="preserve"> 0_1/0_2. It is better to clarify in the </w:t>
            </w:r>
            <w:r>
              <w:rPr>
                <w:rFonts w:ascii="Times New Roman" w:hAnsi="Times New Roman" w:eastAsia="等线" w:cs="Times New Roman"/>
                <w:sz w:val="20"/>
                <w:szCs w:val="20"/>
                <w:lang w:val="en-GB" w:eastAsia="zh-CN"/>
              </w:rPr>
              <w:t>proposal</w:t>
            </w:r>
            <w:r>
              <w:rPr>
                <w:rFonts w:hint="eastAsia" w:ascii="Times New Roman" w:hAnsi="Times New Roman" w:eastAsia="等线" w:cs="Times New Roman"/>
                <w:sz w:val="20"/>
                <w:szCs w:val="20"/>
                <w:lang w:val="en-GB" w:eastAsia="zh-CN"/>
              </w:rPr>
              <w:t xml:space="preserve"> to avoid the potential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sz w:val="20"/>
                <w:szCs w:val="20"/>
                <w:lang w:eastAsia="ko-KR"/>
              </w:rPr>
              <w:t>Ericsson</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pPr>
              <w:spacing w:after="0" w:line="256"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56"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a)Support.</w:t>
            </w:r>
          </w:p>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b)The spirit of this proposal is clear that we do not want to change fallback  DCI, and the wording from FL and Nokia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Nokia/NSB2</w:t>
            </w:r>
          </w:p>
        </w:tc>
        <w:tc>
          <w:tcPr>
            <w:tcW w:w="7285" w:type="dxa"/>
          </w:tcPr>
          <w:p>
            <w:pPr>
              <w:spacing w:after="0" w:line="256"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It is unclear to us why there is concern about re-interpretation vs. </w:t>
            </w:r>
            <w:r>
              <w:rPr>
                <w:rFonts w:ascii="Times New Roman" w:hAnsi="Times New Roman" w:eastAsia="等线"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lang w:eastAsia="ko-KR"/>
              </w:rPr>
            </w:pPr>
            <w:r>
              <w:rPr>
                <w:rFonts w:ascii="Times New Roman" w:hAnsi="Times New Roman" w:eastAsia="Malgun Gothic" w:cs="Times New Roman"/>
                <w:lang w:eastAsia="ko-KR"/>
              </w:rPr>
              <w:t>OPPO2</w:t>
            </w:r>
          </w:p>
        </w:tc>
        <w:tc>
          <w:tcPr>
            <w:tcW w:w="7285" w:type="dxa"/>
          </w:tcPr>
          <w:p>
            <w:pPr>
              <w:spacing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Huawei, HiSilicon</w:t>
            </w:r>
          </w:p>
        </w:tc>
        <w:tc>
          <w:tcPr>
            <w:tcW w:w="7285" w:type="dxa"/>
          </w:tcPr>
          <w:p>
            <w:pPr>
              <w:pStyle w:val="35"/>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pPr>
              <w:pStyle w:val="35"/>
              <w:numPr>
                <w:ilvl w:val="1"/>
                <w:numId w:val="28"/>
              </w:numPr>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Early identification costs unnecessary standard efforts in FL proposal 1-3</w:t>
            </w:r>
            <w:r>
              <w:rPr>
                <w:rFonts w:ascii="Times New Roman" w:hAnsi="Times New Roman" w:cs="Times New Roman"/>
                <w:sz w:val="20"/>
                <w:szCs w:val="20"/>
                <w:lang w:val="en-GB"/>
              </w:rPr>
              <w:t>. Therefore, please make the study scope clearer</w:t>
            </w:r>
          </w:p>
          <w:p>
            <w:pPr>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pPr>
              <w:pStyle w:val="35"/>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pPr>
              <w:pStyle w:val="35"/>
              <w:ind w:left="420"/>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cs="Times New Roman"/>
                <w:sz w:val="20"/>
                <w:szCs w:val="20"/>
              </w:rPr>
            </w:pPr>
            <w:r>
              <w:rPr>
                <w:rFonts w:ascii="Times New Roman" w:hAnsi="Times New Roman" w:eastAsia="Malgun Gothic" w:cs="Times New Roman"/>
                <w:lang w:eastAsia="ko-KR"/>
              </w:rPr>
              <w:t>Fujitsu</w:t>
            </w:r>
          </w:p>
        </w:tc>
        <w:tc>
          <w:tcPr>
            <w:tcW w:w="7285" w:type="dxa"/>
          </w:tcPr>
          <w:p>
            <w:pPr>
              <w:spacing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a) We are OK with Proposal 1-2v2.</w:t>
            </w:r>
          </w:p>
          <w:p>
            <w:pPr>
              <w:jc w:val="both"/>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b) We prefer to defer the discussion after resolving FFS in Proposal1-2v2.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lang w:eastAsia="ko-KR"/>
              </w:rPr>
            </w:pPr>
            <w:r>
              <w:rPr>
                <w:rFonts w:ascii="Times New Roman" w:hAnsi="Times New Roman" w:eastAsia="Malgun Gothic" w:cs="Times New Roman"/>
                <w:lang w:eastAsia="ko-KR"/>
              </w:rPr>
              <w:t>Samsung</w:t>
            </w:r>
          </w:p>
        </w:tc>
        <w:tc>
          <w:tcPr>
            <w:tcW w:w="7285" w:type="dxa"/>
          </w:tcPr>
          <w:p>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pPr>
              <w:spacing w:line="254" w:lineRule="auto"/>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line="254" w:lineRule="auto"/>
              <w:jc w:val="both"/>
              <w:rPr>
                <w:rFonts w:ascii="Times New Roman" w:hAnsi="Times New Roman" w:cs="Times New Roman"/>
                <w:sz w:val="20"/>
                <w:szCs w:val="20"/>
                <w:lang w:val="en-GB"/>
              </w:rPr>
            </w:pPr>
          </w:p>
          <w:p>
            <w:pPr>
              <w:spacing w:after="0"/>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don’t support FL proposal 1-3. </w:t>
            </w:r>
          </w:p>
          <w:p>
            <w:pPr>
              <w:spacing w:line="256"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lang w:eastAsia="ko-KR"/>
              </w:rPr>
            </w:pPr>
            <w:r>
              <w:rPr>
                <w:rFonts w:ascii="Times New Roman" w:hAnsi="Times New Roman" w:eastAsia="Malgun Gothic" w:cs="Times New Roman"/>
                <w:lang w:eastAsia="ko-KR"/>
              </w:rPr>
              <w:t>Moderator</w:t>
            </w:r>
          </w:p>
        </w:tc>
        <w:tc>
          <w:tcPr>
            <w:tcW w:w="7285" w:type="dxa"/>
          </w:tcPr>
          <w:p>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supporting FL proposal 1-2v2!</w:t>
            </w:r>
          </w:p>
          <w:p>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@Samsung: I this point I prefer to keep the “at least” given that this version seems acceptable to strong majority of companies. I hope it is still ok for you.</w:t>
            </w:r>
          </w:p>
          <w:p>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 (OPPO2): I think the concern would be that UE and gNB have different understanding on how to interpret the field. However, I see your point that this is problem may be independent of whether we use the implicit signaling. I am fine updating with your version, but anyway there does not seem to be enough support for going in the direction of FL1-3 in general so I will pause this discussion for now.</w:t>
            </w:r>
          </w:p>
          <w:p>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pPr>
        <w:jc w:val="both"/>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Mediatek, ZTE, Spreadtrum, Vodafone, Intel, Sharp, LG, CATT, Ericsson, CMCC, Huawei/HiSilicon, Fujitsu) are ok with at least one of the versions. (Some companies did not reconfirm for 1-2v2 after supporting original 1-2, but are hopefully still ok.).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pPr>
        <w:pStyle w:val="35"/>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pPr>
        <w:pStyle w:val="35"/>
        <w:numPr>
          <w:ilvl w:val="0"/>
          <w:numId w:val="6"/>
        </w:numPr>
        <w:jc w:val="both"/>
        <w:rPr>
          <w:rFonts w:ascii="Times New Roman" w:hAnsi="Times New Roman" w:cs="Times New Roman"/>
          <w:sz w:val="20"/>
          <w:szCs w:val="20"/>
        </w:rPr>
      </w:pPr>
      <w:r>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pPr>
        <w:pStyle w:val="35"/>
        <w:numPr>
          <w:ilvl w:val="0"/>
          <w:numId w:val="6"/>
        </w:numPr>
        <w:jc w:val="both"/>
        <w:rPr>
          <w:rFonts w:ascii="Times New Roman" w:hAnsi="Times New Roman" w:cs="Times New Roman"/>
          <w:sz w:val="20"/>
          <w:szCs w:val="20"/>
        </w:rPr>
      </w:pPr>
      <w:r>
        <w:rPr>
          <w:rFonts w:ascii="Times New Roman" w:hAnsi="Times New Roman" w:cs="Times New Roman"/>
          <w:sz w:val="20"/>
          <w:szCs w:val="20"/>
        </w:rPr>
        <w:t>8 companies (QC, Apple, CATT, Lenovo, Mediatek, Spreadtrum, Sharp, Ericsson) would prefer to discuss this aspect later.</w:t>
      </w:r>
    </w:p>
    <w:p>
      <w:pPr>
        <w:pStyle w:val="35"/>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pPr>
        <w:jc w:val="both"/>
        <w:rPr>
          <w:rFonts w:ascii="Times New Roman" w:hAnsi="Times New Roman" w:cs="Times New Roman"/>
          <w:sz w:val="20"/>
          <w:szCs w:val="20"/>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pPr>
              <w:pStyle w:val="35"/>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1-2v2. Please only object if you have strong concern: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pPr>
              <w:spacing w:after="0" w:line="240" w:lineRule="auto"/>
              <w:jc w:val="both"/>
              <w:rPr>
                <w:rFonts w:ascii="Times New Roman" w:hAnsi="Times New Roman" w:cs="Times New Roman"/>
                <w:sz w:val="20"/>
                <w:szCs w:val="20"/>
                <w:lang w:val="en-GB" w:eastAsia="ko-KR"/>
              </w:rPr>
            </w:pPr>
            <w:r>
              <w:rPr>
                <w:rFonts w:hint="eastAsia" w:ascii="Times New Roman" w:hAnsi="Times New Roman" w:cs="Times New Roman"/>
                <w:sz w:val="20"/>
                <w:szCs w:val="20"/>
                <w:lang w:val="en-GB"/>
              </w:rPr>
              <w:t>Sharp,</w:t>
            </w:r>
            <w:r>
              <w:rPr>
                <w:rFonts w:ascii="Times New Roman" w:hAnsi="Times New Roman" w:cs="Times New Roman"/>
                <w:sz w:val="20"/>
                <w:szCs w:val="20"/>
                <w:lang w:val="en-GB"/>
              </w:rPr>
              <w:t xml:space="preserve"> Panasonic, ZTE,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bottom w:val="single" w:color="auto" w:sz="24" w:space="0"/>
            </w:tcBorders>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color="auto" w:sz="24" w:space="0"/>
            </w:tcBorders>
          </w:tcPr>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24" w:space="0"/>
            </w:tcBorders>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color="auto" w:sz="24" w:space="0"/>
            </w:tcBorders>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hint="eastAsia" w:ascii="Times New Roman" w:hAnsi="Times New Roman" w:eastAsia="等线" w:cs="Times New Roman"/>
          <w:sz w:val="20"/>
          <w:szCs w:val="20"/>
          <w:lang w:val="en-GB" w:eastAsia="zh-CN"/>
        </w:rPr>
        <w:t xml:space="preserve">Type 2 CG PUSCH activated by DCI </w:t>
      </w:r>
      <w:r>
        <w:rPr>
          <w:rFonts w:ascii="Times New Roman" w:hAnsi="Times New Roman" w:eastAsia="等线" w:cs="Times New Roman"/>
          <w:sz w:val="20"/>
          <w:szCs w:val="20"/>
          <w:lang w:val="en-GB" w:eastAsia="zh-CN"/>
        </w:rPr>
        <w:t>format</w:t>
      </w:r>
      <w:r>
        <w:rPr>
          <w:rFonts w:hint="eastAsia" w:ascii="Times New Roman" w:hAnsi="Times New Roman" w:eastAsia="等线" w:cs="Times New Roman"/>
          <w:sz w:val="20"/>
          <w:szCs w:val="20"/>
          <w:lang w:val="en-GB" w:eastAsia="zh-CN"/>
        </w:rPr>
        <w:t xml:space="preserve"> 0_1/0_2</w:t>
      </w:r>
      <w:r>
        <w:rPr>
          <w:rFonts w:ascii="Times New Roman" w:hAnsi="Times New Roman" w:cs="Times New Roman"/>
          <w:sz w:val="20"/>
          <w:szCs w:val="20"/>
          <w:lang w:val="en-GB"/>
        </w:rPr>
        <w:t>. Moderator proposes to try with this formulation: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pPr>
              <w:spacing w:after="0" w:line="240" w:lineRule="auto"/>
              <w:jc w:val="both"/>
              <w:rPr>
                <w:rFonts w:ascii="Times New Roman" w:hAnsi="Times New Roman" w:cs="Times New Roman"/>
                <w:sz w:val="20"/>
                <w:szCs w:val="20"/>
                <w:lang w:val="en-GB"/>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If needed, we can modify the main bullet as “</w:t>
            </w:r>
            <w:r>
              <w:rPr>
                <w:rFonts w:ascii="Times New Roman" w:hAnsi="Times New Roman" w:cs="Times New Roman"/>
                <w:sz w:val="20"/>
                <w:szCs w:val="20"/>
                <w:lang w:val="en-GB"/>
              </w:rPr>
              <w:t>by DCI format 0_1/0_2 with CRC scrambled by CS-RNTI with NDI=1, C-RNTI, or MCS-CRNTI</w:t>
            </w:r>
            <w:r>
              <w:rPr>
                <w:rFonts w:ascii="Times New Roman" w:hAnsi="Times New Roman" w:eastAsia="等线" w:cs="Times New Roman"/>
                <w:sz w:val="20"/>
                <w:szCs w:val="20"/>
                <w:lang w:val="en-GB" w:eastAsia="zh-CN"/>
              </w:rPr>
              <w:t xml:space="preserve">”. This is aligned with the current spec and we do not need to mention Note. </w:t>
            </w: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But we can live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I</w:t>
            </w:r>
            <w:r>
              <w:rPr>
                <w:rFonts w:ascii="Times New Roman" w:hAnsi="Times New Roman" w:eastAsia="等线" w:cs="Times New Roman"/>
                <w:sz w:val="20"/>
                <w:szCs w:val="20"/>
                <w:lang w:val="en-GB" w:eastAsia="zh-CN"/>
              </w:rPr>
              <w:t>n this stage, we think it is better to keep “at least” in the main bullet.</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prefer Intel</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s suggestion which is clearer.</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Based on current proposal, there may be still confusion whether CG retransmissions are included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We can simply add </w:t>
            </w:r>
            <w:r>
              <w:rPr>
                <w:rFonts w:ascii="Times New Roman" w:hAnsi="Times New Roman" w:eastAsia="Malgun Gothic" w:cs="Times New Roman"/>
                <w:sz w:val="20"/>
                <w:szCs w:val="20"/>
                <w:lang w:val="en-GB" w:eastAsia="ko-KR"/>
              </w:rPr>
              <w:t xml:space="preserve">“Regarding on Dynamic Grant PUSCH (DG-PUSCH)” in front of the main bullet. </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Or, alternatively, the Note could be changed as “Initial transmission and re-transmission of Configured Grant PUSCH (CG-PUSCH) is not discussed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We share similar view as ZTE. We still prefer keeping “at least”. In addition, although it seems that the intention for having the note is to clarify the main bullet that CG Type 2 is separately discussed, the wording may be misunderstood as if CG Type 2 is precluded (as also pointed out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eastAsia="zh-CN"/>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fo configured grant PUSCH re-transmission, i.e., </w:t>
            </w:r>
            <w:r>
              <w:rPr>
                <w:rFonts w:ascii="Times New Roman" w:hAnsi="Times New Roman" w:cs="Times New Roman"/>
                <w:sz w:val="20"/>
                <w:szCs w:val="20"/>
                <w:lang w:val="en-GB"/>
              </w:rPr>
              <w:t>CS-RNTI with NDI=1.</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 </w:t>
            </w:r>
          </w:p>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FFS: The configured grant related PUSCH transmission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prefer Intel</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 modification. From our perspective, we think </w:t>
            </w:r>
            <w:r>
              <w:rPr>
                <w:rFonts w:hint="eastAsia" w:ascii="Times New Roman" w:hAnsi="Times New Roman" w:eastAsia="等线" w:cs="Times New Roman"/>
                <w:sz w:val="20"/>
                <w:szCs w:val="20"/>
                <w:lang w:val="en-GB" w:eastAsia="zh-CN"/>
              </w:rPr>
              <w:t>CG retransmissions</w:t>
            </w:r>
            <w:r>
              <w:rPr>
                <w:rFonts w:ascii="Times New Roman" w:hAnsi="Times New Roman" w:eastAsia="等线"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7285" w:type="dxa"/>
          </w:tcPr>
          <w:p>
            <w:pPr>
              <w:spacing w:after="0" w:line="240" w:lineRule="auto"/>
              <w:jc w:val="both"/>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Fine.</w:t>
            </w:r>
          </w:p>
        </w:tc>
      </w:tr>
    </w:tbl>
    <w:p>
      <w:pPr>
        <w:jc w:val="both"/>
        <w:rPr>
          <w:rFonts w:ascii="Times New Roman" w:hAnsi="Times New Roman" w:cs="Times New Roman"/>
          <w:sz w:val="20"/>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[Closed][HP] Issue #1-2: Applicability to configured grant</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pPr>
        <w:pStyle w:val="35"/>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pPr>
        <w:spacing w:after="0"/>
        <w:jc w:val="both"/>
        <w:rPr>
          <w:rFonts w:ascii="Times New Roman" w:hAnsi="Times New Roman" w:cs="Times New Roman"/>
          <w:sz w:val="20"/>
          <w:szCs w:val="20"/>
          <w:lang w:val="en-GB"/>
        </w:rPr>
      </w:pPr>
    </w:p>
    <w:p>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pPr>
        <w:pStyle w:val="35"/>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pPr>
        <w:pStyle w:val="35"/>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pPr>
        <w:jc w:val="both"/>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pPr>
        <w:pStyle w:val="35"/>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pPr>
        <w:pStyle w:val="35"/>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pPr>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As summarized above, we do not support dynamic waveform switching for CG type 1.</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w:t>
            </w:r>
            <w:r>
              <w:rPr>
                <w:rFonts w:hint="eastAsia" w:ascii="Times New Roman" w:hAnsi="Times New Roman" w:eastAsia="等线" w:cs="Times New Roman"/>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pStyle w:val="35"/>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pPr>
              <w:pStyle w:val="35"/>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Agree with Panasonic. </w:t>
            </w:r>
            <w:r>
              <w:rPr>
                <w:rFonts w:ascii="Times New Roman" w:hAnsi="Times New Roman" w:eastAsia="Malgun Gothic" w:cs="Times New Roman"/>
                <w:sz w:val="20"/>
                <w:szCs w:val="20"/>
                <w:lang w:val="en-GB" w:eastAsia="ko-KR"/>
              </w:rPr>
              <w:t xml:space="preserve">We think dynamic waveform switching can be available for Type-2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option b) to support the dynamic waveform switching for Type-2 CG-PUSCH only since there is no dynamic scheduling indication for Type-1 CG-PUSCH.</w:t>
            </w:r>
            <w:r>
              <w:rPr>
                <w:rFonts w:hint="eastAsia"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Fine to prioritize DG over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Calibri" w:cs="Times New Roman"/>
                <w:sz w:val="20"/>
                <w:szCs w:val="20"/>
                <w:lang w:val="en-GB"/>
              </w:rPr>
              <w:t>W</w:t>
            </w:r>
            <w:r>
              <w:rPr>
                <w:rFonts w:ascii="Times New Roman" w:hAnsi="Times New Roman" w:eastAsia="Calibri" w:cs="Times New Roman"/>
                <w:sz w:val="20"/>
                <w:szCs w:val="20"/>
                <w:lang w:val="en-GB"/>
              </w:rPr>
              <w:t xml:space="preserve">e </w:t>
            </w:r>
            <w:r>
              <w:rPr>
                <w:rFonts w:hint="eastAsia" w:ascii="Times New Roman" w:hAnsi="Times New Roman" w:eastAsia="Calibri" w:cs="Times New Roman"/>
                <w:sz w:val="20"/>
                <w:szCs w:val="20"/>
                <w:lang w:val="en-GB"/>
              </w:rPr>
              <w:t>think</w:t>
            </w:r>
            <w:r>
              <w:rPr>
                <w:rFonts w:ascii="Times New Roman" w:hAnsi="Times New Roman" w:eastAsia="Calibri" w:cs="Times New Roman"/>
                <w:sz w:val="20"/>
                <w:szCs w:val="20"/>
                <w:lang w:val="en-GB"/>
              </w:rPr>
              <w:t xml:space="preserve"> dynamic waveform switching is not suitable for CG-PUSCH initial transmission, since there is no basis for dynamically switching waveforms. For </w:t>
            </w:r>
            <w:r>
              <w:rPr>
                <w:rFonts w:hint="eastAsia" w:ascii="Times New Roman" w:hAnsi="Times New Roman" w:eastAsia="Calibri" w:cs="Times New Roman"/>
                <w:sz w:val="20"/>
                <w:szCs w:val="20"/>
                <w:lang w:val="en-GB"/>
              </w:rPr>
              <w:t xml:space="preserve">type </w:t>
            </w:r>
            <w:r>
              <w:rPr>
                <w:rFonts w:ascii="Times New Roman" w:hAnsi="Times New Roman" w:eastAsia="Calibri" w:cs="Times New Roman"/>
                <w:sz w:val="20"/>
                <w:szCs w:val="20"/>
                <w:lang w:val="en-GB"/>
              </w:rPr>
              <w:t>1</w:t>
            </w:r>
            <w:r>
              <w:rPr>
                <w:rFonts w:hint="eastAsia" w:ascii="Times New Roman" w:hAnsi="Times New Roman" w:eastAsia="Calibri" w:cs="Times New Roman"/>
                <w:sz w:val="20"/>
                <w:szCs w:val="20"/>
                <w:lang w:val="en-GB"/>
              </w:rPr>
              <w:t xml:space="preserve"> CG-PUSCH</w:t>
            </w:r>
            <w:r>
              <w:rPr>
                <w:rFonts w:ascii="Times New Roman" w:hAnsi="Times New Roman" w:eastAsia="Calibri" w:cs="Times New Roman"/>
                <w:sz w:val="20"/>
                <w:szCs w:val="20"/>
                <w:lang w:val="en-GB"/>
              </w:rPr>
              <w:t xml:space="preserve">, all transmission parameters cannot be dynamically changed, so dynamic waveform switching cannot be performed. For </w:t>
            </w:r>
            <w:r>
              <w:rPr>
                <w:rFonts w:hint="eastAsia" w:ascii="Times New Roman" w:hAnsi="Times New Roman" w:eastAsia="Calibri" w:cs="Times New Roman"/>
                <w:sz w:val="20"/>
                <w:szCs w:val="20"/>
                <w:lang w:val="en-GB"/>
              </w:rPr>
              <w:t xml:space="preserve">type </w:t>
            </w:r>
            <w:r>
              <w:rPr>
                <w:rFonts w:ascii="Times New Roman" w:hAnsi="Times New Roman" w:eastAsia="Calibri" w:cs="Times New Roman"/>
                <w:sz w:val="20"/>
                <w:szCs w:val="20"/>
                <w:lang w:val="en-GB"/>
              </w:rPr>
              <w:t>2</w:t>
            </w:r>
            <w:r>
              <w:rPr>
                <w:rFonts w:hint="eastAsia" w:ascii="Times New Roman" w:hAnsi="Times New Roman" w:eastAsia="Calibri" w:cs="Times New Roman"/>
                <w:sz w:val="20"/>
                <w:szCs w:val="20"/>
                <w:lang w:val="en-GB"/>
              </w:rPr>
              <w:t xml:space="preserve"> CG-PUSCH</w:t>
            </w:r>
            <w:r>
              <w:rPr>
                <w:rFonts w:ascii="Times New Roman" w:hAnsi="Times New Roman" w:eastAsia="Calibri" w:cs="Times New Roman"/>
                <w:sz w:val="20"/>
                <w:szCs w:val="20"/>
                <w:lang w:val="en-GB"/>
              </w:rPr>
              <w:t xml:space="preserve">, </w:t>
            </w:r>
            <w:r>
              <w:rPr>
                <w:rFonts w:hint="eastAsia" w:ascii="Times New Roman" w:hAnsi="Times New Roman" w:eastAsia="Calibri" w:cs="Times New Roman"/>
                <w:sz w:val="20"/>
                <w:szCs w:val="20"/>
                <w:lang w:val="en-GB"/>
              </w:rPr>
              <w:t>i</w:t>
            </w:r>
            <w:r>
              <w:rPr>
                <w:rFonts w:ascii="Times New Roman" w:hAnsi="Times New Roman" w:eastAsia="Calibri" w:cs="Times New Roman"/>
                <w:sz w:val="20"/>
                <w:szCs w:val="20"/>
                <w:lang w:val="en-GB"/>
              </w:rPr>
              <w:t xml:space="preserve">f the waveform needs to be changed during transmission, </w:t>
            </w:r>
            <w:r>
              <w:rPr>
                <w:rFonts w:hint="eastAsia" w:ascii="Times New Roman" w:hAnsi="Times New Roman" w:eastAsia="Calibri" w:cs="Times New Roman"/>
                <w:sz w:val="20"/>
                <w:szCs w:val="20"/>
                <w:lang w:val="en-GB"/>
              </w:rPr>
              <w:t>waveform</w:t>
            </w:r>
            <w:r>
              <w:rPr>
                <w:rFonts w:ascii="Times New Roman" w:hAnsi="Times New Roman" w:eastAsia="Calibri" w:cs="Times New Roman"/>
                <w:sz w:val="20"/>
                <w:szCs w:val="20"/>
                <w:lang w:val="en-GB"/>
              </w:rPr>
              <w:t xml:space="preserve"> related parameters cannot be changed during the current DCI activation. Thus, we think dynamic waveform cannot be applied to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numPr>
                <w:ilvl w:val="0"/>
                <w:numId w:val="32"/>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Not support. </w:t>
            </w:r>
            <w:r>
              <w:rPr>
                <w:rFonts w:ascii="Times New Roman" w:hAnsi="Times New Roman" w:cs="Times New Roman"/>
                <w:sz w:val="20"/>
                <w:szCs w:val="20"/>
                <w:lang w:val="en-GB"/>
              </w:rPr>
              <w:t>No activation DCI exists for CG type 1</w:t>
            </w:r>
            <w:r>
              <w:rPr>
                <w:rFonts w:hint="eastAsia" w:ascii="Times New Roman" w:hAnsi="Times New Roman" w:eastAsia="宋体" w:cs="Times New Roman"/>
                <w:sz w:val="20"/>
                <w:szCs w:val="20"/>
                <w:lang w:eastAsia="zh-CN"/>
              </w:rPr>
              <w:t>. Great specification efforts may be needed to support dynamic waveform switching for CG type 1.</w:t>
            </w:r>
          </w:p>
          <w:p>
            <w:pPr>
              <w:numPr>
                <w:ilvl w:val="0"/>
                <w:numId w:val="32"/>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Support. </w:t>
            </w:r>
            <w:r>
              <w:rPr>
                <w:rFonts w:ascii="Times New Roman" w:hAnsi="Times New Roman" w:cs="Times New Roman"/>
                <w:sz w:val="20"/>
                <w:szCs w:val="20"/>
                <w:lang w:val="en-GB"/>
              </w:rPr>
              <w:t>Can reuse solution for dynamic grant</w:t>
            </w:r>
            <w:r>
              <w:rPr>
                <w:rFonts w:hint="eastAsia" w:ascii="Times New Roman" w:hAnsi="Times New Roman" w:eastAsia="宋体" w:cs="Times New Roman"/>
                <w:sz w:val="20"/>
                <w:szCs w:val="20"/>
                <w:lang w:eastAsia="zh-CN"/>
              </w:rPr>
              <w:t>.</w:t>
            </w:r>
          </w:p>
          <w:p>
            <w:pPr>
              <w:spacing w:after="0" w:line="240" w:lineRule="auto"/>
              <w:jc w:val="both"/>
              <w:rPr>
                <w:rFonts w:ascii="Times New Roman" w:hAnsi="Times New Roman" w:eastAsia="Calibri"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ype 1 CG-PUSCH should not be considered, as it is not based on DCI.</w:t>
            </w:r>
          </w:p>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ype 2 CG-PUSCH activated by DCI format 0_1 and 0_2</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can be considered to support the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 xml:space="preserve">We think this </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switching</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may be  fulfil by indicating different CG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numPr>
                <w:ilvl w:val="0"/>
                <w:numId w:val="33"/>
              </w:num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pPr>
              <w:numPr>
                <w:ilvl w:val="0"/>
                <w:numId w:val="33"/>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Sony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Type 2 CG-PUSCH – support through activation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w:t>
            </w:r>
            <w:r>
              <w:rPr>
                <w:rFonts w:ascii="Times New Roman" w:hAnsi="Times New Roman" w:eastAsia="等线" w:cs="Times New Roman"/>
                <w:sz w:val="20"/>
                <w:szCs w:val="20"/>
                <w:lang w:eastAsia="zh-CN"/>
              </w:rPr>
              <w:t>enovo</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e</w:t>
            </w:r>
            <w:r>
              <w:rPr>
                <w:rFonts w:ascii="Times New Roman" w:hAnsi="Times New Roman" w:cs="Times New Roman"/>
                <w:sz w:val="20"/>
                <w:szCs w:val="20"/>
                <w:lang w:val="en-GB" w:eastAsia="zh-CN"/>
              </w:rPr>
              <w:t xml:space="preserve"> think</w:t>
            </w:r>
            <w:r>
              <w:rPr>
                <w:rFonts w:hint="eastAsia" w:ascii="Times New Roman" w:hAnsi="Times New Roman" w:cs="Times New Roman"/>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hint="eastAsia" w:ascii="Times New Roman" w:hAnsi="Times New Roman" w:cs="Times New Roman"/>
                <w:sz w:val="20"/>
                <w:szCs w:val="20"/>
                <w:lang w:val="en-GB" w:eastAsia="zh-CN"/>
              </w:rPr>
              <w:t>.</w:t>
            </w:r>
          </w:p>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lang w:val="en-GB" w:eastAsia="zh-CN"/>
              </w:rPr>
              <w:t>F</w:t>
            </w:r>
            <w:r>
              <w:rPr>
                <w:rFonts w:hint="eastAsia" w:ascii="Times New Roman" w:hAnsi="Times New Roman" w:eastAsia="等线" w:cs="Times New Roman"/>
                <w:lang w:val="en-GB" w:eastAsia="zh-CN"/>
              </w:rPr>
              <w:t xml:space="preserve">or CG type </w:t>
            </w:r>
            <w:r>
              <w:rPr>
                <w:rFonts w:ascii="Times New Roman" w:hAnsi="Times New Roman" w:eastAsia="等线" w:cs="Times New Roman"/>
                <w:lang w:val="en-GB" w:eastAsia="zh-CN"/>
              </w:rPr>
              <w:t>1</w:t>
            </w:r>
            <w:r>
              <w:rPr>
                <w:rFonts w:hint="eastAsia" w:ascii="Times New Roman" w:hAnsi="Times New Roman" w:eastAsia="等线" w:cs="Times New Roman"/>
                <w:lang w:val="en-GB" w:eastAsia="zh-CN"/>
              </w:rPr>
              <w:t xml:space="preserve">, </w:t>
            </w:r>
            <w:r>
              <w:rPr>
                <w:rFonts w:ascii="Times New Roman" w:hAnsi="Times New Roman" w:eastAsia="等线"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hint="eastAsia" w:ascii="Times New Roman" w:hAnsi="Times New Roman" w:eastAsia="等线" w:cs="Times New Roman"/>
                <w:lang w:val="en-GB" w:eastAsia="zh-CN"/>
              </w:rPr>
              <w:t>.</w:t>
            </w:r>
            <w:r>
              <w:rPr>
                <w:rFonts w:ascii="Times New Roman" w:hAnsi="Times New Roman" w:eastAsia="等线" w:cs="Times New Roman"/>
                <w:lang w:val="en-GB" w:eastAsia="zh-CN"/>
              </w:rPr>
              <w:t xml:space="preserve"> </w:t>
            </w:r>
            <w:r>
              <w:rPr>
                <w:rFonts w:hint="eastAsia" w:ascii="Times New Roman" w:hAnsi="Times New Roman" w:eastAsia="等线" w:cs="Times New Roman"/>
                <w:lang w:val="en-GB" w:eastAsia="zh-CN"/>
              </w:rPr>
              <w:t>F</w:t>
            </w:r>
            <w:r>
              <w:rPr>
                <w:rFonts w:ascii="Times New Roman" w:hAnsi="Times New Roman" w:eastAsia="等线"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commented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above,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Type2</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well</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Type1</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can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switch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waveform</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by</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using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UL</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skipping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with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existing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specification.</w:t>
            </w:r>
            <w:r>
              <w:rPr>
                <w:rFonts w:ascii="Times New Roman" w:hAnsi="Times New Roman" w:eastAsia="Malgun Gothic" w:cs="Times New Roman"/>
                <w:sz w:val="20"/>
                <w:szCs w:val="20"/>
                <w:lang w:eastAsia="ko-KR"/>
              </w:rPr>
              <w:t xml:space="preserve"> </w:t>
            </w:r>
          </w:p>
          <w:p>
            <w:pPr>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In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addition,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i</w:t>
            </w:r>
            <w:r>
              <w:rPr>
                <w:rFonts w:ascii="Times New Roman" w:hAnsi="Times New Roman" w:eastAsia="Malgun Gothic" w:cs="Times New Roman"/>
                <w:sz w:val="20"/>
                <w:szCs w:val="20"/>
                <w:lang w:eastAsia="ko-KR"/>
              </w:rPr>
              <w:t xml:space="preserve">n our understanding, Type1 CG does not require any need for resource allocations, however a UE monitors search spaces from which </w:t>
            </w:r>
            <w:r>
              <w:rPr>
                <w:rFonts w:hint="eastAsia" w:ascii="Times New Roman" w:hAnsi="Times New Roman" w:eastAsia="Malgun Gothic" w:cs="Times New Roman"/>
                <w:sz w:val="20"/>
                <w:szCs w:val="20"/>
                <w:lang w:eastAsia="ko-KR"/>
              </w:rPr>
              <w:t>switching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waveform</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can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indicated.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think</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dynamic</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indications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for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Type1</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are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valid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solutions.</w:t>
            </w:r>
          </w:p>
          <w:p>
            <w:pPr>
              <w:spacing w:after="0" w:line="240" w:lineRule="auto"/>
              <w:jc w:val="both"/>
              <w:rPr>
                <w:rFonts w:ascii="Times New Roman" w:hAnsi="Times New Roman" w:eastAsia="Malgun Gothic" w:cs="Times New Roman"/>
                <w:sz w:val="20"/>
                <w:szCs w:val="20"/>
                <w:lang w:eastAsia="ko-KR"/>
              </w:rPr>
            </w:pPr>
          </w:p>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think</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that</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need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to</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discuss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whether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configured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grant</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of</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both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would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scope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of</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further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efforts,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and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prefer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supporting</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both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type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of</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configured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pPr>
              <w:pStyle w:val="35"/>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pPr>
              <w:pStyle w:val="35"/>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pPr>
              <w:pStyle w:val="35"/>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pPr>
              <w:pStyle w:val="35"/>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pPr>
              <w:pStyle w:val="35"/>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pPr>
              <w:pStyle w:val="35"/>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pPr>
              <w:pStyle w:val="35"/>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eastAsia="等线" w:cs="Times New Roman"/>
                <w:color w:val="FF0000"/>
                <w:sz w:val="20"/>
                <w:szCs w:val="20"/>
                <w:highlight w:val="yellow"/>
                <w:lang w:val="en-GB" w:eastAsia="zh-CN"/>
              </w:rPr>
            </w:pPr>
            <w:r>
              <w:rPr>
                <w:rFonts w:ascii="Times New Roman" w:hAnsi="Times New Roman" w:eastAsia="等线" w:cs="Times New Roman"/>
                <w:color w:val="000000" w:themeColor="text1"/>
                <w:sz w:val="20"/>
                <w:szCs w:val="20"/>
                <w:lang w:val="en-GB" w:eastAsia="zh-CN"/>
                <w14:textFill>
                  <w14:solidFill>
                    <w14:schemeClr w14:val="tx1"/>
                  </w14:solidFill>
                </w14:textFill>
              </w:rPr>
              <w:t xml:space="preserve">Dynamic waveform switching for semi-static </w:t>
            </w:r>
            <w:r>
              <w:rPr>
                <w:rFonts w:ascii="Times New Roman" w:hAnsi="Times New Roman" w:cs="Times New Roman"/>
                <w:color w:val="000000" w:themeColor="text1"/>
                <w:sz w:val="20"/>
                <w:szCs w:val="20"/>
                <w:lang w:val="en-GB"/>
                <w14:textFill>
                  <w14:solidFill>
                    <w14:schemeClr w14:val="tx1"/>
                  </w14:solidFill>
                </w14:textFill>
              </w:rPr>
              <w:t xml:space="preserve">configured grant type ½ seems not justified yet. We prefer not to support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NEC</w:t>
            </w:r>
          </w:p>
        </w:tc>
        <w:tc>
          <w:tcPr>
            <w:tcW w:w="7285" w:type="dxa"/>
          </w:tcPr>
          <w:p>
            <w:pPr>
              <w:spacing w:after="0" w:line="240" w:lineRule="auto"/>
              <w:jc w:val="both"/>
              <w:rPr>
                <w:rFonts w:ascii="Times New Roman" w:hAnsi="Times New Roman" w:eastAsia="等线" w:cs="Times New Roman"/>
                <w:color w:val="000000" w:themeColor="text1"/>
                <w:sz w:val="20"/>
                <w:szCs w:val="20"/>
                <w:lang w:val="en-GB" w:eastAsia="zh-CN"/>
                <w14:textFill>
                  <w14:solidFill>
                    <w14:schemeClr w14:val="tx1"/>
                  </w14:solidFill>
                </w14:textFill>
              </w:rPr>
            </w:pPr>
            <w:r>
              <w:rPr>
                <w:rFonts w:ascii="Times New Roman" w:hAnsi="Times New Roman" w:eastAsia="宋体" w:cs="Times New Roman"/>
                <w:sz w:val="20"/>
                <w:szCs w:val="20"/>
                <w:lang w:eastAsia="zh-CN"/>
              </w:rPr>
              <w:t>We think both can be supported if the DCI format granted the PUSCH supports dynamic switching.</w:t>
            </w:r>
          </w:p>
        </w:tc>
      </w:tr>
    </w:tbl>
    <w:p>
      <w:pPr>
        <w:jc w:val="both"/>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pPr>
              <w:spacing w:after="0" w:line="240" w:lineRule="auto"/>
              <w:jc w:val="both"/>
              <w:rPr>
                <w:rFonts w:ascii="Times New Roman" w:hAnsi="Times New Roman" w:cs="Times New Roman"/>
                <w:b/>
                <w:bCs/>
                <w:sz w:val="20"/>
                <w:szCs w:val="20"/>
                <w:highlight w:val="magenta"/>
                <w:lang w:val="en-GB"/>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 We think retransmission of CG PUSCH is considered as PUSCH scheduled by dynamic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think CG-PUSCH should be deprioritized.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As for FL proposal 1-4, it is fine to agree after removing the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I</w:t>
            </w:r>
            <w:r>
              <w:rPr>
                <w:rFonts w:ascii="Times New Roman" w:hAnsi="Times New Roman" w:eastAsia="Malgun Gothic"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upport </w:t>
            </w:r>
            <w:r>
              <w:rPr>
                <w:rFonts w:hint="eastAsia" w:ascii="Times New Roman" w:hAnsi="Times New Roman" w:eastAsia="等线" w:cs="Times New Roman"/>
                <w:sz w:val="20"/>
                <w:szCs w:val="20"/>
                <w:lang w:val="en-GB" w:eastAsia="zh-CN"/>
              </w:rPr>
              <w:t>and</w:t>
            </w:r>
            <w:r>
              <w:rPr>
                <w:rFonts w:ascii="Times New Roman" w:hAnsi="Times New Roman" w:eastAsia="等线" w:cs="Times New Roman"/>
                <w:sz w:val="20"/>
                <w:szCs w:val="20"/>
                <w:lang w:val="en-GB" w:eastAsia="zh-CN"/>
              </w:rPr>
              <w:t xml:space="preserve"> we think </w:t>
            </w:r>
            <w:r>
              <w:rPr>
                <w:rFonts w:hint="eastAsia" w:ascii="Times New Roman" w:hAnsi="Times New Roman" w:eastAsia="等线" w:cs="Times New Roman"/>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OK with the proposal. We should discuss first how dynamical scheduling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At this first meeting, it would be good have CG Type 2 PUSCH discussed in parallel given it can be activated by non-fallback DCI as well.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CG type 2, maybe it can be deprioritized.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also think retransmission of CG PUSCH (if scheduled by DCI) is a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Option 1) dynamically indicating waveform for each individual PUSCH or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Option 2) switching to a new waveform for all subsequent PUSCHs based on the dynamic indication.</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Vodafone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 Panasonic, Apple, CATT, DOCOMO, Lenovo, China Telecom, Mediatek: Thanks for support.</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Similar comment as above. Does this also imply that Type 2 CG-PUSCH which is activated by DCI format 0_1/0_2 is included?</w:t>
            </w:r>
          </w:p>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to deprioritize Type 1 CG-PUSCH, but our understanding is that we can consider Type 2 for DWS.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56"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56"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Ericsson</w:t>
            </w:r>
          </w:p>
        </w:tc>
        <w:tc>
          <w:tcPr>
            <w:tcW w:w="7285" w:type="dxa"/>
          </w:tcPr>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agree with Nokia that the prioritization of CG and DG doesn't matter that much, since this FFS is added to all Alts.</w:t>
            </w:r>
          </w:p>
          <w:p>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56" w:lineRule="auto"/>
              <w:jc w:val="both"/>
              <w:rPr>
                <w:rFonts w:ascii="Times New Roman" w:hAnsi="Times New Roman" w:eastAsia="Malgun Gothic" w:cs="Times New Roman"/>
                <w:sz w:val="20"/>
                <w:szCs w:val="20"/>
                <w:lang w:eastAsia="ko-KR"/>
              </w:rPr>
            </w:pPr>
          </w:p>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@Nokia, </w:t>
            </w:r>
          </w:p>
          <w:p>
            <w:pPr>
              <w:spacing w:after="0"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pPr>
              <w:spacing w:after="0" w:line="256" w:lineRule="auto"/>
              <w:jc w:val="both"/>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56" w:lineRule="auto"/>
              <w:jc w:val="both"/>
              <w:rPr>
                <w:rFonts w:ascii="Times New Roman" w:hAnsi="Times New Roman" w:eastAsia="Malgun Gothic" w:cs="Times New Roman"/>
                <w:sz w:val="20"/>
                <w:szCs w:val="20"/>
                <w:lang w:val="en-GB" w:eastAsia="ko-KR"/>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Nokia/NSB2</w:t>
            </w:r>
          </w:p>
        </w:tc>
        <w:tc>
          <w:tcPr>
            <w:tcW w:w="7285" w:type="dxa"/>
          </w:tcPr>
          <w:p>
            <w:pPr>
              <w:spacing w:after="0" w:line="256"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Huawei, HiSilicon</w:t>
            </w:r>
          </w:p>
        </w:tc>
        <w:tc>
          <w:tcPr>
            <w:tcW w:w="7285" w:type="dxa"/>
          </w:tcPr>
          <w:p>
            <w:pPr>
              <w:spacing w:line="256"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color w:val="000000" w:themeColor="text1"/>
                <w:sz w:val="20"/>
                <w:szCs w:val="20"/>
                <w:lang w:val="en-GB" w:eastAsia="zh-CN"/>
                <w14:textFill>
                  <w14:solidFill>
                    <w14:schemeClr w14:val="tx1"/>
                  </w14:solidFill>
                </w14:textFill>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14:textFill>
                  <w14:solidFill>
                    <w14:schemeClr w14:val="tx1"/>
                  </w14:solidFill>
                </w14:textFill>
              </w:rPr>
              <w:t>We prefer not to support CG-PUSCH. Suggest to remove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Samsung</w:t>
            </w:r>
          </w:p>
        </w:tc>
        <w:tc>
          <w:tcPr>
            <w:tcW w:w="7285" w:type="dxa"/>
          </w:tcPr>
          <w:p>
            <w:pPr>
              <w:jc w:val="both"/>
              <w:rPr>
                <w:rFonts w:ascii="Times New Roman" w:hAnsi="Times New Roman" w:cs="Times New Roman"/>
                <w:b/>
                <w:bCs/>
                <w:sz w:val="20"/>
                <w:szCs w:val="20"/>
                <w:highlight w:val="magenta"/>
                <w:lang w:val="en-GB"/>
              </w:rPr>
            </w:pPr>
            <w:r>
              <w:rPr>
                <w:rFonts w:ascii="Times New Roman" w:hAnsi="Times New Roman" w:eastAsia="Malgun Gothic"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pPr>
              <w:pStyle w:val="35"/>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pPr>
              <w:spacing w:line="256" w:lineRule="auto"/>
              <w:jc w:val="both"/>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Moderator</w:t>
            </w:r>
          </w:p>
        </w:tc>
        <w:tc>
          <w:tcPr>
            <w:tcW w:w="7285" w:type="dxa"/>
          </w:tcPr>
          <w:p>
            <w:pPr>
              <w:spacing w:line="256"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@All, thanks for feedback – please check observations below.</w:t>
            </w:r>
          </w:p>
        </w:tc>
      </w:tr>
    </w:tbl>
    <w:p>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pPr>
        <w:pStyle w:val="35"/>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13 companies (QC, Panasonic, Apple, CATT, DOCOMO, Lenovo, OPPO, China Telecom, Mediatek, Spreadtrum, Sharp, LG, CMCC) support FL proposal 1-4.</w:t>
      </w:r>
    </w:p>
    <w:p>
      <w:pPr>
        <w:pStyle w:val="35"/>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pPr>
        <w:pStyle w:val="35"/>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5 companies (ETRI, Nokia/NSB, Xiaomi, Vodafone, Ericsson) think that dynamic waveform switching should apply to CG and would prefer to make progress on Topic #2 discussions rather than agreeing on this proposal</w:t>
      </w:r>
    </w:p>
    <w:p>
      <w:pPr>
        <w:pStyle w:val="35"/>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(vivo, ZTE, Intel) would like to have CG type 2 with same priority as DG.</w:t>
      </w:r>
    </w:p>
    <w:p>
      <w:pPr>
        <w:tabs>
          <w:tab w:val="left" w:pos="1185"/>
        </w:tabs>
        <w:jc w:val="both"/>
        <w:rPr>
          <w:rFonts w:ascii="Times New Roman" w:hAnsi="Times New Roman" w:cs="Times New Roman"/>
          <w:sz w:val="20"/>
          <w:szCs w:val="20"/>
        </w:rPr>
      </w:pPr>
    </w:p>
    <w:p>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[Closed][LP] Issue #1-3: Applicability to msg3 PUSCH</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pPr>
        <w:pStyle w:val="35"/>
        <w:ind w:left="1440"/>
        <w:rPr>
          <w:rFonts w:ascii="Times New Roman" w:hAnsi="Times New Roman" w:cs="Times New Roman"/>
          <w:sz w:val="20"/>
          <w:szCs w:val="20"/>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for Msg 3 PUSCH transmissions. </w:t>
            </w:r>
            <w:r>
              <w:rPr>
                <w:rFonts w:hint="eastAsia" w:ascii="Times New Roman" w:hAnsi="Times New Roman" w:eastAsia="等线" w:cs="Times New Roman"/>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hAnsi="Times New Roman" w:eastAsia="等线" w:cs="Times New Roman"/>
                <w:sz w:val="20"/>
                <w:szCs w:val="20"/>
                <w:lang w:val="en-GB" w:eastAsia="zh-CN"/>
              </w:rPr>
              <w:t>switching</w:t>
            </w:r>
            <w:r>
              <w:rPr>
                <w:rFonts w:hint="eastAsia" w:ascii="Times New Roman" w:hAnsi="Times New Roman" w:eastAsia="等线" w:cs="Times New Roman"/>
                <w:sz w:val="20"/>
                <w:szCs w:val="20"/>
                <w:lang w:val="en-GB" w:eastAsia="zh-CN"/>
              </w:rPr>
              <w:t xml:space="preserve">, </w:t>
            </w:r>
            <w:r>
              <w:rPr>
                <w:rFonts w:ascii="Times New Roman" w:hAnsi="Times New Roman" w:eastAsia="等线" w:cs="Times New Roman"/>
                <w:sz w:val="20"/>
                <w:szCs w:val="20"/>
                <w:lang w:val="en-GB" w:eastAsia="zh-CN"/>
              </w:rPr>
              <w:t>further</w:t>
            </w:r>
            <w:r>
              <w:rPr>
                <w:rFonts w:hint="eastAsia" w:ascii="Times New Roman" w:hAnsi="Times New Roman" w:eastAsia="等线" w:cs="Times New Roman"/>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China</w:t>
            </w:r>
            <w:r>
              <w:rPr>
                <w:rFonts w:ascii="Times New Roman" w:hAnsi="Times New Roman" w:eastAsia="Malgun Gothic" w:cs="Times New Roman"/>
                <w:sz w:val="20"/>
                <w:szCs w:val="20"/>
                <w:lang w:val="en-GB" w:eastAsia="ko-KR"/>
              </w:rPr>
              <w:t xml:space="preserve"> </w:t>
            </w:r>
            <w:r>
              <w:rPr>
                <w:rFonts w:hint="eastAsia" w:ascii="Times New Roman" w:hAnsi="Times New Roman" w:eastAsia="Malgun Gothic" w:cs="Times New Roman"/>
                <w:sz w:val="20"/>
                <w:szCs w:val="20"/>
                <w:lang w:val="en-GB" w:eastAsia="ko-KR"/>
              </w:rPr>
              <w:t>Telecom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We don’t think it is necessary now. The mechanism for </w:t>
            </w:r>
            <w:r>
              <w:rPr>
                <w:rFonts w:hint="eastAsia" w:ascii="Times New Roman" w:hAnsi="Times New Roman" w:cs="Times New Roman"/>
                <w:sz w:val="20"/>
                <w:szCs w:val="20"/>
                <w:lang w:val="en-GB" w:eastAsia="zh-CN"/>
              </w:rPr>
              <w:t xml:space="preserve">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Similar view as LG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For Msg3 PUSCH repetition, we are open to discuss as it also has requirement for uplink enhancements, but depend on how much gain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宋体" w:cs="Times New Roman"/>
                <w:sz w:val="20"/>
                <w:szCs w:val="20"/>
                <w:lang w:eastAsia="zh-CN"/>
              </w:rPr>
              <w:t xml:space="preserve">We support that dynamic waveform switching is supported for </w:t>
            </w:r>
            <w:r>
              <w:rPr>
                <w:rFonts w:ascii="Times New Roman" w:hAnsi="Times New Roman" w:eastAsia="宋体" w:cs="Times New Roman"/>
                <w:sz w:val="20"/>
                <w:szCs w:val="20"/>
                <w:lang w:eastAsia="zh-CN"/>
              </w:rPr>
              <w:t>M</w:t>
            </w:r>
            <w:r>
              <w:rPr>
                <w:rFonts w:hint="eastAsia" w:ascii="Times New Roman" w:hAnsi="Times New Roman" w:eastAsia="宋体" w:cs="Times New Roman"/>
                <w:sz w:val="20"/>
                <w:szCs w:val="20"/>
                <w:lang w:eastAsia="zh-CN"/>
              </w:rPr>
              <w:t xml:space="preserve">sg3 PUSCH, since it has same motivation as </w:t>
            </w:r>
            <w:r>
              <w:rPr>
                <w:rFonts w:ascii="Times New Roman" w:hAnsi="Times New Roman" w:eastAsia="宋体" w:cs="Times New Roman"/>
                <w:sz w:val="20"/>
                <w:szCs w:val="20"/>
                <w:lang w:eastAsia="zh-CN"/>
              </w:rPr>
              <w:t>M</w:t>
            </w:r>
            <w:r>
              <w:rPr>
                <w:rFonts w:hint="eastAsia" w:ascii="Times New Roman" w:hAnsi="Times New Roman" w:eastAsia="宋体" w:cs="Times New Roman"/>
                <w:sz w:val="20"/>
                <w:szCs w:val="20"/>
                <w:lang w:eastAsia="zh-CN"/>
              </w:rPr>
              <w:t>sg3 PUSCH repetition</w:t>
            </w:r>
            <w:r>
              <w:rPr>
                <w:rFonts w:ascii="Times New Roman" w:hAnsi="Times New Roman" w:eastAsia="宋体" w:cs="Times New Roman"/>
                <w:sz w:val="20"/>
                <w:szCs w:val="20"/>
                <w:lang w:eastAsia="zh-CN"/>
              </w:rPr>
              <w:t xml:space="preserve"> to enhance the coverage</w:t>
            </w:r>
            <w:r>
              <w:rPr>
                <w:rFonts w:hint="eastAsia" w:ascii="Times New Roman" w:hAnsi="Times New Roman" w:eastAsia="宋体" w:cs="Times New Roman"/>
                <w:sz w:val="20"/>
                <w:szCs w:val="20"/>
                <w:lang w:eastAsia="zh-CN"/>
              </w:rPr>
              <w:t xml:space="preserve">. </w:t>
            </w:r>
            <w:r>
              <w:rPr>
                <w:rFonts w:ascii="Times New Roman" w:hAnsi="Times New Roman" w:eastAsia="宋体" w:cs="Times New Roman"/>
                <w:sz w:val="20"/>
                <w:szCs w:val="20"/>
                <w:lang w:eastAsia="zh-CN"/>
              </w:rPr>
              <w:t>The concern on DCI payload size can be solved by</w:t>
            </w:r>
            <w:r>
              <w:rPr>
                <w:rFonts w:hint="eastAsia" w:ascii="Times New Roman" w:hAnsi="Times New Roman" w:eastAsia="宋体" w:cs="Times New Roman"/>
                <w:sz w:val="20"/>
                <w:szCs w:val="20"/>
                <w:lang w:eastAsia="zh-CN"/>
              </w:rPr>
              <w:t xml:space="preserve"> </w:t>
            </w:r>
            <w:r>
              <w:rPr>
                <w:rFonts w:ascii="Times New Roman" w:hAnsi="Times New Roman" w:eastAsia="宋体" w:cs="Times New Roman"/>
                <w:sz w:val="20"/>
                <w:szCs w:val="20"/>
                <w:lang w:eastAsia="zh-CN"/>
              </w:rPr>
              <w:t>im</w:t>
            </w:r>
            <w:r>
              <w:rPr>
                <w:rFonts w:hint="eastAsia" w:ascii="Times New Roman" w:hAnsi="Times New Roman" w:eastAsia="宋体" w:cs="Times New Roman"/>
                <w:sz w:val="20"/>
                <w:szCs w:val="20"/>
                <w:lang w:eastAsia="zh-CN"/>
              </w:rPr>
              <w:t>plicit dynamic waveform indication</w:t>
            </w:r>
            <w:r>
              <w:rPr>
                <w:rFonts w:ascii="Times New Roman" w:hAnsi="Times New Roman" w:eastAsia="宋体" w:cs="Times New Roman"/>
                <w:sz w:val="20"/>
                <w:szCs w:val="20"/>
                <w:lang w:eastAsia="zh-CN"/>
              </w:rPr>
              <w:t>, for example,</w:t>
            </w:r>
            <w:r>
              <w:rPr>
                <w:rFonts w:hint="eastAsia" w:ascii="Times New Roman" w:hAnsi="Times New Roman" w:eastAsia="宋体" w:cs="Times New Roman"/>
                <w:sz w:val="20"/>
                <w:szCs w:val="20"/>
                <w:lang w:eastAsia="zh-CN"/>
              </w:rPr>
              <w:t xml:space="preserve"> if the number of Msg3 PUSCH repetitions is larger than 1, UE can ignore the RRC configuration “</w:t>
            </w:r>
            <w:r>
              <w:rPr>
                <w:rFonts w:hint="eastAsia" w:ascii="Times New Roman" w:hAnsi="Times New Roman" w:eastAsia="宋体" w:cs="Times New Roman"/>
                <w:sz w:val="20"/>
                <w:szCs w:val="20"/>
                <w:lang w:eastAsia="sv-SE"/>
              </w:rPr>
              <w:t>msg3-transformPrecoder</w:t>
            </w:r>
            <w:r>
              <w:rPr>
                <w:rFonts w:hint="eastAsia" w:ascii="Times New Roman" w:hAnsi="Times New Roman" w:eastAsia="宋体" w:cs="Times New Roman"/>
                <w:sz w:val="20"/>
                <w:szCs w:val="20"/>
                <w:lang w:eastAsia="zh-CN"/>
              </w:rPr>
              <w:t>” and set waveform as “DFT-s-OFDM”.</w:t>
            </w:r>
            <w:r>
              <w:rPr>
                <w:rFonts w:ascii="Times New Roman" w:hAnsi="Times New Roman" w:eastAsia="宋体"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O</w:t>
            </w:r>
            <w:r>
              <w:rPr>
                <w:rFonts w:ascii="Times New Roman" w:hAnsi="Times New Roman" w:cs="Times New Roman"/>
                <w:sz w:val="20"/>
                <w:szCs w:val="20"/>
                <w:lang w:val="en-GB"/>
              </w:rPr>
              <w:t>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 xml:space="preserve">Current spec to determine msg3 waveform based on high-level parameter </w:t>
            </w:r>
            <w:r>
              <w:rPr>
                <w:rFonts w:ascii="Times New Roman" w:hAnsi="Times New Roman" w:eastAsia="Malgun Gothic" w:cs="Times New Roman"/>
                <w:i/>
                <w:iCs/>
                <w:sz w:val="20"/>
                <w:szCs w:val="20"/>
                <w:lang w:val="en-GB" w:eastAsia="ko-KR"/>
              </w:rPr>
              <w:t>msg3-transformPrecoder</w:t>
            </w:r>
            <w:r>
              <w:rPr>
                <w:rFonts w:hint="eastAsia" w:ascii="Times New Roman" w:hAnsi="Times New Roman" w:eastAsia="宋体" w:cs="Times New Roman"/>
                <w:sz w:val="20"/>
                <w:szCs w:val="20"/>
                <w:lang w:eastAsia="zh-CN"/>
              </w:rPr>
              <w:t xml:space="preserve"> seems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don</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t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lang w:val="en-GB"/>
              </w:rPr>
              <w:t>Sony</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We support that dynamic waveform switching is supported for </w:t>
            </w:r>
            <w:r>
              <w:rPr>
                <w:rFonts w:ascii="Times New Roman" w:hAnsi="Times New Roman" w:eastAsia="宋体" w:cs="Times New Roman"/>
                <w:sz w:val="20"/>
                <w:szCs w:val="20"/>
                <w:lang w:eastAsia="zh-CN"/>
              </w:rPr>
              <w:t>M</w:t>
            </w:r>
            <w:r>
              <w:rPr>
                <w:rFonts w:hint="eastAsia" w:ascii="Times New Roman" w:hAnsi="Times New Roman" w:eastAsia="宋体" w:cs="Times New Roman"/>
                <w:sz w:val="20"/>
                <w:szCs w:val="20"/>
                <w:lang w:eastAsia="zh-CN"/>
              </w:rPr>
              <w:t>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eastAsia="zh-CN"/>
              </w:rPr>
              <w:t xml:space="preserve">We do not </w:t>
            </w:r>
            <w:r>
              <w:rPr>
                <w:rFonts w:ascii="Times New Roman" w:hAnsi="Times New Roman" w:cs="Times New Roman"/>
                <w:sz w:val="20"/>
                <w:szCs w:val="20"/>
                <w:lang w:val="en-GB" w:eastAsia="zh-CN"/>
              </w:rPr>
              <w:t>support</w:t>
            </w:r>
            <w:r>
              <w:rPr>
                <w:rFonts w:hint="eastAsia" w:ascii="Times New Roman" w:hAnsi="Times New Roman" w:cs="Times New Roman"/>
                <w:sz w:val="20"/>
                <w:szCs w:val="20"/>
                <w:lang w:val="en-GB" w:eastAsia="zh-CN"/>
              </w:rPr>
              <w:t xml:space="preserve"> 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hint="eastAsia"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Malgun Gothic" w:cs="Times New Roman"/>
                <w:sz w:val="20"/>
                <w:szCs w:val="20"/>
                <w:lang w:eastAsia="ko-KR"/>
              </w:rPr>
              <w:t>ETRI</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Malgun Gothic" w:cs="Times New Roman"/>
                <w:sz w:val="20"/>
                <w:szCs w:val="20"/>
                <w:lang w:eastAsia="ko-KR"/>
              </w:rPr>
              <w:t>We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do</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not</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think it is necessary since Msg3 repetition factor would be chosen to be within the UL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Fujitsu</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color w:val="000000" w:themeColor="text1"/>
                <w:sz w:val="20"/>
                <w:szCs w:val="20"/>
                <w:lang w:val="en-GB" w:eastAsia="zh-CN"/>
                <w14:textFill>
                  <w14:solidFill>
                    <w14:schemeClr w14:val="tx1"/>
                  </w14:solidFill>
                </w14:textFill>
              </w:rPr>
              <w:t>For initial access, it should be avoided because a gNB has no sufficient channel information to dynamically determine waveform. Additionally, it requires more standard effort to indicate UE capability during initial access.</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[Closed][MP] Issue #1-4: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pPr>
        <w:pStyle w:val="35"/>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pPr>
        <w:pStyle w:val="35"/>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pPr>
        <w:pStyle w:val="35"/>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pPr>
        <w:pStyle w:val="35"/>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pPr>
        <w:pStyle w:val="35"/>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Whether to support FDSS is subject to further study/discussion. We do not think that needs to be considered for now.</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hint="eastAsia" w:ascii="Times New Roman" w:hAnsi="Times New Roman"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pStyle w:val="35"/>
              <w:numPr>
                <w:ilvl w:val="0"/>
                <w:numId w:val="38"/>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This needs to see the progress in 9.14.2. </w:t>
            </w:r>
          </w:p>
          <w:p>
            <w:pPr>
              <w:pStyle w:val="35"/>
              <w:numPr>
                <w:ilvl w:val="0"/>
                <w:numId w:val="38"/>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Open to discuss, although we would like to understand what is the issue when it is supported for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pStyle w:val="35"/>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pPr>
              <w:pStyle w:val="35"/>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pStyle w:val="35"/>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pPr>
              <w:pStyle w:val="47"/>
              <w:ind w:left="360"/>
              <w:rPr>
                <w:rFonts w:ascii="Times New Roman" w:hAnsi="Times New Roman" w:eastAsia="Calibri" w:cs="Times New Roman"/>
                <w:i/>
                <w:color w:val="auto"/>
                <w:sz w:val="20"/>
                <w:szCs w:val="20"/>
                <w:lang w:val="en-GB"/>
              </w:rPr>
            </w:pPr>
            <w:r>
              <w:rPr>
                <w:rFonts w:ascii="Times New Roman" w:hAnsi="Times New Roman" w:eastAsia="Calibri" w:cs="Times New Roman"/>
                <w:i/>
                <w:color w:val="auto"/>
                <w:sz w:val="20"/>
                <w:szCs w:val="20"/>
                <w:lang w:val="en-GB"/>
              </w:rPr>
              <w:t>•Specify enhancements to support dynamic switching between DFT-S-OFDMand CP-OFDM(RAN1)</w:t>
            </w:r>
          </w:p>
          <w:p>
            <w:pPr>
              <w:pStyle w:val="35"/>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pStyle w:val="35"/>
              <w:numPr>
                <w:ilvl w:val="0"/>
                <w:numId w:val="41"/>
              </w:numPr>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Agree with Intel. </w:t>
            </w:r>
            <w:r>
              <w:rPr>
                <w:rFonts w:ascii="Times New Roman" w:hAnsi="Times New Roman" w:eastAsia="Malgun Gothic" w:cs="Times New Roman"/>
                <w:sz w:val="20"/>
                <w:szCs w:val="20"/>
                <w:lang w:val="en-GB" w:eastAsia="ko-KR"/>
              </w:rPr>
              <w:t>It is out of scope of Rel-18 CE.</w:t>
            </w:r>
          </w:p>
          <w:p>
            <w:pPr>
              <w:pStyle w:val="35"/>
              <w:numPr>
                <w:ilvl w:val="0"/>
                <w:numId w:val="41"/>
              </w:numPr>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We think</w:t>
            </w:r>
            <w:r>
              <w:rPr>
                <w:rFonts w:ascii="Times New Roman" w:hAnsi="Times New Roman" w:eastAsia="Malgun Gothic" w:cs="Times New Roman"/>
                <w:sz w:val="20"/>
                <w:szCs w:val="20"/>
                <w:lang w:val="en-GB" w:eastAsia="ko-KR"/>
              </w:rPr>
              <w:t xml:space="preserve"> dynamic waveform switching is not preferred for</w:t>
            </w:r>
            <w:r>
              <w:rPr>
                <w:rFonts w:hint="eastAsia" w:ascii="Times New Roman" w:hAnsi="Times New Roman" w:eastAsia="Malgun Gothic" w:cs="Times New Roman"/>
                <w:sz w:val="20"/>
                <w:szCs w:val="20"/>
                <w:lang w:val="en-GB" w:eastAsia="ko-KR"/>
              </w:rPr>
              <w:t xml:space="preserve"> PUSCH repetition in </w:t>
            </w:r>
            <w:r>
              <w:rPr>
                <w:rFonts w:ascii="Times New Roman" w:hAnsi="Times New Roman" w:eastAsia="Malgun Gothic" w:cs="Times New Roman"/>
                <w:sz w:val="20"/>
                <w:szCs w:val="20"/>
                <w:lang w:val="en-GB" w:eastAsia="ko-KR"/>
              </w:rPr>
              <w:t>single</w:t>
            </w:r>
            <w:r>
              <w:rPr>
                <w:rFonts w:hint="eastAsia" w:ascii="Times New Roman" w:hAnsi="Times New Roman" w:eastAsia="Malgun Gothic" w:cs="Times New Roman"/>
                <w:sz w:val="20"/>
                <w:szCs w:val="20"/>
                <w:lang w:val="en-GB" w:eastAsia="ko-KR"/>
              </w:rPr>
              <w:t xml:space="preserve"> </w:t>
            </w:r>
            <w:r>
              <w:rPr>
                <w:rFonts w:ascii="Times New Roman" w:hAnsi="Times New Roman" w:eastAsia="Malgun Gothic" w:cs="Times New Roman"/>
                <w:sz w:val="20"/>
                <w:szCs w:val="20"/>
                <w:lang w:val="en-GB" w:eastAsia="ko-KR"/>
              </w:rPr>
              <w:t>cell. But, we are open to discuss supporting dynamic waveform switching in multiple PUSCH transmissions for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pStyle w:val="35"/>
              <w:numPr>
                <w:ilvl w:val="0"/>
                <w:numId w:val="4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pPr>
              <w:pStyle w:val="35"/>
              <w:numPr>
                <w:ilvl w:val="0"/>
                <w:numId w:val="4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 motivation and benefits seems unclear for us now, we prefer not to support it at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pStyle w:val="35"/>
              <w:numPr>
                <w:ilvl w:val="0"/>
                <w:numId w:val="43"/>
              </w:numPr>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Same view as CATT, DCM, Panasonic and QC</w:t>
            </w:r>
          </w:p>
          <w:p>
            <w:pPr>
              <w:pStyle w:val="35"/>
              <w:numPr>
                <w:ilvl w:val="0"/>
                <w:numId w:val="43"/>
              </w:numPr>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Same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 It is out of scope.</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 xml:space="preserve">b) 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numPr>
                <w:ilvl w:val="0"/>
                <w:numId w:val="44"/>
              </w:num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w:t>
            </w:r>
            <w:r>
              <w:rPr>
                <w:rFonts w:hint="eastAsia" w:ascii="Times New Roman" w:hAnsi="Times New Roman" w:eastAsia="宋体" w:cs="Times New Roman"/>
                <w:sz w:val="20"/>
                <w:szCs w:val="20"/>
                <w:lang w:eastAsia="zh-CN"/>
              </w:rPr>
              <w:t xml:space="preserve"> open to discuss</w:t>
            </w:r>
            <w:r>
              <w:rPr>
                <w:rFonts w:ascii="Times New Roman" w:hAnsi="Times New Roman" w:eastAsia="宋体" w:cs="Times New Roman"/>
                <w:sz w:val="20"/>
                <w:szCs w:val="20"/>
                <w:lang w:eastAsia="zh-CN"/>
              </w:rPr>
              <w:t xml:space="preserve"> it</w:t>
            </w:r>
            <w:r>
              <w:rPr>
                <w:rFonts w:hint="eastAsia" w:ascii="Times New Roman" w:hAnsi="Times New Roman" w:eastAsia="宋体" w:cs="Times New Roman"/>
                <w:sz w:val="20"/>
                <w:szCs w:val="20"/>
                <w:lang w:eastAsia="zh-CN"/>
              </w:rPr>
              <w:t xml:space="preserve"> depending on the outcome of 9.14.2. </w:t>
            </w:r>
          </w:p>
          <w:p>
            <w:pPr>
              <w:numPr>
                <w:ilvl w:val="0"/>
                <w:numId w:val="44"/>
              </w:num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 xml:space="preserve">The </w:t>
            </w:r>
            <w:r>
              <w:rPr>
                <w:rFonts w:hint="eastAsia" w:ascii="Times New Roman" w:hAnsi="Times New Roman" w:eastAsia="等线" w:cs="Times New Roman"/>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hint="eastAsia" w:ascii="Times New Roman" w:hAnsi="Times New Roman" w:cs="Times New Roman"/>
                <w:sz w:val="20"/>
                <w:szCs w:val="20"/>
                <w:lang w:val="en-GB" w:eastAsia="zh-CN"/>
              </w:rPr>
              <w:t>.</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pStyle w:val="35"/>
              <w:numPr>
                <w:ilvl w:val="0"/>
                <w:numId w:val="45"/>
              </w:numPr>
              <w:jc w:val="both"/>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pPr>
              <w:pStyle w:val="35"/>
              <w:numPr>
                <w:ilvl w:val="0"/>
                <w:numId w:val="45"/>
              </w:numPr>
              <w:jc w:val="both"/>
              <w:rPr>
                <w:rFonts w:ascii="Times New Roman" w:hAnsi="Times New Roman" w:eastAsia="宋体" w:cs="Times New Roman"/>
                <w:sz w:val="20"/>
                <w:szCs w:val="20"/>
                <w:lang w:eastAsia="zh-CN"/>
              </w:rPr>
            </w:pPr>
            <w:r>
              <w:rPr>
                <w:rFonts w:hint="eastAsia" w:ascii="Times New Roman" w:hAnsi="Times New Roman" w:cs="Times New Roman" w:eastAsiaTheme="minorEastAsia"/>
                <w:sz w:val="20"/>
                <w:szCs w:val="20"/>
                <w:lang w:val="en-GB"/>
              </w:rPr>
              <w:t>N</w:t>
            </w:r>
            <w:r>
              <w:rPr>
                <w:rFonts w:ascii="Times New Roman" w:hAnsi="Times New Roman" w:cs="Times New Roman" w:eastAsiaTheme="minorEastAsia"/>
                <w:sz w:val="20"/>
                <w:szCs w:val="20"/>
                <w:lang w:val="en-GB"/>
              </w:rPr>
              <w:t>o, we do not see the clear motivation. On the contrary, it would make the repetition behaviour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numPr>
                <w:ilvl w:val="0"/>
                <w:numId w:val="46"/>
              </w:num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We are open to wait progress in 9.14.2</w:t>
            </w:r>
          </w:p>
          <w:p>
            <w:pPr>
              <w:numPr>
                <w:ilvl w:val="0"/>
                <w:numId w:val="46"/>
              </w:num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pStyle w:val="35"/>
              <w:numPr>
                <w:ilvl w:val="0"/>
                <w:numId w:val="47"/>
              </w:numPr>
              <w:ind w:left="400" w:hanging="400" w:hangingChars="200"/>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   We think it can be discussed further.</w:t>
            </w:r>
          </w:p>
          <w:p>
            <w:pPr>
              <w:pStyle w:val="35"/>
              <w:numPr>
                <w:ilvl w:val="0"/>
                <w:numId w:val="47"/>
              </w:numPr>
              <w:ind w:left="400" w:hanging="400" w:hangingChars="200"/>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hint="eastAsia" w:ascii="Times New Roman" w:hAnsi="Times New Roman" w:eastAsia="宋体" w:cs="Times New Roman"/>
                <w:sz w:val="20"/>
                <w:szCs w:val="20"/>
                <w:lang w:eastAsia="zh-CN"/>
              </w:rPr>
              <w:t>, c</w:t>
            </w:r>
            <w:r>
              <w:rPr>
                <w:rFonts w:hint="eastAsia" w:ascii="Times New Roman" w:hAnsi="Times New Roman" w:eastAsia="等线" w:cs="Times New Roman"/>
                <w:sz w:val="20"/>
                <w:szCs w:val="20"/>
                <w:lang w:eastAsia="zh-CN"/>
              </w:rPr>
              <w:t xml:space="preserve">onsidering that the channel status of the different UE-TRP links are not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Sony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pPr>
              <w:pStyle w:val="35"/>
              <w:ind w:left="0"/>
              <w:jc w:val="both"/>
              <w:rPr>
                <w:rFonts w:ascii="Times New Roman" w:hAnsi="Times New Roman" w:eastAsia="等线" w:cs="Times New Roman"/>
                <w:sz w:val="20"/>
                <w:szCs w:val="20"/>
                <w:lang w:eastAsia="zh-CN"/>
              </w:rPr>
            </w:pPr>
            <w:r>
              <w:rPr>
                <w:rFonts w:ascii="Times New Roman" w:hAnsi="Times New Roman" w:cs="Times New Roman"/>
                <w:sz w:val="20"/>
                <w:szCs w:val="20"/>
                <w:lang w:val="en-GB"/>
              </w:rPr>
              <w:t>b) No, we do not see merit in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pStyle w:val="35"/>
              <w:numPr>
                <w:ilvl w:val="1"/>
                <w:numId w:val="42"/>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hAnsi="Times New Roman" w:eastAsia="等线" w:cs="Times New Roman"/>
                <w:sz w:val="20"/>
                <w:szCs w:val="20"/>
                <w:lang w:val="en-GB" w:eastAsia="zh-CN"/>
              </w:rPr>
              <w:t xml:space="preserve"> between these two waveforms.</w:t>
            </w:r>
          </w:p>
          <w:p>
            <w:pPr>
              <w:spacing w:after="0" w:line="240" w:lineRule="auto"/>
              <w:jc w:val="both"/>
              <w:rPr>
                <w:rFonts w:ascii="Times New Roman" w:hAnsi="Times New Roman" w:eastAsia="等线" w:cs="Times New Roman"/>
                <w:sz w:val="20"/>
                <w:szCs w:val="20"/>
                <w:lang w:val="en-GB" w:eastAsia="zh-CN"/>
              </w:rPr>
            </w:pPr>
          </w:p>
          <w:p>
            <w:pPr>
              <w:pStyle w:val="35"/>
              <w:numPr>
                <w:ilvl w:val="1"/>
                <w:numId w:val="42"/>
              </w:numPr>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ETRI</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ko-KR"/>
              </w:rPr>
              <w:t>a) We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think</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the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scope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of</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WI</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is</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switch</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between</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two</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waveforms.</w:t>
            </w:r>
            <w:r>
              <w:rPr>
                <w:rFonts w:ascii="Times New Roman" w:hAnsi="Times New Roman" w:eastAsia="宋体" w:cs="Times New Roman"/>
                <w:sz w:val="20"/>
                <w:szCs w:val="20"/>
                <w:lang w:eastAsia="zh-CN"/>
              </w:rPr>
              <w:t xml:space="preserve"> </w:t>
            </w:r>
          </w:p>
          <w:p>
            <w:pPr>
              <w:spacing w:after="0" w:line="240" w:lineRule="auto"/>
              <w:jc w:val="both"/>
              <w:rPr>
                <w:rFonts w:ascii="Times New Roman" w:hAnsi="Times New Roman" w:cs="Times New Roman"/>
                <w:sz w:val="20"/>
                <w:szCs w:val="20"/>
                <w:lang w:val="en-GB"/>
              </w:rPr>
            </w:pPr>
            <w:r>
              <w:rPr>
                <w:rFonts w:ascii="Times New Roman" w:hAnsi="Times New Roman" w:eastAsia="Malgun Gothic" w:cs="Times New Roman"/>
                <w:sz w:val="20"/>
                <w:szCs w:val="20"/>
                <w:lang w:eastAsia="ko-KR"/>
              </w:rPr>
              <w:t>b)</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We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are</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open</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to</w:t>
            </w:r>
            <w:r>
              <w:rPr>
                <w:rFonts w:ascii="Times New Roman" w:hAnsi="Times New Roman" w:eastAsia="宋体" w:cs="Times New Roman"/>
                <w:sz w:val="20"/>
                <w:szCs w:val="20"/>
                <w:lang w:eastAsia="zh-CN"/>
              </w:rPr>
              <w:t xml:space="preserve"> </w:t>
            </w:r>
            <w:r>
              <w:rPr>
                <w:rFonts w:ascii="Times New Roman" w:hAnsi="Times New Roman" w:eastAsia="Malgun Gothic" w:cs="Times New Roman"/>
                <w:sz w:val="20"/>
                <w:szCs w:val="20"/>
                <w:lang w:eastAsia="ko-KR"/>
              </w:rPr>
              <w:t>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pStyle w:val="35"/>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pPr>
              <w:pStyle w:val="35"/>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pPr>
              <w:pStyle w:val="35"/>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pStyle w:val="35"/>
              <w:numPr>
                <w:ilvl w:val="0"/>
                <w:numId w:val="50"/>
              </w:numPr>
              <w:jc w:val="both"/>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color w:val="000000" w:themeColor="text1"/>
                <w:sz w:val="20"/>
                <w:szCs w:val="20"/>
                <w:lang w:val="en-GB"/>
                <w14:textFill>
                  <w14:solidFill>
                    <w14:schemeClr w14:val="tx1"/>
                  </w14:solidFill>
                </w14:textFill>
              </w:rPr>
              <w:t>Out of scope.</w:t>
            </w:r>
          </w:p>
          <w:p>
            <w:pPr>
              <w:pStyle w:val="35"/>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14:textFill>
                  <w14:solidFill>
                    <w14:schemeClr w14:val="tx1"/>
                  </w14:solidFill>
                </w14:textFill>
              </w:rPr>
              <w:t>The trigger seems to be conveyed by a DCI different from the DCI scheduling the PUSCH repetition. Therefore, standard efforts about DCI format and timeline seem not trivial. Therefore, we prefer no support.</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pPr>
        <w:pStyle w:val="2"/>
      </w:pPr>
      <w:r>
        <w:t>Topic #2: Dynamic switching mechanism</w:t>
      </w:r>
    </w:p>
    <w:p>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[Open][HP] Issue #2-1: Dynamic indication options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pPr>
        <w:pStyle w:val="35"/>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pPr>
        <w:pStyle w:val="35"/>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pPr>
        <w:pStyle w:val="35"/>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pPr>
        <w:rPr>
          <w:rFonts w:ascii="Times New Roman" w:hAnsi="Times New Roman" w:cs="Times New Roman"/>
          <w:sz w:val="20"/>
          <w:szCs w:val="20"/>
          <w:lang w:val="en-GB"/>
        </w:rPr>
      </w:pPr>
    </w:p>
    <w:p>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SRI [26]</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In addition, the following is noted: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pPr>
        <w:pStyle w:val="35"/>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Alt 2: MAC CE</w:t>
      </w:r>
    </w:p>
    <w:p>
      <w:pPr>
        <w:pStyle w:val="35"/>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pPr>
        <w:pStyle w:val="35"/>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870"/>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pPr>
              <w:spacing w:after="0" w:line="240" w:lineRule="auto"/>
              <w:rPr>
                <w:rFonts w:ascii="Times New Roman" w:hAnsi="Times New Roman" w:cs="Times New Roman"/>
                <w:sz w:val="20"/>
                <w:szCs w:val="20"/>
              </w:rPr>
            </w:pP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pPr>
              <w:spacing w:after="0" w:line="240" w:lineRule="auto"/>
              <w:rPr>
                <w:rFonts w:ascii="Times New Roman" w:hAnsi="Times New Roman" w:cs="Times New Roman"/>
                <w:sz w:val="20"/>
                <w:szCs w:val="20"/>
              </w:rPr>
            </w:pP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pPr>
              <w:spacing w:after="0" w:line="240" w:lineRule="auto"/>
              <w:rPr>
                <w:rFonts w:ascii="Times New Roman" w:hAnsi="Times New Roman" w:cs="Times New Roman"/>
                <w:sz w:val="20"/>
                <w:szCs w:val="20"/>
              </w:rPr>
            </w:pPr>
          </w:p>
        </w:tc>
        <w:tc>
          <w:tcPr>
            <w:tcW w:w="4045" w:type="dxa"/>
          </w:tcPr>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pPr>
              <w:spacing w:after="0" w:line="240" w:lineRule="auto"/>
              <w:rPr>
                <w:rFonts w:ascii="Times New Roman" w:hAnsi="Times New Roman" w:cs="Times New Roman"/>
                <w:sz w:val="20"/>
                <w:szCs w:val="20"/>
              </w:rPr>
            </w:pPr>
          </w:p>
        </w:tc>
      </w:tr>
    </w:tbl>
    <w:p>
      <w:pPr>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pPr>
        <w:pStyle w:val="35"/>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pPr>
        <w:pStyle w:val="35"/>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pPr>
        <w:pStyle w:val="35"/>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pPr>
        <w:pStyle w:val="35"/>
        <w:jc w:val="both"/>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hint="eastAsia" w:ascii="Times New Roman" w:hAnsi="Times New Roman" w:cs="Times New Roman"/>
                <w:sz w:val="20"/>
                <w:szCs w:val="20"/>
                <w:lang w:val="en-GB" w:eastAsia="zh-CN"/>
              </w:rPr>
              <w:t xml:space="preserve"> does not involve RAN2.</w:t>
            </w:r>
          </w:p>
          <w:tbl>
            <w:tblPr>
              <w:tblStyle w:val="18"/>
              <w:tblW w:w="7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Specify </w:t>
                  </w:r>
                  <w:r>
                    <w:rPr>
                      <w:rFonts w:ascii="Times New Roman" w:hAnsi="Times New Roman" w:eastAsia="宋体" w:cs="Times New Roman"/>
                      <w:sz w:val="21"/>
                      <w:szCs w:val="21"/>
                      <w:lang w:val="en-GB" w:eastAsia="en-GB"/>
                    </w:rPr>
                    <w:t>enhancements to support dynamic switching between DFT-</w:t>
                  </w:r>
                  <w:r>
                    <w:rPr>
                      <w:rFonts w:hint="eastAsia" w:ascii="Times New Roman" w:hAnsi="Times New Roman" w:eastAsia="宋体" w:cs="Times New Roman"/>
                      <w:sz w:val="21"/>
                      <w:szCs w:val="21"/>
                      <w:lang w:val="en-GB" w:eastAsia="zh-CN"/>
                    </w:rPr>
                    <w:t>S</w:t>
                  </w:r>
                  <w:r>
                    <w:rPr>
                      <w:rFonts w:ascii="Times New Roman" w:hAnsi="Times New Roman" w:eastAsia="宋体" w:cs="Times New Roman"/>
                      <w:sz w:val="21"/>
                      <w:szCs w:val="21"/>
                      <w:lang w:val="en-GB" w:eastAsia="en-GB"/>
                    </w:rPr>
                    <w:t>-OFDM and CP-OFDM (RAN1)</w:t>
                  </w:r>
                </w:p>
              </w:tc>
            </w:tr>
          </w:tbl>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Therefore, we think MAC CE based solution is out of scope, which clearly needs RAN2</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s </w:t>
            </w:r>
            <w:r>
              <w:rPr>
                <w:rFonts w:ascii="Times New Roman" w:hAnsi="Times New Roman" w:eastAsia="等线" w:cs="Times New Roman"/>
                <w:sz w:val="20"/>
                <w:szCs w:val="20"/>
                <w:lang w:val="en-GB" w:eastAsia="zh-CN"/>
              </w:rPr>
              <w:t>involvement</w:t>
            </w:r>
            <w:r>
              <w:rPr>
                <w:rFonts w:hint="eastAsia" w:ascii="Times New Roman" w:hAnsi="Times New Roman" w:eastAsia="等线" w:cs="Times New Roman"/>
                <w:sz w:val="20"/>
                <w:szCs w:val="20"/>
                <w:lang w:val="en-GB" w:eastAsia="zh-CN"/>
              </w:rPr>
              <w:t xml:space="preserve">. </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For </w:t>
            </w:r>
            <w:r>
              <w:rPr>
                <w:rFonts w:ascii="Times New Roman" w:hAnsi="Times New Roman" w:cs="Times New Roman"/>
                <w:sz w:val="20"/>
                <w:szCs w:val="20"/>
              </w:rPr>
              <w:t>DL or non-scheduling DCI</w:t>
            </w:r>
            <w:r>
              <w:rPr>
                <w:rFonts w:hint="eastAsia" w:ascii="Times New Roman" w:hAnsi="Times New Roman" w:cs="Times New Roman"/>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Therefore, we think scheduling DCI based solutions </w:t>
            </w:r>
            <w:r>
              <w:rPr>
                <w:rFonts w:ascii="Times New Roman" w:hAnsi="Times New Roman" w:eastAsia="等线" w:cs="Times New Roman"/>
                <w:sz w:val="20"/>
                <w:szCs w:val="20"/>
                <w:lang w:eastAsia="zh-CN"/>
              </w:rPr>
              <w:t>should</w:t>
            </w:r>
            <w:r>
              <w:rPr>
                <w:rFonts w:hint="eastAsia" w:ascii="Times New Roman" w:hAnsi="Times New Roman" w:eastAsia="等线" w:cs="Times New Roman"/>
                <w:sz w:val="20"/>
                <w:szCs w:val="20"/>
                <w:lang w:eastAsia="zh-CN"/>
              </w:rPr>
              <w:t xml:space="preserve"> be the baseline.</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 xml:space="preserve">We agree the different solutions under 1-B have different impact on scheduling flexibility and we are open to </w:t>
            </w:r>
            <w:r>
              <w:rPr>
                <w:rFonts w:ascii="Times New Roman" w:hAnsi="Times New Roman" w:eastAsia="等线" w:cs="Times New Roman"/>
                <w:sz w:val="20"/>
                <w:szCs w:val="20"/>
                <w:lang w:eastAsia="zh-CN"/>
              </w:rPr>
              <w:t>further</w:t>
            </w:r>
            <w:r>
              <w:rPr>
                <w:rFonts w:hint="eastAsia" w:ascii="Times New Roman" w:hAnsi="Times New Roman" w:eastAsia="等线" w:cs="Times New Roman"/>
                <w:sz w:val="20"/>
                <w:szCs w:val="20"/>
                <w:lang w:eastAsia="zh-CN"/>
              </w:rPr>
              <w:t xml:space="preserve">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pStyle w:val="35"/>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hint="eastAsia" w:ascii="Times New Roman" w:hAnsi="Times New Roman" w:eastAsia="等线" w:cs="Times New Roman"/>
                <w:sz w:val="20"/>
                <w:szCs w:val="20"/>
                <w:lang w:eastAsia="zh-CN"/>
              </w:rPr>
              <w:t>e</w:t>
            </w:r>
            <w:r>
              <w:rPr>
                <w:rFonts w:ascii="Times New Roman" w:hAnsi="Times New Roman" w:eastAsia="等线" w:cs="Times New Roman"/>
                <w:sz w:val="20"/>
                <w:szCs w:val="20"/>
                <w:lang w:eastAsia="zh-CN"/>
              </w:rPr>
              <w:t>w DCI format discussions if I understand correctly. In addition, rules to avoid rank/DMRS Type/FDRA configurations not supported with some waveform are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T</w:t>
            </w:r>
            <w:r>
              <w:rPr>
                <w:rFonts w:ascii="Times New Roman" w:hAnsi="Times New Roman" w:eastAsia="等线" w:cs="Times New Roman"/>
                <w:sz w:val="20"/>
                <w:szCs w:val="20"/>
                <w:lang w:val="en-GB" w:eastAsia="zh-CN"/>
              </w:rPr>
              <w:t>he issue is important but we think we should focus on the situation and condition for waveform dynamic switching first. The down-selection can be done later or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Vodafone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Spreadtrum</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From our perspective, explicit DCI-</w:t>
            </w:r>
            <w:r>
              <w:rPr>
                <w:rFonts w:hint="eastAsia" w:ascii="Times New Roman" w:hAnsi="Times New Roman" w:eastAsia="等线" w:cs="Times New Roman"/>
                <w:sz w:val="20"/>
                <w:szCs w:val="20"/>
                <w:lang w:eastAsia="zh-CN"/>
              </w:rPr>
              <w:t>based</w:t>
            </w:r>
            <w:r>
              <w:rPr>
                <w:rFonts w:ascii="Times New Roman" w:hAnsi="Times New Roman" w:eastAsia="等线" w:cs="Times New Roman"/>
                <w:sz w:val="20"/>
                <w:szCs w:val="20"/>
                <w:lang w:eastAsia="zh-CN"/>
              </w:rPr>
              <w:t xml:space="preserve"> indication is most straightforward and simplest.</w:t>
            </w:r>
            <w:r>
              <w:rPr>
                <w:rFonts w:hint="eastAsia"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hint="eastAsia" w:ascii="Times New Roman" w:hAnsi="Times New Roman" w:eastAsia="等线" w:cs="Times New Roman"/>
                <w:sz w:val="20"/>
                <w:szCs w:val="20"/>
                <w:lang w:eastAsia="zh-CN"/>
              </w:rPr>
              <w:t>.</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rPr>
              <w:t xml:space="preserve">For </w:t>
            </w:r>
            <w:r>
              <w:rPr>
                <w:rFonts w:ascii="Times New Roman" w:hAnsi="Times New Roman" w:cs="Times New Roman"/>
                <w:sz w:val="20"/>
                <w:szCs w:val="20"/>
              </w:rPr>
              <w:t>“DL or non-scheduling DCI</w:t>
            </w:r>
            <w:r>
              <w:rPr>
                <w:rFonts w:hint="eastAsia" w:ascii="Times New Roman" w:hAnsi="Times New Roman" w:cs="Times New Roman"/>
                <w:sz w:val="20"/>
                <w:szCs w:val="20"/>
              </w:rPr>
              <w:t xml:space="preserve"> solution</w:t>
            </w:r>
            <w:r>
              <w:rPr>
                <w:rFonts w:ascii="Times New Roman" w:hAnsi="Times New Roman" w:cs="Times New Roman"/>
                <w:sz w:val="20"/>
                <w:szCs w:val="20"/>
              </w:rPr>
              <w:t>”</w:t>
            </w:r>
            <w:r>
              <w:rPr>
                <w:rFonts w:hint="eastAsia" w:ascii="Times New Roman" w:hAnsi="Times New Roman" w:cs="Times New Roman"/>
                <w:sz w:val="20"/>
                <w:szCs w:val="20"/>
              </w:rPr>
              <w:t>,</w:t>
            </w:r>
            <w:r>
              <w:rPr>
                <w:rFonts w:ascii="Times New Roman" w:hAnsi="Times New Roman" w:cs="Times New Roman"/>
                <w:sz w:val="20"/>
                <w:szCs w:val="20"/>
              </w:rPr>
              <w:t xml:space="preserve"> 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ZTE</w:t>
            </w:r>
          </w:p>
        </w:tc>
        <w:tc>
          <w:tcPr>
            <w:tcW w:w="7285" w:type="dxa"/>
          </w:tcPr>
          <w:p>
            <w:pPr>
              <w:numPr>
                <w:ilvl w:val="0"/>
                <w:numId w:val="53"/>
              </w:num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are fine with the summary table.</w:t>
            </w:r>
          </w:p>
          <w:p>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he table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eastAsia="宋体" w:cs="Times New Roman"/>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hint="eastAsia" w:ascii="Times New Roman" w:hAnsi="Times New Roman" w:eastAsia="宋体" w:cs="Times New Roman"/>
                <w:sz w:val="20"/>
                <w:szCs w:val="20"/>
                <w:lang w:eastAsia="zh-CN"/>
              </w:rPr>
              <w:t>. We are open to further discuss three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are fine with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rPr>
              <w:t>Sony</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rPr>
              <w:t>Reusing fields will impact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hint="eastAsia" w:ascii="Times New Roman" w:hAnsi="Times New Roman" w:cs="Times New Roman"/>
                <w:sz w:val="20"/>
                <w:szCs w:val="20"/>
                <w:lang w:eastAsia="zh-CN"/>
              </w:rPr>
              <w:t xml:space="preserve"> </w:t>
            </w:r>
            <w:r>
              <w:rPr>
                <w:rFonts w:ascii="Times New Roman" w:hAnsi="Times New Roman" w:cs="Times New Roman"/>
                <w:sz w:val="20"/>
                <w:szCs w:val="20"/>
              </w:rPr>
              <w:t>DL or non-scheduling DCI</w:t>
            </w:r>
            <w:r>
              <w:rPr>
                <w:rFonts w:hint="eastAsia" w:ascii="Times New Roman" w:hAnsi="Times New Roman" w:cs="Times New Roman"/>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jc w:val="both"/>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We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think</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that</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table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with</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pros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and</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cons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can</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be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more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complete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after</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the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Topic</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#1</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has</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some</w:t>
            </w:r>
            <w:r>
              <w:rPr>
                <w:rFonts w:ascii="Times New Roman" w:hAnsi="Times New Roman" w:eastAsia="Malgun Gothic" w:cs="Times New Roman"/>
                <w:sz w:val="20"/>
                <w:szCs w:val="20"/>
                <w:lang w:eastAsia="ko-KR"/>
              </w:rPr>
              <w:t xml:space="preserve"> </w:t>
            </w:r>
            <w:r>
              <w:rPr>
                <w:rFonts w:hint="eastAsia" w:ascii="Times New Roman" w:hAnsi="Times New Roman" w:eastAsia="Malgun Gothic" w:cs="Times New Roman"/>
                <w:sz w:val="20"/>
                <w:szCs w:val="20"/>
                <w:lang w:eastAsia="ko-KR"/>
              </w:rPr>
              <w:t>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rPr>
              <w:t>Nokia/NSB</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pPr>
              <w:spacing w:after="0" w:line="240" w:lineRule="auto"/>
              <w:jc w:val="both"/>
              <w:rPr>
                <w:rFonts w:ascii="Times New Roman" w:hAnsi="Times New Roman" w:eastAsia="Malgun Gothic"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ascii="Times New Roman" w:hAnsi="Times New Roman" w:eastAsia="宋体" w:cs="Times New Roman"/>
                <w:sz w:val="20"/>
                <w:szCs w:val="20"/>
                <w:lang w:eastAsia="zh-CN"/>
              </w:rPr>
              <w:t>Fujitsu</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宋体" w:cs="Times New Roman"/>
                <w:sz w:val="20"/>
                <w:szCs w:val="20"/>
                <w:lang w:eastAsia="zh-CN"/>
              </w:rPr>
              <w:t>We are generally fine with benefits and concerns in table, and also share same view with LG to list all possible proposals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pStyle w:val="35"/>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NEC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宋体" w:cs="Times New Roman"/>
                <w:sz w:val="20"/>
                <w:szCs w:val="20"/>
                <w:lang w:eastAsia="zh-CN"/>
              </w:rPr>
              <w:t>We are fine with the table.</w:t>
            </w:r>
          </w:p>
        </w:tc>
      </w:tr>
    </w:tbl>
    <w:p>
      <w:pPr>
        <w:ind w:firstLine="720"/>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pPr>
              <w:pStyle w:val="35"/>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SRI</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pPr>
              <w:pStyle w:val="35"/>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40" w:lineRule="auto"/>
              <w:rPr>
                <w:rFonts w:ascii="Times New Roman" w:hAnsi="Times New Roman" w:cs="Times New Roman"/>
                <w:sz w:val="20"/>
                <w:szCs w:val="20"/>
              </w:rPr>
            </w:pPr>
          </w:p>
        </w:tc>
      </w:tr>
    </w:tbl>
    <w:p>
      <w:pPr>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As we commented in </w:t>
            </w:r>
            <w:r>
              <w:rPr>
                <w:rFonts w:ascii="Times New Roman" w:hAnsi="Times New Roman" w:eastAsia="等线" w:cs="Times New Roman"/>
                <w:sz w:val="20"/>
                <w:szCs w:val="20"/>
                <w:lang w:val="en-GB" w:eastAsia="zh-CN"/>
              </w:rPr>
              <w:t>the</w:t>
            </w:r>
            <w:r>
              <w:rPr>
                <w:rFonts w:hint="eastAsia"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vertAlign w:val="superscript"/>
                <w:lang w:val="en-GB" w:eastAsia="zh-CN"/>
              </w:rPr>
              <w:t>st</w:t>
            </w:r>
            <w:r>
              <w:rPr>
                <w:rFonts w:hint="eastAsia" w:ascii="Times New Roman" w:hAnsi="Times New Roman" w:eastAsia="等线" w:cs="Times New Roman"/>
                <w:sz w:val="20"/>
                <w:szCs w:val="20"/>
                <w:lang w:val="en-GB" w:eastAsia="zh-CN"/>
              </w:rPr>
              <w:t xml:space="preserve"> round, we think MAC CE based solution is out of scope since RAN2 is not involved in the objective according to the WID.</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Alt 3, if considered, to our understanding only applies to non-DG PUSCH since for DG PUSCH, it is straightforward to consider scheduling DCI. </w:t>
            </w:r>
            <w:r>
              <w:rPr>
                <w:rFonts w:ascii="Times New Roman" w:hAnsi="Times New Roman" w:eastAsia="等线" w:cs="Times New Roman"/>
                <w:sz w:val="20"/>
                <w:szCs w:val="20"/>
                <w:lang w:val="en-GB" w:eastAsia="zh-CN"/>
              </w:rPr>
              <w:t>B</w:t>
            </w:r>
            <w:r>
              <w:rPr>
                <w:rFonts w:hint="eastAsia" w:ascii="Times New Roman" w:hAnsi="Times New Roman" w:eastAsia="等线" w:cs="Times New Roman"/>
                <w:sz w:val="20"/>
                <w:szCs w:val="20"/>
                <w:lang w:val="en-GB" w:eastAsia="zh-CN"/>
              </w:rPr>
              <w:t>ut in proposal 1-4, CG is low priority, so we do not think we should agree to consider Alt 3 now.</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So our proposal is to agree Alt 1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It is preferable to further discuss and try to reduce the options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W</w:t>
            </w:r>
            <w:r>
              <w:rPr>
                <w:rFonts w:ascii="Times New Roman" w:hAnsi="Times New Roman" w:eastAsia="Malgun Gothic" w:cs="Times New Roman"/>
                <w:sz w:val="20"/>
                <w:szCs w:val="20"/>
                <w:lang w:val="en-GB" w:eastAsia="ko-KR"/>
              </w:rPr>
              <w:t xml:space="preserve">e think the intention of this way forward would list all alternatives and attempt to down-select one or more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before="240"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hint="eastAsia" w:ascii="等线" w:hAnsi="等线" w:eastAsia="等线" w:cs="Times New Roman"/>
                <w:sz w:val="20"/>
                <w:szCs w:val="20"/>
                <w:lang w:val="en-GB" w:eastAsia="zh-CN"/>
              </w:rPr>
              <w:t>:</w:t>
            </w:r>
            <w:r>
              <w:rPr>
                <w:rFonts w:ascii="等线" w:hAnsi="等线" w:eastAsia="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V</w:t>
            </w:r>
            <w:r>
              <w:rPr>
                <w:rFonts w:hint="eastAsia" w:ascii="Times New Roman" w:hAnsi="Times New Roman" w:eastAsia="等线" w:cs="Times New Roman"/>
                <w:sz w:val="20"/>
                <w:szCs w:val="20"/>
                <w:lang w:val="en-GB" w:eastAsia="zh-CN"/>
              </w:rPr>
              <w:t>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Share similar view as CATT that MAC-CE based method should be deprioritized given it has RAN2 impacts not expected by the WID.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Another comment from our side is it would be good to down-select these alternatives as early as possible so that we can focus on one alternative.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intention of listing all solutions for further consideration. However, we have several comments on the proposal:</w:t>
            </w:r>
          </w:p>
          <w:p>
            <w:pPr>
              <w:pStyle w:val="35"/>
              <w:numPr>
                <w:ilvl w:val="0"/>
                <w:numId w:val="54"/>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would like to </w:t>
            </w:r>
            <w:r>
              <w:rPr>
                <w:rFonts w:ascii="Times New Roman" w:hAnsi="Times New Roman" w:eastAsia="等线" w:cs="Times New Roman"/>
                <w:color w:val="FF0000"/>
                <w:sz w:val="20"/>
                <w:szCs w:val="20"/>
                <w:lang w:val="en-GB" w:eastAsia="zh-CN"/>
              </w:rPr>
              <w:t xml:space="preserve">add also the following </w:t>
            </w:r>
            <w:r>
              <w:rPr>
                <w:rFonts w:ascii="Times New Roman" w:hAnsi="Times New Roman" w:eastAsia="等线" w:cs="Times New Roman"/>
                <w:sz w:val="20"/>
                <w:szCs w:val="20"/>
                <w:lang w:val="en-GB" w:eastAsia="zh-CN"/>
              </w:rPr>
              <w:t>condition for Alt 1-B-1 which were proposed in our Tdoc:</w:t>
            </w:r>
          </w:p>
          <w:p>
            <w:pPr>
              <w:pStyle w:val="35"/>
              <w:numPr>
                <w:ilvl w:val="1"/>
                <w:numId w:val="54"/>
              </w:numPr>
              <w:jc w:val="both"/>
              <w:rPr>
                <w:rFonts w:ascii="Times New Roman" w:hAnsi="Times New Roman" w:eastAsia="等线" w:cs="Times New Roman"/>
                <w:color w:val="FF0000"/>
                <w:sz w:val="20"/>
                <w:szCs w:val="20"/>
                <w:lang w:val="en-GB" w:eastAsia="zh-CN"/>
              </w:rPr>
            </w:pPr>
            <w:r>
              <w:rPr>
                <w:rFonts w:ascii="Times New Roman" w:hAnsi="Times New Roman" w:eastAsia="等线" w:cs="Times New Roman"/>
                <w:color w:val="FF0000"/>
                <w:sz w:val="20"/>
                <w:szCs w:val="20"/>
                <w:lang w:val="en-GB" w:eastAsia="zh-CN"/>
              </w:rPr>
              <w:t xml:space="preserve">Repurpose an existing DCI field </w:t>
            </w:r>
          </w:p>
          <w:p>
            <w:pPr>
              <w:pStyle w:val="35"/>
              <w:numPr>
                <w:ilvl w:val="0"/>
                <w:numId w:val="54"/>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would like to </w:t>
            </w:r>
            <w:r>
              <w:rPr>
                <w:rFonts w:ascii="Times New Roman" w:hAnsi="Times New Roman" w:eastAsia="等线" w:cs="Times New Roman"/>
                <w:color w:val="FF0000"/>
                <w:sz w:val="20"/>
                <w:szCs w:val="20"/>
                <w:lang w:val="en-GB" w:eastAsia="zh-CN"/>
              </w:rPr>
              <w:t xml:space="preserve">add also the following </w:t>
            </w:r>
            <w:r>
              <w:rPr>
                <w:rFonts w:ascii="Times New Roman" w:hAnsi="Times New Roman" w:eastAsia="等线" w:cs="Times New Roman"/>
                <w:sz w:val="20"/>
                <w:szCs w:val="20"/>
                <w:lang w:val="en-GB" w:eastAsia="zh-CN"/>
              </w:rPr>
              <w:t>conditions for Alt 1-B-2 which were proposed in our Tdoc:</w:t>
            </w:r>
          </w:p>
          <w:p>
            <w:pPr>
              <w:pStyle w:val="35"/>
              <w:numPr>
                <w:ilvl w:val="1"/>
                <w:numId w:val="54"/>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Location of RB allocation within carrier </w:t>
            </w:r>
            <w:r>
              <w:rPr>
                <w:rFonts w:ascii="Times New Roman" w:hAnsi="Times New Roman" w:eastAsia="等线" w:cs="Times New Roman"/>
                <w:color w:val="FF0000"/>
                <w:sz w:val="20"/>
                <w:szCs w:val="20"/>
                <w:lang w:val="en-GB" w:eastAsia="zh-CN"/>
              </w:rPr>
              <w:t>and the associated MPR</w:t>
            </w:r>
          </w:p>
          <w:p>
            <w:pPr>
              <w:pStyle w:val="35"/>
              <w:numPr>
                <w:ilvl w:val="1"/>
                <w:numId w:val="54"/>
              </w:numPr>
              <w:jc w:val="both"/>
              <w:rPr>
                <w:rFonts w:ascii="Times New Roman" w:hAnsi="Times New Roman" w:eastAsia="等线" w:cs="Times New Roman"/>
                <w:sz w:val="20"/>
                <w:szCs w:val="20"/>
                <w:lang w:val="en-GB" w:eastAsia="zh-CN"/>
              </w:rPr>
            </w:pPr>
            <w:r>
              <w:rPr>
                <w:rFonts w:ascii="Times New Roman" w:hAnsi="Times New Roman" w:eastAsia="等线" w:cs="Times New Roman"/>
                <w:color w:val="FF0000"/>
                <w:sz w:val="20"/>
                <w:szCs w:val="20"/>
                <w:lang w:val="en-GB" w:eastAsia="zh-CN"/>
              </w:rPr>
              <w:t>PHR limitation</w:t>
            </w:r>
          </w:p>
          <w:p>
            <w:pPr>
              <w:pStyle w:val="35"/>
              <w:numPr>
                <w:ilvl w:val="0"/>
                <w:numId w:val="54"/>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agree to collect the solutions in this stage. And companies can prepare the comparisons for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Vodafone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pPr>
              <w:spacing w:after="0" w:line="240" w:lineRule="auto"/>
              <w:jc w:val="both"/>
              <w:rPr>
                <w:rFonts w:ascii="Times New Roman" w:hAnsi="Times New Roman" w:cs="Times New Roman"/>
                <w:sz w:val="20"/>
                <w:szCs w:val="20"/>
                <w:lang w:val="en-GB"/>
              </w:rPr>
            </w:pPr>
          </w:p>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W</w:t>
            </w:r>
            <w:r>
              <w:rPr>
                <w:rFonts w:hint="eastAsia" w:ascii="Times New Roman" w:hAnsi="Times New Roman" w:eastAsia="Malgun Gothic" w:cs="Times New Roman"/>
                <w:sz w:val="20"/>
                <w:szCs w:val="20"/>
                <w:lang w:val="en-GB" w:eastAsia="ko-KR"/>
              </w:rPr>
              <w:t xml:space="preserve">e </w:t>
            </w:r>
            <w:r>
              <w:rPr>
                <w:rFonts w:ascii="Times New Roman" w:hAnsi="Times New Roman" w:eastAsia="Malgun Gothic"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Moderator</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@Intel: The reason is that we could have e.g. Alt. 1 + Alt. 3.</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@LG: Agree that having unified solution can be attractive but this would be too restrictive at this stage.</w:t>
            </w:r>
          </w:p>
          <w:p>
            <w:pPr>
              <w:spacing w:after="0" w:line="240" w:lineRule="auto"/>
              <w:jc w:val="both"/>
              <w:rPr>
                <w:rFonts w:ascii="Times New Roman" w:hAnsi="Times New Roman" w:eastAsia="Malgun Gothic" w:cs="Times New Roman"/>
                <w:sz w:val="20"/>
                <w:szCs w:val="20"/>
                <w:lang w:val="en-GB" w:eastAsia="ko-KR"/>
              </w:rPr>
            </w:pP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From our perspective, we do not know what is precluded by the proposal since it seems to be an </w:t>
            </w:r>
            <w:r>
              <w:rPr>
                <w:rFonts w:ascii="Times New Roman" w:hAnsi="Times New Roman" w:eastAsia="等线" w:cs="Times New Roman"/>
                <w:sz w:val="20"/>
                <w:szCs w:val="20"/>
                <w:lang w:val="en-GB" w:eastAsia="zh-CN"/>
              </w:rPr>
              <w:t>exhaustive</w:t>
            </w:r>
            <w:r>
              <w:rPr>
                <w:rFonts w:hint="eastAsia" w:ascii="Times New Roman" w:hAnsi="Times New Roman" w:eastAsia="等线" w:cs="Times New Roman"/>
                <w:sz w:val="20"/>
                <w:szCs w:val="20"/>
                <w:lang w:val="en-GB" w:eastAsia="zh-CN"/>
              </w:rPr>
              <w:t xml:space="preserve"> list of all the possible solutions for dynamic switching. Our preference is to at least have some prioritization among the alternatives. </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Having said that, if we are the only company, we can live with the proposal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Ericsson</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In general, we support FL proposal 2-1v2 and have some comments on the two sub-bullets below.</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pPr>
              <w:spacing w:after="0" w:line="240" w:lineRule="auto"/>
            </w:pP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1. "Overloading" is not commonly used. If it has the same meaning as repurposing, it can be moved.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hAnsi="Times New Roman" w:eastAsia="Malgun Gothic" w:cs="Times New Roman"/>
                <w:sz w:val="20"/>
                <w:szCs w:val="20"/>
                <w:lang w:val="en-GB" w:eastAsia="ko-KR"/>
              </w:rPr>
              <w:t>” implies there are some existing conditions for the new Rel-18 DCI. Is it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Spreadtrum</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Nokia/NSB2</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@FL: Thank you FL for taking into account our comment! We have the same question as Ericsson on the “overloading”, but fine to keep if proponent could help to clarify. </w:t>
            </w:r>
          </w:p>
          <w:p>
            <w:pPr>
              <w:spacing w:after="0" w:line="240" w:lineRule="auto"/>
              <w:jc w:val="both"/>
              <w:rPr>
                <w:rFonts w:ascii="Times New Roman" w:hAnsi="Times New Roman" w:eastAsia="宋体" w:cs="Times New Roman"/>
                <w:sz w:val="20"/>
                <w:szCs w:val="20"/>
                <w:lang w:eastAsia="zh-CN"/>
              </w:rPr>
            </w:pPr>
          </w:p>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“latest PHR reported by the UE”, it does not seem fit in additional conditions for the scheduling DCI, should we remove “</w:t>
            </w:r>
            <w:r>
              <w:rPr>
                <w:rFonts w:ascii="Times New Roman" w:hAnsi="Times New Roman" w:eastAsia="宋体" w:cs="Times New Roman"/>
                <w:strike/>
                <w:color w:val="FF0000"/>
                <w:sz w:val="20"/>
                <w:szCs w:val="20"/>
                <w:lang w:eastAsia="zh-CN"/>
              </w:rPr>
              <w:t>for the scheduling DCI</w:t>
            </w:r>
            <w:r>
              <w:rPr>
                <w:rFonts w:ascii="Times New Roman" w:hAnsi="Times New Roman" w:eastAsia="宋体" w:cs="Times New Roman"/>
                <w:sz w:val="20"/>
                <w:szCs w:val="20"/>
                <w:lang w:eastAsia="zh-CN"/>
              </w:rPr>
              <w:t>” to make it generic?</w:t>
            </w:r>
          </w:p>
          <w:p>
            <w:pPr>
              <w:spacing w:after="0" w:line="240" w:lineRule="auto"/>
              <w:jc w:val="both"/>
              <w:rPr>
                <w:rFonts w:ascii="Times New Roman" w:hAnsi="Times New Roman" w:eastAsia="宋体" w:cs="Times New Roman"/>
                <w:sz w:val="20"/>
                <w:szCs w:val="20"/>
                <w:lang w:eastAsia="zh-CN"/>
              </w:rPr>
            </w:pPr>
          </w:p>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Also, and sorry for requesting this late, could we add a final FFS as follows:</w:t>
            </w:r>
          </w:p>
          <w:p>
            <w:pPr>
              <w:spacing w:after="0" w:line="240" w:lineRule="auto"/>
              <w:jc w:val="both"/>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“FFS: drawbacks of the alternatives and solutions to tackle the drawbacks.”</w:t>
            </w:r>
          </w:p>
          <w:p>
            <w:pPr>
              <w:spacing w:after="0" w:line="240" w:lineRule="auto"/>
              <w:jc w:val="both"/>
              <w:rPr>
                <w:rFonts w:ascii="Times New Roman" w:hAnsi="Times New Roman" w:eastAsia="宋体" w:cs="Times New Roman"/>
                <w:color w:val="FF0000"/>
                <w:sz w:val="20"/>
                <w:szCs w:val="20"/>
                <w:lang w:eastAsia="zh-CN"/>
              </w:rPr>
            </w:pPr>
          </w:p>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 xml:space="preserve">@Spreadtrum: The point being that Alt. 1 and Alt. 3 may both be supported </w:t>
            </w:r>
            <w:r>
              <w:rPr>
                <w:rFonts w:ascii="Times New Roman" w:hAnsi="Times New Roman" w:eastAsia="等线" w:cs="Times New Roman"/>
                <w:sz w:val="20"/>
                <w:szCs w:val="20"/>
                <w:lang w:val="en-GB" w:eastAsia="zh-CN"/>
              </w:rPr>
              <w:t>if we later agree, e.g., both UL and DL DCI can be used or both UE specific and UE-group common DCI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algun Gothic" w:cs="Times New Roman"/>
                <w:sz w:val="20"/>
                <w:szCs w:val="20"/>
                <w:lang w:val="en-GB" w:eastAsia="ko-KR"/>
              </w:rPr>
            </w:pPr>
            <w:r>
              <w:rPr>
                <w:rFonts w:ascii="Times New Roman" w:hAnsi="Times New Roman" w:eastAsia="MS Mincho" w:cs="Times New Roman"/>
                <w:bCs/>
                <w:sz w:val="20"/>
                <w:lang w:val="en-GB"/>
              </w:rPr>
              <w:t>Huawei, HiSilicon</w:t>
            </w:r>
          </w:p>
        </w:tc>
        <w:tc>
          <w:tcPr>
            <w:tcW w:w="7285" w:type="dxa"/>
          </w:tcPr>
          <w:p>
            <w:p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The term “overloading” seems not commonly used but it seems ok as long as its explanatory sub-bullet</w:t>
            </w:r>
            <w:r>
              <w:rPr>
                <w:rFonts w:hint="eastAsia" w:ascii="等线" w:hAnsi="等线" w:eastAsia="等线" w:cs="Times New Roman"/>
                <w:sz w:val="20"/>
                <w:szCs w:val="20"/>
                <w:lang w:val="en-GB" w:eastAsia="zh-CN"/>
              </w:rPr>
              <w:t>s</w:t>
            </w:r>
            <w:r>
              <w:rPr>
                <w:rFonts w:ascii="Times New Roman" w:hAnsi="Times New Roman" w:cs="Times New Roman"/>
                <w:sz w:val="20"/>
                <w:szCs w:val="20"/>
              </w:rPr>
              <w:t xml:space="preserve"> are kept.</w:t>
            </w:r>
            <w:r>
              <w:rPr>
                <w:rFonts w:hint="eastAsia" w:ascii="Times New Roman" w:hAnsi="Times New Roman" w:eastAsia="等线" w:cs="Times New Roman"/>
                <w:sz w:val="20"/>
                <w:szCs w:val="20"/>
                <w:lang w:val="en-GB" w:eastAsia="zh-CN"/>
              </w:rPr>
              <w:t xml:space="preserve"> </w:t>
            </w:r>
            <w:r>
              <w:rPr>
                <w:rFonts w:ascii="Times New Roman" w:hAnsi="Times New Roman" w:eastAsia="等线" w:cs="Times New Roman"/>
                <w:sz w:val="20"/>
                <w:szCs w:val="20"/>
                <w:lang w:val="en-GB" w:eastAsia="zh-CN"/>
              </w:rPr>
              <w:t xml:space="preserve">Repurposing seems not better wording because the only thing that are repurposed are not the field but the table it linking to, e.g., TDRA table. </w:t>
            </w:r>
          </w:p>
          <w:p>
            <w:pPr>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 xml:space="preserve">We support to take </w:t>
            </w:r>
            <w:r>
              <w:rPr>
                <w:rFonts w:hint="eastAsia" w:ascii="Times New Roman" w:hAnsi="Times New Roman" w:eastAsia="等线" w:cs="Times New Roman"/>
                <w:sz w:val="20"/>
                <w:szCs w:val="20"/>
                <w:lang w:val="en-GB" w:eastAsia="zh-CN"/>
              </w:rPr>
              <w:t>Alt 1 as baseline</w:t>
            </w:r>
            <w:r>
              <w:rPr>
                <w:rFonts w:ascii="Times New Roman" w:hAnsi="Times New Roman" w:cs="Times New Roman"/>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S Mincho" w:cs="Times New Roman"/>
                <w:bCs/>
                <w:sz w:val="20"/>
                <w:lang w:val="en-GB"/>
              </w:rPr>
            </w:pPr>
            <w:r>
              <w:rPr>
                <w:rFonts w:ascii="Times New Roman" w:hAnsi="Times New Roman" w:eastAsia="宋体" w:cs="Times New Roman"/>
                <w:sz w:val="20"/>
                <w:szCs w:val="20"/>
                <w:lang w:eastAsia="zh-CN"/>
              </w:rPr>
              <w:t>Fujitsu</w:t>
            </w:r>
          </w:p>
        </w:tc>
        <w:tc>
          <w:tcPr>
            <w:tcW w:w="7285" w:type="dxa"/>
          </w:tcPr>
          <w:p>
            <w:pPr>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Moderator</w:t>
            </w:r>
          </w:p>
        </w:tc>
        <w:tc>
          <w:tcPr>
            <w:tcW w:w="7285" w:type="dxa"/>
          </w:tcPr>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 CMCC, Fujitsu: Thanks for support!</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 added a bullet for implicit indication based on the number of PUSCH repetitions, based on your comment. (For TBoMS, my understanding is that the number of slots is RRC-configured.)</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@CATT, Spreadtrum: The proposal does not intend to preclude anything since this is the first meeting and it would not fair to already downselect proposals without discussion. We first need a structure to allow companies to thoroughly analyze the pros/cons and start the downselection process in next meeting. I hope you understand.</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 Huawei/Hisilicon: after checking definition of “repurpose” it seems that it has same meaning as what I intended for “overload” so fine to remove “overload”. I assume that “repurpose” does not mean that legacy functionality associated to the field is affected. I understand Huawei/HiSilicon’s point about the fact we could see it as only modifying the Table, but still the field expands the functionality, so this is in effect a repurposing.</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 Nokia: Ok to clarify the FFS on conditions.</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@Nokia/NSB: On the proposed additional FFS, I don’t think it adds any information since this is what we anyway do. I would prefer not to add this to an already big proposal.</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@Huawei, HiSilicon: What does “baseline” mean in this context? I would prefer to not go in that direction as I am afraid we will end up in deadlock.</w:t>
            </w:r>
          </w:p>
          <w:p>
            <w:p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@Fujitsu: This proposal is independent of FL proposal 1-2v2. For example, if Alt. 2 would be adopted the waveform indicated by the MAC CE would most likely be applicable to subsequent PUSCH dynamically scheduled by DCI format 0_1/0_2.</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FL proposal 2-1v2</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13 companies (QC, Panasonic, Apple, Lenovo, OPPO, China Telecom, Xiaomi, Mediatek, ZTE, Vodafone, CNCC, Fujitsu, Sharp) support FL proposal 2-1v2.</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5 companies (CATT, Samsung, vivo, Spreadtrum, Huawei/HiSilicon) would prefer to already downselect some options or prioritize some options that seem to have more support from contributions.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Moderator assessment is that it is too early to already make downselection or prioritization in the first meeting without giving opportunity to company to study more what other companies proposed. I doubt this would be agreeable to proponents of downselected or deprioritized solutions. It is important for progress to first agree on a proposal that lists all the options so that we have a proper structure for analysis and downselection starting in next meeting. I hope companies will be constructive and accept this small step.</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55A11" w:themeColor="accent2" w:themeShade="BF"/>
          <w:sz w:val="20"/>
          <w:szCs w:val="20"/>
          <w:lang w:val="en-GB"/>
        </w:rPr>
        <w:t>brown</w:t>
      </w:r>
      <w:r>
        <w:rPr>
          <w:rFonts w:ascii="Times New Roman" w:hAnsi="Times New Roman" w:cs="Times New Roman"/>
          <w:sz w:val="20"/>
          <w:szCs w:val="20"/>
          <w:lang w:val="en-GB"/>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pPr>
              <w:pStyle w:val="35"/>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55A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pPr>
              <w:pStyle w:val="35"/>
              <w:numPr>
                <w:ilvl w:val="2"/>
                <w:numId w:val="6"/>
              </w:numPr>
              <w:rPr>
                <w:rFonts w:ascii="Times New Roman" w:hAnsi="Times New Roman" w:cs="Times New Roman"/>
                <w:color w:val="FF0000"/>
                <w:sz w:val="20"/>
                <w:szCs w:val="20"/>
              </w:rPr>
            </w:pPr>
            <w:r>
              <w:rPr>
                <w:rFonts w:ascii="Times New Roman" w:hAnsi="Times New Roman" w:cs="Times New Roman"/>
                <w:color w:val="C55A11" w:themeColor="accent2" w:themeShade="BF"/>
                <w:sz w:val="20"/>
                <w:szCs w:val="20"/>
              </w:rPr>
              <w:t>Number of PUSCH repetitions (or whether PUSCH repetition is used)</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SRI</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pPr>
              <w:pStyle w:val="35"/>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55A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55A11" w:themeColor="accent2" w:themeShade="BF"/>
                <w:sz w:val="20"/>
                <w:szCs w:val="20"/>
              </w:rPr>
              <w:t xml:space="preserve">, </w:t>
            </w:r>
            <w:r>
              <w:rPr>
                <w:rFonts w:ascii="Times New Roman" w:hAnsi="Times New Roman" w:cs="Times New Roman"/>
                <w:color w:val="C55A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55A11" w:themeColor="accent2" w:themeShade="BF"/>
                <w:sz w:val="20"/>
                <w:szCs w:val="20"/>
              </w:rPr>
              <w:t xml:space="preserve">, </w:t>
            </w:r>
            <w:r>
              <w:rPr>
                <w:rFonts w:ascii="Times New Roman" w:hAnsi="Times New Roman" w:cs="Times New Roman"/>
                <w:color w:val="C55A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55A11" w:themeColor="accent2" w:themeShade="BF"/>
                <w:sz w:val="20"/>
                <w:szCs w:val="20"/>
              </w:rPr>
              <w:t>of the scheduling DCI, latest PHR reported by the UE</w:t>
            </w:r>
            <w:r>
              <w:rPr>
                <w:rFonts w:ascii="Times New Roman" w:hAnsi="Times New Roman" w:cs="Times New Roman"/>
                <w:sz w:val="20"/>
                <w:szCs w:val="20"/>
              </w:rPr>
              <w:t>)</w:t>
            </w:r>
          </w:p>
          <w:p>
            <w:pPr>
              <w:pStyle w:val="35"/>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pPr>
              <w:spacing w:after="0" w:line="240" w:lineRule="auto"/>
              <w:rPr>
                <w:rFonts w:ascii="Times New Roman" w:hAnsi="Times New Roman" w:cs="Times New Roman"/>
                <w:sz w:val="20"/>
                <w:szCs w:val="20"/>
              </w:rPr>
            </w:pPr>
          </w:p>
        </w:tc>
      </w:tr>
    </w:tbl>
    <w:p>
      <w:pPr>
        <w:rPr>
          <w:rFonts w:ascii="Times New Roman" w:hAnsi="Times New Roman" w:cs="Times New Roman"/>
          <w:sz w:val="20"/>
          <w:szCs w:val="20"/>
        </w:rPr>
      </w:pP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pPr>
        <w:pStyle w:val="35"/>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pPr>
        <w:pStyle w:val="35"/>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pPr>
        <w:pStyle w:val="35"/>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pPr>
        <w:jc w:val="both"/>
        <w:rPr>
          <w:rFonts w:ascii="Times New Roman" w:hAnsi="Times New Roman" w:cs="Times New Roman"/>
          <w:sz w:val="20"/>
          <w:szCs w:val="20"/>
          <w:highlight w:val="yellow"/>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(d) don’t think a minimum interruption time is needed.</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 gNB may want to know how much additional power a UE can deliver if the waveform is switched from CP-OFDM to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We don’t think a minimum interruption time is needed.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Report on UE’s power and measurement at gNB (such as SRS) would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 xml:space="preserve">d) </w:t>
            </w:r>
            <w:r>
              <w:rPr>
                <w:rFonts w:ascii="Times New Roman" w:hAnsi="Times New Roman" w:cs="Times New Roman"/>
                <w:sz w:val="20"/>
                <w:szCs w:val="20"/>
                <w:lang w:val="en-GB"/>
              </w:rPr>
              <w:t>We don’t think a minimum interruption time is needed.</w:t>
            </w:r>
          </w:p>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e) We don’t think it's appropriate to change the waveform frequently.</w:t>
            </w:r>
            <w:r>
              <w:t xml:space="preserve"> </w:t>
            </w:r>
            <w:r>
              <w:rPr>
                <w:rFonts w:ascii="Times New Roman" w:hAnsi="Times New Roman" w:eastAsia="Malgun Gothic" w:cs="Times New Roman"/>
                <w:sz w:val="20"/>
                <w:szCs w:val="20"/>
                <w:lang w:val="en-GB" w:eastAsia="ko-KR"/>
              </w:rPr>
              <w:t>However, since gNB will be able to handle it, it is not necessary to specify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Lenovo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d) </w:t>
            </w:r>
            <w:r>
              <w:rPr>
                <w:rFonts w:ascii="Times New Roman" w:hAnsi="Times New Roman" w:cs="Times New Roman"/>
                <w:sz w:val="20"/>
                <w:szCs w:val="20"/>
                <w:lang w:val="en-GB"/>
              </w:rPr>
              <w:t>We don’t think a minimum interruption time is needed.</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pStyle w:val="35"/>
              <w:numPr>
                <w:ilvl w:val="0"/>
                <w:numId w:val="55"/>
              </w:num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w:t>
            </w:r>
            <w:r>
              <w:rPr>
                <w:rFonts w:hint="eastAsia" w:ascii="Times New Roman" w:hAnsi="Times New Roman" w:eastAsia="等线" w:cs="Times New Roman"/>
                <w:sz w:val="20"/>
                <w:szCs w:val="20"/>
                <w:lang w:val="en-GB" w:eastAsia="zh-CN"/>
              </w:rPr>
              <w:t xml:space="preserve">o. As commented by other companies, dynamic waveform </w:t>
            </w:r>
            <w:r>
              <w:rPr>
                <w:rFonts w:ascii="Times New Roman" w:hAnsi="Times New Roman" w:eastAsia="等线" w:cs="Times New Roman"/>
                <w:sz w:val="20"/>
                <w:szCs w:val="20"/>
                <w:lang w:val="en-GB" w:eastAsia="zh-CN"/>
              </w:rPr>
              <w:t>switching</w:t>
            </w:r>
            <w:r>
              <w:rPr>
                <w:rFonts w:hint="eastAsia" w:ascii="Times New Roman" w:hAnsi="Times New Roman" w:eastAsia="等线" w:cs="Times New Roman"/>
                <w:sz w:val="20"/>
                <w:szCs w:val="20"/>
                <w:lang w:val="en-GB" w:eastAsia="zh-CN"/>
              </w:rPr>
              <w:t xml:space="preserve"> is supported in Rel-15 between DCI formats without interruption.</w:t>
            </w:r>
          </w:p>
          <w:p>
            <w:pPr>
              <w:pStyle w:val="35"/>
              <w:numPr>
                <w:ilvl w:val="0"/>
                <w:numId w:val="55"/>
              </w:numPr>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It may not be needed in practice but </w:t>
            </w:r>
            <w:r>
              <w:rPr>
                <w:rFonts w:ascii="Times New Roman" w:hAnsi="Times New Roman" w:eastAsia="等线" w:cs="Times New Roman"/>
                <w:sz w:val="20"/>
                <w:szCs w:val="20"/>
                <w:lang w:val="en-GB" w:eastAsia="zh-CN"/>
              </w:rPr>
              <w:t>should</w:t>
            </w:r>
            <w:r>
              <w:rPr>
                <w:rFonts w:hint="eastAsia" w:ascii="Times New Roman" w:hAnsi="Times New Roman" w:eastAsia="等线" w:cs="Times New Roman"/>
                <w:sz w:val="20"/>
                <w:szCs w:val="20"/>
                <w:lang w:val="en-GB" w:eastAsia="zh-CN"/>
              </w:rPr>
              <w:t xml:space="preserve"> be not precluded from specification point of view.</w:t>
            </w:r>
          </w:p>
          <w:p>
            <w:pPr>
              <w:pStyle w:val="35"/>
              <w:numPr>
                <w:ilvl w:val="0"/>
                <w:numId w:val="55"/>
              </w:numPr>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The existing information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w:t>
            </w:r>
          </w:p>
        </w:tc>
        <w:tc>
          <w:tcPr>
            <w:tcW w:w="7285" w:type="dxa"/>
          </w:tcPr>
          <w:p>
            <w:pPr>
              <w:spacing w:after="0" w:line="256" w:lineRule="auto"/>
              <w:jc w:val="both"/>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 xml:space="preserve">d) We think that interruption time may not be needed. Similar switching is available in practice in previous releases when changing between DCI formats 0_0 and 0_1/0_2. </w:t>
            </w:r>
          </w:p>
          <w:p>
            <w:pPr>
              <w:spacing w:after="0" w:line="256" w:lineRule="auto"/>
              <w:jc w:val="both"/>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 xml:space="preserve">e) We don’t see a need for dynamic switching within back-to-back transmissions.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Yu Mincho" w:cs="Times New Roman"/>
                <w:sz w:val="20"/>
                <w:szCs w:val="20"/>
                <w:lang w:val="en-GB"/>
              </w:rPr>
              <w:t xml:space="preserve">f) Currently available information at gNB should already be sufficient for the network to trigger waveform switch (e.g., MCS value, A/N reports, PHR reports, SRS measurements,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hAnsi="Times New Roman" w:eastAsia="宋体" w:cs="Times New Roman"/>
                <w:sz w:val="20"/>
                <w:szCs w:val="20"/>
              </w:rPr>
              <w:t>P</w:t>
            </w:r>
            <w:r>
              <w:rPr>
                <w:rFonts w:ascii="Times New Roman" w:hAnsi="Times New Roman" w:eastAsia="宋体" w:cs="Times New Roman"/>
                <w:sz w:val="20"/>
                <w:szCs w:val="20"/>
                <w:vertAlign w:val="subscript"/>
              </w:rPr>
              <w:t>CMAX,f,c</w:t>
            </w:r>
            <w:r>
              <w:rPr>
                <w:rFonts w:ascii="Times New Roman" w:hAnsi="Times New Roman" w:eastAsia="宋体"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pPr>
              <w:pStyle w:val="49"/>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v:shape id="_x0000_i1025" o:spt="75" type="#_x0000_t75" style="height:115.8pt;width:209.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after="0" w:line="256" w:lineRule="auto"/>
              <w:jc w:val="both"/>
              <w:rPr>
                <w:rFonts w:ascii="Times New Roman" w:hAnsi="Times New Roman" w:eastAsia="Yu Mincho"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DOCOMO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d)In legacy spec this switch may also happen if </w:t>
            </w:r>
            <w:r>
              <w:rPr>
                <w:rFonts w:hint="eastAsia" w:ascii="Times New Roman" w:hAnsi="Times New Roman" w:eastAsia="宋体" w:cs="Times New Roman"/>
                <w:i/>
                <w:iCs/>
                <w:sz w:val="20"/>
                <w:szCs w:val="20"/>
                <w:lang w:eastAsia="zh-CN"/>
              </w:rPr>
              <w:t>TransFormPrecoder</w:t>
            </w:r>
            <w:r>
              <w:rPr>
                <w:rFonts w:hint="eastAsia" w:ascii="Times New Roman" w:hAnsi="Times New Roman" w:eastAsia="宋体" w:cs="Times New Roman"/>
                <w:sz w:val="20"/>
                <w:szCs w:val="20"/>
                <w:lang w:eastAsia="zh-CN"/>
              </w:rPr>
              <w:t xml:space="preserve"> and </w:t>
            </w:r>
            <w:r>
              <w:rPr>
                <w:rFonts w:hint="eastAsia" w:ascii="Times New Roman" w:hAnsi="Times New Roman" w:eastAsia="宋体" w:cs="Times New Roman"/>
                <w:i/>
                <w:iCs/>
                <w:sz w:val="20"/>
                <w:szCs w:val="20"/>
                <w:lang w:eastAsia="zh-CN"/>
              </w:rPr>
              <w:t>msg3-TransformPrecoder</w:t>
            </w:r>
            <w:r>
              <w:rPr>
                <w:rFonts w:hint="eastAsia" w:ascii="Times New Roman" w:hAnsi="Times New Roman" w:eastAsia="宋体" w:cs="Times New Roman"/>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hint="eastAsia" w:ascii="Times New Roman" w:hAnsi="Times New Roman" w:eastAsia="宋体" w:cs="Times New Roman"/>
                <w:sz w:val="20"/>
                <w:szCs w:val="20"/>
                <w:lang w:eastAsia="zh-CN"/>
              </w:rPr>
              <w:t xml:space="preserve"> seems unnecessary.</w:t>
            </w:r>
          </w:p>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e)We don</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t think this is a typical case.</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preadtrum</w:t>
            </w:r>
          </w:p>
        </w:tc>
        <w:tc>
          <w:tcPr>
            <w:tcW w:w="7285" w:type="dxa"/>
          </w:tcPr>
          <w:p>
            <w:pPr>
              <w:spacing w:after="0" w:line="256" w:lineRule="auto"/>
              <w:jc w:val="both"/>
              <w:rPr>
                <w:rFonts w:ascii="Times New Roman" w:hAnsi="Times New Roman" w:eastAsia="Yu Mincho" w:cs="Times New Roman"/>
                <w:sz w:val="20"/>
                <w:szCs w:val="20"/>
                <w:lang w:val="en-GB"/>
              </w:rPr>
            </w:pPr>
            <w:r>
              <w:rPr>
                <w:rFonts w:hint="eastAsia" w:ascii="Times New Roman" w:hAnsi="Times New Roman" w:eastAsia="Yu Mincho" w:cs="Times New Roman"/>
                <w:sz w:val="20"/>
                <w:szCs w:val="20"/>
                <w:lang w:val="en-GB"/>
              </w:rPr>
              <w:t>d</w:t>
            </w:r>
            <w:r>
              <w:rPr>
                <w:rFonts w:ascii="Times New Roman" w:hAnsi="Times New Roman" w:eastAsia="Yu Mincho" w:cs="Times New Roman"/>
                <w:sz w:val="20"/>
                <w:szCs w:val="20"/>
                <w:lang w:val="en-GB"/>
              </w:rPr>
              <w:t>) We don’t think a minimum interruption time is needed.</w:t>
            </w:r>
          </w:p>
          <w:p>
            <w:pPr>
              <w:spacing w:after="0" w:line="256" w:lineRule="auto"/>
              <w:jc w:val="both"/>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e) Same view as MTK. We think there is no need to dynamically switching waveform within back-to-back transmissions.</w:t>
            </w:r>
          </w:p>
          <w:p>
            <w:pPr>
              <w:spacing w:after="0" w:line="256" w:lineRule="auto"/>
              <w:jc w:val="both"/>
              <w:rPr>
                <w:rFonts w:ascii="Times New Roman" w:hAnsi="Times New Roman" w:eastAsia="宋体" w:cs="Times New Roman"/>
                <w:sz w:val="20"/>
                <w:szCs w:val="20"/>
                <w:lang w:eastAsia="zh-CN"/>
              </w:rPr>
            </w:pPr>
            <w:r>
              <w:rPr>
                <w:rFonts w:ascii="Times New Roman" w:hAnsi="Times New Roman" w:eastAsia="Yu Mincho" w:cs="Times New Roman"/>
                <w:sz w:val="20"/>
                <w:szCs w:val="20"/>
                <w:lang w:val="en-GB"/>
              </w:rPr>
              <w:t>f) We think gNB can make a decision whether to switch waveform according to current measurement and reporting information, such as SRS measurement and PHR reporting</w:t>
            </w:r>
            <w:r>
              <w:rPr>
                <w:rFonts w:hint="eastAsia" w:ascii="Times New Roman" w:hAnsi="Times New Roman" w:eastAsia="Yu Mincho" w:cs="Times New Roman"/>
                <w:sz w:val="20"/>
                <w:szCs w:val="20"/>
                <w:lang w:val="en-GB"/>
              </w:rPr>
              <w:t>.</w:t>
            </w:r>
            <w:r>
              <w:rPr>
                <w:rFonts w:ascii="Times New Roman" w:hAnsi="Times New Roman" w:eastAsia="Yu Mincho" w:cs="Times New Roman"/>
                <w:sz w:val="20"/>
                <w:szCs w:val="20"/>
                <w:lang w:val="en-GB"/>
              </w:rPr>
              <w:t xml:space="preserve"> In addition, some additional assistant information may be needed if it can help gNB to select more appropriate waveforms, which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Nokia/NSB</w:t>
            </w:r>
          </w:p>
        </w:tc>
        <w:tc>
          <w:tcPr>
            <w:tcW w:w="7285" w:type="dxa"/>
          </w:tcPr>
          <w:p>
            <w:pPr>
              <w:pStyle w:val="35"/>
              <w:numPr>
                <w:ilvl w:val="0"/>
                <w:numId w:val="51"/>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share similar view with Qualcomm.</w:t>
            </w:r>
          </w:p>
          <w:p>
            <w:pPr>
              <w:pStyle w:val="35"/>
              <w:numPr>
                <w:ilvl w:val="0"/>
                <w:numId w:val="51"/>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pPr>
              <w:pStyle w:val="35"/>
              <w:numPr>
                <w:ilvl w:val="0"/>
                <w:numId w:val="51"/>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OPPO</w:t>
            </w:r>
            <w:r>
              <w:rPr>
                <w:rFonts w:ascii="Times New Roman" w:hAnsi="Times New Roman" w:eastAsia="等线" w:cs="Times New Roman"/>
                <w:sz w:val="20"/>
                <w:szCs w:val="20"/>
                <w:lang w:val="en-GB" w:eastAsia="zh-CN"/>
              </w:rPr>
              <w:t>2</w:t>
            </w:r>
          </w:p>
        </w:tc>
        <w:tc>
          <w:tcPr>
            <w:tcW w:w="728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Fujitsu</w:t>
            </w:r>
          </w:p>
        </w:tc>
        <w:tc>
          <w:tcPr>
            <w:tcW w:w="7285" w:type="dxa"/>
          </w:tcPr>
          <w:p>
            <w:pPr>
              <w:pStyle w:val="35"/>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pPr>
              <w:pStyle w:val="35"/>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There is no need to frequently change the waveforms</w:t>
            </w:r>
          </w:p>
          <w:p>
            <w:pPr>
              <w:pStyle w:val="35"/>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gNB is helpful for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pStyle w:val="35"/>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pPr>
              <w:pStyle w:val="35"/>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pPr>
              <w:pStyle w:val="35"/>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pPr>
        <w:rPr>
          <w:rFonts w:ascii="Times New Roman" w:hAnsi="Times New Roman" w:cs="Times New Roman"/>
          <w:b/>
          <w:bCs/>
          <w:sz w:val="20"/>
          <w:szCs w:val="20"/>
          <w:u w:val="single"/>
          <w:shd w:val="clear" w:color="auto" w:fill="FFC000"/>
          <w:lang w:val="en-GB" w:eastAsia="zh-CN"/>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 (unless new information emerges on this).</w:t>
      </w:r>
    </w:p>
    <w:p>
      <w:pPr>
        <w:rPr>
          <w:rFonts w:ascii="Times New Roman" w:hAnsi="Times New Roman" w:cs="Times New Roman"/>
          <w:sz w:val="20"/>
          <w:szCs w:val="20"/>
          <w:lang w:val="en-GB"/>
        </w:rPr>
      </w:pPr>
      <w:r>
        <w:rPr>
          <w:rFonts w:ascii="Times New Roman" w:hAnsi="Times New Roman" w:cs="Times New Roman"/>
          <w:sz w:val="20"/>
          <w:szCs w:val="20"/>
          <w:lang w:val="en-GB"/>
        </w:rPr>
        <w:t>On whether frequent back-to-back switching of waveform, 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 One company (Ericsson) thinks that the rate of change may depend on the rate of change of the pathloss.</w:t>
      </w:r>
    </w:p>
    <w:p>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back and forth in rapid succession is beneficial. Even if not intended by network, such type of back-and-forth switching seems likely to occur if the waveform for CG type 1 is not allowed to change while at the same time the network decides to switch the waveform for dynamically scheduled PUSCH. There seems to be two basic ways to handle this:</w:t>
      </w:r>
    </w:p>
    <w:p>
      <w:pPr>
        <w:pStyle w:val="35"/>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 irrespective of DG PUSCH waveform, i.e. potential frequent back-and-forth switching is ok if the network decides to configure CG type 1;</w:t>
      </w:r>
    </w:p>
    <w:p>
      <w:pPr>
        <w:pStyle w:val="35"/>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(e.g. by having UL and/or DL DCI indication apply to subsequent transmission).</w:t>
      </w:r>
    </w:p>
    <w:p>
      <w:pPr>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 or (b), and why:</w:t>
      </w:r>
    </w:p>
    <w:p>
      <w:pPr>
        <w:rPr>
          <w:rFonts w:ascii="Times New Roman" w:hAnsi="Times New Roman" w:cs="Times New Roman"/>
          <w:sz w:val="20"/>
          <w:szCs w:val="20"/>
          <w:lang w:val="en-GB"/>
        </w:rPr>
      </w:pPr>
    </w:p>
    <w:tbl>
      <w:tblPr>
        <w:tblStyle w:val="18"/>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900"/>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w:t>
            </w:r>
          </w:p>
        </w:tc>
        <w:tc>
          <w:tcPr>
            <w:tcW w:w="6390"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cant just switch waveform, entire set of configurations need to be switched. We will in effect be dynamically switching between two CG Type 1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9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hint="eastAsia" w:ascii="Times New Roman" w:hAnsi="Times New Roman" w:cs="Times New Roman"/>
                <w:sz w:val="20"/>
                <w:szCs w:val="20"/>
                <w:lang w:val="en-GB"/>
              </w:rPr>
              <w:t>a</w:t>
            </w:r>
            <w:r>
              <w:rPr>
                <w:rFonts w:ascii="Times New Roman" w:hAnsi="Times New Roman" w:cs="Times New Roman"/>
                <w:sz w:val="20"/>
                <w:szCs w:val="20"/>
                <w:lang w:val="en-GB"/>
              </w:rPr>
              <w:t>)</w:t>
            </w:r>
          </w:p>
        </w:tc>
        <w:tc>
          <w:tcPr>
            <w:tcW w:w="6390"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ifferent configurations for DG and CG have been supported since R15. We see no problem on the back-and-forth switching between DG and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900"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a)</w:t>
            </w:r>
          </w:p>
        </w:tc>
        <w:tc>
          <w:tcPr>
            <w:tcW w:w="6390"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hint="eastAsia" w:ascii="Times New Roman" w:hAnsi="Times New Roman" w:cs="Times New Roman"/>
                <w:sz w:val="20"/>
                <w:szCs w:val="20"/>
                <w:lang w:val="en-GB"/>
              </w:rPr>
              <w:t>B</w:t>
            </w:r>
            <w:r>
              <w:rPr>
                <w:rFonts w:ascii="Times New Roman" w:hAnsi="Times New Roman" w:cs="Times New Roman"/>
                <w:sz w:val="20"/>
                <w:szCs w:val="20"/>
                <w:lang w:val="en-GB"/>
              </w:rPr>
              <w:t xml:space="preserve">ut b) might achieve waveform switch for CG-PUSCH efficiently.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transformPrecoder. The need of dynamic waveform switching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900"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t>
            </w:r>
            <w:r>
              <w:rPr>
                <w:rFonts w:ascii="Times New Roman" w:hAnsi="Times New Roman" w:eastAsia="等线" w:cs="Times New Roman"/>
                <w:sz w:val="20"/>
                <w:szCs w:val="20"/>
                <w:lang w:val="en-GB" w:eastAsia="zh-CN"/>
              </w:rPr>
              <w:t>a)</w:t>
            </w:r>
          </w:p>
        </w:tc>
        <w:tc>
          <w:tcPr>
            <w:tcW w:w="639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 switching between each CG-PUSCH configurations is sufficient for CG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900"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p>
        </w:tc>
        <w:tc>
          <w:tcPr>
            <w:tcW w:w="6390"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Same views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900" w:type="dxa"/>
          </w:tcPr>
          <w:p>
            <w:pPr>
              <w:spacing w:after="0" w:line="240" w:lineRule="auto"/>
              <w:jc w:val="both"/>
              <w:rPr>
                <w:rFonts w:ascii="Times New Roman" w:hAnsi="Times New Roman" w:eastAsia="Malgun Gothic" w:cs="Times New Roman"/>
                <w:sz w:val="20"/>
                <w:szCs w:val="20"/>
                <w:lang w:val="en-GB" w:eastAsia="ko-KR"/>
              </w:rPr>
            </w:pPr>
          </w:p>
        </w:tc>
        <w:tc>
          <w:tcPr>
            <w:tcW w:w="6390"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think that each of the two methods has its own merits. Therefore, we think that it is beneficial to provide one of two ways by using higher layer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900"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w:t>
            </w:r>
            <w:r>
              <w:rPr>
                <w:rFonts w:ascii="Times New Roman" w:hAnsi="Times New Roman" w:eastAsia="等线" w:cs="Times New Roman"/>
                <w:sz w:val="20"/>
                <w:szCs w:val="20"/>
                <w:lang w:val="en-GB" w:eastAsia="zh-CN"/>
              </w:rPr>
              <w:t>a)</w:t>
            </w:r>
          </w:p>
        </w:tc>
        <w:tc>
          <w:tcPr>
            <w:tcW w:w="6390"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Back-and-forth switching waveform already exists in current specification by switching between different CG configurations of different waveforms. Therefore, we don’t see any issue and we support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vivo</w:t>
            </w:r>
          </w:p>
        </w:tc>
        <w:tc>
          <w:tcPr>
            <w:tcW w:w="9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w:t>
            </w:r>
          </w:p>
        </w:tc>
        <w:tc>
          <w:tcPr>
            <w:tcW w:w="639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 is slightly preferred though we’re open to discuss (b) if majority would like to study this.</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 assume (a) means no dynamic waveform switching is supported for PUSCH scheduled with configured grant Type 1 (excluding retransmission of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Nokia/NSB</w:t>
            </w:r>
          </w:p>
        </w:tc>
        <w:tc>
          <w:tcPr>
            <w:tcW w:w="9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(b)</w:t>
            </w:r>
          </w:p>
        </w:tc>
        <w:tc>
          <w:tcPr>
            <w:tcW w:w="6390"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CovEnh feature should also support Rel-16 URLLC feature for multiple active configured grant configurations. In our view, this does not necessarily to be the case, given also that Rel-16 URLLC features are optional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9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w:t>
            </w:r>
          </w:p>
        </w:tc>
        <w:tc>
          <w:tcPr>
            <w:tcW w:w="639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 is no issue with (a). For type 1 CG PUSCH, it is sufficient to determine the waveform according to the current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900" w:type="dxa"/>
          </w:tcPr>
          <w:p>
            <w:pPr>
              <w:spacing w:after="0" w:line="240" w:lineRule="auto"/>
              <w:jc w:val="both"/>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(a)</w:t>
            </w:r>
          </w:p>
        </w:tc>
        <w:tc>
          <w:tcPr>
            <w:tcW w:w="6390"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 xml:space="preserve">The reason why some companies object  the MAC CE signalling is latency, then </w:t>
            </w:r>
            <w:r>
              <w:rPr>
                <w:rFonts w:ascii="Times New Roman" w:hAnsi="Times New Roman" w:cs="Times New Roman"/>
                <w:sz w:val="20"/>
                <w:szCs w:val="20"/>
                <w:lang w:val="en-GB"/>
              </w:rPr>
              <w:t>back-and-forth switching</w:t>
            </w:r>
            <w:r>
              <w:rPr>
                <w:rFonts w:hint="eastAsia" w:ascii="Times New Roman" w:hAnsi="Times New Roman" w:eastAsia="宋体" w:cs="Times New Roman"/>
                <w:sz w:val="20"/>
                <w:szCs w:val="20"/>
                <w:lang w:val="en-US" w:eastAsia="zh-CN"/>
              </w:rPr>
              <w:t xml:space="preserve"> should not be a big deal since this dynamicity would also happen in multiple DCI indicating different waveforms.</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[Open][LP] Issue #2-2: DCI size alignment between CP-OFDM and DFT-S-OFDM</w:t>
      </w:r>
    </w:p>
    <w:p>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FDRA</w:t>
      </w:r>
    </w:p>
    <w:p>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pPr>
        <w:pStyle w:val="35"/>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pPr>
        <w:pStyle w:val="35"/>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pPr>
        <w:pStyle w:val="35"/>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pPr>
        <w:rPr>
          <w:rFonts w:ascii="Times New Roman" w:hAnsi="Times New Roman" w:cs="Times New Roman"/>
          <w:sz w:val="20"/>
          <w:szCs w:val="20"/>
        </w:rPr>
      </w:pPr>
      <w:r>
        <w:rPr>
          <w:rFonts w:ascii="Times New Roman" w:hAnsi="Times New Roman" w:cs="Times New Roman"/>
          <w:sz w:val="20"/>
          <w:szCs w:val="20"/>
          <w:highlight w:val="yellow"/>
        </w:rPr>
        <w:t>Do you agree that size of DCI scheduling PUSCH with CP-OFDM is to be aligned with size of DCI scheduling PUSCH with DFT-S-OFDM, for a DCI format that contains an indication of waveform?</w:t>
      </w:r>
    </w:p>
    <w:tbl>
      <w:tblPr>
        <w:tblStyle w:val="1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Yes, this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00"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Panasonic</w:t>
            </w:r>
          </w:p>
        </w:tc>
        <w:tc>
          <w:tcPr>
            <w:tcW w:w="72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The field size of some DCI fields depends on the applied waveform for PUSCH (e.g., FDRA, frequency hopping flag, precoding information and number of layers, antenna ports, PTRS-DMRS association, and DMRS sequence initialization). Our view is that the field size should be based on highest payload size, i.e., size of DCI scheduling PUSCH with DFT-s-OFDM is to be aligned with (or increased to) size of DCI scheduling PUSCH with CP-OFDM in order to cover the case of 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pPr>
              <w:pStyle w:val="35"/>
              <w:numPr>
                <w:ilvl w:val="0"/>
                <w:numId w:val="6"/>
              </w:numPr>
              <w:jc w:val="both"/>
              <w:rPr>
                <w:rFonts w:ascii="Times New Roman" w:hAnsi="Times New Roman" w:cs="Times New Roman"/>
                <w:sz w:val="20"/>
                <w:szCs w:val="20"/>
                <w:lang w:val="en-GB"/>
              </w:rPr>
            </w:pPr>
            <w:r>
              <w:rPr>
                <w:rFonts w:hint="eastAsia" w:ascii="Times New Roman" w:hAnsi="Times New Roman" w:cs="Times New Roman"/>
                <w:sz w:val="20"/>
                <w:szCs w:val="20"/>
                <w:lang w:val="en-GB"/>
              </w:rPr>
              <w:t>I</w:t>
            </w:r>
            <w:r>
              <w:rPr>
                <w:rFonts w:ascii="Times New Roman" w:hAnsi="Times New Roman" w:cs="Times New Roman"/>
                <w:sz w:val="20"/>
                <w:szCs w:val="20"/>
                <w:lang w:val="en-GB"/>
              </w:rPr>
              <w:t>nterpretation 1) DCI size needs to be aligned between the case where CP-OFDM is actually used and where DFT-S-OFDM is actually used</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Interpretation 2) DCI size when CP-OFDM is actually used needs to be the same as the one when DFT-S-OFDM is actually used</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00"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 (or increased to) size of DCI scheduling PUSCH with CP-OFDM.</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00"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No</w:t>
            </w:r>
          </w:p>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First, </w:t>
            </w:r>
            <w:r>
              <w:rPr>
                <w:rFonts w:ascii="Times New Roman" w:hAnsi="Times New Roman" w:eastAsia="Malgun Gothic" w:cs="Times New Roman"/>
                <w:sz w:val="20"/>
                <w:szCs w:val="20"/>
                <w:lang w:val="en-GB" w:eastAsia="ko-KR"/>
              </w:rPr>
              <w:t>it is necessary to</w:t>
            </w:r>
            <w:r>
              <w:rPr>
                <w:rFonts w:hint="eastAsia" w:ascii="Times New Roman" w:hAnsi="Times New Roman" w:eastAsia="Malgun Gothic" w:cs="Times New Roman"/>
                <w:sz w:val="20"/>
                <w:szCs w:val="20"/>
                <w:lang w:val="en-GB" w:eastAsia="ko-KR"/>
              </w:rPr>
              <w:t xml:space="preserve"> </w:t>
            </w:r>
            <w:r>
              <w:rPr>
                <w:rFonts w:ascii="Times New Roman" w:hAnsi="Times New Roman" w:eastAsia="Malgun Gothic" w:cs="Times New Roman"/>
                <w:sz w:val="20"/>
                <w:szCs w:val="20"/>
                <w:lang w:val="en-GB" w:eastAsia="ko-KR"/>
              </w:rPr>
              <w:t xml:space="preserve">discuss whether to support </w:t>
            </w:r>
            <w:r>
              <w:rPr>
                <w:rFonts w:hint="eastAsia" w:ascii="Times New Roman" w:hAnsi="Times New Roman" w:eastAsia="Malgun Gothic" w:cs="Times New Roman"/>
                <w:sz w:val="20"/>
                <w:szCs w:val="20"/>
                <w:lang w:val="en-GB" w:eastAsia="ko-KR"/>
              </w:rPr>
              <w:t xml:space="preserve">the </w:t>
            </w:r>
            <w:r>
              <w:rPr>
                <w:rFonts w:ascii="Times New Roman" w:hAnsi="Times New Roman" w:eastAsia="Malgun Gothic" w:cs="Times New Roman"/>
                <w:sz w:val="20"/>
                <w:szCs w:val="20"/>
                <w:lang w:val="en-GB" w:eastAsia="ko-KR"/>
              </w:rPr>
              <w:t>explicit</w:t>
            </w:r>
            <w:r>
              <w:rPr>
                <w:rFonts w:hint="eastAsia" w:ascii="Times New Roman" w:hAnsi="Times New Roman" w:eastAsia="Malgun Gothic" w:cs="Times New Roman"/>
                <w:sz w:val="20"/>
                <w:szCs w:val="20"/>
                <w:lang w:val="en-GB" w:eastAsia="ko-KR"/>
              </w:rPr>
              <w:t xml:space="preserve"> </w:t>
            </w:r>
            <w:r>
              <w:rPr>
                <w:rFonts w:ascii="Times New Roman" w:hAnsi="Times New Roman" w:eastAsia="Malgun Gothic" w:cs="Times New Roman"/>
                <w:sz w:val="20"/>
                <w:szCs w:val="20"/>
                <w:lang w:val="en-GB" w:eastAsia="ko-KR"/>
              </w:rPr>
              <w:t>indication or implicit indication using DCI. After that, we can further discuss details of DCI field design due to dynamic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00"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Y</w:t>
            </w:r>
            <w:r>
              <w:rPr>
                <w:rFonts w:ascii="Times New Roman" w:hAnsi="Times New Roman" w:eastAsia="等线"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interpret a field, which may be different for CP-OFDM and DFT-S-OFDM (e.g., PTRS-DMRS association field), also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vivo</w:t>
            </w:r>
          </w:p>
        </w:tc>
        <w:tc>
          <w:tcPr>
            <w:tcW w:w="72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Yes. In addition, for the bit fields that are associated with waveform, the bit field interpretation may have to be based on e.g. the target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have the same view that the DCI size need to be aligned to the larger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00"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hAnsi="Times New Roman" w:eastAsia="等线" w:cs="Times New Roman"/>
                <w:sz w:val="20"/>
                <w:szCs w:val="20"/>
                <w:lang w:eastAsia="zh-CN"/>
              </w:rPr>
              <w:t>Either align each of the fields associated with the waveform, or align the total DCI for different waveform configurations can be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7200"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US" w:eastAsia="zh-CN"/>
              </w:rPr>
              <w:t xml:space="preserve"> We can discuss this issue after we decide </w:t>
            </w:r>
            <w:bookmarkStart w:id="2" w:name="_GoBack"/>
            <w:bookmarkEnd w:id="2"/>
            <w:r>
              <w:rPr>
                <w:rFonts w:hint="eastAsia" w:ascii="Times New Roman" w:hAnsi="Times New Roman" w:eastAsia="等线" w:cs="Times New Roman"/>
                <w:sz w:val="20"/>
                <w:szCs w:val="20"/>
                <w:lang w:val="en-US" w:eastAsia="zh-CN"/>
              </w:rPr>
              <w:t>how to indicate the switching.</w:t>
            </w:r>
          </w:p>
        </w:tc>
      </w:tr>
    </w:tbl>
    <w:p>
      <w:pPr>
        <w:rPr>
          <w:rFonts w:ascii="Times New Roman" w:hAnsi="Times New Roman" w:cs="Times New Roman"/>
          <w:sz w:val="20"/>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[Closed][LP] Issue #2-3: Other aspects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pPr>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pPr>
        <w:pStyle w:val="2"/>
      </w:pPr>
      <w:r>
        <w:t>Topic #3: Assistance information for switching waveform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[Closed][MP] Issue #3-1: Enhancements to report impact of change of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For now, we do not see the need for such enhancements. More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 xml:space="preserve">We think that </w:t>
            </w:r>
            <w:r>
              <w:rPr>
                <w:rFonts w:ascii="Times New Roman" w:hAnsi="Times New Roman" w:eastAsia="Malgun Gothic"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Malgun Gothic" w:cs="Times New Roman"/>
                <w:sz w:val="20"/>
                <w:szCs w:val="20"/>
                <w:lang w:val="en-GB" w:eastAsia="ko-KR"/>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hina Telecom</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等线" w:hAnsi="等线" w:eastAsia="等线" w:cs="Times New Roman"/>
                <w:sz w:val="20"/>
                <w:szCs w:val="20"/>
                <w:lang w:val="en-GB" w:eastAsia="zh-CN"/>
              </w:rPr>
              <w:t>S</w:t>
            </w:r>
            <w:r>
              <w:rPr>
                <w:rFonts w:ascii="Times New Roman" w:hAnsi="Times New Roman" w:eastAsia="Malgun Gothic" w:cs="Times New Roman"/>
                <w:sz w:val="20"/>
                <w:szCs w:val="20"/>
                <w:lang w:val="en-GB"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preadtrum</w:t>
            </w:r>
          </w:p>
        </w:tc>
        <w:tc>
          <w:tcPr>
            <w:tcW w:w="7285" w:type="dxa"/>
          </w:tcPr>
          <w:p>
            <w:pPr>
              <w:spacing w:after="0" w:line="240" w:lineRule="auto"/>
              <w:jc w:val="both"/>
              <w:rPr>
                <w:rFonts w:ascii="等线" w:hAnsi="等线" w:eastAsia="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hint="eastAsia" w:ascii="Times New Roman" w:hAnsi="Times New Roman" w:cs="Times New Roman"/>
                <w:sz w:val="20"/>
                <w:szCs w:val="20"/>
                <w:lang w:val="en-GB"/>
              </w:rPr>
              <w:t>based</w:t>
            </w:r>
            <w:r>
              <w:rPr>
                <w:rFonts w:ascii="Times New Roman" w:hAnsi="Times New Roman" w:cs="Times New Roman"/>
                <w:sz w:val="20"/>
                <w:szCs w:val="20"/>
                <w:lang w:val="en-GB"/>
              </w:rPr>
              <w:t xml:space="preserve"> on the current measurement and/or reporting information</w:t>
            </w: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ZTE</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We are open to this issue. More discussion are needed.</w:t>
            </w:r>
            <w:r>
              <w:rPr>
                <w:rFonts w:ascii="Times New Roman" w:hAnsi="Times New Roman" w:eastAsia="宋体" w:cs="Times New Roman"/>
                <w:sz w:val="20"/>
                <w:szCs w:val="20"/>
                <w:lang w:eastAsia="zh-CN"/>
              </w:rPr>
              <w:t xml:space="preserve"> For PHR, we think gNB has the capability to estimate the difference of PHR between DFT-s-OFDM and 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rPr>
              <w:t>O</w:t>
            </w:r>
            <w:r>
              <w:rPr>
                <w:rFonts w:ascii="Times New Roman" w:hAnsi="Times New Roman" w:cs="Times New Roman"/>
                <w:sz w:val="20"/>
                <w:szCs w:val="20"/>
              </w:rPr>
              <w:t>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eastAsia="宋体" w:cs="Times New Roman"/>
                <w:sz w:val="20"/>
                <w:szCs w:val="20"/>
                <w:lang w:eastAsia="zh-CN"/>
              </w:rPr>
              <w:t>We think current reporting can help gNB comprehend the UE condition. We can further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cs="Times New Roman"/>
                <w:sz w:val="20"/>
                <w:szCs w:val="20"/>
                <w:lang w:eastAsia="zh-CN"/>
              </w:rPr>
              <w:t>We are supportive to enhance the PHR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cs="Times New Roman"/>
                <w:sz w:val="20"/>
                <w:szCs w:val="20"/>
              </w:rPr>
              <w:t>Sony</w:t>
            </w:r>
          </w:p>
        </w:tc>
        <w:tc>
          <w:tcPr>
            <w:tcW w:w="7285" w:type="dxa"/>
          </w:tcPr>
          <w:p>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Nokia/NSB</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Fujitsu</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宋体" w:cs="Times New Roman"/>
                <w:sz w:val="20"/>
                <w:szCs w:val="20"/>
                <w:lang w:eastAsia="zh-CN"/>
              </w:rPr>
              <w:t>We support the enhancement to report power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hint="eastAsia" w:ascii="Times New Roman" w:hAnsi="Times New Roman" w:cs="Times New Roman"/>
                <w:sz w:val="20"/>
                <w:szCs w:val="20"/>
                <w:lang w:val="en-GB"/>
              </w:rPr>
              <w:t>upport</w:t>
            </w:r>
            <w:r>
              <w:rPr>
                <w:rFonts w:ascii="Times New Roman" w:hAnsi="Times New Roman" w:cs="Times New Roman"/>
                <w:sz w:val="20"/>
                <w:szCs w:val="20"/>
                <w:lang w:val="en-GB"/>
              </w:rPr>
              <w:t xml:space="preserve"> assistance information report for better performance.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pPr>
              <w:pStyle w:val="35"/>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pPr>
              <w:pStyle w:val="35"/>
              <w:numPr>
                <w:ilvl w:val="0"/>
                <w:numId w:val="59"/>
              </w:numPr>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pPr>
        <w:rPr>
          <w:rFonts w:ascii="Times New Roman" w:hAnsi="Times New Roman" w:cs="Times New Roman"/>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rPr>
          <w:rFonts w:ascii="Times New Roman" w:hAnsi="Times New Roman" w:cs="Times New Roman"/>
          <w:sz w:val="20"/>
          <w:szCs w:val="20"/>
          <w:lang w:val="en-GB"/>
        </w:rPr>
      </w:pP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can be open to the study so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for the way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eastAsia="等线" w:cs="Times New Roman"/>
                <w:sz w:val="20"/>
                <w:szCs w:val="20"/>
                <w:lang w:val="en-GB" w:eastAsia="zh-CN"/>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We’re fine with the main proposal but do not support the examples, it would be enough to mention power headroom related information or remove all examples.</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Therefore, we propose to either remove all the 3 bullets and let companies to study further or we have following </w:t>
            </w:r>
            <w:r>
              <w:rPr>
                <w:rFonts w:ascii="Times New Roman" w:hAnsi="Times New Roman" w:eastAsia="等线" w:cs="Times New Roman"/>
                <w:color w:val="FF0000"/>
                <w:sz w:val="20"/>
                <w:szCs w:val="20"/>
                <w:lang w:val="en-GB" w:eastAsia="zh-CN"/>
              </w:rPr>
              <w:t>updates</w:t>
            </w:r>
            <w:r>
              <w:rPr>
                <w:rFonts w:ascii="Times New Roman" w:hAnsi="Times New Roman" w:eastAsia="等线" w:cs="Times New Roman"/>
                <w:sz w:val="20"/>
                <w:szCs w:val="20"/>
                <w:lang w:val="en-GB" w:eastAsia="zh-CN"/>
              </w:rPr>
              <w:t>:</w:t>
            </w:r>
          </w:p>
          <w:p>
            <w:pPr>
              <w:spacing w:after="0" w:line="240" w:lineRule="auto"/>
              <w:jc w:val="both"/>
              <w:rPr>
                <w:rFonts w:ascii="Times New Roman" w:hAnsi="Times New Roman" w:eastAsia="等线" w:cs="Times New Roman"/>
                <w:i/>
                <w:sz w:val="20"/>
                <w:szCs w:val="20"/>
                <w:lang w:val="en-GB" w:eastAsia="zh-CN"/>
              </w:rPr>
            </w:pPr>
          </w:p>
          <w:p>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pPr>
              <w:pStyle w:val="35"/>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pPr>
              <w:pStyle w:val="35"/>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 Panasonic, Apple, CATT, DOCOMO, Lenovo, OPPO, Nokia/NSB, Mediatek, ZTE, Spreadtrum: Thanks for support!</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please continue providing your comments. This is also fairly high priority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can be open for study. However, we share similar view as vivo that it is too early to list all the examples in the proposal.</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pPr>
              <w:pStyle w:val="35"/>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pPr>
              <w:pStyle w:val="35"/>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ine with FL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cs="Times New Roman"/>
                <w:sz w:val="20"/>
                <w:szCs w:val="20"/>
                <w:lang w:val="en-GB"/>
              </w:rPr>
            </w:pPr>
            <w:r>
              <w:rPr>
                <w:rFonts w:ascii="Times New Roman" w:hAnsi="Times New Roman" w:eastAsia="MS Mincho" w:cs="Times New Roman"/>
                <w:bCs/>
                <w:sz w:val="20"/>
                <w:lang w:val="en-GB"/>
              </w:rPr>
              <w:t>Huawei, HiSilicon</w:t>
            </w:r>
          </w:p>
        </w:tc>
        <w:tc>
          <w:tcPr>
            <w:tcW w:w="728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 below, or explicitly including “determining more accurate scheduling information”</w:t>
            </w:r>
          </w:p>
          <w:p>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pPr>
              <w:pStyle w:val="35"/>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pPr>
              <w:pStyle w:val="35"/>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eastAsia="MS Mincho" w:cs="Times New Roman"/>
                <w:bCs/>
                <w:sz w:val="20"/>
                <w:lang w:val="en-GB"/>
              </w:rPr>
            </w:pPr>
            <w:r>
              <w:rPr>
                <w:rFonts w:ascii="Times New Roman" w:hAnsi="Times New Roman" w:cs="Times New Roman"/>
                <w:sz w:val="20"/>
                <w:szCs w:val="20"/>
                <w:lang w:val="en-GB"/>
              </w:rPr>
              <w:t>Fujitsu</w:t>
            </w:r>
          </w:p>
        </w:tc>
        <w:tc>
          <w:tcPr>
            <w:tcW w:w="728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pPr>
              <w:jc w:val="both"/>
              <w:rPr>
                <w:rFonts w:ascii="Times New Roman" w:hAnsi="Times New Roman" w:cs="Times New Roman"/>
                <w:sz w:val="20"/>
                <w:szCs w:val="20"/>
              </w:rPr>
            </w:pPr>
            <w:r>
              <w:rPr>
                <w:rFonts w:ascii="Times New Roman" w:hAnsi="Times New Roman" w:cs="Times New Roman"/>
                <w:sz w:val="20"/>
                <w:szCs w:val="20"/>
              </w:rPr>
              <w:t>@Intel, vivo, Huawei/HiSilicon: We can try the simpler version from Huawei/HiSilicon for the examples.</w:t>
            </w:r>
          </w:p>
        </w:tc>
      </w:tr>
    </w:tbl>
    <w:p>
      <w:pPr>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 support FL proposal 3-1.</w:t>
      </w:r>
    </w:p>
    <w:p>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Huawei/HiSilicon) are generally supportive but are suggesting some changes to not include many details in the example and clarify that the purpose is not only for timing but also for scheduling.</w:t>
      </w:r>
    </w:p>
    <w:p>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pPr>
              <w:pStyle w:val="35"/>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pPr>
              <w:spacing w:after="0" w:line="240" w:lineRule="auto"/>
              <w:rPr>
                <w:rFonts w:ascii="Times New Roman" w:hAnsi="Times New Roman" w:cs="Times New Roman"/>
                <w:sz w:val="20"/>
                <w:szCs w:val="20"/>
                <w:lang w:val="en-GB"/>
              </w:rPr>
            </w:pP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would like to submit it for email approval. </w:t>
      </w: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 Please only object if you have strong concern: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 Panasonic,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bottom w:val="single" w:color="auto" w:sz="24" w:space="0"/>
            </w:tcBorders>
          </w:tcPr>
          <w:p>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color="auto" w:sz="24" w:space="0"/>
            </w:tcBorders>
          </w:tcPr>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24" w:space="0"/>
            </w:tcBorders>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color="auto" w:sz="24" w:space="0"/>
            </w:tcBorders>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2"/>
      </w:pPr>
      <w:r>
        <w:t>References</w:t>
      </w:r>
    </w:p>
    <w:tbl>
      <w:tblPr>
        <w:tblStyle w:val="17"/>
        <w:tblW w:w="10080" w:type="dxa"/>
        <w:tblInd w:w="0" w:type="dxa"/>
        <w:tblLayout w:type="fixed"/>
        <w:tblCellMar>
          <w:top w:w="0" w:type="dxa"/>
          <w:left w:w="108" w:type="dxa"/>
          <w:bottom w:w="0" w:type="dxa"/>
          <w:right w:w="108" w:type="dxa"/>
        </w:tblCellMar>
      </w:tblPr>
      <w:tblGrid>
        <w:gridCol w:w="560"/>
        <w:gridCol w:w="1600"/>
        <w:gridCol w:w="5440"/>
        <w:gridCol w:w="2480"/>
      </w:tblGrid>
      <w:tr>
        <w:tblPrEx>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60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4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1" w:name="RANGE!C1"/>
            <w:r>
              <w:rPr>
                <w:rFonts w:ascii="Times New Roman" w:hAnsi="Times New Roman" w:eastAsia="Times New Roman" w:cs="Times New Roman"/>
                <w:color w:val="000000"/>
                <w:sz w:val="20"/>
                <w:szCs w:val="20"/>
                <w:lang w:eastAsia="en-US"/>
              </w:rPr>
              <w:t>Revised WID on Further NR coverage enhancements</w:t>
            </w:r>
            <w:bookmarkEnd w:id="1"/>
          </w:p>
        </w:tc>
        <w:tc>
          <w:tcPr>
            <w:tcW w:w="248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R1-2208413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 for coverage enhancement</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Huawei, HiSilicon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3</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R1-2208490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ZTE</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4</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R1-2208577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Spreadtrum Communications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5</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R1-2208673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Discussions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vivo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6</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R1-2208785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7</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R1-2208848</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Supporting of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OPPO</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8</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R1-2208965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CATT</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9</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R1-2209080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 waveform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Intel Corporation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10</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R1-2209117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Considerations on dynamic waveform switching for NR UL</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Sony</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11</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R1-2209160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NEC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12</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R1-2209162</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Panasonic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13</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R1-2209205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InterDigital,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14</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R1-2209225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Lenovo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15</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R1-2209248</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Mavenir</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16</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R1-2209273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xiaomi</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17</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R1-2209365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CMCC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18</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R1-2209413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ETRI</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19</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R1-2209433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Fujitsu Limited</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20</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R1-2209523</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waveforms</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MediaTek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21</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R1-2209610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Apple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22</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R1-2209674</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UL Waveform Switching</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Ericsson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23</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R1-2209761</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Samsung</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24</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R1-2209790</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 for Rel-18 CovEnh</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Sharp</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25</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R1-2209804</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waveform switching for NR coverage enhancement</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LG Electronics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26</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R1-2209927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NTT DOCOMO,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27</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R1-2210015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Qualcomm Incorporated</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28</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R1-2210115</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Discussion on 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CEWiT</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29</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R1-2210167</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Dynamic switching between DFT-s-OFDM and CP-OFDM</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Nokia, Nokia Shanghai Bell</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30</w:t>
            </w:r>
          </w:p>
        </w:tc>
        <w:tc>
          <w:tcPr>
            <w:tcW w:w="160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R1-2109024</w:t>
            </w:r>
          </w:p>
        </w:tc>
        <w:tc>
          <w:tcPr>
            <w:tcW w:w="544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Rel-17 TEI proposals</w:t>
            </w:r>
          </w:p>
        </w:tc>
        <w:tc>
          <w:tcPr>
            <w:tcW w:w="2480"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p>
        </w:tc>
      </w:tr>
    </w:tbl>
    <w:p>
      <w:pPr>
        <w:rPr>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DC7D"/>
    <w:multiLevelType w:val="singleLevel"/>
    <w:tmpl w:val="855BDC7D"/>
    <w:lvl w:ilvl="0" w:tentative="0">
      <w:start w:val="1"/>
      <w:numFmt w:val="lowerLetter"/>
      <w:suff w:val="space"/>
      <w:lvlText w:val="%1)"/>
      <w:lvlJc w:val="left"/>
    </w:lvl>
  </w:abstractNum>
  <w:abstractNum w:abstractNumId="1">
    <w:nsid w:val="93BAE812"/>
    <w:multiLevelType w:val="singleLevel"/>
    <w:tmpl w:val="93BAE812"/>
    <w:lvl w:ilvl="0" w:tentative="0">
      <w:start w:val="1"/>
      <w:numFmt w:val="lowerLetter"/>
      <w:suff w:val="space"/>
      <w:lvlText w:val="%1)"/>
      <w:lvlJc w:val="left"/>
    </w:lvl>
  </w:abstractNum>
  <w:abstractNum w:abstractNumId="2">
    <w:nsid w:val="94F6181C"/>
    <w:multiLevelType w:val="singleLevel"/>
    <w:tmpl w:val="94F6181C"/>
    <w:lvl w:ilvl="0" w:tentative="0">
      <w:start w:val="1"/>
      <w:numFmt w:val="lowerLetter"/>
      <w:suff w:val="space"/>
      <w:lvlText w:val="%1)"/>
      <w:lvlJc w:val="left"/>
    </w:lvl>
  </w:abstractNum>
  <w:abstractNum w:abstractNumId="3">
    <w:nsid w:val="97B55617"/>
    <w:multiLevelType w:val="singleLevel"/>
    <w:tmpl w:val="97B55617"/>
    <w:lvl w:ilvl="0" w:tentative="0">
      <w:start w:val="1"/>
      <w:numFmt w:val="lowerLetter"/>
      <w:suff w:val="space"/>
      <w:lvlText w:val="%1)"/>
      <w:lvlJc w:val="left"/>
    </w:lvl>
  </w:abstractNum>
  <w:abstractNum w:abstractNumId="4">
    <w:nsid w:val="A1E78CA4"/>
    <w:multiLevelType w:val="singleLevel"/>
    <w:tmpl w:val="A1E78CA4"/>
    <w:lvl w:ilvl="0" w:tentative="0">
      <w:start w:val="1"/>
      <w:numFmt w:val="lowerLetter"/>
      <w:suff w:val="space"/>
      <w:lvlText w:val="%1)"/>
      <w:lvlJc w:val="left"/>
    </w:lvl>
  </w:abstractNum>
  <w:abstractNum w:abstractNumId="5">
    <w:nsid w:val="BAFAD3D5"/>
    <w:multiLevelType w:val="singleLevel"/>
    <w:tmpl w:val="BAFAD3D5"/>
    <w:lvl w:ilvl="0" w:tentative="0">
      <w:start w:val="1"/>
      <w:numFmt w:val="lowerLetter"/>
      <w:suff w:val="space"/>
      <w:lvlText w:val="%1)"/>
      <w:lvlJc w:val="left"/>
    </w:lvl>
  </w:abstractNum>
  <w:abstractNum w:abstractNumId="6">
    <w:nsid w:val="FC38A6A8"/>
    <w:multiLevelType w:val="multilevel"/>
    <w:tmpl w:val="FC38A6A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05B112D1"/>
    <w:multiLevelType w:val="multilevel"/>
    <w:tmpl w:val="05B112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F26C7E"/>
    <w:multiLevelType w:val="multilevel"/>
    <w:tmpl w:val="08F26C7E"/>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AA5101A"/>
    <w:multiLevelType w:val="multilevel"/>
    <w:tmpl w:val="0AA5101A"/>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6A11E9"/>
    <w:multiLevelType w:val="multilevel"/>
    <w:tmpl w:val="0B6A11E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B7C3659"/>
    <w:multiLevelType w:val="multilevel"/>
    <w:tmpl w:val="0B7C36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128F1D48"/>
    <w:multiLevelType w:val="multilevel"/>
    <w:tmpl w:val="128F1D48"/>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575F1A"/>
    <w:multiLevelType w:val="multilevel"/>
    <w:tmpl w:val="1C575F1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214B636D"/>
    <w:multiLevelType w:val="multilevel"/>
    <w:tmpl w:val="214B63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8F6F72"/>
    <w:multiLevelType w:val="multilevel"/>
    <w:tmpl w:val="238F6F72"/>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9">
    <w:nsid w:val="243C59FD"/>
    <w:multiLevelType w:val="singleLevel"/>
    <w:tmpl w:val="243C59FD"/>
    <w:lvl w:ilvl="0" w:tentative="0">
      <w:start w:val="1"/>
      <w:numFmt w:val="lowerLetter"/>
      <w:suff w:val="space"/>
      <w:lvlText w:val="%1)"/>
      <w:lvlJc w:val="left"/>
    </w:lvl>
  </w:abstractNum>
  <w:abstractNum w:abstractNumId="20">
    <w:nsid w:val="246A3B89"/>
    <w:multiLevelType w:val="multilevel"/>
    <w:tmpl w:val="246A3B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5074066"/>
    <w:multiLevelType w:val="multilevel"/>
    <w:tmpl w:val="2507406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27FA5445"/>
    <w:multiLevelType w:val="multilevel"/>
    <w:tmpl w:val="27FA54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017F0FA"/>
    <w:multiLevelType w:val="singleLevel"/>
    <w:tmpl w:val="3017F0FA"/>
    <w:lvl w:ilvl="0" w:tentative="0">
      <w:start w:val="1"/>
      <w:numFmt w:val="lowerLetter"/>
      <w:suff w:val="space"/>
      <w:lvlText w:val="%1)"/>
      <w:lvlJc w:val="left"/>
    </w:lvl>
  </w:abstractNum>
  <w:abstractNum w:abstractNumId="24">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1A95D49"/>
    <w:multiLevelType w:val="multilevel"/>
    <w:tmpl w:val="31A95D49"/>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6">
    <w:nsid w:val="37730655"/>
    <w:multiLevelType w:val="multilevel"/>
    <w:tmpl w:val="377306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29">
    <w:nsid w:val="3E8006B1"/>
    <w:multiLevelType w:val="multilevel"/>
    <w:tmpl w:val="3E8006B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EC70650"/>
    <w:multiLevelType w:val="multilevel"/>
    <w:tmpl w:val="3EC7065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0A36999"/>
    <w:multiLevelType w:val="multilevel"/>
    <w:tmpl w:val="40A36999"/>
    <w:lvl w:ilvl="0" w:tentative="0">
      <w:start w:val="2"/>
      <w:numFmt w:val="lowerLetter"/>
      <w:lvlText w:val="%1)"/>
      <w:lvlJc w:val="left"/>
      <w:pPr>
        <w:ind w:left="360" w:hanging="360"/>
      </w:pPr>
      <w:rPr>
        <w:rFonts w:hint="default"/>
      </w:rPr>
    </w:lvl>
    <w:lvl w:ilvl="1" w:tentative="0">
      <w:start w:val="4"/>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32">
    <w:nsid w:val="429340BC"/>
    <w:multiLevelType w:val="multilevel"/>
    <w:tmpl w:val="429340BC"/>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33F089C"/>
    <w:multiLevelType w:val="multilevel"/>
    <w:tmpl w:val="433F089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5493ED3"/>
    <w:multiLevelType w:val="multilevel"/>
    <w:tmpl w:val="45493ED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7A012EC"/>
    <w:multiLevelType w:val="multilevel"/>
    <w:tmpl w:val="47A012E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48B62821"/>
    <w:multiLevelType w:val="multilevel"/>
    <w:tmpl w:val="48B628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93E0391"/>
    <w:multiLevelType w:val="multilevel"/>
    <w:tmpl w:val="493E039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A6414E4"/>
    <w:multiLevelType w:val="multilevel"/>
    <w:tmpl w:val="4A6414E4"/>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53D9639E"/>
    <w:multiLevelType w:val="multilevel"/>
    <w:tmpl w:val="53D9639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4A92EC8"/>
    <w:multiLevelType w:val="multilevel"/>
    <w:tmpl w:val="54A92E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8C94F06"/>
    <w:multiLevelType w:val="multilevel"/>
    <w:tmpl w:val="58C94F06"/>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5BBC1117"/>
    <w:multiLevelType w:val="multilevel"/>
    <w:tmpl w:val="5BBC11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E4660B7"/>
    <w:multiLevelType w:val="multilevel"/>
    <w:tmpl w:val="5E4660B7"/>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E830165"/>
    <w:multiLevelType w:val="multilevel"/>
    <w:tmpl w:val="5E830165"/>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3DE090C"/>
    <w:multiLevelType w:val="multilevel"/>
    <w:tmpl w:val="63DE09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694602FD"/>
    <w:multiLevelType w:val="multilevel"/>
    <w:tmpl w:val="694602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BCA78A5"/>
    <w:multiLevelType w:val="multilevel"/>
    <w:tmpl w:val="6BCA78A5"/>
    <w:lvl w:ilvl="0" w:tentative="0">
      <w:start w:val="1"/>
      <w:numFmt w:val="lowerLetter"/>
      <w:lvlText w:val="%1)"/>
      <w:lvlJc w:val="left"/>
      <w:pPr>
        <w:ind w:left="360" w:hanging="360"/>
      </w:pPr>
      <w:rPr>
        <w:rFonts w:hint="default"/>
      </w:rPr>
    </w:lvl>
    <w:lvl w:ilvl="1" w:tentative="0">
      <w:start w:val="1"/>
      <w:numFmt w:val="upperLetter"/>
      <w:lvlText w:val="%2."/>
      <w:lvlJc w:val="left"/>
      <w:pPr>
        <w:ind w:left="800" w:hanging="400"/>
      </w:p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50">
    <w:nsid w:val="6E3F2309"/>
    <w:multiLevelType w:val="multilevel"/>
    <w:tmpl w:val="6E3F23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07B5C4D"/>
    <w:multiLevelType w:val="multilevel"/>
    <w:tmpl w:val="707B5C4D"/>
    <w:lvl w:ilvl="0" w:tentative="0">
      <w:start w:val="1"/>
      <w:numFmt w:val="lowerLetter"/>
      <w:lvlText w:val="%1)"/>
      <w:lvlJc w:val="left"/>
      <w:pPr>
        <w:ind w:left="360" w:hanging="360"/>
      </w:pPr>
      <w:rPr>
        <w:rFonts w:hint="default" w:eastAsia="等线"/>
      </w:rPr>
    </w:lvl>
    <w:lvl w:ilvl="1" w:tentative="0">
      <w:start w:val="1"/>
      <w:numFmt w:val="lowerLetter"/>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0F5270F"/>
    <w:multiLevelType w:val="multilevel"/>
    <w:tmpl w:val="70F5270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29F19C4"/>
    <w:multiLevelType w:val="multilevel"/>
    <w:tmpl w:val="729F19C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71C2C76"/>
    <w:multiLevelType w:val="multilevel"/>
    <w:tmpl w:val="771C2C7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72D564B"/>
    <w:multiLevelType w:val="multilevel"/>
    <w:tmpl w:val="772D564B"/>
    <w:lvl w:ilvl="0" w:tentative="0">
      <w:start w:val="1"/>
      <w:numFmt w:val="lowerLetter"/>
      <w:lvlText w:val="%1)"/>
      <w:lvlJc w:val="left"/>
      <w:pPr>
        <w:ind w:left="360" w:hanging="360"/>
      </w:pPr>
      <w:rPr>
        <w:rFonts w:hint="default"/>
      </w:rPr>
    </w:lvl>
    <w:lvl w:ilvl="1" w:tentative="0">
      <w:start w:val="1"/>
      <w:numFmt w:val="upperLetter"/>
      <w:lvlText w:val="%2."/>
      <w:lvlJc w:val="left"/>
      <w:pPr>
        <w:ind w:left="800" w:hanging="400"/>
      </w:p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56">
    <w:nsid w:val="7790300F"/>
    <w:multiLevelType w:val="multilevel"/>
    <w:tmpl w:val="7790300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C8541B3"/>
    <w:multiLevelType w:val="multilevel"/>
    <w:tmpl w:val="7C8541B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8">
    <w:nsid w:val="7F4C5891"/>
    <w:multiLevelType w:val="multilevel"/>
    <w:tmpl w:val="7F4C5891"/>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9"/>
  </w:num>
  <w:num w:numId="17">
    <w:abstractNumId w:val="1"/>
  </w:num>
  <w:num w:numId="18">
    <w:abstractNumId w:val="23"/>
  </w:num>
  <w:num w:numId="19">
    <w:abstractNumId w:val="48"/>
  </w:num>
  <w:num w:numId="20">
    <w:abstractNumId w:val="53"/>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1"/>
  </w:num>
  <w:num w:numId="28">
    <w:abstractNumId w:val="14"/>
  </w:num>
  <w:num w:numId="29">
    <w:abstractNumId w:val="42"/>
  </w:num>
  <w:num w:numId="30">
    <w:abstractNumId w:val="20"/>
  </w:num>
  <w:num w:numId="31">
    <w:abstractNumId w:val="21"/>
  </w:num>
  <w:num w:numId="32">
    <w:abstractNumId w:val="3"/>
  </w:num>
  <w:num w:numId="33">
    <w:abstractNumId w:val="5"/>
  </w:num>
  <w:num w:numId="34">
    <w:abstractNumId w:val="44"/>
  </w:num>
  <w:num w:numId="35">
    <w:abstractNumId w:val="17"/>
  </w:num>
  <w:num w:numId="36">
    <w:abstractNumId w:val="8"/>
  </w:num>
  <w:num w:numId="37">
    <w:abstractNumId w:val="54"/>
  </w:num>
  <w:num w:numId="38">
    <w:abstractNumId w:val="58"/>
  </w:num>
  <w:num w:numId="39">
    <w:abstractNumId w:val="11"/>
  </w:num>
  <w:num w:numId="40">
    <w:abstractNumId w:val="36"/>
  </w:num>
  <w:num w:numId="41">
    <w:abstractNumId w:val="55"/>
  </w:num>
  <w:num w:numId="42">
    <w:abstractNumId w:val="52"/>
  </w:num>
  <w:num w:numId="43">
    <w:abstractNumId w:val="30"/>
  </w:num>
  <w:num w:numId="44">
    <w:abstractNumId w:val="0"/>
  </w:num>
  <w:num w:numId="45">
    <w:abstractNumId w:val="18"/>
  </w:num>
  <w:num w:numId="46">
    <w:abstractNumId w:val="2"/>
  </w:num>
  <w:num w:numId="47">
    <w:abstractNumId w:val="4"/>
  </w:num>
  <w:num w:numId="48">
    <w:abstractNumId w:val="47"/>
  </w:num>
  <w:num w:numId="49">
    <w:abstractNumId w:val="50"/>
  </w:num>
  <w:num w:numId="50">
    <w:abstractNumId w:val="41"/>
  </w:num>
  <w:num w:numId="51">
    <w:abstractNumId w:val="38"/>
  </w:num>
  <w:num w:numId="52">
    <w:abstractNumId w:val="33"/>
  </w:num>
  <w:num w:numId="53">
    <w:abstractNumId w:val="19"/>
  </w:num>
  <w:num w:numId="54">
    <w:abstractNumId w:val="26"/>
  </w:num>
  <w:num w:numId="55">
    <w:abstractNumId w:val="43"/>
  </w:num>
  <w:num w:numId="56">
    <w:abstractNumId w:val="9"/>
  </w:num>
  <w:num w:numId="57">
    <w:abstractNumId w:val="31"/>
  </w:num>
  <w:num w:numId="58">
    <w:abstractNumId w:val="35"/>
  </w:num>
  <w:num w:numId="5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Grid 8"/>
    <w:basedOn w:val="17"/>
    <w:qFormat/>
    <w:uiPriority w:val="0"/>
    <w:pPr>
      <w:snapToGrid w:val="0"/>
      <w:spacing w:after="100" w:afterAutospacing="1"/>
      <w:jc w:val="both"/>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标题 1 字符"/>
    <w:basedOn w:val="20"/>
    <w:link w:val="2"/>
    <w:qFormat/>
    <w:uiPriority w:val="0"/>
    <w:rPr>
      <w:rFonts w:ascii="Arial" w:hAnsi="Arial" w:eastAsia="宋体" w:cs="Times New Roman"/>
      <w:sz w:val="36"/>
      <w:szCs w:val="36"/>
      <w:lang w:eastAsia="zh-CN"/>
    </w:rPr>
  </w:style>
  <w:style w:type="character" w:customStyle="1" w:styleId="26">
    <w:name w:val="标题 2 字符"/>
    <w:basedOn w:val="20"/>
    <w:link w:val="3"/>
    <w:qFormat/>
    <w:uiPriority w:val="0"/>
    <w:rPr>
      <w:rFonts w:ascii="Arial" w:hAnsi="Arial" w:eastAsia="宋体" w:cs="Times New Roman"/>
      <w:sz w:val="32"/>
      <w:szCs w:val="32"/>
      <w:lang w:eastAsia="zh-CN"/>
    </w:rPr>
  </w:style>
  <w:style w:type="character" w:customStyle="1" w:styleId="27">
    <w:name w:val="标题 3 字符"/>
    <w:basedOn w:val="20"/>
    <w:link w:val="4"/>
    <w:qFormat/>
    <w:uiPriority w:val="0"/>
    <w:rPr>
      <w:rFonts w:ascii="Arial" w:hAnsi="Arial" w:eastAsia="宋体" w:cs="Times New Roman"/>
      <w:sz w:val="28"/>
      <w:szCs w:val="28"/>
      <w:lang w:eastAsia="zh-CN"/>
    </w:rPr>
  </w:style>
  <w:style w:type="character" w:customStyle="1" w:styleId="28">
    <w:name w:val="标题 4 字符"/>
    <w:basedOn w:val="20"/>
    <w:link w:val="5"/>
    <w:qFormat/>
    <w:uiPriority w:val="0"/>
    <w:rPr>
      <w:rFonts w:ascii="Arial" w:hAnsi="Arial" w:eastAsia="宋体" w:cs="Times New Roman"/>
      <w:sz w:val="24"/>
      <w:szCs w:val="24"/>
      <w:lang w:eastAsia="zh-CN"/>
    </w:rPr>
  </w:style>
  <w:style w:type="character" w:customStyle="1" w:styleId="29">
    <w:name w:val="标题 5 字符"/>
    <w:basedOn w:val="20"/>
    <w:link w:val="6"/>
    <w:qFormat/>
    <w:uiPriority w:val="0"/>
    <w:rPr>
      <w:rFonts w:ascii="Arial" w:hAnsi="Arial" w:eastAsia="宋体" w:cs="Times New Roman"/>
      <w:sz w:val="22"/>
      <w:szCs w:val="22"/>
      <w:lang w:eastAsia="zh-CN"/>
    </w:rPr>
  </w:style>
  <w:style w:type="character" w:customStyle="1" w:styleId="30">
    <w:name w:val="标题 6 字符"/>
    <w:basedOn w:val="20"/>
    <w:link w:val="7"/>
    <w:qFormat/>
    <w:uiPriority w:val="0"/>
    <w:rPr>
      <w:rFonts w:ascii="Arial" w:hAnsi="Arial" w:cs="Arial"/>
      <w:sz w:val="22"/>
      <w:szCs w:val="22"/>
      <w:lang w:val="en-US" w:eastAsia="ja-JP"/>
    </w:rPr>
  </w:style>
  <w:style w:type="character" w:customStyle="1" w:styleId="31">
    <w:name w:val="标题 7 字符"/>
    <w:basedOn w:val="20"/>
    <w:link w:val="8"/>
    <w:qFormat/>
    <w:uiPriority w:val="0"/>
    <w:rPr>
      <w:rFonts w:ascii="Arial" w:hAnsi="Arial" w:cs="Arial"/>
      <w:sz w:val="22"/>
      <w:szCs w:val="22"/>
      <w:lang w:val="en-US" w:eastAsia="ja-JP"/>
    </w:rPr>
  </w:style>
  <w:style w:type="character" w:customStyle="1" w:styleId="32">
    <w:name w:val="标题 8 字符"/>
    <w:basedOn w:val="20"/>
    <w:link w:val="9"/>
    <w:qFormat/>
    <w:uiPriority w:val="0"/>
    <w:rPr>
      <w:rFonts w:ascii="Arial" w:hAnsi="Arial" w:cs="Arial"/>
      <w:sz w:val="22"/>
      <w:szCs w:val="22"/>
      <w:lang w:val="en-US" w:eastAsia="ja-JP"/>
    </w:rPr>
  </w:style>
  <w:style w:type="character" w:customStyle="1" w:styleId="33">
    <w:name w:val="标题 9 字符"/>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列出段落 字符"/>
    <w:link w:val="35"/>
    <w:qFormat/>
    <w:uiPriority w:val="34"/>
    <w:rPr>
      <w:rFonts w:ascii="Calibri" w:hAnsi="Calibri" w:eastAsia="Calibri"/>
      <w:sz w:val="24"/>
      <w:szCs w:val="24"/>
    </w:rPr>
  </w:style>
  <w:style w:type="character" w:customStyle="1" w:styleId="37">
    <w:name w:val="题注 字符"/>
    <w:link w:val="11"/>
    <w:qFormat/>
    <w:uiPriority w:val="0"/>
    <w:rPr>
      <w:b/>
      <w:bCs/>
      <w:sz w:val="24"/>
      <w:szCs w:val="24"/>
    </w:rPr>
  </w:style>
  <w:style w:type="character" w:customStyle="1" w:styleId="38">
    <w:name w:val="批注框文本 字符"/>
    <w:basedOn w:val="20"/>
    <w:link w:val="13"/>
    <w:semiHidden/>
    <w:qFormat/>
    <w:uiPriority w:val="99"/>
    <w:rPr>
      <w:rFonts w:ascii="Segoe UI" w:hAnsi="Segoe UI" w:cs="Segoe UI"/>
      <w:sz w:val="18"/>
      <w:szCs w:val="18"/>
    </w:rPr>
  </w:style>
  <w:style w:type="character" w:customStyle="1" w:styleId="39">
    <w:name w:val="页眉 字符"/>
    <w:basedOn w:val="20"/>
    <w:link w:val="15"/>
    <w:qFormat/>
    <w:uiPriority w:val="99"/>
  </w:style>
  <w:style w:type="character" w:customStyle="1" w:styleId="40">
    <w:name w:val="页脚 字符"/>
    <w:basedOn w:val="20"/>
    <w:link w:val="14"/>
    <w:qFormat/>
    <w:uiPriority w:val="99"/>
  </w:style>
  <w:style w:type="character" w:customStyle="1" w:styleId="41">
    <w:name w:val="批注文字 字符"/>
    <w:basedOn w:val="20"/>
    <w:link w:val="12"/>
    <w:qFormat/>
    <w:uiPriority w:val="99"/>
    <w:rPr>
      <w:sz w:val="20"/>
      <w:szCs w:val="20"/>
    </w:rPr>
  </w:style>
  <w:style w:type="character" w:customStyle="1" w:styleId="42">
    <w:name w:val="批注主题 字符"/>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jc w:val="both"/>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jc w:val="both"/>
    </w:pPr>
    <w:rPr>
      <w:b/>
      <w:bCs/>
      <w:lang w:eastAsia="zh-CN"/>
    </w:rPr>
  </w:style>
  <w:style w:type="character" w:customStyle="1" w:styleId="50">
    <w:name w:val="Proposal Char"/>
    <w:basedOn w:val="20"/>
    <w:link w:val="49"/>
    <w:qFormat/>
    <w:uiPriority w:val="0"/>
    <w:rPr>
      <w:b/>
      <w:bCs/>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4F338-26CE-4C47-9294-52E20277204B}">
  <ds:schemaRefs/>
</ds:datastoreItem>
</file>

<file path=customXml/itemProps2.xml><?xml version="1.0" encoding="utf-8"?>
<ds:datastoreItem xmlns:ds="http://schemas.openxmlformats.org/officeDocument/2006/customXml" ds:itemID="{2C5667C1-AE74-4A13-AEDF-108ABFE952FA}">
  <ds:schemaRefs/>
</ds:datastoreItem>
</file>

<file path=customXml/itemProps3.xml><?xml version="1.0" encoding="utf-8"?>
<ds:datastoreItem xmlns:ds="http://schemas.openxmlformats.org/officeDocument/2006/customXml" ds:itemID="{B7A8F42A-5B0D-4086-99A3-DC75955CFB0D}">
  <ds:schemaRefs/>
</ds:datastoreItem>
</file>

<file path=customXml/itemProps4.xml><?xml version="1.0" encoding="utf-8"?>
<ds:datastoreItem xmlns:ds="http://schemas.openxmlformats.org/officeDocument/2006/customXml" ds:itemID="{1D358485-670E-436B-AA8F-6E3CC692D964}">
  <ds:schemaRefs/>
</ds:datastoreItem>
</file>

<file path=docProps/app.xml><?xml version="1.0" encoding="utf-8"?>
<Properties xmlns="http://schemas.openxmlformats.org/officeDocument/2006/extended-properties" xmlns:vt="http://schemas.openxmlformats.org/officeDocument/2006/docPropsVTypes">
  <Template>Normal</Template>
  <Pages>49</Pages>
  <Words>20926</Words>
  <Characters>119280</Characters>
  <Lines>994</Lines>
  <Paragraphs>279</Paragraphs>
  <TotalTime>3</TotalTime>
  <ScaleCrop>false</ScaleCrop>
  <LinksUpToDate>false</LinksUpToDate>
  <CharactersWithSpaces>139927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2022-10-18T11:32:00Z</dcterms:created>
  <dc:creator>Paul.Marinier@InterDigital.com</dc:creator>
  <cp:lastModifiedBy>刘永畅</cp:lastModifiedBy>
  <dcterms:modified xsi:type="dcterms:W3CDTF">2022-10-18T11:44:37Z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