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w:t>
      </w:r>
      <w:proofErr w:type="gramStart"/>
      <w:r>
        <w:rPr>
          <w:rFonts w:ascii="Times New Roman" w:eastAsiaTheme="minorEastAsia" w:hAnsi="Times New Roman" w:cstheme="minorBidi"/>
          <w:sz w:val="28"/>
          <w:szCs w:val="28"/>
          <w:lang w:val="en-US" w:eastAsia="ko-KR"/>
        </w:rPr>
        <w:t>1</w:t>
      </w:r>
      <w:r>
        <w:rPr>
          <w:rFonts w:ascii="Times New Roman" w:eastAsiaTheme="minorEastAsia" w:hAnsi="Times New Roman" w:cstheme="minorBidi"/>
          <w:sz w:val="28"/>
          <w:szCs w:val="28"/>
          <w:vertAlign w:val="superscript"/>
          <w:lang w:val="en-US" w:eastAsia="ko-KR"/>
        </w:rPr>
        <w:t>st</w:t>
      </w:r>
      <w:proofErr w:type="gramEnd"/>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w:t>
      </w:r>
      <w:proofErr w:type="gramStart"/>
      <w:r>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vertAlign w:val="superscript"/>
          <w:lang w:val="en-US" w:eastAsia="ko-KR"/>
        </w:rPr>
        <w:t>nd</w:t>
      </w:r>
      <w:proofErr w:type="gramEnd"/>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736684" w14:paraId="04A8866E" w14:textId="77777777">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736684" w14:paraId="04A886AD" w14:textId="77777777">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w:t>
            </w:r>
            <w:proofErr w:type="gramStart"/>
            <w:r>
              <w:rPr>
                <w:rFonts w:ascii="Times New Roman" w:hAnsi="Times New Roman" w:cs="Times New Roman"/>
                <w:sz w:val="20"/>
                <w:szCs w:val="20"/>
                <w:lang w:val="en-GB"/>
              </w:rPr>
              <w:t>0</w:t>
            </w:r>
            <w:proofErr w:type="gramEnd"/>
            <w:r>
              <w:rPr>
                <w:rFonts w:ascii="Times New Roman" w:hAnsi="Times New Roman" w:cs="Times New Roman"/>
                <w:sz w:val="20"/>
                <w:szCs w:val="20"/>
                <w:lang w:val="en-GB"/>
              </w:rPr>
              <w:t>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bl>
    <w:p w14:paraId="04A886A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proofErr w:type="gramStart"/>
      <w:r>
        <w:rPr>
          <w:rFonts w:ascii="Times New Roman" w:hAnsi="Times New Roman" w:cs="Times New Roman"/>
          <w:sz w:val="20"/>
          <w:szCs w:val="20"/>
        </w:rPr>
        <w:t>Maybe ok</w:t>
      </w:r>
      <w:proofErr w:type="gramEnd"/>
      <w:r>
        <w:rPr>
          <w:rFonts w:ascii="Times New Roman" w:hAnsi="Times New Roman" w:cs="Times New Roman"/>
          <w:sz w:val="20"/>
          <w:szCs w:val="20"/>
        </w:rPr>
        <w:t xml:space="preserve">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lastRenderedPageBreak/>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proofErr w:type="gramStart"/>
      <w:r>
        <w:rPr>
          <w:rFonts w:ascii="Times New Roman" w:hAnsi="Times New Roman" w:cs="Times New Roman"/>
          <w:sz w:val="20"/>
          <w:szCs w:val="20"/>
        </w:rPr>
        <w:t>Maybe ok</w:t>
      </w:r>
      <w:proofErr w:type="gramEnd"/>
      <w:r>
        <w:rPr>
          <w:rFonts w:ascii="Times New Roman" w:hAnsi="Times New Roman" w:cs="Times New Roman"/>
          <w:sz w:val="20"/>
          <w:szCs w:val="20"/>
        </w:rPr>
        <w:t xml:space="preserve">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summary, we are open to discuss above. </w:t>
            </w:r>
          </w:p>
        </w:tc>
      </w:tr>
      <w:tr w:rsidR="00736684" w14:paraId="04A886E3" w14:textId="77777777">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736684" w14:paraId="04A886EE" w14:textId="77777777">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736684" w14:paraId="04A8870A" w14:textId="77777777">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w:t>
            </w:r>
            <w:proofErr w:type="gramStart"/>
            <w:r>
              <w:rPr>
                <w:rFonts w:ascii="Times New Roman" w:eastAsia="DengXian" w:hAnsi="Times New Roman" w:cs="Times New Roman" w:hint="eastAsia"/>
                <w:sz w:val="20"/>
                <w:szCs w:val="20"/>
                <w:lang w:eastAsia="zh-CN"/>
              </w:rPr>
              <w:t>operates</w:t>
            </w:r>
            <w:proofErr w:type="gramEnd"/>
            <w:r>
              <w:rPr>
                <w:rFonts w:ascii="Times New Roman" w:eastAsia="DengXian" w:hAnsi="Times New Roman" w:cs="Times New Roman" w:hint="eastAsia"/>
                <w:sz w:val="20"/>
                <w:szCs w:val="20"/>
                <w:lang w:eastAsia="zh-CN"/>
              </w:rPr>
              <w:t xml:space="preserve">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D43BE6" w14:paraId="0F303F1A" w14:textId="77777777">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w:t>
            </w:r>
            <w:proofErr w:type="gramStart"/>
            <w:r>
              <w:rPr>
                <w:rFonts w:ascii="Times New Roman" w:eastAsia="Malgun Gothic" w:hAnsi="Times New Roman" w:cs="Times New Roman"/>
                <w:sz w:val="20"/>
                <w:szCs w:val="20"/>
                <w:lang w:eastAsia="ko-KR"/>
              </w:rPr>
              <w:t>require</w:t>
            </w:r>
            <w:proofErr w:type="gramEnd"/>
            <w:r>
              <w:rPr>
                <w:rFonts w:ascii="Times New Roman" w:eastAsia="Malgun Gothic" w:hAnsi="Times New Roman" w:cs="Times New Roman"/>
                <w:sz w:val="20"/>
                <w:szCs w:val="20"/>
                <w:lang w:eastAsia="ko-KR"/>
              </w:rPr>
              <w:t xml:space="preserv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bl>
    <w:p w14:paraId="04A8870B" w14:textId="77777777" w:rsidR="00736684" w:rsidRDefault="00736684">
      <w:pPr>
        <w:jc w:val="both"/>
        <w:rPr>
          <w:rFonts w:ascii="Times New Roman" w:hAnsi="Times New Roman" w:cs="Times New Roman"/>
          <w:sz w:val="20"/>
          <w:szCs w:val="20"/>
          <w:lang w:val="en-GB"/>
        </w:rPr>
      </w:pPr>
    </w:p>
    <w:p w14:paraId="04A8870C"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736684" w14:paraId="04A8872E" w14:textId="77777777">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736684" w14:paraId="04A8873C" w14:textId="77777777">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w:t>
            </w:r>
            <w:proofErr w:type="gramStart"/>
            <w:r>
              <w:rPr>
                <w:rFonts w:ascii="Times New Roman" w:eastAsia="SimSun" w:hAnsi="Times New Roman" w:cs="Times New Roman"/>
                <w:sz w:val="20"/>
                <w:szCs w:val="20"/>
                <w:lang w:eastAsia="zh-CN"/>
              </w:rPr>
              <w:t>initial</w:t>
            </w:r>
            <w:proofErr w:type="gramEnd"/>
            <w:r>
              <w:rPr>
                <w:rFonts w:ascii="Times New Roman" w:eastAsia="SimSun" w:hAnsi="Times New Roman" w:cs="Times New Roman"/>
                <w:sz w:val="20"/>
                <w:szCs w:val="20"/>
                <w:lang w:eastAsia="zh-CN"/>
              </w:rPr>
              <w:t xml:space="preserve">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736684" w14:paraId="04A8874F" w14:textId="77777777">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w:t>
            </w:r>
            <w:proofErr w:type="gramStart"/>
            <w:r>
              <w:rPr>
                <w:rFonts w:ascii="Times New Roman" w:eastAsia="SimSun" w:hAnsi="Times New Roman" w:cs="Times New Roman" w:hint="eastAsia"/>
                <w:sz w:val="20"/>
                <w:szCs w:val="20"/>
                <w:lang w:eastAsia="zh-CN"/>
              </w:rPr>
              <w:t>determine</w:t>
            </w:r>
            <w:proofErr w:type="gramEnd"/>
            <w:r>
              <w:rPr>
                <w:rFonts w:ascii="Times New Roman" w:eastAsia="SimSun" w:hAnsi="Times New Roman" w:cs="Times New Roman" w:hint="eastAsia"/>
                <w:sz w:val="20"/>
                <w:szCs w:val="20"/>
                <w:lang w:eastAsia="zh-CN"/>
              </w:rPr>
              <w:t xml:space="preserv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w:t>
            </w:r>
            <w:proofErr w:type="gramStart"/>
            <w:r>
              <w:rPr>
                <w:rFonts w:ascii="Times New Roman" w:eastAsia="SimSun" w:hAnsi="Times New Roman" w:cs="Times New Roman" w:hint="eastAsia"/>
                <w:sz w:val="20"/>
                <w:szCs w:val="20"/>
                <w:lang w:eastAsia="zh-CN"/>
              </w:rPr>
              <w:t>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w:t>
            </w:r>
            <w:proofErr w:type="gramEnd"/>
            <w:r>
              <w:rPr>
                <w:rFonts w:ascii="Times New Roman" w:eastAsia="SimSun" w:hAnsi="Times New Roman" w:cs="Times New Roman" w:hint="eastAsia"/>
                <w:sz w:val="20"/>
                <w:szCs w:val="20"/>
                <w:lang w:eastAsia="zh-CN"/>
              </w:rPr>
              <w:t xml:space="preserve"> think it is necessary.</w:t>
            </w:r>
          </w:p>
        </w:tc>
      </w:tr>
      <w:tr w:rsidR="00E22CB3" w14:paraId="38A4B0E2" w14:textId="77777777">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w:t>
            </w:r>
            <w:proofErr w:type="gramStart"/>
            <w:r w:rsidRPr="009E0779">
              <w:rPr>
                <w:rFonts w:ascii="Times New Roman" w:hAnsi="Times New Roman" w:cs="Times New Roman"/>
                <w:sz w:val="20"/>
                <w:szCs w:val="20"/>
                <w:lang w:val="en-GB" w:eastAsia="zh-CN"/>
              </w:rPr>
              <w:t>no</w:t>
            </w:r>
            <w:proofErr w:type="gramEnd"/>
            <w:r w:rsidRPr="009E0779">
              <w:rPr>
                <w:rFonts w:ascii="Times New Roman" w:hAnsi="Times New Roman" w:cs="Times New Roman"/>
                <w:sz w:val="20"/>
                <w:szCs w:val="20"/>
                <w:lang w:val="en-GB" w:eastAsia="zh-CN"/>
              </w:rPr>
              <w:t xml:space="preserve"> enough information for </w:t>
            </w:r>
            <w:proofErr w:type="spellStart"/>
            <w:r w:rsidRPr="009E0779">
              <w:rPr>
                <w:rFonts w:ascii="Times New Roman" w:hAnsi="Times New Roman" w:cs="Times New Roman"/>
                <w:sz w:val="20"/>
                <w:szCs w:val="20"/>
                <w:lang w:val="en-GB" w:eastAsia="zh-CN"/>
              </w:rPr>
              <w:t>gNB</w:t>
            </w:r>
            <w:proofErr w:type="spellEnd"/>
            <w:r w:rsidRPr="009E0779">
              <w:rPr>
                <w:rFonts w:ascii="Times New Roman" w:hAnsi="Times New Roman" w:cs="Times New Roman"/>
                <w:sz w:val="20"/>
                <w:szCs w:val="20"/>
                <w:lang w:val="en-GB" w:eastAsia="zh-CN"/>
              </w:rPr>
              <w:t xml:space="preserve">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096587" w14:paraId="7C2A60F0" w14:textId="77777777">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 xml:space="preserve">We </w:t>
            </w:r>
            <w:proofErr w:type="gramStart"/>
            <w:r w:rsidRPr="00096587">
              <w:rPr>
                <w:rFonts w:ascii="Times New Roman" w:eastAsia="SimSun" w:hAnsi="Times New Roman" w:cs="Times New Roman"/>
                <w:sz w:val="20"/>
                <w:szCs w:val="20"/>
                <w:lang w:eastAsia="zh-CN"/>
              </w:rPr>
              <w:t>don’t</w:t>
            </w:r>
            <w:proofErr w:type="gramEnd"/>
            <w:r w:rsidRPr="00096587">
              <w:rPr>
                <w:rFonts w:ascii="Times New Roman" w:eastAsia="SimSun" w:hAnsi="Times New Roman" w:cs="Times New Roman"/>
                <w:sz w:val="20"/>
                <w:szCs w:val="20"/>
                <w:lang w:eastAsia="zh-CN"/>
              </w:rPr>
              <w:t xml:space="preserve">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bl>
    <w:p w14:paraId="04A88756" w14:textId="77777777" w:rsidR="00736684" w:rsidRDefault="00736684">
      <w:pPr>
        <w:rPr>
          <w:rFonts w:ascii="Times New Roman" w:hAnsi="Times New Roman" w:cs="Times New Roman"/>
          <w:sz w:val="20"/>
          <w:szCs w:val="20"/>
          <w:lang w:val="en-GB"/>
        </w:rPr>
      </w:pPr>
    </w:p>
    <w:p w14:paraId="04A88757"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736684" w14:paraId="04A8877E" w14:textId="77777777">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736684" w14:paraId="04A88793" w14:textId="77777777">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736684" w14:paraId="04A88797" w14:textId="77777777">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2E0985" w14:paraId="5919845B" w14:textId="77777777">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bl>
    <w:p w14:paraId="04A887AD" w14:textId="77777777" w:rsidR="00736684" w:rsidRDefault="00736684">
      <w:pPr>
        <w:rPr>
          <w:rFonts w:ascii="Times New Roman" w:hAnsi="Times New Roman" w:cs="Times New Roman"/>
          <w:sz w:val="20"/>
          <w:szCs w:val="20"/>
          <w:lang w:val="en-GB"/>
        </w:rPr>
      </w:pPr>
    </w:p>
    <w:p w14:paraId="04A887AE" w14:textId="77777777" w:rsidR="00736684" w:rsidRDefault="00736684">
      <w:pPr>
        <w:jc w:val="both"/>
        <w:rPr>
          <w:rFonts w:ascii="Times New Roman" w:hAnsi="Times New Roman" w:cs="Times New Roman"/>
          <w:sz w:val="20"/>
          <w:szCs w:val="20"/>
          <w:lang w:val="en-GB"/>
        </w:rPr>
      </w:pPr>
    </w:p>
    <w:p w14:paraId="04A887AF" w14:textId="77777777" w:rsidR="00736684" w:rsidRDefault="00A34991">
      <w:pPr>
        <w:pStyle w:val="Heading1"/>
      </w:pPr>
      <w:r>
        <w:lastRenderedPageBreak/>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 second set of issues </w:t>
      </w:r>
      <w:proofErr w:type="gramStart"/>
      <w:r>
        <w:rPr>
          <w:rFonts w:ascii="Times New Roman" w:hAnsi="Times New Roman" w:cs="Times New Roman"/>
          <w:sz w:val="20"/>
          <w:szCs w:val="20"/>
          <w:lang w:eastAsia="ko-KR"/>
        </w:rPr>
        <w:t>concern</w:t>
      </w:r>
      <w:proofErr w:type="gramEnd"/>
      <w:r>
        <w:rPr>
          <w:rFonts w:ascii="Times New Roman" w:hAnsi="Times New Roman" w:cs="Times New Roman"/>
          <w:sz w:val="20"/>
          <w:szCs w:val="20"/>
          <w:lang w:eastAsia="ko-KR"/>
        </w:rPr>
        <w:t xml:space="preserve">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[Open][HP] Issue #2-1: Dynamic </w:t>
      </w:r>
      <w:proofErr w:type="gramStart"/>
      <w:r>
        <w:rPr>
          <w:rFonts w:ascii="Times New Roman" w:eastAsiaTheme="minorEastAsia" w:hAnsi="Times New Roman" w:cstheme="minorBidi"/>
          <w:sz w:val="28"/>
          <w:szCs w:val="28"/>
          <w:lang w:val="en-US" w:eastAsia="ko-KR"/>
        </w:rPr>
        <w:t>indication</w:t>
      </w:r>
      <w:proofErr w:type="gramEnd"/>
      <w:r>
        <w:rPr>
          <w:rFonts w:ascii="Times New Roman" w:eastAsiaTheme="minorEastAsia" w:hAnsi="Times New Roman" w:cstheme="minorBidi"/>
          <w:sz w:val="28"/>
          <w:szCs w:val="28"/>
          <w:lang w:val="en-US" w:eastAsia="ko-KR"/>
        </w:rPr>
        <w:t xml:space="preserve">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w:t>
      </w:r>
      <w:proofErr w:type="gramStart"/>
      <w:r>
        <w:rPr>
          <w:rFonts w:ascii="Times New Roman" w:hAnsi="Times New Roman" w:cs="Times New Roman"/>
          <w:sz w:val="20"/>
          <w:szCs w:val="20"/>
        </w:rPr>
        <w:t>identified</w:t>
      </w:r>
      <w:proofErr w:type="gramEnd"/>
      <w:r>
        <w:rPr>
          <w:rFonts w:ascii="Times New Roman" w:hAnsi="Times New Roman" w:cs="Times New Roman"/>
          <w:sz w:val="20"/>
          <w:szCs w:val="20"/>
        </w:rPr>
        <w:t xml:space="preserve">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w:t>
      </w:r>
      <w:proofErr w:type="gramStart"/>
      <w:r>
        <w:rPr>
          <w:rFonts w:ascii="Times New Roman" w:hAnsi="Times New Roman" w:cs="Times New Roman"/>
          <w:sz w:val="20"/>
          <w:szCs w:val="20"/>
        </w:rPr>
        <w:t>indication</w:t>
      </w:r>
      <w:proofErr w:type="gramEnd"/>
      <w:r>
        <w:rPr>
          <w:rFonts w:ascii="Times New Roman" w:hAnsi="Times New Roman" w:cs="Times New Roman"/>
          <w:sz w:val="20"/>
          <w:szCs w:val="20"/>
        </w:rPr>
        <w:t xml:space="preserve">. There are also several options </w:t>
      </w:r>
      <w:proofErr w:type="gramStart"/>
      <w:r>
        <w:rPr>
          <w:rFonts w:ascii="Times New Roman" w:hAnsi="Times New Roman" w:cs="Times New Roman"/>
          <w:sz w:val="20"/>
          <w:szCs w:val="20"/>
        </w:rPr>
        <w:t>identified</w:t>
      </w:r>
      <w:proofErr w:type="gramEnd"/>
      <w:r>
        <w:rPr>
          <w:rFonts w:ascii="Times New Roman" w:hAnsi="Times New Roman" w:cs="Times New Roman"/>
          <w:sz w:val="20"/>
          <w:szCs w:val="20"/>
        </w:rPr>
        <w:t xml:space="preserve">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One contribution [29] suggests using a condition over a combination of existing fields to </w:t>
      </w:r>
      <w:proofErr w:type="gramStart"/>
      <w:r>
        <w:rPr>
          <w:rFonts w:ascii="Times New Roman" w:hAnsi="Times New Roman" w:cs="Times New Roman"/>
          <w:sz w:val="20"/>
          <w:szCs w:val="20"/>
        </w:rPr>
        <w:t>indicate</w:t>
      </w:r>
      <w:proofErr w:type="gramEnd"/>
      <w:r>
        <w:rPr>
          <w:rFonts w:ascii="Times New Roman" w:hAnsi="Times New Roman" w:cs="Times New Roman"/>
          <w:sz w:val="20"/>
          <w:szCs w:val="20"/>
        </w:rPr>
        <w:t xml:space="preserv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736684" w14:paraId="04A887E1" w14:textId="77777777">
        <w:tc>
          <w:tcPr>
            <w:tcW w:w="1435" w:type="dxa"/>
          </w:tcPr>
          <w:p w14:paraId="04A887DE" w14:textId="77777777" w:rsidR="00736684" w:rsidRDefault="00A34991">
            <w:pPr>
              <w:rPr>
                <w:rFonts w:ascii="Times New Roman" w:hAnsi="Times New Roman" w:cs="Times New Roman"/>
                <w:sz w:val="20"/>
                <w:szCs w:val="20"/>
              </w:rPr>
            </w:pPr>
            <w:proofErr w:type="gramStart"/>
            <w:r>
              <w:rPr>
                <w:rFonts w:ascii="Times New Roman" w:hAnsi="Times New Roman" w:cs="Times New Roman"/>
                <w:sz w:val="20"/>
                <w:szCs w:val="20"/>
              </w:rPr>
              <w:t>Option</w:t>
            </w:r>
            <w:proofErr w:type="gramEnd"/>
          </w:p>
        </w:tc>
        <w:tc>
          <w:tcPr>
            <w:tcW w:w="3870" w:type="dxa"/>
          </w:tcPr>
          <w:p w14:paraId="04A887D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04A887E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Concerns</w:t>
            </w:r>
          </w:p>
        </w:tc>
      </w:tr>
      <w:tr w:rsidR="00736684" w14:paraId="04A887E9" w14:textId="77777777">
        <w:tc>
          <w:tcPr>
            <w:tcW w:w="1435" w:type="dxa"/>
          </w:tcPr>
          <w:p w14:paraId="04A887E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04A887E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4A887E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04A887E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04A887E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-New field may add overhead and reduce coverage [2][18][19][29] and may not be </w:t>
            </w:r>
            <w:proofErr w:type="gramStart"/>
            <w:r>
              <w:rPr>
                <w:rFonts w:ascii="Times New Roman" w:hAnsi="Times New Roman" w:cs="Times New Roman"/>
                <w:sz w:val="20"/>
                <w:szCs w:val="20"/>
              </w:rPr>
              <w:t>warranted</w:t>
            </w:r>
            <w:proofErr w:type="gramEnd"/>
            <w:r>
              <w:rPr>
                <w:rFonts w:ascii="Times New Roman" w:hAnsi="Times New Roman" w:cs="Times New Roman"/>
                <w:sz w:val="20"/>
                <w:szCs w:val="20"/>
              </w:rPr>
              <w:t xml:space="preserve"> by frequent switching [27]</w:t>
            </w:r>
          </w:p>
          <w:p w14:paraId="04A887E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E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-May not be suitable for DCI format </w:t>
            </w:r>
            <w:proofErr w:type="gramStart"/>
            <w:r>
              <w:rPr>
                <w:rFonts w:ascii="Times New Roman" w:hAnsi="Times New Roman" w:cs="Times New Roman"/>
                <w:sz w:val="20"/>
                <w:szCs w:val="20"/>
              </w:rPr>
              <w:t>0</w:t>
            </w:r>
            <w:proofErr w:type="gramEnd"/>
            <w:r>
              <w:rPr>
                <w:rFonts w:ascii="Times New Roman" w:hAnsi="Times New Roman" w:cs="Times New Roman"/>
                <w:sz w:val="20"/>
                <w:szCs w:val="20"/>
              </w:rPr>
              <w:t>_0</w:t>
            </w:r>
          </w:p>
        </w:tc>
      </w:tr>
      <w:tr w:rsidR="00736684" w14:paraId="04A887F7" w14:textId="77777777">
        <w:tc>
          <w:tcPr>
            <w:tcW w:w="1435" w:type="dxa"/>
          </w:tcPr>
          <w:p w14:paraId="04A887E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04A887E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-No overhead from </w:t>
            </w:r>
            <w:proofErr w:type="gramStart"/>
            <w:r>
              <w:rPr>
                <w:rFonts w:ascii="Times New Roman" w:hAnsi="Times New Roman" w:cs="Times New Roman"/>
                <w:sz w:val="20"/>
                <w:szCs w:val="20"/>
              </w:rPr>
              <w:t>additional</w:t>
            </w:r>
            <w:proofErr w:type="gramEnd"/>
            <w:r>
              <w:rPr>
                <w:rFonts w:ascii="Times New Roman" w:hAnsi="Times New Roman" w:cs="Times New Roman"/>
                <w:sz w:val="20"/>
                <w:szCs w:val="20"/>
              </w:rPr>
              <w:t xml:space="preserve"> field [27][29]</w:t>
            </w:r>
          </w:p>
          <w:p w14:paraId="04A887E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p w14:paraId="04A887ED" w14:textId="77777777" w:rsidR="00736684" w:rsidRDefault="00736684">
            <w:pPr>
              <w:rPr>
                <w:rFonts w:ascii="Times New Roman" w:hAnsi="Times New Roman" w:cs="Times New Roman"/>
                <w:sz w:val="20"/>
                <w:szCs w:val="20"/>
              </w:rPr>
            </w:pPr>
          </w:p>
          <w:p w14:paraId="04A887EE" w14:textId="77777777" w:rsidR="00736684" w:rsidRDefault="00736684">
            <w:pPr>
              <w:rPr>
                <w:rFonts w:ascii="Times New Roman" w:hAnsi="Times New Roman" w:cs="Times New Roman"/>
                <w:sz w:val="20"/>
                <w:szCs w:val="20"/>
              </w:rPr>
            </w:pPr>
          </w:p>
        </w:tc>
        <w:tc>
          <w:tcPr>
            <w:tcW w:w="4045" w:type="dxa"/>
          </w:tcPr>
          <w:p w14:paraId="04A887E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04A887F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04A887F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F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4A887F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4A887F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4A887F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-FDM DMRS based solution does not work for DCI format </w:t>
            </w:r>
            <w:proofErr w:type="gramStart"/>
            <w:r>
              <w:rPr>
                <w:rFonts w:ascii="Times New Roman" w:hAnsi="Times New Roman" w:cs="Times New Roman"/>
                <w:sz w:val="20"/>
                <w:szCs w:val="20"/>
              </w:rPr>
              <w:t>0</w:t>
            </w:r>
            <w:proofErr w:type="gramEnd"/>
            <w:r>
              <w:rPr>
                <w:rFonts w:ascii="Times New Roman" w:hAnsi="Times New Roman" w:cs="Times New Roman"/>
                <w:sz w:val="20"/>
                <w:szCs w:val="20"/>
              </w:rPr>
              <w:t>_0 [3]</w:t>
            </w:r>
          </w:p>
          <w:p w14:paraId="04A887F6" w14:textId="77777777" w:rsidR="00736684" w:rsidRDefault="00736684">
            <w:pPr>
              <w:rPr>
                <w:rFonts w:ascii="Times New Roman" w:hAnsi="Times New Roman" w:cs="Times New Roman"/>
                <w:sz w:val="20"/>
                <w:szCs w:val="20"/>
              </w:rPr>
            </w:pPr>
          </w:p>
        </w:tc>
      </w:tr>
      <w:tr w:rsidR="00736684" w14:paraId="04A88805" w14:textId="77777777">
        <w:tc>
          <w:tcPr>
            <w:tcW w:w="1435" w:type="dxa"/>
          </w:tcPr>
          <w:p w14:paraId="04A887F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04A887F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4A887F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DCI size alignment issue [17][28]</w:t>
            </w:r>
          </w:p>
          <w:p w14:paraId="04A887F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scheduling restriction [22][27]</w:t>
            </w:r>
          </w:p>
          <w:p w14:paraId="04A887F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support CG [16][22]</w:t>
            </w:r>
          </w:p>
          <w:p w14:paraId="04A887F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-Can change multiple BWPs [14] or serving cells [18] at the same time</w:t>
            </w:r>
          </w:p>
          <w:p w14:paraId="04A887F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4A887F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-Larger latency [2][3][4][9][19][20][29]</w:t>
            </w:r>
          </w:p>
          <w:p w14:paraId="04A8880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4A8880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4A8880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-Overhead from MAC CE [24]</w:t>
            </w:r>
          </w:p>
          <w:p w14:paraId="04A8880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-Requires RAN2 involvement [26][29]</w:t>
            </w:r>
          </w:p>
          <w:p w14:paraId="04A88804" w14:textId="77777777" w:rsidR="00736684" w:rsidRDefault="00736684">
            <w:pPr>
              <w:rPr>
                <w:rFonts w:ascii="Times New Roman" w:hAnsi="Times New Roman" w:cs="Times New Roman"/>
                <w:sz w:val="20"/>
                <w:szCs w:val="20"/>
              </w:rPr>
            </w:pPr>
          </w:p>
        </w:tc>
      </w:tr>
      <w:tr w:rsidR="00736684" w14:paraId="04A8880C" w14:textId="77777777">
        <w:tc>
          <w:tcPr>
            <w:tcW w:w="1435" w:type="dxa"/>
          </w:tcPr>
          <w:p w14:paraId="04A8880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04A8880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-Already used for R17 beam </w:t>
            </w:r>
            <w:proofErr w:type="gramStart"/>
            <w:r>
              <w:rPr>
                <w:rFonts w:ascii="Times New Roman" w:hAnsi="Times New Roman" w:cs="Times New Roman"/>
                <w:sz w:val="20"/>
                <w:szCs w:val="20"/>
              </w:rPr>
              <w:t>indication</w:t>
            </w:r>
            <w:proofErr w:type="gramEnd"/>
            <w:r>
              <w:rPr>
                <w:rFonts w:ascii="Times New Roman" w:hAnsi="Times New Roman" w:cs="Times New Roman"/>
                <w:sz w:val="20"/>
                <w:szCs w:val="20"/>
              </w:rPr>
              <w:t xml:space="preserve"> [16]</w:t>
            </w:r>
          </w:p>
          <w:p w14:paraId="04A8880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-Lower latency [than MAC CE] [29]</w:t>
            </w:r>
          </w:p>
          <w:p w14:paraId="04A8880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04A8880A" w14:textId="77777777" w:rsidR="00736684" w:rsidRDefault="00736684">
            <w:pPr>
              <w:rPr>
                <w:rFonts w:ascii="Times New Roman" w:hAnsi="Times New Roman" w:cs="Times New Roman"/>
                <w:sz w:val="20"/>
                <w:szCs w:val="20"/>
              </w:rPr>
            </w:pPr>
          </w:p>
        </w:tc>
        <w:tc>
          <w:tcPr>
            <w:tcW w:w="4045" w:type="dxa"/>
          </w:tcPr>
          <w:p w14:paraId="04A8880B" w14:textId="77777777" w:rsidR="00736684" w:rsidRDefault="00736684">
            <w:pPr>
              <w:rPr>
                <w:rFonts w:ascii="Times New Roman" w:hAnsi="Times New Roman" w:cs="Times New Roman"/>
                <w:sz w:val="20"/>
                <w:szCs w:val="20"/>
              </w:rPr>
            </w:pPr>
          </w:p>
        </w:tc>
      </w:tr>
    </w:tbl>
    <w:p w14:paraId="04A8880D" w14:textId="77777777" w:rsidR="00736684" w:rsidRDefault="00736684">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Support for the main options in </w:t>
      </w:r>
      <w:proofErr w:type="gramStart"/>
      <w:r>
        <w:rPr>
          <w:rFonts w:ascii="Times New Roman" w:hAnsi="Times New Roman" w:cs="Times New Roman"/>
          <w:sz w:val="20"/>
          <w:szCs w:val="20"/>
        </w:rPr>
        <w:t>submitted</w:t>
      </w:r>
      <w:proofErr w:type="gramEnd"/>
      <w:r>
        <w:rPr>
          <w:rFonts w:ascii="Times New Roman" w:hAnsi="Times New Roman" w:cs="Times New Roman"/>
          <w:sz w:val="20"/>
          <w:szCs w:val="20"/>
        </w:rPr>
        <w:t xml:space="preserve"> contributions is rather diverse. Many companies expressed openness to adopt one of several options. However, for each main option there are at least several companies that have concerns. The main concerns are the </w:t>
      </w:r>
      <w:proofErr w:type="gramStart"/>
      <w:r>
        <w:rPr>
          <w:rFonts w:ascii="Times New Roman" w:hAnsi="Times New Roman" w:cs="Times New Roman"/>
          <w:sz w:val="20"/>
          <w:szCs w:val="20"/>
        </w:rPr>
        <w:t>additional</w:t>
      </w:r>
      <w:proofErr w:type="gramEnd"/>
      <w:r>
        <w:rPr>
          <w:rFonts w:ascii="Times New Roman" w:hAnsi="Times New Roman" w:cs="Times New Roman"/>
          <w:sz w:val="20"/>
          <w:szCs w:val="20"/>
        </w:rPr>
        <w:t xml:space="preserve">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w:t>
            </w:r>
            <w:proofErr w:type="gramStart"/>
            <w:r>
              <w:rPr>
                <w:rFonts w:ascii="Times New Roman" w:hAnsi="Times New Roman" w:cs="Times New Roman" w:hint="eastAsia"/>
                <w:sz w:val="20"/>
                <w:szCs w:val="20"/>
                <w:lang w:eastAsia="zh-CN"/>
              </w:rPr>
              <w:t>additional</w:t>
            </w:r>
            <w:proofErr w:type="gramEnd"/>
            <w:r>
              <w:rPr>
                <w:rFonts w:ascii="Times New Roman" w:hAnsi="Times New Roman" w:cs="Times New Roman" w:hint="eastAsia"/>
                <w:sz w:val="20"/>
                <w:szCs w:val="20"/>
                <w:lang w:eastAsia="zh-CN"/>
              </w:rPr>
              <w:t xml:space="preserve">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w:t>
            </w:r>
            <w:r>
              <w:rPr>
                <w:rFonts w:ascii="Times New Roman" w:hAnsi="Times New Roman" w:cs="Times New Roman"/>
                <w:sz w:val="20"/>
                <w:szCs w:val="20"/>
                <w:lang w:val="en-GB"/>
              </w:rPr>
              <w:lastRenderedPageBreak/>
              <w:t>CP-OFDM. Then, just to support the implicit indication based on number of layers would be the most straightforward design.</w:t>
            </w:r>
          </w:p>
        </w:tc>
      </w:tr>
      <w:tr w:rsidR="00736684" w14:paraId="04A88834" w14:textId="77777777">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lastRenderedPageBreak/>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For “New field in scheduling DCI”, following items should be included in the </w:t>
            </w:r>
            <w:proofErr w:type="gramStart"/>
            <w:r>
              <w:rPr>
                <w:rFonts w:ascii="Times New Roman" w:hAnsi="Times New Roman" w:cs="Times New Roman"/>
                <w:sz w:val="20"/>
                <w:szCs w:val="20"/>
              </w:rPr>
              <w:t>3</w:t>
            </w:r>
            <w:r>
              <w:rPr>
                <w:rFonts w:ascii="Times New Roman" w:hAnsi="Times New Roman" w:cs="Times New Roman"/>
                <w:sz w:val="20"/>
                <w:szCs w:val="20"/>
                <w:vertAlign w:val="superscript"/>
              </w:rPr>
              <w:t>rd</w:t>
            </w:r>
            <w:proofErr w:type="gramEnd"/>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-FDM DMRS based solution does not work for DCI format </w:t>
            </w:r>
            <w:proofErr w:type="gramStart"/>
            <w:r>
              <w:rPr>
                <w:rFonts w:ascii="Times New Roman" w:hAnsi="Times New Roman" w:cs="Times New Roman"/>
                <w:sz w:val="20"/>
                <w:szCs w:val="20"/>
              </w:rPr>
              <w:t>0</w:t>
            </w:r>
            <w:proofErr w:type="gramEnd"/>
            <w:r>
              <w:rPr>
                <w:rFonts w:ascii="Times New Roman" w:hAnsi="Times New Roman" w:cs="Times New Roman"/>
                <w:sz w:val="20"/>
                <w:szCs w:val="20"/>
              </w:rPr>
              <w:t>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736684" w14:paraId="04A88837" w14:textId="77777777">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736684" w14:paraId="04A8883D" w14:textId="77777777">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736684" w14:paraId="04A88844" w14:textId="77777777">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w:t>
            </w:r>
            <w:proofErr w:type="gramStart"/>
            <w:r>
              <w:rPr>
                <w:rFonts w:ascii="Times New Roman" w:hAnsi="Times New Roman" w:cs="Times New Roman"/>
                <w:sz w:val="20"/>
                <w:szCs w:val="20"/>
              </w:rPr>
              <w:t>indication</w:t>
            </w:r>
            <w:proofErr w:type="gramEnd"/>
            <w:r>
              <w:rPr>
                <w:rFonts w:ascii="Times New Roman" w:hAnsi="Times New Roman" w:cs="Times New Roman"/>
                <w:sz w:val="20"/>
                <w:szCs w:val="20"/>
              </w:rPr>
              <w:t xml:space="preserve">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w:t>
            </w:r>
            <w:proofErr w:type="gramStart"/>
            <w:r>
              <w:rPr>
                <w:rFonts w:ascii="Times New Roman" w:eastAsia="DengXian" w:hAnsi="Times New Roman" w:cs="Times New Roman"/>
                <w:sz w:val="20"/>
                <w:szCs w:val="20"/>
                <w:lang w:eastAsia="zh-CN"/>
              </w:rPr>
              <w:t>indication</w:t>
            </w:r>
            <w:proofErr w:type="gramEnd"/>
            <w:r>
              <w:rPr>
                <w:rFonts w:ascii="Times New Roman" w:eastAsia="DengXian" w:hAnsi="Times New Roman" w:cs="Times New Roman"/>
                <w:sz w:val="20"/>
                <w:szCs w:val="20"/>
                <w:lang w:eastAsia="zh-CN"/>
              </w:rPr>
              <w:t xml:space="preserve">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 xml:space="preserve">For explicit </w:t>
            </w:r>
            <w:proofErr w:type="gramStart"/>
            <w:r>
              <w:rPr>
                <w:rFonts w:ascii="Times New Roman" w:eastAsia="DengXian" w:hAnsi="Times New Roman" w:cs="Times New Roman"/>
                <w:sz w:val="20"/>
                <w:szCs w:val="20"/>
                <w:lang w:eastAsia="zh-CN"/>
              </w:rPr>
              <w:t>indication</w:t>
            </w:r>
            <w:proofErr w:type="gramEnd"/>
            <w:r>
              <w:rPr>
                <w:rFonts w:ascii="Times New Roman" w:eastAsia="DengXian" w:hAnsi="Times New Roman" w:cs="Times New Roman"/>
                <w:sz w:val="20"/>
                <w:szCs w:val="20"/>
                <w:lang w:eastAsia="zh-CN"/>
              </w:rPr>
              <w:t xml:space="preserve">, whether to add new field or reuse existing bit can be discussed further. It is also possible to </w:t>
            </w:r>
            <w:proofErr w:type="gramStart"/>
            <w:r>
              <w:rPr>
                <w:rFonts w:ascii="Times New Roman" w:eastAsia="DengXian" w:hAnsi="Times New Roman" w:cs="Times New Roman"/>
                <w:sz w:val="20"/>
                <w:szCs w:val="20"/>
                <w:lang w:eastAsia="zh-CN"/>
              </w:rPr>
              <w:t>indicate</w:t>
            </w:r>
            <w:proofErr w:type="gramEnd"/>
            <w:r>
              <w:rPr>
                <w:rFonts w:ascii="Times New Roman" w:eastAsia="DengXian" w:hAnsi="Times New Roman" w:cs="Times New Roman"/>
                <w:sz w:val="20"/>
                <w:szCs w:val="20"/>
                <w:lang w:eastAsia="zh-CN"/>
              </w:rPr>
              <w:t xml:space="preserv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w:t>
            </w:r>
            <w:proofErr w:type="gramStart"/>
            <w:r>
              <w:rPr>
                <w:rFonts w:ascii="Times New Roman" w:hAnsi="Times New Roman" w:cs="Times New Roman"/>
                <w:sz w:val="20"/>
                <w:szCs w:val="20"/>
              </w:rPr>
              <w:t>indication</w:t>
            </w:r>
            <w:proofErr w:type="gramEnd"/>
            <w:r>
              <w:rPr>
                <w:rFonts w:ascii="Times New Roman" w:hAnsi="Times New Roman" w:cs="Times New Roman"/>
                <w:sz w:val="20"/>
                <w:szCs w:val="20"/>
              </w:rPr>
              <w:t xml:space="preserve">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736684" w14:paraId="04A8884B" w14:textId="77777777">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w:t>
            </w:r>
            <w:proofErr w:type="gramStart"/>
            <w:r>
              <w:rPr>
                <w:rFonts w:ascii="Times New Roman" w:hAnsi="Times New Roman" w:cs="Times New Roman"/>
                <w:sz w:val="20"/>
                <w:szCs w:val="20"/>
              </w:rPr>
              <w:t>impact</w:t>
            </w:r>
            <w:proofErr w:type="gramEnd"/>
            <w:r>
              <w:rPr>
                <w:rFonts w:ascii="Times New Roman" w:hAnsi="Times New Roman" w:cs="Times New Roman"/>
                <w:sz w:val="20"/>
                <w:szCs w:val="20"/>
              </w:rPr>
              <w:t xml:space="preserve"> legacy </w:t>
            </w:r>
            <w:proofErr w:type="spellStart"/>
            <w:r>
              <w:rPr>
                <w:rFonts w:ascii="Times New Roman" w:hAnsi="Times New Roman" w:cs="Times New Roman"/>
                <w:sz w:val="20"/>
                <w:szCs w:val="20"/>
              </w:rPr>
              <w:t>behaviour</w:t>
            </w:r>
            <w:proofErr w:type="spellEnd"/>
          </w:p>
        </w:tc>
      </w:tr>
      <w:tr w:rsidR="004807E7" w14:paraId="150C115E" w14:textId="77777777">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w:t>
            </w:r>
            <w:r>
              <w:rPr>
                <w:rFonts w:ascii="Times New Roman" w:hAnsi="Times New Roman" w:cs="Times New Roman"/>
                <w:sz w:val="20"/>
                <w:szCs w:val="20"/>
              </w:rPr>
              <w:lastRenderedPageBreak/>
              <w:t xml:space="preserve">explicitly reused, or the UE implicitly </w:t>
            </w:r>
            <w:proofErr w:type="gramStart"/>
            <w:r>
              <w:rPr>
                <w:rFonts w:ascii="Times New Roman" w:hAnsi="Times New Roman" w:cs="Times New Roman"/>
                <w:sz w:val="20"/>
                <w:szCs w:val="20"/>
              </w:rPr>
              <w:t>determine</w:t>
            </w:r>
            <w:proofErr w:type="gramEnd"/>
            <w:r>
              <w:rPr>
                <w:rFonts w:ascii="Times New Roman" w:hAnsi="Times New Roman" w:cs="Times New Roman"/>
                <w:sz w:val="20"/>
                <w:szCs w:val="20"/>
              </w:rPr>
              <w:t xml:space="preserv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lastRenderedPageBreak/>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 xml:space="preserve">We are </w:t>
            </w:r>
            <w:proofErr w:type="gramStart"/>
            <w:r w:rsidRPr="00E53322">
              <w:rPr>
                <w:rFonts w:ascii="Times New Roman" w:eastAsia="SimSun" w:hAnsi="Times New Roman" w:cs="Times New Roman"/>
                <w:sz w:val="20"/>
                <w:szCs w:val="20"/>
                <w:lang w:eastAsia="zh-CN"/>
              </w:rPr>
              <w:t>generally fine</w:t>
            </w:r>
            <w:proofErr w:type="gramEnd"/>
            <w:r w:rsidRPr="00E53322">
              <w:rPr>
                <w:rFonts w:ascii="Times New Roman" w:eastAsia="SimSun" w:hAnsi="Times New Roman" w:cs="Times New Roman"/>
                <w:sz w:val="20"/>
                <w:szCs w:val="20"/>
                <w:lang w:eastAsia="zh-CN"/>
              </w:rPr>
              <w:t xml:space="preserve"> with benefits and concerns in table, and also share same view with LG to list all possible proposals for further discussion.</w:t>
            </w:r>
          </w:p>
        </w:tc>
      </w:tr>
    </w:tbl>
    <w:p w14:paraId="04A88852" w14:textId="77777777" w:rsidR="00736684" w:rsidRDefault="00736684">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Many companies [3][4][6][8][11][12][14][26][28] </w:t>
      </w:r>
      <w:proofErr w:type="gramStart"/>
      <w:r>
        <w:rPr>
          <w:rFonts w:ascii="Times New Roman" w:hAnsi="Times New Roman" w:cs="Times New Roman"/>
          <w:sz w:val="20"/>
          <w:szCs w:val="20"/>
        </w:rPr>
        <w:t>observe</w:t>
      </w:r>
      <w:proofErr w:type="gramEnd"/>
      <w:r>
        <w:rPr>
          <w:rFonts w:ascii="Times New Roman" w:hAnsi="Times New Roman" w:cs="Times New Roman"/>
          <w:sz w:val="20"/>
          <w:szCs w:val="20"/>
        </w:rPr>
        <w:t xml:space="pre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 xml:space="preserve">If the </w:t>
      </w:r>
      <w:proofErr w:type="gramStart"/>
      <w:r>
        <w:rPr>
          <w:rFonts w:ascii="Times New Roman" w:hAnsi="Times New Roman" w:cs="Times New Roman"/>
          <w:sz w:val="20"/>
          <w:szCs w:val="20"/>
        </w:rPr>
        <w:t>indication</w:t>
      </w:r>
      <w:proofErr w:type="gramEnd"/>
      <w:r>
        <w:rPr>
          <w:rFonts w:ascii="Times New Roman" w:hAnsi="Times New Roman" w:cs="Times New Roman"/>
          <w:sz w:val="20"/>
          <w:szCs w:val="20"/>
        </w:rPr>
        <w:t xml:space="preserve">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Several companies [3][20] also discuss size alignment between DL and UL DCI in case </w:t>
      </w:r>
      <w:proofErr w:type="gramStart"/>
      <w:r>
        <w:rPr>
          <w:rFonts w:ascii="Times New Roman" w:hAnsi="Times New Roman" w:cs="Times New Roman"/>
          <w:sz w:val="20"/>
          <w:szCs w:val="20"/>
        </w:rPr>
        <w:t>indication</w:t>
      </w:r>
      <w:proofErr w:type="gramEnd"/>
      <w:r>
        <w:rPr>
          <w:rFonts w:ascii="Times New Roman" w:hAnsi="Times New Roman" w:cs="Times New Roman"/>
          <w:sz w:val="20"/>
          <w:szCs w:val="20"/>
        </w:rPr>
        <w:t xml:space="preserve"> in new field of scheduling DCI is supported. Contribution [3] suggests adding padding as needed to DCI format </w:t>
      </w:r>
      <w:proofErr w:type="gramStart"/>
      <w:r>
        <w:rPr>
          <w:rFonts w:ascii="Times New Roman" w:hAnsi="Times New Roman" w:cs="Times New Roman"/>
          <w:sz w:val="20"/>
          <w:szCs w:val="20"/>
        </w:rPr>
        <w:t>0</w:t>
      </w:r>
      <w:proofErr w:type="gramEnd"/>
      <w:r>
        <w:rPr>
          <w:rFonts w:ascii="Times New Roman" w:hAnsi="Times New Roman" w:cs="Times New Roman"/>
          <w:sz w:val="20"/>
          <w:szCs w:val="20"/>
        </w:rPr>
        <w:t>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This issue can be discussed if/after it is agreed to adopt </w:t>
      </w:r>
      <w:proofErr w:type="gramStart"/>
      <w:r>
        <w:rPr>
          <w:rFonts w:ascii="Times New Roman" w:hAnsi="Times New Roman" w:cs="Times New Roman"/>
          <w:sz w:val="20"/>
          <w:szCs w:val="20"/>
        </w:rPr>
        <w:t>indication</w:t>
      </w:r>
      <w:proofErr w:type="gramEnd"/>
      <w:r>
        <w:rPr>
          <w:rFonts w:ascii="Times New Roman" w:hAnsi="Times New Roman" w:cs="Times New Roman"/>
          <w:sz w:val="20"/>
          <w:szCs w:val="20"/>
        </w:rPr>
        <w:t xml:space="preserve">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These issues can be discussed after more progress is made on dynamic </w:t>
      </w:r>
      <w:proofErr w:type="gramStart"/>
      <w:r>
        <w:rPr>
          <w:rFonts w:ascii="Times New Roman" w:hAnsi="Times New Roman" w:cs="Times New Roman"/>
          <w:sz w:val="20"/>
          <w:szCs w:val="20"/>
        </w:rPr>
        <w:t>indication</w:t>
      </w:r>
      <w:proofErr w:type="gramEnd"/>
      <w:r>
        <w:rPr>
          <w:rFonts w:ascii="Times New Roman" w:hAnsi="Times New Roman" w:cs="Times New Roman"/>
          <w:sz w:val="20"/>
          <w:szCs w:val="20"/>
        </w:rPr>
        <w:t xml:space="preserve">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736684" w14:paraId="04A888A6" w14:textId="77777777">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736684" w14:paraId="04A888A9" w14:textId="77777777">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736684" w14:paraId="04A888AF" w14:textId="77777777">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bl>
    <w:p w14:paraId="04A888B0" w14:textId="77777777" w:rsidR="00736684" w:rsidRDefault="00736684">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994A" w14:textId="77777777" w:rsidR="00517051" w:rsidRDefault="00517051">
      <w:pPr>
        <w:spacing w:after="0" w:line="240" w:lineRule="auto"/>
      </w:pPr>
      <w:r>
        <w:separator/>
      </w:r>
    </w:p>
  </w:endnote>
  <w:endnote w:type="continuationSeparator" w:id="0">
    <w:p w14:paraId="38D8B983" w14:textId="77777777" w:rsidR="00517051" w:rsidRDefault="0051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8949" w14:textId="350E9D34" w:rsidR="00736684" w:rsidRDefault="0073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0FEE" w14:textId="77777777" w:rsidR="00517051" w:rsidRDefault="00517051">
      <w:pPr>
        <w:spacing w:after="0" w:line="240" w:lineRule="auto"/>
      </w:pPr>
      <w:r>
        <w:separator/>
      </w:r>
    </w:p>
  </w:footnote>
  <w:footnote w:type="continuationSeparator" w:id="0">
    <w:p w14:paraId="5B342A4D" w14:textId="77777777" w:rsidR="00517051" w:rsidRDefault="0051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43C59FD"/>
    <w:multiLevelType w:val="singleLevel"/>
    <w:tmpl w:val="243C59FD"/>
    <w:lvl w:ilvl="0">
      <w:start w:val="1"/>
      <w:numFmt w:val="lowerLetter"/>
      <w:suff w:val="space"/>
      <w:lvlText w:val="%1)"/>
      <w:lvlJc w:val="left"/>
    </w:lvl>
  </w:abstractNum>
  <w:abstractNum w:abstractNumId="14"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17F0FA"/>
    <w:multiLevelType w:val="singleLevel"/>
    <w:tmpl w:val="3017F0FA"/>
    <w:lvl w:ilvl="0">
      <w:start w:val="1"/>
      <w:numFmt w:val="lowerLetter"/>
      <w:suff w:val="space"/>
      <w:lvlText w:val="%1)"/>
      <w:lvlJc w:val="left"/>
    </w:lvl>
  </w:abstractNum>
  <w:abstractNum w:abstractNumId="18"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5"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9"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0"/>
  </w:num>
  <w:num w:numId="3">
    <w:abstractNumId w:val="21"/>
  </w:num>
  <w:num w:numId="4">
    <w:abstractNumId w:val="9"/>
  </w:num>
  <w:num w:numId="5">
    <w:abstractNumId w:val="10"/>
  </w:num>
  <w:num w:numId="6">
    <w:abstractNumId w:val="26"/>
  </w:num>
  <w:num w:numId="7">
    <w:abstractNumId w:val="20"/>
  </w:num>
  <w:num w:numId="8">
    <w:abstractNumId w:val="22"/>
  </w:num>
  <w:num w:numId="9">
    <w:abstractNumId w:val="19"/>
  </w:num>
  <w:num w:numId="10">
    <w:abstractNumId w:val="16"/>
  </w:num>
  <w:num w:numId="11">
    <w:abstractNumId w:val="39"/>
  </w:num>
  <w:num w:numId="12">
    <w:abstractNumId w:val="34"/>
  </w:num>
  <w:num w:numId="13">
    <w:abstractNumId w:val="24"/>
  </w:num>
  <w:num w:numId="14">
    <w:abstractNumId w:val="6"/>
  </w:num>
  <w:num w:numId="15">
    <w:abstractNumId w:val="29"/>
  </w:num>
  <w:num w:numId="16">
    <w:abstractNumId w:val="1"/>
  </w:num>
  <w:num w:numId="17">
    <w:abstractNumId w:val="17"/>
  </w:num>
  <w:num w:numId="18">
    <w:abstractNumId w:val="14"/>
  </w:num>
  <w:num w:numId="19">
    <w:abstractNumId w:val="15"/>
  </w:num>
  <w:num w:numId="20">
    <w:abstractNumId w:val="3"/>
  </w:num>
  <w:num w:numId="21">
    <w:abstractNumId w:val="5"/>
  </w:num>
  <w:num w:numId="22">
    <w:abstractNumId w:val="18"/>
  </w:num>
  <w:num w:numId="23">
    <w:abstractNumId w:val="37"/>
  </w:num>
  <w:num w:numId="24">
    <w:abstractNumId w:val="40"/>
  </w:num>
  <w:num w:numId="25">
    <w:abstractNumId w:val="8"/>
  </w:num>
  <w:num w:numId="26">
    <w:abstractNumId w:val="27"/>
  </w:num>
  <w:num w:numId="27">
    <w:abstractNumId w:val="38"/>
  </w:num>
  <w:num w:numId="28">
    <w:abstractNumId w:val="35"/>
  </w:num>
  <w:num w:numId="29">
    <w:abstractNumId w:val="23"/>
  </w:num>
  <w:num w:numId="30">
    <w:abstractNumId w:val="0"/>
  </w:num>
  <w:num w:numId="31">
    <w:abstractNumId w:val="12"/>
  </w:num>
  <w:num w:numId="32">
    <w:abstractNumId w:val="2"/>
  </w:num>
  <w:num w:numId="33">
    <w:abstractNumId w:val="4"/>
  </w:num>
  <w:num w:numId="34">
    <w:abstractNumId w:val="28"/>
  </w:num>
  <w:num w:numId="35">
    <w:abstractNumId w:val="25"/>
  </w:num>
  <w:num w:numId="36">
    <w:abstractNumId w:val="13"/>
  </w:num>
  <w:num w:numId="37">
    <w:abstractNumId w:val="33"/>
  </w:num>
  <w:num w:numId="38">
    <w:abstractNumId w:val="31"/>
  </w:num>
  <w:num w:numId="39">
    <w:abstractNumId w:val="11"/>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val="en-GB" w:eastAsia="zh-CN"/>
    </w:rPr>
  </w:style>
  <w:style w:type="character" w:customStyle="1" w:styleId="Heading2Char">
    <w:name w:val="Heading 2 Char"/>
    <w:basedOn w:val="DefaultParagraphFont"/>
    <w:link w:val="Heading2"/>
    <w:qFormat/>
    <w:rPr>
      <w:rFonts w:ascii="Arial" w:eastAsia="SimSun" w:hAnsi="Arial" w:cs="Times New Roman"/>
      <w:sz w:val="32"/>
      <w:szCs w:val="32"/>
      <w:lang w:val="en-GB" w:eastAsia="zh-CN"/>
    </w:rPr>
  </w:style>
  <w:style w:type="character" w:customStyle="1" w:styleId="Heading3Char">
    <w:name w:val="Heading 3 Char"/>
    <w:basedOn w:val="DefaultParagraphFont"/>
    <w:link w:val="Heading3"/>
    <w:qFormat/>
    <w:rPr>
      <w:rFonts w:ascii="Arial" w:eastAsia="SimSun" w:hAnsi="Arial" w:cs="Times New Roman"/>
      <w:sz w:val="28"/>
      <w:szCs w:val="28"/>
      <w:lang w:val="en-GB" w:eastAsia="zh-CN"/>
    </w:rPr>
  </w:style>
  <w:style w:type="character" w:customStyle="1" w:styleId="Heading4Char">
    <w:name w:val="Heading 4 Char"/>
    <w:basedOn w:val="DefaultParagraphFont"/>
    <w:link w:val="Heading4"/>
    <w:qFormat/>
    <w:rPr>
      <w:rFonts w:ascii="Arial" w:eastAsia="SimSun" w:hAnsi="Arial" w:cs="Times New Roman"/>
      <w:sz w:val="24"/>
      <w:szCs w:val="24"/>
      <w:lang w:val="en-GB" w:eastAsia="zh-CN"/>
    </w:rPr>
  </w:style>
  <w:style w:type="character" w:customStyle="1" w:styleId="Heading5Char">
    <w:name w:val="Heading 5 Char"/>
    <w:basedOn w:val="DefaultParagraphFont"/>
    <w:link w:val="Heading5"/>
    <w:rPr>
      <w:rFonts w:ascii="Arial" w:eastAsia="SimSun"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ＭＳ 明朝" w:hAnsi="Arial" w:cs="Times New Roman"/>
      <w:lang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268C6A-78CA-49E0-B6D4-B410B9F8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8291</Words>
  <Characters>47263</Characters>
  <Application>Microsoft Office Word</Application>
  <DocSecurity>0</DocSecurity>
  <Lines>393</Lines>
  <Paragraphs>110</Paragraphs>
  <ScaleCrop>false</ScaleCrop>
  <Company/>
  <LinksUpToDate>false</LinksUpToDate>
  <CharactersWithSpaces>55444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lee.taewoo@fujitsu.com</cp:lastModifiedBy>
  <cp:revision>7</cp:revision>
  <dcterms:created xsi:type="dcterms:W3CDTF">2022-10-12T14:37:00Z</dcterms:created>
  <dcterms:modified xsi:type="dcterms:W3CDTF">2022-10-12T17:22:00Z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ies>
</file>