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B82C8" w14:textId="77777777" w:rsidR="00B57390" w:rsidRDefault="0040309A">
      <w:pPr>
        <w:pStyle w:val="Header"/>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R1-2210437</w:t>
      </w:r>
    </w:p>
    <w:p w14:paraId="45A4FAD0" w14:textId="77777777" w:rsidR="00B57390" w:rsidRDefault="0040309A">
      <w:pPr>
        <w:pStyle w:val="Header"/>
        <w:tabs>
          <w:tab w:val="left" w:pos="1800"/>
        </w:tabs>
        <w:ind w:left="1800" w:hanging="1800"/>
        <w:rPr>
          <w:rFonts w:cs="Arial"/>
          <w:sz w:val="22"/>
          <w:szCs w:val="22"/>
        </w:rPr>
      </w:pPr>
      <w:proofErr w:type="spellStart"/>
      <w:r>
        <w:rPr>
          <w:rFonts w:cs="Arial" w:hint="eastAsia"/>
          <w:sz w:val="22"/>
          <w:szCs w:val="22"/>
          <w:lang w:eastAsia="zh-CN"/>
        </w:rPr>
        <w:t>eMeeting</w:t>
      </w:r>
      <w:proofErr w:type="spellEnd"/>
      <w:r>
        <w:rPr>
          <w:rFonts w:cs="Arial"/>
          <w:sz w:val="22"/>
          <w:szCs w:val="22"/>
          <w:lang w:eastAsia="zh-CN"/>
        </w:rPr>
        <w:t xml:space="preserve">, </w:t>
      </w:r>
      <w:r>
        <w:rPr>
          <w:rFonts w:cs="Arial" w:hint="eastAsia"/>
          <w:sz w:val="22"/>
          <w:szCs w:val="22"/>
          <w:lang w:eastAsia="zh-CN"/>
        </w:rPr>
        <w:t>October 10th</w:t>
      </w:r>
      <w:r>
        <w:rPr>
          <w:rFonts w:cs="Arial"/>
          <w:sz w:val="22"/>
          <w:szCs w:val="22"/>
          <w:lang w:eastAsia="zh-CN"/>
        </w:rPr>
        <w:t xml:space="preserve"> – </w:t>
      </w:r>
      <w:r>
        <w:rPr>
          <w:rFonts w:cs="Arial" w:hint="eastAsia"/>
          <w:sz w:val="22"/>
          <w:szCs w:val="22"/>
          <w:lang w:eastAsia="zh-CN"/>
        </w:rPr>
        <w:t>19</w:t>
      </w:r>
      <w:r>
        <w:rPr>
          <w:rFonts w:cs="Arial"/>
          <w:sz w:val="22"/>
          <w:szCs w:val="22"/>
          <w:lang w:eastAsia="zh-CN"/>
        </w:rPr>
        <w:t>th, 2022</w:t>
      </w:r>
    </w:p>
    <w:p w14:paraId="6536D454" w14:textId="77777777" w:rsidR="00B57390" w:rsidRDefault="00B57390">
      <w:pPr>
        <w:pStyle w:val="Header"/>
        <w:tabs>
          <w:tab w:val="left" w:pos="1800"/>
        </w:tabs>
        <w:spacing w:after="0"/>
        <w:ind w:left="1800" w:hanging="1800"/>
        <w:rPr>
          <w:rFonts w:cs="Arial"/>
          <w:sz w:val="22"/>
          <w:szCs w:val="22"/>
          <w:lang w:eastAsia="zh-CN"/>
        </w:rPr>
      </w:pPr>
    </w:p>
    <w:p w14:paraId="037C8165" w14:textId="77777777" w:rsidR="00B57390" w:rsidRDefault="0040309A">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5A7CC23A" w14:textId="77777777" w:rsidR="00B57390" w:rsidRDefault="0040309A">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w:t>
      </w:r>
      <w:r>
        <w:rPr>
          <w:rFonts w:cs="Arial" w:hint="eastAsia"/>
          <w:sz w:val="22"/>
          <w:szCs w:val="22"/>
          <w:lang w:eastAsia="zh-CN"/>
        </w:rPr>
        <w:t>e</w:t>
      </w:r>
      <w:r>
        <w:rPr>
          <w:rFonts w:cs="Arial" w:hint="eastAsia"/>
          <w:sz w:val="22"/>
          <w:szCs w:val="22"/>
        </w:rPr>
        <w:t>valuation on low power WUS</w:t>
      </w:r>
    </w:p>
    <w:p w14:paraId="7F34104B" w14:textId="77777777" w:rsidR="00B57390" w:rsidRDefault="0040309A">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9.13.1</w:t>
      </w:r>
    </w:p>
    <w:p w14:paraId="0B621CAA" w14:textId="77777777" w:rsidR="00B57390" w:rsidRDefault="0040309A">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4DF24C58" w14:textId="77777777" w:rsidR="00B57390" w:rsidRDefault="0040309A">
      <w:pPr>
        <w:pStyle w:val="Heading1"/>
        <w:rPr>
          <w:sz w:val="44"/>
          <w:lang w:eastAsia="zh-CN"/>
        </w:rPr>
      </w:pPr>
      <w:r>
        <w:rPr>
          <w:rFonts w:hint="eastAsia"/>
          <w:sz w:val="44"/>
          <w:lang w:val="en-US" w:eastAsia="zh-CN"/>
        </w:rPr>
        <w:t>Introduction</w:t>
      </w:r>
    </w:p>
    <w:p w14:paraId="6367BAB6" w14:textId="77777777" w:rsidR="00B57390" w:rsidRDefault="0040309A">
      <w:pPr>
        <w:rPr>
          <w:lang w:eastAsia="zh-CN"/>
        </w:rPr>
      </w:pPr>
      <w:r>
        <w:t xml:space="preserve">This document summarizes the contributions [1 - 25] for AI 9.13.1 </w:t>
      </w:r>
      <w:r>
        <w:rPr>
          <w:rFonts w:hint="eastAsia"/>
          <w:lang w:eastAsia="zh-CN"/>
        </w:rPr>
        <w:t>a</w:t>
      </w:r>
      <w:r>
        <w:rPr>
          <w:lang w:eastAsia="zh-CN"/>
        </w:rPr>
        <w:t>nd email discussions.</w:t>
      </w:r>
    </w:p>
    <w:p w14:paraId="1D72C3CB" w14:textId="77777777" w:rsidR="00B57390" w:rsidRDefault="0040309A">
      <w:r>
        <w:t xml:space="preserve">The issues in this document are tagged and color coded with </w:t>
      </w:r>
      <w:r>
        <w:rPr>
          <w:highlight w:val="yellow"/>
        </w:rPr>
        <w:t>[H]</w:t>
      </w:r>
      <w:r>
        <w:t xml:space="preserve"> or </w:t>
      </w:r>
      <w:r>
        <w:rPr>
          <w:highlight w:val="cyan"/>
        </w:rPr>
        <w:t>[M]</w:t>
      </w:r>
      <w:r>
        <w:t>.</w:t>
      </w:r>
    </w:p>
    <w:p w14:paraId="56CDF6E5" w14:textId="77777777" w:rsidR="00B57390" w:rsidRDefault="0040309A">
      <w:pPr>
        <w:rPr>
          <w:lang w:val="en-GB" w:eastAsia="zh-CN"/>
        </w:rPr>
      </w:pPr>
      <w:r>
        <w:rPr>
          <w:rFonts w:hint="eastAsia"/>
          <w:lang w:val="en-GB" w:eastAsia="zh-CN"/>
        </w:rPr>
        <w:t>T</w:t>
      </w:r>
      <w:r>
        <w:rPr>
          <w:lang w:val="en-GB" w:eastAsia="zh-CN"/>
        </w:rPr>
        <w:t>he previous FL summaries can be found in section 8.</w:t>
      </w:r>
    </w:p>
    <w:p w14:paraId="36859937" w14:textId="77777777" w:rsidR="00B57390" w:rsidRDefault="00B57390">
      <w:pPr>
        <w:rPr>
          <w:lang w:val="en-GB" w:eastAsia="zh-CN"/>
        </w:rPr>
      </w:pPr>
    </w:p>
    <w:p w14:paraId="3E53ADA5" w14:textId="77777777" w:rsidR="00B57390" w:rsidRDefault="0040309A">
      <w:pPr>
        <w:rPr>
          <w:rFonts w:ascii="Times" w:hAnsi="Times"/>
          <w:b/>
          <w:szCs w:val="24"/>
        </w:rPr>
      </w:pPr>
      <w:r>
        <w:rPr>
          <w:rFonts w:ascii="Times" w:hAnsi="Times"/>
          <w:b/>
          <w:szCs w:val="24"/>
        </w:rPr>
        <w:t>Please consider entering contact info below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B57390" w14:paraId="2956253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39648A" w14:textId="77777777" w:rsidR="00B57390" w:rsidRDefault="0040309A">
            <w:pPr>
              <w:spacing w:before="0" w:after="0" w:line="240" w:lineRule="auto"/>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D2D48E" w14:textId="77777777" w:rsidR="00B57390" w:rsidRDefault="0040309A">
            <w:pPr>
              <w:spacing w:before="0" w:after="0" w:line="240" w:lineRule="auto"/>
              <w:jc w:val="center"/>
              <w:rPr>
                <w:b/>
                <w:bCs/>
              </w:rPr>
            </w:pPr>
            <w:r>
              <w:rPr>
                <w:b/>
                <w:bCs/>
              </w:rPr>
              <w:t>Contact(s)</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11DEE" w14:textId="77777777" w:rsidR="00B57390" w:rsidRDefault="0040309A">
            <w:pPr>
              <w:spacing w:before="0" w:after="0" w:line="240" w:lineRule="auto"/>
              <w:jc w:val="center"/>
              <w:rPr>
                <w:b/>
                <w:bCs/>
              </w:rPr>
            </w:pPr>
            <w:r>
              <w:rPr>
                <w:b/>
                <w:bCs/>
              </w:rPr>
              <w:t>Email address(es)</w:t>
            </w:r>
          </w:p>
        </w:tc>
      </w:tr>
      <w:tr w:rsidR="00B57390" w14:paraId="43E55609" w14:textId="77777777">
        <w:tc>
          <w:tcPr>
            <w:tcW w:w="2518" w:type="dxa"/>
          </w:tcPr>
          <w:p w14:paraId="68DE0B63"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Pr>
          <w:p w14:paraId="2967CA74"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Xiaodong</w:t>
            </w:r>
            <w:r>
              <w:rPr>
                <w:rFonts w:eastAsiaTheme="minorEastAsia"/>
                <w:lang w:eastAsia="zh-CN"/>
              </w:rPr>
              <w:t xml:space="preserve"> Shen</w:t>
            </w:r>
            <w:r>
              <w:rPr>
                <w:rFonts w:eastAsiaTheme="minorEastAsia" w:hint="eastAsia"/>
                <w:lang w:eastAsia="zh-CN"/>
              </w:rPr>
              <w:t>，</w:t>
            </w:r>
          </w:p>
          <w:p w14:paraId="0DCE96CA" w14:textId="77777777" w:rsidR="00B57390" w:rsidRDefault="0040309A">
            <w:pPr>
              <w:spacing w:before="0" w:after="0" w:line="240" w:lineRule="auto"/>
              <w:jc w:val="center"/>
              <w:rPr>
                <w:rFonts w:eastAsiaTheme="minorEastAsia"/>
                <w:lang w:eastAsia="zh-CN"/>
              </w:rPr>
            </w:pPr>
            <w:r>
              <w:rPr>
                <w:rFonts w:eastAsiaTheme="minorEastAsia"/>
                <w:lang w:eastAsia="zh-CN"/>
              </w:rPr>
              <w:t>Xin Qu</w:t>
            </w:r>
          </w:p>
        </w:tc>
        <w:tc>
          <w:tcPr>
            <w:tcW w:w="4139" w:type="dxa"/>
          </w:tcPr>
          <w:p w14:paraId="497B8445" w14:textId="77777777" w:rsidR="00B57390" w:rsidRDefault="000A06E8">
            <w:pPr>
              <w:spacing w:before="0" w:after="0" w:line="240" w:lineRule="auto"/>
              <w:jc w:val="center"/>
              <w:rPr>
                <w:rFonts w:eastAsiaTheme="minorEastAsia"/>
                <w:lang w:eastAsia="zh-CN"/>
              </w:rPr>
            </w:pPr>
            <w:hyperlink r:id="rId12" w:history="1">
              <w:r w:rsidR="0040309A">
                <w:rPr>
                  <w:rStyle w:val="Hyperlink"/>
                  <w:rFonts w:eastAsiaTheme="minorEastAsia"/>
                  <w:lang w:eastAsia="zh-CN"/>
                </w:rPr>
                <w:t>shenxiaodong@vivo.com</w:t>
              </w:r>
            </w:hyperlink>
          </w:p>
          <w:p w14:paraId="228E3072" w14:textId="77777777" w:rsidR="00B57390" w:rsidRDefault="000A06E8">
            <w:pPr>
              <w:spacing w:before="0" w:after="0" w:line="240" w:lineRule="auto"/>
              <w:jc w:val="center"/>
              <w:rPr>
                <w:rFonts w:eastAsiaTheme="minorEastAsia"/>
                <w:lang w:eastAsia="zh-CN"/>
              </w:rPr>
            </w:pPr>
            <w:hyperlink r:id="rId13" w:history="1">
              <w:r w:rsidR="0040309A">
                <w:rPr>
                  <w:rStyle w:val="Hyperlink"/>
                  <w:rFonts w:eastAsiaTheme="minorEastAsia" w:hint="eastAsia"/>
                  <w:lang w:eastAsia="zh-CN"/>
                </w:rPr>
                <w:t>q</w:t>
              </w:r>
              <w:r w:rsidR="0040309A">
                <w:rPr>
                  <w:rStyle w:val="Hyperlink"/>
                  <w:rFonts w:eastAsiaTheme="minorEastAsia"/>
                  <w:lang w:eastAsia="zh-CN"/>
                </w:rPr>
                <w:t>uxin@vivo.com</w:t>
              </w:r>
            </w:hyperlink>
          </w:p>
        </w:tc>
      </w:tr>
      <w:tr w:rsidR="00B57390" w14:paraId="4942BF61" w14:textId="77777777">
        <w:tc>
          <w:tcPr>
            <w:tcW w:w="2518" w:type="dxa"/>
          </w:tcPr>
          <w:p w14:paraId="50228231" w14:textId="77777777" w:rsidR="00B57390" w:rsidRDefault="0040309A">
            <w:pPr>
              <w:spacing w:before="0" w:after="0" w:line="240" w:lineRule="auto"/>
              <w:jc w:val="center"/>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Technologies</w:t>
            </w:r>
          </w:p>
        </w:tc>
        <w:tc>
          <w:tcPr>
            <w:tcW w:w="2977" w:type="dxa"/>
          </w:tcPr>
          <w:p w14:paraId="56E9735B" w14:textId="77777777" w:rsidR="00B57390" w:rsidRDefault="0040309A">
            <w:pPr>
              <w:spacing w:before="0" w:after="0" w:line="240" w:lineRule="auto"/>
              <w:jc w:val="center"/>
              <w:rPr>
                <w:rFonts w:eastAsiaTheme="minorEastAsia"/>
                <w:lang w:eastAsia="zh-CN"/>
              </w:rPr>
            </w:pPr>
            <w:r>
              <w:rPr>
                <w:rFonts w:eastAsiaTheme="minorEastAsia"/>
                <w:lang w:eastAsia="zh-CN"/>
              </w:rPr>
              <w:t xml:space="preserve">Hussain </w:t>
            </w:r>
            <w:proofErr w:type="spellStart"/>
            <w:r>
              <w:rPr>
                <w:rFonts w:eastAsiaTheme="minorEastAsia"/>
                <w:lang w:eastAsia="zh-CN"/>
              </w:rPr>
              <w:t>Elkotby</w:t>
            </w:r>
            <w:proofErr w:type="spellEnd"/>
          </w:p>
        </w:tc>
        <w:tc>
          <w:tcPr>
            <w:tcW w:w="4139" w:type="dxa"/>
          </w:tcPr>
          <w:p w14:paraId="54FB56EE" w14:textId="77777777" w:rsidR="00B57390" w:rsidRDefault="000A06E8">
            <w:pPr>
              <w:spacing w:before="0" w:after="0" w:line="240" w:lineRule="auto"/>
              <w:jc w:val="center"/>
              <w:rPr>
                <w:rFonts w:eastAsiaTheme="minorEastAsia"/>
                <w:lang w:eastAsia="zh-CN"/>
              </w:rPr>
            </w:pPr>
            <w:hyperlink r:id="rId14" w:history="1">
              <w:r w:rsidR="0040309A">
                <w:rPr>
                  <w:rStyle w:val="Hyperlink"/>
                  <w:rFonts w:eastAsiaTheme="minorEastAsia"/>
                  <w:lang w:eastAsia="zh-CN"/>
                </w:rPr>
                <w:t>helkotby@futurewei.com</w:t>
              </w:r>
            </w:hyperlink>
          </w:p>
        </w:tc>
      </w:tr>
      <w:tr w:rsidR="00B57390" w14:paraId="71A11B2B" w14:textId="77777777">
        <w:tc>
          <w:tcPr>
            <w:tcW w:w="2518" w:type="dxa"/>
          </w:tcPr>
          <w:p w14:paraId="20B4BAB1"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2977" w:type="dxa"/>
          </w:tcPr>
          <w:p w14:paraId="506AD298"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Huayu Zhou</w:t>
            </w:r>
          </w:p>
        </w:tc>
        <w:tc>
          <w:tcPr>
            <w:tcW w:w="4139" w:type="dxa"/>
          </w:tcPr>
          <w:p w14:paraId="2D1DF733" w14:textId="77777777" w:rsidR="00B57390" w:rsidRDefault="000A06E8">
            <w:pPr>
              <w:spacing w:before="0" w:after="0" w:line="240" w:lineRule="auto"/>
              <w:jc w:val="center"/>
              <w:rPr>
                <w:rFonts w:eastAsiaTheme="minorEastAsia"/>
                <w:lang w:eastAsia="zh-CN"/>
              </w:rPr>
            </w:pPr>
            <w:hyperlink r:id="rId15" w:history="1">
              <w:r w:rsidR="0040309A">
                <w:rPr>
                  <w:rStyle w:val="Hyperlink"/>
                  <w:rFonts w:eastAsiaTheme="minorEastAsia"/>
                  <w:lang w:eastAsia="zh-CN"/>
                </w:rPr>
                <w:t>huayu</w:t>
              </w:r>
              <w:r w:rsidR="0040309A">
                <w:rPr>
                  <w:rStyle w:val="Hyperlink"/>
                  <w:rFonts w:eastAsiaTheme="minorEastAsia" w:hint="eastAsia"/>
                  <w:lang w:eastAsia="zh-CN"/>
                </w:rPr>
                <w:t>.</w:t>
              </w:r>
              <w:r w:rsidR="0040309A">
                <w:rPr>
                  <w:rStyle w:val="Hyperlink"/>
                  <w:rFonts w:eastAsiaTheme="minorEastAsia"/>
                  <w:lang w:eastAsia="zh-CN"/>
                </w:rPr>
                <w:t>zhou@unisoc.com</w:t>
              </w:r>
            </w:hyperlink>
          </w:p>
        </w:tc>
      </w:tr>
      <w:tr w:rsidR="00B57390" w14:paraId="6CDC569F" w14:textId="77777777">
        <w:tc>
          <w:tcPr>
            <w:tcW w:w="2518" w:type="dxa"/>
          </w:tcPr>
          <w:p w14:paraId="4C9C30F0" w14:textId="77777777" w:rsidR="00B57390" w:rsidRDefault="0040309A">
            <w:pPr>
              <w:spacing w:before="0" w:after="0" w:line="240" w:lineRule="auto"/>
              <w:jc w:val="center"/>
              <w:rPr>
                <w:rFonts w:eastAsiaTheme="minorEastAsia"/>
                <w:lang w:eastAsia="ja-JP"/>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2977" w:type="dxa"/>
          </w:tcPr>
          <w:p w14:paraId="1F0E4BD2" w14:textId="77777777" w:rsidR="00B57390" w:rsidRDefault="0040309A">
            <w:pPr>
              <w:spacing w:before="0" w:after="0" w:line="240" w:lineRule="auto"/>
              <w:jc w:val="center"/>
              <w:rPr>
                <w:rFonts w:eastAsiaTheme="minorEastAsia"/>
                <w:lang w:eastAsia="ja-JP"/>
              </w:rPr>
            </w:pPr>
            <w:proofErr w:type="spellStart"/>
            <w:r>
              <w:rPr>
                <w:rFonts w:eastAsiaTheme="minorEastAsia" w:hint="eastAsia"/>
                <w:lang w:eastAsia="zh-CN"/>
              </w:rPr>
              <w:t>Youjun</w:t>
            </w:r>
            <w:proofErr w:type="spellEnd"/>
            <w:r>
              <w:rPr>
                <w:rFonts w:eastAsiaTheme="minorEastAsia" w:hint="eastAsia"/>
                <w:lang w:eastAsia="zh-CN"/>
              </w:rPr>
              <w:t xml:space="preserve"> Hu</w:t>
            </w:r>
          </w:p>
        </w:tc>
        <w:tc>
          <w:tcPr>
            <w:tcW w:w="4139" w:type="dxa"/>
          </w:tcPr>
          <w:p w14:paraId="027F6899" w14:textId="77777777" w:rsidR="00B57390" w:rsidRDefault="000A06E8">
            <w:pPr>
              <w:spacing w:before="0" w:after="0" w:line="240" w:lineRule="auto"/>
              <w:jc w:val="center"/>
              <w:rPr>
                <w:rFonts w:eastAsia="MS Mincho"/>
                <w:lang w:eastAsia="ja-JP"/>
              </w:rPr>
            </w:pPr>
            <w:hyperlink r:id="rId16" w:history="1">
              <w:r w:rsidR="0040309A">
                <w:rPr>
                  <w:rStyle w:val="Hyperlink"/>
                  <w:rFonts w:eastAsiaTheme="minorEastAsia" w:hint="eastAsia"/>
                  <w:lang w:eastAsia="zh-CN"/>
                </w:rPr>
                <w:t>hu.youjun1@zte.com.cn</w:t>
              </w:r>
            </w:hyperlink>
          </w:p>
        </w:tc>
      </w:tr>
      <w:tr w:rsidR="00B57390" w14:paraId="0E138E80" w14:textId="77777777">
        <w:tc>
          <w:tcPr>
            <w:tcW w:w="2518" w:type="dxa"/>
          </w:tcPr>
          <w:p w14:paraId="5BF415F0" w14:textId="77777777" w:rsidR="00B57390" w:rsidRDefault="0040309A">
            <w:pPr>
              <w:spacing w:before="0" w:after="0" w:line="240" w:lineRule="auto"/>
              <w:jc w:val="center"/>
              <w:rPr>
                <w:rFonts w:eastAsia="Yu Mincho"/>
                <w:lang w:eastAsia="ja-JP"/>
              </w:rPr>
            </w:pPr>
            <w:r>
              <w:rPr>
                <w:rFonts w:eastAsia="Yu Mincho"/>
                <w:lang w:eastAsia="ja-JP"/>
              </w:rPr>
              <w:t>Panasonic</w:t>
            </w:r>
          </w:p>
        </w:tc>
        <w:tc>
          <w:tcPr>
            <w:tcW w:w="2977" w:type="dxa"/>
          </w:tcPr>
          <w:p w14:paraId="3DFA72A0" w14:textId="77777777" w:rsidR="00B57390" w:rsidRDefault="0040309A">
            <w:pPr>
              <w:spacing w:before="0" w:after="0" w:line="240" w:lineRule="auto"/>
              <w:jc w:val="center"/>
              <w:rPr>
                <w:rFonts w:eastAsia="Yu Mincho"/>
                <w:lang w:eastAsia="ja-JP"/>
              </w:rPr>
            </w:pPr>
            <w:r>
              <w:rPr>
                <w:rFonts w:eastAsia="Yu Mincho"/>
                <w:lang w:eastAsia="ja-JP"/>
              </w:rPr>
              <w:t>Hongchao Li</w:t>
            </w:r>
          </w:p>
        </w:tc>
        <w:tc>
          <w:tcPr>
            <w:tcW w:w="4139" w:type="dxa"/>
          </w:tcPr>
          <w:p w14:paraId="4C0C472E" w14:textId="77777777" w:rsidR="00B57390" w:rsidRDefault="000A06E8">
            <w:pPr>
              <w:spacing w:before="0" w:after="0" w:line="240" w:lineRule="auto"/>
              <w:jc w:val="center"/>
              <w:rPr>
                <w:rFonts w:eastAsia="Yu Mincho"/>
                <w:lang w:eastAsia="ja-JP"/>
              </w:rPr>
            </w:pPr>
            <w:hyperlink r:id="rId17" w:history="1">
              <w:r w:rsidR="0040309A">
                <w:rPr>
                  <w:rStyle w:val="Hyperlink"/>
                  <w:rFonts w:eastAsia="Yu Mincho"/>
                  <w:lang w:eastAsia="ja-JP"/>
                </w:rPr>
                <w:t>hongchao.li@eu.panasonic.com</w:t>
              </w:r>
            </w:hyperlink>
          </w:p>
        </w:tc>
      </w:tr>
      <w:tr w:rsidR="00B57390" w14:paraId="6036DC2A" w14:textId="77777777">
        <w:tc>
          <w:tcPr>
            <w:tcW w:w="2518" w:type="dxa"/>
          </w:tcPr>
          <w:p w14:paraId="1F4E6F5C" w14:textId="77777777" w:rsidR="00B57390" w:rsidRDefault="0040309A">
            <w:pPr>
              <w:spacing w:before="0" w:after="0" w:line="240" w:lineRule="auto"/>
              <w:jc w:val="center"/>
              <w:rPr>
                <w:rFonts w:eastAsia="Yu Mincho"/>
                <w:lang w:eastAsia="ja-JP"/>
              </w:rPr>
            </w:pPr>
            <w:r>
              <w:rPr>
                <w:rFonts w:eastAsiaTheme="minorEastAsia"/>
                <w:lang w:eastAsia="zh-CN"/>
              </w:rPr>
              <w:t>Intel</w:t>
            </w:r>
          </w:p>
        </w:tc>
        <w:tc>
          <w:tcPr>
            <w:tcW w:w="2977" w:type="dxa"/>
          </w:tcPr>
          <w:p w14:paraId="1F12F25E" w14:textId="77777777" w:rsidR="00B57390" w:rsidRDefault="0040309A">
            <w:pPr>
              <w:spacing w:before="0" w:after="0" w:line="240" w:lineRule="auto"/>
              <w:jc w:val="center"/>
              <w:rPr>
                <w:rFonts w:eastAsia="Yu Mincho"/>
                <w:lang w:eastAsia="ja-JP"/>
              </w:rPr>
            </w:pPr>
            <w:proofErr w:type="spellStart"/>
            <w:r>
              <w:rPr>
                <w:rFonts w:eastAsiaTheme="minorEastAsia"/>
                <w:lang w:eastAsia="zh-CN"/>
              </w:rPr>
              <w:t>Yingyang</w:t>
            </w:r>
            <w:proofErr w:type="spellEnd"/>
            <w:r>
              <w:rPr>
                <w:rFonts w:eastAsiaTheme="minorEastAsia"/>
                <w:lang w:eastAsia="zh-CN"/>
              </w:rPr>
              <w:t xml:space="preserve"> Li</w:t>
            </w:r>
          </w:p>
        </w:tc>
        <w:tc>
          <w:tcPr>
            <w:tcW w:w="4139" w:type="dxa"/>
          </w:tcPr>
          <w:p w14:paraId="34E8C0BD" w14:textId="77777777" w:rsidR="00B57390" w:rsidRDefault="000A06E8">
            <w:pPr>
              <w:spacing w:before="0" w:after="0" w:line="240" w:lineRule="auto"/>
              <w:jc w:val="center"/>
              <w:rPr>
                <w:rFonts w:eastAsia="Yu Mincho"/>
                <w:lang w:eastAsia="ja-JP"/>
              </w:rPr>
            </w:pPr>
            <w:hyperlink r:id="rId18" w:history="1">
              <w:r w:rsidR="0040309A">
                <w:rPr>
                  <w:rStyle w:val="Hyperlink"/>
                  <w:rFonts w:eastAsiaTheme="minorEastAsia"/>
                  <w:lang w:eastAsia="zh-CN"/>
                </w:rPr>
                <w:t>yingyang.li@intel.com</w:t>
              </w:r>
            </w:hyperlink>
          </w:p>
        </w:tc>
      </w:tr>
      <w:tr w:rsidR="00B57390" w:rsidRPr="00624A51" w14:paraId="2B545385" w14:textId="77777777">
        <w:tc>
          <w:tcPr>
            <w:tcW w:w="2518" w:type="dxa"/>
          </w:tcPr>
          <w:p w14:paraId="33A9185E" w14:textId="77777777" w:rsidR="00B57390" w:rsidRDefault="0040309A">
            <w:pPr>
              <w:spacing w:before="0" w:after="0" w:line="240" w:lineRule="auto"/>
              <w:jc w:val="center"/>
              <w:rPr>
                <w:rFonts w:eastAsiaTheme="minorEastAsia"/>
                <w:lang w:eastAsia="zh-CN"/>
              </w:rPr>
            </w:pPr>
            <w:r>
              <w:rPr>
                <w:rFonts w:eastAsiaTheme="minorEastAsia"/>
                <w:lang w:eastAsia="zh-CN"/>
              </w:rPr>
              <w:t>Nokia, Nokia Shanghai Bell</w:t>
            </w:r>
          </w:p>
        </w:tc>
        <w:tc>
          <w:tcPr>
            <w:tcW w:w="2977" w:type="dxa"/>
          </w:tcPr>
          <w:p w14:paraId="79189135" w14:textId="77777777" w:rsidR="00B57390" w:rsidRDefault="0040309A">
            <w:pPr>
              <w:spacing w:before="0" w:after="0" w:line="240" w:lineRule="auto"/>
              <w:jc w:val="center"/>
              <w:rPr>
                <w:rFonts w:eastAsiaTheme="minorEastAsia"/>
                <w:lang w:val="sv-SE" w:eastAsia="zh-CN"/>
              </w:rPr>
            </w:pPr>
            <w:r>
              <w:rPr>
                <w:rFonts w:eastAsiaTheme="minorEastAsia"/>
                <w:lang w:val="sv-SE" w:eastAsia="zh-CN"/>
              </w:rPr>
              <w:t>David Bhatoolaul,</w:t>
            </w:r>
          </w:p>
          <w:p w14:paraId="3E878DE6" w14:textId="77777777" w:rsidR="00B57390" w:rsidRDefault="0040309A">
            <w:pPr>
              <w:spacing w:before="0" w:after="0" w:line="240" w:lineRule="auto"/>
              <w:jc w:val="center"/>
              <w:rPr>
                <w:rFonts w:eastAsiaTheme="minorEastAsia"/>
                <w:lang w:val="sv-SE" w:eastAsia="zh-CN"/>
              </w:rPr>
            </w:pPr>
            <w:r>
              <w:rPr>
                <w:rFonts w:eastAsiaTheme="minorEastAsia"/>
                <w:lang w:val="sv-SE" w:eastAsia="zh-CN"/>
              </w:rPr>
              <w:t>Ganesh Venkatraman</w:t>
            </w:r>
          </w:p>
          <w:p w14:paraId="715B7CE7" w14:textId="77777777" w:rsidR="00B57390" w:rsidRDefault="0040309A">
            <w:pPr>
              <w:spacing w:before="0" w:after="0" w:line="240" w:lineRule="auto"/>
              <w:jc w:val="center"/>
              <w:rPr>
                <w:rFonts w:eastAsiaTheme="minorEastAsia"/>
                <w:lang w:val="sv-SE" w:eastAsia="zh-CN"/>
              </w:rPr>
            </w:pPr>
            <w:r>
              <w:rPr>
                <w:rFonts w:eastAsiaTheme="minorEastAsia"/>
                <w:lang w:val="sv-SE" w:eastAsia="zh-CN"/>
              </w:rPr>
              <w:t>Jorma Kaikkonen</w:t>
            </w:r>
          </w:p>
        </w:tc>
        <w:tc>
          <w:tcPr>
            <w:tcW w:w="4139" w:type="dxa"/>
          </w:tcPr>
          <w:p w14:paraId="5DD3ADA4" w14:textId="77777777" w:rsidR="00B57390" w:rsidRDefault="0040309A">
            <w:pPr>
              <w:spacing w:before="0" w:after="0" w:line="240" w:lineRule="auto"/>
              <w:jc w:val="center"/>
              <w:rPr>
                <w:rFonts w:eastAsiaTheme="minorEastAsia"/>
                <w:lang w:eastAsia="zh-CN"/>
              </w:rPr>
            </w:pPr>
            <w:proofErr w:type="spellStart"/>
            <w:r>
              <w:rPr>
                <w:rFonts w:eastAsiaTheme="minorEastAsia"/>
                <w:lang w:eastAsia="zh-CN"/>
              </w:rPr>
              <w:t>david.bhatoolaul</w:t>
            </w:r>
            <w:proofErr w:type="spellEnd"/>
            <w:r>
              <w:rPr>
                <w:rFonts w:eastAsiaTheme="minorEastAsia"/>
                <w:lang w:eastAsia="zh-CN"/>
              </w:rPr>
              <w:t xml:space="preserve"> (at) nokia.com</w:t>
            </w:r>
          </w:p>
          <w:p w14:paraId="1CB95302" w14:textId="77777777" w:rsidR="00B57390" w:rsidRDefault="0040309A">
            <w:pPr>
              <w:spacing w:before="0" w:after="0" w:line="240" w:lineRule="auto"/>
              <w:jc w:val="center"/>
              <w:rPr>
                <w:rFonts w:eastAsiaTheme="minorEastAsia"/>
                <w:lang w:eastAsia="zh-CN"/>
              </w:rPr>
            </w:pPr>
            <w:proofErr w:type="spellStart"/>
            <w:r>
              <w:rPr>
                <w:rFonts w:eastAsiaTheme="minorEastAsia"/>
                <w:lang w:eastAsia="zh-CN"/>
              </w:rPr>
              <w:t>ganesh.venkatraman</w:t>
            </w:r>
            <w:proofErr w:type="spellEnd"/>
            <w:r>
              <w:rPr>
                <w:rFonts w:eastAsiaTheme="minorEastAsia"/>
                <w:lang w:eastAsia="zh-CN"/>
              </w:rPr>
              <w:t xml:space="preserve"> (at) nokia.com</w:t>
            </w:r>
          </w:p>
          <w:p w14:paraId="0CB232D2" w14:textId="77777777" w:rsidR="00B57390" w:rsidRPr="00624A51" w:rsidRDefault="0040309A">
            <w:pPr>
              <w:spacing w:before="0" w:after="0" w:line="240" w:lineRule="auto"/>
              <w:jc w:val="center"/>
              <w:rPr>
                <w:rFonts w:eastAsiaTheme="minorEastAsia"/>
                <w:lang w:val="fi-FI" w:eastAsia="zh-CN"/>
              </w:rPr>
            </w:pPr>
            <w:r w:rsidRPr="00624A51">
              <w:rPr>
                <w:rFonts w:eastAsiaTheme="minorEastAsia"/>
                <w:lang w:val="fi-FI" w:eastAsia="zh-CN"/>
              </w:rPr>
              <w:t>jorma.kaikkonen (at) nokia.com</w:t>
            </w:r>
          </w:p>
        </w:tc>
      </w:tr>
      <w:tr w:rsidR="00B57390" w14:paraId="3F2423C1" w14:textId="77777777">
        <w:tc>
          <w:tcPr>
            <w:tcW w:w="2518" w:type="dxa"/>
          </w:tcPr>
          <w:p w14:paraId="5D14D5C1" w14:textId="77777777" w:rsidR="00B57390" w:rsidRDefault="0040309A">
            <w:pPr>
              <w:spacing w:before="0" w:after="0" w:line="240" w:lineRule="auto"/>
              <w:jc w:val="center"/>
              <w:rPr>
                <w:rFonts w:eastAsiaTheme="minorEastAsia"/>
                <w:lang w:eastAsia="zh-CN"/>
              </w:rPr>
            </w:pPr>
            <w:r>
              <w:rPr>
                <w:rFonts w:eastAsiaTheme="minorEastAsia"/>
                <w:lang w:eastAsia="zh-CN"/>
              </w:rPr>
              <w:t>Sony</w:t>
            </w:r>
          </w:p>
        </w:tc>
        <w:tc>
          <w:tcPr>
            <w:tcW w:w="2977" w:type="dxa"/>
          </w:tcPr>
          <w:p w14:paraId="03592F0C" w14:textId="77777777" w:rsidR="00B57390" w:rsidRDefault="0040309A">
            <w:pPr>
              <w:spacing w:before="0" w:after="0" w:line="240" w:lineRule="auto"/>
              <w:jc w:val="center"/>
              <w:rPr>
                <w:rFonts w:eastAsiaTheme="minorEastAsia"/>
                <w:lang w:eastAsia="zh-CN"/>
              </w:rPr>
            </w:pPr>
            <w:proofErr w:type="spellStart"/>
            <w:r>
              <w:rPr>
                <w:rFonts w:eastAsiaTheme="minorEastAsia"/>
                <w:lang w:eastAsia="zh-CN"/>
              </w:rPr>
              <w:t>Nafiseh</w:t>
            </w:r>
            <w:proofErr w:type="spellEnd"/>
            <w:r>
              <w:rPr>
                <w:rFonts w:eastAsiaTheme="minorEastAsia"/>
                <w:lang w:eastAsia="zh-CN"/>
              </w:rPr>
              <w:t xml:space="preserve"> Mazloum</w:t>
            </w:r>
          </w:p>
          <w:p w14:paraId="0F6EA259" w14:textId="77777777" w:rsidR="00B57390" w:rsidRDefault="0040309A">
            <w:pPr>
              <w:spacing w:before="0" w:after="0" w:line="240" w:lineRule="auto"/>
              <w:jc w:val="center"/>
              <w:rPr>
                <w:rFonts w:eastAsiaTheme="minorEastAsia"/>
                <w:lang w:eastAsia="zh-CN"/>
              </w:rPr>
            </w:pPr>
            <w:r>
              <w:rPr>
                <w:rFonts w:eastAsiaTheme="minorEastAsia"/>
                <w:lang w:eastAsia="zh-CN"/>
              </w:rPr>
              <w:t>Martin Beale</w:t>
            </w:r>
          </w:p>
        </w:tc>
        <w:tc>
          <w:tcPr>
            <w:tcW w:w="4139" w:type="dxa"/>
          </w:tcPr>
          <w:p w14:paraId="2256F2A5" w14:textId="77777777" w:rsidR="00B57390" w:rsidRDefault="000A06E8">
            <w:pPr>
              <w:spacing w:before="0" w:after="0" w:line="240" w:lineRule="auto"/>
              <w:jc w:val="center"/>
              <w:rPr>
                <w:rStyle w:val="Hyperlink"/>
                <w:rFonts w:eastAsiaTheme="minorEastAsia"/>
                <w:lang w:eastAsia="zh-CN"/>
              </w:rPr>
            </w:pPr>
            <w:hyperlink r:id="rId19" w:history="1">
              <w:r w:rsidR="0040309A">
                <w:rPr>
                  <w:rStyle w:val="Hyperlink"/>
                  <w:rFonts w:eastAsiaTheme="minorEastAsia"/>
                  <w:lang w:eastAsia="zh-CN"/>
                </w:rPr>
                <w:t>nafiseh.mazloum@sony.com</w:t>
              </w:r>
            </w:hyperlink>
          </w:p>
          <w:p w14:paraId="7CA77443" w14:textId="77777777" w:rsidR="00B57390" w:rsidRDefault="000A06E8">
            <w:pPr>
              <w:spacing w:before="0" w:after="0" w:line="240" w:lineRule="auto"/>
              <w:jc w:val="center"/>
              <w:rPr>
                <w:rFonts w:eastAsiaTheme="minorEastAsia"/>
                <w:lang w:eastAsia="zh-CN"/>
              </w:rPr>
            </w:pPr>
            <w:hyperlink r:id="rId20" w:history="1">
              <w:r w:rsidR="0040309A">
                <w:rPr>
                  <w:rStyle w:val="Hyperlink"/>
                  <w:rFonts w:eastAsiaTheme="minorEastAsia"/>
                  <w:lang w:eastAsia="zh-CN"/>
                </w:rPr>
                <w:t>martin.beale@sony.com</w:t>
              </w:r>
            </w:hyperlink>
          </w:p>
        </w:tc>
      </w:tr>
      <w:tr w:rsidR="00B57390" w14:paraId="234B663F" w14:textId="77777777">
        <w:tc>
          <w:tcPr>
            <w:tcW w:w="2518" w:type="dxa"/>
          </w:tcPr>
          <w:p w14:paraId="687C6EDD" w14:textId="77777777" w:rsidR="00B57390" w:rsidRDefault="0040309A">
            <w:pPr>
              <w:spacing w:before="0" w:after="0" w:line="240" w:lineRule="auto"/>
              <w:jc w:val="center"/>
              <w:rPr>
                <w:rFonts w:eastAsiaTheme="minorEastAsia"/>
                <w:lang w:eastAsia="zh-CN"/>
              </w:rPr>
            </w:pPr>
            <w:proofErr w:type="spellStart"/>
            <w:r>
              <w:rPr>
                <w:rFonts w:eastAsiaTheme="minorEastAsia"/>
                <w:lang w:eastAsia="zh-CN"/>
              </w:rPr>
              <w:t>InterDigital</w:t>
            </w:r>
            <w:proofErr w:type="spellEnd"/>
          </w:p>
        </w:tc>
        <w:tc>
          <w:tcPr>
            <w:tcW w:w="2977" w:type="dxa"/>
          </w:tcPr>
          <w:p w14:paraId="08B606A1" w14:textId="77777777" w:rsidR="00B57390" w:rsidRDefault="0040309A">
            <w:pPr>
              <w:spacing w:before="0" w:after="0" w:line="240" w:lineRule="auto"/>
              <w:jc w:val="center"/>
              <w:rPr>
                <w:rFonts w:eastAsiaTheme="minorEastAsia"/>
                <w:lang w:eastAsia="zh-CN"/>
              </w:rPr>
            </w:pPr>
            <w:r>
              <w:rPr>
                <w:rFonts w:eastAsiaTheme="minorEastAsia"/>
                <w:lang w:eastAsia="zh-CN"/>
              </w:rPr>
              <w:t>Youngwoo Kwak</w:t>
            </w:r>
          </w:p>
        </w:tc>
        <w:tc>
          <w:tcPr>
            <w:tcW w:w="4139" w:type="dxa"/>
          </w:tcPr>
          <w:p w14:paraId="4A290902" w14:textId="77777777" w:rsidR="00B57390" w:rsidRDefault="000A06E8">
            <w:pPr>
              <w:spacing w:before="0" w:after="0" w:line="240" w:lineRule="auto"/>
              <w:jc w:val="center"/>
            </w:pPr>
            <w:hyperlink r:id="rId21" w:history="1">
              <w:r w:rsidR="0040309A">
                <w:rPr>
                  <w:rStyle w:val="Hyperlink"/>
                </w:rPr>
                <w:t>Youngwoo.kwak@interdigital.com</w:t>
              </w:r>
            </w:hyperlink>
          </w:p>
        </w:tc>
      </w:tr>
      <w:tr w:rsidR="00B57390" w14:paraId="4532BBE1" w14:textId="77777777">
        <w:tc>
          <w:tcPr>
            <w:tcW w:w="2518" w:type="dxa"/>
          </w:tcPr>
          <w:p w14:paraId="1E9E5488" w14:textId="77777777" w:rsidR="00B57390" w:rsidRDefault="0040309A">
            <w:pPr>
              <w:spacing w:before="0" w:after="0" w:line="240" w:lineRule="auto"/>
              <w:jc w:val="center"/>
              <w:rPr>
                <w:rFonts w:eastAsiaTheme="minorEastAsia"/>
                <w:lang w:eastAsia="zh-CN"/>
              </w:rPr>
            </w:pPr>
            <w:bookmarkStart w:id="2" w:name="_Hlk116462783"/>
            <w:r>
              <w:rPr>
                <w:rFonts w:eastAsiaTheme="minorEastAsia" w:hint="eastAsia"/>
                <w:lang w:eastAsia="zh-CN"/>
              </w:rPr>
              <w:t>Sharp</w:t>
            </w:r>
          </w:p>
        </w:tc>
        <w:tc>
          <w:tcPr>
            <w:tcW w:w="2977" w:type="dxa"/>
          </w:tcPr>
          <w:p w14:paraId="3B1DB07C" w14:textId="77777777" w:rsidR="00B57390" w:rsidRDefault="0040309A">
            <w:pPr>
              <w:spacing w:before="0" w:after="0" w:line="240" w:lineRule="auto"/>
              <w:jc w:val="center"/>
              <w:rPr>
                <w:rFonts w:eastAsiaTheme="minorEastAsia"/>
                <w:lang w:eastAsia="zh-CN"/>
              </w:rPr>
            </w:pPr>
            <w:proofErr w:type="spellStart"/>
            <w:r>
              <w:rPr>
                <w:rFonts w:eastAsiaTheme="minorEastAsia"/>
                <w:lang w:eastAsia="zh-CN"/>
              </w:rPr>
              <w:t>Xiaojun</w:t>
            </w:r>
            <w:proofErr w:type="spellEnd"/>
            <w:r>
              <w:rPr>
                <w:rFonts w:eastAsiaTheme="minorEastAsia"/>
                <w:lang w:eastAsia="zh-CN"/>
              </w:rPr>
              <w:t xml:space="preserve"> </w:t>
            </w:r>
            <w:r>
              <w:rPr>
                <w:rFonts w:eastAsiaTheme="minorEastAsia" w:hint="eastAsia"/>
                <w:lang w:eastAsia="zh-CN"/>
              </w:rPr>
              <w:t>Ma</w:t>
            </w:r>
          </w:p>
        </w:tc>
        <w:tc>
          <w:tcPr>
            <w:tcW w:w="4139" w:type="dxa"/>
          </w:tcPr>
          <w:p w14:paraId="7D085F08" w14:textId="77777777" w:rsidR="00B57390" w:rsidRDefault="000A06E8">
            <w:pPr>
              <w:spacing w:before="0" w:after="0" w:line="240" w:lineRule="auto"/>
              <w:jc w:val="center"/>
            </w:pPr>
            <w:hyperlink r:id="rId22" w:history="1">
              <w:r w:rsidR="0040309A">
                <w:rPr>
                  <w:rStyle w:val="Hyperlink"/>
                </w:rPr>
                <w:t>xiaojun.ma@cn.sharp-world.com</w:t>
              </w:r>
            </w:hyperlink>
          </w:p>
        </w:tc>
      </w:tr>
      <w:tr w:rsidR="00B57390" w14:paraId="75E106F8" w14:textId="77777777">
        <w:tc>
          <w:tcPr>
            <w:tcW w:w="2518" w:type="dxa"/>
          </w:tcPr>
          <w:p w14:paraId="465E77E3" w14:textId="77777777" w:rsidR="00B57390" w:rsidRDefault="0040309A">
            <w:pPr>
              <w:spacing w:before="0" w:after="0" w:line="240" w:lineRule="auto"/>
              <w:jc w:val="center"/>
              <w:rPr>
                <w:rFonts w:eastAsiaTheme="minorEastAsia"/>
                <w:lang w:eastAsia="zh-CN"/>
              </w:rPr>
            </w:pPr>
            <w:r>
              <w:rPr>
                <w:rFonts w:eastAsiaTheme="minorEastAsia"/>
                <w:lang w:eastAsia="zh-CN"/>
              </w:rPr>
              <w:t>OPPO</w:t>
            </w:r>
          </w:p>
        </w:tc>
        <w:tc>
          <w:tcPr>
            <w:tcW w:w="2977" w:type="dxa"/>
          </w:tcPr>
          <w:p w14:paraId="312A0E71" w14:textId="77777777" w:rsidR="00B57390" w:rsidRDefault="0040309A">
            <w:pPr>
              <w:spacing w:before="0" w:after="0" w:line="240" w:lineRule="auto"/>
              <w:jc w:val="center"/>
              <w:rPr>
                <w:rFonts w:eastAsiaTheme="minorEastAsia"/>
                <w:lang w:eastAsia="zh-CN"/>
              </w:rPr>
            </w:pPr>
            <w:proofErr w:type="spellStart"/>
            <w:r>
              <w:rPr>
                <w:rFonts w:eastAsiaTheme="minorEastAsia" w:hint="eastAsia"/>
                <w:lang w:eastAsia="zh-CN"/>
              </w:rPr>
              <w:t>Sheng</w:t>
            </w:r>
            <w:r>
              <w:rPr>
                <w:rFonts w:eastAsiaTheme="minorEastAsia"/>
                <w:lang w:eastAsia="zh-CN"/>
              </w:rPr>
              <w:t>jiang</w:t>
            </w:r>
            <w:proofErr w:type="spellEnd"/>
            <w:r>
              <w:rPr>
                <w:rFonts w:eastAsiaTheme="minorEastAsia"/>
                <w:lang w:eastAsia="zh-CN"/>
              </w:rPr>
              <w:t xml:space="preserve"> Cui</w:t>
            </w:r>
          </w:p>
        </w:tc>
        <w:tc>
          <w:tcPr>
            <w:tcW w:w="4139" w:type="dxa"/>
          </w:tcPr>
          <w:p w14:paraId="3578C9C3" w14:textId="77777777" w:rsidR="00B57390" w:rsidRDefault="000A06E8">
            <w:pPr>
              <w:spacing w:before="0" w:after="0" w:line="240" w:lineRule="auto"/>
              <w:jc w:val="center"/>
              <w:rPr>
                <w:lang w:eastAsia="zh-CN"/>
              </w:rPr>
            </w:pPr>
            <w:hyperlink r:id="rId23" w:history="1">
              <w:r w:rsidR="0040309A">
                <w:rPr>
                  <w:rStyle w:val="Hyperlink"/>
                  <w:rFonts w:hint="eastAsia"/>
                  <w:lang w:eastAsia="zh-CN"/>
                </w:rPr>
                <w:t>c</w:t>
              </w:r>
              <w:r w:rsidR="0040309A">
                <w:rPr>
                  <w:rStyle w:val="Hyperlink"/>
                  <w:lang w:eastAsia="zh-CN"/>
                </w:rPr>
                <w:t>uishengjiang@oppo.com</w:t>
              </w:r>
            </w:hyperlink>
          </w:p>
        </w:tc>
      </w:tr>
      <w:tr w:rsidR="00B57390" w14:paraId="328A745C" w14:textId="77777777">
        <w:tc>
          <w:tcPr>
            <w:tcW w:w="2518" w:type="dxa"/>
          </w:tcPr>
          <w:p w14:paraId="54D53CB9" w14:textId="77777777" w:rsidR="00B57390" w:rsidRDefault="0040309A">
            <w:pPr>
              <w:spacing w:before="0" w:after="0" w:line="240" w:lineRule="auto"/>
              <w:jc w:val="center"/>
              <w:rPr>
                <w:rFonts w:eastAsiaTheme="minorEastAsia"/>
                <w:lang w:eastAsia="zh-CN"/>
              </w:rPr>
            </w:pPr>
            <w:r>
              <w:rPr>
                <w:rFonts w:eastAsiaTheme="minorEastAsia"/>
                <w:lang w:eastAsia="zh-CN"/>
              </w:rPr>
              <w:t>Lenovo</w:t>
            </w:r>
          </w:p>
        </w:tc>
        <w:tc>
          <w:tcPr>
            <w:tcW w:w="2977" w:type="dxa"/>
          </w:tcPr>
          <w:p w14:paraId="13875CF3" w14:textId="77777777" w:rsidR="00B57390" w:rsidRDefault="0040309A">
            <w:pPr>
              <w:spacing w:before="0" w:after="0" w:line="240" w:lineRule="auto"/>
              <w:jc w:val="center"/>
              <w:rPr>
                <w:rFonts w:eastAsiaTheme="minorEastAsia"/>
                <w:lang w:eastAsia="zh-CN"/>
              </w:rPr>
            </w:pPr>
            <w:r>
              <w:rPr>
                <w:rFonts w:eastAsiaTheme="minorEastAsia"/>
                <w:lang w:eastAsia="zh-CN"/>
              </w:rPr>
              <w:t>Karthikeyan Ganesan</w:t>
            </w:r>
          </w:p>
        </w:tc>
        <w:tc>
          <w:tcPr>
            <w:tcW w:w="4139" w:type="dxa"/>
          </w:tcPr>
          <w:p w14:paraId="4B05A4A7" w14:textId="77777777" w:rsidR="00B57390" w:rsidRDefault="000A06E8">
            <w:pPr>
              <w:spacing w:before="0" w:after="0" w:line="240" w:lineRule="auto"/>
              <w:jc w:val="center"/>
            </w:pPr>
            <w:hyperlink r:id="rId24" w:history="1">
              <w:r w:rsidR="0040309A">
                <w:rPr>
                  <w:rStyle w:val="Hyperlink"/>
                  <w:rFonts w:eastAsiaTheme="minorEastAsia"/>
                  <w:lang w:eastAsia="zh-CN"/>
                </w:rPr>
                <w:t>kganesan@lenovo.com</w:t>
              </w:r>
            </w:hyperlink>
          </w:p>
        </w:tc>
      </w:tr>
      <w:tr w:rsidR="00B57390" w14:paraId="436288A2" w14:textId="77777777">
        <w:tc>
          <w:tcPr>
            <w:tcW w:w="2518" w:type="dxa"/>
          </w:tcPr>
          <w:p w14:paraId="049EB129"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Samsung</w:t>
            </w:r>
          </w:p>
        </w:tc>
        <w:tc>
          <w:tcPr>
            <w:tcW w:w="2977" w:type="dxa"/>
          </w:tcPr>
          <w:p w14:paraId="56FF2D29" w14:textId="77777777" w:rsidR="00B57390" w:rsidRDefault="0040309A">
            <w:pPr>
              <w:spacing w:before="0" w:after="0" w:line="240" w:lineRule="auto"/>
              <w:jc w:val="center"/>
              <w:rPr>
                <w:rFonts w:eastAsiaTheme="minorEastAsia"/>
                <w:lang w:eastAsia="zh-CN"/>
              </w:rPr>
            </w:pPr>
            <w:proofErr w:type="spellStart"/>
            <w:r>
              <w:rPr>
                <w:rFonts w:eastAsiaTheme="minorEastAsia" w:hint="eastAsia"/>
                <w:lang w:eastAsia="zh-CN"/>
              </w:rPr>
              <w:t>Hyewon</w:t>
            </w:r>
            <w:proofErr w:type="spellEnd"/>
            <w:r>
              <w:rPr>
                <w:rFonts w:eastAsiaTheme="minorEastAsia" w:hint="eastAsia"/>
                <w:lang w:eastAsia="zh-CN"/>
              </w:rPr>
              <w:t xml:space="preserve"> Yang, </w:t>
            </w:r>
          </w:p>
          <w:p w14:paraId="167471BD" w14:textId="77777777" w:rsidR="00B57390" w:rsidRDefault="0040309A">
            <w:pPr>
              <w:spacing w:before="0" w:after="0" w:line="240" w:lineRule="auto"/>
              <w:jc w:val="center"/>
              <w:rPr>
                <w:rFonts w:eastAsiaTheme="minorEastAsia"/>
                <w:lang w:eastAsia="zh-CN"/>
              </w:rPr>
            </w:pPr>
            <w:proofErr w:type="spellStart"/>
            <w:r>
              <w:rPr>
                <w:rFonts w:eastAsiaTheme="minorEastAsia"/>
                <w:lang w:eastAsia="zh-CN"/>
              </w:rPr>
              <w:t>Seunghoon</w:t>
            </w:r>
            <w:proofErr w:type="spellEnd"/>
            <w:r>
              <w:rPr>
                <w:rFonts w:eastAsiaTheme="minorEastAsia"/>
                <w:lang w:eastAsia="zh-CN"/>
              </w:rPr>
              <w:t xml:space="preserve"> Choi</w:t>
            </w:r>
          </w:p>
        </w:tc>
        <w:tc>
          <w:tcPr>
            <w:tcW w:w="4139" w:type="dxa"/>
          </w:tcPr>
          <w:p w14:paraId="0C3C0C19" w14:textId="77777777" w:rsidR="00B57390" w:rsidRDefault="000A06E8">
            <w:pPr>
              <w:spacing w:before="0" w:after="0" w:line="240" w:lineRule="auto"/>
              <w:jc w:val="center"/>
              <w:rPr>
                <w:rFonts w:eastAsiaTheme="minorEastAsia"/>
                <w:lang w:eastAsia="zh-CN"/>
              </w:rPr>
            </w:pPr>
            <w:hyperlink r:id="rId25" w:history="1">
              <w:r w:rsidR="0040309A">
                <w:rPr>
                  <w:rStyle w:val="Hyperlink"/>
                  <w:rFonts w:eastAsiaTheme="minorEastAsia"/>
                  <w:lang w:eastAsia="zh-CN"/>
                </w:rPr>
                <w:t>hye1.yang@samsung.com</w:t>
              </w:r>
            </w:hyperlink>
          </w:p>
          <w:p w14:paraId="76A8C38A" w14:textId="77777777" w:rsidR="00B57390" w:rsidRDefault="000A06E8">
            <w:pPr>
              <w:spacing w:before="0" w:after="0" w:line="240" w:lineRule="auto"/>
              <w:jc w:val="center"/>
              <w:rPr>
                <w:rFonts w:eastAsiaTheme="minorEastAsia"/>
                <w:lang w:eastAsia="zh-CN"/>
              </w:rPr>
            </w:pPr>
            <w:hyperlink r:id="rId26" w:history="1">
              <w:r w:rsidR="0040309A">
                <w:rPr>
                  <w:rStyle w:val="Hyperlink"/>
                  <w:rFonts w:eastAsiaTheme="minorEastAsia"/>
                  <w:lang w:eastAsia="zh-CN"/>
                </w:rPr>
                <w:t>seunghoon.choi@samsung.com</w:t>
              </w:r>
            </w:hyperlink>
          </w:p>
        </w:tc>
      </w:tr>
      <w:tr w:rsidR="00B57390" w14:paraId="541A1859" w14:textId="77777777">
        <w:tc>
          <w:tcPr>
            <w:tcW w:w="2518" w:type="dxa"/>
          </w:tcPr>
          <w:p w14:paraId="3620804D" w14:textId="77777777" w:rsidR="00B57390" w:rsidRDefault="0040309A">
            <w:pPr>
              <w:spacing w:before="0" w:after="0" w:line="240" w:lineRule="auto"/>
              <w:jc w:val="center"/>
              <w:rPr>
                <w:rFonts w:eastAsiaTheme="minorEastAsia"/>
                <w:lang w:eastAsia="zh-CN"/>
              </w:rPr>
            </w:pPr>
            <w:r>
              <w:rPr>
                <w:rFonts w:eastAsiaTheme="minorEastAsia"/>
                <w:lang w:eastAsia="zh-CN"/>
              </w:rPr>
              <w:t>Apple</w:t>
            </w:r>
          </w:p>
        </w:tc>
        <w:tc>
          <w:tcPr>
            <w:tcW w:w="2977" w:type="dxa"/>
          </w:tcPr>
          <w:p w14:paraId="17E6CE76" w14:textId="77777777" w:rsidR="00B57390" w:rsidRDefault="0040309A">
            <w:pPr>
              <w:spacing w:before="0" w:after="0" w:line="240" w:lineRule="auto"/>
              <w:jc w:val="center"/>
              <w:rPr>
                <w:rFonts w:eastAsiaTheme="minorEastAsia"/>
                <w:lang w:eastAsia="zh-CN"/>
              </w:rPr>
            </w:pPr>
            <w:r>
              <w:rPr>
                <w:rFonts w:eastAsiaTheme="minorEastAsia"/>
                <w:lang w:eastAsia="zh-CN"/>
              </w:rPr>
              <w:t>Sigen Ye</w:t>
            </w:r>
          </w:p>
        </w:tc>
        <w:tc>
          <w:tcPr>
            <w:tcW w:w="4139" w:type="dxa"/>
          </w:tcPr>
          <w:p w14:paraId="0C8B3918" w14:textId="77777777" w:rsidR="00B57390" w:rsidRDefault="000A06E8">
            <w:pPr>
              <w:spacing w:before="0" w:after="0" w:line="240" w:lineRule="auto"/>
              <w:jc w:val="center"/>
              <w:rPr>
                <w:rFonts w:eastAsiaTheme="minorEastAsia"/>
                <w:lang w:eastAsia="zh-CN"/>
              </w:rPr>
            </w:pPr>
            <w:hyperlink r:id="rId27" w:history="1">
              <w:r w:rsidR="0040309A">
                <w:rPr>
                  <w:rStyle w:val="Hyperlink"/>
                  <w:rFonts w:eastAsiaTheme="minorEastAsia"/>
                  <w:lang w:eastAsia="zh-CN"/>
                </w:rPr>
                <w:t>sigen_ye@apple.com</w:t>
              </w:r>
            </w:hyperlink>
          </w:p>
        </w:tc>
      </w:tr>
      <w:tr w:rsidR="00B57390" w14:paraId="23EB1467" w14:textId="77777777">
        <w:tc>
          <w:tcPr>
            <w:tcW w:w="2518" w:type="dxa"/>
          </w:tcPr>
          <w:p w14:paraId="0824E4E1" w14:textId="77777777" w:rsidR="00B57390" w:rsidRDefault="0040309A">
            <w:pPr>
              <w:spacing w:before="0" w:after="0" w:line="240" w:lineRule="auto"/>
              <w:jc w:val="center"/>
              <w:rPr>
                <w:rFonts w:eastAsiaTheme="minorEastAsia"/>
                <w:lang w:eastAsia="zh-CN"/>
              </w:rPr>
            </w:pPr>
            <w:r>
              <w:rPr>
                <w:rFonts w:eastAsiaTheme="minorEastAsia"/>
                <w:lang w:eastAsia="zh-CN"/>
              </w:rPr>
              <w:t>CMCC</w:t>
            </w:r>
          </w:p>
        </w:tc>
        <w:tc>
          <w:tcPr>
            <w:tcW w:w="2977" w:type="dxa"/>
          </w:tcPr>
          <w:p w14:paraId="0A6D375A" w14:textId="77777777" w:rsidR="00B57390" w:rsidRPr="00624A51" w:rsidRDefault="0040309A">
            <w:pPr>
              <w:spacing w:before="0" w:after="0" w:line="240" w:lineRule="auto"/>
              <w:jc w:val="center"/>
              <w:rPr>
                <w:rFonts w:eastAsiaTheme="minorEastAsia"/>
                <w:lang w:val="fi-FI" w:eastAsia="zh-CN"/>
              </w:rPr>
            </w:pPr>
            <w:r w:rsidRPr="00624A51">
              <w:rPr>
                <w:rFonts w:eastAsiaTheme="minorEastAsia"/>
                <w:lang w:val="fi-FI" w:eastAsia="zh-CN"/>
              </w:rPr>
              <w:t>Danni Song</w:t>
            </w:r>
          </w:p>
          <w:p w14:paraId="1AF1203C" w14:textId="77777777" w:rsidR="00B57390" w:rsidRPr="00624A51" w:rsidRDefault="0040309A">
            <w:pPr>
              <w:spacing w:before="0" w:after="0" w:line="240" w:lineRule="auto"/>
              <w:jc w:val="center"/>
              <w:rPr>
                <w:rFonts w:eastAsiaTheme="minorEastAsia"/>
                <w:lang w:val="fi-FI" w:eastAsia="zh-CN"/>
              </w:rPr>
            </w:pPr>
            <w:r w:rsidRPr="00624A51">
              <w:rPr>
                <w:rFonts w:eastAsiaTheme="minorEastAsia"/>
                <w:lang w:val="fi-FI" w:eastAsia="zh-CN"/>
              </w:rPr>
              <w:t>Tuo Yang</w:t>
            </w:r>
          </w:p>
          <w:p w14:paraId="2F6E5B8A" w14:textId="77777777" w:rsidR="00B57390" w:rsidRPr="00624A51" w:rsidRDefault="0040309A">
            <w:pPr>
              <w:spacing w:before="0" w:after="0" w:line="240" w:lineRule="auto"/>
              <w:jc w:val="center"/>
              <w:rPr>
                <w:rFonts w:eastAsiaTheme="minorEastAsia"/>
                <w:lang w:val="fi-FI" w:eastAsia="zh-CN"/>
              </w:rPr>
            </w:pPr>
            <w:r w:rsidRPr="00624A51">
              <w:rPr>
                <w:rFonts w:eastAsiaTheme="minorEastAsia"/>
                <w:lang w:val="fi-FI" w:eastAsia="zh-CN"/>
              </w:rPr>
              <w:t>Yingjia Li</w:t>
            </w:r>
          </w:p>
        </w:tc>
        <w:tc>
          <w:tcPr>
            <w:tcW w:w="4139" w:type="dxa"/>
          </w:tcPr>
          <w:p w14:paraId="37BA8A62" w14:textId="77777777" w:rsidR="00B57390" w:rsidRPr="00624A51" w:rsidRDefault="000A06E8">
            <w:pPr>
              <w:spacing w:before="0" w:after="0" w:line="240" w:lineRule="auto"/>
              <w:jc w:val="center"/>
              <w:rPr>
                <w:rFonts w:eastAsiaTheme="minorEastAsia"/>
                <w:lang w:val="fi-FI" w:eastAsia="zh-CN"/>
              </w:rPr>
            </w:pPr>
            <w:hyperlink r:id="rId28" w:history="1">
              <w:r w:rsidR="0040309A" w:rsidRPr="00624A51">
                <w:rPr>
                  <w:rStyle w:val="Hyperlink"/>
                  <w:rFonts w:eastAsiaTheme="minorEastAsia"/>
                  <w:lang w:val="fi-FI" w:eastAsia="zh-CN"/>
                </w:rPr>
                <w:t>songdan@chinamobile.com</w:t>
              </w:r>
            </w:hyperlink>
          </w:p>
          <w:p w14:paraId="0A5BB5DC" w14:textId="77777777" w:rsidR="00B57390" w:rsidRPr="00624A51" w:rsidRDefault="000A06E8">
            <w:pPr>
              <w:spacing w:before="0" w:after="0" w:line="240" w:lineRule="auto"/>
              <w:jc w:val="center"/>
              <w:rPr>
                <w:rFonts w:eastAsiaTheme="minorEastAsia"/>
                <w:lang w:val="fi-FI" w:eastAsia="zh-CN"/>
              </w:rPr>
            </w:pPr>
            <w:hyperlink r:id="rId29" w:history="1">
              <w:r w:rsidR="0040309A" w:rsidRPr="00624A51">
                <w:rPr>
                  <w:rStyle w:val="Hyperlink"/>
                  <w:rFonts w:eastAsiaTheme="minorEastAsia"/>
                  <w:lang w:val="fi-FI" w:eastAsia="zh-CN"/>
                </w:rPr>
                <w:t>yangtuo@chinamobile.com</w:t>
              </w:r>
            </w:hyperlink>
          </w:p>
          <w:p w14:paraId="7B5C6DBE" w14:textId="77777777" w:rsidR="00B57390" w:rsidRDefault="000A06E8">
            <w:pPr>
              <w:spacing w:before="0" w:after="0" w:line="240" w:lineRule="auto"/>
              <w:jc w:val="center"/>
              <w:rPr>
                <w:rFonts w:eastAsiaTheme="minorEastAsia"/>
                <w:lang w:eastAsia="zh-CN"/>
              </w:rPr>
            </w:pPr>
            <w:hyperlink r:id="rId30" w:history="1">
              <w:r w:rsidR="0040309A">
                <w:rPr>
                  <w:rStyle w:val="Hyperlink"/>
                  <w:rFonts w:eastAsiaTheme="minorEastAsia"/>
                  <w:lang w:eastAsia="zh-CN"/>
                </w:rPr>
                <w:t>liyingjia@chinamobile.com</w:t>
              </w:r>
            </w:hyperlink>
          </w:p>
        </w:tc>
      </w:tr>
      <w:bookmarkEnd w:id="2"/>
      <w:tr w:rsidR="00B57390" w14:paraId="1C0BEBC1" w14:textId="77777777">
        <w:tc>
          <w:tcPr>
            <w:tcW w:w="2518" w:type="dxa"/>
          </w:tcPr>
          <w:p w14:paraId="0C7A68FF" w14:textId="77777777" w:rsidR="00B57390" w:rsidRDefault="0040309A">
            <w:pPr>
              <w:spacing w:before="0" w:after="0" w:line="240" w:lineRule="auto"/>
              <w:jc w:val="center"/>
              <w:rPr>
                <w:rFonts w:eastAsiaTheme="minorEastAsia"/>
                <w:lang w:eastAsia="zh-CN"/>
              </w:rPr>
            </w:pPr>
            <w:r>
              <w:rPr>
                <w:rFonts w:eastAsiaTheme="minorEastAsia"/>
                <w:lang w:eastAsia="zh-CN"/>
              </w:rPr>
              <w:t>EURECOM</w:t>
            </w:r>
          </w:p>
        </w:tc>
        <w:tc>
          <w:tcPr>
            <w:tcW w:w="2977" w:type="dxa"/>
          </w:tcPr>
          <w:p w14:paraId="4F1AAD3E" w14:textId="77777777" w:rsidR="00B57390" w:rsidRDefault="0040309A">
            <w:pPr>
              <w:spacing w:before="0" w:after="0" w:line="240" w:lineRule="auto"/>
              <w:jc w:val="center"/>
              <w:rPr>
                <w:rFonts w:eastAsiaTheme="minorEastAsia"/>
                <w:lang w:eastAsia="zh-CN"/>
              </w:rPr>
            </w:pPr>
            <w:r>
              <w:rPr>
                <w:rFonts w:eastAsiaTheme="minorEastAsia"/>
                <w:lang w:eastAsia="zh-CN"/>
              </w:rPr>
              <w:t>Sebastian Wagner</w:t>
            </w:r>
          </w:p>
        </w:tc>
        <w:tc>
          <w:tcPr>
            <w:tcW w:w="4139" w:type="dxa"/>
          </w:tcPr>
          <w:p w14:paraId="4D74FC9D" w14:textId="77777777" w:rsidR="00B57390" w:rsidRDefault="000A06E8">
            <w:pPr>
              <w:spacing w:before="0" w:after="0" w:line="240" w:lineRule="auto"/>
              <w:jc w:val="center"/>
            </w:pPr>
            <w:hyperlink r:id="rId31" w:history="1">
              <w:r w:rsidR="0040309A">
                <w:rPr>
                  <w:rStyle w:val="Hyperlink"/>
                </w:rPr>
                <w:t>sebastian.wagner@eurecom.fr</w:t>
              </w:r>
            </w:hyperlink>
          </w:p>
        </w:tc>
      </w:tr>
      <w:tr w:rsidR="00B57390" w14:paraId="7AF23309" w14:textId="77777777">
        <w:tc>
          <w:tcPr>
            <w:tcW w:w="2518" w:type="dxa"/>
          </w:tcPr>
          <w:p w14:paraId="106000FD" w14:textId="77777777" w:rsidR="00B57390" w:rsidRDefault="0040309A">
            <w:pPr>
              <w:spacing w:before="0" w:after="0" w:line="240" w:lineRule="auto"/>
              <w:jc w:val="center"/>
              <w:rPr>
                <w:rFonts w:eastAsiaTheme="minorEastAsia"/>
                <w:lang w:eastAsia="zh-CN"/>
              </w:rPr>
            </w:pPr>
            <w:proofErr w:type="spellStart"/>
            <w:r>
              <w:rPr>
                <w:rFonts w:eastAsiaTheme="minorEastAsia"/>
                <w:lang w:eastAsia="zh-CN"/>
              </w:rPr>
              <w:t>Everactive</w:t>
            </w:r>
            <w:proofErr w:type="spellEnd"/>
          </w:p>
        </w:tc>
        <w:tc>
          <w:tcPr>
            <w:tcW w:w="2977" w:type="dxa"/>
          </w:tcPr>
          <w:p w14:paraId="4E12B463" w14:textId="77777777" w:rsidR="00B57390" w:rsidRDefault="0040309A">
            <w:pPr>
              <w:spacing w:before="0" w:after="0" w:line="240" w:lineRule="auto"/>
              <w:jc w:val="center"/>
              <w:rPr>
                <w:rFonts w:eastAsiaTheme="minorEastAsia"/>
                <w:lang w:eastAsia="zh-CN"/>
              </w:rPr>
            </w:pPr>
            <w:r>
              <w:rPr>
                <w:rFonts w:eastAsiaTheme="minorEastAsia"/>
                <w:lang w:eastAsia="zh-CN"/>
              </w:rPr>
              <w:t xml:space="preserve">David </w:t>
            </w:r>
            <w:proofErr w:type="spellStart"/>
            <w:r>
              <w:rPr>
                <w:rFonts w:eastAsiaTheme="minorEastAsia"/>
                <w:lang w:eastAsia="zh-CN"/>
              </w:rPr>
              <w:t>Wentzloff</w:t>
            </w:r>
            <w:proofErr w:type="spellEnd"/>
          </w:p>
        </w:tc>
        <w:tc>
          <w:tcPr>
            <w:tcW w:w="4139" w:type="dxa"/>
          </w:tcPr>
          <w:p w14:paraId="3E9F28EF" w14:textId="77777777" w:rsidR="00B57390" w:rsidRDefault="000A06E8">
            <w:pPr>
              <w:spacing w:before="0" w:after="0" w:line="240" w:lineRule="auto"/>
              <w:jc w:val="center"/>
            </w:pPr>
            <w:hyperlink r:id="rId32" w:history="1">
              <w:r w:rsidR="0040309A">
                <w:rPr>
                  <w:rStyle w:val="Hyperlink"/>
                </w:rPr>
                <w:t>david@everactive.com</w:t>
              </w:r>
            </w:hyperlink>
          </w:p>
        </w:tc>
      </w:tr>
      <w:tr w:rsidR="00723752" w14:paraId="1C1CB060" w14:textId="77777777" w:rsidTr="00723752">
        <w:tc>
          <w:tcPr>
            <w:tcW w:w="2518" w:type="dxa"/>
          </w:tcPr>
          <w:p w14:paraId="389CD4C9" w14:textId="77777777" w:rsidR="00723752" w:rsidRDefault="00723752" w:rsidP="005331C9">
            <w:pPr>
              <w:spacing w:before="0" w:after="0" w:line="240" w:lineRule="auto"/>
              <w:jc w:val="center"/>
              <w:rPr>
                <w:rFonts w:eastAsiaTheme="minorEastAsia"/>
                <w:lang w:eastAsia="zh-CN"/>
              </w:rPr>
            </w:pPr>
            <w:r>
              <w:rPr>
                <w:rFonts w:eastAsiaTheme="minorEastAsia"/>
                <w:lang w:eastAsia="zh-CN"/>
              </w:rPr>
              <w:t>Huawei, HiSilicon</w:t>
            </w:r>
          </w:p>
        </w:tc>
        <w:tc>
          <w:tcPr>
            <w:tcW w:w="2977" w:type="dxa"/>
          </w:tcPr>
          <w:p w14:paraId="739BE7E0" w14:textId="77777777" w:rsidR="00723752" w:rsidRDefault="00723752" w:rsidP="005331C9">
            <w:pPr>
              <w:spacing w:before="0" w:after="0" w:line="240" w:lineRule="auto"/>
              <w:jc w:val="center"/>
              <w:rPr>
                <w:rFonts w:eastAsiaTheme="minorEastAsia"/>
                <w:lang w:eastAsia="zh-CN"/>
              </w:rPr>
            </w:pPr>
            <w:r>
              <w:rPr>
                <w:rFonts w:eastAsiaTheme="minorEastAsia"/>
                <w:lang w:eastAsia="zh-CN"/>
              </w:rPr>
              <w:t>Matthew Webb</w:t>
            </w:r>
          </w:p>
        </w:tc>
        <w:tc>
          <w:tcPr>
            <w:tcW w:w="4139" w:type="dxa"/>
          </w:tcPr>
          <w:p w14:paraId="3F1B79CE" w14:textId="77777777" w:rsidR="00723752" w:rsidRDefault="00723752" w:rsidP="005331C9">
            <w:pPr>
              <w:spacing w:before="0" w:after="0" w:line="240" w:lineRule="auto"/>
              <w:jc w:val="center"/>
            </w:pPr>
            <w:r w:rsidRPr="007B32CF">
              <w:t>matthew.webb@huawei.com</w:t>
            </w:r>
          </w:p>
        </w:tc>
      </w:tr>
      <w:tr w:rsidR="00723752" w14:paraId="505CFD38" w14:textId="77777777" w:rsidTr="00723752">
        <w:tc>
          <w:tcPr>
            <w:tcW w:w="2518" w:type="dxa"/>
          </w:tcPr>
          <w:p w14:paraId="13A712DE" w14:textId="77777777" w:rsidR="00723752" w:rsidRDefault="00723752" w:rsidP="005331C9">
            <w:pPr>
              <w:spacing w:before="0" w:after="0" w:line="240" w:lineRule="auto"/>
              <w:jc w:val="center"/>
              <w:rPr>
                <w:rFonts w:eastAsiaTheme="minorEastAsia"/>
                <w:lang w:eastAsia="zh-CN"/>
              </w:rPr>
            </w:pPr>
            <w:r>
              <w:rPr>
                <w:rFonts w:eastAsiaTheme="minorEastAsia"/>
                <w:lang w:eastAsia="zh-CN"/>
              </w:rPr>
              <w:t>Huawei, HiSilicon</w:t>
            </w:r>
          </w:p>
        </w:tc>
        <w:tc>
          <w:tcPr>
            <w:tcW w:w="2977" w:type="dxa"/>
          </w:tcPr>
          <w:p w14:paraId="0B8B86C6" w14:textId="77777777" w:rsidR="00723752" w:rsidRDefault="00723752" w:rsidP="005331C9">
            <w:pPr>
              <w:spacing w:before="0" w:after="0" w:line="240" w:lineRule="auto"/>
              <w:jc w:val="center"/>
              <w:rPr>
                <w:rFonts w:eastAsiaTheme="minorEastAsia"/>
                <w:lang w:eastAsia="zh-CN"/>
              </w:rPr>
            </w:pPr>
            <w:proofErr w:type="spellStart"/>
            <w:r>
              <w:rPr>
                <w:rFonts w:eastAsiaTheme="minorEastAsia"/>
                <w:lang w:eastAsia="zh-CN"/>
              </w:rPr>
              <w:t>Xiaolei</w:t>
            </w:r>
            <w:proofErr w:type="spellEnd"/>
            <w:r>
              <w:rPr>
                <w:rFonts w:eastAsiaTheme="minorEastAsia"/>
                <w:lang w:eastAsia="zh-CN"/>
              </w:rPr>
              <w:t xml:space="preserve"> TIE</w:t>
            </w:r>
          </w:p>
        </w:tc>
        <w:tc>
          <w:tcPr>
            <w:tcW w:w="4139" w:type="dxa"/>
          </w:tcPr>
          <w:p w14:paraId="02BE0F48" w14:textId="77777777" w:rsidR="00723752" w:rsidRDefault="000A06E8" w:rsidP="005331C9">
            <w:pPr>
              <w:spacing w:before="0" w:after="0" w:line="240" w:lineRule="auto"/>
              <w:jc w:val="center"/>
            </w:pPr>
            <w:hyperlink r:id="rId33" w:history="1">
              <w:r w:rsidR="00723752" w:rsidRPr="00764A8F">
                <w:rPr>
                  <w:rStyle w:val="Hyperlink"/>
                </w:rPr>
                <w:t>tiexiaolei@huawei.com</w:t>
              </w:r>
            </w:hyperlink>
          </w:p>
        </w:tc>
      </w:tr>
    </w:tbl>
    <w:p w14:paraId="1A6B32CD" w14:textId="77777777" w:rsidR="00B57390" w:rsidRPr="00723752" w:rsidRDefault="00B57390">
      <w:pPr>
        <w:rPr>
          <w:lang w:eastAsia="zh-CN"/>
        </w:rPr>
      </w:pPr>
    </w:p>
    <w:p w14:paraId="1D88AAB5" w14:textId="77777777" w:rsidR="00B57390" w:rsidRDefault="0040309A">
      <w:pPr>
        <w:pStyle w:val="Heading1"/>
        <w:rPr>
          <w:sz w:val="44"/>
          <w:lang w:eastAsia="zh-CN"/>
        </w:rPr>
      </w:pPr>
      <w:r>
        <w:rPr>
          <w:rFonts w:hint="eastAsia"/>
          <w:sz w:val="44"/>
          <w:lang w:val="en-US" w:eastAsia="zh-CN"/>
        </w:rPr>
        <w:lastRenderedPageBreak/>
        <w:t>Discussion</w:t>
      </w:r>
    </w:p>
    <w:p w14:paraId="1F099921" w14:textId="77777777" w:rsidR="00B57390" w:rsidRDefault="0040309A">
      <w:pPr>
        <w:pStyle w:val="Heading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Use cases</w:t>
      </w:r>
      <w:r>
        <w:rPr>
          <w:szCs w:val="22"/>
          <w:lang w:val="en-US" w:eastAsia="zh-CN"/>
        </w:rPr>
        <w:t xml:space="preserve"> and KPIs</w:t>
      </w:r>
    </w:p>
    <w:p w14:paraId="4E444361" w14:textId="77777777" w:rsidR="00B57390" w:rsidRDefault="0040309A">
      <w:pPr>
        <w:pStyle w:val="Heading3"/>
        <w:numPr>
          <w:ilvl w:val="0"/>
          <w:numId w:val="0"/>
        </w:numPr>
        <w:ind w:left="720" w:hanging="720"/>
        <w:rPr>
          <w:lang w:eastAsia="zh-CN"/>
        </w:rPr>
      </w:pPr>
      <w:r>
        <w:rPr>
          <w:lang w:eastAsia="zh-CN"/>
        </w:rPr>
        <w:t>1A: Use case descriptions</w:t>
      </w:r>
    </w:p>
    <w:p w14:paraId="2BD9C984" w14:textId="77777777" w:rsidR="00B57390" w:rsidRDefault="0040309A">
      <w:pPr>
        <w:rPr>
          <w:lang w:eastAsia="zh-CN"/>
        </w:rPr>
      </w:pPr>
      <w:r>
        <w:rPr>
          <w:b/>
          <w:bCs/>
          <w:sz w:val="21"/>
          <w:szCs w:val="21"/>
        </w:rPr>
        <w:t>Use cases can be considered for the study are as follows,</w:t>
      </w:r>
    </w:p>
    <w:p w14:paraId="5D14884B" w14:textId="77777777" w:rsidR="00B57390" w:rsidRDefault="0040309A">
      <w:pPr>
        <w:spacing w:after="0"/>
        <w:rPr>
          <w:b/>
          <w:lang w:val="en-GB"/>
        </w:rPr>
      </w:pPr>
      <w:bookmarkStart w:id="3" w:name="_Hlk115806311"/>
      <w:r>
        <w:rPr>
          <w:b/>
          <w:lang w:val="en-GB"/>
        </w:rPr>
        <w:t xml:space="preserve">IoT </w:t>
      </w:r>
      <w:r>
        <w:rPr>
          <w:b/>
          <w:lang w:val="en-GB" w:eastAsia="zh-CN"/>
        </w:rPr>
        <w:t xml:space="preserve">cases </w:t>
      </w:r>
      <w:r>
        <w:rPr>
          <w:b/>
          <w:lang w:eastAsia="zh-CN"/>
        </w:rPr>
        <w:t xml:space="preserve">(supported according to SID), </w:t>
      </w:r>
      <w:proofErr w:type="spellStart"/>
      <w:r>
        <w:rPr>
          <w:b/>
          <w:lang w:eastAsia="zh-CN"/>
        </w:rPr>
        <w:t>e.g</w:t>
      </w:r>
      <w:proofErr w:type="spellEnd"/>
      <w:r>
        <w:rPr>
          <w:b/>
          <w:lang w:eastAsia="zh-CN"/>
        </w:rPr>
        <w:t xml:space="preserve">, </w:t>
      </w:r>
      <w:r>
        <w:t>Actuator control, On-demand sensing application (the case age of sensed information matters), On-demand location tracking</w:t>
      </w:r>
    </w:p>
    <w:p w14:paraId="77BDA00D" w14:textId="77777777" w:rsidR="00B57390" w:rsidRDefault="0040309A">
      <w:pPr>
        <w:pStyle w:val="ListParagraph"/>
        <w:numPr>
          <w:ilvl w:val="0"/>
          <w:numId w:val="13"/>
        </w:numPr>
        <w:spacing w:line="256" w:lineRule="auto"/>
        <w:rPr>
          <w:rFonts w:eastAsiaTheme="minorEastAsia"/>
          <w:lang w:eastAsia="zh-CN"/>
        </w:rPr>
      </w:pPr>
      <w:r>
        <w:rPr>
          <w:rFonts w:eastAsiaTheme="minorEastAsia"/>
          <w:lang w:eastAsia="zh-CN"/>
        </w:rPr>
        <w:t xml:space="preserve">power-sensitive, </w:t>
      </w:r>
    </w:p>
    <w:p w14:paraId="40B207C3" w14:textId="77777777" w:rsidR="00B57390" w:rsidRDefault="0040309A">
      <w:pPr>
        <w:pStyle w:val="ListParagraph"/>
        <w:numPr>
          <w:ilvl w:val="1"/>
          <w:numId w:val="13"/>
        </w:numPr>
        <w:spacing w:line="256" w:lineRule="auto"/>
        <w:rPr>
          <w:rFonts w:eastAsiaTheme="minorEastAsia"/>
          <w:lang w:eastAsia="zh-CN"/>
        </w:rPr>
      </w:pPr>
      <w:r>
        <w:rPr>
          <w:rFonts w:eastAsiaTheme="minorEastAsia"/>
          <w:lang w:eastAsia="zh-CN"/>
        </w:rPr>
        <w:t>Huawei, vivo(last at least few years),  Nokia</w:t>
      </w:r>
    </w:p>
    <w:p w14:paraId="08E09331" w14:textId="77777777" w:rsidR="00B57390" w:rsidRDefault="0040309A">
      <w:pPr>
        <w:pStyle w:val="ListParagraph"/>
        <w:numPr>
          <w:ilvl w:val="0"/>
          <w:numId w:val="13"/>
        </w:numPr>
        <w:spacing w:line="256" w:lineRule="auto"/>
        <w:rPr>
          <w:b/>
          <w:lang w:eastAsia="zh-CN"/>
        </w:rPr>
      </w:pPr>
      <w:r>
        <w:rPr>
          <w:rFonts w:eastAsiaTheme="minorEastAsia"/>
          <w:lang w:eastAsia="zh-CN"/>
        </w:rPr>
        <w:t xml:space="preserve">small form devices, </w:t>
      </w:r>
    </w:p>
    <w:p w14:paraId="2A7B7FFD" w14:textId="77777777" w:rsidR="00B57390" w:rsidRDefault="0040309A">
      <w:pPr>
        <w:pStyle w:val="ListParagraph"/>
        <w:numPr>
          <w:ilvl w:val="1"/>
          <w:numId w:val="13"/>
        </w:numPr>
        <w:spacing w:line="256" w:lineRule="auto"/>
        <w:rPr>
          <w:b/>
          <w:lang w:eastAsia="zh-CN"/>
        </w:rPr>
      </w:pPr>
      <w:r>
        <w:rPr>
          <w:rFonts w:eastAsiaTheme="minorEastAsia"/>
          <w:lang w:eastAsia="zh-CN"/>
        </w:rPr>
        <w:t>Huawei</w:t>
      </w:r>
    </w:p>
    <w:p w14:paraId="5EE9E7CC" w14:textId="77777777" w:rsidR="00B57390" w:rsidRDefault="0040309A">
      <w:pPr>
        <w:pStyle w:val="ListParagraph"/>
        <w:numPr>
          <w:ilvl w:val="0"/>
          <w:numId w:val="13"/>
        </w:numPr>
        <w:spacing w:line="256" w:lineRule="auto"/>
        <w:rPr>
          <w:lang w:eastAsia="zh-CN"/>
        </w:rPr>
      </w:pPr>
      <w:r>
        <w:rPr>
          <w:rFonts w:eastAsiaTheme="minorEastAsia"/>
          <w:lang w:eastAsia="zh-CN"/>
        </w:rPr>
        <w:t xml:space="preserve">latency-insensitive </w:t>
      </w:r>
    </w:p>
    <w:p w14:paraId="4E6E639C" w14:textId="77777777" w:rsidR="00B57390" w:rsidRDefault="0040309A">
      <w:pPr>
        <w:pStyle w:val="ListParagraph"/>
        <w:numPr>
          <w:ilvl w:val="1"/>
          <w:numId w:val="13"/>
        </w:numPr>
        <w:spacing w:line="256" w:lineRule="auto"/>
        <w:rPr>
          <w:lang w:eastAsia="zh-CN"/>
        </w:rPr>
      </w:pPr>
      <w:r>
        <w:rPr>
          <w:rFonts w:eastAsiaTheme="minorEastAsia"/>
          <w:lang w:eastAsia="zh-CN"/>
        </w:rPr>
        <w:t>vivo (several or tens of seconds)</w:t>
      </w:r>
    </w:p>
    <w:p w14:paraId="7BF04417" w14:textId="77777777" w:rsidR="00B57390" w:rsidRDefault="0040309A">
      <w:pPr>
        <w:pStyle w:val="ListParagraph"/>
        <w:numPr>
          <w:ilvl w:val="0"/>
          <w:numId w:val="13"/>
        </w:numPr>
        <w:spacing w:line="256" w:lineRule="auto"/>
        <w:rPr>
          <w:lang w:eastAsia="zh-CN"/>
        </w:rPr>
      </w:pPr>
      <w:r>
        <w:rPr>
          <w:rFonts w:eastAsiaTheme="minorEastAsia"/>
          <w:lang w:eastAsia="zh-CN"/>
        </w:rPr>
        <w:t>latency-sensitive</w:t>
      </w:r>
    </w:p>
    <w:p w14:paraId="4B712030" w14:textId="77777777" w:rsidR="00B57390" w:rsidRDefault="0040309A">
      <w:pPr>
        <w:pStyle w:val="ListParagraph"/>
        <w:numPr>
          <w:ilvl w:val="1"/>
          <w:numId w:val="13"/>
        </w:numPr>
        <w:spacing w:line="256" w:lineRule="auto"/>
        <w:rPr>
          <w:lang w:eastAsia="zh-CN"/>
        </w:rPr>
      </w:pPr>
      <w:r>
        <w:rPr>
          <w:rFonts w:eastAsiaTheme="minorEastAsia"/>
          <w:lang w:eastAsia="zh-CN"/>
        </w:rPr>
        <w:t xml:space="preserve">vivo (1 or 2 seconds), Nokia, Sony </w:t>
      </w:r>
    </w:p>
    <w:p w14:paraId="4DECB8C3" w14:textId="77777777" w:rsidR="00B57390" w:rsidRDefault="0040309A">
      <w:pPr>
        <w:pStyle w:val="ListParagraph"/>
        <w:numPr>
          <w:ilvl w:val="0"/>
          <w:numId w:val="13"/>
        </w:numPr>
        <w:spacing w:line="256" w:lineRule="auto"/>
        <w:rPr>
          <w:lang w:eastAsia="zh-CN"/>
        </w:rPr>
      </w:pPr>
      <w:r>
        <w:rPr>
          <w:rFonts w:eastAsiaTheme="minorEastAsia"/>
          <w:lang w:eastAsia="zh-CN"/>
        </w:rPr>
        <w:t>Mobility</w:t>
      </w:r>
    </w:p>
    <w:p w14:paraId="0D78FD31" w14:textId="77777777" w:rsidR="00B57390" w:rsidRDefault="0040309A">
      <w:pPr>
        <w:pStyle w:val="ListParagraph"/>
        <w:numPr>
          <w:ilvl w:val="1"/>
          <w:numId w:val="13"/>
        </w:numPr>
        <w:spacing w:line="256" w:lineRule="auto"/>
        <w:rPr>
          <w:lang w:eastAsia="zh-CN"/>
        </w:rPr>
      </w:pPr>
      <w:r>
        <w:rPr>
          <w:rFonts w:eastAsiaTheme="minorEastAsia"/>
          <w:lang w:eastAsia="zh-CN"/>
        </w:rPr>
        <w:t>Vivo (static or nomadic)</w:t>
      </w:r>
    </w:p>
    <w:p w14:paraId="7595E6F0" w14:textId="77777777" w:rsidR="00B57390" w:rsidRDefault="00B57390">
      <w:pPr>
        <w:spacing w:after="0"/>
        <w:rPr>
          <w:b/>
          <w:lang w:eastAsia="zh-CN"/>
        </w:rPr>
      </w:pPr>
    </w:p>
    <w:p w14:paraId="12C9707D" w14:textId="77777777" w:rsidR="00B57390" w:rsidRDefault="0040309A">
      <w:pPr>
        <w:spacing w:after="0"/>
        <w:rPr>
          <w:b/>
          <w:lang w:eastAsia="zh-CN"/>
        </w:rPr>
      </w:pPr>
      <w:r>
        <w:rPr>
          <w:b/>
          <w:lang w:eastAsia="zh-CN"/>
        </w:rPr>
        <w:t>Wearable cases (supported according to SID)</w:t>
      </w:r>
    </w:p>
    <w:p w14:paraId="54ED2315" w14:textId="77777777" w:rsidR="00B57390" w:rsidRDefault="0040309A">
      <w:pPr>
        <w:pStyle w:val="ListParagraph"/>
        <w:numPr>
          <w:ilvl w:val="0"/>
          <w:numId w:val="13"/>
        </w:numPr>
        <w:spacing w:line="256" w:lineRule="auto"/>
        <w:rPr>
          <w:rFonts w:eastAsiaTheme="minorEastAsia"/>
          <w:lang w:eastAsia="zh-CN"/>
        </w:rPr>
      </w:pPr>
      <w:r>
        <w:rPr>
          <w:rFonts w:eastAsiaTheme="minorEastAsia"/>
          <w:lang w:eastAsia="zh-CN"/>
        </w:rPr>
        <w:t xml:space="preserve">power-sensitive, </w:t>
      </w:r>
    </w:p>
    <w:p w14:paraId="2867B4E5" w14:textId="77777777" w:rsidR="00B57390" w:rsidRDefault="0040309A">
      <w:pPr>
        <w:pStyle w:val="ListParagraph"/>
        <w:numPr>
          <w:ilvl w:val="1"/>
          <w:numId w:val="1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14:paraId="2D938DFC" w14:textId="77777777" w:rsidR="00B57390" w:rsidRDefault="0040309A">
      <w:pPr>
        <w:pStyle w:val="ListParagraph"/>
        <w:numPr>
          <w:ilvl w:val="0"/>
          <w:numId w:val="13"/>
        </w:numPr>
        <w:spacing w:line="256" w:lineRule="auto"/>
        <w:rPr>
          <w:b/>
          <w:lang w:eastAsia="zh-CN"/>
        </w:rPr>
      </w:pPr>
      <w:r>
        <w:rPr>
          <w:rFonts w:eastAsiaTheme="minorEastAsia"/>
          <w:lang w:eastAsia="zh-CN"/>
        </w:rPr>
        <w:t xml:space="preserve">small form devices, </w:t>
      </w:r>
    </w:p>
    <w:p w14:paraId="10BAB964" w14:textId="77777777" w:rsidR="00B57390" w:rsidRDefault="0040309A">
      <w:pPr>
        <w:pStyle w:val="ListParagraph"/>
        <w:numPr>
          <w:ilvl w:val="1"/>
          <w:numId w:val="13"/>
        </w:numPr>
        <w:spacing w:line="256" w:lineRule="auto"/>
        <w:rPr>
          <w:b/>
          <w:lang w:eastAsia="zh-CN"/>
        </w:rPr>
      </w:pPr>
      <w:r>
        <w:rPr>
          <w:rFonts w:eastAsiaTheme="minorEastAsia"/>
          <w:lang w:eastAsia="zh-CN"/>
        </w:rPr>
        <w:t>Huawei, Sony</w:t>
      </w:r>
    </w:p>
    <w:p w14:paraId="6666F7AF" w14:textId="77777777" w:rsidR="00B57390" w:rsidRDefault="0040309A">
      <w:pPr>
        <w:pStyle w:val="ListParagraph"/>
        <w:numPr>
          <w:ilvl w:val="0"/>
          <w:numId w:val="13"/>
        </w:numPr>
        <w:spacing w:line="256" w:lineRule="auto"/>
        <w:rPr>
          <w:lang w:eastAsia="zh-CN"/>
        </w:rPr>
      </w:pPr>
      <w:r>
        <w:rPr>
          <w:rFonts w:eastAsiaTheme="minorEastAsia"/>
          <w:lang w:eastAsia="zh-CN"/>
        </w:rPr>
        <w:t>Latency-sensitive</w:t>
      </w:r>
    </w:p>
    <w:p w14:paraId="1738E3EC" w14:textId="77777777" w:rsidR="00B57390" w:rsidRDefault="0040309A">
      <w:pPr>
        <w:pStyle w:val="ListParagraph"/>
        <w:numPr>
          <w:ilvl w:val="1"/>
          <w:numId w:val="1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Qualcomm (low latency and low power), Sony(delay requirement or device reachability in time is short)</w:t>
      </w:r>
    </w:p>
    <w:p w14:paraId="7C8C850F" w14:textId="77777777" w:rsidR="00B57390" w:rsidRDefault="0040309A">
      <w:pPr>
        <w:pStyle w:val="ListParagraph"/>
        <w:numPr>
          <w:ilvl w:val="0"/>
          <w:numId w:val="13"/>
        </w:numPr>
        <w:spacing w:line="256" w:lineRule="auto"/>
        <w:rPr>
          <w:lang w:eastAsia="zh-CN"/>
        </w:rPr>
      </w:pPr>
      <w:r>
        <w:rPr>
          <w:rFonts w:eastAsiaTheme="minorEastAsia"/>
          <w:lang w:eastAsia="zh-CN"/>
        </w:rPr>
        <w:t>Mobility</w:t>
      </w:r>
    </w:p>
    <w:p w14:paraId="35D996B9" w14:textId="77777777" w:rsidR="00B57390" w:rsidRDefault="0040309A">
      <w:pPr>
        <w:pStyle w:val="ListParagraph"/>
        <w:numPr>
          <w:ilvl w:val="1"/>
          <w:numId w:val="13"/>
        </w:numPr>
        <w:spacing w:line="256" w:lineRule="auto"/>
        <w:rPr>
          <w:lang w:eastAsia="zh-CN"/>
        </w:rPr>
      </w:pPr>
      <w:r>
        <w:rPr>
          <w:rFonts w:eastAsiaTheme="minorEastAsia"/>
          <w:lang w:eastAsia="zh-CN"/>
        </w:rPr>
        <w:t>Vivo (low/medium speed)</w:t>
      </w:r>
    </w:p>
    <w:p w14:paraId="7777FDDD" w14:textId="77777777" w:rsidR="00B57390" w:rsidRDefault="00B57390">
      <w:pPr>
        <w:pStyle w:val="ListParagraph"/>
        <w:numPr>
          <w:ilvl w:val="0"/>
          <w:numId w:val="13"/>
        </w:numPr>
        <w:spacing w:line="256" w:lineRule="auto"/>
        <w:rPr>
          <w:b/>
          <w:lang w:eastAsia="zh-CN"/>
        </w:rPr>
      </w:pPr>
    </w:p>
    <w:p w14:paraId="5152EC23" w14:textId="77777777" w:rsidR="00B57390" w:rsidRDefault="0040309A">
      <w:pPr>
        <w:spacing w:after="0"/>
        <w:rPr>
          <w:b/>
          <w:lang w:eastAsia="zh-CN"/>
        </w:rPr>
      </w:pPr>
      <w:proofErr w:type="spellStart"/>
      <w:r>
        <w:rPr>
          <w:b/>
          <w:lang w:eastAsia="zh-CN"/>
        </w:rPr>
        <w:t>eMBB</w:t>
      </w:r>
      <w:proofErr w:type="spellEnd"/>
      <w:r>
        <w:rPr>
          <w:b/>
          <w:lang w:eastAsia="zh-CN"/>
        </w:rPr>
        <w:t xml:space="preserve"> cases, e.g., XR, smartphone, </w:t>
      </w:r>
    </w:p>
    <w:p w14:paraId="7539E76F" w14:textId="77777777" w:rsidR="00B57390" w:rsidRDefault="0040309A">
      <w:pPr>
        <w:pStyle w:val="ListParagraph"/>
        <w:numPr>
          <w:ilvl w:val="0"/>
          <w:numId w:val="13"/>
        </w:numPr>
        <w:spacing w:line="256" w:lineRule="auto"/>
        <w:rPr>
          <w:rFonts w:eastAsiaTheme="minorEastAsia"/>
          <w:lang w:eastAsia="zh-CN"/>
        </w:rPr>
      </w:pPr>
      <w:r>
        <w:rPr>
          <w:rFonts w:eastAsiaTheme="minorEastAsia"/>
          <w:lang w:eastAsia="zh-CN"/>
        </w:rPr>
        <w:t xml:space="preserve">General support </w:t>
      </w:r>
    </w:p>
    <w:p w14:paraId="49707CAB" w14:textId="77777777" w:rsidR="00B57390" w:rsidRDefault="0040309A">
      <w:pPr>
        <w:pStyle w:val="ListParagraph"/>
        <w:numPr>
          <w:ilvl w:val="1"/>
          <w:numId w:val="13"/>
        </w:numPr>
        <w:spacing w:line="256" w:lineRule="auto"/>
        <w:rPr>
          <w:rFonts w:eastAsiaTheme="minorEastAsia"/>
          <w:lang w:eastAsia="zh-CN"/>
        </w:rPr>
      </w:pPr>
      <w:r>
        <w:rPr>
          <w:rFonts w:eastAsiaTheme="minorEastAsia"/>
          <w:lang w:eastAsia="zh-CN"/>
        </w:rPr>
        <w:t>Huawei, vivo, Nokia(can be considered), ZTE, MediaTek, Apple, Samsung, Ericsson, Qualcomm</w:t>
      </w:r>
    </w:p>
    <w:p w14:paraId="7B6B82F6" w14:textId="77777777" w:rsidR="00B57390" w:rsidRDefault="0040309A">
      <w:pPr>
        <w:pStyle w:val="ListParagraph"/>
        <w:numPr>
          <w:ilvl w:val="0"/>
          <w:numId w:val="13"/>
        </w:numPr>
        <w:spacing w:line="256" w:lineRule="auto"/>
        <w:rPr>
          <w:rFonts w:eastAsiaTheme="minorEastAsia"/>
          <w:lang w:eastAsia="zh-CN"/>
        </w:rPr>
      </w:pPr>
      <w:r>
        <w:rPr>
          <w:rFonts w:eastAsiaTheme="minorEastAsia"/>
          <w:lang w:eastAsia="zh-CN"/>
        </w:rPr>
        <w:t xml:space="preserve">Higher power saving gain, </w:t>
      </w:r>
    </w:p>
    <w:p w14:paraId="668C0536" w14:textId="77777777" w:rsidR="00B57390" w:rsidRDefault="0040309A">
      <w:pPr>
        <w:pStyle w:val="ListParagraph"/>
        <w:numPr>
          <w:ilvl w:val="1"/>
          <w:numId w:val="13"/>
        </w:numPr>
        <w:spacing w:line="256" w:lineRule="auto"/>
        <w:rPr>
          <w:rFonts w:eastAsiaTheme="minorEastAsia"/>
          <w:lang w:eastAsia="zh-CN"/>
        </w:rPr>
      </w:pPr>
      <w:r>
        <w:rPr>
          <w:rFonts w:eastAsiaTheme="minorEastAsia"/>
          <w:lang w:eastAsia="zh-CN"/>
        </w:rPr>
        <w:t>Huawei, vivo, MediaTek (</w:t>
      </w:r>
      <w:r>
        <w:t>device's battery should last multiple hours. (up to 1-2 days)</w:t>
      </w:r>
      <w:r>
        <w:rPr>
          <w:rFonts w:eastAsiaTheme="minorEastAsia"/>
          <w:lang w:eastAsia="zh-CN"/>
        </w:rPr>
        <w:t>)</w:t>
      </w:r>
    </w:p>
    <w:p w14:paraId="24B0CD8C" w14:textId="77777777" w:rsidR="00B57390" w:rsidRDefault="0040309A">
      <w:pPr>
        <w:pStyle w:val="ListParagraph"/>
        <w:numPr>
          <w:ilvl w:val="0"/>
          <w:numId w:val="13"/>
        </w:numPr>
        <w:spacing w:line="256" w:lineRule="auto"/>
        <w:rPr>
          <w:rFonts w:eastAsiaTheme="minorEastAsia"/>
          <w:lang w:eastAsia="zh-CN"/>
        </w:rPr>
      </w:pPr>
      <w:r>
        <w:rPr>
          <w:rFonts w:eastAsiaTheme="minorEastAsia"/>
          <w:lang w:eastAsia="zh-CN"/>
        </w:rPr>
        <w:t xml:space="preserve">Low latency, </w:t>
      </w:r>
    </w:p>
    <w:p w14:paraId="2DCA4109" w14:textId="77777777" w:rsidR="00B57390" w:rsidRDefault="0040309A">
      <w:pPr>
        <w:pStyle w:val="ListParagraph"/>
        <w:numPr>
          <w:ilvl w:val="1"/>
          <w:numId w:val="13"/>
        </w:numPr>
        <w:spacing w:line="256" w:lineRule="auto"/>
        <w:rPr>
          <w:rFonts w:eastAsiaTheme="minorEastAsia"/>
          <w:lang w:eastAsia="zh-CN"/>
        </w:rPr>
      </w:pPr>
      <w:r>
        <w:rPr>
          <w:rFonts w:eastAsiaTheme="minorEastAsia"/>
          <w:lang w:eastAsia="zh-CN"/>
        </w:rPr>
        <w:t>Huawei, vivo(in the order of milliseconds), MediaTek (</w:t>
      </w:r>
      <w:r>
        <w:rPr>
          <w:lang w:val="en-GB" w:eastAsia="zh-TW"/>
        </w:rPr>
        <w:t>Several milliseconds</w:t>
      </w:r>
      <w:r>
        <w:rPr>
          <w:rFonts w:eastAsiaTheme="minorEastAsia"/>
          <w:lang w:eastAsia="zh-CN"/>
        </w:rPr>
        <w:t>), Ericsson(tight delay requirements (e.g., XR))</w:t>
      </w:r>
    </w:p>
    <w:p w14:paraId="432DD38E" w14:textId="77777777" w:rsidR="00B57390" w:rsidRDefault="0040309A">
      <w:pPr>
        <w:pStyle w:val="ListParagraph"/>
        <w:numPr>
          <w:ilvl w:val="0"/>
          <w:numId w:val="13"/>
        </w:numPr>
        <w:spacing w:line="256" w:lineRule="auto"/>
        <w:rPr>
          <w:rFonts w:eastAsiaTheme="minorEastAsia"/>
          <w:lang w:eastAsia="zh-CN"/>
        </w:rPr>
      </w:pPr>
      <w:r>
        <w:rPr>
          <w:rFonts w:eastAsiaTheme="minorEastAsia"/>
          <w:lang w:eastAsia="zh-CN"/>
        </w:rPr>
        <w:t>Mobility</w:t>
      </w:r>
    </w:p>
    <w:p w14:paraId="5019CDE5" w14:textId="77777777" w:rsidR="00B57390" w:rsidRDefault="0040309A">
      <w:pPr>
        <w:pStyle w:val="ListParagraph"/>
        <w:numPr>
          <w:ilvl w:val="1"/>
          <w:numId w:val="13"/>
        </w:numPr>
        <w:spacing w:line="256" w:lineRule="auto"/>
        <w:rPr>
          <w:rFonts w:eastAsiaTheme="minorEastAsia"/>
          <w:lang w:eastAsia="zh-CN"/>
        </w:rPr>
      </w:pPr>
      <w:r>
        <w:rPr>
          <w:rFonts w:eastAsiaTheme="minorEastAsia"/>
          <w:lang w:eastAsia="zh-CN"/>
        </w:rPr>
        <w:t>Vivo (low/medium speed)</w:t>
      </w:r>
    </w:p>
    <w:bookmarkEnd w:id="3"/>
    <w:p w14:paraId="08FCA5D5" w14:textId="77777777" w:rsidR="00B57390" w:rsidRDefault="00B57390">
      <w:pPr>
        <w:rPr>
          <w:lang w:eastAsia="zh-CN"/>
        </w:rPr>
      </w:pPr>
    </w:p>
    <w:p w14:paraId="5F729579" w14:textId="77777777" w:rsidR="00B57390" w:rsidRDefault="0040309A">
      <w:pPr>
        <w:pStyle w:val="Heading4"/>
        <w:numPr>
          <w:ilvl w:val="0"/>
          <w:numId w:val="0"/>
        </w:numPr>
        <w:ind w:left="864" w:hanging="864"/>
        <w:rPr>
          <w:lang w:eastAsia="zh-CN"/>
        </w:rPr>
      </w:pPr>
      <w:r>
        <w:rPr>
          <w:highlight w:val="yellow"/>
          <w:lang w:eastAsia="zh-CN"/>
        </w:rPr>
        <w:t>[H] Proposals 1A-v1:</w:t>
      </w:r>
    </w:p>
    <w:p w14:paraId="49DD2C88" w14:textId="77777777" w:rsidR="00B57390" w:rsidRDefault="0040309A">
      <w:pPr>
        <w:rPr>
          <w:szCs w:val="22"/>
          <w:lang w:eastAsia="zh-CN"/>
        </w:rPr>
      </w:pPr>
      <w:r>
        <w:rPr>
          <w:szCs w:val="22"/>
          <w:lang w:eastAsia="zh-CN"/>
        </w:rPr>
        <w:t>The following target use cases are considered in the study item:</w:t>
      </w:r>
    </w:p>
    <w:p w14:paraId="4502349F" w14:textId="77777777" w:rsidR="00B57390" w:rsidRDefault="0040309A">
      <w:pPr>
        <w:pStyle w:val="ListParagraph"/>
        <w:widowControl w:val="0"/>
        <w:numPr>
          <w:ilvl w:val="0"/>
          <w:numId w:val="14"/>
        </w:numPr>
        <w:overflowPunct w:val="0"/>
        <w:autoSpaceDE w:val="0"/>
        <w:autoSpaceDN w:val="0"/>
        <w:spacing w:after="60" w:line="240" w:lineRule="auto"/>
        <w:jc w:val="both"/>
        <w:textAlignment w:val="baseline"/>
        <w:rPr>
          <w:szCs w:val="20"/>
          <w:lang w:val="en-GB"/>
        </w:rPr>
      </w:pPr>
      <w:bookmarkStart w:id="4" w:name="_Hlk114477670"/>
      <w:r>
        <w:rPr>
          <w:szCs w:val="20"/>
          <w:lang w:val="en-GB"/>
        </w:rPr>
        <w:t>IoT cases including e.g., industrial wireless sensors, controllers</w:t>
      </w:r>
      <w:bookmarkEnd w:id="4"/>
      <w:r>
        <w:rPr>
          <w:szCs w:val="20"/>
          <w:lang w:val="en-GB"/>
        </w:rPr>
        <w:t>, actuators and etc, including the following characteristics,</w:t>
      </w:r>
    </w:p>
    <w:p w14:paraId="00A9A217"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06BBF62B"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73DF90BB"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t>power-sensitive, e.g., the battery should last at least few years for standby.</w:t>
      </w:r>
    </w:p>
    <w:p w14:paraId="62C05BB7"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lastRenderedPageBreak/>
        <w:t>targeting for limited data activity</w:t>
      </w:r>
    </w:p>
    <w:p w14:paraId="088B74CB"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 xml:space="preserve">static, </w:t>
      </w:r>
      <w:proofErr w:type="spellStart"/>
      <w:r>
        <w:rPr>
          <w:rFonts w:eastAsiaTheme="minorEastAsia"/>
          <w:szCs w:val="20"/>
          <w:lang w:val="en-GB" w:eastAsia="zh-CN"/>
        </w:rPr>
        <w:t>normadic</w:t>
      </w:r>
      <w:proofErr w:type="spellEnd"/>
      <w:r>
        <w:rPr>
          <w:rFonts w:eastAsiaTheme="minorEastAsia"/>
          <w:szCs w:val="20"/>
          <w:lang w:val="en-GB" w:eastAsia="zh-CN"/>
        </w:rPr>
        <w:t xml:space="preserve"> or limited mobility</w:t>
      </w:r>
    </w:p>
    <w:p w14:paraId="690C4624" w14:textId="77777777" w:rsidR="00B57390" w:rsidRDefault="0040309A">
      <w:pPr>
        <w:pStyle w:val="ListParagraph"/>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16EBCE57"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6F578B5C"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0C8A4BA0"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14:paraId="3083EEB3"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50691DFF"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6BB098B9" w14:textId="77777777" w:rsidR="00B57390" w:rsidRDefault="0040309A">
      <w:pPr>
        <w:pStyle w:val="ListParagraph"/>
        <w:widowControl w:val="0"/>
        <w:numPr>
          <w:ilvl w:val="0"/>
          <w:numId w:val="14"/>
        </w:numPr>
        <w:overflowPunct w:val="0"/>
        <w:autoSpaceDE w:val="0"/>
        <w:autoSpaceDN w:val="0"/>
        <w:spacing w:after="60" w:line="240" w:lineRule="auto"/>
        <w:jc w:val="both"/>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70DFF048"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Latency sensitive</w:t>
      </w:r>
    </w:p>
    <w:p w14:paraId="5A11FCC1"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14:paraId="7F1A6907"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14:paraId="333C277B"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25C36FEE" w14:textId="77777777" w:rsidR="00B57390" w:rsidRDefault="00B57390">
      <w:pPr>
        <w:rPr>
          <w:szCs w:val="22"/>
          <w:lang w:eastAsia="zh-CN"/>
        </w:rPr>
      </w:pPr>
    </w:p>
    <w:tbl>
      <w:tblPr>
        <w:tblStyle w:val="TableGrid"/>
        <w:tblW w:w="0" w:type="auto"/>
        <w:tblLook w:val="04A0" w:firstRow="1" w:lastRow="0" w:firstColumn="1" w:lastColumn="0" w:noHBand="0" w:noVBand="1"/>
      </w:tblPr>
      <w:tblGrid>
        <w:gridCol w:w="1555"/>
        <w:gridCol w:w="8407"/>
      </w:tblGrid>
      <w:tr w:rsidR="00B57390" w14:paraId="2662237D" w14:textId="77777777">
        <w:tc>
          <w:tcPr>
            <w:tcW w:w="1555" w:type="dxa"/>
            <w:tcBorders>
              <w:top w:val="single" w:sz="4" w:space="0" w:color="auto"/>
              <w:left w:val="single" w:sz="4" w:space="0" w:color="auto"/>
              <w:bottom w:val="single" w:sz="4" w:space="0" w:color="auto"/>
              <w:right w:val="single" w:sz="4" w:space="0" w:color="auto"/>
            </w:tcBorders>
          </w:tcPr>
          <w:p w14:paraId="55A9B38F"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A5A5455" w14:textId="77777777" w:rsidR="00B57390" w:rsidRDefault="0040309A">
            <w:pPr>
              <w:spacing w:before="0" w:after="0" w:line="240" w:lineRule="auto"/>
              <w:rPr>
                <w:b/>
                <w:szCs w:val="22"/>
                <w:lang w:eastAsia="zh-CN"/>
              </w:rPr>
            </w:pPr>
            <w:r>
              <w:rPr>
                <w:b/>
                <w:szCs w:val="22"/>
                <w:lang w:eastAsia="zh-CN"/>
              </w:rPr>
              <w:t>Comments</w:t>
            </w:r>
          </w:p>
        </w:tc>
      </w:tr>
      <w:tr w:rsidR="00B57390" w14:paraId="628028EA" w14:textId="77777777">
        <w:tc>
          <w:tcPr>
            <w:tcW w:w="1555" w:type="dxa"/>
            <w:tcBorders>
              <w:top w:val="single" w:sz="4" w:space="0" w:color="auto"/>
              <w:left w:val="single" w:sz="4" w:space="0" w:color="auto"/>
              <w:bottom w:val="single" w:sz="4" w:space="0" w:color="auto"/>
              <w:right w:val="single" w:sz="4" w:space="0" w:color="auto"/>
            </w:tcBorders>
          </w:tcPr>
          <w:p w14:paraId="1DF82763"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40BC48D" w14:textId="77777777" w:rsidR="00B57390" w:rsidRDefault="0040309A">
            <w:pPr>
              <w:spacing w:after="0" w:line="240" w:lineRule="auto"/>
              <w:rPr>
                <w:szCs w:val="22"/>
                <w:lang w:eastAsia="zh-CN"/>
              </w:rPr>
            </w:pPr>
            <w:proofErr w:type="gramStart"/>
            <w:r>
              <w:rPr>
                <w:szCs w:val="22"/>
                <w:lang w:eastAsia="zh-CN"/>
              </w:rPr>
              <w:t>regarding</w:t>
            </w:r>
            <w:proofErr w:type="gramEnd"/>
            <w:r>
              <w:rPr>
                <w:szCs w:val="22"/>
                <w:lang w:eastAsia="zh-CN"/>
              </w:rPr>
              <w:t xml:space="preserve"> </w:t>
            </w:r>
            <w:proofErr w:type="spellStart"/>
            <w:r>
              <w:rPr>
                <w:szCs w:val="22"/>
                <w:lang w:eastAsia="zh-CN"/>
              </w:rPr>
              <w:t>eMBB</w:t>
            </w:r>
            <w:proofErr w:type="spellEnd"/>
            <w:r>
              <w:rPr>
                <w:szCs w:val="22"/>
                <w:lang w:eastAsia="zh-CN"/>
              </w:rPr>
              <w:t xml:space="preserve"> use-case, it is not clear whether target is IDLE or RRC connected,  or more precisely which of sub-bullets of </w:t>
            </w:r>
            <w:proofErr w:type="spellStart"/>
            <w:r>
              <w:rPr>
                <w:szCs w:val="22"/>
                <w:lang w:eastAsia="zh-CN"/>
              </w:rPr>
              <w:t>eMBB</w:t>
            </w:r>
            <w:proofErr w:type="spellEnd"/>
            <w:r>
              <w:rPr>
                <w:szCs w:val="22"/>
                <w:lang w:eastAsia="zh-CN"/>
              </w:rPr>
              <w:t xml:space="preserve"> are IDLE and which RRC connected. This should be clarified.</w:t>
            </w:r>
          </w:p>
        </w:tc>
      </w:tr>
      <w:tr w:rsidR="00B57390" w14:paraId="6330F649" w14:textId="77777777">
        <w:tc>
          <w:tcPr>
            <w:tcW w:w="1555" w:type="dxa"/>
            <w:tcBorders>
              <w:top w:val="single" w:sz="4" w:space="0" w:color="auto"/>
              <w:left w:val="single" w:sz="4" w:space="0" w:color="auto"/>
              <w:bottom w:val="single" w:sz="4" w:space="0" w:color="auto"/>
              <w:right w:val="single" w:sz="4" w:space="0" w:color="auto"/>
            </w:tcBorders>
          </w:tcPr>
          <w:p w14:paraId="69AE9516"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99A6566" w14:textId="77777777" w:rsidR="00B57390" w:rsidRDefault="0040309A">
            <w:pPr>
              <w:spacing w:after="0" w:line="240" w:lineRule="auto"/>
              <w:rPr>
                <w:szCs w:val="22"/>
                <w:lang w:eastAsia="zh-CN"/>
              </w:rPr>
            </w:pPr>
            <w:r>
              <w:rPr>
                <w:szCs w:val="22"/>
                <w:lang w:eastAsia="zh-CN"/>
              </w:rPr>
              <w:t>We agree with the proposal with prioritization of IoT/Wearable use case and one clarification that for a power-sensitive use case, it can be latency-insensitive unless indicated that it can also be latency-sensitive.</w:t>
            </w:r>
          </w:p>
        </w:tc>
      </w:tr>
      <w:tr w:rsidR="00B57390" w14:paraId="373F1425" w14:textId="77777777">
        <w:tc>
          <w:tcPr>
            <w:tcW w:w="1555" w:type="dxa"/>
            <w:tcBorders>
              <w:top w:val="single" w:sz="4" w:space="0" w:color="auto"/>
              <w:left w:val="single" w:sz="4" w:space="0" w:color="auto"/>
              <w:bottom w:val="single" w:sz="4" w:space="0" w:color="auto"/>
              <w:right w:val="single" w:sz="4" w:space="0" w:color="auto"/>
            </w:tcBorders>
          </w:tcPr>
          <w:p w14:paraId="68652E80"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0CB5D87E" w14:textId="77777777" w:rsidR="00B57390" w:rsidRDefault="0040309A">
            <w:pPr>
              <w:spacing w:after="0" w:line="240" w:lineRule="auto"/>
              <w:rPr>
                <w:szCs w:val="22"/>
                <w:lang w:eastAsia="zh-CN"/>
              </w:rPr>
            </w:pPr>
            <w:r>
              <w:rPr>
                <w:rFonts w:hint="eastAsia"/>
                <w:szCs w:val="22"/>
                <w:lang w:eastAsia="zh-CN"/>
              </w:rPr>
              <w:t>According to the SID, the IoT cases and wearable should have higher priority. As for the medium speed and Latency sensitive, more details should be clarified, e.g., the specific value for latency and speed.</w:t>
            </w:r>
          </w:p>
        </w:tc>
      </w:tr>
      <w:tr w:rsidR="00B57390" w14:paraId="47EF5081" w14:textId="77777777">
        <w:tc>
          <w:tcPr>
            <w:tcW w:w="1555" w:type="dxa"/>
            <w:tcBorders>
              <w:top w:val="single" w:sz="4" w:space="0" w:color="auto"/>
              <w:left w:val="single" w:sz="4" w:space="0" w:color="auto"/>
              <w:bottom w:val="single" w:sz="4" w:space="0" w:color="auto"/>
              <w:right w:val="single" w:sz="4" w:space="0" w:color="auto"/>
            </w:tcBorders>
          </w:tcPr>
          <w:p w14:paraId="09F49607" w14:textId="77777777"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72C4212" w14:textId="77777777" w:rsidR="00B57390" w:rsidRDefault="0040309A">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B57390" w14:paraId="30D52895" w14:textId="77777777">
        <w:tc>
          <w:tcPr>
            <w:tcW w:w="1555" w:type="dxa"/>
            <w:tcBorders>
              <w:top w:val="single" w:sz="4" w:space="0" w:color="auto"/>
              <w:left w:val="single" w:sz="4" w:space="0" w:color="auto"/>
              <w:bottom w:val="single" w:sz="4" w:space="0" w:color="auto"/>
              <w:right w:val="single" w:sz="4" w:space="0" w:color="auto"/>
            </w:tcBorders>
          </w:tcPr>
          <w:p w14:paraId="42F045E5"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16B644A6" w14:textId="77777777" w:rsidR="00B57390" w:rsidRDefault="0040309A">
            <w:pPr>
              <w:spacing w:after="0" w:line="240" w:lineRule="auto"/>
              <w:rPr>
                <w:szCs w:val="22"/>
                <w:lang w:eastAsia="zh-CN"/>
              </w:rPr>
            </w:pPr>
            <w:r>
              <w:rPr>
                <w:szCs w:val="22"/>
                <w:lang w:eastAsia="zh-CN"/>
              </w:rPr>
              <w:t xml:space="preserve">Regarding Nordic’s comments, for our understanding, it should be connected state for </w:t>
            </w:r>
            <w:proofErr w:type="spellStart"/>
            <w:r>
              <w:rPr>
                <w:szCs w:val="22"/>
                <w:lang w:eastAsia="zh-CN"/>
              </w:rPr>
              <w:t>eMBB</w:t>
            </w:r>
            <w:proofErr w:type="spellEnd"/>
            <w:r>
              <w:rPr>
                <w:szCs w:val="22"/>
                <w:lang w:eastAsia="zh-CN"/>
              </w:rPr>
              <w:t xml:space="preserve"> case. We are open to clarify this in this section or any other places.</w:t>
            </w:r>
          </w:p>
          <w:p w14:paraId="697461B4" w14:textId="77777777" w:rsidR="00B57390" w:rsidRDefault="0040309A">
            <w:pPr>
              <w:spacing w:after="0" w:line="240" w:lineRule="auto"/>
              <w:rPr>
                <w:szCs w:val="22"/>
                <w:lang w:eastAsia="zh-CN"/>
              </w:rPr>
            </w:pP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B57390" w14:paraId="138776CE" w14:textId="77777777">
        <w:tc>
          <w:tcPr>
            <w:tcW w:w="1555" w:type="dxa"/>
            <w:tcBorders>
              <w:top w:val="single" w:sz="4" w:space="0" w:color="auto"/>
              <w:left w:val="single" w:sz="4" w:space="0" w:color="auto"/>
              <w:bottom w:val="single" w:sz="4" w:space="0" w:color="auto"/>
              <w:right w:val="single" w:sz="4" w:space="0" w:color="auto"/>
            </w:tcBorders>
          </w:tcPr>
          <w:p w14:paraId="7C82AF12"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C8348AA" w14:textId="77777777" w:rsidR="00B57390" w:rsidRDefault="0040309A">
            <w:pPr>
              <w:spacing w:after="0" w:line="240" w:lineRule="auto"/>
              <w:rPr>
                <w:szCs w:val="22"/>
                <w:lang w:eastAsia="zh-CN"/>
              </w:rPr>
            </w:pPr>
            <w:r>
              <w:rPr>
                <w:szCs w:val="22"/>
                <w:lang w:eastAsia="zh-CN"/>
              </w:rPr>
              <w:t xml:space="preserve">We share similar view on the target use cases with the top down priority order in general. However, we are not sure about the usage of term “latency sensitive” in each use cases. As per the SID, the context of latency sensitivity is to compare with the cycle of </w:t>
            </w:r>
            <w:proofErr w:type="spellStart"/>
            <w:r>
              <w:rPr>
                <w:szCs w:val="22"/>
                <w:lang w:eastAsia="zh-CN"/>
              </w:rPr>
              <w:t>eDRX</w:t>
            </w:r>
            <w:proofErr w:type="spellEnd"/>
            <w:r>
              <w:rPr>
                <w:szCs w:val="22"/>
                <w:lang w:eastAsia="zh-CN"/>
              </w:rPr>
              <w:t>. In addition, considering the LP-WUR/WUS design and procedure, we would like to clarify the latency range, e.g. at least not the same level as URLLC.</w:t>
            </w:r>
          </w:p>
        </w:tc>
      </w:tr>
      <w:tr w:rsidR="00B57390" w14:paraId="4869209C" w14:textId="77777777">
        <w:tc>
          <w:tcPr>
            <w:tcW w:w="1555" w:type="dxa"/>
          </w:tcPr>
          <w:p w14:paraId="4EE57688" w14:textId="77777777" w:rsidR="00B57390" w:rsidRDefault="0040309A">
            <w:pPr>
              <w:spacing w:after="0" w:line="240" w:lineRule="auto"/>
              <w:rPr>
                <w:szCs w:val="22"/>
                <w:lang w:eastAsia="zh-CN"/>
              </w:rPr>
            </w:pPr>
            <w:r>
              <w:rPr>
                <w:szCs w:val="22"/>
                <w:lang w:eastAsia="zh-CN"/>
              </w:rPr>
              <w:t>Intel</w:t>
            </w:r>
          </w:p>
        </w:tc>
        <w:tc>
          <w:tcPr>
            <w:tcW w:w="8407" w:type="dxa"/>
          </w:tcPr>
          <w:p w14:paraId="54011400" w14:textId="77777777" w:rsidR="00B57390" w:rsidRDefault="0040309A">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 xml:space="preserve"> that a power-sensitive use case may not necessarily be latency-insensitive</w:t>
            </w:r>
          </w:p>
        </w:tc>
      </w:tr>
      <w:tr w:rsidR="00B57390" w14:paraId="6E88F758" w14:textId="77777777">
        <w:tc>
          <w:tcPr>
            <w:tcW w:w="1555" w:type="dxa"/>
          </w:tcPr>
          <w:p w14:paraId="0414EDFF" w14:textId="77777777" w:rsidR="00B57390" w:rsidRDefault="0040309A">
            <w:pPr>
              <w:spacing w:after="0" w:line="240" w:lineRule="auto"/>
              <w:rPr>
                <w:szCs w:val="22"/>
                <w:lang w:eastAsia="zh-CN"/>
              </w:rPr>
            </w:pPr>
            <w:r>
              <w:rPr>
                <w:szCs w:val="22"/>
                <w:lang w:eastAsia="zh-CN"/>
              </w:rPr>
              <w:t>Nokia1</w:t>
            </w:r>
          </w:p>
        </w:tc>
        <w:tc>
          <w:tcPr>
            <w:tcW w:w="8407" w:type="dxa"/>
          </w:tcPr>
          <w:p w14:paraId="31FB03A3" w14:textId="77777777" w:rsidR="00B57390" w:rsidRDefault="0040309A">
            <w:pPr>
              <w:spacing w:after="0" w:line="240" w:lineRule="auto"/>
              <w:rPr>
                <w:szCs w:val="22"/>
                <w:lang w:eastAsia="zh-CN"/>
              </w:rPr>
            </w:pPr>
            <w:r>
              <w:rPr>
                <w:szCs w:val="22"/>
                <w:lang w:eastAsia="zh-CN"/>
              </w:rPr>
              <w:t>In general the list of proposed device types seems good, but there probably should be some level of prioritization. E.g. the SI defines as:</w:t>
            </w:r>
          </w:p>
          <w:tbl>
            <w:tblPr>
              <w:tblStyle w:val="TableGrid"/>
              <w:tblW w:w="0" w:type="auto"/>
              <w:tblInd w:w="452" w:type="dxa"/>
              <w:tblLook w:val="04A0" w:firstRow="1" w:lastRow="0" w:firstColumn="1" w:lastColumn="0" w:noHBand="0" w:noVBand="1"/>
            </w:tblPr>
            <w:tblGrid>
              <w:gridCol w:w="7729"/>
            </w:tblGrid>
            <w:tr w:rsidR="00B57390" w14:paraId="4CC64CE1" w14:textId="77777777">
              <w:tc>
                <w:tcPr>
                  <w:tcW w:w="7729" w:type="dxa"/>
                </w:tcPr>
                <w:p w14:paraId="05C7604E" w14:textId="77777777" w:rsidR="00B57390" w:rsidRDefault="0040309A">
                  <w:pPr>
                    <w:pStyle w:val="ListParagraph"/>
                    <w:numPr>
                      <w:ilvl w:val="1"/>
                      <w:numId w:val="16"/>
                    </w:numPr>
                    <w:ind w:left="595"/>
                    <w:contextualSpacing/>
                    <w:rPr>
                      <w:lang w:eastAsia="ja-JP"/>
                    </w:rPr>
                  </w:pPr>
                  <w:r>
                    <w:rPr>
                      <w:lang w:eastAsia="ja-JP"/>
                    </w:rPr>
                    <w:t>Primarily target low-power WUS/WUR for power-sensitive, small form-factor devices including IoT use cases (such as industrial sensors, controllers) and wearables</w:t>
                  </w:r>
                </w:p>
              </w:tc>
            </w:tr>
          </w:tbl>
          <w:p w14:paraId="6E802495" w14:textId="77777777" w:rsidR="00B57390" w:rsidRDefault="0040309A">
            <w:pPr>
              <w:spacing w:after="0" w:line="240" w:lineRule="auto"/>
              <w:rPr>
                <w:lang w:eastAsia="zh-CN"/>
              </w:rPr>
            </w:pPr>
            <w:r>
              <w:rPr>
                <w:lang w:eastAsia="zh-CN"/>
              </w:rPr>
              <w:t xml:space="preserve">For the detailed use-cases description, like noted by Nordic it might be good to consider these in context of e.g. RRC state. I.e. term latency sensitive could have different meaning for e.g. </w:t>
            </w:r>
            <w:proofErr w:type="spellStart"/>
            <w:r>
              <w:rPr>
                <w:lang w:eastAsia="zh-CN"/>
              </w:rPr>
              <w:t>IoT</w:t>
            </w:r>
            <w:proofErr w:type="spellEnd"/>
            <w:r>
              <w:rPr>
                <w:lang w:eastAsia="zh-CN"/>
              </w:rPr>
              <w:t xml:space="preserve"> and </w:t>
            </w:r>
            <w:proofErr w:type="spellStart"/>
            <w:r>
              <w:rPr>
                <w:lang w:eastAsia="zh-CN"/>
              </w:rPr>
              <w:t>eMBB</w:t>
            </w:r>
            <w:proofErr w:type="spellEnd"/>
            <w:r>
              <w:rPr>
                <w:lang w:eastAsia="zh-CN"/>
              </w:rPr>
              <w:t xml:space="preserve"> use cases, as the latter is clearly more directed towards CONNECTED mode. Correspondingly this would be reflected in the expected data activity/traffic model. Also, it is not clear if we need to add the power sensitive as a bullet as it is the scope of whole work. For </w:t>
            </w:r>
            <w:proofErr w:type="spellStart"/>
            <w:r>
              <w:rPr>
                <w:lang w:eastAsia="zh-CN"/>
              </w:rPr>
              <w:t>eMBB</w:t>
            </w:r>
            <w:proofErr w:type="spellEnd"/>
            <w:r>
              <w:rPr>
                <w:lang w:eastAsia="zh-CN"/>
              </w:rPr>
              <w:t xml:space="preserve"> the bullet about power saving seems to be more target oriented, rather than use case related.</w:t>
            </w:r>
          </w:p>
          <w:p w14:paraId="450867F5" w14:textId="77777777" w:rsidR="00B57390" w:rsidRDefault="00B57390">
            <w:pPr>
              <w:spacing w:after="0" w:line="240" w:lineRule="auto"/>
              <w:rPr>
                <w:szCs w:val="22"/>
                <w:lang w:eastAsia="zh-CN"/>
              </w:rPr>
            </w:pPr>
          </w:p>
        </w:tc>
      </w:tr>
      <w:tr w:rsidR="00B57390" w14:paraId="51D3F63A" w14:textId="77777777">
        <w:tc>
          <w:tcPr>
            <w:tcW w:w="1555" w:type="dxa"/>
          </w:tcPr>
          <w:p w14:paraId="1785E6E7"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06F7F02E" w14:textId="77777777" w:rsidR="00B57390" w:rsidRDefault="0040309A">
            <w:pPr>
              <w:spacing w:after="0" w:line="240" w:lineRule="auto"/>
              <w:rPr>
                <w:szCs w:val="22"/>
                <w:lang w:eastAsia="zh-CN"/>
              </w:rPr>
            </w:pPr>
            <w:r>
              <w:rPr>
                <w:szCs w:val="22"/>
                <w:lang w:eastAsia="zh-CN"/>
              </w:rPr>
              <w:t>Modified the proposal in order to address the comments so far,</w:t>
            </w:r>
          </w:p>
          <w:p w14:paraId="70C5DA64" w14:textId="77777777" w:rsidR="00B57390" w:rsidRDefault="0040309A">
            <w:pPr>
              <w:spacing w:line="240" w:lineRule="auto"/>
              <w:rPr>
                <w:szCs w:val="22"/>
                <w:lang w:eastAsia="zh-CN"/>
              </w:rPr>
            </w:pPr>
            <w:r>
              <w:rPr>
                <w:rFonts w:hint="eastAsia"/>
                <w:lang w:eastAsia="zh-CN"/>
              </w:rPr>
              <w:lastRenderedPageBreak/>
              <w:t>T</w:t>
            </w:r>
            <w:r>
              <w:rPr>
                <w:lang w:eastAsia="zh-CN"/>
              </w:rPr>
              <w:t xml:space="preserve">o ZTE, since no one has proposed the </w:t>
            </w:r>
            <w:r>
              <w:rPr>
                <w:rFonts w:hint="eastAsia"/>
                <w:szCs w:val="22"/>
                <w:lang w:eastAsia="zh-CN"/>
              </w:rPr>
              <w:t>specific value</w:t>
            </w:r>
            <w:r>
              <w:rPr>
                <w:szCs w:val="22"/>
                <w:lang w:eastAsia="zh-CN"/>
              </w:rPr>
              <w:t xml:space="preserve"> of speed, I left it open. For </w:t>
            </w:r>
            <w:r>
              <w:rPr>
                <w:rFonts w:hint="eastAsia"/>
                <w:szCs w:val="22"/>
                <w:lang w:eastAsia="zh-CN"/>
              </w:rPr>
              <w:t>latency</w:t>
            </w:r>
            <w:r>
              <w:rPr>
                <w:szCs w:val="22"/>
                <w:lang w:eastAsia="zh-CN"/>
              </w:rPr>
              <w:t>, several companies proposed and I updated.</w:t>
            </w:r>
          </w:p>
          <w:p w14:paraId="71582BAE" w14:textId="77777777" w:rsidR="00B57390" w:rsidRDefault="0040309A">
            <w:pPr>
              <w:spacing w:line="240" w:lineRule="auto"/>
              <w:rPr>
                <w:lang w:eastAsia="zh-CN"/>
              </w:rPr>
            </w:pPr>
            <w:r>
              <w:rPr>
                <w:rFonts w:hint="eastAsia"/>
                <w:lang w:eastAsia="zh-CN"/>
              </w:rPr>
              <w:t>T</w:t>
            </w:r>
            <w:r>
              <w:rPr>
                <w:lang w:eastAsia="zh-CN"/>
              </w:rPr>
              <w:t xml:space="preserve">o </w:t>
            </w:r>
            <w:proofErr w:type="spellStart"/>
            <w:r>
              <w:rPr>
                <w:lang w:eastAsia="zh-CN"/>
              </w:rPr>
              <w:t>Futurewei</w:t>
            </w:r>
            <w:proofErr w:type="spellEnd"/>
            <w:r>
              <w:rPr>
                <w:lang w:eastAsia="zh-CN"/>
              </w:rPr>
              <w:t>, if I understand correctly, the modified has been made as follows.</w:t>
            </w:r>
          </w:p>
          <w:p w14:paraId="5E90AE11" w14:textId="77777777" w:rsidR="00B57390" w:rsidRDefault="0040309A">
            <w:pPr>
              <w:spacing w:line="240" w:lineRule="auto"/>
              <w:rPr>
                <w:lang w:eastAsia="zh-CN"/>
              </w:rPr>
            </w:pPr>
            <w:r>
              <w:rPr>
                <w:rFonts w:hint="eastAsia"/>
                <w:lang w:eastAsia="zh-CN"/>
              </w:rPr>
              <w:t>T</w:t>
            </w:r>
            <w:r>
              <w:rPr>
                <w:lang w:eastAsia="zh-CN"/>
              </w:rPr>
              <w:t xml:space="preserve">o Panasonic, to address your </w:t>
            </w:r>
            <w:r>
              <w:rPr>
                <w:rFonts w:hint="eastAsia"/>
                <w:lang w:eastAsia="zh-CN"/>
              </w:rPr>
              <w:t>concer</w:t>
            </w:r>
            <w:r>
              <w:rPr>
                <w:lang w:eastAsia="zh-CN"/>
              </w:rPr>
              <w:t>n, adding range of the latency.</w:t>
            </w:r>
          </w:p>
          <w:p w14:paraId="6F72A5C1" w14:textId="77777777" w:rsidR="00B57390" w:rsidRDefault="0040309A">
            <w:pPr>
              <w:spacing w:line="240" w:lineRule="auto"/>
              <w:rPr>
                <w:lang w:eastAsia="zh-CN"/>
              </w:rPr>
            </w:pPr>
            <w:r>
              <w:rPr>
                <w:rFonts w:hint="eastAsia"/>
                <w:lang w:eastAsia="zh-CN"/>
              </w:rPr>
              <w:t>R</w:t>
            </w:r>
            <w:r>
              <w:rPr>
                <w:lang w:eastAsia="zh-CN"/>
              </w:rPr>
              <w:t xml:space="preserve">egarding the </w:t>
            </w:r>
            <w:r>
              <w:rPr>
                <w:szCs w:val="22"/>
                <w:lang w:eastAsia="zh-CN"/>
              </w:rPr>
              <w:t>prioritization, it seems to have different opinions. Since it is the first meeting, keep it for consideration before any results being discussed may be friendly. If needed and agreed by most companies, we can down-prioritize any time.</w:t>
            </w:r>
          </w:p>
          <w:p w14:paraId="1C4DC651" w14:textId="77777777" w:rsidR="00B57390" w:rsidRDefault="00B57390">
            <w:pPr>
              <w:spacing w:line="240" w:lineRule="auto"/>
              <w:rPr>
                <w:lang w:eastAsia="zh-CN"/>
              </w:rPr>
            </w:pPr>
          </w:p>
          <w:p w14:paraId="6EBDC5CC" w14:textId="77777777" w:rsidR="00B57390" w:rsidRDefault="0040309A">
            <w:pPr>
              <w:pStyle w:val="Heading4"/>
              <w:numPr>
                <w:ilvl w:val="0"/>
                <w:numId w:val="0"/>
              </w:numPr>
              <w:ind w:left="864" w:hanging="864"/>
              <w:outlineLvl w:val="3"/>
              <w:rPr>
                <w:lang w:eastAsia="zh-CN"/>
              </w:rPr>
            </w:pPr>
            <w:r>
              <w:rPr>
                <w:highlight w:val="yellow"/>
                <w:lang w:eastAsia="zh-CN"/>
              </w:rPr>
              <w:t>[H] Proposals 1A-v1(modified):</w:t>
            </w:r>
          </w:p>
          <w:p w14:paraId="015A220B" w14:textId="77777777" w:rsidR="00B57390" w:rsidRDefault="0040309A">
            <w:pPr>
              <w:rPr>
                <w:szCs w:val="22"/>
                <w:lang w:eastAsia="zh-CN"/>
              </w:rPr>
            </w:pPr>
            <w:r>
              <w:rPr>
                <w:szCs w:val="22"/>
                <w:lang w:eastAsia="zh-CN"/>
              </w:rPr>
              <w:t>The following target use cases are considered in the study item:</w:t>
            </w:r>
          </w:p>
          <w:p w14:paraId="79D8A814"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07B50E4B"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Pr>
                <w:color w:val="FF0000"/>
                <w:szCs w:val="20"/>
                <w:lang w:val="en-GB"/>
              </w:rPr>
              <w:t xml:space="preserve"> (e.g., in the order of seconds) or latency in-sensitive</w:t>
            </w:r>
          </w:p>
          <w:p w14:paraId="47F1F809"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28C5523A"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34F0568F"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3357D7A"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361B5669"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51CED09D"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Pr>
                <w:color w:val="FF0000"/>
                <w:szCs w:val="20"/>
                <w:lang w:val="en-GB"/>
              </w:rPr>
              <w:t>(e.g., in the order of seconds)</w:t>
            </w:r>
          </w:p>
          <w:p w14:paraId="0625F90C"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79CFE4F2"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378F22D5"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938163B"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47B98889"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33B7C4F7"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Pr>
                <w:color w:val="FF0000"/>
                <w:szCs w:val="20"/>
                <w:lang w:val="en-GB"/>
              </w:rPr>
              <w:t xml:space="preserve">(e.g., </w:t>
            </w:r>
            <w:r>
              <w:rPr>
                <w:rFonts w:eastAsiaTheme="minorEastAsia"/>
                <w:color w:val="FF0000"/>
                <w:lang w:eastAsia="zh-CN"/>
              </w:rPr>
              <w:t>in the order of milliseconds)</w:t>
            </w:r>
          </w:p>
          <w:p w14:paraId="2C0BFF5D"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63505F23"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color w:val="FF0000"/>
                <w:szCs w:val="20"/>
                <w:lang w:val="en-GB" w:eastAsia="zh-CN"/>
              </w:rPr>
              <w:t xml:space="preserve"> for RRC connected mode</w:t>
            </w:r>
            <w:r>
              <w:rPr>
                <w:rFonts w:eastAsiaTheme="minorEastAsia"/>
                <w:szCs w:val="20"/>
                <w:lang w:val="en-GB" w:eastAsia="zh-CN"/>
              </w:rPr>
              <w:t>)</w:t>
            </w:r>
          </w:p>
          <w:p w14:paraId="1D5E9F14"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5209822E" w14:textId="77777777" w:rsidR="00B57390" w:rsidRDefault="00B57390">
            <w:pPr>
              <w:spacing w:line="240" w:lineRule="auto"/>
              <w:rPr>
                <w:lang w:eastAsia="zh-CN"/>
              </w:rPr>
            </w:pPr>
          </w:p>
        </w:tc>
      </w:tr>
      <w:tr w:rsidR="00B57390" w14:paraId="1B788812" w14:textId="77777777">
        <w:tc>
          <w:tcPr>
            <w:tcW w:w="1555" w:type="dxa"/>
          </w:tcPr>
          <w:p w14:paraId="4B99EEE7" w14:textId="77777777" w:rsidR="00B57390" w:rsidRDefault="0040309A">
            <w:pPr>
              <w:spacing w:after="0" w:line="240" w:lineRule="auto"/>
              <w:rPr>
                <w:szCs w:val="22"/>
                <w:lang w:eastAsia="zh-CN"/>
              </w:rPr>
            </w:pPr>
            <w:r>
              <w:rPr>
                <w:szCs w:val="22"/>
                <w:lang w:eastAsia="zh-CN"/>
              </w:rPr>
              <w:lastRenderedPageBreak/>
              <w:t>Rakuten Symphony</w:t>
            </w:r>
          </w:p>
        </w:tc>
        <w:tc>
          <w:tcPr>
            <w:tcW w:w="8407" w:type="dxa"/>
          </w:tcPr>
          <w:p w14:paraId="6B6EF9F8" w14:textId="77777777" w:rsidR="00B57390" w:rsidRDefault="0040309A">
            <w:pPr>
              <w:spacing w:after="0" w:line="240" w:lineRule="auto"/>
              <w:rPr>
                <w:szCs w:val="22"/>
                <w:lang w:eastAsia="zh-CN"/>
              </w:rPr>
            </w:pPr>
            <w:r>
              <w:rPr>
                <w:szCs w:val="22"/>
                <w:lang w:eastAsia="zh-CN"/>
              </w:rPr>
              <w:t>Ok with the proposal.</w:t>
            </w:r>
          </w:p>
        </w:tc>
      </w:tr>
      <w:tr w:rsidR="00B57390" w14:paraId="41ED738F" w14:textId="77777777">
        <w:tc>
          <w:tcPr>
            <w:tcW w:w="1555" w:type="dxa"/>
          </w:tcPr>
          <w:p w14:paraId="7A08E072" w14:textId="77777777" w:rsidR="00B57390" w:rsidRDefault="0040309A">
            <w:pPr>
              <w:spacing w:after="0" w:line="240" w:lineRule="auto"/>
              <w:rPr>
                <w:szCs w:val="22"/>
                <w:lang w:eastAsia="zh-CN"/>
              </w:rPr>
            </w:pPr>
            <w:r>
              <w:rPr>
                <w:szCs w:val="22"/>
                <w:lang w:eastAsia="zh-CN"/>
              </w:rPr>
              <w:t>Sony</w:t>
            </w:r>
          </w:p>
        </w:tc>
        <w:tc>
          <w:tcPr>
            <w:tcW w:w="8407" w:type="dxa"/>
          </w:tcPr>
          <w:p w14:paraId="41976150" w14:textId="77777777" w:rsidR="00B57390" w:rsidRDefault="0040309A">
            <w:pPr>
              <w:spacing w:after="0" w:line="240" w:lineRule="auto"/>
              <w:rPr>
                <w:szCs w:val="22"/>
                <w:lang w:eastAsia="zh-CN"/>
              </w:rPr>
            </w:pPr>
            <w:r>
              <w:rPr>
                <w:szCs w:val="22"/>
                <w:lang w:eastAsia="zh-CN"/>
              </w:rPr>
              <w:t>The IoT and wearable use cases are of most interest. It is not clear what benefit LP-WUS would bring to XR use cases, but we can study this, if there is sufficient support.</w:t>
            </w:r>
          </w:p>
          <w:p w14:paraId="677D031E" w14:textId="77777777" w:rsidR="00B57390" w:rsidRDefault="0040309A">
            <w:pPr>
              <w:spacing w:after="0" w:line="240" w:lineRule="auto"/>
              <w:rPr>
                <w:szCs w:val="22"/>
                <w:lang w:eastAsia="zh-CN"/>
              </w:rPr>
            </w:pPr>
            <w:r>
              <w:rPr>
                <w:szCs w:val="22"/>
                <w:lang w:eastAsia="zh-CN"/>
              </w:rPr>
              <w:t xml:space="preserve">Under the </w:t>
            </w:r>
            <w:proofErr w:type="spellStart"/>
            <w:r>
              <w:rPr>
                <w:szCs w:val="22"/>
                <w:lang w:eastAsia="zh-CN"/>
              </w:rPr>
              <w:t>IoT</w:t>
            </w:r>
            <w:proofErr w:type="spellEnd"/>
            <w:r>
              <w:rPr>
                <w:szCs w:val="22"/>
                <w:lang w:eastAsia="zh-CN"/>
              </w:rPr>
              <w:t xml:space="preserve"> bullet, “</w:t>
            </w:r>
            <w:proofErr w:type="spellStart"/>
            <w:r>
              <w:rPr>
                <w:szCs w:val="22"/>
                <w:lang w:eastAsia="zh-CN"/>
              </w:rPr>
              <w:t>normadic</w:t>
            </w:r>
            <w:proofErr w:type="spellEnd"/>
            <w:r>
              <w:rPr>
                <w:szCs w:val="22"/>
                <w:lang w:eastAsia="zh-CN"/>
              </w:rPr>
              <w:t>” should read “nomadic”.</w:t>
            </w:r>
          </w:p>
        </w:tc>
      </w:tr>
      <w:tr w:rsidR="00B57390" w14:paraId="3C170CA2" w14:textId="77777777">
        <w:tc>
          <w:tcPr>
            <w:tcW w:w="1555" w:type="dxa"/>
          </w:tcPr>
          <w:p w14:paraId="4D7710BC" w14:textId="77777777" w:rsidR="00B57390" w:rsidRDefault="0040309A">
            <w:pPr>
              <w:spacing w:after="0" w:line="240" w:lineRule="auto"/>
              <w:rPr>
                <w:szCs w:val="22"/>
                <w:lang w:eastAsia="zh-CN"/>
              </w:rPr>
            </w:pPr>
            <w:r>
              <w:rPr>
                <w:szCs w:val="22"/>
                <w:lang w:eastAsia="zh-CN"/>
              </w:rPr>
              <w:t>CATT</w:t>
            </w:r>
          </w:p>
        </w:tc>
        <w:tc>
          <w:tcPr>
            <w:tcW w:w="8407" w:type="dxa"/>
          </w:tcPr>
          <w:p w14:paraId="6BC9E9B1" w14:textId="77777777" w:rsidR="00B57390" w:rsidRDefault="0040309A">
            <w:pPr>
              <w:spacing w:after="0" w:line="240" w:lineRule="auto"/>
              <w:rPr>
                <w:szCs w:val="22"/>
                <w:lang w:eastAsia="zh-CN"/>
              </w:rPr>
            </w:pPr>
            <w:r>
              <w:rPr>
                <w:szCs w:val="22"/>
                <w:lang w:eastAsia="zh-CN"/>
              </w:rPr>
              <w:t>We are general fine with the proposal.  However, we don’t see use case of the LP-WUS used for periodic traffic arrival, such as XR or video gaming, VoIP</w:t>
            </w:r>
          </w:p>
        </w:tc>
      </w:tr>
      <w:tr w:rsidR="00B57390" w14:paraId="23663379" w14:textId="77777777">
        <w:tc>
          <w:tcPr>
            <w:tcW w:w="1555" w:type="dxa"/>
          </w:tcPr>
          <w:p w14:paraId="5B4C7AE4" w14:textId="77777777" w:rsidR="00B57390" w:rsidRDefault="0040309A">
            <w:pPr>
              <w:spacing w:after="0" w:line="240" w:lineRule="auto"/>
              <w:rPr>
                <w:szCs w:val="22"/>
                <w:lang w:eastAsia="zh-CN"/>
              </w:rPr>
            </w:pPr>
            <w:proofErr w:type="spellStart"/>
            <w:r>
              <w:rPr>
                <w:szCs w:val="22"/>
                <w:lang w:eastAsia="zh-CN"/>
              </w:rPr>
              <w:lastRenderedPageBreak/>
              <w:t>InterDigital</w:t>
            </w:r>
            <w:proofErr w:type="spellEnd"/>
          </w:p>
        </w:tc>
        <w:tc>
          <w:tcPr>
            <w:tcW w:w="8407" w:type="dxa"/>
          </w:tcPr>
          <w:p w14:paraId="20136714" w14:textId="77777777" w:rsidR="00B57390" w:rsidRDefault="0040309A">
            <w:pPr>
              <w:spacing w:after="0" w:line="240" w:lineRule="auto"/>
              <w:rPr>
                <w:szCs w:val="22"/>
                <w:lang w:eastAsia="zh-CN"/>
              </w:rPr>
            </w:pPr>
            <w:r>
              <w:rPr>
                <w:szCs w:val="22"/>
                <w:lang w:eastAsia="zh-CN"/>
              </w:rPr>
              <w:t xml:space="preserve">Fine with the proposal. </w:t>
            </w:r>
          </w:p>
        </w:tc>
      </w:tr>
      <w:tr w:rsidR="00B57390" w14:paraId="07868D96" w14:textId="77777777">
        <w:tc>
          <w:tcPr>
            <w:tcW w:w="1555" w:type="dxa"/>
          </w:tcPr>
          <w:p w14:paraId="22D16E31"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577D2158" w14:textId="77777777" w:rsidR="00B57390" w:rsidRDefault="0040309A">
            <w:pPr>
              <w:pStyle w:val="ListParagraph"/>
              <w:numPr>
                <w:ilvl w:val="0"/>
                <w:numId w:val="17"/>
              </w:numPr>
              <w:spacing w:line="240" w:lineRule="auto"/>
              <w:rPr>
                <w:lang w:eastAsia="zh-CN"/>
              </w:rPr>
            </w:pPr>
            <w:r>
              <w:rPr>
                <w:rFonts w:eastAsiaTheme="minorEastAsia"/>
                <w:lang w:eastAsia="zh-CN"/>
              </w:rPr>
              <w:t>In general, we think it is sufficient to just agree the three main bullets. For the sub-bullets, they can be handled in detailed evaluation or modelling agreements. Also as the following questions, we think the sub-bullets are a bit vague and may not be able to converge in this discussion.</w:t>
            </w:r>
          </w:p>
          <w:p w14:paraId="76751B1C" w14:textId="77777777" w:rsidR="00B57390" w:rsidRDefault="0040309A">
            <w:pPr>
              <w:pStyle w:val="ListParagraph"/>
              <w:numPr>
                <w:ilvl w:val="0"/>
                <w:numId w:val="17"/>
              </w:numPr>
              <w:spacing w:line="240" w:lineRule="auto"/>
              <w:rPr>
                <w:lang w:eastAsia="zh-CN"/>
              </w:rPr>
            </w:pPr>
            <w:r>
              <w:rPr>
                <w:rFonts w:eastAsiaTheme="minorEastAsia" w:hint="eastAsia"/>
                <w:lang w:eastAsia="zh-CN"/>
              </w:rPr>
              <w:t>A</w:t>
            </w:r>
            <w:r>
              <w:rPr>
                <w:rFonts w:eastAsiaTheme="minorEastAsia"/>
                <w:lang w:eastAsia="zh-CN"/>
              </w:rPr>
              <w:t xml:space="preserve"> question for clarification: what would be the relationship of different sub-bullets for each device </w:t>
            </w:r>
            <w:proofErr w:type="gramStart"/>
            <w:r>
              <w:rPr>
                <w:rFonts w:eastAsiaTheme="minorEastAsia"/>
                <w:lang w:eastAsia="zh-CN"/>
              </w:rPr>
              <w:t>type.</w:t>
            </w:r>
            <w:proofErr w:type="gramEnd"/>
            <w:r>
              <w:rPr>
                <w:rFonts w:eastAsiaTheme="minorEastAsia"/>
                <w:lang w:eastAsia="zh-CN"/>
              </w:rPr>
              <w:t xml:space="preserve"> All the aspects need to be fulfilled in the study or just some of them could be satisfied.</w:t>
            </w:r>
          </w:p>
          <w:p w14:paraId="059E01D4" w14:textId="77777777" w:rsidR="00B57390" w:rsidRDefault="0040309A">
            <w:pPr>
              <w:pStyle w:val="ListParagraph"/>
              <w:numPr>
                <w:ilvl w:val="0"/>
                <w:numId w:val="17"/>
              </w:numPr>
              <w:spacing w:line="240" w:lineRule="auto"/>
              <w:rPr>
                <w:lang w:eastAsia="zh-CN"/>
              </w:rPr>
            </w:pPr>
            <w:r>
              <w:rPr>
                <w:rFonts w:eastAsiaTheme="minorEastAsia"/>
                <w:lang w:eastAsia="zh-CN"/>
              </w:rPr>
              <w:t>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w:t>
            </w:r>
          </w:p>
          <w:p w14:paraId="19B8D0D9" w14:textId="77777777" w:rsidR="00B57390" w:rsidRDefault="0040309A">
            <w:pPr>
              <w:pStyle w:val="ListParagraph"/>
              <w:numPr>
                <w:ilvl w:val="0"/>
                <w:numId w:val="17"/>
              </w:numPr>
              <w:spacing w:line="240" w:lineRule="auto"/>
              <w:rPr>
                <w:lang w:eastAsia="zh-CN"/>
              </w:rPr>
            </w:pPr>
            <w:r>
              <w:rPr>
                <w:rFonts w:eastAsiaTheme="minorEastAsia"/>
                <w:lang w:eastAsia="zh-CN"/>
              </w:rPr>
              <w:t>For both IoT and wearable devices, we don’t understand why they are limited to small form device. How this would impact our RAN1 discussion? We don’t think we need this bullet, which seems not useful</w:t>
            </w:r>
          </w:p>
          <w:p w14:paraId="6230DC76" w14:textId="77777777" w:rsidR="00B57390" w:rsidRDefault="0040309A">
            <w:pPr>
              <w:pStyle w:val="ListParagraph"/>
              <w:numPr>
                <w:ilvl w:val="0"/>
                <w:numId w:val="17"/>
              </w:numPr>
              <w:spacing w:line="240" w:lineRule="auto"/>
              <w:rPr>
                <w:lang w:eastAsia="zh-CN"/>
              </w:rPr>
            </w:pPr>
            <w:r>
              <w:rPr>
                <w:rFonts w:eastAsiaTheme="minorEastAsia"/>
                <w:lang w:eastAsia="zh-CN"/>
              </w:rPr>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p>
        </w:tc>
      </w:tr>
      <w:tr w:rsidR="00B57390" w14:paraId="7B21EE73" w14:textId="77777777">
        <w:tc>
          <w:tcPr>
            <w:tcW w:w="1555" w:type="dxa"/>
          </w:tcPr>
          <w:p w14:paraId="4FF26A7D" w14:textId="77777777" w:rsidR="00B57390" w:rsidRDefault="0040309A">
            <w:pPr>
              <w:spacing w:after="0" w:line="240" w:lineRule="auto"/>
              <w:rPr>
                <w:szCs w:val="22"/>
                <w:lang w:eastAsia="zh-CN"/>
              </w:rPr>
            </w:pPr>
            <w:bookmarkStart w:id="5" w:name="_Hlk116462804"/>
            <w:r>
              <w:rPr>
                <w:rFonts w:hint="eastAsia"/>
                <w:szCs w:val="22"/>
                <w:lang w:eastAsia="zh-CN"/>
              </w:rPr>
              <w:t>Sharp</w:t>
            </w:r>
          </w:p>
        </w:tc>
        <w:tc>
          <w:tcPr>
            <w:tcW w:w="8407" w:type="dxa"/>
          </w:tcPr>
          <w:p w14:paraId="21EC23B0" w14:textId="77777777" w:rsidR="00B57390" w:rsidRDefault="0040309A">
            <w:pPr>
              <w:spacing w:after="0" w:line="240" w:lineRule="auto"/>
              <w:rPr>
                <w:szCs w:val="22"/>
                <w:lang w:eastAsia="zh-CN"/>
              </w:rPr>
            </w:pPr>
            <w:r>
              <w:rPr>
                <w:szCs w:val="22"/>
                <w:lang w:eastAsia="zh-CN"/>
              </w:rPr>
              <w:t>W</w:t>
            </w:r>
            <w:r>
              <w:rPr>
                <w:rFonts w:hint="eastAsia"/>
                <w:szCs w:val="22"/>
                <w:lang w:eastAsia="zh-CN"/>
              </w:rPr>
              <w:t>e</w:t>
            </w:r>
            <w:r>
              <w:rPr>
                <w:szCs w:val="22"/>
                <w:lang w:eastAsia="zh-CN"/>
              </w:rPr>
              <w:t xml:space="preserve"> </w:t>
            </w:r>
            <w:r>
              <w:rPr>
                <w:rFonts w:hint="eastAsia"/>
                <w:szCs w:val="22"/>
                <w:lang w:eastAsia="zh-CN"/>
              </w:rPr>
              <w:t>are</w:t>
            </w:r>
            <w:r>
              <w:rPr>
                <w:szCs w:val="22"/>
                <w:lang w:eastAsia="zh-CN"/>
              </w:rPr>
              <w:t xml:space="preserve"> </w:t>
            </w:r>
            <w:r>
              <w:rPr>
                <w:rFonts w:hint="eastAsia"/>
                <w:szCs w:val="22"/>
                <w:lang w:eastAsia="zh-CN"/>
              </w:rPr>
              <w:t>fine</w:t>
            </w:r>
            <w:r>
              <w:rPr>
                <w:szCs w:val="22"/>
                <w:lang w:eastAsia="zh-CN"/>
              </w:rPr>
              <w:t xml:space="preserve"> </w:t>
            </w:r>
            <w:r>
              <w:rPr>
                <w:rFonts w:hint="eastAsia"/>
                <w:szCs w:val="22"/>
                <w:lang w:eastAsia="zh-CN"/>
              </w:rPr>
              <w:t>with</w:t>
            </w:r>
            <w:r>
              <w:rPr>
                <w:szCs w:val="22"/>
                <w:lang w:eastAsia="zh-CN"/>
              </w:rPr>
              <w:t xml:space="preserve"> </w:t>
            </w:r>
            <w:r>
              <w:rPr>
                <w:rFonts w:hint="eastAsia"/>
                <w:szCs w:val="22"/>
                <w:lang w:eastAsia="zh-CN"/>
              </w:rPr>
              <w:t>t</w:t>
            </w:r>
            <w:r>
              <w:rPr>
                <w:szCs w:val="22"/>
                <w:lang w:eastAsia="zh-CN"/>
              </w:rPr>
              <w:t>he proposal.</w:t>
            </w:r>
          </w:p>
        </w:tc>
      </w:tr>
      <w:tr w:rsidR="00B57390" w14:paraId="23BC9113" w14:textId="77777777">
        <w:tc>
          <w:tcPr>
            <w:tcW w:w="1555" w:type="dxa"/>
          </w:tcPr>
          <w:p w14:paraId="5FC5B7F9" w14:textId="77777777" w:rsidR="00B57390" w:rsidRDefault="0040309A">
            <w:pPr>
              <w:spacing w:after="0" w:line="240" w:lineRule="auto"/>
              <w:rPr>
                <w:szCs w:val="22"/>
                <w:lang w:eastAsia="zh-CN"/>
              </w:rPr>
            </w:pPr>
            <w:r>
              <w:rPr>
                <w:szCs w:val="22"/>
                <w:lang w:eastAsia="zh-CN"/>
              </w:rPr>
              <w:t>MediaTek</w:t>
            </w:r>
          </w:p>
        </w:tc>
        <w:tc>
          <w:tcPr>
            <w:tcW w:w="8407" w:type="dxa"/>
          </w:tcPr>
          <w:p w14:paraId="3F2FB196" w14:textId="77777777" w:rsidR="00B57390" w:rsidRDefault="0040309A">
            <w:pPr>
              <w:spacing w:after="0" w:line="240" w:lineRule="auto"/>
              <w:rPr>
                <w:szCs w:val="22"/>
                <w:lang w:eastAsia="zh-CN"/>
              </w:rPr>
            </w:pPr>
            <w:r>
              <w:rPr>
                <w:lang w:eastAsia="zh-CN"/>
              </w:rPr>
              <w:t>We support FL’s updated proposal. For IoT use-cases, the power target for LP-WUR should be low enough, e.g., 1mW may not be sufficient.</w:t>
            </w:r>
          </w:p>
        </w:tc>
      </w:tr>
      <w:tr w:rsidR="00B57390" w14:paraId="1045CE43" w14:textId="77777777">
        <w:tc>
          <w:tcPr>
            <w:tcW w:w="1555" w:type="dxa"/>
          </w:tcPr>
          <w:p w14:paraId="1416479E"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5C63757" w14:textId="77777777" w:rsidR="00B57390" w:rsidRDefault="0040309A">
            <w:pPr>
              <w:spacing w:after="0" w:line="240" w:lineRule="auto"/>
              <w:rPr>
                <w:lang w:eastAsia="zh-CN"/>
              </w:rPr>
            </w:pPr>
            <w:r>
              <w:rPr>
                <w:rFonts w:hint="eastAsia"/>
                <w:szCs w:val="22"/>
                <w:lang w:eastAsia="zh-CN"/>
              </w:rPr>
              <w:t>O</w:t>
            </w:r>
            <w:r>
              <w:rPr>
                <w:szCs w:val="22"/>
                <w:lang w:eastAsia="zh-CN"/>
              </w:rPr>
              <w:t>K with the proposal.</w:t>
            </w:r>
          </w:p>
        </w:tc>
      </w:tr>
      <w:tr w:rsidR="00B57390" w14:paraId="171A4005" w14:textId="77777777">
        <w:tc>
          <w:tcPr>
            <w:tcW w:w="1555" w:type="dxa"/>
          </w:tcPr>
          <w:p w14:paraId="6106A905" w14:textId="77777777" w:rsidR="00B57390" w:rsidRDefault="0040309A">
            <w:pPr>
              <w:spacing w:after="0" w:line="240" w:lineRule="auto"/>
              <w:rPr>
                <w:szCs w:val="22"/>
                <w:lang w:eastAsia="zh-CN"/>
              </w:rPr>
            </w:pPr>
            <w:r>
              <w:rPr>
                <w:szCs w:val="22"/>
                <w:lang w:eastAsia="zh-CN"/>
              </w:rPr>
              <w:t>Lenovo</w:t>
            </w:r>
          </w:p>
        </w:tc>
        <w:tc>
          <w:tcPr>
            <w:tcW w:w="8407" w:type="dxa"/>
          </w:tcPr>
          <w:p w14:paraId="578F05FF" w14:textId="77777777" w:rsidR="00B57390" w:rsidRDefault="0040309A">
            <w:pPr>
              <w:spacing w:after="0" w:line="240" w:lineRule="auto"/>
              <w:rPr>
                <w:szCs w:val="22"/>
                <w:lang w:eastAsia="zh-CN"/>
              </w:rPr>
            </w:pPr>
            <w:r>
              <w:rPr>
                <w:szCs w:val="22"/>
                <w:lang w:eastAsia="zh-CN"/>
              </w:rPr>
              <w:t xml:space="preserve">In the IOT use cases please add asset tracking </w:t>
            </w:r>
          </w:p>
          <w:p w14:paraId="24E5F808" w14:textId="77777777" w:rsidR="00B57390" w:rsidRDefault="0040309A">
            <w:pPr>
              <w:spacing w:after="0" w:line="240" w:lineRule="auto"/>
              <w:rPr>
                <w:szCs w:val="22"/>
                <w:lang w:eastAsia="zh-CN"/>
              </w:rPr>
            </w:pPr>
            <w:r>
              <w:rPr>
                <w:szCs w:val="22"/>
                <w:lang w:eastAsia="zh-CN"/>
              </w:rPr>
              <w:t xml:space="preserve">We can study latency insensitive IOT use case as priority </w:t>
            </w:r>
          </w:p>
          <w:p w14:paraId="25691011" w14:textId="77777777" w:rsidR="00B57390" w:rsidRDefault="0040309A">
            <w:pPr>
              <w:spacing w:after="0" w:line="240" w:lineRule="auto"/>
              <w:rPr>
                <w:szCs w:val="22"/>
                <w:lang w:eastAsia="zh-CN"/>
              </w:rPr>
            </w:pPr>
            <w:r>
              <w:rPr>
                <w:szCs w:val="22"/>
                <w:lang w:eastAsia="zh-CN"/>
              </w:rPr>
              <w:t xml:space="preserve">We can mention prioritization of IOT/wearable use cases </w:t>
            </w:r>
          </w:p>
          <w:p w14:paraId="4A9A28C1" w14:textId="77777777" w:rsidR="00B57390" w:rsidRDefault="00B57390">
            <w:pPr>
              <w:spacing w:after="0" w:line="240" w:lineRule="auto"/>
              <w:rPr>
                <w:szCs w:val="22"/>
                <w:lang w:eastAsia="zh-CN"/>
              </w:rPr>
            </w:pPr>
          </w:p>
        </w:tc>
      </w:tr>
      <w:tr w:rsidR="00B57390" w14:paraId="21411BA7" w14:textId="77777777">
        <w:tc>
          <w:tcPr>
            <w:tcW w:w="1555" w:type="dxa"/>
          </w:tcPr>
          <w:p w14:paraId="6516B35D"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32EBF5CA" w14:textId="77777777" w:rsidR="00B57390" w:rsidRDefault="0040309A">
            <w:pPr>
              <w:spacing w:after="0" w:line="240" w:lineRule="auto"/>
              <w:rPr>
                <w:szCs w:val="22"/>
                <w:lang w:eastAsia="zh-CN"/>
              </w:rPr>
            </w:pPr>
            <w:r>
              <w:rPr>
                <w:szCs w:val="22"/>
                <w:lang w:eastAsia="zh-CN"/>
              </w:rPr>
              <w:t>We are OK with the modified proposal.</w:t>
            </w:r>
          </w:p>
        </w:tc>
      </w:tr>
      <w:bookmarkEnd w:id="5"/>
      <w:tr w:rsidR="00B57390" w14:paraId="07FD34C7" w14:textId="77777777">
        <w:tc>
          <w:tcPr>
            <w:tcW w:w="1555" w:type="dxa"/>
          </w:tcPr>
          <w:p w14:paraId="59CEA444" w14:textId="77777777" w:rsidR="00B57390" w:rsidRDefault="0040309A">
            <w:pPr>
              <w:spacing w:after="0" w:line="240" w:lineRule="auto"/>
              <w:rPr>
                <w:rFonts w:eastAsiaTheme="minorHAnsi"/>
                <w:lang w:eastAsia="zh-CN"/>
              </w:rPr>
            </w:pPr>
            <w:r>
              <w:rPr>
                <w:lang w:eastAsia="zh-CN"/>
              </w:rPr>
              <w:t>Ericsson1</w:t>
            </w:r>
          </w:p>
        </w:tc>
        <w:tc>
          <w:tcPr>
            <w:tcW w:w="8407" w:type="dxa"/>
          </w:tcPr>
          <w:p w14:paraId="6780B34C" w14:textId="77777777" w:rsidR="00B57390" w:rsidRDefault="0040309A">
            <w:pPr>
              <w:spacing w:after="0" w:line="240" w:lineRule="auto"/>
              <w:rPr>
                <w:lang w:eastAsia="zh-CN"/>
              </w:rPr>
            </w:pPr>
            <w:r>
              <w:rPr>
                <w:lang w:eastAsia="zh-CN"/>
              </w:rPr>
              <w:t>Use case description should reflect below SID text (as also commented by other companies)</w:t>
            </w:r>
            <w:r>
              <w:rPr>
                <w:lang w:eastAsia="zh-CN"/>
              </w:rPr>
              <w:br/>
            </w:r>
            <w:r>
              <w:rPr>
                <w:noProof/>
                <w:lang w:eastAsia="zh-CN"/>
              </w:rPr>
              <w:drawing>
                <wp:inline distT="0" distB="0" distL="0" distR="0" wp14:anchorId="555B35EA" wp14:editId="27302BDA">
                  <wp:extent cx="3841750" cy="5270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841750" cy="527050"/>
                          </a:xfrm>
                          <a:prstGeom prst="rect">
                            <a:avLst/>
                          </a:prstGeom>
                          <a:noFill/>
                          <a:ln>
                            <a:noFill/>
                          </a:ln>
                        </pic:spPr>
                      </pic:pic>
                    </a:graphicData>
                  </a:graphic>
                </wp:inline>
              </w:drawing>
            </w:r>
          </w:p>
          <w:p w14:paraId="4F6B4858" w14:textId="77777777" w:rsidR="00B57390" w:rsidRDefault="0040309A">
            <w:pPr>
              <w:spacing w:after="0" w:line="240" w:lineRule="auto"/>
              <w:rPr>
                <w:lang w:eastAsia="zh-CN"/>
              </w:rPr>
            </w:pPr>
            <w:r>
              <w:rPr>
                <w:lang w:eastAsia="zh-CN"/>
              </w:rPr>
              <w:t>If moderator intention is to have this discussion later, suggest updating main bullet to e.g., –  “</w:t>
            </w:r>
            <w:r>
              <w:rPr>
                <w:color w:val="4472C4" w:themeColor="accent5"/>
                <w:lang w:eastAsia="zh-CN"/>
              </w:rPr>
              <w:t>Consider following characteristics for the target use cases mentioned in the SID</w:t>
            </w:r>
            <w:r>
              <w:rPr>
                <w:i/>
                <w:iCs/>
                <w:color w:val="4472C4" w:themeColor="accent5"/>
                <w:lang w:eastAsia="zh-CN"/>
              </w:rPr>
              <w:t xml:space="preserve"> </w:t>
            </w:r>
            <w:r>
              <w:rPr>
                <w:strike/>
                <w:lang w:eastAsia="zh-CN"/>
              </w:rPr>
              <w:t>The following target use cases are considered in the study item</w:t>
            </w:r>
            <w:r>
              <w:rPr>
                <w:lang w:eastAsia="zh-CN"/>
              </w:rPr>
              <w:t>”</w:t>
            </w:r>
          </w:p>
          <w:p w14:paraId="61C33AB9" w14:textId="77777777" w:rsidR="00B57390" w:rsidRDefault="0040309A">
            <w:pPr>
              <w:widowControl w:val="0"/>
              <w:spacing w:after="60" w:line="240" w:lineRule="auto"/>
              <w:rPr>
                <w:lang w:val="en-GB" w:eastAsia="zh-CN"/>
              </w:rPr>
            </w:pPr>
            <w:r>
              <w:rPr>
                <w:lang w:eastAsia="zh-CN"/>
              </w:rPr>
              <w:t>For some of the IoT/wearable use cases, latency requirements could be in hundreds of milliseconds range or smaller (e.g., description in section 4 of 38.875). Since required latency is a key aspect for characterizing the use cases – suggest making it FFS for now to give time for companies to converge Suggest updating the sub-bullets to “</w:t>
            </w:r>
            <w:r>
              <w:rPr>
                <w:lang w:val="en-GB" w:eastAsia="zh-CN"/>
              </w:rPr>
              <w:t xml:space="preserve">Latency sensitive </w:t>
            </w:r>
            <w:r>
              <w:rPr>
                <w:color w:val="FF0000"/>
                <w:lang w:val="en-GB" w:eastAsia="zh-CN"/>
              </w:rPr>
              <w:t>(</w:t>
            </w:r>
            <w:r>
              <w:rPr>
                <w:strike/>
                <w:color w:val="FF0000"/>
                <w:lang w:val="en-GB" w:eastAsia="zh-CN"/>
              </w:rPr>
              <w:t xml:space="preserve">e.g., in the order of seconds </w:t>
            </w:r>
            <w:r>
              <w:rPr>
                <w:color w:val="4472C4" w:themeColor="accent5"/>
                <w:lang w:val="en-GB" w:eastAsia="zh-CN"/>
              </w:rPr>
              <w:t>details FFS”</w:t>
            </w:r>
            <w:r>
              <w:rPr>
                <w:lang w:eastAsia="zh-CN"/>
              </w:rPr>
              <w:t>)</w:t>
            </w:r>
          </w:p>
          <w:p w14:paraId="19B0B47C" w14:textId="77777777" w:rsidR="00B57390" w:rsidRDefault="0040309A">
            <w:pPr>
              <w:widowControl w:val="0"/>
              <w:spacing w:after="60" w:line="240" w:lineRule="auto"/>
              <w:rPr>
                <w:lang w:val="en-GB" w:eastAsia="zh-CN"/>
              </w:rPr>
            </w:pPr>
            <w:r>
              <w:rPr>
                <w:lang w:eastAsia="zh-CN"/>
              </w:rPr>
              <w:t>Do not see need for mentioning RRC state in use case description. This can be separate discussion. Suggest updating the sub-bullet to “</w:t>
            </w:r>
            <w:r>
              <w:rPr>
                <w:lang w:val="en-GB" w:eastAsia="zh-CN"/>
              </w:rPr>
              <w:t>targeting for i</w:t>
            </w:r>
            <w:r>
              <w:rPr>
                <w:rFonts w:eastAsiaTheme="minorEastAsia"/>
                <w:lang w:val="en-GB" w:eastAsia="zh-CN"/>
              </w:rPr>
              <w:t>ntensive traffic arrival with delay requirements (e.g., XR</w:t>
            </w:r>
            <w:r>
              <w:rPr>
                <w:rFonts w:eastAsiaTheme="minorEastAsia"/>
                <w:color w:val="FF0000"/>
                <w:lang w:val="en-GB" w:eastAsia="zh-CN"/>
              </w:rPr>
              <w:t xml:space="preserve"> </w:t>
            </w:r>
            <w:r>
              <w:rPr>
                <w:rFonts w:eastAsiaTheme="minorEastAsia"/>
                <w:strike/>
                <w:color w:val="FF0000"/>
                <w:lang w:val="en-GB" w:eastAsia="zh-CN"/>
              </w:rPr>
              <w:t>for RRC connected mode</w:t>
            </w:r>
            <w:r>
              <w:rPr>
                <w:rFonts w:eastAsiaTheme="minorEastAsia"/>
                <w:lang w:val="en-GB" w:eastAsia="zh-CN"/>
              </w:rPr>
              <w:t>)</w:t>
            </w:r>
            <w:r>
              <w:rPr>
                <w:lang w:val="en-GB" w:eastAsia="zh-CN"/>
              </w:rPr>
              <w:t xml:space="preserve"> “</w:t>
            </w:r>
          </w:p>
          <w:p w14:paraId="2B08B464" w14:textId="77777777" w:rsidR="00B57390" w:rsidRDefault="0040309A">
            <w:pPr>
              <w:widowControl w:val="0"/>
              <w:spacing w:after="60" w:line="240" w:lineRule="auto"/>
              <w:rPr>
                <w:lang w:val="en-GB" w:eastAsia="zh-CN"/>
              </w:rPr>
            </w:pPr>
            <w:r>
              <w:rPr>
                <w:lang w:val="en-GB" w:eastAsia="zh-CN"/>
              </w:rPr>
              <w:t>Suggest removing “for standby” as it does not have clear meaning – “</w:t>
            </w:r>
            <w:r>
              <w:rPr>
                <w:lang w:eastAsia="zh-CN"/>
              </w:rPr>
              <w:t xml:space="preserve">power-sensitive, e.g., the battery should last at least few years </w:t>
            </w:r>
            <w:r>
              <w:rPr>
                <w:strike/>
                <w:lang w:eastAsia="zh-CN"/>
              </w:rPr>
              <w:t>for standby</w:t>
            </w:r>
            <w:r>
              <w:rPr>
                <w:lang w:eastAsia="zh-CN"/>
              </w:rPr>
              <w:t xml:space="preserve">”, “power-sensitive, </w:t>
            </w:r>
            <w:r>
              <w:rPr>
                <w:lang w:val="en-GB" w:eastAsia="zh-CN"/>
              </w:rPr>
              <w:t xml:space="preserve">the battery should last multiple days (up to 1-2 weeks) </w:t>
            </w:r>
            <w:r>
              <w:rPr>
                <w:strike/>
                <w:lang w:val="en-GB" w:eastAsia="zh-CN"/>
              </w:rPr>
              <w:t>for standby</w:t>
            </w:r>
            <w:r>
              <w:rPr>
                <w:lang w:eastAsia="zh-CN"/>
              </w:rPr>
              <w:t>”</w:t>
            </w:r>
          </w:p>
        </w:tc>
      </w:tr>
      <w:tr w:rsidR="00B57390" w14:paraId="2C8B9AD6" w14:textId="77777777">
        <w:tc>
          <w:tcPr>
            <w:tcW w:w="1555" w:type="dxa"/>
          </w:tcPr>
          <w:p w14:paraId="17DE5E9B" w14:textId="77777777" w:rsidR="00B57390" w:rsidRDefault="0040309A">
            <w:pPr>
              <w:spacing w:after="0" w:line="240" w:lineRule="auto"/>
              <w:rPr>
                <w:szCs w:val="22"/>
                <w:lang w:eastAsia="zh-CN"/>
              </w:rPr>
            </w:pPr>
            <w:r>
              <w:rPr>
                <w:szCs w:val="22"/>
                <w:lang w:eastAsia="zh-CN"/>
              </w:rPr>
              <w:t>Apple</w:t>
            </w:r>
          </w:p>
        </w:tc>
        <w:tc>
          <w:tcPr>
            <w:tcW w:w="8407" w:type="dxa"/>
          </w:tcPr>
          <w:p w14:paraId="48E02F82" w14:textId="77777777" w:rsidR="00B57390" w:rsidRDefault="0040309A">
            <w:pPr>
              <w:spacing w:after="0" w:line="240" w:lineRule="auto"/>
              <w:rPr>
                <w:szCs w:val="22"/>
                <w:lang w:eastAsia="zh-CN"/>
              </w:rPr>
            </w:pPr>
            <w:r>
              <w:rPr>
                <w:szCs w:val="22"/>
                <w:lang w:eastAsia="zh-CN"/>
              </w:rPr>
              <w:t xml:space="preserve">From the value range for latency that is added in the updated proposal, it seems that for IoT and wearable, we are looking at idle/inactive state, but for </w:t>
            </w:r>
            <w:proofErr w:type="spellStart"/>
            <w:r>
              <w:rPr>
                <w:szCs w:val="22"/>
                <w:lang w:eastAsia="zh-CN"/>
              </w:rPr>
              <w:t>eMBB</w:t>
            </w:r>
            <w:proofErr w:type="spellEnd"/>
            <w:r>
              <w:rPr>
                <w:szCs w:val="22"/>
                <w:lang w:eastAsia="zh-CN"/>
              </w:rPr>
              <w:t xml:space="preserve">, we are looking at connected state. At least from our side, we would like to cover </w:t>
            </w:r>
            <w:proofErr w:type="spellStart"/>
            <w:r>
              <w:rPr>
                <w:szCs w:val="22"/>
                <w:lang w:eastAsia="zh-CN"/>
              </w:rPr>
              <w:t>eMBB</w:t>
            </w:r>
            <w:proofErr w:type="spellEnd"/>
            <w:r>
              <w:rPr>
                <w:szCs w:val="22"/>
                <w:lang w:eastAsia="zh-CN"/>
              </w:rPr>
              <w:t xml:space="preserve"> use cases also for idle/inactive UEs.</w:t>
            </w:r>
          </w:p>
          <w:p w14:paraId="5B8B67D7" w14:textId="77777777" w:rsidR="00B57390" w:rsidRDefault="0040309A">
            <w:pPr>
              <w:spacing w:after="0" w:line="240" w:lineRule="auto"/>
              <w:rPr>
                <w:szCs w:val="22"/>
                <w:lang w:eastAsia="zh-CN"/>
              </w:rPr>
            </w:pPr>
            <w:r>
              <w:rPr>
                <w:szCs w:val="22"/>
                <w:lang w:eastAsia="zh-CN"/>
              </w:rPr>
              <w:lastRenderedPageBreak/>
              <w:t>If there is strong interest to study connected state, maybe we could have two separate sub-bullets, one for idle/inactive state, and one for connected state. This would basically combine it with Proposal 1E. However, it may be necessary because we are not interested in connected state e.g. for IoT devices.</w:t>
            </w:r>
          </w:p>
          <w:p w14:paraId="0E1B863D" w14:textId="77777777" w:rsidR="00B57390" w:rsidRDefault="0040309A">
            <w:pPr>
              <w:spacing w:after="0" w:line="240" w:lineRule="auto"/>
              <w:rPr>
                <w:szCs w:val="22"/>
                <w:lang w:eastAsia="zh-CN"/>
              </w:rPr>
            </w:pPr>
            <w:r>
              <w:rPr>
                <w:szCs w:val="22"/>
                <w:lang w:eastAsia="zh-CN"/>
              </w:rPr>
              <w:t xml:space="preserve">On speed, especially for wearable and </w:t>
            </w:r>
            <w:proofErr w:type="spellStart"/>
            <w:r>
              <w:rPr>
                <w:szCs w:val="22"/>
                <w:lang w:eastAsia="zh-CN"/>
              </w:rPr>
              <w:t>eMBB</w:t>
            </w:r>
            <w:proofErr w:type="spellEnd"/>
            <w:r>
              <w:rPr>
                <w:szCs w:val="22"/>
                <w:lang w:eastAsia="zh-CN"/>
              </w:rPr>
              <w:t xml:space="preserve"> use cases, we may not want to put specific mobility restriction at this stage, because there could certainly be high mobility scenarios. If the outcome of the study shows that we cannot support high mobility case, that is fine, but we do not see why this needs to be limited at the very beginning of the study.</w:t>
            </w:r>
          </w:p>
          <w:p w14:paraId="50F9918C" w14:textId="77777777" w:rsidR="00B57390" w:rsidRDefault="0040309A">
            <w:pPr>
              <w:rPr>
                <w:szCs w:val="22"/>
                <w:lang w:eastAsia="zh-CN"/>
              </w:rPr>
            </w:pPr>
            <w:r>
              <w:rPr>
                <w:szCs w:val="22"/>
                <w:lang w:eastAsia="zh-CN"/>
              </w:rPr>
              <w:t>The following target use cases are considered in the study item:</w:t>
            </w:r>
          </w:p>
          <w:p w14:paraId="11519B54"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02C09579"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Pr>
                <w:color w:val="FF0000"/>
                <w:szCs w:val="20"/>
                <w:lang w:val="en-GB"/>
              </w:rPr>
              <w:t xml:space="preserve"> (e.g., in the order of seconds) or latency in-sensitive</w:t>
            </w:r>
          </w:p>
          <w:p w14:paraId="31330006"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C94C173"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41CE0609"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17CA5606"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4852D3FC"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2C9B400B"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Pr>
                <w:color w:val="FF0000"/>
                <w:szCs w:val="20"/>
                <w:lang w:val="en-GB"/>
              </w:rPr>
              <w:t>(e.g., in the order of seconds)</w:t>
            </w:r>
          </w:p>
          <w:p w14:paraId="5AF4A323"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762357F1"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44F1BDC6"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90A2D46"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66778FD3"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13D570BD"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RRC idle/inactive state</w:t>
            </w:r>
          </w:p>
          <w:p w14:paraId="7E52C964" w14:textId="77777777" w:rsidR="00B57390" w:rsidRDefault="0040309A">
            <w:pPr>
              <w:pStyle w:val="ListParagraph"/>
              <w:widowControl w:val="0"/>
              <w:numPr>
                <w:ilvl w:val="2"/>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sensitive (e.g., in the order of seconds)</w:t>
            </w:r>
          </w:p>
          <w:p w14:paraId="4904ED26" w14:textId="77777777" w:rsidR="00B57390" w:rsidRDefault="0040309A">
            <w:pPr>
              <w:pStyle w:val="ListParagraph"/>
              <w:widowControl w:val="0"/>
              <w:numPr>
                <w:ilvl w:val="2"/>
                <w:numId w:val="15"/>
              </w:numPr>
              <w:overflowPunct w:val="0"/>
              <w:autoSpaceDE w:val="0"/>
              <w:autoSpaceDN w:val="0"/>
              <w:spacing w:after="60" w:line="240" w:lineRule="auto"/>
              <w:textAlignment w:val="baseline"/>
              <w:rPr>
                <w:color w:val="FF0000"/>
                <w:szCs w:val="20"/>
                <w:lang w:val="en-GB"/>
              </w:rPr>
            </w:pPr>
            <w:r>
              <w:rPr>
                <w:color w:val="FF0000"/>
                <w:szCs w:val="20"/>
                <w:lang w:val="en-GB"/>
              </w:rPr>
              <w:t>Power-sensitive, the battery should last multiple days for standby.</w:t>
            </w:r>
          </w:p>
          <w:p w14:paraId="5D0AB354"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RRC connected state</w:t>
            </w:r>
          </w:p>
          <w:p w14:paraId="7E8E8643" w14:textId="77777777" w:rsidR="00B57390" w:rsidRDefault="0040309A">
            <w:pPr>
              <w:pStyle w:val="ListParagraph"/>
              <w:widowControl w:val="0"/>
              <w:numPr>
                <w:ilvl w:val="2"/>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Pr>
                <w:color w:val="FF0000"/>
                <w:szCs w:val="20"/>
                <w:lang w:val="en-GB"/>
              </w:rPr>
              <w:t xml:space="preserve">(e.g., </w:t>
            </w:r>
            <w:r>
              <w:rPr>
                <w:rFonts w:eastAsiaTheme="minorEastAsia"/>
                <w:color w:val="FF0000"/>
                <w:lang w:eastAsia="zh-CN"/>
              </w:rPr>
              <w:t>in the order of milliseconds)</w:t>
            </w:r>
          </w:p>
          <w:p w14:paraId="3CC1B5FF" w14:textId="77777777" w:rsidR="00B57390" w:rsidRDefault="0040309A">
            <w:pPr>
              <w:pStyle w:val="ListParagraph"/>
              <w:widowControl w:val="0"/>
              <w:numPr>
                <w:ilvl w:val="2"/>
                <w:numId w:val="15"/>
              </w:numPr>
              <w:overflowPunct w:val="0"/>
              <w:autoSpaceDE w:val="0"/>
              <w:autoSpaceDN w:val="0"/>
              <w:spacing w:after="60" w:line="240" w:lineRule="auto"/>
              <w:textAlignment w:val="baseline"/>
              <w:rPr>
                <w:strike/>
                <w:szCs w:val="20"/>
                <w:lang w:val="en-GB"/>
              </w:rPr>
            </w:pPr>
            <w:r>
              <w:rPr>
                <w:strike/>
                <w:lang w:eastAsia="zh-CN"/>
              </w:rPr>
              <w:t>provide even higher power saving gains compared to the legacy solutions with acceptable latency impact of some typical NR services</w:t>
            </w:r>
          </w:p>
          <w:p w14:paraId="6E6FC2A3" w14:textId="77777777" w:rsidR="00B57390" w:rsidRDefault="0040309A">
            <w:pPr>
              <w:pStyle w:val="ListParagraph"/>
              <w:widowControl w:val="0"/>
              <w:numPr>
                <w:ilvl w:val="2"/>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color w:val="FF0000"/>
                <w:szCs w:val="20"/>
                <w:lang w:val="en-GB" w:eastAsia="zh-CN"/>
              </w:rPr>
              <w:t xml:space="preserve"> for RRC connected mode</w:t>
            </w:r>
            <w:r>
              <w:rPr>
                <w:rFonts w:eastAsiaTheme="minorEastAsia"/>
                <w:szCs w:val="20"/>
                <w:lang w:val="en-GB" w:eastAsia="zh-CN"/>
              </w:rPr>
              <w:t>)</w:t>
            </w:r>
          </w:p>
          <w:p w14:paraId="508AE099" w14:textId="77777777" w:rsidR="00B57390" w:rsidRDefault="00B57390">
            <w:pPr>
              <w:pStyle w:val="ListParagraph"/>
              <w:widowControl w:val="0"/>
              <w:numPr>
                <w:ilvl w:val="2"/>
                <w:numId w:val="15"/>
              </w:numPr>
              <w:overflowPunct w:val="0"/>
              <w:autoSpaceDE w:val="0"/>
              <w:autoSpaceDN w:val="0"/>
              <w:spacing w:after="60" w:line="240" w:lineRule="auto"/>
              <w:textAlignment w:val="baseline"/>
              <w:rPr>
                <w:szCs w:val="20"/>
                <w:lang w:val="en-GB"/>
              </w:rPr>
            </w:pPr>
          </w:p>
          <w:p w14:paraId="7AD7314F" w14:textId="77777777" w:rsidR="00B57390" w:rsidRDefault="00B57390">
            <w:pPr>
              <w:spacing w:after="0" w:line="240" w:lineRule="auto"/>
              <w:rPr>
                <w:szCs w:val="22"/>
                <w:lang w:eastAsia="zh-CN"/>
              </w:rPr>
            </w:pPr>
          </w:p>
        </w:tc>
      </w:tr>
      <w:tr w:rsidR="00B57390" w14:paraId="05D3D25D" w14:textId="77777777">
        <w:tc>
          <w:tcPr>
            <w:tcW w:w="1555" w:type="dxa"/>
          </w:tcPr>
          <w:p w14:paraId="02BFD664" w14:textId="77777777" w:rsidR="00B57390" w:rsidRDefault="0040309A">
            <w:pPr>
              <w:spacing w:after="0" w:line="240" w:lineRule="auto"/>
              <w:rPr>
                <w:szCs w:val="22"/>
                <w:lang w:eastAsia="zh-CN"/>
              </w:rPr>
            </w:pPr>
            <w:r>
              <w:rPr>
                <w:szCs w:val="22"/>
                <w:lang w:eastAsia="zh-CN"/>
              </w:rPr>
              <w:lastRenderedPageBreak/>
              <w:t>CMCC</w:t>
            </w:r>
          </w:p>
        </w:tc>
        <w:tc>
          <w:tcPr>
            <w:tcW w:w="8407" w:type="dxa"/>
          </w:tcPr>
          <w:p w14:paraId="14907B38" w14:textId="77777777" w:rsidR="00B57390" w:rsidRDefault="0040309A">
            <w:pPr>
              <w:spacing w:after="0" w:line="240" w:lineRule="auto"/>
              <w:rPr>
                <w:szCs w:val="22"/>
                <w:lang w:eastAsia="zh-CN"/>
              </w:rPr>
            </w:pPr>
            <w:r>
              <w:rPr>
                <w:szCs w:val="22"/>
                <w:lang w:eastAsia="zh-CN"/>
              </w:rPr>
              <w:t xml:space="preserve">OK with the proposal, and propose to add periodic traffic arrival to IoT power-sensitive cases. LP-WUR can be used to monitor the possible periodic traffic in DRX mode to further improve the power consumption performance of LP-WUR. </w:t>
            </w:r>
          </w:p>
        </w:tc>
      </w:tr>
      <w:tr w:rsidR="00B57390" w14:paraId="5F396C42" w14:textId="77777777">
        <w:tc>
          <w:tcPr>
            <w:tcW w:w="1555" w:type="dxa"/>
          </w:tcPr>
          <w:p w14:paraId="2A39FB0D" w14:textId="77777777" w:rsidR="00B57390" w:rsidRDefault="0040309A">
            <w:pPr>
              <w:spacing w:after="0" w:line="240" w:lineRule="auto"/>
              <w:rPr>
                <w:lang w:eastAsia="zh-CN"/>
              </w:rPr>
            </w:pPr>
            <w:r>
              <w:rPr>
                <w:rFonts w:hint="eastAsia"/>
                <w:szCs w:val="22"/>
                <w:lang w:eastAsia="zh-CN"/>
              </w:rPr>
              <w:t>F</w:t>
            </w:r>
            <w:r>
              <w:rPr>
                <w:szCs w:val="22"/>
                <w:lang w:eastAsia="zh-CN"/>
              </w:rPr>
              <w:t xml:space="preserve">L2 </w:t>
            </w:r>
          </w:p>
        </w:tc>
        <w:tc>
          <w:tcPr>
            <w:tcW w:w="8407" w:type="dxa"/>
          </w:tcPr>
          <w:p w14:paraId="0D60DD38" w14:textId="77777777" w:rsidR="00B57390" w:rsidRDefault="0040309A">
            <w:pPr>
              <w:spacing w:after="0" w:line="240" w:lineRule="auto"/>
              <w:rPr>
                <w:szCs w:val="22"/>
                <w:lang w:eastAsia="zh-CN"/>
              </w:rPr>
            </w:pPr>
            <w:r>
              <w:rPr>
                <w:szCs w:val="22"/>
                <w:lang w:eastAsia="zh-CN"/>
              </w:rPr>
              <w:t>From Editor perspective, I think we need some high-level description of the use cases for better understanding the situation of this study. Only keeping the main-bullet of this proposal would be too broad and not specific. For the detailed values, we can handled in the evaluation or modelling.</w:t>
            </w:r>
          </w:p>
          <w:p w14:paraId="5813695C" w14:textId="77777777" w:rsidR="00B57390" w:rsidRDefault="0040309A">
            <w:pPr>
              <w:spacing w:after="0" w:line="240" w:lineRule="auto"/>
              <w:rPr>
                <w:szCs w:val="22"/>
                <w:lang w:eastAsia="zh-CN"/>
              </w:rPr>
            </w:pPr>
            <w:r>
              <w:rPr>
                <w:rFonts w:hint="eastAsia"/>
                <w:szCs w:val="22"/>
                <w:lang w:eastAsia="zh-CN"/>
              </w:rPr>
              <w:t>T</w:t>
            </w:r>
            <w:r>
              <w:rPr>
                <w:szCs w:val="22"/>
                <w:lang w:eastAsia="zh-CN"/>
              </w:rPr>
              <w:t>o response the following comments,</w:t>
            </w:r>
          </w:p>
          <w:p w14:paraId="7BBDDB37" w14:textId="77777777" w:rsidR="00B57390" w:rsidRDefault="0040309A">
            <w:pPr>
              <w:pStyle w:val="ListParagraph"/>
              <w:numPr>
                <w:ilvl w:val="0"/>
                <w:numId w:val="15"/>
              </w:numPr>
              <w:spacing w:line="240" w:lineRule="auto"/>
              <w:rPr>
                <w:color w:val="FF0000"/>
                <w:lang w:eastAsia="zh-CN"/>
              </w:rPr>
            </w:pPr>
            <w:r>
              <w:rPr>
                <w:rFonts w:eastAsiaTheme="minorEastAsia" w:hint="eastAsia"/>
                <w:lang w:eastAsia="zh-CN"/>
              </w:rPr>
              <w:lastRenderedPageBreak/>
              <w:t>A</w:t>
            </w:r>
            <w:r>
              <w:rPr>
                <w:rFonts w:eastAsiaTheme="minorEastAsia"/>
                <w:lang w:eastAsia="zh-CN"/>
              </w:rPr>
              <w:t xml:space="preserve"> question for clarification: what would be the relationship of different sub-bullets for each device </w:t>
            </w:r>
            <w:proofErr w:type="gramStart"/>
            <w:r>
              <w:rPr>
                <w:rFonts w:eastAsiaTheme="minorEastAsia"/>
                <w:lang w:eastAsia="zh-CN"/>
              </w:rPr>
              <w:t>type.</w:t>
            </w:r>
            <w:proofErr w:type="gramEnd"/>
            <w:r>
              <w:rPr>
                <w:rFonts w:eastAsiaTheme="minorEastAsia"/>
                <w:lang w:eastAsia="zh-CN"/>
              </w:rPr>
              <w:t xml:space="preserve"> All the aspects need to be fulfilled in the study or just some of them could be satisfied. </w:t>
            </w:r>
            <w:r>
              <w:rPr>
                <w:rFonts w:eastAsiaTheme="minorEastAsia"/>
                <w:color w:val="FF0000"/>
                <w:lang w:eastAsia="zh-CN"/>
              </w:rPr>
              <w:t xml:space="preserve">-&gt; answer:  depending on the design, not sure we can determine this issue now. </w:t>
            </w:r>
            <w:r>
              <w:rPr>
                <w:rFonts w:eastAsiaTheme="minorEastAsia" w:hint="eastAsia"/>
                <w:color w:val="FF0000"/>
                <w:lang w:eastAsia="zh-CN"/>
              </w:rPr>
              <w:t>I</w:t>
            </w:r>
            <w:r>
              <w:rPr>
                <w:rFonts w:eastAsiaTheme="minorEastAsia"/>
                <w:color w:val="FF0000"/>
                <w:lang w:eastAsia="zh-CN"/>
              </w:rPr>
              <w:t>t depends on other discussions, such as architecture and design. The text now does not address this issue.</w:t>
            </w:r>
          </w:p>
          <w:p w14:paraId="3D8FC34B" w14:textId="77777777" w:rsidR="00B57390" w:rsidRDefault="0040309A">
            <w:pPr>
              <w:pStyle w:val="ListParagraph"/>
              <w:numPr>
                <w:ilvl w:val="0"/>
                <w:numId w:val="15"/>
              </w:numPr>
              <w:spacing w:line="240" w:lineRule="auto"/>
              <w:rPr>
                <w:color w:val="FF0000"/>
                <w:lang w:eastAsia="zh-CN"/>
              </w:rPr>
            </w:pPr>
            <w:r>
              <w:rPr>
                <w:rFonts w:eastAsiaTheme="minorEastAsia"/>
                <w:lang w:eastAsia="zh-CN"/>
              </w:rPr>
              <w:t xml:space="preserve">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 </w:t>
            </w:r>
            <w:r>
              <w:rPr>
                <w:rFonts w:eastAsiaTheme="minorEastAsia"/>
                <w:color w:val="FF0000"/>
                <w:lang w:eastAsia="zh-CN"/>
              </w:rPr>
              <w:t>-&gt; answer: change the wording to ‘latency is required within…’</w:t>
            </w:r>
          </w:p>
          <w:p w14:paraId="4F43E6E4" w14:textId="77777777" w:rsidR="00B57390" w:rsidRDefault="0040309A">
            <w:pPr>
              <w:pStyle w:val="ListParagraph"/>
              <w:numPr>
                <w:ilvl w:val="0"/>
                <w:numId w:val="15"/>
              </w:numPr>
              <w:spacing w:line="240" w:lineRule="auto"/>
              <w:rPr>
                <w:color w:val="FF0000"/>
                <w:lang w:eastAsia="zh-CN"/>
              </w:rPr>
            </w:pPr>
            <w:r>
              <w:rPr>
                <w:rFonts w:eastAsiaTheme="minorEastAsia"/>
                <w:lang w:eastAsia="zh-CN"/>
              </w:rPr>
              <w:t xml:space="preserve">For both IoT and wearable devices, we don’t understand why they are limited to small form device. How this would impact our RAN1 discussion? We don’t think we need this bullet, which seems not useful </w:t>
            </w:r>
            <w:r>
              <w:rPr>
                <w:rFonts w:eastAsiaTheme="minorEastAsia"/>
                <w:color w:val="FF0000"/>
                <w:lang w:eastAsia="zh-CN"/>
              </w:rPr>
              <w:t xml:space="preserve">- &gt; answer: small form devices is being widely used in the Redcap TR, which may has some impact to the </w:t>
            </w:r>
            <w:proofErr w:type="spellStart"/>
            <w:r>
              <w:rPr>
                <w:rFonts w:eastAsiaTheme="minorEastAsia"/>
                <w:color w:val="FF0000"/>
                <w:lang w:eastAsia="zh-CN"/>
              </w:rPr>
              <w:t>assuptions</w:t>
            </w:r>
            <w:proofErr w:type="spellEnd"/>
            <w:r>
              <w:rPr>
                <w:rFonts w:eastAsiaTheme="minorEastAsia"/>
                <w:color w:val="FF0000"/>
                <w:lang w:eastAsia="zh-CN"/>
              </w:rPr>
              <w:t>, such as Rx number and etc.</w:t>
            </w:r>
          </w:p>
          <w:p w14:paraId="7AFDA013" w14:textId="77777777" w:rsidR="00B57390" w:rsidRDefault="0040309A">
            <w:pPr>
              <w:pStyle w:val="ListParagraph"/>
              <w:numPr>
                <w:ilvl w:val="0"/>
                <w:numId w:val="15"/>
              </w:numPr>
              <w:spacing w:line="240" w:lineRule="auto"/>
              <w:rPr>
                <w:color w:val="FF0000"/>
                <w:lang w:eastAsia="zh-CN"/>
              </w:rPr>
            </w:pPr>
            <w:r>
              <w:rPr>
                <w:rFonts w:eastAsiaTheme="minorEastAsia"/>
                <w:lang w:eastAsia="zh-CN"/>
              </w:rPr>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r>
              <w:rPr>
                <w:rFonts w:eastAsiaTheme="minorEastAsia"/>
                <w:color w:val="FF0000"/>
                <w:lang w:eastAsia="zh-CN"/>
              </w:rPr>
              <w:t xml:space="preserve"> &gt; answer: this is of course the most interested ones which reading from the contributions. Open for others if any. Adding a note at the end.</w:t>
            </w:r>
          </w:p>
          <w:p w14:paraId="6EF304A4" w14:textId="77777777" w:rsidR="00B57390" w:rsidRDefault="0040309A">
            <w:pPr>
              <w:pStyle w:val="ListParagraph"/>
              <w:numPr>
                <w:ilvl w:val="0"/>
                <w:numId w:val="15"/>
              </w:numPr>
              <w:spacing w:line="240" w:lineRule="auto"/>
              <w:rPr>
                <w:color w:val="FF0000"/>
                <w:lang w:eastAsia="zh-CN"/>
              </w:rPr>
            </w:pPr>
            <w:r>
              <w:rPr>
                <w:lang w:eastAsia="zh-CN"/>
              </w:rPr>
              <w:t xml:space="preserve">We are general fine with the proposal.  However, we don’t see use case of the LP-WUS used for periodic traffic arrival, such as XR or video gaming, VoIP </w:t>
            </w:r>
            <w:r>
              <w:rPr>
                <w:color w:val="FF0000"/>
                <w:lang w:eastAsia="zh-CN"/>
              </w:rPr>
              <w:t xml:space="preserve">-&gt; answer: this is reading from the contributions, that XR is one of the interested for the connected mode LP-WUS usage. We can make further conclusion is no gains showed. But for study perspective, I think it get some attraction. </w:t>
            </w:r>
          </w:p>
          <w:p w14:paraId="7C05FEA3" w14:textId="77777777" w:rsidR="00B57390" w:rsidRDefault="0040309A">
            <w:pPr>
              <w:pStyle w:val="ListParagraph"/>
              <w:numPr>
                <w:ilvl w:val="0"/>
                <w:numId w:val="15"/>
              </w:numPr>
              <w:spacing w:line="240" w:lineRule="auto"/>
              <w:rPr>
                <w:color w:val="FF0000"/>
                <w:lang w:eastAsia="zh-CN"/>
              </w:rPr>
            </w:pPr>
            <w:r>
              <w:rPr>
                <w:lang w:eastAsia="zh-CN"/>
              </w:rPr>
              <w:t xml:space="preserve">propose to add periodic traffic arrival to IoT power-sensitive cases. LP-WUR can be used to monitor the possible periodic traffic in DRX mode to further improve the power consumption performance of LP-WUR. </w:t>
            </w:r>
            <w:r>
              <w:rPr>
                <w:color w:val="FF0000"/>
                <w:lang w:eastAsia="zh-CN"/>
              </w:rPr>
              <w:t>-&gt; answer: all the use case does not include any characteristics whether it is aperiodic or periodic for simplicity.</w:t>
            </w:r>
          </w:p>
          <w:p w14:paraId="0D06A52F" w14:textId="77777777" w:rsidR="00B57390" w:rsidRDefault="0040309A">
            <w:pPr>
              <w:pStyle w:val="ListParagraph"/>
              <w:numPr>
                <w:ilvl w:val="0"/>
                <w:numId w:val="15"/>
              </w:numPr>
              <w:spacing w:line="240" w:lineRule="auto"/>
              <w:rPr>
                <w:color w:val="FF0000"/>
                <w:lang w:eastAsia="zh-CN"/>
              </w:rPr>
            </w:pPr>
            <w:r>
              <w:rPr>
                <w:color w:val="FF0000"/>
                <w:lang w:eastAsia="zh-CN"/>
              </w:rPr>
              <w:t xml:space="preserve">For RRC idle and connected, since it </w:t>
            </w:r>
            <w:r>
              <w:rPr>
                <w:rFonts w:hint="eastAsia"/>
                <w:color w:val="FF0000"/>
                <w:lang w:eastAsia="zh-CN"/>
              </w:rPr>
              <w:t>need</w:t>
            </w:r>
            <w:r>
              <w:rPr>
                <w:color w:val="FF0000"/>
                <w:lang w:eastAsia="zh-CN"/>
              </w:rPr>
              <w:t xml:space="preserve"> </w:t>
            </w:r>
            <w:r>
              <w:rPr>
                <w:rFonts w:hint="eastAsia"/>
                <w:color w:val="FF0000"/>
                <w:lang w:eastAsia="zh-CN"/>
              </w:rPr>
              <w:t>further</w:t>
            </w:r>
            <w:r>
              <w:rPr>
                <w:color w:val="FF0000"/>
                <w:lang w:eastAsia="zh-CN"/>
              </w:rPr>
              <w:t xml:space="preserve"> </w:t>
            </w:r>
            <w:r>
              <w:rPr>
                <w:rFonts w:hint="eastAsia"/>
                <w:color w:val="FF0000"/>
                <w:lang w:eastAsia="zh-CN"/>
              </w:rPr>
              <w:t>discussion</w:t>
            </w:r>
            <w:r>
              <w:rPr>
                <w:color w:val="FF0000"/>
                <w:lang w:eastAsia="zh-CN"/>
              </w:rPr>
              <w:t>, I just leave it apart from this proposal.</w:t>
            </w:r>
          </w:p>
          <w:p w14:paraId="52FBBA30" w14:textId="77777777" w:rsidR="00B57390" w:rsidRDefault="0040309A">
            <w:pPr>
              <w:pStyle w:val="Heading4"/>
              <w:numPr>
                <w:ilvl w:val="0"/>
                <w:numId w:val="0"/>
              </w:numPr>
              <w:ind w:left="864" w:hanging="864"/>
              <w:outlineLvl w:val="3"/>
              <w:rPr>
                <w:lang w:eastAsia="zh-CN"/>
              </w:rPr>
            </w:pPr>
            <w:r>
              <w:rPr>
                <w:highlight w:val="yellow"/>
                <w:lang w:eastAsia="zh-CN"/>
              </w:rPr>
              <w:t>[H] Proposals 1A-v1(modified2):</w:t>
            </w:r>
          </w:p>
          <w:p w14:paraId="1E22B388" w14:textId="77777777" w:rsidR="00B57390" w:rsidRDefault="0040309A">
            <w:pPr>
              <w:rPr>
                <w:szCs w:val="22"/>
                <w:lang w:eastAsia="zh-CN"/>
              </w:rPr>
            </w:pPr>
            <w:r>
              <w:rPr>
                <w:szCs w:val="22"/>
                <w:lang w:eastAsia="zh-CN"/>
              </w:rPr>
              <w:t xml:space="preserve">The following </w:t>
            </w:r>
            <w:r>
              <w:rPr>
                <w:color w:val="FF0000"/>
                <w:szCs w:val="22"/>
                <w:lang w:eastAsia="zh-CN"/>
              </w:rPr>
              <w:t>characteristics for</w:t>
            </w:r>
            <w:r>
              <w:rPr>
                <w:szCs w:val="22"/>
                <w:lang w:eastAsia="zh-CN"/>
              </w:rPr>
              <w:t xml:space="preserve"> target use cases are considered in the study item:</w:t>
            </w:r>
          </w:p>
          <w:p w14:paraId="344E380E"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37C94E26"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is required within e.g., the order of seconds, or latency in-sensitive</w:t>
            </w:r>
          </w:p>
          <w:p w14:paraId="40C7D235"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4CD82341" w14:textId="77777777" w:rsidR="00B57390" w:rsidRDefault="0040309A">
            <w:pPr>
              <w:pStyle w:val="ListParagraph"/>
              <w:widowControl w:val="0"/>
              <w:numPr>
                <w:ilvl w:val="1"/>
                <w:numId w:val="15"/>
              </w:numPr>
              <w:overflowPunct w:val="0"/>
              <w:autoSpaceDE w:val="0"/>
              <w:autoSpaceDN w:val="0"/>
              <w:spacing w:after="60" w:line="240" w:lineRule="auto"/>
              <w:textAlignment w:val="baseline"/>
            </w:pPr>
            <w:r>
              <w:t>power-sensitive, e.g., the battery should last at least few years for standby.</w:t>
            </w:r>
          </w:p>
          <w:p w14:paraId="1ACD52F3"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51F4020D"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18FF9B65"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20F93009"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color w:val="FF0000"/>
                <w:szCs w:val="20"/>
                <w:lang w:val="en-GB"/>
              </w:rPr>
              <w:t xml:space="preserve">latency is required within, e.g., </w:t>
            </w:r>
            <w:r>
              <w:rPr>
                <w:rFonts w:eastAsiaTheme="minorEastAsia" w:hint="eastAsia"/>
                <w:color w:val="FF0000"/>
                <w:szCs w:val="20"/>
                <w:lang w:val="en-GB" w:eastAsia="zh-CN"/>
              </w:rPr>
              <w:t>[</w:t>
            </w:r>
            <w:r>
              <w:rPr>
                <w:color w:val="FF0000"/>
                <w:szCs w:val="20"/>
                <w:lang w:val="en-GB"/>
              </w:rPr>
              <w:t>the order of seconds or hundreds of milliseconds]</w:t>
            </w:r>
          </w:p>
          <w:p w14:paraId="12B4818B"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31DA74C8" w14:textId="77777777" w:rsidR="00B57390" w:rsidRDefault="0040309A">
            <w:pPr>
              <w:pStyle w:val="ListParagraph"/>
              <w:widowControl w:val="0"/>
              <w:numPr>
                <w:ilvl w:val="1"/>
                <w:numId w:val="15"/>
              </w:numPr>
              <w:overflowPunct w:val="0"/>
              <w:autoSpaceDE w:val="0"/>
              <w:autoSpaceDN w:val="0"/>
              <w:spacing w:after="60" w:line="240" w:lineRule="auto"/>
              <w:textAlignment w:val="baseline"/>
            </w:pPr>
            <w:r>
              <w:t xml:space="preserve">power-sensitive, </w:t>
            </w:r>
            <w:r>
              <w:rPr>
                <w:szCs w:val="20"/>
                <w:lang w:val="en-GB"/>
              </w:rPr>
              <w:t>the battery should last multiple days (up to 1-2 we</w:t>
            </w:r>
            <w:proofErr w:type="spellStart"/>
            <w:r>
              <w:t>eks</w:t>
            </w:r>
            <w:proofErr w:type="spellEnd"/>
            <w:r>
              <w:t>) for standby.</w:t>
            </w:r>
          </w:p>
          <w:p w14:paraId="24BEFAD8"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4DA9F04F"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0B74D740"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1C726FD8"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lastRenderedPageBreak/>
              <w:t xml:space="preserve">latency is required within e.g., </w:t>
            </w:r>
            <w:r>
              <w:rPr>
                <w:rFonts w:eastAsiaTheme="minorEastAsia"/>
                <w:color w:val="FF0000"/>
                <w:lang w:eastAsia="zh-CN"/>
              </w:rPr>
              <w:t>the order of milliseconds</w:t>
            </w:r>
          </w:p>
          <w:p w14:paraId="6D3970C8"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4FA89527"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strike/>
                <w:color w:val="FF0000"/>
                <w:szCs w:val="20"/>
                <w:lang w:val="en-GB" w:eastAsia="zh-CN"/>
              </w:rPr>
              <w:t xml:space="preserve"> for RRC connected mode</w:t>
            </w:r>
            <w:r>
              <w:rPr>
                <w:rFonts w:eastAsiaTheme="minorEastAsia"/>
                <w:szCs w:val="20"/>
                <w:lang w:val="en-GB" w:eastAsia="zh-CN"/>
              </w:rPr>
              <w:t>)</w:t>
            </w:r>
          </w:p>
          <w:p w14:paraId="116ED39C"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63B8C45D" w14:textId="77777777" w:rsidR="00B57390" w:rsidRDefault="0040309A">
            <w:pPr>
              <w:spacing w:line="240" w:lineRule="auto"/>
              <w:rPr>
                <w:color w:val="FF0000"/>
                <w:lang w:eastAsia="zh-CN"/>
              </w:rPr>
            </w:pPr>
            <w:r>
              <w:rPr>
                <w:rFonts w:hint="eastAsia"/>
                <w:color w:val="FF0000"/>
                <w:lang w:eastAsia="zh-CN"/>
              </w:rPr>
              <w:t>N</w:t>
            </w:r>
            <w:r>
              <w:rPr>
                <w:color w:val="FF0000"/>
                <w:lang w:eastAsia="zh-CN"/>
              </w:rPr>
              <w:t>ote: other use cases are not precluded if any.</w:t>
            </w:r>
          </w:p>
          <w:p w14:paraId="42520292" w14:textId="77777777" w:rsidR="00B57390" w:rsidRDefault="00B57390">
            <w:pPr>
              <w:spacing w:after="0" w:line="240" w:lineRule="auto"/>
              <w:rPr>
                <w:lang w:eastAsia="zh-CN"/>
              </w:rPr>
            </w:pPr>
          </w:p>
        </w:tc>
      </w:tr>
      <w:tr w:rsidR="00B57390" w14:paraId="3B48E32E" w14:textId="77777777">
        <w:tc>
          <w:tcPr>
            <w:tcW w:w="1555" w:type="dxa"/>
          </w:tcPr>
          <w:p w14:paraId="38FB1C49" w14:textId="77777777" w:rsidR="00B57390" w:rsidRDefault="0040309A">
            <w:pPr>
              <w:spacing w:after="0" w:line="240" w:lineRule="auto"/>
              <w:rPr>
                <w:lang w:eastAsia="zh-CN"/>
              </w:rPr>
            </w:pPr>
            <w:r>
              <w:rPr>
                <w:szCs w:val="22"/>
                <w:lang w:eastAsia="zh-CN"/>
              </w:rPr>
              <w:lastRenderedPageBreak/>
              <w:t>QC</w:t>
            </w:r>
          </w:p>
        </w:tc>
        <w:tc>
          <w:tcPr>
            <w:tcW w:w="8407" w:type="dxa"/>
          </w:tcPr>
          <w:p w14:paraId="1478DD1C" w14:textId="77777777" w:rsidR="00B57390" w:rsidRDefault="0040309A">
            <w:pPr>
              <w:spacing w:after="0" w:line="240" w:lineRule="auto"/>
              <w:rPr>
                <w:szCs w:val="22"/>
                <w:lang w:eastAsia="zh-CN"/>
              </w:rPr>
            </w:pPr>
            <w:r>
              <w:rPr>
                <w:szCs w:val="22"/>
                <w:lang w:eastAsia="zh-CN"/>
              </w:rPr>
              <w:t>We agree with target use cases with the understanding that IoT use cases with low power and low latency under idle/inactive RRC as higher priority uses cases</w:t>
            </w:r>
          </w:p>
          <w:p w14:paraId="7BC744AC" w14:textId="77777777" w:rsidR="00B57390" w:rsidRDefault="0040309A">
            <w:pPr>
              <w:spacing w:after="0" w:line="240" w:lineRule="auto"/>
              <w:rPr>
                <w:lang w:eastAsia="zh-CN"/>
              </w:rPr>
            </w:pPr>
            <w:r>
              <w:rPr>
                <w:lang w:eastAsia="zh-CN"/>
              </w:rPr>
              <w:t>In addition, we are open to consider XR/</w:t>
            </w:r>
            <w:proofErr w:type="spellStart"/>
            <w:r>
              <w:rPr>
                <w:lang w:eastAsia="zh-CN"/>
              </w:rPr>
              <w:t>eMBB</w:t>
            </w:r>
            <w:proofErr w:type="spellEnd"/>
            <w:r>
              <w:rPr>
                <w:lang w:eastAsia="zh-CN"/>
              </w:rPr>
              <w:t xml:space="preserve"> use cases.</w:t>
            </w:r>
          </w:p>
          <w:p w14:paraId="26A281F5" w14:textId="77777777" w:rsidR="00B57390" w:rsidRDefault="0040309A">
            <w:pPr>
              <w:spacing w:line="240" w:lineRule="auto"/>
              <w:rPr>
                <w:lang w:eastAsia="zh-CN"/>
              </w:rPr>
            </w:pPr>
            <w:r>
              <w:rPr>
                <w:lang w:eastAsia="zh-CN"/>
              </w:rPr>
              <w:t>We think of the following:</w:t>
            </w:r>
          </w:p>
          <w:p w14:paraId="43605711" w14:textId="77777777" w:rsidR="00B57390" w:rsidRDefault="0040309A">
            <w:pPr>
              <w:pStyle w:val="ListParagraph"/>
              <w:numPr>
                <w:ilvl w:val="0"/>
                <w:numId w:val="15"/>
              </w:numPr>
              <w:spacing w:line="240" w:lineRule="auto"/>
              <w:rPr>
                <w:lang w:eastAsia="zh-CN"/>
              </w:rPr>
            </w:pPr>
            <w:r>
              <w:rPr>
                <w:lang w:eastAsia="zh-CN"/>
              </w:rPr>
              <w:t xml:space="preserve">For IoT / wearable </w:t>
            </w:r>
            <w:r>
              <w:rPr>
                <w:lang w:eastAsia="zh-CN"/>
              </w:rPr>
              <w:sym w:font="Wingdings" w:char="F0E0"/>
            </w:r>
            <w:r>
              <w:rPr>
                <w:lang w:eastAsia="zh-CN"/>
              </w:rPr>
              <w:t xml:space="preserve"> Idle mode is more prioritized.</w:t>
            </w:r>
          </w:p>
          <w:p w14:paraId="61F8F074" w14:textId="77777777" w:rsidR="00B57390" w:rsidRDefault="0040309A">
            <w:pPr>
              <w:pStyle w:val="ListParagraph"/>
              <w:numPr>
                <w:ilvl w:val="0"/>
                <w:numId w:val="15"/>
              </w:numPr>
              <w:spacing w:line="240" w:lineRule="auto"/>
              <w:rPr>
                <w:lang w:eastAsia="zh-CN"/>
              </w:rPr>
            </w:pPr>
            <w:r>
              <w:rPr>
                <w:lang w:eastAsia="zh-CN"/>
              </w:rPr>
              <w:t xml:space="preserve">For XR </w:t>
            </w:r>
            <w:r>
              <w:rPr>
                <w:lang w:eastAsia="zh-CN"/>
              </w:rPr>
              <w:sym w:font="Wingdings" w:char="F0E0"/>
            </w:r>
            <w:r>
              <w:rPr>
                <w:lang w:eastAsia="zh-CN"/>
              </w:rPr>
              <w:t xml:space="preserve"> connected mode is prioritized.</w:t>
            </w:r>
          </w:p>
          <w:p w14:paraId="262D84B5" w14:textId="77777777" w:rsidR="00B57390" w:rsidRDefault="0040309A">
            <w:pPr>
              <w:spacing w:after="0" w:line="240" w:lineRule="auto"/>
              <w:rPr>
                <w:lang w:eastAsia="zh-CN"/>
              </w:rPr>
            </w:pPr>
            <w:r>
              <w:rPr>
                <w:lang w:eastAsia="zh-CN"/>
              </w:rPr>
              <w:t>Note that design/performance requirement for Idle mode and connected mode could be different.</w:t>
            </w:r>
          </w:p>
        </w:tc>
      </w:tr>
      <w:tr w:rsidR="00B57390" w14:paraId="04273F3F" w14:textId="77777777">
        <w:tc>
          <w:tcPr>
            <w:tcW w:w="1555" w:type="dxa"/>
          </w:tcPr>
          <w:p w14:paraId="764023DD"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15ACD26B" w14:textId="77777777" w:rsidR="00B57390" w:rsidRDefault="0040309A">
            <w:pPr>
              <w:spacing w:after="0" w:line="240" w:lineRule="auto"/>
              <w:rPr>
                <w:szCs w:val="22"/>
                <w:lang w:eastAsia="zh-CN"/>
              </w:rPr>
            </w:pPr>
            <w:r>
              <w:rPr>
                <w:szCs w:val="22"/>
                <w:lang w:eastAsia="zh-CN"/>
              </w:rPr>
              <w:t xml:space="preserve">Removal of ‘standby’ as commented by Ericsson in </w:t>
            </w:r>
            <w:r>
              <w:rPr>
                <w:highlight w:val="yellow"/>
                <w:lang w:eastAsia="zh-CN"/>
              </w:rPr>
              <w:t>Proposals 1A-v1(modified2)</w:t>
            </w:r>
            <w:r>
              <w:rPr>
                <w:szCs w:val="22"/>
                <w:lang w:eastAsia="zh-CN"/>
              </w:rPr>
              <w:t>.</w:t>
            </w:r>
          </w:p>
          <w:p w14:paraId="22111389" w14:textId="77777777" w:rsidR="00B57390" w:rsidRDefault="00B57390">
            <w:pPr>
              <w:spacing w:after="0" w:line="240" w:lineRule="auto"/>
              <w:rPr>
                <w:szCs w:val="22"/>
                <w:lang w:eastAsia="zh-CN"/>
              </w:rPr>
            </w:pPr>
          </w:p>
        </w:tc>
      </w:tr>
      <w:tr w:rsidR="00B57390" w14:paraId="27FC5D4E" w14:textId="77777777">
        <w:tc>
          <w:tcPr>
            <w:tcW w:w="1555" w:type="dxa"/>
          </w:tcPr>
          <w:p w14:paraId="70B20A82" w14:textId="77777777" w:rsidR="00B57390" w:rsidRDefault="0040309A">
            <w:pPr>
              <w:spacing w:after="0" w:line="240" w:lineRule="auto"/>
              <w:rPr>
                <w:szCs w:val="22"/>
                <w:lang w:eastAsia="zh-CN"/>
              </w:rPr>
            </w:pPr>
            <w:r>
              <w:rPr>
                <w:szCs w:val="22"/>
                <w:lang w:eastAsia="zh-CN"/>
              </w:rPr>
              <w:t>EURECOM</w:t>
            </w:r>
          </w:p>
        </w:tc>
        <w:tc>
          <w:tcPr>
            <w:tcW w:w="8407" w:type="dxa"/>
          </w:tcPr>
          <w:p w14:paraId="794A0706" w14:textId="77777777" w:rsidR="00B57390" w:rsidRDefault="0040309A">
            <w:pPr>
              <w:spacing w:after="0" w:line="240" w:lineRule="auto"/>
              <w:rPr>
                <w:szCs w:val="22"/>
                <w:lang w:eastAsia="zh-CN"/>
              </w:rPr>
            </w:pPr>
            <w:r>
              <w:rPr>
                <w:szCs w:val="22"/>
                <w:lang w:eastAsia="zh-CN"/>
              </w:rPr>
              <w:t>We are fine with the updated proposal.</w:t>
            </w:r>
          </w:p>
        </w:tc>
      </w:tr>
      <w:tr w:rsidR="00B57390" w14:paraId="5CD87610" w14:textId="77777777">
        <w:tc>
          <w:tcPr>
            <w:tcW w:w="1555" w:type="dxa"/>
          </w:tcPr>
          <w:p w14:paraId="17943103"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2B28F1FE" w14:textId="77777777" w:rsidR="00B57390" w:rsidRDefault="0040309A">
            <w:pPr>
              <w:spacing w:after="0" w:line="240" w:lineRule="auto"/>
              <w:rPr>
                <w:lang w:eastAsia="zh-CN"/>
              </w:rPr>
            </w:pPr>
            <w:r>
              <w:rPr>
                <w:rFonts w:hint="eastAsia"/>
                <w:lang w:eastAsia="zh-CN"/>
              </w:rPr>
              <w:t>OK</w:t>
            </w:r>
          </w:p>
        </w:tc>
      </w:tr>
      <w:tr w:rsidR="00B57390" w14:paraId="523F7202" w14:textId="77777777">
        <w:tc>
          <w:tcPr>
            <w:tcW w:w="1555" w:type="dxa"/>
          </w:tcPr>
          <w:p w14:paraId="77362704"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7383B12C" w14:textId="77777777" w:rsidR="00B57390" w:rsidRDefault="0040309A">
            <w:pPr>
              <w:spacing w:after="0" w:line="240" w:lineRule="auto"/>
              <w:rPr>
                <w:szCs w:val="22"/>
                <w:lang w:eastAsia="zh-CN"/>
              </w:rPr>
            </w:pPr>
            <w:r>
              <w:rPr>
                <w:szCs w:val="22"/>
                <w:lang w:eastAsia="zh-CN"/>
              </w:rPr>
              <w:t xml:space="preserve">For IoT use cases, we prefer an absolute power target rather than a battery lifetime. Battery lifetimes depend on too many factors outside of our control. </w:t>
            </w:r>
          </w:p>
          <w:p w14:paraId="1E30D468" w14:textId="77777777" w:rsidR="00B57390" w:rsidRDefault="0040309A">
            <w:pPr>
              <w:pStyle w:val="ListParagraph"/>
              <w:numPr>
                <w:ilvl w:val="0"/>
                <w:numId w:val="18"/>
              </w:numPr>
              <w:spacing w:line="240" w:lineRule="auto"/>
              <w:rPr>
                <w:lang w:eastAsia="zh-CN"/>
              </w:rPr>
            </w:pPr>
            <w:r>
              <w:t>power-sensitive, e.g. &lt;10µW average power</w:t>
            </w:r>
          </w:p>
          <w:p w14:paraId="52515127" w14:textId="77777777" w:rsidR="00B57390" w:rsidRDefault="0040309A">
            <w:pPr>
              <w:spacing w:line="240" w:lineRule="auto"/>
              <w:rPr>
                <w:lang w:eastAsia="zh-CN"/>
              </w:rPr>
            </w:pPr>
            <w:r>
              <w:rPr>
                <w:lang w:eastAsia="zh-CN"/>
              </w:rPr>
              <w:t>IoT should target a huge range of applications, so it’s important that the WUS solution be flexible and programmable so specs such as latency and power can be traded off in the deployed solution. And the spec should allow for this flexibility.</w:t>
            </w:r>
          </w:p>
          <w:p w14:paraId="14A327ED" w14:textId="77777777" w:rsidR="00B57390" w:rsidRDefault="0040309A">
            <w:pPr>
              <w:pStyle w:val="ListParagraph"/>
              <w:numPr>
                <w:ilvl w:val="0"/>
                <w:numId w:val="18"/>
              </w:numPr>
              <w:spacing w:line="240" w:lineRule="auto"/>
              <w:rPr>
                <w:lang w:eastAsia="zh-CN"/>
              </w:rPr>
            </w:pPr>
            <w:r>
              <w:rPr>
                <w:lang w:eastAsia="zh-CN"/>
              </w:rPr>
              <w:t>Flexibility to trade off specs (e.g. latency, average power, and mobility)</w:t>
            </w:r>
          </w:p>
        </w:tc>
      </w:tr>
    </w:tbl>
    <w:p w14:paraId="6705986E" w14:textId="77777777" w:rsidR="00B57390" w:rsidRDefault="00B57390">
      <w:pPr>
        <w:spacing w:after="0" w:line="240" w:lineRule="auto"/>
        <w:rPr>
          <w:szCs w:val="22"/>
          <w:lang w:eastAsia="zh-CN"/>
        </w:rPr>
      </w:pPr>
    </w:p>
    <w:p w14:paraId="5CB5AEC4" w14:textId="77777777" w:rsidR="00B57390" w:rsidRDefault="0040309A">
      <w:pPr>
        <w:rPr>
          <w:szCs w:val="22"/>
          <w:lang w:eastAsia="zh-CN"/>
        </w:rPr>
      </w:pPr>
      <w:r>
        <w:rPr>
          <w:rFonts w:hint="eastAsia"/>
          <w:szCs w:val="22"/>
          <w:lang w:eastAsia="zh-CN"/>
        </w:rPr>
        <w:t>Th</w:t>
      </w:r>
      <w:r>
        <w:rPr>
          <w:szCs w:val="22"/>
          <w:lang w:eastAsia="zh-CN"/>
        </w:rPr>
        <w:t>e latest version of the proposal are as follows,</w:t>
      </w:r>
    </w:p>
    <w:p w14:paraId="40FE8A3E" w14:textId="77777777" w:rsidR="00B57390" w:rsidRDefault="0040309A">
      <w:pPr>
        <w:pStyle w:val="Heading4"/>
        <w:numPr>
          <w:ilvl w:val="0"/>
          <w:numId w:val="0"/>
        </w:numPr>
        <w:ind w:left="864" w:hanging="864"/>
        <w:rPr>
          <w:lang w:eastAsia="zh-CN"/>
        </w:rPr>
      </w:pPr>
      <w:r>
        <w:rPr>
          <w:highlight w:val="yellow"/>
          <w:lang w:eastAsia="zh-CN"/>
        </w:rPr>
        <w:t>[H] Proposals 1A-v2:</w:t>
      </w:r>
    </w:p>
    <w:p w14:paraId="000A3BBA" w14:textId="77777777" w:rsidR="00B57390" w:rsidRDefault="0040309A">
      <w:pPr>
        <w:rPr>
          <w:szCs w:val="22"/>
          <w:lang w:eastAsia="zh-CN"/>
        </w:rPr>
      </w:pPr>
      <w:r>
        <w:rPr>
          <w:szCs w:val="22"/>
          <w:lang w:eastAsia="zh-CN"/>
        </w:rPr>
        <w:t xml:space="preserve">The following </w:t>
      </w:r>
      <w:r>
        <w:rPr>
          <w:color w:val="FF0000"/>
          <w:szCs w:val="22"/>
          <w:lang w:eastAsia="zh-CN"/>
        </w:rPr>
        <w:t>characteristics for</w:t>
      </w:r>
      <w:r>
        <w:rPr>
          <w:szCs w:val="22"/>
          <w:lang w:eastAsia="zh-CN"/>
        </w:rPr>
        <w:t xml:space="preserve"> target use cases are considered in the study item:</w:t>
      </w:r>
    </w:p>
    <w:p w14:paraId="23A201D3"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192CB86C"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is required within e.g., the order of seconds, or latency in-sensitive</w:t>
      </w:r>
    </w:p>
    <w:p w14:paraId="63ABD442"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51FADDB0"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w:t>
      </w:r>
      <w:r>
        <w:rPr>
          <w:strike/>
          <w:color w:val="FF0000"/>
        </w:rPr>
        <w:t xml:space="preserve"> for standby</w:t>
      </w:r>
      <w:r>
        <w:t>.</w:t>
      </w:r>
    </w:p>
    <w:p w14:paraId="2017907E"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430EE64C"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2DA5D81D"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E609698"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color w:val="FF0000"/>
          <w:szCs w:val="20"/>
          <w:lang w:val="en-GB"/>
        </w:rPr>
        <w:t xml:space="preserve">latency is required within, e.g., </w:t>
      </w:r>
      <w:r>
        <w:rPr>
          <w:rFonts w:eastAsiaTheme="minorEastAsia" w:hint="eastAsia"/>
          <w:color w:val="FF0000"/>
          <w:szCs w:val="20"/>
          <w:lang w:val="en-GB" w:eastAsia="zh-CN"/>
        </w:rPr>
        <w:t>[</w:t>
      </w:r>
      <w:r>
        <w:rPr>
          <w:color w:val="FF0000"/>
          <w:szCs w:val="20"/>
          <w:lang w:val="en-GB"/>
        </w:rPr>
        <w:t>the order of seconds or hundreds of milliseconds]</w:t>
      </w:r>
    </w:p>
    <w:p w14:paraId="6A7E18B0"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285FF1E"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w:t>
      </w:r>
      <w:r>
        <w:rPr>
          <w:strike/>
          <w:color w:val="FF0000"/>
        </w:rPr>
        <w:t xml:space="preserve"> for standby</w:t>
      </w:r>
      <w:r>
        <w:rPr>
          <w:szCs w:val="20"/>
          <w:lang w:val="en-GB"/>
        </w:rPr>
        <w:t>.</w:t>
      </w:r>
    </w:p>
    <w:p w14:paraId="6998D9F1"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lastRenderedPageBreak/>
        <w:t>targeting for limited data activity</w:t>
      </w:r>
    </w:p>
    <w:p w14:paraId="27EDEDA9"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6DC34794"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779DFB23"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 xml:space="preserve">latency is required within e.g., </w:t>
      </w:r>
      <w:r>
        <w:rPr>
          <w:rFonts w:eastAsiaTheme="minorEastAsia"/>
          <w:color w:val="FF0000"/>
          <w:lang w:eastAsia="zh-CN"/>
        </w:rPr>
        <w:t>the order of milliseconds</w:t>
      </w:r>
    </w:p>
    <w:p w14:paraId="02B87005"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78AE1E7E"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strike/>
          <w:color w:val="FF0000"/>
          <w:szCs w:val="20"/>
          <w:lang w:val="en-GB" w:eastAsia="zh-CN"/>
        </w:rPr>
        <w:t xml:space="preserve"> for RRC connected mode</w:t>
      </w:r>
      <w:r>
        <w:rPr>
          <w:rFonts w:eastAsiaTheme="minorEastAsia"/>
          <w:szCs w:val="20"/>
          <w:lang w:val="en-GB" w:eastAsia="zh-CN"/>
        </w:rPr>
        <w:t>)</w:t>
      </w:r>
    </w:p>
    <w:p w14:paraId="4AD4CE32"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60F73FD6" w14:textId="77777777" w:rsidR="00B57390" w:rsidRDefault="0040309A">
      <w:pPr>
        <w:rPr>
          <w:color w:val="FF0000"/>
          <w:lang w:eastAsia="zh-CN"/>
        </w:rPr>
      </w:pPr>
      <w:r>
        <w:rPr>
          <w:rFonts w:hint="eastAsia"/>
          <w:color w:val="FF0000"/>
          <w:lang w:eastAsia="zh-CN"/>
        </w:rPr>
        <w:t>N</w:t>
      </w:r>
      <w:r>
        <w:rPr>
          <w:color w:val="FF0000"/>
          <w:lang w:eastAsia="zh-CN"/>
        </w:rPr>
        <w:t>ote: other use cases are not precluded if any.</w:t>
      </w:r>
    </w:p>
    <w:p w14:paraId="0858CF42" w14:textId="77777777" w:rsidR="00B57390" w:rsidRDefault="00B57390">
      <w:pPr>
        <w:rPr>
          <w:szCs w:val="22"/>
          <w:lang w:eastAsia="zh-CN"/>
        </w:rPr>
      </w:pPr>
    </w:p>
    <w:tbl>
      <w:tblPr>
        <w:tblStyle w:val="TableGrid"/>
        <w:tblW w:w="0" w:type="auto"/>
        <w:tblLook w:val="04A0" w:firstRow="1" w:lastRow="0" w:firstColumn="1" w:lastColumn="0" w:noHBand="0" w:noVBand="1"/>
      </w:tblPr>
      <w:tblGrid>
        <w:gridCol w:w="1555"/>
        <w:gridCol w:w="8407"/>
      </w:tblGrid>
      <w:tr w:rsidR="00B57390" w14:paraId="3FCB7E56" w14:textId="77777777">
        <w:tc>
          <w:tcPr>
            <w:tcW w:w="1555" w:type="dxa"/>
            <w:tcBorders>
              <w:top w:val="single" w:sz="4" w:space="0" w:color="auto"/>
              <w:left w:val="single" w:sz="4" w:space="0" w:color="auto"/>
              <w:bottom w:val="single" w:sz="4" w:space="0" w:color="auto"/>
              <w:right w:val="single" w:sz="4" w:space="0" w:color="auto"/>
            </w:tcBorders>
          </w:tcPr>
          <w:p w14:paraId="5213DAA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EB779E0" w14:textId="77777777" w:rsidR="00B57390" w:rsidRDefault="0040309A">
            <w:pPr>
              <w:spacing w:before="0" w:after="0" w:line="240" w:lineRule="auto"/>
              <w:rPr>
                <w:b/>
                <w:szCs w:val="22"/>
                <w:lang w:eastAsia="zh-CN"/>
              </w:rPr>
            </w:pPr>
            <w:r>
              <w:rPr>
                <w:b/>
                <w:szCs w:val="22"/>
                <w:lang w:eastAsia="zh-CN"/>
              </w:rPr>
              <w:t>Comments</w:t>
            </w:r>
          </w:p>
        </w:tc>
      </w:tr>
      <w:tr w:rsidR="00B57390" w14:paraId="3C090ECF" w14:textId="77777777">
        <w:tc>
          <w:tcPr>
            <w:tcW w:w="1555" w:type="dxa"/>
            <w:tcBorders>
              <w:top w:val="single" w:sz="4" w:space="0" w:color="auto"/>
              <w:left w:val="single" w:sz="4" w:space="0" w:color="auto"/>
              <w:bottom w:val="single" w:sz="4" w:space="0" w:color="auto"/>
              <w:right w:val="single" w:sz="4" w:space="0" w:color="auto"/>
            </w:tcBorders>
          </w:tcPr>
          <w:p w14:paraId="7CBA7BA9"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926FB1B" w14:textId="77777777" w:rsidR="00B57390" w:rsidRDefault="0040309A">
            <w:pPr>
              <w:spacing w:after="0" w:line="240" w:lineRule="auto"/>
              <w:rPr>
                <w:szCs w:val="22"/>
                <w:lang w:eastAsia="zh-CN"/>
              </w:rPr>
            </w:pPr>
            <w:r>
              <w:rPr>
                <w:szCs w:val="22"/>
                <w:lang w:eastAsia="zh-CN"/>
              </w:rPr>
              <w:t xml:space="preserve">We suggest using the same latency order for both IoT and Wearables use cases, i.e., </w:t>
            </w:r>
          </w:p>
          <w:p w14:paraId="077C0644" w14:textId="77777777" w:rsidR="00B57390" w:rsidRDefault="0040309A">
            <w:pPr>
              <w:spacing w:after="0" w:line="240" w:lineRule="auto"/>
              <w:rPr>
                <w:szCs w:val="22"/>
                <w:lang w:eastAsia="zh-CN"/>
              </w:rPr>
            </w:pPr>
            <w:r>
              <w:rPr>
                <w:szCs w:val="22"/>
                <w:lang w:eastAsia="zh-CN"/>
              </w:rPr>
              <w:t>“latency is required within, e.g., [the order of seconds or hundreds of milliseconds]”</w:t>
            </w:r>
          </w:p>
        </w:tc>
      </w:tr>
      <w:tr w:rsidR="00B57390" w14:paraId="280E6D60" w14:textId="77777777">
        <w:tc>
          <w:tcPr>
            <w:tcW w:w="1555" w:type="dxa"/>
            <w:tcBorders>
              <w:top w:val="single" w:sz="4" w:space="0" w:color="auto"/>
              <w:left w:val="single" w:sz="4" w:space="0" w:color="auto"/>
              <w:bottom w:val="single" w:sz="4" w:space="0" w:color="auto"/>
              <w:right w:val="single" w:sz="4" w:space="0" w:color="auto"/>
            </w:tcBorders>
          </w:tcPr>
          <w:p w14:paraId="4289E634" w14:textId="77777777" w:rsidR="00B57390" w:rsidRDefault="0040309A">
            <w:pPr>
              <w:spacing w:after="0" w:line="240" w:lineRule="auto"/>
              <w:rPr>
                <w:szCs w:val="22"/>
                <w:lang w:eastAsia="zh-CN"/>
              </w:rPr>
            </w:pPr>
            <w:r>
              <w:rPr>
                <w:rFonts w:hint="eastAsia"/>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3F512BE9" w14:textId="77777777" w:rsidR="00B57390" w:rsidRDefault="0040309A">
            <w:pPr>
              <w:spacing w:after="0" w:line="240" w:lineRule="auto"/>
              <w:rPr>
                <w:szCs w:val="22"/>
                <w:lang w:eastAsia="zh-CN"/>
              </w:rPr>
            </w:pPr>
            <w:r>
              <w:rPr>
                <w:szCs w:val="22"/>
                <w:lang w:eastAsia="zh-CN"/>
              </w:rPr>
              <w:t xml:space="preserve">Similar </w:t>
            </w:r>
            <w:r>
              <w:rPr>
                <w:rFonts w:hint="eastAsia"/>
                <w:szCs w:val="22"/>
                <w:lang w:eastAsia="zh-CN"/>
              </w:rPr>
              <w:t>view</w:t>
            </w:r>
            <w:r>
              <w:rPr>
                <w:szCs w:val="22"/>
                <w:lang w:eastAsia="zh-CN"/>
              </w:rPr>
              <w:t xml:space="preserve"> </w:t>
            </w:r>
            <w:r>
              <w:rPr>
                <w:rFonts w:hint="eastAsia"/>
                <w:szCs w:val="22"/>
                <w:lang w:eastAsia="zh-CN"/>
              </w:rPr>
              <w:t>as</w:t>
            </w:r>
            <w:r>
              <w:rPr>
                <w:szCs w:val="22"/>
                <w:lang w:eastAsia="zh-CN"/>
              </w:rPr>
              <w:t xml:space="preserve"> </w:t>
            </w:r>
            <w:proofErr w:type="spellStart"/>
            <w:r>
              <w:rPr>
                <w:rFonts w:hint="eastAsia"/>
                <w:szCs w:val="22"/>
                <w:lang w:eastAsia="zh-CN"/>
              </w:rPr>
              <w:t>Futurewei</w:t>
            </w:r>
            <w:proofErr w:type="spellEnd"/>
            <w:r>
              <w:rPr>
                <w:szCs w:val="22"/>
                <w:lang w:eastAsia="zh-CN"/>
              </w:rPr>
              <w:t xml:space="preserve">. </w:t>
            </w:r>
            <w:bookmarkStart w:id="6" w:name="OLE_LINK1"/>
            <w:r>
              <w:rPr>
                <w:szCs w:val="22"/>
                <w:lang w:eastAsia="zh-CN"/>
              </w:rPr>
              <w:t>IoT cases here can include devices other than LPWA, their latency requirement may be the same level as wearable devices.</w:t>
            </w:r>
            <w:bookmarkEnd w:id="6"/>
          </w:p>
        </w:tc>
      </w:tr>
      <w:tr w:rsidR="00B57390" w14:paraId="26FEA50A" w14:textId="77777777">
        <w:tc>
          <w:tcPr>
            <w:tcW w:w="1555" w:type="dxa"/>
            <w:tcBorders>
              <w:top w:val="single" w:sz="4" w:space="0" w:color="auto"/>
              <w:left w:val="single" w:sz="4" w:space="0" w:color="auto"/>
              <w:bottom w:val="single" w:sz="4" w:space="0" w:color="auto"/>
              <w:right w:val="single" w:sz="4" w:space="0" w:color="auto"/>
            </w:tcBorders>
          </w:tcPr>
          <w:p w14:paraId="4C86CCA6"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A65CECC" w14:textId="77777777" w:rsidR="00B57390" w:rsidRDefault="0040309A">
            <w:pPr>
              <w:spacing w:after="0" w:line="240" w:lineRule="auto"/>
              <w:rPr>
                <w:b/>
                <w:bCs/>
                <w:u w:val="single"/>
                <w:lang w:val="en-GB"/>
              </w:rPr>
            </w:pPr>
            <w:r>
              <w:rPr>
                <w:b/>
                <w:bCs/>
                <w:u w:val="single"/>
                <w:lang w:val="en-GB"/>
              </w:rPr>
              <w:t>Latency in-sensitive</w:t>
            </w:r>
          </w:p>
          <w:p w14:paraId="5EBB67C9" w14:textId="77777777" w:rsidR="00B57390" w:rsidRDefault="0040309A">
            <w:pPr>
              <w:spacing w:after="0" w:line="240" w:lineRule="auto"/>
              <w:rPr>
                <w:lang w:val="en-GB"/>
              </w:rPr>
            </w:pPr>
            <w:r>
              <w:rPr>
                <w:lang w:val="en-GB"/>
              </w:rPr>
              <w:t xml:space="preserve">Regarding the added “latency in-sensitive” part, we think power saving for latency in-sensitive use cases can be already supported with </w:t>
            </w:r>
            <w:proofErr w:type="spellStart"/>
            <w:r>
              <w:rPr>
                <w:lang w:val="en-GB"/>
              </w:rPr>
              <w:t>eDRX</w:t>
            </w:r>
            <w:proofErr w:type="spellEnd"/>
            <w:r>
              <w:rPr>
                <w:lang w:val="en-GB"/>
              </w:rPr>
              <w:t xml:space="preserve"> only (i.e., without the need for LP-WUR). </w:t>
            </w:r>
          </w:p>
          <w:p w14:paraId="568977A3" w14:textId="77777777" w:rsidR="00B57390" w:rsidRDefault="0040309A">
            <w:pPr>
              <w:spacing w:after="0" w:line="240" w:lineRule="auto"/>
              <w:rPr>
                <w:b/>
                <w:bCs/>
                <w:u w:val="single"/>
                <w:lang w:val="en-GB"/>
              </w:rPr>
            </w:pPr>
            <w:r>
              <w:rPr>
                <w:b/>
                <w:bCs/>
                <w:u w:val="single"/>
                <w:lang w:val="en-GB"/>
              </w:rPr>
              <w:t>Latency sensitive</w:t>
            </w:r>
          </w:p>
          <w:p w14:paraId="72BF9E73" w14:textId="77777777" w:rsidR="00B57390" w:rsidRDefault="0040309A">
            <w:pPr>
              <w:spacing w:after="0" w:line="240" w:lineRule="auto"/>
              <w:rPr>
                <w:szCs w:val="22"/>
                <w:lang w:eastAsia="zh-CN"/>
              </w:rPr>
            </w:pPr>
            <w:r>
              <w:rPr>
                <w:lang w:val="en-GB"/>
              </w:rPr>
              <w:t xml:space="preserve">Our understanding is that </w:t>
            </w:r>
            <w:r>
              <w:rPr>
                <w:szCs w:val="22"/>
                <w:lang w:eastAsia="zh-CN"/>
              </w:rPr>
              <w:t>use cases with low power and low latency under idle/inactive RRC will benefit the most from the LP-WUR. Thus, we think that use cases with low power and low latency could have higher priority.</w:t>
            </w:r>
          </w:p>
          <w:p w14:paraId="3C2E93BE" w14:textId="77777777" w:rsidR="00B57390" w:rsidRDefault="0040309A">
            <w:pPr>
              <w:spacing w:after="0" w:line="240" w:lineRule="auto"/>
              <w:rPr>
                <w:b/>
                <w:bCs/>
                <w:u w:val="single"/>
                <w:lang w:val="en-GB"/>
              </w:rPr>
            </w:pPr>
            <w:r>
              <w:rPr>
                <w:b/>
                <w:bCs/>
                <w:u w:val="single"/>
                <w:lang w:val="en-GB"/>
              </w:rPr>
              <w:t>XR/</w:t>
            </w:r>
            <w:proofErr w:type="spellStart"/>
            <w:r>
              <w:rPr>
                <w:b/>
                <w:bCs/>
                <w:u w:val="single"/>
                <w:lang w:val="en-GB"/>
              </w:rPr>
              <w:t>eMBB</w:t>
            </w:r>
            <w:proofErr w:type="spellEnd"/>
          </w:p>
          <w:p w14:paraId="61E6C480" w14:textId="77777777" w:rsidR="00B57390" w:rsidRDefault="0040309A">
            <w:pPr>
              <w:spacing w:after="0" w:line="240" w:lineRule="auto"/>
              <w:rPr>
                <w:lang w:eastAsia="zh-CN"/>
              </w:rPr>
            </w:pPr>
            <w:r>
              <w:rPr>
                <w:lang w:eastAsia="zh-CN"/>
              </w:rPr>
              <w:t>In addition, we are open to consider XR/</w:t>
            </w:r>
            <w:proofErr w:type="spellStart"/>
            <w:r>
              <w:rPr>
                <w:lang w:eastAsia="zh-CN"/>
              </w:rPr>
              <w:t>eMBB</w:t>
            </w:r>
            <w:proofErr w:type="spellEnd"/>
            <w:r>
              <w:rPr>
                <w:lang w:eastAsia="zh-CN"/>
              </w:rPr>
              <w:t xml:space="preserve"> use cases under connected mode.</w:t>
            </w:r>
          </w:p>
          <w:p w14:paraId="6D0D5297" w14:textId="77777777" w:rsidR="00B57390" w:rsidRDefault="0040309A">
            <w:pPr>
              <w:spacing w:after="0" w:line="240" w:lineRule="auto"/>
              <w:rPr>
                <w:b/>
                <w:bCs/>
                <w:u w:val="single"/>
                <w:lang w:val="en-GB"/>
              </w:rPr>
            </w:pPr>
            <w:r>
              <w:rPr>
                <w:b/>
                <w:bCs/>
                <w:u w:val="single"/>
                <w:lang w:val="en-GB"/>
              </w:rPr>
              <w:t>Use case/RRC state association</w:t>
            </w:r>
          </w:p>
          <w:p w14:paraId="332660DE" w14:textId="77777777" w:rsidR="00B57390" w:rsidRDefault="0040309A">
            <w:pPr>
              <w:spacing w:line="240" w:lineRule="auto"/>
              <w:rPr>
                <w:lang w:eastAsia="zh-CN"/>
              </w:rPr>
            </w:pPr>
            <w:r>
              <w:rPr>
                <w:lang w:eastAsia="zh-CN"/>
              </w:rPr>
              <w:t>We think of the following association is necessary to reduce too many combinations of use cases and RRC states.</w:t>
            </w:r>
          </w:p>
          <w:p w14:paraId="625F01C8" w14:textId="77777777" w:rsidR="00B57390" w:rsidRDefault="0040309A">
            <w:pPr>
              <w:pStyle w:val="ListParagraph"/>
              <w:numPr>
                <w:ilvl w:val="0"/>
                <w:numId w:val="15"/>
              </w:numPr>
              <w:spacing w:line="240" w:lineRule="auto"/>
              <w:rPr>
                <w:lang w:eastAsia="zh-CN"/>
              </w:rPr>
            </w:pPr>
            <w:r>
              <w:rPr>
                <w:lang w:eastAsia="zh-CN"/>
              </w:rPr>
              <w:t xml:space="preserve">For IoT / wearable </w:t>
            </w:r>
            <w:r>
              <w:rPr>
                <w:rFonts w:ascii="Wingdings" w:eastAsia="Wingdings" w:hAnsi="Wingdings" w:cs="Wingdings"/>
                <w:lang w:eastAsia="zh-CN"/>
              </w:rPr>
              <w:sym w:font="Wingdings" w:char="F0E0"/>
            </w:r>
            <w:r>
              <w:rPr>
                <w:lang w:eastAsia="zh-CN"/>
              </w:rPr>
              <w:t xml:space="preserve"> Idle mode is prioritized.</w:t>
            </w:r>
          </w:p>
          <w:p w14:paraId="71D44D64" w14:textId="77777777" w:rsidR="00B57390" w:rsidRDefault="0040309A">
            <w:pPr>
              <w:pStyle w:val="ListParagraph"/>
              <w:numPr>
                <w:ilvl w:val="0"/>
                <w:numId w:val="15"/>
              </w:numPr>
              <w:spacing w:line="240" w:lineRule="auto"/>
              <w:rPr>
                <w:lang w:eastAsia="zh-CN"/>
              </w:rPr>
            </w:pPr>
            <w:r>
              <w:rPr>
                <w:lang w:eastAsia="zh-CN"/>
              </w:rPr>
              <w:t>For XR/</w:t>
            </w:r>
            <w:proofErr w:type="spellStart"/>
            <w:r>
              <w:rPr>
                <w:lang w:eastAsia="zh-CN"/>
              </w:rPr>
              <w:t>eMBB</w:t>
            </w:r>
            <w:proofErr w:type="spellEnd"/>
            <w:r>
              <w:rPr>
                <w:lang w:eastAsia="zh-CN"/>
              </w:rPr>
              <w:t xml:space="preserve"> </w:t>
            </w:r>
            <w:r>
              <w:rPr>
                <w:rFonts w:ascii="Wingdings" w:eastAsia="Wingdings" w:hAnsi="Wingdings" w:cs="Wingdings"/>
                <w:lang w:eastAsia="zh-CN"/>
              </w:rPr>
              <w:sym w:font="Wingdings" w:char="F0E0"/>
            </w:r>
            <w:r>
              <w:rPr>
                <w:lang w:eastAsia="zh-CN"/>
              </w:rPr>
              <w:t xml:space="preserve"> Connected mode is prioritized.</w:t>
            </w:r>
          </w:p>
          <w:p w14:paraId="78A9D934" w14:textId="77777777" w:rsidR="00B57390" w:rsidRDefault="0040309A">
            <w:pPr>
              <w:spacing w:after="0" w:line="240" w:lineRule="auto"/>
              <w:rPr>
                <w:szCs w:val="22"/>
                <w:lang w:eastAsia="zh-CN"/>
              </w:rPr>
            </w:pPr>
            <w:r>
              <w:rPr>
                <w:lang w:eastAsia="zh-CN"/>
              </w:rPr>
              <w:t>Note that design/performance requirement for Idle mode and connected mode could be different.</w:t>
            </w:r>
          </w:p>
        </w:tc>
      </w:tr>
      <w:tr w:rsidR="00B57390" w14:paraId="61F43357" w14:textId="77777777">
        <w:tc>
          <w:tcPr>
            <w:tcW w:w="1555" w:type="dxa"/>
          </w:tcPr>
          <w:p w14:paraId="120E41EF" w14:textId="77777777" w:rsidR="00B57390" w:rsidRDefault="0040309A">
            <w:pPr>
              <w:spacing w:after="0" w:line="240" w:lineRule="auto"/>
              <w:rPr>
                <w:szCs w:val="22"/>
                <w:lang w:eastAsia="zh-CN"/>
              </w:rPr>
            </w:pPr>
            <w:r>
              <w:rPr>
                <w:szCs w:val="22"/>
                <w:lang w:eastAsia="zh-CN"/>
              </w:rPr>
              <w:t>CATT</w:t>
            </w:r>
          </w:p>
        </w:tc>
        <w:tc>
          <w:tcPr>
            <w:tcW w:w="8407" w:type="dxa"/>
          </w:tcPr>
          <w:p w14:paraId="4804245F" w14:textId="77777777" w:rsidR="00B57390" w:rsidRDefault="0040309A">
            <w:pPr>
              <w:spacing w:after="0" w:line="240" w:lineRule="auto"/>
              <w:rPr>
                <w:szCs w:val="22"/>
                <w:lang w:eastAsia="zh-CN"/>
              </w:rPr>
            </w:pPr>
            <w:r>
              <w:rPr>
                <w:szCs w:val="22"/>
                <w:lang w:eastAsia="zh-CN"/>
              </w:rPr>
              <w:t xml:space="preserve">The proposal of LP-WUS for </w:t>
            </w:r>
            <w:proofErr w:type="spellStart"/>
            <w:r>
              <w:rPr>
                <w:szCs w:val="22"/>
                <w:lang w:eastAsia="zh-CN"/>
              </w:rPr>
              <w:t>eMBB</w:t>
            </w:r>
            <w:proofErr w:type="spellEnd"/>
            <w:r>
              <w:rPr>
                <w:szCs w:val="22"/>
                <w:lang w:eastAsia="zh-CN"/>
              </w:rPr>
              <w:t xml:space="preserve">, such as XR, is to replace DCI format 2_6 by the LP-WUS during GTW session, We need to clarify the use case and the latency requirements of </w:t>
            </w:r>
            <w:proofErr w:type="spellStart"/>
            <w:r>
              <w:rPr>
                <w:szCs w:val="22"/>
                <w:lang w:eastAsia="zh-CN"/>
              </w:rPr>
              <w:t>eMBB</w:t>
            </w:r>
            <w:proofErr w:type="spellEnd"/>
            <w:r>
              <w:rPr>
                <w:szCs w:val="22"/>
                <w:lang w:eastAsia="zh-CN"/>
              </w:rPr>
              <w:t xml:space="preserve"> in CONNECTED mode.</w:t>
            </w:r>
          </w:p>
        </w:tc>
      </w:tr>
      <w:tr w:rsidR="00B57390" w14:paraId="090352EF" w14:textId="77777777">
        <w:tc>
          <w:tcPr>
            <w:tcW w:w="1555" w:type="dxa"/>
          </w:tcPr>
          <w:p w14:paraId="706280D8"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0DF5E26C" w14:textId="77777777" w:rsidR="00B57390" w:rsidRDefault="0040309A">
            <w:pPr>
              <w:spacing w:after="0" w:line="240" w:lineRule="auto"/>
              <w:rPr>
                <w:szCs w:val="22"/>
                <w:lang w:eastAsia="zh-CN"/>
              </w:rPr>
            </w:pPr>
            <w:r>
              <w:rPr>
                <w:rFonts w:hint="eastAsia"/>
                <w:szCs w:val="22"/>
                <w:lang w:eastAsia="zh-CN"/>
              </w:rPr>
              <w:t xml:space="preserve">Similar view as </w:t>
            </w:r>
            <w:proofErr w:type="spellStart"/>
            <w:r>
              <w:rPr>
                <w:rFonts w:hint="eastAsia"/>
                <w:szCs w:val="22"/>
                <w:lang w:eastAsia="zh-CN"/>
              </w:rPr>
              <w:t>Futurewei</w:t>
            </w:r>
            <w:proofErr w:type="spellEnd"/>
            <w:r>
              <w:rPr>
                <w:rFonts w:hint="eastAsia"/>
                <w:szCs w:val="22"/>
                <w:lang w:eastAsia="zh-CN"/>
              </w:rPr>
              <w:t xml:space="preserve">, actually, the latency requirement for industrial sensor is less than 100ms according to the Rel-17 </w:t>
            </w:r>
            <w:proofErr w:type="spellStart"/>
            <w:r>
              <w:rPr>
                <w:rFonts w:hint="eastAsia"/>
                <w:szCs w:val="22"/>
                <w:lang w:eastAsia="zh-CN"/>
              </w:rPr>
              <w:t>RedCap</w:t>
            </w:r>
            <w:proofErr w:type="spellEnd"/>
            <w:r>
              <w:rPr>
                <w:rFonts w:hint="eastAsia"/>
                <w:szCs w:val="22"/>
                <w:lang w:eastAsia="zh-CN"/>
              </w:rPr>
              <w:t xml:space="preserve"> WI, and it is fine with </w:t>
            </w:r>
          </w:p>
          <w:p w14:paraId="2CFBF7C4" w14:textId="77777777" w:rsidR="00B57390" w:rsidRDefault="0040309A">
            <w:pPr>
              <w:spacing w:after="0" w:line="240" w:lineRule="auto"/>
              <w:rPr>
                <w:szCs w:val="22"/>
                <w:lang w:eastAsia="zh-CN"/>
              </w:rPr>
            </w:pPr>
            <w:r>
              <w:rPr>
                <w:szCs w:val="22"/>
                <w:lang w:eastAsia="zh-CN"/>
              </w:rPr>
              <w:t>‘latency is required within, e.g., [the order of seconds or hundreds of milliseconds]’</w:t>
            </w:r>
          </w:p>
          <w:p w14:paraId="595CEC53" w14:textId="77777777" w:rsidR="00B57390" w:rsidRDefault="00B57390">
            <w:pPr>
              <w:spacing w:after="0" w:line="240" w:lineRule="auto"/>
              <w:rPr>
                <w:szCs w:val="22"/>
                <w:lang w:eastAsia="zh-CN"/>
              </w:rPr>
            </w:pPr>
          </w:p>
          <w:p w14:paraId="5CE308FD" w14:textId="77777777" w:rsidR="00B57390" w:rsidRDefault="0040309A">
            <w:pPr>
              <w:spacing w:after="0" w:line="240" w:lineRule="auto"/>
              <w:rPr>
                <w:szCs w:val="22"/>
                <w:lang w:eastAsia="zh-CN"/>
              </w:rPr>
            </w:pPr>
            <w:r>
              <w:rPr>
                <w:rFonts w:hint="eastAsia"/>
                <w:szCs w:val="22"/>
                <w:lang w:eastAsia="zh-CN"/>
              </w:rPr>
              <w:t xml:space="preserve">Additionally, for the </w:t>
            </w:r>
            <w:proofErr w:type="spellStart"/>
            <w:r>
              <w:rPr>
                <w:rFonts w:hint="eastAsia"/>
                <w:szCs w:val="22"/>
                <w:lang w:eastAsia="zh-CN"/>
              </w:rPr>
              <w:t>eMBB</w:t>
            </w:r>
            <w:proofErr w:type="spellEnd"/>
            <w:r>
              <w:rPr>
                <w:rFonts w:hint="eastAsia"/>
                <w:szCs w:val="22"/>
                <w:lang w:eastAsia="zh-CN"/>
              </w:rPr>
              <w:t xml:space="preserve"> use case, latency requirement and corresponding use cases should be further clarified. For example, for XR, the latency may be tens milliseconds instead of the order of milliseconds.</w:t>
            </w:r>
          </w:p>
          <w:p w14:paraId="0CDCADC7" w14:textId="77777777" w:rsidR="00B57390" w:rsidRDefault="00B57390">
            <w:pPr>
              <w:spacing w:after="0" w:line="240" w:lineRule="auto"/>
              <w:rPr>
                <w:szCs w:val="22"/>
                <w:lang w:eastAsia="zh-CN"/>
              </w:rPr>
            </w:pPr>
          </w:p>
        </w:tc>
      </w:tr>
      <w:tr w:rsidR="0040309A" w14:paraId="0687F823" w14:textId="77777777">
        <w:tc>
          <w:tcPr>
            <w:tcW w:w="1555" w:type="dxa"/>
          </w:tcPr>
          <w:p w14:paraId="5F9151AC" w14:textId="77777777" w:rsidR="0040309A" w:rsidRDefault="0040309A" w:rsidP="0040309A">
            <w:pPr>
              <w:spacing w:after="0" w:line="240" w:lineRule="auto"/>
              <w:rPr>
                <w:szCs w:val="22"/>
                <w:lang w:eastAsia="zh-CN"/>
              </w:rPr>
            </w:pPr>
            <w:r>
              <w:rPr>
                <w:rFonts w:hint="eastAsia"/>
                <w:szCs w:val="22"/>
                <w:lang w:eastAsia="zh-CN"/>
              </w:rPr>
              <w:lastRenderedPageBreak/>
              <w:t>H</w:t>
            </w:r>
            <w:r>
              <w:rPr>
                <w:szCs w:val="22"/>
                <w:lang w:eastAsia="zh-CN"/>
              </w:rPr>
              <w:t>uawei, HiSilicon</w:t>
            </w:r>
          </w:p>
        </w:tc>
        <w:tc>
          <w:tcPr>
            <w:tcW w:w="8407" w:type="dxa"/>
          </w:tcPr>
          <w:p w14:paraId="64F70BD3" w14:textId="77777777" w:rsidR="0040309A" w:rsidRPr="003D1A87" w:rsidRDefault="0040309A" w:rsidP="0040309A">
            <w:pPr>
              <w:pStyle w:val="ListParagraph"/>
              <w:numPr>
                <w:ilvl w:val="0"/>
                <w:numId w:val="101"/>
              </w:numPr>
              <w:spacing w:line="240" w:lineRule="auto"/>
              <w:rPr>
                <w:lang w:eastAsia="zh-CN"/>
              </w:rPr>
            </w:pPr>
            <w:proofErr w:type="gramStart"/>
            <w:r>
              <w:rPr>
                <w:rFonts w:eastAsiaTheme="minorEastAsia" w:hint="eastAsia"/>
                <w:lang w:eastAsia="zh-CN"/>
              </w:rPr>
              <w:t>w</w:t>
            </w:r>
            <w:r>
              <w:rPr>
                <w:rFonts w:eastAsiaTheme="minorEastAsia"/>
                <w:lang w:eastAsia="zh-CN"/>
              </w:rPr>
              <w:t>e</w:t>
            </w:r>
            <w:proofErr w:type="gramEnd"/>
            <w:r>
              <w:rPr>
                <w:rFonts w:eastAsiaTheme="minorEastAsia"/>
                <w:lang w:eastAsia="zh-CN"/>
              </w:rPr>
              <w:t xml:space="preserve"> don’t know what is the impact of “small form device” on the evaluation study. For moderator’s feedback it may impact the number of Rx. If it is for main receiver, we have already the agreement on the power consumption model based on </w:t>
            </w:r>
            <w:proofErr w:type="spellStart"/>
            <w:r>
              <w:rPr>
                <w:rFonts w:eastAsiaTheme="minorEastAsia"/>
                <w:lang w:eastAsia="zh-CN"/>
              </w:rPr>
              <w:t>RedCap</w:t>
            </w:r>
            <w:proofErr w:type="spellEnd"/>
            <w:r>
              <w:rPr>
                <w:rFonts w:eastAsiaTheme="minorEastAsia"/>
                <w:lang w:eastAsia="zh-CN"/>
              </w:rPr>
              <w:t xml:space="preserve"> and </w:t>
            </w:r>
            <w:proofErr w:type="spellStart"/>
            <w:r>
              <w:rPr>
                <w:rFonts w:eastAsiaTheme="minorEastAsia" w:hint="eastAsia"/>
                <w:lang w:eastAsia="zh-CN"/>
              </w:rPr>
              <w:t>eMBB</w:t>
            </w:r>
            <w:proofErr w:type="spellEnd"/>
            <w:r>
              <w:rPr>
                <w:rFonts w:eastAsiaTheme="minorEastAsia" w:hint="eastAsia"/>
                <w:lang w:eastAsia="zh-CN"/>
              </w:rPr>
              <w:t>.</w:t>
            </w:r>
            <w:r>
              <w:rPr>
                <w:rFonts w:eastAsiaTheme="minorEastAsia"/>
                <w:lang w:eastAsia="zh-CN"/>
              </w:rPr>
              <w:t xml:space="preserve"> TR 38.875 and 38.840 have already defined the number of Rx chains. If it is for LP-WUR, we have already the agreement yesterday.</w:t>
            </w:r>
          </w:p>
          <w:p w14:paraId="748D7D68" w14:textId="77777777" w:rsidR="0040309A" w:rsidRPr="003D1A87" w:rsidRDefault="0040309A" w:rsidP="0040309A">
            <w:pPr>
              <w:pStyle w:val="ListParagraph"/>
              <w:numPr>
                <w:ilvl w:val="0"/>
                <w:numId w:val="101"/>
              </w:numPr>
              <w:spacing w:line="240" w:lineRule="auto"/>
              <w:rPr>
                <w:lang w:eastAsia="zh-CN"/>
              </w:rPr>
            </w:pPr>
            <w:r>
              <w:rPr>
                <w:rFonts w:eastAsiaTheme="minorEastAsia"/>
                <w:lang w:eastAsia="zh-CN"/>
              </w:rPr>
              <w:t xml:space="preserve">Don’t understand why </w:t>
            </w:r>
            <w:proofErr w:type="spellStart"/>
            <w:r>
              <w:rPr>
                <w:rFonts w:eastAsiaTheme="minorEastAsia"/>
                <w:lang w:eastAsia="zh-CN"/>
              </w:rPr>
              <w:t>eMBB</w:t>
            </w:r>
            <w:proofErr w:type="spellEnd"/>
            <w:r>
              <w:rPr>
                <w:rFonts w:eastAsiaTheme="minorEastAsia"/>
                <w:lang w:eastAsia="zh-CN"/>
              </w:rPr>
              <w:t xml:space="preserve"> case only targets for intensive traffic type. We shall have the traffic model discussion in other proposals. So, we should not list the traffic type here.</w:t>
            </w:r>
          </w:p>
          <w:p w14:paraId="7311043A" w14:textId="77777777" w:rsidR="0040309A" w:rsidRPr="00D37214" w:rsidRDefault="0040309A" w:rsidP="0040309A">
            <w:pPr>
              <w:pStyle w:val="ListParagraph"/>
              <w:numPr>
                <w:ilvl w:val="0"/>
                <w:numId w:val="101"/>
              </w:numPr>
              <w:spacing w:line="240" w:lineRule="auto"/>
              <w:rPr>
                <w:lang w:eastAsia="zh-CN"/>
              </w:rPr>
            </w:pPr>
            <w:r>
              <w:rPr>
                <w:rFonts w:eastAsiaTheme="minorEastAsia"/>
                <w:lang w:eastAsia="zh-CN"/>
              </w:rPr>
              <w:t>We have not agreed that we shall have the absolute values for target. We have already agreed to reuse the power model in TR 38.875 and TR 38.840 for evaluation, which does not have any assumption of absolute power values. Therefore, we don’t have a way to evaluate whether this few years/several days battery life can be achieved or not, and we further note the SID does not ask to set a battery life target, which is anyway very difficult without discussing what type and capacity of batteries are in each type of device. We don’t think it is needed to list this hard target for day of use.</w:t>
            </w:r>
          </w:p>
          <w:p w14:paraId="6EDC123D" w14:textId="77777777" w:rsidR="0040309A" w:rsidRPr="003D1A87" w:rsidRDefault="0040309A" w:rsidP="0040309A">
            <w:pPr>
              <w:spacing w:line="240" w:lineRule="auto"/>
              <w:rPr>
                <w:lang w:eastAsia="zh-CN"/>
              </w:rPr>
            </w:pPr>
            <w:r>
              <w:rPr>
                <w:lang w:eastAsia="zh-CN"/>
              </w:rPr>
              <w:t xml:space="preserve">Some </w:t>
            </w:r>
            <w:r w:rsidRPr="00D37214">
              <w:rPr>
                <w:color w:val="7030A0"/>
                <w:lang w:eastAsia="zh-CN"/>
              </w:rPr>
              <w:t xml:space="preserve">revisions </w:t>
            </w:r>
            <w:r>
              <w:rPr>
                <w:lang w:eastAsia="zh-CN"/>
              </w:rPr>
              <w:t>are made as following:</w:t>
            </w:r>
          </w:p>
          <w:p w14:paraId="0BB4A107" w14:textId="77777777" w:rsidR="0040309A" w:rsidRDefault="0040309A" w:rsidP="0040309A">
            <w:pPr>
              <w:rPr>
                <w:szCs w:val="22"/>
                <w:lang w:eastAsia="zh-CN"/>
              </w:rPr>
            </w:pPr>
            <w:r>
              <w:rPr>
                <w:szCs w:val="22"/>
                <w:lang w:eastAsia="zh-CN"/>
              </w:rPr>
              <w:t xml:space="preserve">The following </w:t>
            </w:r>
            <w:r w:rsidRPr="00E70F08">
              <w:rPr>
                <w:color w:val="FF0000"/>
                <w:szCs w:val="22"/>
                <w:lang w:eastAsia="zh-CN"/>
              </w:rPr>
              <w:t>characteristics for</w:t>
            </w:r>
            <w:r>
              <w:rPr>
                <w:szCs w:val="22"/>
                <w:lang w:eastAsia="zh-CN"/>
              </w:rPr>
              <w:t xml:space="preserve"> target use cases are considered in the study item:</w:t>
            </w:r>
          </w:p>
          <w:p w14:paraId="2B924E8E" w14:textId="77777777" w:rsidR="0040309A" w:rsidRDefault="0040309A" w:rsidP="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26DC5C3A" w14:textId="77777777" w:rsidR="0040309A" w:rsidRPr="0032161D" w:rsidRDefault="0040309A" w:rsidP="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 e.g., the order of seconds, or latency in-sensitive</w:t>
            </w:r>
          </w:p>
          <w:p w14:paraId="6ECAF136" w14:textId="77777777" w:rsidR="0040309A" w:rsidRPr="003D1A87" w:rsidRDefault="0040309A" w:rsidP="0040309A">
            <w:pPr>
              <w:pStyle w:val="ListParagraph"/>
              <w:widowControl w:val="0"/>
              <w:numPr>
                <w:ilvl w:val="1"/>
                <w:numId w:val="15"/>
              </w:numPr>
              <w:overflowPunct w:val="0"/>
              <w:autoSpaceDE w:val="0"/>
              <w:autoSpaceDN w:val="0"/>
              <w:spacing w:after="60" w:line="240" w:lineRule="auto"/>
              <w:textAlignment w:val="baseline"/>
              <w:rPr>
                <w:strike/>
                <w:color w:val="7030A0"/>
                <w:szCs w:val="20"/>
                <w:lang w:val="en-GB"/>
              </w:rPr>
            </w:pPr>
            <w:r w:rsidRPr="003D1A87">
              <w:rPr>
                <w:rFonts w:eastAsiaTheme="minorEastAsia"/>
                <w:strike/>
                <w:color w:val="7030A0"/>
                <w:lang w:eastAsia="zh-CN"/>
              </w:rPr>
              <w:t>small form devices</w:t>
            </w:r>
          </w:p>
          <w:p w14:paraId="7A94A424" w14:textId="77777777" w:rsidR="0040309A" w:rsidRPr="003D1A87" w:rsidRDefault="0040309A" w:rsidP="0040309A">
            <w:pPr>
              <w:pStyle w:val="ListParagraph"/>
              <w:widowControl w:val="0"/>
              <w:numPr>
                <w:ilvl w:val="1"/>
                <w:numId w:val="15"/>
              </w:numPr>
              <w:overflowPunct w:val="0"/>
              <w:autoSpaceDE w:val="0"/>
              <w:autoSpaceDN w:val="0"/>
              <w:spacing w:after="60" w:line="240" w:lineRule="auto"/>
              <w:textAlignment w:val="baseline"/>
              <w:rPr>
                <w:strike/>
                <w:color w:val="7030A0"/>
                <w:szCs w:val="20"/>
                <w:lang w:val="en-GB"/>
              </w:rPr>
            </w:pPr>
            <w:r w:rsidRPr="00383E6C">
              <w:rPr>
                <w:strike/>
                <w:color w:val="7030A0"/>
                <w:szCs w:val="20"/>
                <w:lang w:val="en-GB"/>
              </w:rPr>
              <w:t>power-sensitive, e.g.</w:t>
            </w:r>
            <w:r w:rsidRPr="003D1A87">
              <w:rPr>
                <w:strike/>
                <w:color w:val="7030A0"/>
              </w:rPr>
              <w:t>, the battery should last at least few years for standby.</w:t>
            </w:r>
          </w:p>
          <w:p w14:paraId="3369FF47"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4730690"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4BCF6587" w14:textId="77777777" w:rsidR="0040309A" w:rsidRDefault="0040309A" w:rsidP="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6E76D41E"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sidRPr="0032161D">
              <w:rPr>
                <w:color w:val="FF0000"/>
                <w:szCs w:val="20"/>
                <w:lang w:val="en-GB"/>
              </w:rPr>
              <w:t>latency is required within</w:t>
            </w:r>
            <w:r>
              <w:rPr>
                <w:color w:val="FF0000"/>
                <w:szCs w:val="20"/>
                <w:lang w:val="en-GB"/>
              </w:rPr>
              <w:t xml:space="preserve">, e.g., </w:t>
            </w:r>
            <w:r>
              <w:rPr>
                <w:rFonts w:eastAsiaTheme="minorEastAsia" w:hint="eastAsia"/>
                <w:color w:val="FF0000"/>
                <w:szCs w:val="20"/>
                <w:lang w:val="en-GB" w:eastAsia="zh-CN"/>
              </w:rPr>
              <w:t>[</w:t>
            </w:r>
            <w:r w:rsidRPr="009A1DD4">
              <w:rPr>
                <w:color w:val="FF0000"/>
                <w:szCs w:val="20"/>
                <w:lang w:val="en-GB"/>
              </w:rPr>
              <w:t>the order of</w:t>
            </w:r>
            <w:r>
              <w:rPr>
                <w:color w:val="FF0000"/>
                <w:szCs w:val="20"/>
                <w:lang w:val="en-GB"/>
              </w:rPr>
              <w:t xml:space="preserve"> </w:t>
            </w:r>
            <w:r w:rsidRPr="009A1DD4">
              <w:rPr>
                <w:color w:val="FF0000"/>
                <w:szCs w:val="20"/>
                <w:lang w:val="en-GB"/>
              </w:rPr>
              <w:t>seconds</w:t>
            </w:r>
            <w:r>
              <w:rPr>
                <w:color w:val="FF0000"/>
                <w:szCs w:val="20"/>
                <w:lang w:val="en-GB"/>
              </w:rPr>
              <w:t xml:space="preserve"> or hundreds of milliseconds]</w:t>
            </w:r>
          </w:p>
          <w:p w14:paraId="5FB46833" w14:textId="77777777" w:rsidR="0040309A" w:rsidRPr="003D1A87" w:rsidRDefault="0040309A" w:rsidP="0040309A">
            <w:pPr>
              <w:pStyle w:val="ListParagraph"/>
              <w:widowControl w:val="0"/>
              <w:numPr>
                <w:ilvl w:val="1"/>
                <w:numId w:val="15"/>
              </w:numPr>
              <w:overflowPunct w:val="0"/>
              <w:autoSpaceDE w:val="0"/>
              <w:autoSpaceDN w:val="0"/>
              <w:spacing w:after="60" w:line="240" w:lineRule="auto"/>
              <w:textAlignment w:val="baseline"/>
              <w:rPr>
                <w:strike/>
                <w:color w:val="7030A0"/>
                <w:szCs w:val="20"/>
                <w:lang w:val="en-GB"/>
              </w:rPr>
            </w:pPr>
            <w:r w:rsidRPr="003D1A87">
              <w:rPr>
                <w:rFonts w:eastAsiaTheme="minorEastAsia"/>
                <w:strike/>
                <w:color w:val="7030A0"/>
                <w:lang w:eastAsia="zh-CN"/>
              </w:rPr>
              <w:t>small form devices,</w:t>
            </w:r>
          </w:p>
          <w:p w14:paraId="270E5C8C"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sidRPr="00383E6C">
              <w:rPr>
                <w:strike/>
                <w:color w:val="7030A0"/>
              </w:rPr>
              <w:t>power-sensitive</w:t>
            </w:r>
            <w:r w:rsidRPr="00BF483F">
              <w:rPr>
                <w:strike/>
                <w:color w:val="7030A0"/>
              </w:rPr>
              <w:t xml:space="preserve">, </w:t>
            </w:r>
            <w:r w:rsidRPr="00D37214">
              <w:rPr>
                <w:strike/>
                <w:color w:val="7030A0"/>
                <w:szCs w:val="20"/>
                <w:lang w:val="en-GB"/>
              </w:rPr>
              <w:t>the battery should last multiple days (up to 1-2 weeks)</w:t>
            </w:r>
            <w:r w:rsidRPr="00D37214">
              <w:rPr>
                <w:strike/>
                <w:color w:val="7030A0"/>
              </w:rPr>
              <w:t xml:space="preserve"> for standby</w:t>
            </w:r>
            <w:r>
              <w:rPr>
                <w:szCs w:val="20"/>
                <w:lang w:val="en-GB"/>
              </w:rPr>
              <w:t>.</w:t>
            </w:r>
          </w:p>
          <w:p w14:paraId="6D012F8A"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6189A250" w14:textId="77777777" w:rsidR="0040309A" w:rsidRPr="009A1DD4" w:rsidRDefault="0040309A" w:rsidP="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7824C787" w14:textId="77777777" w:rsidR="0040309A" w:rsidRDefault="0040309A" w:rsidP="0040309A">
            <w:pPr>
              <w:pStyle w:val="ListParagraph"/>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36077889" w14:textId="77777777" w:rsidR="0040309A" w:rsidRPr="009A1DD4" w:rsidRDefault="0040309A" w:rsidP="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w:t>
            </w:r>
            <w:r w:rsidRPr="009A1DD4">
              <w:rPr>
                <w:color w:val="FF0000"/>
                <w:szCs w:val="20"/>
                <w:lang w:val="en-GB"/>
              </w:rPr>
              <w:t xml:space="preserve"> e.g., </w:t>
            </w:r>
            <w:r w:rsidRPr="009A1DD4">
              <w:rPr>
                <w:rFonts w:eastAsiaTheme="minorEastAsia"/>
                <w:color w:val="FF0000"/>
                <w:lang w:eastAsia="zh-CN"/>
              </w:rPr>
              <w:t>the order of milliseconds</w:t>
            </w:r>
          </w:p>
          <w:p w14:paraId="57A7E839"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5F84C559" w14:textId="77777777" w:rsidR="0040309A" w:rsidRPr="003D1A87" w:rsidRDefault="0040309A" w:rsidP="0040309A">
            <w:pPr>
              <w:pStyle w:val="ListParagraph"/>
              <w:widowControl w:val="0"/>
              <w:numPr>
                <w:ilvl w:val="1"/>
                <w:numId w:val="15"/>
              </w:numPr>
              <w:overflowPunct w:val="0"/>
              <w:autoSpaceDE w:val="0"/>
              <w:autoSpaceDN w:val="0"/>
              <w:spacing w:after="60" w:line="240" w:lineRule="auto"/>
              <w:textAlignment w:val="baseline"/>
              <w:rPr>
                <w:strike/>
                <w:color w:val="7030A0"/>
                <w:szCs w:val="20"/>
                <w:lang w:val="en-GB"/>
              </w:rPr>
            </w:pPr>
            <w:r w:rsidRPr="003D1A87">
              <w:rPr>
                <w:strike/>
                <w:color w:val="7030A0"/>
                <w:szCs w:val="20"/>
                <w:lang w:val="en-GB"/>
              </w:rPr>
              <w:t>targeting for i</w:t>
            </w:r>
            <w:r w:rsidRPr="003D1A87">
              <w:rPr>
                <w:rFonts w:eastAsiaTheme="minorEastAsia"/>
                <w:strike/>
                <w:color w:val="7030A0"/>
                <w:szCs w:val="20"/>
                <w:lang w:val="en-GB" w:eastAsia="zh-CN"/>
              </w:rPr>
              <w:t>ntensive traffic arrival with delay requirements (e.g., XR for RRC connected mode)</w:t>
            </w:r>
          </w:p>
          <w:p w14:paraId="0393BDBA"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55E24C9B" w14:textId="77777777" w:rsidR="0040309A" w:rsidRDefault="0040309A" w:rsidP="0040309A">
            <w:pPr>
              <w:rPr>
                <w:color w:val="FF0000"/>
                <w:lang w:eastAsia="zh-CN"/>
              </w:rPr>
            </w:pPr>
            <w:r w:rsidRPr="0032161D">
              <w:rPr>
                <w:rFonts w:hint="eastAsia"/>
                <w:color w:val="FF0000"/>
                <w:lang w:eastAsia="zh-CN"/>
              </w:rPr>
              <w:t>N</w:t>
            </w:r>
            <w:r w:rsidRPr="0032161D">
              <w:rPr>
                <w:color w:val="FF0000"/>
                <w:lang w:eastAsia="zh-CN"/>
              </w:rPr>
              <w:t>ote: other use cases are not precluded</w:t>
            </w:r>
            <w:r>
              <w:rPr>
                <w:color w:val="FF0000"/>
                <w:lang w:eastAsia="zh-CN"/>
              </w:rPr>
              <w:t xml:space="preserve"> if any</w:t>
            </w:r>
            <w:r w:rsidRPr="0032161D">
              <w:rPr>
                <w:color w:val="FF0000"/>
                <w:lang w:eastAsia="zh-CN"/>
              </w:rPr>
              <w:t>.</w:t>
            </w:r>
          </w:p>
          <w:p w14:paraId="65A1AD73" w14:textId="77777777" w:rsidR="0040309A" w:rsidRPr="003D1A87" w:rsidRDefault="0040309A" w:rsidP="0040309A">
            <w:pPr>
              <w:spacing w:after="0" w:line="240" w:lineRule="auto"/>
              <w:rPr>
                <w:szCs w:val="22"/>
                <w:lang w:eastAsia="zh-CN"/>
              </w:rPr>
            </w:pPr>
          </w:p>
        </w:tc>
      </w:tr>
      <w:tr w:rsidR="005D7906" w14:paraId="60561E70" w14:textId="77777777">
        <w:tc>
          <w:tcPr>
            <w:tcW w:w="1555" w:type="dxa"/>
          </w:tcPr>
          <w:p w14:paraId="294704A6" w14:textId="77777777" w:rsidR="005D7906" w:rsidRDefault="005D7906" w:rsidP="005D7906">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248A150B" w14:textId="77777777" w:rsidR="005D7906" w:rsidRDefault="005D7906" w:rsidP="005D7906">
            <w:pPr>
              <w:spacing w:after="0" w:line="240" w:lineRule="auto"/>
              <w:rPr>
                <w:szCs w:val="22"/>
                <w:lang w:eastAsia="zh-CN"/>
              </w:rPr>
            </w:pPr>
            <w:r>
              <w:rPr>
                <w:szCs w:val="22"/>
                <w:lang w:eastAsia="zh-CN"/>
              </w:rPr>
              <w:t xml:space="preserve">Support the modified proposal. </w:t>
            </w:r>
            <w:r w:rsidRPr="005D7906">
              <w:rPr>
                <w:szCs w:val="22"/>
                <w:lang w:eastAsia="zh-CN"/>
              </w:rPr>
              <w:t>We are open to discuss the latency requirements for IoT and decide it later.</w:t>
            </w:r>
          </w:p>
        </w:tc>
      </w:tr>
      <w:tr w:rsidR="00103E96" w14:paraId="06C2E044" w14:textId="77777777">
        <w:tc>
          <w:tcPr>
            <w:tcW w:w="1555" w:type="dxa"/>
          </w:tcPr>
          <w:p w14:paraId="3ED8E6E4" w14:textId="1682732C" w:rsidR="00103E96" w:rsidRDefault="00103E96" w:rsidP="00103E96">
            <w:pPr>
              <w:spacing w:after="0" w:line="240" w:lineRule="auto"/>
              <w:rPr>
                <w:szCs w:val="22"/>
                <w:lang w:eastAsia="zh-CN"/>
              </w:rPr>
            </w:pPr>
            <w:r>
              <w:rPr>
                <w:szCs w:val="22"/>
                <w:lang w:eastAsia="zh-CN"/>
              </w:rPr>
              <w:t>Nokia3</w:t>
            </w:r>
          </w:p>
        </w:tc>
        <w:tc>
          <w:tcPr>
            <w:tcW w:w="8407" w:type="dxa"/>
          </w:tcPr>
          <w:p w14:paraId="25891E87" w14:textId="77777777" w:rsidR="00103E96" w:rsidRDefault="00103E96" w:rsidP="00103E96">
            <w:pPr>
              <w:spacing w:after="0" w:line="240" w:lineRule="auto"/>
              <w:rPr>
                <w:szCs w:val="22"/>
                <w:lang w:eastAsia="zh-CN"/>
              </w:rPr>
            </w:pPr>
            <w:r>
              <w:rPr>
                <w:szCs w:val="22"/>
                <w:lang w:eastAsia="zh-CN"/>
              </w:rPr>
              <w:t>As an afterthought, as we don’t determine the battery size, while do refer to small form factor, the time definition seems bit arbitrary, thus should we just restrict to:</w:t>
            </w:r>
          </w:p>
          <w:p w14:paraId="1864D5B8" w14:textId="77777777" w:rsidR="00103E96" w:rsidRDefault="00103E96" w:rsidP="00103E96">
            <w:pPr>
              <w:pStyle w:val="ListParagraph"/>
              <w:widowControl w:val="0"/>
              <w:numPr>
                <w:ilvl w:val="1"/>
                <w:numId w:val="15"/>
              </w:numPr>
              <w:overflowPunct w:val="0"/>
              <w:autoSpaceDE w:val="0"/>
              <w:autoSpaceDN w:val="0"/>
              <w:spacing w:after="60" w:line="240" w:lineRule="auto"/>
              <w:textAlignment w:val="baseline"/>
              <w:rPr>
                <w:szCs w:val="20"/>
                <w:lang w:val="en-GB"/>
              </w:rPr>
            </w:pPr>
            <w:r>
              <w:lastRenderedPageBreak/>
              <w:t>power-sensitive</w:t>
            </w:r>
            <w:r w:rsidRPr="009538C4">
              <w:rPr>
                <w:strike/>
                <w:color w:val="4472C4" w:themeColor="accent5"/>
              </w:rPr>
              <w:t>, e.g., the battery should last at least few years</w:t>
            </w:r>
            <w:r w:rsidRPr="00644FC5">
              <w:rPr>
                <w:strike/>
                <w:color w:val="FF0000"/>
              </w:rPr>
              <w:t xml:space="preserve"> for standby</w:t>
            </w:r>
            <w:r>
              <w:t>.</w:t>
            </w:r>
          </w:p>
          <w:p w14:paraId="6F67C1EB" w14:textId="77777777" w:rsidR="00103E96" w:rsidRDefault="00103E96" w:rsidP="00103E96">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w:t>
            </w:r>
            <w:r w:rsidRPr="009538C4">
              <w:rPr>
                <w:strike/>
                <w:color w:val="4472C4" w:themeColor="accent5"/>
              </w:rPr>
              <w:t xml:space="preserve">, </w:t>
            </w:r>
            <w:r w:rsidRPr="009538C4">
              <w:rPr>
                <w:strike/>
                <w:color w:val="4472C4" w:themeColor="accent5"/>
                <w:szCs w:val="20"/>
                <w:lang w:val="en-GB"/>
              </w:rPr>
              <w:t>the battery should last multiple days (up to 1-2 weeks)</w:t>
            </w:r>
            <w:r w:rsidRPr="00644FC5">
              <w:rPr>
                <w:strike/>
                <w:color w:val="FF0000"/>
              </w:rPr>
              <w:t xml:space="preserve"> for standby</w:t>
            </w:r>
            <w:r>
              <w:rPr>
                <w:szCs w:val="20"/>
                <w:lang w:val="en-GB"/>
              </w:rPr>
              <w:t>.</w:t>
            </w:r>
          </w:p>
          <w:p w14:paraId="221E7D8A" w14:textId="7A87388C" w:rsidR="00103E96" w:rsidRDefault="00103E96" w:rsidP="00103E96">
            <w:pPr>
              <w:spacing w:after="0" w:line="240" w:lineRule="auto"/>
              <w:rPr>
                <w:szCs w:val="22"/>
                <w:lang w:eastAsia="zh-CN"/>
              </w:rPr>
            </w:pPr>
            <w:r>
              <w:rPr>
                <w:szCs w:val="22"/>
                <w:lang w:eastAsia="zh-CN"/>
              </w:rPr>
              <w:t>Also, we tend to agree with the other comments raised by Huawei, thus would be fine with the updated version from Huawei</w:t>
            </w:r>
          </w:p>
        </w:tc>
      </w:tr>
    </w:tbl>
    <w:p w14:paraId="62DA878D" w14:textId="77777777" w:rsidR="00B57390" w:rsidRDefault="00B57390">
      <w:pPr>
        <w:rPr>
          <w:lang w:eastAsia="zh-CN"/>
        </w:rPr>
      </w:pPr>
    </w:p>
    <w:p w14:paraId="748F1665" w14:textId="77777777" w:rsidR="00B57390" w:rsidRDefault="0040309A">
      <w:pPr>
        <w:pStyle w:val="Heading3"/>
        <w:numPr>
          <w:ilvl w:val="0"/>
          <w:numId w:val="0"/>
        </w:numPr>
        <w:ind w:left="720" w:hanging="720"/>
        <w:rPr>
          <w:lang w:eastAsia="zh-CN"/>
        </w:rPr>
      </w:pPr>
      <w:r>
        <w:rPr>
          <w:lang w:eastAsia="zh-CN"/>
        </w:rPr>
        <w:t>1B: target power for LP-WUR</w:t>
      </w:r>
    </w:p>
    <w:p w14:paraId="305B094B" w14:textId="77777777" w:rsidR="00B57390" w:rsidRDefault="0040309A">
      <w:pPr>
        <w:pStyle w:val="ListParagraph"/>
        <w:numPr>
          <w:ilvl w:val="0"/>
          <w:numId w:val="19"/>
        </w:numPr>
        <w:spacing w:line="256" w:lineRule="auto"/>
        <w:rPr>
          <w:lang w:eastAsia="zh-CN"/>
        </w:rPr>
      </w:pPr>
      <w:r>
        <w:rPr>
          <w:lang w:eastAsia="zh-CN"/>
        </w:rPr>
        <w:t xml:space="preserve">vivo (30-500uW), </w:t>
      </w:r>
    </w:p>
    <w:p w14:paraId="2F804B9A" w14:textId="77777777" w:rsidR="00B57390" w:rsidRDefault="0040309A">
      <w:pPr>
        <w:pStyle w:val="ListParagraph"/>
        <w:numPr>
          <w:ilvl w:val="0"/>
          <w:numId w:val="19"/>
        </w:numPr>
        <w:spacing w:line="256" w:lineRule="auto"/>
        <w:rPr>
          <w:lang w:eastAsia="zh-CN"/>
        </w:rPr>
      </w:pPr>
      <w:r>
        <w:rPr>
          <w:lang w:eastAsia="zh-CN"/>
        </w:rPr>
        <w:t xml:space="preserve">CATT(&lt;100uW), </w:t>
      </w:r>
    </w:p>
    <w:p w14:paraId="67E1261D" w14:textId="77777777" w:rsidR="00B57390" w:rsidRDefault="0040309A">
      <w:pPr>
        <w:pStyle w:val="ListParagraph"/>
        <w:numPr>
          <w:ilvl w:val="0"/>
          <w:numId w:val="19"/>
        </w:numPr>
        <w:spacing w:line="256" w:lineRule="auto"/>
        <w:rPr>
          <w:lang w:val="nl-NL" w:eastAsia="zh-CN"/>
        </w:rPr>
      </w:pPr>
      <w:r>
        <w:rPr>
          <w:lang w:val="nl-NL" w:eastAsia="zh-CN"/>
        </w:rPr>
        <w:t xml:space="preserve">Intel(active: 100uW-1000uW, inactive: 1-10uW), </w:t>
      </w:r>
    </w:p>
    <w:p w14:paraId="43801834" w14:textId="77777777" w:rsidR="00B57390" w:rsidRDefault="0040309A">
      <w:pPr>
        <w:pStyle w:val="ListParagraph"/>
        <w:numPr>
          <w:ilvl w:val="0"/>
          <w:numId w:val="19"/>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14:paraId="242D4B6C" w14:textId="77777777" w:rsidR="00B57390" w:rsidRDefault="0040309A">
      <w:pPr>
        <w:pStyle w:val="ListParagraph"/>
        <w:numPr>
          <w:ilvl w:val="0"/>
          <w:numId w:val="19"/>
        </w:numPr>
        <w:spacing w:line="256" w:lineRule="auto"/>
        <w:rPr>
          <w:lang w:eastAsia="zh-CN"/>
        </w:rPr>
      </w:pPr>
      <w:r>
        <w:rPr>
          <w:rFonts w:eastAsiaTheme="minorEastAsia"/>
          <w:lang w:eastAsia="zh-CN"/>
        </w:rPr>
        <w:t>Apple (sub-</w:t>
      </w:r>
      <w:proofErr w:type="spellStart"/>
      <w:r>
        <w:rPr>
          <w:rFonts w:eastAsiaTheme="minorEastAsia"/>
          <w:lang w:eastAsia="zh-CN"/>
        </w:rPr>
        <w:t>mW</w:t>
      </w:r>
      <w:proofErr w:type="spellEnd"/>
      <w:r>
        <w:rPr>
          <w:rFonts w:eastAsiaTheme="minorEastAsia"/>
          <w:lang w:eastAsia="zh-CN"/>
        </w:rPr>
        <w:t xml:space="preserve"> level)</w:t>
      </w:r>
    </w:p>
    <w:p w14:paraId="78B3417A" w14:textId="77777777" w:rsidR="00B57390" w:rsidRDefault="0040309A">
      <w:pPr>
        <w:pStyle w:val="ListParagraph"/>
        <w:numPr>
          <w:ilvl w:val="0"/>
          <w:numId w:val="19"/>
        </w:numPr>
        <w:spacing w:line="256" w:lineRule="auto"/>
        <w:rPr>
          <w:lang w:eastAsia="zh-CN"/>
        </w:rPr>
      </w:pPr>
      <w:r>
        <w:rPr>
          <w:rFonts w:cs="Arial"/>
          <w:bCs/>
        </w:rPr>
        <w:t>Rakuten Symphony (500uW)</w:t>
      </w:r>
    </w:p>
    <w:p w14:paraId="0FE3DDF5" w14:textId="77777777" w:rsidR="00B57390" w:rsidRDefault="0040309A">
      <w:pPr>
        <w:pStyle w:val="ListParagraph"/>
        <w:numPr>
          <w:ilvl w:val="0"/>
          <w:numId w:val="19"/>
        </w:numPr>
        <w:spacing w:line="256" w:lineRule="auto"/>
        <w:rPr>
          <w:lang w:eastAsia="zh-CN"/>
        </w:rPr>
      </w:pPr>
      <w:r>
        <w:rPr>
          <w:rFonts w:eastAsiaTheme="minorEastAsia"/>
          <w:lang w:eastAsia="zh-CN"/>
        </w:rPr>
        <w:t xml:space="preserve">Samsung (hundreds of </w:t>
      </w:r>
      <w:proofErr w:type="spellStart"/>
      <w:r>
        <w:rPr>
          <w:rFonts w:eastAsiaTheme="minorEastAsia"/>
          <w:lang w:eastAsia="zh-CN"/>
        </w:rPr>
        <w:t>uW</w:t>
      </w:r>
      <w:proofErr w:type="spellEnd"/>
      <w:r>
        <w:rPr>
          <w:rFonts w:eastAsiaTheme="minorEastAsia"/>
          <w:lang w:eastAsia="zh-CN"/>
        </w:rPr>
        <w:t xml:space="preserve"> or below)</w:t>
      </w:r>
    </w:p>
    <w:p w14:paraId="33C6C490" w14:textId="77777777" w:rsidR="00B57390" w:rsidRDefault="0040309A">
      <w:pPr>
        <w:pStyle w:val="ListParagraph"/>
        <w:numPr>
          <w:ilvl w:val="0"/>
          <w:numId w:val="19"/>
        </w:numPr>
        <w:spacing w:line="256" w:lineRule="auto"/>
        <w:rPr>
          <w:lang w:eastAsia="zh-CN"/>
        </w:rPr>
      </w:pPr>
      <w:r>
        <w:rPr>
          <w:rFonts w:eastAsiaTheme="minorEastAsia" w:hint="eastAsia"/>
          <w:lang w:eastAsia="zh-CN"/>
        </w:rPr>
        <w:t>Qualcomm</w:t>
      </w:r>
      <w:r>
        <w:rPr>
          <w:rFonts w:eastAsiaTheme="minorEastAsia"/>
          <w:lang w:eastAsia="zh-CN"/>
        </w:rPr>
        <w:t xml:space="preserve"> (1mW)</w:t>
      </w:r>
    </w:p>
    <w:p w14:paraId="6B6FA9DE" w14:textId="77777777" w:rsidR="00B57390" w:rsidRDefault="00B57390">
      <w:pPr>
        <w:pStyle w:val="ListParagraph"/>
        <w:numPr>
          <w:ilvl w:val="0"/>
          <w:numId w:val="19"/>
        </w:numPr>
        <w:spacing w:line="256" w:lineRule="auto"/>
        <w:rPr>
          <w:lang w:eastAsia="zh-CN"/>
        </w:rPr>
      </w:pPr>
    </w:p>
    <w:p w14:paraId="35D49685" w14:textId="77777777" w:rsidR="00B57390" w:rsidRDefault="0040309A">
      <w:pPr>
        <w:pStyle w:val="Heading4"/>
        <w:numPr>
          <w:ilvl w:val="0"/>
          <w:numId w:val="0"/>
        </w:numPr>
        <w:ind w:left="864" w:hanging="864"/>
        <w:rPr>
          <w:highlight w:val="yellow"/>
          <w:lang w:eastAsia="zh-CN"/>
        </w:rPr>
      </w:pPr>
      <w:r>
        <w:rPr>
          <w:highlight w:val="yellow"/>
          <w:lang w:eastAsia="zh-CN"/>
        </w:rPr>
        <w:t>[H] Proposals 1B-v1:</w:t>
      </w:r>
    </w:p>
    <w:p w14:paraId="379F434F" w14:textId="77777777" w:rsidR="00B57390" w:rsidRDefault="0040309A">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14:paraId="73E6031D" w14:textId="77777777" w:rsidR="00B57390" w:rsidRDefault="0040309A">
      <w:pPr>
        <w:rPr>
          <w:szCs w:val="22"/>
          <w:lang w:eastAsia="zh-CN"/>
        </w:rPr>
      </w:pPr>
      <w:r>
        <w:rPr>
          <w:szCs w:val="22"/>
          <w:lang w:eastAsia="zh-CN"/>
        </w:rPr>
        <w:t xml:space="preserve"> </w:t>
      </w:r>
    </w:p>
    <w:tbl>
      <w:tblPr>
        <w:tblStyle w:val="TableGrid"/>
        <w:tblW w:w="0" w:type="auto"/>
        <w:tblLook w:val="04A0" w:firstRow="1" w:lastRow="0" w:firstColumn="1" w:lastColumn="0" w:noHBand="0" w:noVBand="1"/>
      </w:tblPr>
      <w:tblGrid>
        <w:gridCol w:w="1555"/>
        <w:gridCol w:w="8407"/>
      </w:tblGrid>
      <w:tr w:rsidR="00B57390" w14:paraId="3BB99534" w14:textId="77777777">
        <w:tc>
          <w:tcPr>
            <w:tcW w:w="1555" w:type="dxa"/>
            <w:tcBorders>
              <w:top w:val="single" w:sz="4" w:space="0" w:color="auto"/>
              <w:left w:val="single" w:sz="4" w:space="0" w:color="auto"/>
              <w:bottom w:val="single" w:sz="4" w:space="0" w:color="auto"/>
              <w:right w:val="single" w:sz="4" w:space="0" w:color="auto"/>
            </w:tcBorders>
          </w:tcPr>
          <w:p w14:paraId="5A12726F"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0BCF2C1" w14:textId="77777777" w:rsidR="00B57390" w:rsidRDefault="0040309A">
            <w:pPr>
              <w:spacing w:before="0" w:after="0" w:line="240" w:lineRule="auto"/>
              <w:rPr>
                <w:b/>
                <w:szCs w:val="22"/>
                <w:lang w:eastAsia="zh-CN"/>
              </w:rPr>
            </w:pPr>
            <w:r>
              <w:rPr>
                <w:b/>
                <w:szCs w:val="22"/>
                <w:lang w:eastAsia="zh-CN"/>
              </w:rPr>
              <w:t>Comments</w:t>
            </w:r>
          </w:p>
        </w:tc>
      </w:tr>
      <w:tr w:rsidR="00B57390" w14:paraId="6EF472FA" w14:textId="77777777">
        <w:tc>
          <w:tcPr>
            <w:tcW w:w="1555" w:type="dxa"/>
            <w:tcBorders>
              <w:top w:val="single" w:sz="4" w:space="0" w:color="auto"/>
              <w:left w:val="single" w:sz="4" w:space="0" w:color="auto"/>
              <w:bottom w:val="single" w:sz="4" w:space="0" w:color="auto"/>
              <w:right w:val="single" w:sz="4" w:space="0" w:color="auto"/>
            </w:tcBorders>
          </w:tcPr>
          <w:p w14:paraId="599DC37B"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14612C7D" w14:textId="77777777" w:rsidR="00B57390" w:rsidRDefault="0040309A">
            <w:pPr>
              <w:spacing w:after="0" w:line="240" w:lineRule="auto"/>
              <w:rPr>
                <w:szCs w:val="22"/>
                <w:lang w:eastAsia="zh-CN"/>
              </w:rPr>
            </w:pPr>
            <w:r>
              <w:rPr>
                <w:szCs w:val="22"/>
                <w:lang w:eastAsia="zh-CN"/>
              </w:rPr>
              <w:t>&lt; 1mW should be the target. And need FFS on “how to map to relative power units”</w:t>
            </w:r>
          </w:p>
        </w:tc>
      </w:tr>
      <w:tr w:rsidR="00B57390" w14:paraId="15C53FAD" w14:textId="77777777">
        <w:tc>
          <w:tcPr>
            <w:tcW w:w="1555" w:type="dxa"/>
            <w:tcBorders>
              <w:top w:val="single" w:sz="4" w:space="0" w:color="auto"/>
              <w:left w:val="single" w:sz="4" w:space="0" w:color="auto"/>
              <w:bottom w:val="single" w:sz="4" w:space="0" w:color="auto"/>
              <w:right w:val="single" w:sz="4" w:space="0" w:color="auto"/>
            </w:tcBorders>
          </w:tcPr>
          <w:p w14:paraId="32EBCA2C"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AB7BC73" w14:textId="77777777" w:rsidR="00B57390" w:rsidRDefault="0040309A">
            <w:pPr>
              <w:spacing w:after="0" w:line="240" w:lineRule="auto"/>
              <w:ind w:left="314"/>
              <w:rPr>
                <w:szCs w:val="22"/>
                <w:lang w:eastAsia="zh-CN"/>
              </w:rPr>
            </w:pPr>
            <w:r>
              <w:rPr>
                <w:szCs w:val="22"/>
                <w:lang w:eastAsia="zh-CN"/>
              </w:rPr>
              <w:t>We would like to know the purpose of this proposal in light of the discussed power model for LP-WUR in Proposal 2C-v1.</w:t>
            </w:r>
          </w:p>
        </w:tc>
      </w:tr>
      <w:tr w:rsidR="00B57390" w14:paraId="7E7BA7D4" w14:textId="77777777">
        <w:tc>
          <w:tcPr>
            <w:tcW w:w="1555" w:type="dxa"/>
            <w:tcBorders>
              <w:top w:val="single" w:sz="4" w:space="0" w:color="auto"/>
              <w:left w:val="single" w:sz="4" w:space="0" w:color="auto"/>
              <w:bottom w:val="single" w:sz="4" w:space="0" w:color="auto"/>
              <w:right w:val="single" w:sz="4" w:space="0" w:color="auto"/>
            </w:tcBorders>
          </w:tcPr>
          <w:p w14:paraId="4B2896A8" w14:textId="77777777" w:rsidR="00B57390" w:rsidRDefault="0040309A">
            <w:pPr>
              <w:spacing w:after="0" w:line="240" w:lineRule="auto"/>
              <w:rPr>
                <w:szCs w:val="22"/>
                <w:lang w:eastAsia="zh-CN"/>
              </w:rPr>
            </w:pPr>
            <w:r>
              <w:rPr>
                <w:rFonts w:hint="eastAsia"/>
                <w:szCs w:val="22"/>
                <w:lang w:eastAsia="zh-CN"/>
              </w:rPr>
              <w:t>Spreadtru</w:t>
            </w:r>
            <w:r>
              <w:rPr>
                <w:szCs w:val="22"/>
                <w:lang w:eastAsia="zh-CN"/>
              </w:rPr>
              <w:t>m1</w:t>
            </w:r>
          </w:p>
        </w:tc>
        <w:tc>
          <w:tcPr>
            <w:tcW w:w="8407" w:type="dxa"/>
            <w:tcBorders>
              <w:top w:val="single" w:sz="4" w:space="0" w:color="auto"/>
              <w:left w:val="single" w:sz="4" w:space="0" w:color="auto"/>
              <w:bottom w:val="single" w:sz="4" w:space="0" w:color="auto"/>
              <w:right w:val="single" w:sz="4" w:space="0" w:color="auto"/>
            </w:tcBorders>
          </w:tcPr>
          <w:p w14:paraId="6F287775" w14:textId="77777777" w:rsidR="00B57390" w:rsidRDefault="0040309A">
            <w:pPr>
              <w:spacing w:after="0" w:line="240" w:lineRule="auto"/>
              <w:rPr>
                <w:szCs w:val="22"/>
                <w:lang w:eastAsia="zh-CN"/>
              </w:rPr>
            </w:pPr>
            <w:r>
              <w:rPr>
                <w:szCs w:val="22"/>
                <w:lang w:eastAsia="zh-CN"/>
              </w:rPr>
              <w:t>Less or equal to 1mW</w:t>
            </w:r>
          </w:p>
        </w:tc>
      </w:tr>
      <w:tr w:rsidR="00B57390" w14:paraId="6D113477" w14:textId="77777777">
        <w:tc>
          <w:tcPr>
            <w:tcW w:w="1555" w:type="dxa"/>
            <w:tcBorders>
              <w:top w:val="single" w:sz="4" w:space="0" w:color="auto"/>
              <w:left w:val="single" w:sz="4" w:space="0" w:color="auto"/>
              <w:bottom w:val="single" w:sz="4" w:space="0" w:color="auto"/>
              <w:right w:val="single" w:sz="4" w:space="0" w:color="auto"/>
            </w:tcBorders>
          </w:tcPr>
          <w:p w14:paraId="68E2789C"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339D79B" w14:textId="77777777" w:rsidR="00B57390" w:rsidRDefault="0040309A">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B57390" w14:paraId="72D7F59B" w14:textId="77777777">
        <w:tc>
          <w:tcPr>
            <w:tcW w:w="1555" w:type="dxa"/>
            <w:tcBorders>
              <w:top w:val="single" w:sz="4" w:space="0" w:color="auto"/>
              <w:left w:val="single" w:sz="4" w:space="0" w:color="auto"/>
              <w:bottom w:val="single" w:sz="4" w:space="0" w:color="auto"/>
              <w:right w:val="single" w:sz="4" w:space="0" w:color="auto"/>
            </w:tcBorders>
          </w:tcPr>
          <w:p w14:paraId="4816AD4B"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902FE06" w14:textId="77777777" w:rsidR="00B57390" w:rsidRDefault="0040309A">
            <w:pPr>
              <w:spacing w:after="0" w:line="240" w:lineRule="auto"/>
              <w:rPr>
                <w:szCs w:val="22"/>
                <w:lang w:eastAsia="zh-CN"/>
              </w:rPr>
            </w:pPr>
            <w:r>
              <w:rPr>
                <w:szCs w:val="22"/>
                <w:lang w:eastAsia="zh-CN"/>
              </w:rPr>
              <w:t xml:space="preserve">We are OK with the target power consumption of LP-WUR ON. As we analyzed in our contribution [R1-2208668], the average power consumption of a legacy UE in idle/inactive mode is on several to tens of </w:t>
            </w:r>
            <w:proofErr w:type="spellStart"/>
            <w:r>
              <w:rPr>
                <w:szCs w:val="22"/>
                <w:lang w:eastAsia="zh-CN"/>
              </w:rPr>
              <w:t>mW</w:t>
            </w:r>
            <w:proofErr w:type="spellEnd"/>
            <w:r>
              <w:rPr>
                <w:szCs w:val="22"/>
                <w:lang w:eastAsia="zh-CN"/>
              </w:rPr>
              <w:t xml:space="preserve">. To achieve substantial power saving gain, a reasonable target power consumption of LP-WUR need to be at the level of 1/100~1/1000 of the main receiver, corresponding to tens to hundreds of </w:t>
            </w:r>
            <w:proofErr w:type="spellStart"/>
            <w:r>
              <w:rPr>
                <w:szCs w:val="22"/>
                <w:lang w:eastAsia="zh-CN"/>
              </w:rPr>
              <w:t>μW</w:t>
            </w:r>
            <w:proofErr w:type="spellEnd"/>
            <w:r>
              <w:rPr>
                <w:szCs w:val="22"/>
                <w:lang w:eastAsia="zh-CN"/>
              </w:rPr>
              <w:t>. Besides, according to our simulation verification, if the LP-WUR power consumption is 30μW~500μW, UE battery life can be increased by 3~7 times compared with legacy UEs. Thus, no more than 500μW LP-WUR power consumption is a reasonable target.</w:t>
            </w:r>
          </w:p>
        </w:tc>
      </w:tr>
      <w:tr w:rsidR="00B57390" w14:paraId="38F2852A" w14:textId="77777777">
        <w:tc>
          <w:tcPr>
            <w:tcW w:w="1555" w:type="dxa"/>
            <w:tcBorders>
              <w:top w:val="single" w:sz="4" w:space="0" w:color="auto"/>
              <w:left w:val="single" w:sz="4" w:space="0" w:color="auto"/>
              <w:bottom w:val="single" w:sz="4" w:space="0" w:color="auto"/>
              <w:right w:val="single" w:sz="4" w:space="0" w:color="auto"/>
            </w:tcBorders>
          </w:tcPr>
          <w:p w14:paraId="61F63BCF"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E6161D2" w14:textId="77777777" w:rsidR="00B57390" w:rsidRDefault="0040309A">
            <w:pPr>
              <w:spacing w:after="0" w:line="240" w:lineRule="auto"/>
              <w:rPr>
                <w:szCs w:val="22"/>
                <w:lang w:eastAsia="zh-CN"/>
              </w:rPr>
            </w:pPr>
            <w:r>
              <w:rPr>
                <w:szCs w:val="22"/>
                <w:lang w:eastAsia="zh-CN"/>
              </w:rPr>
              <w:t>We are open to starting point of around or below 1mW.</w:t>
            </w:r>
          </w:p>
        </w:tc>
      </w:tr>
      <w:tr w:rsidR="00B57390" w14:paraId="51018B90" w14:textId="77777777">
        <w:tc>
          <w:tcPr>
            <w:tcW w:w="1555" w:type="dxa"/>
          </w:tcPr>
          <w:p w14:paraId="4AEB67DC" w14:textId="77777777" w:rsidR="00B57390" w:rsidRDefault="0040309A">
            <w:pPr>
              <w:spacing w:after="0" w:line="240" w:lineRule="auto"/>
              <w:rPr>
                <w:szCs w:val="22"/>
                <w:lang w:eastAsia="zh-CN"/>
              </w:rPr>
            </w:pPr>
            <w:r>
              <w:rPr>
                <w:szCs w:val="22"/>
                <w:lang w:eastAsia="zh-CN"/>
              </w:rPr>
              <w:t>Intel</w:t>
            </w:r>
          </w:p>
        </w:tc>
        <w:tc>
          <w:tcPr>
            <w:tcW w:w="8407" w:type="dxa"/>
          </w:tcPr>
          <w:p w14:paraId="43FC4753" w14:textId="77777777" w:rsidR="00B57390" w:rsidRDefault="0040309A">
            <w:pPr>
              <w:spacing w:after="0" w:line="240" w:lineRule="auto"/>
              <w:rPr>
                <w:szCs w:val="22"/>
                <w:lang w:eastAsia="zh-CN"/>
              </w:rPr>
            </w:pPr>
            <w:r>
              <w:rPr>
                <w:szCs w:val="22"/>
                <w:lang w:eastAsia="zh-CN"/>
              </w:rPr>
              <w:t xml:space="preserve">It is a bit earlier to conclude upper bound of 500uW. However, we expect it can be commonly agreed that the target must be &lt;1mW. </w:t>
            </w:r>
          </w:p>
          <w:p w14:paraId="40492447" w14:textId="77777777" w:rsidR="00B57390" w:rsidRDefault="0040309A">
            <w:pPr>
              <w:spacing w:after="0" w:line="240" w:lineRule="auto"/>
              <w:rPr>
                <w:szCs w:val="22"/>
                <w:lang w:eastAsia="zh-CN"/>
              </w:rPr>
            </w:pPr>
            <w:r>
              <w:rPr>
                <w:szCs w:val="22"/>
                <w:lang w:eastAsia="zh-CN"/>
              </w:rPr>
              <w:t>Agree with Nordic to add an FFS for relative power unit determination</w:t>
            </w:r>
          </w:p>
        </w:tc>
      </w:tr>
      <w:tr w:rsidR="00B57390" w14:paraId="3A5C4357" w14:textId="77777777">
        <w:tc>
          <w:tcPr>
            <w:tcW w:w="1555" w:type="dxa"/>
          </w:tcPr>
          <w:p w14:paraId="4353F000" w14:textId="77777777" w:rsidR="00B57390" w:rsidRDefault="0040309A">
            <w:pPr>
              <w:spacing w:after="0" w:line="240" w:lineRule="auto"/>
              <w:rPr>
                <w:szCs w:val="22"/>
                <w:lang w:eastAsia="zh-CN"/>
              </w:rPr>
            </w:pPr>
            <w:r>
              <w:rPr>
                <w:szCs w:val="22"/>
                <w:lang w:eastAsia="zh-CN"/>
              </w:rPr>
              <w:t>Nokia1</w:t>
            </w:r>
          </w:p>
        </w:tc>
        <w:tc>
          <w:tcPr>
            <w:tcW w:w="8407" w:type="dxa"/>
          </w:tcPr>
          <w:p w14:paraId="062AFDEE" w14:textId="77777777" w:rsidR="00B57390" w:rsidRDefault="0040309A">
            <w:pPr>
              <w:spacing w:after="0" w:line="240" w:lineRule="auto"/>
              <w:rPr>
                <w:szCs w:val="22"/>
                <w:lang w:eastAsia="zh-CN"/>
              </w:rPr>
            </w:pPr>
            <w:r>
              <w:rPr>
                <w:szCs w:val="22"/>
                <w:lang w:eastAsia="zh-CN"/>
              </w:rPr>
              <w:t xml:space="preserve">It may be bit premature to agree to fixed target value, until we have more concrete understanding of the LP-WUR architecture. Also the option of having duty cycle can be used to limit the impact of higher active state power consumption.  </w:t>
            </w:r>
          </w:p>
        </w:tc>
      </w:tr>
      <w:tr w:rsidR="00B57390" w14:paraId="2AE7148F" w14:textId="77777777">
        <w:tc>
          <w:tcPr>
            <w:tcW w:w="1555" w:type="dxa"/>
          </w:tcPr>
          <w:p w14:paraId="00903D12" w14:textId="77777777" w:rsidR="00B57390" w:rsidRDefault="0040309A">
            <w:pPr>
              <w:spacing w:after="0" w:line="240" w:lineRule="auto"/>
              <w:jc w:val="left"/>
              <w:rPr>
                <w:szCs w:val="22"/>
                <w:lang w:eastAsia="zh-CN"/>
              </w:rPr>
            </w:pPr>
            <w:r>
              <w:rPr>
                <w:szCs w:val="22"/>
                <w:lang w:eastAsia="zh-CN"/>
              </w:rPr>
              <w:t>Rakuten S.</w:t>
            </w:r>
          </w:p>
        </w:tc>
        <w:tc>
          <w:tcPr>
            <w:tcW w:w="8407" w:type="dxa"/>
          </w:tcPr>
          <w:p w14:paraId="3883948F" w14:textId="77777777" w:rsidR="00B57390" w:rsidRDefault="0040309A">
            <w:pPr>
              <w:spacing w:after="0" w:line="240" w:lineRule="auto"/>
              <w:rPr>
                <w:szCs w:val="22"/>
                <w:lang w:eastAsia="zh-CN"/>
              </w:rPr>
            </w:pPr>
            <w:r>
              <w:rPr>
                <w:szCs w:val="22"/>
                <w:lang w:eastAsia="zh-CN"/>
              </w:rPr>
              <w:t>Ok with the proposal.</w:t>
            </w:r>
          </w:p>
        </w:tc>
      </w:tr>
      <w:tr w:rsidR="00B57390" w14:paraId="6B1471AD" w14:textId="77777777">
        <w:tc>
          <w:tcPr>
            <w:tcW w:w="1555" w:type="dxa"/>
          </w:tcPr>
          <w:p w14:paraId="7E0C7262" w14:textId="77777777" w:rsidR="00B57390" w:rsidRDefault="0040309A">
            <w:pPr>
              <w:spacing w:after="0" w:line="240" w:lineRule="auto"/>
              <w:rPr>
                <w:szCs w:val="22"/>
                <w:lang w:eastAsia="zh-CN"/>
              </w:rPr>
            </w:pPr>
            <w:r>
              <w:rPr>
                <w:szCs w:val="22"/>
                <w:lang w:eastAsia="zh-CN"/>
              </w:rPr>
              <w:t>Sony</w:t>
            </w:r>
          </w:p>
        </w:tc>
        <w:tc>
          <w:tcPr>
            <w:tcW w:w="8407" w:type="dxa"/>
          </w:tcPr>
          <w:p w14:paraId="3E8D21E6" w14:textId="77777777" w:rsidR="00B57390" w:rsidRDefault="0040309A">
            <w:pPr>
              <w:spacing w:after="0" w:line="240" w:lineRule="auto"/>
              <w:rPr>
                <w:szCs w:val="22"/>
                <w:lang w:eastAsia="zh-CN"/>
              </w:rPr>
            </w:pPr>
            <w:r>
              <w:rPr>
                <w:szCs w:val="22"/>
                <w:lang w:eastAsia="zh-CN"/>
              </w:rPr>
              <w:t>Power consumption in this range is reasonable. The final value will depend on considerations from the LP-WUR architecture study.</w:t>
            </w:r>
          </w:p>
          <w:p w14:paraId="475A379E" w14:textId="77777777" w:rsidR="00B57390" w:rsidRDefault="0040309A">
            <w:pPr>
              <w:spacing w:after="0" w:line="240" w:lineRule="auto"/>
              <w:rPr>
                <w:szCs w:val="22"/>
                <w:lang w:eastAsia="zh-CN"/>
              </w:rPr>
            </w:pPr>
            <w:r>
              <w:rPr>
                <w:szCs w:val="22"/>
                <w:lang w:eastAsia="zh-CN"/>
              </w:rPr>
              <w:lastRenderedPageBreak/>
              <w:t>We could potentially agree on a value now for the purposes of initial evaluation results. A more concrete value (after LP-WUR study) could be decided at a future meeting.</w:t>
            </w:r>
          </w:p>
        </w:tc>
      </w:tr>
      <w:tr w:rsidR="00B57390" w14:paraId="4EBC11DA" w14:textId="77777777">
        <w:tc>
          <w:tcPr>
            <w:tcW w:w="1555" w:type="dxa"/>
          </w:tcPr>
          <w:p w14:paraId="0A59EC6B" w14:textId="77777777" w:rsidR="00B57390" w:rsidRDefault="0040309A">
            <w:pPr>
              <w:spacing w:after="0" w:line="240" w:lineRule="auto"/>
              <w:rPr>
                <w:szCs w:val="22"/>
                <w:lang w:eastAsia="zh-CN"/>
              </w:rPr>
            </w:pPr>
            <w:r>
              <w:rPr>
                <w:szCs w:val="22"/>
                <w:lang w:eastAsia="zh-CN"/>
              </w:rPr>
              <w:lastRenderedPageBreak/>
              <w:t>CATT</w:t>
            </w:r>
          </w:p>
        </w:tc>
        <w:tc>
          <w:tcPr>
            <w:tcW w:w="8407" w:type="dxa"/>
          </w:tcPr>
          <w:p w14:paraId="36CF6E02" w14:textId="77777777" w:rsidR="00B57390" w:rsidRDefault="0040309A">
            <w:pPr>
              <w:spacing w:after="0" w:line="240" w:lineRule="auto"/>
              <w:rPr>
                <w:szCs w:val="22"/>
                <w:lang w:eastAsia="zh-CN"/>
              </w:rPr>
            </w:pPr>
            <w:r>
              <w:rPr>
                <w:szCs w:val="22"/>
                <w:lang w:eastAsia="zh-CN"/>
              </w:rPr>
              <w:t>We are OK with the proposal in order to help the progress of identifying LP-WUS solution.</w:t>
            </w:r>
          </w:p>
        </w:tc>
      </w:tr>
      <w:tr w:rsidR="00B57390" w14:paraId="560D4570" w14:textId="77777777">
        <w:tc>
          <w:tcPr>
            <w:tcW w:w="1555" w:type="dxa"/>
          </w:tcPr>
          <w:p w14:paraId="2005AAD8" w14:textId="77777777"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14:paraId="1477E15C" w14:textId="77777777" w:rsidR="00B57390" w:rsidRDefault="0040309A">
            <w:pPr>
              <w:spacing w:after="0" w:line="240" w:lineRule="auto"/>
              <w:rPr>
                <w:szCs w:val="22"/>
                <w:lang w:eastAsia="zh-CN"/>
              </w:rPr>
            </w:pPr>
            <w:r>
              <w:rPr>
                <w:szCs w:val="22"/>
                <w:lang w:eastAsia="zh-CN"/>
              </w:rPr>
              <w:t xml:space="preserve">We support the proposal. </w:t>
            </w:r>
          </w:p>
        </w:tc>
      </w:tr>
      <w:tr w:rsidR="00B57390" w14:paraId="6FEDAC4B" w14:textId="77777777">
        <w:tc>
          <w:tcPr>
            <w:tcW w:w="1555" w:type="dxa"/>
          </w:tcPr>
          <w:p w14:paraId="562DAA4F"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0EB83A0" w14:textId="77777777" w:rsidR="00B57390" w:rsidRDefault="0040309A">
            <w:pPr>
              <w:spacing w:after="0" w:line="240" w:lineRule="auto"/>
              <w:rPr>
                <w:szCs w:val="22"/>
                <w:lang w:eastAsia="zh-CN"/>
              </w:rPr>
            </w:pPr>
            <w:r>
              <w:rPr>
                <w:szCs w:val="22"/>
                <w:lang w:eastAsia="zh-CN"/>
              </w:rPr>
              <w:t>We don’t know the purpose of the proposal. Do we want to set a hard target with absolute values here?</w:t>
            </w:r>
          </w:p>
          <w:p w14:paraId="56254C51" w14:textId="77777777" w:rsidR="00B57390" w:rsidRDefault="0040309A">
            <w:pPr>
              <w:spacing w:after="0" w:line="240" w:lineRule="auto"/>
              <w:rPr>
                <w:szCs w:val="22"/>
                <w:lang w:eastAsia="zh-CN"/>
              </w:rPr>
            </w:pPr>
            <w:r>
              <w:rPr>
                <w:szCs w:val="22"/>
                <w:lang w:eastAsia="zh-CN"/>
              </w:rPr>
              <w:t>In our understanding, a discussion in power model would be enough. We don’t see the necessity of the proposal.</w:t>
            </w:r>
          </w:p>
        </w:tc>
      </w:tr>
      <w:tr w:rsidR="00B57390" w14:paraId="6E51ED6E" w14:textId="77777777">
        <w:tc>
          <w:tcPr>
            <w:tcW w:w="1555" w:type="dxa"/>
          </w:tcPr>
          <w:p w14:paraId="0BF7B688" w14:textId="77777777" w:rsidR="00B57390" w:rsidRDefault="0040309A">
            <w:pPr>
              <w:spacing w:after="0" w:line="240" w:lineRule="auto"/>
              <w:rPr>
                <w:szCs w:val="22"/>
                <w:lang w:eastAsia="zh-CN"/>
              </w:rPr>
            </w:pPr>
            <w:r>
              <w:rPr>
                <w:szCs w:val="22"/>
                <w:lang w:eastAsia="zh-CN"/>
              </w:rPr>
              <w:t>MediaTek</w:t>
            </w:r>
          </w:p>
        </w:tc>
        <w:tc>
          <w:tcPr>
            <w:tcW w:w="8407" w:type="dxa"/>
          </w:tcPr>
          <w:p w14:paraId="3922277E" w14:textId="77777777" w:rsidR="00B57390" w:rsidRDefault="0040309A">
            <w:pPr>
              <w:spacing w:after="0" w:line="240" w:lineRule="auto"/>
              <w:rPr>
                <w:szCs w:val="22"/>
                <w:lang w:eastAsia="zh-CN"/>
              </w:rPr>
            </w:pPr>
            <w:r>
              <w:rPr>
                <w:szCs w:val="22"/>
                <w:lang w:eastAsia="zh-CN"/>
              </w:rPr>
              <w:t xml:space="preserve">We support this proposal. 1mW can be a fine target for wearables or </w:t>
            </w:r>
            <w:proofErr w:type="spellStart"/>
            <w:r>
              <w:rPr>
                <w:szCs w:val="22"/>
                <w:lang w:eastAsia="zh-CN"/>
              </w:rPr>
              <w:t>eMBB</w:t>
            </w:r>
            <w:proofErr w:type="spellEnd"/>
            <w:r>
              <w:rPr>
                <w:szCs w:val="22"/>
                <w:lang w:eastAsia="zh-CN"/>
              </w:rPr>
              <w:t xml:space="preserve"> use-cases. For IoT use-cases, however, it may not provide reasonable power saving gains for the study. </w:t>
            </w:r>
          </w:p>
        </w:tc>
      </w:tr>
      <w:tr w:rsidR="00B57390" w14:paraId="157BC6FE" w14:textId="77777777">
        <w:tc>
          <w:tcPr>
            <w:tcW w:w="1555" w:type="dxa"/>
          </w:tcPr>
          <w:p w14:paraId="580E7AF0"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E8F2B45"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2FC44301" w14:textId="77777777">
        <w:tc>
          <w:tcPr>
            <w:tcW w:w="1555" w:type="dxa"/>
          </w:tcPr>
          <w:p w14:paraId="488DB858" w14:textId="77777777" w:rsidR="00B57390" w:rsidRDefault="0040309A">
            <w:pPr>
              <w:spacing w:after="0" w:line="240" w:lineRule="auto"/>
              <w:rPr>
                <w:szCs w:val="22"/>
                <w:lang w:eastAsia="zh-CN"/>
              </w:rPr>
            </w:pPr>
            <w:r>
              <w:rPr>
                <w:szCs w:val="22"/>
                <w:lang w:eastAsia="zh-CN"/>
              </w:rPr>
              <w:t>Lenovo</w:t>
            </w:r>
          </w:p>
        </w:tc>
        <w:tc>
          <w:tcPr>
            <w:tcW w:w="8407" w:type="dxa"/>
          </w:tcPr>
          <w:p w14:paraId="7FE5D90A" w14:textId="77777777" w:rsidR="00B57390" w:rsidRDefault="0040309A">
            <w:pPr>
              <w:spacing w:after="0" w:line="240" w:lineRule="auto"/>
              <w:rPr>
                <w:szCs w:val="22"/>
                <w:lang w:eastAsia="zh-CN"/>
              </w:rPr>
            </w:pPr>
            <w:r>
              <w:rPr>
                <w:szCs w:val="22"/>
                <w:lang w:eastAsia="zh-CN"/>
              </w:rPr>
              <w:t xml:space="preserve">We can mention broadly less than </w:t>
            </w:r>
            <w:r>
              <w:rPr>
                <w:rFonts w:eastAsiaTheme="minorEastAsia"/>
                <w:lang w:eastAsia="zh-CN"/>
              </w:rPr>
              <w:t>1mW</w:t>
            </w:r>
          </w:p>
        </w:tc>
      </w:tr>
      <w:tr w:rsidR="00B57390" w14:paraId="0D43C1CB" w14:textId="77777777">
        <w:tc>
          <w:tcPr>
            <w:tcW w:w="1555" w:type="dxa"/>
          </w:tcPr>
          <w:p w14:paraId="174B4645"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3DD394CA" w14:textId="77777777" w:rsidR="00B57390" w:rsidRDefault="0040309A">
            <w:pPr>
              <w:spacing w:after="0" w:line="240" w:lineRule="auto"/>
              <w:rPr>
                <w:szCs w:val="22"/>
                <w:lang w:eastAsia="zh-CN"/>
              </w:rPr>
            </w:pPr>
            <w:r>
              <w:rPr>
                <w:szCs w:val="22"/>
                <w:lang w:eastAsia="zh-CN"/>
              </w:rPr>
              <w:t xml:space="preserve">We would like to know the intention that the targeting maximum power consumption of LP-WUR is indicated by the certain range instead of the specific target maximum value, e.g., 500uW. </w:t>
            </w:r>
          </w:p>
          <w:p w14:paraId="78FFED69" w14:textId="77777777" w:rsidR="00B57390" w:rsidRDefault="0040309A">
            <w:pPr>
              <w:spacing w:after="0" w:line="240" w:lineRule="auto"/>
              <w:rPr>
                <w:szCs w:val="22"/>
                <w:lang w:eastAsia="zh-CN"/>
              </w:rPr>
            </w:pPr>
            <w:r>
              <w:rPr>
                <w:szCs w:val="22"/>
                <w:lang w:eastAsia="zh-CN"/>
              </w:rPr>
              <w:t>Also, We wonder where the target maximum power consumption values come from.</w:t>
            </w:r>
            <w:r>
              <w:rPr>
                <w:rFonts w:eastAsia="Malgun Gothic" w:hint="eastAsia"/>
                <w:szCs w:val="22"/>
                <w:lang w:eastAsia="ko-KR"/>
              </w:rPr>
              <w:t xml:space="preserve"> </w:t>
            </w:r>
            <w:r>
              <w:rPr>
                <w:rFonts w:eastAsia="Malgun Gothic"/>
                <w:szCs w:val="22"/>
                <w:lang w:eastAsia="ko-KR"/>
              </w:rPr>
              <w:t xml:space="preserve">It seems that </w:t>
            </w:r>
            <w:r>
              <w:rPr>
                <w:szCs w:val="22"/>
                <w:lang w:eastAsia="zh-CN"/>
              </w:rPr>
              <w:t>the power consumption values of the LP-WUR suggested by each company are derived in different way. Therefore, we think how to derive the target power consumption of the LP-WUR should be discussed first.</w:t>
            </w:r>
          </w:p>
        </w:tc>
      </w:tr>
      <w:tr w:rsidR="00B57390" w14:paraId="33CF1833" w14:textId="77777777">
        <w:tc>
          <w:tcPr>
            <w:tcW w:w="1555" w:type="dxa"/>
          </w:tcPr>
          <w:p w14:paraId="7B6E4AE8" w14:textId="77777777" w:rsidR="00B57390" w:rsidRDefault="0040309A">
            <w:pPr>
              <w:spacing w:after="0" w:line="240" w:lineRule="auto"/>
              <w:rPr>
                <w:rFonts w:eastAsiaTheme="minorHAnsi"/>
                <w:lang w:eastAsia="zh-CN"/>
              </w:rPr>
            </w:pPr>
            <w:r>
              <w:rPr>
                <w:lang w:eastAsia="zh-CN"/>
              </w:rPr>
              <w:t>Ericsson1</w:t>
            </w:r>
          </w:p>
        </w:tc>
        <w:tc>
          <w:tcPr>
            <w:tcW w:w="8407" w:type="dxa"/>
          </w:tcPr>
          <w:p w14:paraId="513C8F08" w14:textId="77777777" w:rsidR="00B57390" w:rsidRDefault="0040309A">
            <w:pPr>
              <w:spacing w:after="0" w:line="240" w:lineRule="auto"/>
              <w:rPr>
                <w:lang w:eastAsia="zh-CN"/>
              </w:rPr>
            </w:pPr>
            <w:r>
              <w:rPr>
                <w:lang w:eastAsia="zh-CN"/>
              </w:rPr>
              <w:t>Our understanding is absolute units will not be defined for main radio and only relative units will be used. Then we do not see how agreeing to a particular range of absolute values for LP-WUR will help with evaluations without knowing relative power consumption with respect to main radio,</w:t>
            </w:r>
          </w:p>
          <w:p w14:paraId="1B47FD5A" w14:textId="77777777" w:rsidR="00B57390" w:rsidRDefault="0040309A">
            <w:pPr>
              <w:spacing w:after="0" w:line="240" w:lineRule="auto"/>
              <w:rPr>
                <w:lang w:eastAsia="zh-CN"/>
              </w:rPr>
            </w:pPr>
            <w:r>
              <w:rPr>
                <w:lang w:eastAsia="zh-CN"/>
              </w:rPr>
              <w:t>The assumptions behind the proposed specific target power consumption range are also unclear. For the example, it is unclear if aspects like frequency tunability for operation in more than one band, ability to handle interference, etc. are considered. So, it is premature to agree to this as also indicated by Nokia.</w:t>
            </w:r>
          </w:p>
        </w:tc>
      </w:tr>
      <w:tr w:rsidR="00B57390" w14:paraId="494706D3" w14:textId="77777777">
        <w:tc>
          <w:tcPr>
            <w:tcW w:w="1555" w:type="dxa"/>
          </w:tcPr>
          <w:p w14:paraId="2AE02057" w14:textId="77777777" w:rsidR="00B57390" w:rsidRDefault="0040309A">
            <w:pPr>
              <w:spacing w:after="0" w:line="240" w:lineRule="auto"/>
              <w:rPr>
                <w:szCs w:val="22"/>
                <w:lang w:eastAsia="zh-CN"/>
              </w:rPr>
            </w:pPr>
            <w:r>
              <w:rPr>
                <w:szCs w:val="22"/>
                <w:lang w:eastAsia="zh-CN"/>
              </w:rPr>
              <w:t>Apple</w:t>
            </w:r>
          </w:p>
        </w:tc>
        <w:tc>
          <w:tcPr>
            <w:tcW w:w="8407" w:type="dxa"/>
          </w:tcPr>
          <w:p w14:paraId="73456BD7" w14:textId="77777777" w:rsidR="00B57390" w:rsidRDefault="0040309A">
            <w:pPr>
              <w:spacing w:after="0" w:line="240" w:lineRule="auto"/>
              <w:rPr>
                <w:szCs w:val="22"/>
                <w:lang w:eastAsia="zh-CN"/>
              </w:rPr>
            </w:pPr>
            <w:r>
              <w:rPr>
                <w:szCs w:val="22"/>
                <w:lang w:eastAsia="zh-CN"/>
              </w:rPr>
              <w:t>We support the target of &lt;= 1mW, or 100uW~1mW.</w:t>
            </w:r>
          </w:p>
        </w:tc>
      </w:tr>
      <w:tr w:rsidR="00B57390" w14:paraId="1EBBE519" w14:textId="77777777">
        <w:tc>
          <w:tcPr>
            <w:tcW w:w="1555" w:type="dxa"/>
          </w:tcPr>
          <w:p w14:paraId="44DD9FE6" w14:textId="77777777" w:rsidR="00B57390" w:rsidRDefault="0040309A">
            <w:pPr>
              <w:spacing w:after="0" w:line="240" w:lineRule="auto"/>
              <w:rPr>
                <w:lang w:eastAsia="zh-CN"/>
              </w:rPr>
            </w:pPr>
            <w:r>
              <w:rPr>
                <w:szCs w:val="22"/>
                <w:lang w:eastAsia="zh-CN"/>
              </w:rPr>
              <w:t>CMCC</w:t>
            </w:r>
          </w:p>
        </w:tc>
        <w:tc>
          <w:tcPr>
            <w:tcW w:w="8407" w:type="dxa"/>
          </w:tcPr>
          <w:p w14:paraId="054C0CD4" w14:textId="77777777" w:rsidR="00B57390" w:rsidRDefault="0040309A">
            <w:pPr>
              <w:spacing w:after="0" w:line="240" w:lineRule="auto"/>
              <w:rPr>
                <w:szCs w:val="22"/>
                <w:lang w:eastAsia="zh-CN"/>
              </w:rPr>
            </w:pPr>
            <w:r>
              <w:rPr>
                <w:szCs w:val="22"/>
                <w:lang w:eastAsia="zh-CN"/>
              </w:rPr>
              <w:t xml:space="preserve">We prefer to set the target active power as </w:t>
            </w:r>
            <w:r>
              <w:rPr>
                <w:lang w:eastAsia="zh-CN"/>
              </w:rPr>
              <w:t xml:space="preserve">[100 ~ 500] </w:t>
            </w:r>
            <m:oMath>
              <m:r>
                <m:rPr>
                  <m:sty m:val="p"/>
                </m:rPr>
                <w:rPr>
                  <w:rFonts w:ascii="Cambria Math" w:hAnsi="Cambria Math"/>
                  <w:lang w:eastAsia="zh-CN"/>
                </w:rPr>
                <m:t>μW</m:t>
              </m:r>
            </m:oMath>
            <w:r>
              <w:rPr>
                <w:rFonts w:hAnsi="Cambria Math"/>
                <w:lang w:eastAsia="zh-CN"/>
              </w:rPr>
              <w:t xml:space="preserve"> as proposed by FL. However, we </w:t>
            </w:r>
            <w:r>
              <w:rPr>
                <w:szCs w:val="22"/>
                <w:lang w:eastAsia="zh-CN"/>
              </w:rPr>
              <w:t>are OK with the target power for LP-WUR active mode being &lt;1mW to facilitate the progress.</w:t>
            </w:r>
          </w:p>
          <w:p w14:paraId="5194E56D" w14:textId="77777777" w:rsidR="00B57390" w:rsidRDefault="0040309A">
            <w:pPr>
              <w:spacing w:after="0" w:line="240" w:lineRule="auto"/>
              <w:rPr>
                <w:szCs w:val="22"/>
                <w:lang w:eastAsia="zh-CN"/>
              </w:rPr>
            </w:pPr>
            <w:r>
              <w:rPr>
                <w:szCs w:val="22"/>
                <w:lang w:eastAsia="zh-CN"/>
              </w:rPr>
              <w:t xml:space="preserve">However, we propose to emphasize that when evaluating the power consumption of low-power WUR, both the power consumption of the “core parts” and the “assisted parts” shall be taken into consideration, including VCO/Oscillator, IF Amp, Envelop Detector, BB Amplifier, Digital Circuit, Bias, PMIC, Bandgap voltage reference, GPIO, etc. </w:t>
            </w:r>
          </w:p>
          <w:p w14:paraId="58325A37" w14:textId="77777777" w:rsidR="00B57390" w:rsidRDefault="0040309A">
            <w:pPr>
              <w:spacing w:after="0" w:line="240" w:lineRule="auto"/>
              <w:rPr>
                <w:lang w:eastAsia="zh-CN"/>
              </w:rPr>
            </w:pPr>
            <w:r>
              <w:rPr>
                <w:szCs w:val="22"/>
                <w:lang w:eastAsia="zh-CN"/>
              </w:rPr>
              <w:t>In most existing referenced papers, only the power consumption of “core parts” have been taken into consideration, including VCO/Oscillator, IF Amp, Envelop Detector, BB Amplifier, Digital Circuit, Bias. Suggest the power consumption of “assisted parts” also to be taken into consideration, including PMIC, Bandgap voltage reference, GPIO, etc.</w:t>
            </w:r>
          </w:p>
        </w:tc>
      </w:tr>
      <w:tr w:rsidR="00B57390" w14:paraId="061C4683" w14:textId="77777777">
        <w:tc>
          <w:tcPr>
            <w:tcW w:w="1555" w:type="dxa"/>
          </w:tcPr>
          <w:p w14:paraId="29509FE3" w14:textId="77777777"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15129CF6" w14:textId="77777777" w:rsidR="00B57390" w:rsidRDefault="0040309A">
            <w:pPr>
              <w:spacing w:after="0" w:line="240" w:lineRule="auto"/>
              <w:rPr>
                <w:szCs w:val="22"/>
                <w:lang w:eastAsia="zh-CN"/>
              </w:rPr>
            </w:pPr>
            <w:r>
              <w:rPr>
                <w:szCs w:val="22"/>
                <w:lang w:eastAsia="zh-CN"/>
              </w:rPr>
              <w:t>We support the proposal.</w:t>
            </w:r>
          </w:p>
        </w:tc>
      </w:tr>
      <w:tr w:rsidR="00B57390" w14:paraId="67EDF65A" w14:textId="77777777">
        <w:tc>
          <w:tcPr>
            <w:tcW w:w="1555" w:type="dxa"/>
          </w:tcPr>
          <w:p w14:paraId="05C9CB76" w14:textId="77777777" w:rsidR="00B57390" w:rsidRDefault="0040309A">
            <w:pPr>
              <w:spacing w:after="0" w:line="240" w:lineRule="auto"/>
              <w:rPr>
                <w:lang w:eastAsia="zh-CN"/>
              </w:rPr>
            </w:pPr>
            <w:r>
              <w:rPr>
                <w:szCs w:val="22"/>
                <w:lang w:eastAsia="zh-CN"/>
              </w:rPr>
              <w:t>QC</w:t>
            </w:r>
          </w:p>
        </w:tc>
        <w:tc>
          <w:tcPr>
            <w:tcW w:w="8407" w:type="dxa"/>
          </w:tcPr>
          <w:p w14:paraId="298F265D" w14:textId="77777777" w:rsidR="00B57390" w:rsidRDefault="0040309A">
            <w:pPr>
              <w:spacing w:after="0" w:line="240" w:lineRule="auto"/>
              <w:rPr>
                <w:szCs w:val="22"/>
                <w:lang w:eastAsia="zh-CN"/>
              </w:rPr>
            </w:pPr>
            <w:r>
              <w:rPr>
                <w:szCs w:val="22"/>
                <w:lang w:eastAsia="zh-CN"/>
              </w:rPr>
              <w:t xml:space="preserve">We suggest to keep the power target as </w:t>
            </w:r>
            <w:r>
              <w:rPr>
                <w:b/>
                <w:bCs/>
                <w:szCs w:val="22"/>
                <w:lang w:eastAsia="zh-CN"/>
              </w:rPr>
              <w:t>wide range</w:t>
            </w:r>
            <w:r>
              <w:rPr>
                <w:szCs w:val="22"/>
                <w:lang w:eastAsia="zh-CN"/>
              </w:rPr>
              <w:t xml:space="preserve"> to keep solution space wide. </w:t>
            </w:r>
          </w:p>
          <w:p w14:paraId="73BF95F9" w14:textId="77777777" w:rsidR="00B57390" w:rsidRDefault="0040309A">
            <w:pPr>
              <w:spacing w:after="0" w:line="240" w:lineRule="auto"/>
              <w:rPr>
                <w:szCs w:val="22"/>
                <w:lang w:eastAsia="zh-CN"/>
              </w:rPr>
            </w:pPr>
            <w:r>
              <w:rPr>
                <w:szCs w:val="22"/>
                <w:lang w:eastAsia="zh-CN"/>
              </w:rPr>
              <w:t>In addition, we don’t agree to limit to 500uW since this effectively preclude certain receiver architectures and schemes.</w:t>
            </w:r>
          </w:p>
          <w:p w14:paraId="17E969A5" w14:textId="77777777" w:rsidR="00B57390" w:rsidRDefault="0040309A">
            <w:pPr>
              <w:spacing w:after="0" w:line="240" w:lineRule="auto"/>
              <w:rPr>
                <w:szCs w:val="22"/>
                <w:lang w:eastAsia="zh-CN"/>
              </w:rPr>
            </w:pPr>
            <w:r>
              <w:rPr>
                <w:szCs w:val="22"/>
                <w:lang w:eastAsia="zh-CN"/>
              </w:rPr>
              <w:t>Moreover,</w:t>
            </w:r>
            <w:r>
              <w:rPr>
                <w:b/>
                <w:bCs/>
                <w:szCs w:val="22"/>
                <w:lang w:eastAsia="zh-CN"/>
              </w:rPr>
              <w:t xml:space="preserve"> performance requirements</w:t>
            </w:r>
            <w:r>
              <w:rPr>
                <w:szCs w:val="22"/>
                <w:lang w:eastAsia="zh-CN"/>
              </w:rPr>
              <w:t xml:space="preserve"> (e.g., coverage/sensitivity, selectivity) should be studied before power consumption requirement – these are specified in RAN4 spec. On the other hand, power consumption requirement is not to be specified in RAN4 spec – implementation issue.</w:t>
            </w:r>
          </w:p>
          <w:p w14:paraId="70869FE7" w14:textId="77777777" w:rsidR="00B57390" w:rsidRDefault="00B57390">
            <w:pPr>
              <w:spacing w:after="0" w:line="240" w:lineRule="auto"/>
              <w:rPr>
                <w:szCs w:val="22"/>
                <w:lang w:eastAsia="zh-CN"/>
              </w:rPr>
            </w:pPr>
          </w:p>
          <w:p w14:paraId="77B14D43" w14:textId="77777777" w:rsidR="00B57390" w:rsidRDefault="00B57390">
            <w:pPr>
              <w:spacing w:after="0" w:line="240" w:lineRule="auto"/>
              <w:rPr>
                <w:lang w:eastAsia="zh-CN"/>
              </w:rPr>
            </w:pPr>
          </w:p>
        </w:tc>
      </w:tr>
      <w:tr w:rsidR="00B57390" w14:paraId="7A4B789D" w14:textId="77777777">
        <w:tc>
          <w:tcPr>
            <w:tcW w:w="1555" w:type="dxa"/>
          </w:tcPr>
          <w:p w14:paraId="2F10D401" w14:textId="77777777" w:rsidR="00B57390" w:rsidRDefault="0040309A">
            <w:pPr>
              <w:spacing w:after="0" w:line="240" w:lineRule="auto"/>
              <w:rPr>
                <w:szCs w:val="22"/>
                <w:lang w:eastAsia="zh-CN"/>
              </w:rPr>
            </w:pPr>
            <w:r>
              <w:rPr>
                <w:szCs w:val="22"/>
                <w:lang w:eastAsia="zh-CN"/>
              </w:rPr>
              <w:lastRenderedPageBreak/>
              <w:t>FL3</w:t>
            </w:r>
          </w:p>
        </w:tc>
        <w:tc>
          <w:tcPr>
            <w:tcW w:w="8407" w:type="dxa"/>
          </w:tcPr>
          <w:p w14:paraId="33A20720"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1B-v1(</w:t>
            </w:r>
            <w:r>
              <w:rPr>
                <w:rFonts w:hint="eastAsia"/>
                <w:highlight w:val="yellow"/>
                <w:lang w:eastAsia="zh-CN"/>
              </w:rPr>
              <w:t>modified)</w:t>
            </w:r>
            <w:r>
              <w:rPr>
                <w:highlight w:val="yellow"/>
                <w:lang w:eastAsia="zh-CN"/>
              </w:rPr>
              <w:t>:</w:t>
            </w:r>
          </w:p>
          <w:p w14:paraId="69F82B84" w14:textId="77777777" w:rsidR="00B57390" w:rsidRDefault="0040309A">
            <w:pPr>
              <w:spacing w:after="0"/>
              <w:rPr>
                <w:lang w:eastAsia="zh-CN"/>
              </w:rPr>
            </w:pPr>
            <w:r>
              <w:rPr>
                <w:lang w:eastAsia="zh-CN"/>
              </w:rPr>
              <w:t xml:space="preserve">The low power-wake up receiver with its active power consumption more than 1000 </w:t>
            </w:r>
            <m:oMath>
              <m:r>
                <m:rPr>
                  <m:sty m:val="p"/>
                </m:rPr>
                <w:rPr>
                  <w:rFonts w:ascii="Cambria Math" w:hAnsi="Cambria Math"/>
                  <w:lang w:eastAsia="zh-CN"/>
                </w:rPr>
                <m:t>μW</m:t>
              </m:r>
            </m:oMath>
            <w:r>
              <w:rPr>
                <w:lang w:eastAsia="zh-CN"/>
              </w:rPr>
              <w:t xml:space="preserve"> is not considered in this SI. </w:t>
            </w:r>
          </w:p>
          <w:p w14:paraId="70AA5F6F" w14:textId="77777777" w:rsidR="00B57390" w:rsidRDefault="0040309A">
            <w:pPr>
              <w:pStyle w:val="ListParagraph"/>
              <w:numPr>
                <w:ilvl w:val="0"/>
                <w:numId w:val="20"/>
              </w:numPr>
              <w:rPr>
                <w:lang w:eastAsia="zh-CN"/>
              </w:rPr>
            </w:pPr>
            <w:r>
              <w:rPr>
                <w:rFonts w:hint="eastAsia"/>
                <w:lang w:eastAsia="zh-CN"/>
              </w:rPr>
              <w:t>FFS</w:t>
            </w:r>
            <w:r>
              <w:rPr>
                <w:lang w:eastAsia="zh-CN"/>
              </w:rPr>
              <w:t xml:space="preserve"> detailed value of target maximum active power consumption.</w:t>
            </w:r>
          </w:p>
          <w:p w14:paraId="531C2886" w14:textId="77777777" w:rsidR="00B57390" w:rsidRDefault="00B57390">
            <w:pPr>
              <w:spacing w:after="0" w:line="240" w:lineRule="auto"/>
              <w:rPr>
                <w:szCs w:val="22"/>
                <w:lang w:eastAsia="zh-CN"/>
              </w:rPr>
            </w:pPr>
          </w:p>
        </w:tc>
      </w:tr>
      <w:tr w:rsidR="00B57390" w14:paraId="763BF99D" w14:textId="77777777">
        <w:tc>
          <w:tcPr>
            <w:tcW w:w="1555" w:type="dxa"/>
          </w:tcPr>
          <w:p w14:paraId="3C5F1A5E" w14:textId="77777777"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27836164" w14:textId="77777777" w:rsidR="00B57390" w:rsidRDefault="0040309A">
            <w:pPr>
              <w:spacing w:after="0" w:line="240" w:lineRule="auto"/>
              <w:rPr>
                <w:szCs w:val="22"/>
                <w:lang w:eastAsia="zh-CN"/>
              </w:rPr>
            </w:pPr>
            <w:r>
              <w:rPr>
                <w:szCs w:val="22"/>
                <w:lang w:eastAsia="zh-CN"/>
              </w:rPr>
              <w:t>We support the proposal.</w:t>
            </w:r>
          </w:p>
        </w:tc>
      </w:tr>
      <w:tr w:rsidR="00B57390" w14:paraId="00203E3F" w14:textId="77777777">
        <w:tc>
          <w:tcPr>
            <w:tcW w:w="1555" w:type="dxa"/>
          </w:tcPr>
          <w:p w14:paraId="75E3F664" w14:textId="77777777" w:rsidR="00B57390" w:rsidRDefault="0040309A">
            <w:pPr>
              <w:spacing w:after="0" w:line="240" w:lineRule="auto"/>
              <w:rPr>
                <w:rFonts w:eastAsia="MS Mincho"/>
                <w:szCs w:val="22"/>
                <w:lang w:eastAsia="ja-JP"/>
              </w:rPr>
            </w:pPr>
            <w:r>
              <w:rPr>
                <w:rFonts w:eastAsia="MS Mincho"/>
                <w:szCs w:val="22"/>
                <w:lang w:eastAsia="ja-JP"/>
              </w:rPr>
              <w:t>EURECOM</w:t>
            </w:r>
          </w:p>
        </w:tc>
        <w:tc>
          <w:tcPr>
            <w:tcW w:w="8407" w:type="dxa"/>
          </w:tcPr>
          <w:p w14:paraId="45704BFF" w14:textId="77777777" w:rsidR="00B57390" w:rsidRDefault="0040309A">
            <w:pPr>
              <w:spacing w:after="0" w:line="240" w:lineRule="auto"/>
              <w:rPr>
                <w:szCs w:val="22"/>
                <w:lang w:eastAsia="zh-CN"/>
              </w:rPr>
            </w:pPr>
            <w:r>
              <w:rPr>
                <w:szCs w:val="22"/>
                <w:lang w:eastAsia="zh-CN"/>
              </w:rPr>
              <w:t>In our opinion the target power consumption should not be constraint too much, &lt;=1mW is fine with us.</w:t>
            </w:r>
          </w:p>
        </w:tc>
      </w:tr>
      <w:tr w:rsidR="00B57390" w14:paraId="59D3BEC4" w14:textId="77777777">
        <w:tc>
          <w:tcPr>
            <w:tcW w:w="1555" w:type="dxa"/>
          </w:tcPr>
          <w:p w14:paraId="7000AABC" w14:textId="77777777" w:rsidR="00B57390" w:rsidRDefault="0040309A">
            <w:pPr>
              <w:spacing w:after="0" w:line="240" w:lineRule="auto"/>
              <w:rPr>
                <w:rFonts w:eastAsia="MS Mincho"/>
                <w:szCs w:val="22"/>
                <w:lang w:eastAsia="ja-JP"/>
              </w:rPr>
            </w:pPr>
            <w:proofErr w:type="spellStart"/>
            <w:r>
              <w:rPr>
                <w:rFonts w:eastAsia="MS Mincho"/>
                <w:szCs w:val="22"/>
                <w:lang w:eastAsia="ja-JP"/>
              </w:rPr>
              <w:t>Everactive</w:t>
            </w:r>
            <w:proofErr w:type="spellEnd"/>
          </w:p>
        </w:tc>
        <w:tc>
          <w:tcPr>
            <w:tcW w:w="8407" w:type="dxa"/>
          </w:tcPr>
          <w:p w14:paraId="64A2E2CF" w14:textId="77777777" w:rsidR="00B57390" w:rsidRDefault="0040309A">
            <w:pPr>
              <w:spacing w:after="0" w:line="240" w:lineRule="auto"/>
              <w:rPr>
                <w:szCs w:val="22"/>
                <w:lang w:eastAsia="zh-CN"/>
              </w:rPr>
            </w:pPr>
            <w:r>
              <w:rPr>
                <w:szCs w:val="22"/>
                <w:lang w:eastAsia="zh-CN"/>
              </w:rPr>
              <w:t>We prefer to separate active power from average power, like in Intel’s suggestion.</w:t>
            </w:r>
          </w:p>
          <w:p w14:paraId="57E418CF" w14:textId="77777777" w:rsidR="00B57390" w:rsidRDefault="0040309A">
            <w:pPr>
              <w:spacing w:after="0" w:line="240" w:lineRule="auto"/>
              <w:rPr>
                <w:szCs w:val="22"/>
                <w:lang w:eastAsia="zh-CN"/>
              </w:rPr>
            </w:pPr>
            <w:r>
              <w:rPr>
                <w:szCs w:val="22"/>
                <w:lang w:eastAsia="zh-CN"/>
              </w:rPr>
              <w:t>&lt;1mW active power for the WUR is achievable for OOK, FSK with better than &lt;100dBm sensitivity and better than 30dB adjacent channel rejection (ACR)</w:t>
            </w:r>
          </w:p>
          <w:p w14:paraId="64988F78" w14:textId="77777777" w:rsidR="00B57390" w:rsidRDefault="0040309A">
            <w:pPr>
              <w:spacing w:after="0" w:line="240" w:lineRule="auto"/>
              <w:rPr>
                <w:szCs w:val="22"/>
                <w:lang w:eastAsia="zh-CN"/>
              </w:rPr>
            </w:pPr>
            <w:r>
              <w:rPr>
                <w:szCs w:val="22"/>
                <w:lang w:eastAsia="zh-CN"/>
              </w:rPr>
              <w:t>&lt;200µW active power for the WUR would limit to OOK with additional limitations on sensitivity and selectivity.</w:t>
            </w:r>
          </w:p>
          <w:p w14:paraId="4BC4D95E" w14:textId="77777777" w:rsidR="00B57390" w:rsidRDefault="0040309A">
            <w:pPr>
              <w:spacing w:after="0" w:line="240" w:lineRule="auto"/>
              <w:rPr>
                <w:szCs w:val="22"/>
                <w:lang w:eastAsia="zh-CN"/>
              </w:rPr>
            </w:pPr>
            <w:r>
              <w:rPr>
                <w:szCs w:val="22"/>
                <w:lang w:eastAsia="zh-CN"/>
              </w:rPr>
              <w:t>&lt;10µW average power is required for some IoT use cases</w:t>
            </w:r>
          </w:p>
        </w:tc>
      </w:tr>
    </w:tbl>
    <w:p w14:paraId="2B4A5A51" w14:textId="77777777" w:rsidR="00B57390" w:rsidRDefault="00B57390">
      <w:pPr>
        <w:rPr>
          <w:lang w:eastAsia="zh-CN"/>
        </w:rPr>
      </w:pPr>
    </w:p>
    <w:p w14:paraId="5E77AB97" w14:textId="77777777" w:rsidR="00B57390" w:rsidRDefault="0040309A">
      <w:pPr>
        <w:rPr>
          <w:szCs w:val="22"/>
          <w:lang w:eastAsia="zh-CN"/>
        </w:rPr>
      </w:pPr>
      <w:r>
        <w:rPr>
          <w:szCs w:val="22"/>
          <w:lang w:eastAsia="zh-CN"/>
        </w:rPr>
        <w:t>To follow up the discussion during the GTW, c</w:t>
      </w:r>
      <w:r>
        <w:rPr>
          <w:rFonts w:hint="eastAsia"/>
          <w:szCs w:val="22"/>
          <w:lang w:eastAsia="zh-CN"/>
        </w:rPr>
        <w:t>ompanies</w:t>
      </w:r>
      <w:r>
        <w:rPr>
          <w:szCs w:val="22"/>
          <w:lang w:eastAsia="zh-CN"/>
        </w:rPr>
        <w:t xml:space="preserve"> are encouraged to provide your views regarding whether the design target of maximum power for LP-WUR is absolute value or relative value.</w:t>
      </w:r>
    </w:p>
    <w:p w14:paraId="2FFEBBB7" w14:textId="77777777" w:rsidR="00B57390" w:rsidRDefault="0040309A">
      <w:pPr>
        <w:pStyle w:val="Heading4"/>
        <w:numPr>
          <w:ilvl w:val="0"/>
          <w:numId w:val="0"/>
        </w:numPr>
        <w:ind w:left="864" w:hanging="864"/>
        <w:rPr>
          <w:highlight w:val="yellow"/>
          <w:lang w:eastAsia="zh-CN"/>
        </w:rPr>
      </w:pPr>
      <w:r>
        <w:rPr>
          <w:highlight w:val="yellow"/>
          <w:lang w:eastAsia="zh-CN"/>
        </w:rPr>
        <w:t>[H] Proposals 1B-v2:</w:t>
      </w:r>
    </w:p>
    <w:p w14:paraId="5A74189F" w14:textId="77777777" w:rsidR="00B57390" w:rsidRDefault="0040309A">
      <w:pPr>
        <w:spacing w:after="0"/>
        <w:rPr>
          <w:highlight w:val="yellow"/>
          <w:lang w:val="en-GB" w:eastAsia="zh-CN"/>
        </w:rPr>
      </w:pPr>
      <w:r>
        <w:rPr>
          <w:highlight w:val="yellow"/>
          <w:lang w:val="en-GB" w:eastAsia="zh-CN"/>
        </w:rPr>
        <w:t>Alt 1</w:t>
      </w:r>
    </w:p>
    <w:p w14:paraId="32E16DFE" w14:textId="77777777" w:rsidR="00B57390" w:rsidRDefault="0040309A">
      <w:pPr>
        <w:spacing w:after="0"/>
        <w:rPr>
          <w:rFonts w:eastAsia="Batang"/>
          <w:lang w:eastAsia="zh-CN"/>
        </w:rPr>
      </w:pPr>
      <w:r>
        <w:t xml:space="preserve">Design target for a low power-wake up receiver is active power consumption not more than [1000 </w:t>
      </w:r>
      <w:proofErr w:type="spellStart"/>
      <w:r>
        <w:t>uW</w:t>
      </w:r>
      <w:proofErr w:type="spellEnd"/>
      <w:r>
        <w:t xml:space="preserve">]. </w:t>
      </w:r>
    </w:p>
    <w:p w14:paraId="0D458823" w14:textId="77777777" w:rsidR="00B57390" w:rsidRDefault="0040309A">
      <w:pPr>
        <w:pStyle w:val="ListParagraph1"/>
        <w:numPr>
          <w:ilvl w:val="0"/>
          <w:numId w:val="21"/>
        </w:numPr>
        <w:spacing w:before="0" w:before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detailed value of target maximum active power consumption.</w:t>
      </w:r>
    </w:p>
    <w:p w14:paraId="3F84588B" w14:textId="77777777" w:rsidR="00B57390" w:rsidRDefault="0040309A">
      <w:pPr>
        <w:spacing w:after="0"/>
        <w:rPr>
          <w:highlight w:val="yellow"/>
        </w:rPr>
      </w:pPr>
      <w:r>
        <w:rPr>
          <w:highlight w:val="yellow"/>
        </w:rPr>
        <w:t>Alt 2:</w:t>
      </w:r>
    </w:p>
    <w:p w14:paraId="53459E51" w14:textId="77777777" w:rsidR="00B57390" w:rsidRDefault="0040309A">
      <w:pPr>
        <w:spacing w:after="0"/>
      </w:pPr>
      <w:r>
        <w:t xml:space="preserve">Design target for a low power-wake up receiver is to have active power consumption that is X times that of deep sleep </w:t>
      </w:r>
    </w:p>
    <w:p w14:paraId="30D770C1" w14:textId="77777777" w:rsidR="00B57390" w:rsidRDefault="0040309A">
      <w:pPr>
        <w:pStyle w:val="ListParagraph1"/>
        <w:numPr>
          <w:ilvl w:val="0"/>
          <w:numId w:val="21"/>
        </w:numPr>
        <w:spacing w:before="0" w:beforeAutospacing="0" w:after="0" w:after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Detailed value of target maximum active power consumption.</w:t>
      </w:r>
    </w:p>
    <w:p w14:paraId="540D6218" w14:textId="77777777" w:rsidR="00B57390" w:rsidRDefault="0040309A">
      <w:pPr>
        <w:pStyle w:val="ListParagraph1"/>
        <w:numPr>
          <w:ilvl w:val="0"/>
          <w:numId w:val="21"/>
        </w:numPr>
        <w:spacing w:before="0" w:beforeAutospacing="0" w:after="0" w:after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Whether to have design target for absolute active power consumption</w:t>
      </w:r>
    </w:p>
    <w:p w14:paraId="20792596" w14:textId="77777777" w:rsidR="00B57390" w:rsidRDefault="0040309A">
      <w:pPr>
        <w:pStyle w:val="ListParagraph1"/>
        <w:numPr>
          <w:ilvl w:val="0"/>
          <w:numId w:val="21"/>
        </w:numPr>
        <w:spacing w:before="0" w:beforeAutospacing="0" w:after="0" w:after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Value of X</w:t>
      </w:r>
    </w:p>
    <w:p w14:paraId="62A3B06D" w14:textId="77777777" w:rsidR="00B57390" w:rsidRDefault="00B57390">
      <w:pPr>
        <w:rPr>
          <w:highlight w:val="yellow"/>
          <w:lang w:val="en-GB" w:eastAsia="zh-CN"/>
        </w:rPr>
      </w:pPr>
    </w:p>
    <w:tbl>
      <w:tblPr>
        <w:tblStyle w:val="TableGrid"/>
        <w:tblW w:w="0" w:type="auto"/>
        <w:tblLook w:val="04A0" w:firstRow="1" w:lastRow="0" w:firstColumn="1" w:lastColumn="0" w:noHBand="0" w:noVBand="1"/>
      </w:tblPr>
      <w:tblGrid>
        <w:gridCol w:w="1555"/>
        <w:gridCol w:w="8407"/>
      </w:tblGrid>
      <w:tr w:rsidR="00B57390" w14:paraId="3E6E15B0" w14:textId="77777777">
        <w:tc>
          <w:tcPr>
            <w:tcW w:w="1555" w:type="dxa"/>
            <w:tcBorders>
              <w:top w:val="single" w:sz="4" w:space="0" w:color="auto"/>
              <w:left w:val="single" w:sz="4" w:space="0" w:color="auto"/>
              <w:bottom w:val="single" w:sz="4" w:space="0" w:color="auto"/>
              <w:right w:val="single" w:sz="4" w:space="0" w:color="auto"/>
            </w:tcBorders>
          </w:tcPr>
          <w:p w14:paraId="3CB423A2"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5C7D61D" w14:textId="77777777" w:rsidR="00B57390" w:rsidRDefault="0040309A">
            <w:pPr>
              <w:spacing w:before="0" w:after="0" w:line="240" w:lineRule="auto"/>
              <w:rPr>
                <w:b/>
                <w:szCs w:val="22"/>
                <w:lang w:eastAsia="zh-CN"/>
              </w:rPr>
            </w:pPr>
            <w:r>
              <w:rPr>
                <w:b/>
                <w:szCs w:val="22"/>
                <w:lang w:eastAsia="zh-CN"/>
              </w:rPr>
              <w:t>Comments</w:t>
            </w:r>
          </w:p>
        </w:tc>
      </w:tr>
      <w:tr w:rsidR="00B57390" w14:paraId="7BB1F273" w14:textId="77777777">
        <w:tc>
          <w:tcPr>
            <w:tcW w:w="1555" w:type="dxa"/>
            <w:tcBorders>
              <w:top w:val="single" w:sz="4" w:space="0" w:color="auto"/>
              <w:left w:val="single" w:sz="4" w:space="0" w:color="auto"/>
              <w:bottom w:val="single" w:sz="4" w:space="0" w:color="auto"/>
              <w:right w:val="single" w:sz="4" w:space="0" w:color="auto"/>
            </w:tcBorders>
          </w:tcPr>
          <w:p w14:paraId="2042E425"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13725CD" w14:textId="77777777" w:rsidR="00B57390" w:rsidRDefault="0040309A">
            <w:pPr>
              <w:spacing w:after="0" w:line="240" w:lineRule="auto"/>
              <w:rPr>
                <w:szCs w:val="22"/>
                <w:lang w:eastAsia="zh-CN"/>
              </w:rPr>
            </w:pPr>
            <w:r>
              <w:rPr>
                <w:szCs w:val="22"/>
                <w:lang w:eastAsia="zh-CN"/>
              </w:rPr>
              <w:t>We agree with Alt 1 where the target maximum active power consumption can be further discussed.</w:t>
            </w:r>
          </w:p>
        </w:tc>
      </w:tr>
      <w:tr w:rsidR="00B57390" w14:paraId="2F13D5A6" w14:textId="77777777">
        <w:tc>
          <w:tcPr>
            <w:tcW w:w="1555" w:type="dxa"/>
            <w:tcBorders>
              <w:top w:val="single" w:sz="4" w:space="0" w:color="auto"/>
              <w:left w:val="single" w:sz="4" w:space="0" w:color="auto"/>
              <w:bottom w:val="single" w:sz="4" w:space="0" w:color="auto"/>
              <w:right w:val="single" w:sz="4" w:space="0" w:color="auto"/>
            </w:tcBorders>
          </w:tcPr>
          <w:p w14:paraId="74AF22D4"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DD8255C" w14:textId="77777777" w:rsidR="00B57390" w:rsidRDefault="0040309A">
            <w:pPr>
              <w:spacing w:after="0" w:line="240" w:lineRule="auto"/>
              <w:rPr>
                <w:szCs w:val="22"/>
                <w:lang w:eastAsia="zh-CN"/>
              </w:rPr>
            </w:pPr>
            <w:r>
              <w:rPr>
                <w:szCs w:val="22"/>
                <w:lang w:eastAsia="zh-CN"/>
              </w:rPr>
              <w:t xml:space="preserve">We think coverage requirement should be discussed and determined first, then the target power consumption of the LP-WUR should be discussed. </w:t>
            </w:r>
          </w:p>
          <w:p w14:paraId="681E2E7C" w14:textId="77777777" w:rsidR="00B57390" w:rsidRDefault="0040309A">
            <w:pPr>
              <w:spacing w:after="0" w:line="240" w:lineRule="auto"/>
              <w:rPr>
                <w:szCs w:val="22"/>
                <w:lang w:eastAsia="zh-CN"/>
              </w:rPr>
            </w:pPr>
            <w:r>
              <w:rPr>
                <w:szCs w:val="22"/>
                <w:lang w:eastAsia="zh-CN"/>
              </w:rPr>
              <w:t>Coverage is more important since it has specification impact in terms of the sensitivity requirement, which won’t change once it is specified. While, power consumption is an implementation issue, which is not specified in spec.</w:t>
            </w:r>
          </w:p>
          <w:p w14:paraId="68EA32D2" w14:textId="77777777" w:rsidR="00B57390" w:rsidRDefault="0040309A">
            <w:pPr>
              <w:spacing w:after="0" w:line="240" w:lineRule="auto"/>
              <w:rPr>
                <w:szCs w:val="22"/>
                <w:lang w:eastAsia="zh-CN"/>
              </w:rPr>
            </w:pPr>
            <w:r>
              <w:rPr>
                <w:szCs w:val="22"/>
                <w:lang w:eastAsia="zh-CN"/>
              </w:rPr>
              <w:t>Therefore, we think it is important to discuss/decide coverage requirement first and give more room/flexibility in power consumption (which is implementation issue).</w:t>
            </w:r>
          </w:p>
          <w:p w14:paraId="7BAC9214" w14:textId="77777777" w:rsidR="00B57390" w:rsidRDefault="0040309A">
            <w:pPr>
              <w:spacing w:after="0" w:line="240" w:lineRule="auto"/>
              <w:rPr>
                <w:szCs w:val="22"/>
                <w:lang w:eastAsia="zh-CN"/>
              </w:rPr>
            </w:pPr>
            <w:r>
              <w:rPr>
                <w:szCs w:val="22"/>
                <w:lang w:eastAsia="zh-CN"/>
              </w:rPr>
              <w:t>We think proposal 1B (target power) and proposal 1C (target coverage) should be discussed together considering the tradeoff between the two. We think 1C should not be closed for this reason.</w:t>
            </w:r>
          </w:p>
          <w:p w14:paraId="266D09C5" w14:textId="77777777" w:rsidR="00B57390" w:rsidRDefault="00B57390">
            <w:pPr>
              <w:spacing w:after="0" w:line="240" w:lineRule="auto"/>
              <w:rPr>
                <w:szCs w:val="22"/>
                <w:lang w:eastAsia="zh-CN"/>
              </w:rPr>
            </w:pPr>
          </w:p>
          <w:p w14:paraId="401C91D3" w14:textId="77777777" w:rsidR="00B57390" w:rsidRDefault="0040309A">
            <w:pPr>
              <w:spacing w:after="0" w:line="240" w:lineRule="auto"/>
              <w:rPr>
                <w:szCs w:val="22"/>
                <w:lang w:eastAsia="zh-CN"/>
              </w:rPr>
            </w:pPr>
            <w:r>
              <w:rPr>
                <w:szCs w:val="22"/>
                <w:lang w:eastAsia="zh-CN"/>
              </w:rPr>
              <w:lastRenderedPageBreak/>
              <w:t>In Alt2, we think the value X should be the outcome of the study after evaluating various candidate values of X. Through evaluations, we can identity acceptable values of X for given total power consumption (including power of main radio and that of LP-WUR).</w:t>
            </w:r>
          </w:p>
          <w:p w14:paraId="23131B87" w14:textId="77777777" w:rsidR="00B57390" w:rsidRDefault="00B57390">
            <w:pPr>
              <w:spacing w:after="0" w:line="240" w:lineRule="auto"/>
              <w:rPr>
                <w:szCs w:val="22"/>
                <w:lang w:eastAsia="zh-CN"/>
              </w:rPr>
            </w:pPr>
          </w:p>
        </w:tc>
      </w:tr>
      <w:tr w:rsidR="00B57390" w14:paraId="443BB87D" w14:textId="77777777">
        <w:tc>
          <w:tcPr>
            <w:tcW w:w="1555" w:type="dxa"/>
          </w:tcPr>
          <w:p w14:paraId="26F7FF59" w14:textId="77777777" w:rsidR="00B57390" w:rsidRDefault="0040309A">
            <w:pPr>
              <w:spacing w:after="0" w:line="240" w:lineRule="auto"/>
              <w:rPr>
                <w:szCs w:val="22"/>
                <w:lang w:eastAsia="zh-CN"/>
              </w:rPr>
            </w:pPr>
            <w:r>
              <w:rPr>
                <w:szCs w:val="22"/>
                <w:lang w:eastAsia="zh-CN"/>
              </w:rPr>
              <w:lastRenderedPageBreak/>
              <w:t>CATT</w:t>
            </w:r>
          </w:p>
        </w:tc>
        <w:tc>
          <w:tcPr>
            <w:tcW w:w="8407" w:type="dxa"/>
          </w:tcPr>
          <w:p w14:paraId="130BBC19" w14:textId="77777777" w:rsidR="00B57390" w:rsidRDefault="0040309A">
            <w:pPr>
              <w:spacing w:after="0" w:line="240" w:lineRule="auto"/>
              <w:rPr>
                <w:szCs w:val="22"/>
                <w:lang w:eastAsia="zh-CN"/>
              </w:rPr>
            </w:pPr>
            <w:r>
              <w:rPr>
                <w:szCs w:val="22"/>
                <w:lang w:eastAsia="zh-CN"/>
              </w:rPr>
              <w:t>We could combine Alt 1 and Alt 2 to define the target absolute value [y] µW and relative value [x]</w:t>
            </w:r>
          </w:p>
        </w:tc>
      </w:tr>
      <w:tr w:rsidR="00B57390" w14:paraId="547337F8" w14:textId="77777777">
        <w:tc>
          <w:tcPr>
            <w:tcW w:w="1555" w:type="dxa"/>
          </w:tcPr>
          <w:p w14:paraId="42217019" w14:textId="77777777" w:rsidR="00B57390" w:rsidRDefault="0040309A">
            <w:pPr>
              <w:spacing w:after="0" w:line="240" w:lineRule="auto"/>
              <w:rPr>
                <w:szCs w:val="22"/>
                <w:lang w:eastAsia="zh-CN"/>
              </w:rPr>
            </w:pPr>
            <w:r>
              <w:rPr>
                <w:rFonts w:hint="eastAsia"/>
                <w:szCs w:val="22"/>
                <w:lang w:eastAsia="zh-CN"/>
              </w:rPr>
              <w:t>S</w:t>
            </w:r>
            <w:r>
              <w:rPr>
                <w:szCs w:val="22"/>
                <w:lang w:eastAsia="zh-CN"/>
              </w:rPr>
              <w:t>preadtrum</w:t>
            </w:r>
          </w:p>
        </w:tc>
        <w:tc>
          <w:tcPr>
            <w:tcW w:w="8407" w:type="dxa"/>
          </w:tcPr>
          <w:p w14:paraId="17D63D03" w14:textId="77777777" w:rsidR="00B57390" w:rsidRDefault="0040309A">
            <w:pPr>
              <w:spacing w:after="0" w:line="240" w:lineRule="auto"/>
              <w:rPr>
                <w:szCs w:val="22"/>
                <w:lang w:eastAsia="zh-CN"/>
              </w:rPr>
            </w:pPr>
            <w:r>
              <w:rPr>
                <w:rFonts w:hint="eastAsia"/>
                <w:szCs w:val="22"/>
                <w:lang w:eastAsia="zh-CN"/>
              </w:rPr>
              <w:t>W</w:t>
            </w:r>
            <w:r>
              <w:rPr>
                <w:szCs w:val="22"/>
                <w:lang w:eastAsia="zh-CN"/>
              </w:rPr>
              <w:t xml:space="preserve">e share the similar view as QC to treat proposal 1B and 1C together. </w:t>
            </w:r>
          </w:p>
          <w:p w14:paraId="10EF4BF9" w14:textId="77777777" w:rsidR="00B57390" w:rsidRDefault="0040309A">
            <w:pPr>
              <w:spacing w:after="0" w:line="240" w:lineRule="auto"/>
              <w:rPr>
                <w:szCs w:val="22"/>
                <w:lang w:eastAsia="zh-CN"/>
              </w:rPr>
            </w:pPr>
            <w:r>
              <w:rPr>
                <w:szCs w:val="22"/>
                <w:lang w:eastAsia="zh-CN"/>
              </w:rPr>
              <w:t xml:space="preserve">For Alt1 and Alt2, we don’t think the absolute value is so meaningful. In some companies’ paper (R1-2210011), the power consumption can be a value by averaging energy over a long time, e.g. over the LP-WUS duty cycle which could be about 1 or several second. So, we are confused whether the target 1mW is the average value for a long time or short time. For example, if the LP-WUS can be detected with 1W*1ms energy in a millisecond in which the high precision RF/ADC/BB (e.g. main radio) is turned on shortly in a millisecond, the power consumption is still 1mW in average for 1 second LP-WUS duty cycle. Usually we assume the power consumption is the value by averaging energy over a slot or millisecond, when we talk about NR </w:t>
            </w:r>
            <w:proofErr w:type="spellStart"/>
            <w:r>
              <w:rPr>
                <w:szCs w:val="22"/>
                <w:lang w:eastAsia="zh-CN"/>
              </w:rPr>
              <w:t>eMBB</w:t>
            </w:r>
            <w:proofErr w:type="spellEnd"/>
            <w:r>
              <w:rPr>
                <w:szCs w:val="22"/>
                <w:lang w:eastAsia="zh-CN"/>
              </w:rPr>
              <w:t xml:space="preserve"> in which every signal/channel is within a slot or millisecond, but we still have no common understanding that a single LP-WUS is within a slot or millisecond.</w:t>
            </w:r>
          </w:p>
          <w:p w14:paraId="4742458E" w14:textId="77777777" w:rsidR="00B57390" w:rsidRDefault="0040309A">
            <w:pPr>
              <w:spacing w:after="0" w:line="240" w:lineRule="auto"/>
              <w:rPr>
                <w:szCs w:val="22"/>
                <w:lang w:eastAsia="zh-CN"/>
              </w:rPr>
            </w:pPr>
            <w:r>
              <w:rPr>
                <w:szCs w:val="22"/>
                <w:lang w:eastAsia="zh-CN"/>
              </w:rPr>
              <w:t>For the relative value (Alt2), at least it is a slot or millisecond based energy consumption in common understanding. Thus, we support Alt2.</w:t>
            </w:r>
          </w:p>
        </w:tc>
      </w:tr>
      <w:tr w:rsidR="00B57390" w14:paraId="1BB88EBC" w14:textId="77777777">
        <w:tc>
          <w:tcPr>
            <w:tcW w:w="1555" w:type="dxa"/>
          </w:tcPr>
          <w:p w14:paraId="633707B3"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Pr>
          <w:p w14:paraId="512F395D" w14:textId="77777777" w:rsidR="00B57390" w:rsidRDefault="0040309A">
            <w:pPr>
              <w:spacing w:after="0" w:line="240" w:lineRule="auto"/>
              <w:rPr>
                <w:szCs w:val="22"/>
                <w:lang w:eastAsia="zh-CN"/>
              </w:rPr>
            </w:pPr>
            <w:r>
              <w:rPr>
                <w:szCs w:val="22"/>
                <w:lang w:eastAsia="zh-CN"/>
              </w:rPr>
              <w:t>Prefer Alt 1. Active power consumption is related to receiver architecture. We think it is reasonable to have absolute value as the design target. Even for the relative value, it does not come from any casual assumption, it comes from absolute value for power consumption.</w:t>
            </w:r>
          </w:p>
        </w:tc>
      </w:tr>
      <w:tr w:rsidR="00B57390" w14:paraId="31FAEFA8" w14:textId="77777777">
        <w:tc>
          <w:tcPr>
            <w:tcW w:w="1555" w:type="dxa"/>
          </w:tcPr>
          <w:p w14:paraId="124895FF"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05AF06FF" w14:textId="77777777" w:rsidR="00B57390" w:rsidRDefault="0040309A">
            <w:pPr>
              <w:spacing w:after="0" w:line="240" w:lineRule="auto"/>
              <w:rPr>
                <w:lang w:eastAsia="zh-CN"/>
              </w:rPr>
            </w:pPr>
            <w:r>
              <w:rPr>
                <w:rFonts w:hint="eastAsia"/>
                <w:lang w:eastAsia="zh-CN"/>
              </w:rPr>
              <w:t>From our understanding, the active power target is used to converge on the architecture design. And the relative power is used to evaluate the power consumption. Therefore, at least the target active power should be assumed for converging on the architectures. As for the target relative power, actually it is reflected in the proposal 2C and also can be determined by the target active power  based on the mapping relationship between the active power and relative power. Therefore, Alt 1 should have higher priority to be discussed.</w:t>
            </w:r>
          </w:p>
          <w:p w14:paraId="26AC1052" w14:textId="77777777" w:rsidR="00B57390" w:rsidRDefault="00B57390">
            <w:pPr>
              <w:spacing w:after="0" w:line="240" w:lineRule="auto"/>
              <w:rPr>
                <w:szCs w:val="22"/>
                <w:lang w:eastAsia="zh-CN"/>
              </w:rPr>
            </w:pPr>
          </w:p>
        </w:tc>
      </w:tr>
      <w:tr w:rsidR="0040309A" w14:paraId="74613342" w14:textId="77777777">
        <w:tc>
          <w:tcPr>
            <w:tcW w:w="1555" w:type="dxa"/>
          </w:tcPr>
          <w:p w14:paraId="02C8E005"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6F46C714" w14:textId="77777777" w:rsidR="0040309A" w:rsidRDefault="0040309A" w:rsidP="0040309A">
            <w:pPr>
              <w:spacing w:after="0" w:line="240" w:lineRule="auto"/>
              <w:rPr>
                <w:szCs w:val="22"/>
                <w:lang w:eastAsia="zh-CN"/>
              </w:rPr>
            </w:pPr>
            <w:r>
              <w:rPr>
                <w:szCs w:val="22"/>
                <w:lang w:eastAsia="zh-CN"/>
              </w:rPr>
              <w:t>This agenda item is not required to set design targets. Here, we are supposed to be constructing an evaluation methodology, which would have a power consumption as its output, not as its input. This proposal does not fit this agenda item.</w:t>
            </w:r>
          </w:p>
          <w:p w14:paraId="09502B01" w14:textId="77777777" w:rsidR="0040309A" w:rsidRDefault="0040309A" w:rsidP="0040309A">
            <w:pPr>
              <w:spacing w:after="0" w:line="240" w:lineRule="auto"/>
              <w:rPr>
                <w:szCs w:val="22"/>
                <w:lang w:eastAsia="zh-CN"/>
              </w:rPr>
            </w:pPr>
            <w:r>
              <w:rPr>
                <w:szCs w:val="22"/>
                <w:lang w:eastAsia="zh-CN"/>
              </w:rPr>
              <w:t>The above understood, we answer more generally:</w:t>
            </w:r>
          </w:p>
          <w:p w14:paraId="638E7C95" w14:textId="77777777" w:rsidR="0040309A" w:rsidRDefault="0040309A" w:rsidP="0040309A">
            <w:pPr>
              <w:spacing w:after="0" w:line="240" w:lineRule="auto"/>
              <w:rPr>
                <w:szCs w:val="22"/>
                <w:lang w:eastAsia="zh-CN"/>
              </w:rPr>
            </w:pPr>
            <w:r>
              <w:rPr>
                <w:rFonts w:hint="eastAsia"/>
                <w:szCs w:val="22"/>
                <w:lang w:eastAsia="zh-CN"/>
              </w:rPr>
              <w:t>W</w:t>
            </w:r>
            <w:r>
              <w:rPr>
                <w:szCs w:val="22"/>
                <w:lang w:eastAsia="zh-CN"/>
              </w:rPr>
              <w:t>e can agree Alt.2, and cannot agree Alt.1. We have agreed power models in TR 38.840 and 38.875 are reused for evaluation in this study. So, it is useless to agree this absolute number/target of Alt.1 because we have no way to evaluate whether this target can be achieved.</w:t>
            </w:r>
            <w:r>
              <w:rPr>
                <w:rFonts w:hint="eastAsia"/>
                <w:szCs w:val="22"/>
                <w:lang w:eastAsia="zh-CN"/>
              </w:rPr>
              <w:t xml:space="preserve"> </w:t>
            </w:r>
            <w:r>
              <w:rPr>
                <w:szCs w:val="22"/>
                <w:lang w:eastAsia="zh-CN"/>
              </w:rPr>
              <w:t>We even don’t have a common assumption regarding the absolute value for deep sleep of main receiver, because Rel-16/Rel-17 power saving study cannot provide a converged absolute value for that.</w:t>
            </w:r>
          </w:p>
          <w:p w14:paraId="6C4E5B4F" w14:textId="77777777" w:rsidR="0040309A" w:rsidRDefault="0040309A" w:rsidP="0040309A">
            <w:pPr>
              <w:spacing w:after="0" w:line="240" w:lineRule="auto"/>
              <w:rPr>
                <w:szCs w:val="22"/>
                <w:lang w:eastAsia="zh-CN"/>
              </w:rPr>
            </w:pPr>
            <w:r>
              <w:rPr>
                <w:szCs w:val="22"/>
                <w:lang w:eastAsia="zh-CN"/>
              </w:rPr>
              <w:t xml:space="preserve">In evaluation, we just need to agree the proper ratio among different power states and based on that evaluate the power saving gains for each studied technique. The absolute value would depend on implementation much and this is actually not a part of evaluation and we don’t think we are able to align the absolute values among vendors due to different implementations. </w:t>
            </w:r>
          </w:p>
          <w:p w14:paraId="1511D738" w14:textId="77777777" w:rsidR="0040309A" w:rsidRDefault="0040309A" w:rsidP="0040309A">
            <w:pPr>
              <w:spacing w:after="0" w:line="240" w:lineRule="auto"/>
              <w:rPr>
                <w:szCs w:val="22"/>
                <w:lang w:eastAsia="zh-CN"/>
              </w:rPr>
            </w:pPr>
            <w:r>
              <w:rPr>
                <w:szCs w:val="22"/>
                <w:lang w:eastAsia="zh-CN"/>
              </w:rPr>
              <w:br/>
              <w:t>Rel-16, Rel-17 UE power saving and Rel-18 network energy saving are using the relative power model for evaluation and there is no absolute power consumption value. We should follow the similar way for evaluation.</w:t>
            </w:r>
          </w:p>
          <w:p w14:paraId="687A3A03" w14:textId="77777777" w:rsidR="0040309A" w:rsidRPr="0040309A" w:rsidRDefault="0040309A" w:rsidP="0040309A">
            <w:pPr>
              <w:spacing w:after="0" w:line="240" w:lineRule="auto"/>
              <w:rPr>
                <w:szCs w:val="22"/>
                <w:lang w:eastAsia="zh-CN"/>
              </w:rPr>
            </w:pPr>
          </w:p>
          <w:p w14:paraId="3410678C" w14:textId="77777777" w:rsidR="0040309A" w:rsidRDefault="0040309A" w:rsidP="0040309A">
            <w:pPr>
              <w:spacing w:after="0" w:line="240" w:lineRule="auto"/>
              <w:rPr>
                <w:szCs w:val="22"/>
                <w:lang w:eastAsia="zh-CN"/>
              </w:rPr>
            </w:pPr>
            <w:r>
              <w:rPr>
                <w:szCs w:val="22"/>
                <w:lang w:eastAsia="zh-CN"/>
              </w:rPr>
              <w:t xml:space="preserve">For the </w:t>
            </w:r>
            <w:r>
              <w:rPr>
                <w:rFonts w:hint="eastAsia"/>
                <w:szCs w:val="22"/>
                <w:lang w:eastAsia="zh-CN"/>
              </w:rPr>
              <w:t>A</w:t>
            </w:r>
            <w:r>
              <w:rPr>
                <w:szCs w:val="22"/>
                <w:lang w:eastAsia="zh-CN"/>
              </w:rPr>
              <w:t>lt.2, we are fine to keep X&lt;1.</w:t>
            </w:r>
          </w:p>
        </w:tc>
      </w:tr>
      <w:tr w:rsidR="00764E91" w14:paraId="56E45070" w14:textId="77777777">
        <w:tc>
          <w:tcPr>
            <w:tcW w:w="1555" w:type="dxa"/>
          </w:tcPr>
          <w:p w14:paraId="4FF85D2B" w14:textId="77777777" w:rsidR="00764E91" w:rsidRDefault="00764E91" w:rsidP="00764E91">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Pr>
          <w:p w14:paraId="061B0D92" w14:textId="77777777" w:rsidR="00764E91" w:rsidRPr="00A81A06" w:rsidRDefault="00764E91" w:rsidP="00764E91">
            <w:pPr>
              <w:spacing w:after="0" w:line="240" w:lineRule="auto"/>
              <w:rPr>
                <w:color w:val="FF0000"/>
                <w:szCs w:val="22"/>
                <w:lang w:eastAsia="zh-CN"/>
              </w:rPr>
            </w:pPr>
            <w:r w:rsidRPr="00764E91">
              <w:rPr>
                <w:rFonts w:hint="eastAsia"/>
                <w:szCs w:val="22"/>
                <w:lang w:eastAsia="zh-CN"/>
              </w:rPr>
              <w:t>P</w:t>
            </w:r>
            <w:r w:rsidRPr="00764E91">
              <w:rPr>
                <w:szCs w:val="22"/>
                <w:lang w:eastAsia="zh-CN"/>
              </w:rPr>
              <w:t>refer Alt 1, it is the design target, that is related to the receiver architecture choice. If it is written as relative power, we think it should be less than 0.3 (considering 1 unit translated to 3-5mW).</w:t>
            </w:r>
          </w:p>
        </w:tc>
      </w:tr>
      <w:tr w:rsidR="00624A51" w14:paraId="14E7DC67" w14:textId="77777777">
        <w:tc>
          <w:tcPr>
            <w:tcW w:w="1555" w:type="dxa"/>
          </w:tcPr>
          <w:p w14:paraId="68FD3D67" w14:textId="39252102" w:rsidR="00624A51" w:rsidRDefault="00624A51" w:rsidP="00624A51">
            <w:pPr>
              <w:spacing w:after="0" w:line="240" w:lineRule="auto"/>
              <w:rPr>
                <w:szCs w:val="22"/>
                <w:lang w:eastAsia="zh-CN"/>
              </w:rPr>
            </w:pPr>
            <w:r>
              <w:rPr>
                <w:szCs w:val="22"/>
                <w:lang w:eastAsia="zh-CN"/>
              </w:rPr>
              <w:t>Nordic</w:t>
            </w:r>
          </w:p>
        </w:tc>
        <w:tc>
          <w:tcPr>
            <w:tcW w:w="8407" w:type="dxa"/>
          </w:tcPr>
          <w:p w14:paraId="60702AD5" w14:textId="104F922F" w:rsidR="00624A51" w:rsidRDefault="00624A51" w:rsidP="00624A51">
            <w:pPr>
              <w:spacing w:after="0" w:line="240" w:lineRule="auto"/>
              <w:rPr>
                <w:szCs w:val="22"/>
                <w:lang w:eastAsia="zh-CN"/>
              </w:rPr>
            </w:pPr>
            <w:r>
              <w:rPr>
                <w:szCs w:val="22"/>
                <w:lang w:eastAsia="zh-CN"/>
              </w:rPr>
              <w:t xml:space="preserve">Neither of above, as SID states that what matters is significant improvement in power consumption. As we commented online, in fact having active power consumption while receiving paging comparable to main radio deep sleep would be already be significant improvement. </w:t>
            </w:r>
          </w:p>
          <w:p w14:paraId="4A2816CD" w14:textId="77777777" w:rsidR="00624A51" w:rsidRDefault="00624A51" w:rsidP="00624A51">
            <w:pPr>
              <w:spacing w:after="0" w:line="240" w:lineRule="auto"/>
              <w:rPr>
                <w:szCs w:val="22"/>
                <w:lang w:eastAsia="zh-CN"/>
              </w:rPr>
            </w:pPr>
            <w:r>
              <w:rPr>
                <w:szCs w:val="22"/>
                <w:lang w:eastAsia="zh-CN"/>
              </w:rPr>
              <w:t>We agree with QC, that we need to have design that matches NR deployments. And not set power consumption limit and then figure out that it is not usable further than 100m from gNB.</w:t>
            </w:r>
          </w:p>
          <w:p w14:paraId="7EFFA61D" w14:textId="77777777" w:rsidR="00624A51" w:rsidRDefault="00624A51" w:rsidP="00624A51">
            <w:pPr>
              <w:spacing w:after="0" w:line="240" w:lineRule="auto"/>
              <w:rPr>
                <w:szCs w:val="22"/>
                <w:lang w:eastAsia="zh-CN"/>
              </w:rPr>
            </w:pPr>
          </w:p>
          <w:p w14:paraId="56299938" w14:textId="77777777" w:rsidR="00624A51" w:rsidRPr="00764E91" w:rsidRDefault="00624A51" w:rsidP="00624A51">
            <w:pPr>
              <w:spacing w:after="0" w:line="240" w:lineRule="auto"/>
              <w:rPr>
                <w:szCs w:val="22"/>
                <w:lang w:eastAsia="zh-CN"/>
              </w:rPr>
            </w:pPr>
          </w:p>
        </w:tc>
      </w:tr>
      <w:tr w:rsidR="00D43780" w14:paraId="703DD97B" w14:textId="77777777">
        <w:tc>
          <w:tcPr>
            <w:tcW w:w="1555" w:type="dxa"/>
          </w:tcPr>
          <w:p w14:paraId="3D92D1AF" w14:textId="45B36C44" w:rsidR="00D43780" w:rsidRDefault="00D43780" w:rsidP="00D43780">
            <w:pPr>
              <w:spacing w:after="0" w:line="240" w:lineRule="auto"/>
              <w:rPr>
                <w:szCs w:val="22"/>
                <w:lang w:eastAsia="zh-CN"/>
              </w:rPr>
            </w:pPr>
            <w:r>
              <w:rPr>
                <w:szCs w:val="22"/>
                <w:lang w:eastAsia="zh-CN"/>
              </w:rPr>
              <w:t>Nokia3</w:t>
            </w:r>
          </w:p>
        </w:tc>
        <w:tc>
          <w:tcPr>
            <w:tcW w:w="8407" w:type="dxa"/>
          </w:tcPr>
          <w:p w14:paraId="4482FD57" w14:textId="0F4D3A42" w:rsidR="00D43780" w:rsidRDefault="00D43780" w:rsidP="00D43780">
            <w:pPr>
              <w:spacing w:after="0" w:line="240" w:lineRule="auto"/>
              <w:rPr>
                <w:szCs w:val="22"/>
                <w:lang w:eastAsia="zh-CN"/>
              </w:rPr>
            </w:pPr>
            <w:r>
              <w:rPr>
                <w:szCs w:val="22"/>
                <w:lang w:eastAsia="zh-CN"/>
              </w:rPr>
              <w:t>As noted earlier, other design aspects such as duty cycle etc. can impact to the overall power consumption and attainable battery life. Thus, as the absolute active time power consumption is a more of an architecture selection and may affect the feasibility of the overall design, we would feel that the architecture discussion should be allowed to converge a bit. Therefore, we think that if we want to progress with this discussion, alt 2 would be preferable. Though noting that we don’t have agreed reference (deep sleep power consumption) to that either, hence not sure where it leads us.</w:t>
            </w:r>
          </w:p>
        </w:tc>
      </w:tr>
      <w:tr w:rsidR="00F56694" w14:paraId="220C353B" w14:textId="77777777">
        <w:tc>
          <w:tcPr>
            <w:tcW w:w="1555" w:type="dxa"/>
          </w:tcPr>
          <w:p w14:paraId="186B860C" w14:textId="4A26ED85" w:rsidR="00F56694" w:rsidRDefault="00F56694" w:rsidP="00D43780">
            <w:pPr>
              <w:spacing w:after="0" w:line="240" w:lineRule="auto"/>
              <w:rPr>
                <w:szCs w:val="22"/>
                <w:lang w:eastAsia="zh-CN"/>
              </w:rPr>
            </w:pPr>
            <w:proofErr w:type="spellStart"/>
            <w:r>
              <w:rPr>
                <w:szCs w:val="22"/>
                <w:lang w:eastAsia="zh-CN"/>
              </w:rPr>
              <w:t>InterDigital</w:t>
            </w:r>
            <w:proofErr w:type="spellEnd"/>
          </w:p>
        </w:tc>
        <w:tc>
          <w:tcPr>
            <w:tcW w:w="8407" w:type="dxa"/>
          </w:tcPr>
          <w:p w14:paraId="70024489" w14:textId="147BE720" w:rsidR="00F56694" w:rsidRDefault="00F56694" w:rsidP="00D43780">
            <w:pPr>
              <w:spacing w:after="0" w:line="240" w:lineRule="auto"/>
              <w:rPr>
                <w:szCs w:val="22"/>
                <w:lang w:eastAsia="zh-CN"/>
              </w:rPr>
            </w:pPr>
            <w:r>
              <w:rPr>
                <w:szCs w:val="22"/>
                <w:lang w:eastAsia="zh-CN"/>
              </w:rPr>
              <w:t xml:space="preserve">We prefer Alt. 1, however, we agree with Qualcomm that the coverage requirement should be discussed first. </w:t>
            </w:r>
          </w:p>
        </w:tc>
      </w:tr>
      <w:tr w:rsidR="00F40E65" w14:paraId="3BE40BD7" w14:textId="77777777">
        <w:tc>
          <w:tcPr>
            <w:tcW w:w="1555" w:type="dxa"/>
          </w:tcPr>
          <w:p w14:paraId="7ECA0783" w14:textId="220F02E9" w:rsidR="00F40E65" w:rsidRDefault="00F40E65" w:rsidP="00D43780">
            <w:pPr>
              <w:spacing w:after="0" w:line="240" w:lineRule="auto"/>
              <w:rPr>
                <w:szCs w:val="22"/>
                <w:lang w:eastAsia="zh-CN"/>
              </w:rPr>
            </w:pPr>
            <w:r>
              <w:rPr>
                <w:rFonts w:hint="eastAsia"/>
                <w:szCs w:val="22"/>
                <w:lang w:eastAsia="zh-CN"/>
              </w:rPr>
              <w:t>S</w:t>
            </w:r>
            <w:r>
              <w:rPr>
                <w:szCs w:val="22"/>
                <w:lang w:eastAsia="zh-CN"/>
              </w:rPr>
              <w:t>preadtrum</w:t>
            </w:r>
          </w:p>
        </w:tc>
        <w:tc>
          <w:tcPr>
            <w:tcW w:w="8407" w:type="dxa"/>
          </w:tcPr>
          <w:p w14:paraId="278F34A9" w14:textId="42724CBE" w:rsidR="00F40E65" w:rsidRDefault="00F40E65" w:rsidP="00F40E65">
            <w:pPr>
              <w:spacing w:after="0" w:line="240" w:lineRule="auto"/>
              <w:rPr>
                <w:szCs w:val="22"/>
                <w:lang w:eastAsia="zh-CN"/>
              </w:rPr>
            </w:pPr>
            <w:r>
              <w:rPr>
                <w:szCs w:val="22"/>
                <w:lang w:eastAsia="zh-CN"/>
              </w:rPr>
              <w:t xml:space="preserve">One thing we want to emphasize that difference of x00uW and 1000uW is just several times for the LP-WUR. The difference of total power consumption at the LP-WUR is not so huge if duty cycle is assumed. However, if the power consumption is set too low, the MDR/FAR of the LP-WUR may be high, and the main receive may </w:t>
            </w:r>
            <w:bookmarkStart w:id="7" w:name="_GoBack"/>
            <w:bookmarkEnd w:id="7"/>
            <w:r>
              <w:rPr>
                <w:szCs w:val="22"/>
                <w:lang w:eastAsia="zh-CN"/>
              </w:rPr>
              <w:t>wake up unintendedly, which provide more power consumption, e.g. 2000~20000 power unit each time.</w:t>
            </w:r>
          </w:p>
        </w:tc>
      </w:tr>
    </w:tbl>
    <w:p w14:paraId="0FEEAD96" w14:textId="77777777" w:rsidR="00B57390" w:rsidRDefault="00B57390">
      <w:pPr>
        <w:rPr>
          <w:szCs w:val="22"/>
          <w:lang w:eastAsia="zh-CN"/>
        </w:rPr>
      </w:pPr>
    </w:p>
    <w:p w14:paraId="5285FF40" w14:textId="77777777" w:rsidR="00B57390" w:rsidRDefault="00B57390">
      <w:pPr>
        <w:rPr>
          <w:lang w:eastAsia="zh-CN"/>
        </w:rPr>
      </w:pPr>
    </w:p>
    <w:p w14:paraId="799E1715" w14:textId="77777777" w:rsidR="00B57390" w:rsidRDefault="0040309A">
      <w:pPr>
        <w:pStyle w:val="Heading3"/>
        <w:numPr>
          <w:ilvl w:val="0"/>
          <w:numId w:val="0"/>
        </w:numPr>
        <w:ind w:left="720" w:hanging="720"/>
        <w:rPr>
          <w:lang w:eastAsia="zh-CN"/>
        </w:rPr>
      </w:pPr>
      <w:r>
        <w:rPr>
          <w:lang w:eastAsia="zh-CN"/>
        </w:rPr>
        <w:t>1C: target coverage for LP-WUR</w:t>
      </w:r>
    </w:p>
    <w:p w14:paraId="40E882DB" w14:textId="77777777" w:rsidR="00B57390" w:rsidRDefault="0040309A">
      <w:pPr>
        <w:pStyle w:val="ListParagraph"/>
        <w:numPr>
          <w:ilvl w:val="0"/>
          <w:numId w:val="19"/>
        </w:numPr>
        <w:spacing w:line="256" w:lineRule="auto"/>
        <w:rPr>
          <w:lang w:eastAsia="zh-CN"/>
        </w:rPr>
      </w:pPr>
      <w:proofErr w:type="spellStart"/>
      <w:r>
        <w:rPr>
          <w:lang w:eastAsia="zh-CN"/>
        </w:rPr>
        <w:t>FutureWei</w:t>
      </w:r>
      <w:proofErr w:type="spellEnd"/>
      <w:r>
        <w:rPr>
          <w:lang w:eastAsia="zh-CN"/>
        </w:rPr>
        <w:t xml:space="preserve"> (limited coverage scenario)</w:t>
      </w:r>
    </w:p>
    <w:p w14:paraId="32F0D9B6" w14:textId="77777777" w:rsidR="00B57390" w:rsidRDefault="0040309A">
      <w:pPr>
        <w:pStyle w:val="ListParagraph"/>
        <w:numPr>
          <w:ilvl w:val="0"/>
          <w:numId w:val="19"/>
        </w:numPr>
        <w:spacing w:line="256" w:lineRule="auto"/>
        <w:rPr>
          <w:lang w:eastAsia="zh-CN"/>
        </w:rPr>
      </w:pPr>
      <w:r>
        <w:rPr>
          <w:rFonts w:eastAsiaTheme="minorEastAsia"/>
          <w:lang w:eastAsia="zh-CN"/>
        </w:rPr>
        <w:t>Vivo (NR bottleneck channel, e.g., PUSCH)</w:t>
      </w:r>
    </w:p>
    <w:p w14:paraId="5CDCDFE6" w14:textId="77777777" w:rsidR="00B57390" w:rsidRDefault="0040309A">
      <w:pPr>
        <w:pStyle w:val="ListParagraph"/>
        <w:numPr>
          <w:ilvl w:val="0"/>
          <w:numId w:val="19"/>
        </w:numPr>
        <w:spacing w:line="256" w:lineRule="auto"/>
        <w:rPr>
          <w:lang w:eastAsia="zh-CN"/>
        </w:rPr>
      </w:pPr>
      <w:r>
        <w:rPr>
          <w:rFonts w:eastAsiaTheme="minorEastAsia"/>
          <w:lang w:eastAsia="zh-CN"/>
        </w:rPr>
        <w:t>CATT (</w:t>
      </w:r>
      <w:r>
        <w:rPr>
          <w:rFonts w:eastAsia="宋体"/>
          <w:lang w:eastAsia="zh-CN"/>
        </w:rPr>
        <w:t>Receiver sensitivity of Low-power wakeup receiver – [-80] dBm or maximum coupling loss at [126 dB]</w:t>
      </w:r>
      <w:r>
        <w:rPr>
          <w:rFonts w:eastAsiaTheme="minorEastAsia"/>
          <w:lang w:eastAsia="zh-CN"/>
        </w:rPr>
        <w:t>)</w:t>
      </w:r>
    </w:p>
    <w:p w14:paraId="20867105" w14:textId="77777777" w:rsidR="00B57390" w:rsidRDefault="0040309A">
      <w:pPr>
        <w:pStyle w:val="ListParagraph"/>
        <w:numPr>
          <w:ilvl w:val="0"/>
          <w:numId w:val="19"/>
        </w:numPr>
        <w:spacing w:line="256" w:lineRule="auto"/>
        <w:rPr>
          <w:lang w:eastAsia="zh-CN"/>
        </w:rPr>
      </w:pPr>
      <w:r>
        <w:rPr>
          <w:rFonts w:eastAsiaTheme="minorEastAsia"/>
          <w:lang w:eastAsia="zh-CN"/>
        </w:rPr>
        <w:t>ZTE (equal or better than that of the limited channel evaluated in NR Rel-15/16/17)</w:t>
      </w:r>
    </w:p>
    <w:p w14:paraId="60AA86F6" w14:textId="77777777" w:rsidR="00B57390" w:rsidRDefault="0040309A">
      <w:pPr>
        <w:pStyle w:val="ListParagraph"/>
        <w:numPr>
          <w:ilvl w:val="0"/>
          <w:numId w:val="19"/>
        </w:numPr>
        <w:spacing w:line="256" w:lineRule="auto"/>
        <w:rPr>
          <w:lang w:eastAsia="zh-CN"/>
        </w:rPr>
      </w:pPr>
      <w:r>
        <w:rPr>
          <w:rFonts w:eastAsiaTheme="minorEastAsia"/>
          <w:lang w:eastAsia="zh-CN"/>
        </w:rPr>
        <w:t>Rakuten Symphony (sensitivity of -80 dBm or better)</w:t>
      </w:r>
    </w:p>
    <w:p w14:paraId="09086369" w14:textId="77777777" w:rsidR="00B57390" w:rsidRDefault="0040309A">
      <w:pPr>
        <w:pStyle w:val="ListParagraph"/>
        <w:numPr>
          <w:ilvl w:val="0"/>
          <w:numId w:val="19"/>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14:paraId="21DA7708" w14:textId="77777777" w:rsidR="00B57390" w:rsidRDefault="0040309A">
      <w:pPr>
        <w:pStyle w:val="ListParagraph"/>
        <w:numPr>
          <w:ilvl w:val="0"/>
          <w:numId w:val="19"/>
        </w:numPr>
        <w:spacing w:line="256" w:lineRule="auto"/>
        <w:rPr>
          <w:lang w:eastAsia="zh-CN"/>
        </w:rPr>
      </w:pPr>
      <w:r>
        <w:rPr>
          <w:rFonts w:eastAsiaTheme="minorEastAsia"/>
          <w:lang w:eastAsia="zh-CN"/>
        </w:rPr>
        <w:t>Samsung (Coverage of LP-WUS/WUR should be similar to that of main radio, PUSCH or PDSCH)</w:t>
      </w:r>
    </w:p>
    <w:p w14:paraId="5515371C" w14:textId="77777777" w:rsidR="00B57390" w:rsidRDefault="0040309A">
      <w:pPr>
        <w:pStyle w:val="ListParagraph"/>
        <w:numPr>
          <w:ilvl w:val="0"/>
          <w:numId w:val="19"/>
        </w:numPr>
        <w:spacing w:line="256" w:lineRule="auto"/>
        <w:rPr>
          <w:lang w:eastAsia="zh-CN"/>
        </w:rPr>
      </w:pPr>
      <w:r>
        <w:rPr>
          <w:rFonts w:eastAsiaTheme="minorEastAsia"/>
          <w:lang w:eastAsia="zh-CN"/>
        </w:rPr>
        <w:t>Rakuten Mobile (</w:t>
      </w:r>
      <w:r>
        <w:rPr>
          <w:lang w:val="en-GB"/>
        </w:rPr>
        <w:t>Coverage by LP-WUS should be kept to the same level as existing cell coverage by NR</w:t>
      </w:r>
      <w:r>
        <w:rPr>
          <w:rFonts w:eastAsiaTheme="minorEastAsia"/>
          <w:lang w:eastAsia="zh-CN"/>
        </w:rPr>
        <w:t>)</w:t>
      </w:r>
    </w:p>
    <w:p w14:paraId="29F018C5" w14:textId="77777777" w:rsidR="00B57390" w:rsidRDefault="0040309A">
      <w:pPr>
        <w:pStyle w:val="ListParagraph"/>
        <w:numPr>
          <w:ilvl w:val="0"/>
          <w:numId w:val="19"/>
        </w:numPr>
        <w:spacing w:line="256" w:lineRule="auto"/>
        <w:rPr>
          <w:lang w:eastAsia="zh-CN"/>
        </w:rPr>
      </w:pPr>
      <w:r>
        <w:rPr>
          <w:rFonts w:eastAsiaTheme="minorEastAsia"/>
          <w:lang w:eastAsia="zh-CN"/>
        </w:rPr>
        <w:t>Ericsson (candidate LP-WUS/WUR designs should be compared to that of NR-PDCCH link budget for various deployment scenarios (e.g., those identified in TR 37.910))</w:t>
      </w:r>
    </w:p>
    <w:p w14:paraId="7AF3111C" w14:textId="77777777" w:rsidR="00B57390" w:rsidRDefault="0040309A">
      <w:pPr>
        <w:pStyle w:val="ListParagraph"/>
        <w:numPr>
          <w:ilvl w:val="0"/>
          <w:numId w:val="19"/>
        </w:numPr>
        <w:spacing w:line="256" w:lineRule="auto"/>
        <w:rPr>
          <w:lang w:eastAsia="zh-CN"/>
        </w:rPr>
      </w:pPr>
      <w:r>
        <w:rPr>
          <w:rFonts w:eastAsiaTheme="minorEastAsia"/>
          <w:lang w:eastAsia="zh-CN"/>
        </w:rPr>
        <w:t xml:space="preserve">Sony (LP-WUS coverage target is based on the coverage </w:t>
      </w:r>
      <w:proofErr w:type="spellStart"/>
      <w:r>
        <w:rPr>
          <w:rFonts w:eastAsiaTheme="minorEastAsia"/>
          <w:lang w:eastAsia="zh-CN"/>
        </w:rPr>
        <w:t>analysed</w:t>
      </w:r>
      <w:proofErr w:type="spellEnd"/>
      <w:r>
        <w:rPr>
          <w:rFonts w:eastAsiaTheme="minorEastAsia"/>
          <w:lang w:eastAsia="zh-CN"/>
        </w:rPr>
        <w:t xml:space="preserve"> in the Rel-17 coverage enhancements SI, RAN1 considers fallback mechanisms for UEs that are out of coverage of the LP-WUS.)</w:t>
      </w:r>
    </w:p>
    <w:p w14:paraId="59E44D51" w14:textId="77777777" w:rsidR="00B57390" w:rsidRDefault="0040309A">
      <w:pPr>
        <w:numPr>
          <w:ilvl w:val="0"/>
          <w:numId w:val="19"/>
        </w:numPr>
        <w:spacing w:after="0" w:line="256" w:lineRule="auto"/>
      </w:pPr>
      <w:proofErr w:type="spellStart"/>
      <w:proofErr w:type="gramStart"/>
      <w:r>
        <w:t>I</w:t>
      </w:r>
      <w:r>
        <w:rPr>
          <w:rFonts w:hint="eastAsia"/>
        </w:rPr>
        <w:t>nterDigital</w:t>
      </w:r>
      <w:proofErr w:type="spellEnd"/>
      <w:r>
        <w:rPr>
          <w:rFonts w:hint="eastAsia"/>
        </w:rPr>
        <w:t>(</w:t>
      </w:r>
      <w:proofErr w:type="gramEnd"/>
      <w:r>
        <w:t>As shown in Fig. 1 [3], a trend line with a slope of -1 decade / 20dBm of power consumption vs. receiver sensitivity is observed. The trend line implies that there is 20 dB degradation in sensitivity for every 10x power consumption reduction.)</w:t>
      </w:r>
    </w:p>
    <w:p w14:paraId="2676F6DE" w14:textId="77777777" w:rsidR="00B57390" w:rsidRDefault="0040309A">
      <w:pPr>
        <w:spacing w:after="0" w:line="256" w:lineRule="auto"/>
        <w:ind w:left="420"/>
        <w:jc w:val="center"/>
      </w:pPr>
      <w:r>
        <w:rPr>
          <w:noProof/>
          <w:lang w:eastAsia="zh-CN"/>
        </w:rPr>
        <w:lastRenderedPageBreak/>
        <w:drawing>
          <wp:inline distT="0" distB="0" distL="0" distR="0" wp14:anchorId="7E0F00F7" wp14:editId="20A4FB78">
            <wp:extent cx="3079115" cy="1816735"/>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096388" cy="1827118"/>
                    </a:xfrm>
                    <a:prstGeom prst="rect">
                      <a:avLst/>
                    </a:prstGeom>
                    <a:noFill/>
                  </pic:spPr>
                </pic:pic>
              </a:graphicData>
            </a:graphic>
          </wp:inline>
        </w:drawing>
      </w:r>
    </w:p>
    <w:p w14:paraId="3CE95F57" w14:textId="77777777" w:rsidR="00B57390" w:rsidRDefault="0040309A">
      <w:pPr>
        <w:numPr>
          <w:ilvl w:val="0"/>
          <w:numId w:val="19"/>
        </w:numPr>
        <w:spacing w:after="0" w:line="256" w:lineRule="auto"/>
      </w:pPr>
      <w:r>
        <w:t>OPPO(Same/close to NR DL control channels)</w:t>
      </w:r>
    </w:p>
    <w:p w14:paraId="5FFB6B63" w14:textId="77777777" w:rsidR="00B57390" w:rsidRDefault="0040309A">
      <w:pPr>
        <w:numPr>
          <w:ilvl w:val="0"/>
          <w:numId w:val="19"/>
        </w:numPr>
        <w:spacing w:after="0" w:line="256" w:lineRule="auto"/>
      </w:pPr>
      <w:proofErr w:type="gramStart"/>
      <w:r>
        <w:t>Apple(</w:t>
      </w:r>
      <w:proofErr w:type="gramEnd"/>
      <w:r>
        <w:t xml:space="preserve">Coverage of LP WUS can be evaluated and compared in two ways: 1 ) Compare the link budget of LP WUS vs PDCCH.   </w:t>
      </w:r>
      <w:proofErr w:type="gramStart"/>
      <w:r>
        <w:t>2 )</w:t>
      </w:r>
      <w:proofErr w:type="gramEnd"/>
      <w:r>
        <w:t>Compare the link budget of LP WUS vs the weakest channel in the system.     The same coverage for WUS and PDCCH would be ideal, and it can simplify the design a lot. However, depending on the power consumption and performance target, it may or may not be feasible to achieve such target. In this case, the 2nd approach can be taken.)</w:t>
      </w:r>
    </w:p>
    <w:p w14:paraId="4B53AC8D" w14:textId="77777777" w:rsidR="00B57390" w:rsidRDefault="0040309A">
      <w:pPr>
        <w:pStyle w:val="ListParagraph"/>
        <w:numPr>
          <w:ilvl w:val="0"/>
          <w:numId w:val="22"/>
        </w:numPr>
        <w:overflowPunct w:val="0"/>
        <w:autoSpaceDE w:val="0"/>
        <w:autoSpaceDN w:val="0"/>
        <w:adjustRightInd w:val="0"/>
        <w:contextualSpacing/>
        <w:textAlignment w:val="baseline"/>
      </w:pPr>
      <w:r>
        <w:rPr>
          <w:rFonts w:eastAsia="宋体"/>
          <w:szCs w:val="20"/>
        </w:rPr>
        <w:t xml:space="preserve">Nordic </w:t>
      </w:r>
      <w:r>
        <w:rPr>
          <w:rFonts w:eastAsia="宋体"/>
          <w:szCs w:val="20"/>
          <w:u w:val="single"/>
        </w:rPr>
        <w:t>(</w:t>
      </w:r>
      <w:r>
        <w:t>In our opinion LP-WUS should target the same coverage as R17 NR. However, what the R17 coverage is should be further discussed)</w:t>
      </w:r>
    </w:p>
    <w:p w14:paraId="640F732A" w14:textId="77777777" w:rsidR="00B57390" w:rsidRDefault="00B57390">
      <w:pPr>
        <w:spacing w:after="0"/>
        <w:rPr>
          <w:u w:val="single"/>
          <w:lang w:eastAsia="zh-CN"/>
        </w:rPr>
      </w:pPr>
    </w:p>
    <w:p w14:paraId="3FC1F936" w14:textId="77777777" w:rsidR="00B57390" w:rsidRDefault="00B57390">
      <w:pPr>
        <w:spacing w:after="0"/>
        <w:rPr>
          <w:u w:val="single"/>
          <w:lang w:eastAsia="zh-CN"/>
        </w:rPr>
      </w:pPr>
    </w:p>
    <w:p w14:paraId="0F825620" w14:textId="77777777" w:rsidR="00B57390" w:rsidRDefault="0040309A">
      <w:pPr>
        <w:pStyle w:val="Heading4"/>
        <w:numPr>
          <w:ilvl w:val="0"/>
          <w:numId w:val="0"/>
        </w:numPr>
        <w:ind w:left="864" w:hanging="864"/>
        <w:rPr>
          <w:highlight w:val="cyan"/>
          <w:lang w:eastAsia="zh-CN"/>
        </w:rPr>
      </w:pPr>
      <w:r>
        <w:rPr>
          <w:highlight w:val="cyan"/>
          <w:lang w:eastAsia="zh-CN"/>
        </w:rPr>
        <w:t>[M] Proposals 1C-v1:</w:t>
      </w:r>
    </w:p>
    <w:p w14:paraId="162EC45F" w14:textId="77777777" w:rsidR="00B57390" w:rsidRDefault="0040309A">
      <w:pPr>
        <w:rPr>
          <w:lang w:eastAsia="zh-CN"/>
        </w:rPr>
      </w:pPr>
      <w:r>
        <w:rPr>
          <w:lang w:eastAsia="zh-CN"/>
        </w:rPr>
        <w:t>The targeting coverage of LP-WUS is comparable to that of the NR bottleneck channel.</w:t>
      </w:r>
    </w:p>
    <w:tbl>
      <w:tblPr>
        <w:tblStyle w:val="TableGrid"/>
        <w:tblW w:w="0" w:type="auto"/>
        <w:tblLook w:val="04A0" w:firstRow="1" w:lastRow="0" w:firstColumn="1" w:lastColumn="0" w:noHBand="0" w:noVBand="1"/>
      </w:tblPr>
      <w:tblGrid>
        <w:gridCol w:w="1555"/>
        <w:gridCol w:w="8407"/>
      </w:tblGrid>
      <w:tr w:rsidR="00B57390" w14:paraId="1D2BA0C7" w14:textId="77777777">
        <w:tc>
          <w:tcPr>
            <w:tcW w:w="1555" w:type="dxa"/>
            <w:tcBorders>
              <w:top w:val="single" w:sz="4" w:space="0" w:color="auto"/>
              <w:left w:val="single" w:sz="4" w:space="0" w:color="auto"/>
              <w:bottom w:val="single" w:sz="4" w:space="0" w:color="auto"/>
              <w:right w:val="single" w:sz="4" w:space="0" w:color="auto"/>
            </w:tcBorders>
          </w:tcPr>
          <w:p w14:paraId="1B30339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33757AF" w14:textId="77777777" w:rsidR="00B57390" w:rsidRDefault="0040309A">
            <w:pPr>
              <w:spacing w:before="0" w:after="0" w:line="240" w:lineRule="auto"/>
              <w:rPr>
                <w:b/>
                <w:szCs w:val="22"/>
                <w:lang w:eastAsia="zh-CN"/>
              </w:rPr>
            </w:pPr>
            <w:r>
              <w:rPr>
                <w:b/>
                <w:szCs w:val="22"/>
                <w:lang w:eastAsia="zh-CN"/>
              </w:rPr>
              <w:t>Comments</w:t>
            </w:r>
          </w:p>
        </w:tc>
      </w:tr>
      <w:tr w:rsidR="00B57390" w14:paraId="69676EC4" w14:textId="77777777">
        <w:tc>
          <w:tcPr>
            <w:tcW w:w="1555" w:type="dxa"/>
            <w:tcBorders>
              <w:top w:val="single" w:sz="4" w:space="0" w:color="auto"/>
              <w:left w:val="single" w:sz="4" w:space="0" w:color="auto"/>
              <w:bottom w:val="single" w:sz="4" w:space="0" w:color="auto"/>
              <w:right w:val="single" w:sz="4" w:space="0" w:color="auto"/>
            </w:tcBorders>
          </w:tcPr>
          <w:p w14:paraId="2DC3C1B8"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49EB7800" w14:textId="77777777" w:rsidR="00B57390" w:rsidRDefault="0040309A">
            <w:pPr>
              <w:spacing w:after="0" w:line="240" w:lineRule="auto"/>
              <w:rPr>
                <w:szCs w:val="22"/>
                <w:lang w:eastAsia="zh-CN"/>
              </w:rPr>
            </w:pPr>
            <w:r>
              <w:rPr>
                <w:szCs w:val="22"/>
                <w:lang w:eastAsia="zh-CN"/>
              </w:rPr>
              <w:t>OK</w:t>
            </w:r>
          </w:p>
        </w:tc>
      </w:tr>
      <w:tr w:rsidR="00B57390" w14:paraId="171E947D" w14:textId="77777777">
        <w:tc>
          <w:tcPr>
            <w:tcW w:w="1555" w:type="dxa"/>
            <w:tcBorders>
              <w:top w:val="single" w:sz="4" w:space="0" w:color="auto"/>
              <w:left w:val="single" w:sz="4" w:space="0" w:color="auto"/>
              <w:bottom w:val="single" w:sz="4" w:space="0" w:color="auto"/>
              <w:right w:val="single" w:sz="4" w:space="0" w:color="auto"/>
            </w:tcBorders>
          </w:tcPr>
          <w:p w14:paraId="40113C14"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03AB42A" w14:textId="77777777" w:rsidR="00B57390" w:rsidRDefault="0040309A">
            <w:pPr>
              <w:spacing w:after="0" w:line="240" w:lineRule="auto"/>
              <w:rPr>
                <w:szCs w:val="22"/>
                <w:lang w:eastAsia="zh-CN"/>
              </w:rPr>
            </w:pPr>
            <w:r>
              <w:rPr>
                <w:szCs w:val="22"/>
                <w:lang w:eastAsia="zh-CN"/>
              </w:rPr>
              <w:t>There is a clear trade-off between ability to achieve full coverage, resource utilization, and achievable power saving gain, therefore we think that the target can be the outcome of the feasibility study considering the different use cases and potentially multiple LP-WUR architecture categories.</w:t>
            </w:r>
          </w:p>
        </w:tc>
      </w:tr>
      <w:tr w:rsidR="00B57390" w14:paraId="341279CD" w14:textId="77777777">
        <w:tc>
          <w:tcPr>
            <w:tcW w:w="1555" w:type="dxa"/>
            <w:tcBorders>
              <w:top w:val="single" w:sz="4" w:space="0" w:color="auto"/>
              <w:left w:val="single" w:sz="4" w:space="0" w:color="auto"/>
              <w:bottom w:val="single" w:sz="4" w:space="0" w:color="auto"/>
              <w:right w:val="single" w:sz="4" w:space="0" w:color="auto"/>
            </w:tcBorders>
          </w:tcPr>
          <w:p w14:paraId="0B33422D"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487E65C1" w14:textId="77777777" w:rsidR="00B57390" w:rsidRDefault="0040309A">
            <w:pPr>
              <w:spacing w:after="0" w:line="240" w:lineRule="auto"/>
              <w:rPr>
                <w:szCs w:val="22"/>
                <w:lang w:eastAsia="zh-CN"/>
              </w:rPr>
            </w:pPr>
            <w:r>
              <w:rPr>
                <w:rFonts w:hint="eastAsia"/>
                <w:szCs w:val="22"/>
                <w:lang w:eastAsia="zh-CN"/>
              </w:rPr>
              <w:t xml:space="preserve">Fine, although it seems DL channel </w:t>
            </w:r>
            <w:r>
              <w:rPr>
                <w:szCs w:val="22"/>
                <w:lang w:eastAsia="zh-CN"/>
              </w:rPr>
              <w:t xml:space="preserve">always </w:t>
            </w:r>
            <w:r>
              <w:rPr>
                <w:rFonts w:hint="eastAsia"/>
                <w:szCs w:val="22"/>
                <w:lang w:eastAsia="zh-CN"/>
              </w:rPr>
              <w:t xml:space="preserve">needs a margin </w:t>
            </w:r>
            <w:r>
              <w:rPr>
                <w:szCs w:val="22"/>
                <w:lang w:eastAsia="zh-CN"/>
              </w:rPr>
              <w:t>of target coverage compared to UL channel. Also, from cell (re-)selection and RLM perspective, DL signal/channel quality should be guaranteed at first.</w:t>
            </w:r>
          </w:p>
        </w:tc>
      </w:tr>
      <w:tr w:rsidR="00B57390" w14:paraId="3FE81612" w14:textId="77777777">
        <w:tc>
          <w:tcPr>
            <w:tcW w:w="1555" w:type="dxa"/>
            <w:tcBorders>
              <w:top w:val="single" w:sz="4" w:space="0" w:color="auto"/>
              <w:left w:val="single" w:sz="4" w:space="0" w:color="auto"/>
              <w:bottom w:val="single" w:sz="4" w:space="0" w:color="auto"/>
              <w:right w:val="single" w:sz="4" w:space="0" w:color="auto"/>
            </w:tcBorders>
          </w:tcPr>
          <w:p w14:paraId="43D77B66" w14:textId="77777777"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3CA5CE4C" w14:textId="77777777" w:rsidR="00B57390" w:rsidRDefault="0040309A">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B57390" w14:paraId="441F6BF1" w14:textId="77777777">
        <w:tc>
          <w:tcPr>
            <w:tcW w:w="1555" w:type="dxa"/>
            <w:tcBorders>
              <w:top w:val="single" w:sz="4" w:space="0" w:color="auto"/>
              <w:left w:val="single" w:sz="4" w:space="0" w:color="auto"/>
              <w:bottom w:val="single" w:sz="4" w:space="0" w:color="auto"/>
              <w:right w:val="single" w:sz="4" w:space="0" w:color="auto"/>
            </w:tcBorders>
          </w:tcPr>
          <w:p w14:paraId="45A38FEC"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ED53357" w14:textId="77777777" w:rsidR="00B57390" w:rsidRDefault="0040309A">
            <w:pPr>
              <w:spacing w:after="0" w:line="240" w:lineRule="auto"/>
              <w:rPr>
                <w:szCs w:val="22"/>
                <w:lang w:eastAsia="zh-CN"/>
              </w:rPr>
            </w:pPr>
            <w:r>
              <w:rPr>
                <w:szCs w:val="22"/>
                <w:lang w:eastAsia="zh-CN"/>
              </w:rPr>
              <w:t>Support this proposal</w:t>
            </w:r>
          </w:p>
        </w:tc>
      </w:tr>
      <w:tr w:rsidR="00B57390" w14:paraId="0BDFA3E3" w14:textId="77777777">
        <w:tc>
          <w:tcPr>
            <w:tcW w:w="1555" w:type="dxa"/>
            <w:tcBorders>
              <w:top w:val="single" w:sz="4" w:space="0" w:color="auto"/>
              <w:left w:val="single" w:sz="4" w:space="0" w:color="auto"/>
              <w:bottom w:val="single" w:sz="4" w:space="0" w:color="auto"/>
              <w:right w:val="single" w:sz="4" w:space="0" w:color="auto"/>
            </w:tcBorders>
          </w:tcPr>
          <w:p w14:paraId="047CE681"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46A39032" w14:textId="77777777" w:rsidR="00B57390" w:rsidRDefault="0040309A">
            <w:pPr>
              <w:spacing w:after="0" w:line="240" w:lineRule="auto"/>
              <w:rPr>
                <w:szCs w:val="22"/>
                <w:lang w:eastAsia="zh-CN"/>
              </w:rPr>
            </w:pPr>
            <w:r>
              <w:rPr>
                <w:szCs w:val="22"/>
                <w:lang w:eastAsia="zh-CN"/>
              </w:rPr>
              <w:t xml:space="preserve">We agree with </w:t>
            </w:r>
            <w:proofErr w:type="spellStart"/>
            <w:r>
              <w:rPr>
                <w:szCs w:val="22"/>
                <w:lang w:eastAsia="zh-CN"/>
              </w:rPr>
              <w:t>Futurewei</w:t>
            </w:r>
            <w:proofErr w:type="spellEnd"/>
            <w:r>
              <w:rPr>
                <w:szCs w:val="22"/>
                <w:lang w:eastAsia="zh-CN"/>
              </w:rPr>
              <w:t xml:space="preserve"> that tradeoff needs to be considered for at least system resource overhead, power value of LP-WUR and sensibility. It is also good to make it clear that the intention of the proposal is to match the LP-WUS coverage to the NR bottleneck channel of </w:t>
            </w:r>
            <w:r>
              <w:rPr>
                <w:b/>
                <w:bCs/>
                <w:szCs w:val="22"/>
                <w:lang w:eastAsia="zh-CN"/>
              </w:rPr>
              <w:t xml:space="preserve">downlink or uplink. </w:t>
            </w:r>
            <w:r>
              <w:rPr>
                <w:szCs w:val="22"/>
                <w:lang w:eastAsia="zh-CN"/>
              </w:rPr>
              <w:t>Our current position is it seems sufficient to match to NR bottleneck channel of downlink for LP-WUS.</w:t>
            </w:r>
          </w:p>
        </w:tc>
      </w:tr>
      <w:tr w:rsidR="00B57390" w14:paraId="7A96994B" w14:textId="77777777">
        <w:tc>
          <w:tcPr>
            <w:tcW w:w="1555" w:type="dxa"/>
          </w:tcPr>
          <w:p w14:paraId="1D9EE727" w14:textId="77777777" w:rsidR="00B57390" w:rsidRDefault="0040309A">
            <w:pPr>
              <w:spacing w:after="0" w:line="240" w:lineRule="auto"/>
              <w:rPr>
                <w:szCs w:val="22"/>
                <w:lang w:eastAsia="zh-CN"/>
              </w:rPr>
            </w:pPr>
            <w:r>
              <w:rPr>
                <w:szCs w:val="22"/>
                <w:lang w:eastAsia="zh-CN"/>
              </w:rPr>
              <w:t>Intel</w:t>
            </w:r>
          </w:p>
        </w:tc>
        <w:tc>
          <w:tcPr>
            <w:tcW w:w="8407" w:type="dxa"/>
          </w:tcPr>
          <w:p w14:paraId="741672AB" w14:textId="77777777" w:rsidR="00B57390" w:rsidRDefault="0040309A">
            <w:pPr>
              <w:spacing w:after="0" w:line="240" w:lineRule="auto"/>
              <w:rPr>
                <w:szCs w:val="22"/>
                <w:lang w:eastAsia="zh-CN"/>
              </w:rPr>
            </w:pPr>
            <w:r>
              <w:rPr>
                <w:rFonts w:hint="eastAsia"/>
                <w:szCs w:val="22"/>
                <w:lang w:eastAsia="zh-CN"/>
              </w:rPr>
              <w:t>In</w:t>
            </w:r>
            <w:r>
              <w:rPr>
                <w:szCs w:val="22"/>
                <w:lang w:eastAsia="zh-CN"/>
              </w:rPr>
              <w:t xml:space="preserve"> the typical case of LP-WUS, i.e., idle/inactive mode, UE doesn’t transmit PUSCH at all, so using PUSCH of main radio as a reference needs some discussions. In idle/inactive mode, the UE will still monitor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and maybe RACH msg1/2/3/4 and common PUCCH if being paged. Therefore, it seems a reference can be selected from the above listed channel.</w:t>
            </w:r>
          </w:p>
          <w:p w14:paraId="1C3A1078" w14:textId="77777777" w:rsidR="00B57390" w:rsidRDefault="0040309A">
            <w:pPr>
              <w:spacing w:after="0" w:line="240" w:lineRule="auto"/>
              <w:rPr>
                <w:szCs w:val="22"/>
                <w:lang w:eastAsia="zh-CN"/>
              </w:rPr>
            </w:pPr>
            <w:r>
              <w:rPr>
                <w:szCs w:val="22"/>
                <w:lang w:eastAsia="zh-CN"/>
              </w:rPr>
              <w:t xml:space="preserve">If two or multiple parts of </w:t>
            </w:r>
            <w:r>
              <w:rPr>
                <w:rFonts w:hint="eastAsia"/>
                <w:szCs w:val="22"/>
                <w:lang w:eastAsia="zh-CN"/>
              </w:rPr>
              <w:t>LP-WUS</w:t>
            </w:r>
            <w:r>
              <w:rPr>
                <w:szCs w:val="22"/>
                <w:lang w:eastAsia="zh-CN"/>
              </w:rPr>
              <w:t xml:space="preserve"> is defined, the target coverage should consider the performance of the two or multiple parts jointly. </w:t>
            </w:r>
          </w:p>
        </w:tc>
      </w:tr>
      <w:tr w:rsidR="00B57390" w14:paraId="648F6DFE" w14:textId="77777777">
        <w:tc>
          <w:tcPr>
            <w:tcW w:w="1555" w:type="dxa"/>
          </w:tcPr>
          <w:p w14:paraId="7E83B9F1" w14:textId="77777777" w:rsidR="00B57390" w:rsidRDefault="0040309A">
            <w:pPr>
              <w:spacing w:after="0" w:line="240" w:lineRule="auto"/>
              <w:rPr>
                <w:szCs w:val="22"/>
                <w:lang w:eastAsia="zh-CN"/>
              </w:rPr>
            </w:pPr>
            <w:r>
              <w:rPr>
                <w:szCs w:val="22"/>
                <w:lang w:eastAsia="zh-CN"/>
              </w:rPr>
              <w:t>Nokia1</w:t>
            </w:r>
          </w:p>
        </w:tc>
        <w:tc>
          <w:tcPr>
            <w:tcW w:w="8407" w:type="dxa"/>
          </w:tcPr>
          <w:p w14:paraId="1E8161BE" w14:textId="77777777" w:rsidR="00B57390" w:rsidRDefault="0040309A">
            <w:pPr>
              <w:spacing w:after="0" w:line="240" w:lineRule="auto"/>
              <w:rPr>
                <w:szCs w:val="22"/>
                <w:lang w:eastAsia="zh-CN"/>
              </w:rPr>
            </w:pPr>
            <w:r>
              <w:rPr>
                <w:lang w:eastAsia="zh-CN"/>
              </w:rPr>
              <w:t xml:space="preserve">We think that due to the differences in the expected use case, it would be more appropriate to carry out the coverage comparison to DL channels, PDCCH if we aim to e.g. enhance paging. The need for UL </w:t>
            </w:r>
            <w:r>
              <w:rPr>
                <w:lang w:eastAsia="zh-CN"/>
              </w:rPr>
              <w:lastRenderedPageBreak/>
              <w:t xml:space="preserve">data rate could be different/limited in certain use cases, and thereby the PUSCH coverage would be different, thus it would not give single target for coverage evaluation.  </w:t>
            </w:r>
          </w:p>
        </w:tc>
      </w:tr>
      <w:tr w:rsidR="00B57390" w14:paraId="11C91758" w14:textId="77777777">
        <w:tc>
          <w:tcPr>
            <w:tcW w:w="1555" w:type="dxa"/>
          </w:tcPr>
          <w:p w14:paraId="6D7B9D69" w14:textId="77777777" w:rsidR="00B57390" w:rsidRDefault="0040309A">
            <w:pPr>
              <w:spacing w:after="0" w:line="240" w:lineRule="auto"/>
              <w:rPr>
                <w:szCs w:val="22"/>
                <w:lang w:eastAsia="zh-CN"/>
              </w:rPr>
            </w:pPr>
            <w:r>
              <w:rPr>
                <w:szCs w:val="22"/>
                <w:lang w:eastAsia="zh-CN"/>
              </w:rPr>
              <w:lastRenderedPageBreak/>
              <w:t>Rakuten S.</w:t>
            </w:r>
          </w:p>
        </w:tc>
        <w:tc>
          <w:tcPr>
            <w:tcW w:w="8407" w:type="dxa"/>
          </w:tcPr>
          <w:p w14:paraId="3A52B3D0" w14:textId="77777777" w:rsidR="00B57390" w:rsidRDefault="0040309A">
            <w:pPr>
              <w:spacing w:after="0" w:line="240" w:lineRule="auto"/>
              <w:rPr>
                <w:lang w:eastAsia="zh-CN"/>
              </w:rPr>
            </w:pPr>
            <w:r>
              <w:rPr>
                <w:lang w:eastAsia="zh-CN"/>
              </w:rPr>
              <w:t>We also think that coverage of LP-WUS should be compared to DL channels.</w:t>
            </w:r>
          </w:p>
        </w:tc>
      </w:tr>
      <w:tr w:rsidR="00B57390" w14:paraId="2F35AF38" w14:textId="77777777">
        <w:tc>
          <w:tcPr>
            <w:tcW w:w="1555" w:type="dxa"/>
          </w:tcPr>
          <w:p w14:paraId="6A914A35" w14:textId="77777777" w:rsidR="00B57390" w:rsidRDefault="0040309A">
            <w:pPr>
              <w:spacing w:after="0" w:line="240" w:lineRule="auto"/>
              <w:rPr>
                <w:szCs w:val="22"/>
                <w:lang w:eastAsia="zh-CN"/>
              </w:rPr>
            </w:pPr>
            <w:r>
              <w:rPr>
                <w:szCs w:val="22"/>
                <w:lang w:eastAsia="zh-CN"/>
              </w:rPr>
              <w:t>CATT</w:t>
            </w:r>
          </w:p>
        </w:tc>
        <w:tc>
          <w:tcPr>
            <w:tcW w:w="8407" w:type="dxa"/>
          </w:tcPr>
          <w:p w14:paraId="62D8B8C8" w14:textId="77777777" w:rsidR="00B57390" w:rsidRDefault="0040309A">
            <w:pPr>
              <w:spacing w:after="0" w:line="240" w:lineRule="auto"/>
              <w:rPr>
                <w:lang w:eastAsia="zh-CN"/>
              </w:rPr>
            </w:pPr>
            <w:r>
              <w:rPr>
                <w:lang w:eastAsia="zh-CN"/>
              </w:rPr>
              <w:t xml:space="preserve">We don’t agree with the proposal.  The target coverage had been defined for NR, </w:t>
            </w:r>
            <w:proofErr w:type="spellStart"/>
            <w:r>
              <w:rPr>
                <w:lang w:eastAsia="zh-CN"/>
              </w:rPr>
              <w:t>RedCap</w:t>
            </w:r>
            <w:proofErr w:type="spellEnd"/>
            <w:r>
              <w:rPr>
                <w:lang w:eastAsia="zh-CN"/>
              </w:rPr>
              <w:t xml:space="preserve"> or NB-</w:t>
            </w:r>
            <w:proofErr w:type="spellStart"/>
            <w:r>
              <w:rPr>
                <w:lang w:eastAsia="zh-CN"/>
              </w:rPr>
              <w:t>IoT</w:t>
            </w:r>
            <w:proofErr w:type="spellEnd"/>
            <w:r>
              <w:rPr>
                <w:lang w:eastAsia="zh-CN"/>
              </w:rPr>
              <w:t xml:space="preserve"> had a specific maximum coupling lose and minimal achievable data rate.  We should have same definition.  </w:t>
            </w:r>
          </w:p>
        </w:tc>
      </w:tr>
      <w:tr w:rsidR="00B57390" w14:paraId="79E184DA" w14:textId="77777777">
        <w:tc>
          <w:tcPr>
            <w:tcW w:w="1555" w:type="dxa"/>
          </w:tcPr>
          <w:p w14:paraId="398FB3A9" w14:textId="77777777"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14:paraId="58EC3CB3" w14:textId="77777777" w:rsidR="00B57390" w:rsidRDefault="0040309A">
            <w:pPr>
              <w:spacing w:after="0" w:line="240" w:lineRule="auto"/>
              <w:rPr>
                <w:lang w:eastAsia="zh-CN"/>
              </w:rPr>
            </w:pPr>
            <w:r>
              <w:rPr>
                <w:lang w:eastAsia="zh-CN"/>
              </w:rPr>
              <w:t xml:space="preserve">We agree with </w:t>
            </w:r>
            <w:proofErr w:type="spellStart"/>
            <w:r>
              <w:rPr>
                <w:lang w:eastAsia="zh-CN"/>
              </w:rPr>
              <w:t>Futurewei</w:t>
            </w:r>
            <w:proofErr w:type="spellEnd"/>
            <w:r>
              <w:rPr>
                <w:lang w:eastAsia="zh-CN"/>
              </w:rPr>
              <w:t xml:space="preserve"> and Panasonic. There is a trade-off between sensitivity/coverage, resource utilization and power consumption. Deciding comparable coverage with the bottleneck channel of the main radio should be done after considering all these aspects. </w:t>
            </w:r>
          </w:p>
        </w:tc>
      </w:tr>
      <w:tr w:rsidR="00B57390" w14:paraId="34DCBCE9" w14:textId="77777777">
        <w:tc>
          <w:tcPr>
            <w:tcW w:w="1555" w:type="dxa"/>
          </w:tcPr>
          <w:p w14:paraId="5BB299A0"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6DBC87D5" w14:textId="77777777" w:rsidR="00B57390" w:rsidRDefault="0040309A">
            <w:pPr>
              <w:spacing w:after="0" w:line="240" w:lineRule="auto"/>
              <w:rPr>
                <w:szCs w:val="22"/>
                <w:lang w:eastAsia="zh-CN"/>
              </w:rPr>
            </w:pPr>
            <w:r>
              <w:rPr>
                <w:szCs w:val="22"/>
                <w:lang w:eastAsia="zh-CN"/>
              </w:rPr>
              <w:t xml:space="preserve">There needs to be a conclusion on what the NR bottleneck channel is, or some indication that this remains to decide. Additionally, the LP-WUS needs to be evaluated when deployed in the same scenario as the NR system. </w:t>
            </w:r>
          </w:p>
          <w:p w14:paraId="74B3E81E" w14:textId="77777777" w:rsidR="00B57390" w:rsidRDefault="0040309A">
            <w:pPr>
              <w:pStyle w:val="ListParagraph"/>
              <w:numPr>
                <w:ilvl w:val="0"/>
                <w:numId w:val="22"/>
              </w:numPr>
              <w:spacing w:line="240" w:lineRule="auto"/>
              <w:rPr>
                <w:lang w:eastAsia="zh-CN"/>
              </w:rPr>
            </w:pPr>
            <w:r>
              <w:rPr>
                <w:color w:val="FF0000"/>
                <w:lang w:eastAsia="zh-CN"/>
              </w:rPr>
              <w:t xml:space="preserve">The target coverage of LP-WUS is comparable to an NR bottleneck channel (FFS: which channel this is) in a same deployment scenario. </w:t>
            </w:r>
          </w:p>
        </w:tc>
      </w:tr>
      <w:tr w:rsidR="00B57390" w14:paraId="5A333D6C" w14:textId="77777777">
        <w:tc>
          <w:tcPr>
            <w:tcW w:w="1555" w:type="dxa"/>
          </w:tcPr>
          <w:p w14:paraId="134813C9" w14:textId="77777777" w:rsidR="00B57390" w:rsidRDefault="0040309A">
            <w:pPr>
              <w:spacing w:after="0" w:line="240" w:lineRule="auto"/>
              <w:rPr>
                <w:szCs w:val="22"/>
                <w:lang w:eastAsia="zh-CN"/>
              </w:rPr>
            </w:pPr>
            <w:bookmarkStart w:id="8" w:name="_Hlk116462848"/>
            <w:r>
              <w:rPr>
                <w:rFonts w:hint="eastAsia"/>
                <w:szCs w:val="22"/>
                <w:lang w:eastAsia="zh-CN"/>
              </w:rPr>
              <w:t>S</w:t>
            </w:r>
            <w:r>
              <w:rPr>
                <w:szCs w:val="22"/>
                <w:lang w:eastAsia="zh-CN"/>
              </w:rPr>
              <w:t>harp</w:t>
            </w:r>
          </w:p>
        </w:tc>
        <w:tc>
          <w:tcPr>
            <w:tcW w:w="8407" w:type="dxa"/>
          </w:tcPr>
          <w:p w14:paraId="4F2BB107" w14:textId="77777777" w:rsidR="00B57390" w:rsidRDefault="0040309A">
            <w:pPr>
              <w:spacing w:after="0" w:line="240" w:lineRule="auto"/>
              <w:rPr>
                <w:lang w:eastAsia="zh-CN"/>
              </w:rPr>
            </w:pPr>
            <w:r>
              <w:rPr>
                <w:lang w:eastAsia="zh-CN"/>
              </w:rPr>
              <w:t xml:space="preserve">The coverage of LP-WUS should not be worse than any DL common channel. Considering that the NR bottleneck channel is PUSCH with a specific data rate in </w:t>
            </w:r>
            <w:proofErr w:type="spellStart"/>
            <w:r>
              <w:rPr>
                <w:lang w:eastAsia="zh-CN"/>
              </w:rPr>
              <w:t>CovEnh</w:t>
            </w:r>
            <w:proofErr w:type="spellEnd"/>
            <w:r>
              <w:rPr>
                <w:lang w:eastAsia="zh-CN"/>
              </w:rPr>
              <w:t xml:space="preserve"> SI. If LP-WUS is targeting PUSCH coverage, it may lack reliability for lower data cases.</w:t>
            </w:r>
          </w:p>
        </w:tc>
      </w:tr>
      <w:tr w:rsidR="00B57390" w14:paraId="1AEACDF5" w14:textId="77777777">
        <w:tc>
          <w:tcPr>
            <w:tcW w:w="1555" w:type="dxa"/>
          </w:tcPr>
          <w:p w14:paraId="7AC836F1" w14:textId="77777777" w:rsidR="00B57390" w:rsidRDefault="0040309A">
            <w:pPr>
              <w:spacing w:after="0" w:line="240" w:lineRule="auto"/>
              <w:rPr>
                <w:szCs w:val="22"/>
                <w:lang w:eastAsia="zh-CN"/>
              </w:rPr>
            </w:pPr>
            <w:r>
              <w:rPr>
                <w:rFonts w:hint="eastAsia"/>
                <w:szCs w:val="22"/>
                <w:lang w:eastAsia="zh-CN"/>
              </w:rPr>
              <w:t>M</w:t>
            </w:r>
            <w:r>
              <w:rPr>
                <w:szCs w:val="22"/>
                <w:lang w:eastAsia="zh-CN"/>
              </w:rPr>
              <w:t>TK</w:t>
            </w:r>
          </w:p>
        </w:tc>
        <w:tc>
          <w:tcPr>
            <w:tcW w:w="8407" w:type="dxa"/>
          </w:tcPr>
          <w:p w14:paraId="6DF0AC2A" w14:textId="77777777" w:rsidR="00B57390" w:rsidRDefault="0040309A">
            <w:pPr>
              <w:spacing w:after="0" w:line="240" w:lineRule="auto"/>
              <w:rPr>
                <w:szCs w:val="22"/>
                <w:lang w:eastAsia="zh-CN"/>
              </w:rPr>
            </w:pPr>
            <w:r>
              <w:rPr>
                <w:szCs w:val="22"/>
                <w:lang w:eastAsia="zh-CN"/>
              </w:rPr>
              <w:t xml:space="preserve">Not okay. At the cell edge, the main radio must be woken up for performing at least neighboring cell RRM. When the main radio is active, there is no gain from utilizing LP-WUR. The comparable coverage target to NR is NOT reasonable/necessary. Comparison with NR channels, e.g., PDCCH and PUSCH, can be conducted for a better understanding in a trade-off between coverage and power consumption. With this regard, we propose the following revision. </w:t>
            </w:r>
          </w:p>
          <w:p w14:paraId="4509C7C3" w14:textId="77777777" w:rsidR="00B57390" w:rsidRDefault="0040309A">
            <w:pPr>
              <w:spacing w:after="0" w:line="240" w:lineRule="auto"/>
              <w:rPr>
                <w:szCs w:val="22"/>
                <w:lang w:eastAsia="zh-CN"/>
              </w:rPr>
            </w:pPr>
            <w:r>
              <w:rPr>
                <w:szCs w:val="22"/>
                <w:lang w:eastAsia="zh-CN"/>
              </w:rPr>
              <w:t>[MTK] Proposals 1C-v1:</w:t>
            </w:r>
          </w:p>
          <w:p w14:paraId="23414B19" w14:textId="77777777" w:rsidR="00B57390" w:rsidRDefault="0040309A">
            <w:pPr>
              <w:spacing w:after="0" w:line="240" w:lineRule="auto"/>
              <w:rPr>
                <w:lang w:eastAsia="zh-CN"/>
              </w:rPr>
            </w:pPr>
            <w:r>
              <w:rPr>
                <w:szCs w:val="22"/>
                <w:lang w:eastAsia="zh-CN"/>
              </w:rPr>
              <w:t xml:space="preserve">The targeting coverage of LP-WUS is </w:t>
            </w:r>
            <w:r>
              <w:rPr>
                <w:strike/>
                <w:szCs w:val="22"/>
                <w:lang w:eastAsia="zh-CN"/>
              </w:rPr>
              <w:t>comparable</w:t>
            </w:r>
            <w:r>
              <w:rPr>
                <w:szCs w:val="22"/>
                <w:lang w:eastAsia="zh-CN"/>
              </w:rPr>
              <w:t xml:space="preserve"> </w:t>
            </w:r>
            <w:r>
              <w:rPr>
                <w:b/>
                <w:bCs/>
                <w:color w:val="0070C0"/>
                <w:szCs w:val="22"/>
                <w:lang w:eastAsia="zh-CN"/>
              </w:rPr>
              <w:t>compared</w:t>
            </w:r>
            <w:r>
              <w:rPr>
                <w:color w:val="0070C0"/>
                <w:szCs w:val="22"/>
                <w:lang w:eastAsia="zh-CN"/>
              </w:rPr>
              <w:t xml:space="preserve"> </w:t>
            </w:r>
            <w:r>
              <w:rPr>
                <w:szCs w:val="22"/>
                <w:lang w:eastAsia="zh-CN"/>
              </w:rPr>
              <w:t xml:space="preserve">to at least NR PDCCH and PUSCH. FFS: configurations on PDCCH and PUSCH  </w:t>
            </w:r>
          </w:p>
        </w:tc>
      </w:tr>
      <w:tr w:rsidR="00B57390" w14:paraId="2652283E" w14:textId="77777777">
        <w:tc>
          <w:tcPr>
            <w:tcW w:w="1555" w:type="dxa"/>
          </w:tcPr>
          <w:p w14:paraId="3CEBFB9B"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4204DB6" w14:textId="77777777" w:rsidR="00B57390" w:rsidRDefault="0040309A">
            <w:pPr>
              <w:tabs>
                <w:tab w:val="left" w:pos="6708"/>
              </w:tabs>
              <w:spacing w:after="0" w:line="240" w:lineRule="auto"/>
              <w:rPr>
                <w:szCs w:val="22"/>
                <w:lang w:eastAsia="zh-CN"/>
              </w:rPr>
            </w:pPr>
            <w:r>
              <w:rPr>
                <w:lang w:eastAsia="zh-CN"/>
              </w:rPr>
              <w:t xml:space="preserve">We prefer that the coverage of LP-WUS is comparable to DL </w:t>
            </w:r>
            <w:r>
              <w:t>control channels</w:t>
            </w:r>
            <w:r>
              <w:rPr>
                <w:lang w:eastAsia="zh-CN"/>
              </w:rPr>
              <w:t>.</w:t>
            </w:r>
            <w:r>
              <w:rPr>
                <w:lang w:eastAsia="zh-CN"/>
              </w:rPr>
              <w:tab/>
            </w:r>
          </w:p>
        </w:tc>
      </w:tr>
      <w:tr w:rsidR="00B57390" w14:paraId="680609BF" w14:textId="77777777">
        <w:tc>
          <w:tcPr>
            <w:tcW w:w="1555" w:type="dxa"/>
          </w:tcPr>
          <w:p w14:paraId="38DEA64B" w14:textId="77777777" w:rsidR="00B57390" w:rsidRDefault="0040309A">
            <w:pPr>
              <w:spacing w:after="0" w:line="240" w:lineRule="auto"/>
              <w:rPr>
                <w:szCs w:val="22"/>
                <w:lang w:eastAsia="zh-CN"/>
              </w:rPr>
            </w:pPr>
            <w:r>
              <w:rPr>
                <w:szCs w:val="22"/>
                <w:lang w:eastAsia="zh-CN"/>
              </w:rPr>
              <w:t>Lenovo</w:t>
            </w:r>
          </w:p>
        </w:tc>
        <w:tc>
          <w:tcPr>
            <w:tcW w:w="8407" w:type="dxa"/>
          </w:tcPr>
          <w:p w14:paraId="509E67EF" w14:textId="77777777" w:rsidR="00B57390" w:rsidRDefault="0040309A">
            <w:pPr>
              <w:tabs>
                <w:tab w:val="left" w:pos="6708"/>
              </w:tabs>
              <w:spacing w:after="0" w:line="240" w:lineRule="auto"/>
              <w:rPr>
                <w:lang w:eastAsia="zh-CN"/>
              </w:rPr>
            </w:pPr>
            <w:r>
              <w:rPr>
                <w:szCs w:val="22"/>
                <w:lang w:eastAsia="zh-CN"/>
              </w:rPr>
              <w:t xml:space="preserve">Target comparable to WUS based on NR PDCCH </w:t>
            </w:r>
          </w:p>
        </w:tc>
      </w:tr>
      <w:tr w:rsidR="00B57390" w14:paraId="65F0A7AE" w14:textId="77777777">
        <w:tc>
          <w:tcPr>
            <w:tcW w:w="1555" w:type="dxa"/>
          </w:tcPr>
          <w:p w14:paraId="4AB0E0FE"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7EB44CBB" w14:textId="77777777" w:rsidR="00B57390" w:rsidRDefault="0040309A">
            <w:pPr>
              <w:tabs>
                <w:tab w:val="left" w:pos="6708"/>
              </w:tabs>
              <w:spacing w:after="0" w:line="240" w:lineRule="auto"/>
              <w:rPr>
                <w:szCs w:val="22"/>
                <w:lang w:eastAsia="zh-CN"/>
              </w:rPr>
            </w:pPr>
            <w:r>
              <w:rPr>
                <w:szCs w:val="22"/>
                <w:lang w:eastAsia="zh-CN"/>
              </w:rPr>
              <w:t>We agree with this proposal, in general. When we decide the NR bottleneck channel, it can be different depending on which RRC state is assumed. For example, in case of RRC_IDLE only, PDSCH is the bottleneck channel because there is no UL transmission from UE side. If both RRC_CONNECTED and RRC_IDLE are considered, PUSCH should be the bottleneck channel.</w:t>
            </w:r>
          </w:p>
        </w:tc>
      </w:tr>
      <w:bookmarkEnd w:id="8"/>
      <w:tr w:rsidR="00B57390" w14:paraId="36AF53C8" w14:textId="77777777">
        <w:tc>
          <w:tcPr>
            <w:tcW w:w="1555" w:type="dxa"/>
          </w:tcPr>
          <w:p w14:paraId="5C5DA0E4" w14:textId="77777777" w:rsidR="00B57390" w:rsidRDefault="0040309A">
            <w:pPr>
              <w:spacing w:after="0" w:line="240" w:lineRule="auto"/>
              <w:rPr>
                <w:rFonts w:eastAsiaTheme="minorHAnsi"/>
                <w:lang w:eastAsia="zh-CN"/>
              </w:rPr>
            </w:pPr>
            <w:r>
              <w:rPr>
                <w:lang w:eastAsia="zh-CN"/>
              </w:rPr>
              <w:t>Ericsson1</w:t>
            </w:r>
          </w:p>
        </w:tc>
        <w:tc>
          <w:tcPr>
            <w:tcW w:w="8407" w:type="dxa"/>
          </w:tcPr>
          <w:p w14:paraId="0EF22D23" w14:textId="77777777" w:rsidR="00B57390" w:rsidRDefault="0040309A">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7BBA572D" w14:textId="77777777" w:rsidR="00B57390" w:rsidRDefault="0040309A">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B57390" w14:paraId="701DB156" w14:textId="77777777">
        <w:tc>
          <w:tcPr>
            <w:tcW w:w="1555" w:type="dxa"/>
          </w:tcPr>
          <w:p w14:paraId="7F2DF200" w14:textId="77777777" w:rsidR="00B57390" w:rsidRDefault="0040309A">
            <w:pPr>
              <w:spacing w:after="0" w:line="240" w:lineRule="auto"/>
              <w:rPr>
                <w:szCs w:val="22"/>
                <w:lang w:eastAsia="zh-CN"/>
              </w:rPr>
            </w:pPr>
            <w:r>
              <w:rPr>
                <w:szCs w:val="22"/>
                <w:lang w:eastAsia="zh-CN"/>
              </w:rPr>
              <w:t>Apple</w:t>
            </w:r>
          </w:p>
        </w:tc>
        <w:tc>
          <w:tcPr>
            <w:tcW w:w="8407" w:type="dxa"/>
          </w:tcPr>
          <w:p w14:paraId="20A9DBBE" w14:textId="77777777" w:rsidR="00B57390" w:rsidRDefault="0040309A">
            <w:pPr>
              <w:spacing w:after="0" w:line="240" w:lineRule="auto"/>
              <w:rPr>
                <w:lang w:eastAsia="zh-CN"/>
              </w:rPr>
            </w:pPr>
            <w:r>
              <w:rPr>
                <w:lang w:eastAsia="zh-CN"/>
              </w:rPr>
              <w:t>We feel this target may be a blank check at this time, as we would only know the achievable coverage after the study. If we really want to have such an agreement, it may be better to use the wording “strive to”, instead of setting it as a somewhat hard target. We suggest:</w:t>
            </w:r>
          </w:p>
          <w:p w14:paraId="2F5FD7AC" w14:textId="77777777" w:rsidR="00B57390" w:rsidRDefault="0040309A">
            <w:pPr>
              <w:spacing w:after="0" w:line="240" w:lineRule="auto"/>
              <w:rPr>
                <w:color w:val="C00000"/>
                <w:lang w:eastAsia="zh-CN"/>
              </w:rPr>
            </w:pPr>
            <w:r>
              <w:rPr>
                <w:color w:val="C00000"/>
                <w:lang w:eastAsia="zh-CN"/>
              </w:rPr>
              <w:t>Strive to achieve the coverage comparable to that of the NR bottleneck channel.</w:t>
            </w:r>
          </w:p>
          <w:p w14:paraId="0AE1BE8D" w14:textId="77777777" w:rsidR="00B57390" w:rsidRDefault="0040309A">
            <w:pPr>
              <w:pStyle w:val="ListParagraph"/>
              <w:numPr>
                <w:ilvl w:val="0"/>
                <w:numId w:val="23"/>
              </w:numPr>
              <w:spacing w:line="240" w:lineRule="auto"/>
              <w:rPr>
                <w:lang w:eastAsia="zh-CN"/>
              </w:rPr>
            </w:pPr>
            <w:r>
              <w:rPr>
                <w:color w:val="C00000"/>
                <w:lang w:eastAsia="zh-CN"/>
              </w:rPr>
              <w:t>Note that whether this is achievable and/or the tradeoff between coverage and other factors will be the outcome of the study.</w:t>
            </w:r>
          </w:p>
          <w:p w14:paraId="1157CB44" w14:textId="77777777" w:rsidR="00B57390" w:rsidRDefault="0040309A">
            <w:pPr>
              <w:spacing w:line="240" w:lineRule="auto"/>
              <w:rPr>
                <w:lang w:eastAsia="zh-CN"/>
              </w:rPr>
            </w:pPr>
            <w:r>
              <w:rPr>
                <w:lang w:eastAsia="zh-CN"/>
              </w:rPr>
              <w:t>On whether the NR bottleneck channel should be e.g. PDCCH or bottleneck UL channel, we think the bottleneck UL channel can be used, assuming this is how the network deployment is planned.</w:t>
            </w:r>
          </w:p>
        </w:tc>
      </w:tr>
      <w:tr w:rsidR="00B57390" w14:paraId="34F373E2" w14:textId="77777777">
        <w:tc>
          <w:tcPr>
            <w:tcW w:w="1555" w:type="dxa"/>
          </w:tcPr>
          <w:p w14:paraId="3E2934F1" w14:textId="77777777" w:rsidR="00B57390" w:rsidRDefault="0040309A">
            <w:pPr>
              <w:spacing w:after="0" w:line="240" w:lineRule="auto"/>
              <w:rPr>
                <w:lang w:eastAsia="zh-CN"/>
              </w:rPr>
            </w:pPr>
            <w:r>
              <w:rPr>
                <w:szCs w:val="22"/>
                <w:lang w:eastAsia="zh-CN"/>
              </w:rPr>
              <w:lastRenderedPageBreak/>
              <w:t>CMCC</w:t>
            </w:r>
          </w:p>
        </w:tc>
        <w:tc>
          <w:tcPr>
            <w:tcW w:w="8407" w:type="dxa"/>
          </w:tcPr>
          <w:p w14:paraId="4DE0CF67" w14:textId="77777777" w:rsidR="00B57390" w:rsidRDefault="0040309A">
            <w:pPr>
              <w:spacing w:after="0" w:line="240" w:lineRule="auto"/>
              <w:rPr>
                <w:lang w:eastAsia="zh-CN"/>
              </w:rPr>
            </w:pPr>
            <w:r>
              <w:rPr>
                <w:lang w:eastAsia="zh-CN"/>
              </w:rPr>
              <w:t xml:space="preserve">OK with to have the coverage of LP-WUS to be comparable to DL channels. As for the specific DL channels to be compared, it is ok to be FFS for the time being. </w:t>
            </w:r>
          </w:p>
          <w:p w14:paraId="448171B1" w14:textId="77777777" w:rsidR="00B57390" w:rsidRDefault="0040309A">
            <w:pPr>
              <w:spacing w:after="0" w:line="240" w:lineRule="auto"/>
              <w:rPr>
                <w:lang w:eastAsia="zh-CN"/>
              </w:rPr>
            </w:pPr>
            <w:r>
              <w:rPr>
                <w:lang w:eastAsia="zh-CN"/>
              </w:rPr>
              <w:t xml:space="preserve">However, other metrics should also be taken into consideration for the determination of coverage target, including the achievable power saving gain and cost. </w:t>
            </w:r>
          </w:p>
        </w:tc>
      </w:tr>
      <w:tr w:rsidR="00B57390" w14:paraId="59B2AFA0" w14:textId="77777777">
        <w:tc>
          <w:tcPr>
            <w:tcW w:w="1555" w:type="dxa"/>
          </w:tcPr>
          <w:p w14:paraId="7AB1841B" w14:textId="77777777" w:rsidR="00B57390" w:rsidRDefault="0040309A">
            <w:pPr>
              <w:spacing w:after="0" w:line="240" w:lineRule="auto"/>
              <w:rPr>
                <w:szCs w:val="22"/>
                <w:lang w:eastAsia="zh-CN"/>
              </w:rPr>
            </w:pPr>
            <w:r>
              <w:rPr>
                <w:szCs w:val="22"/>
                <w:lang w:eastAsia="zh-CN"/>
              </w:rPr>
              <w:t>QC</w:t>
            </w:r>
          </w:p>
        </w:tc>
        <w:tc>
          <w:tcPr>
            <w:tcW w:w="8407" w:type="dxa"/>
          </w:tcPr>
          <w:p w14:paraId="07260C4E" w14:textId="77777777" w:rsidR="00B57390" w:rsidRDefault="0040309A">
            <w:pPr>
              <w:spacing w:after="0" w:line="240" w:lineRule="auto"/>
              <w:rPr>
                <w:lang w:eastAsia="zh-CN"/>
              </w:rPr>
            </w:pPr>
            <w:r>
              <w:rPr>
                <w:lang w:eastAsia="zh-CN"/>
              </w:rPr>
              <w:t xml:space="preserve">We think since WUS is a DL channel, its coverage has to match the PDCCH coverage. In addition, 1B-v1 and 1C-v1 need to be jointly considered due to tradeoff between power and sensitivity. </w:t>
            </w:r>
          </w:p>
        </w:tc>
      </w:tr>
      <w:tr w:rsidR="00B57390" w14:paraId="4C91CEDD" w14:textId="77777777">
        <w:tc>
          <w:tcPr>
            <w:tcW w:w="1555" w:type="dxa"/>
          </w:tcPr>
          <w:p w14:paraId="37087C2B"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5B905ECD" w14:textId="77777777" w:rsidR="00B57390" w:rsidRDefault="0040309A">
            <w:pPr>
              <w:spacing w:after="0" w:line="240" w:lineRule="auto"/>
              <w:rPr>
                <w:lang w:eastAsia="zh-CN"/>
              </w:rPr>
            </w:pPr>
            <w:r>
              <w:rPr>
                <w:lang w:eastAsia="zh-CN"/>
              </w:rPr>
              <w:t>It seems not stable yet.</w:t>
            </w:r>
          </w:p>
        </w:tc>
      </w:tr>
      <w:tr w:rsidR="00B57390" w14:paraId="37AEA232" w14:textId="77777777">
        <w:tc>
          <w:tcPr>
            <w:tcW w:w="1555" w:type="dxa"/>
          </w:tcPr>
          <w:p w14:paraId="10B9DFCF" w14:textId="77777777" w:rsidR="00B57390" w:rsidRDefault="0040309A">
            <w:pPr>
              <w:spacing w:after="0" w:line="240" w:lineRule="auto"/>
              <w:rPr>
                <w:szCs w:val="22"/>
                <w:lang w:eastAsia="zh-CN"/>
              </w:rPr>
            </w:pPr>
            <w:r>
              <w:rPr>
                <w:szCs w:val="22"/>
                <w:lang w:eastAsia="zh-CN"/>
              </w:rPr>
              <w:t>EURECOM</w:t>
            </w:r>
          </w:p>
        </w:tc>
        <w:tc>
          <w:tcPr>
            <w:tcW w:w="8407" w:type="dxa"/>
          </w:tcPr>
          <w:p w14:paraId="45CBD4C7" w14:textId="77777777" w:rsidR="00B57390" w:rsidRDefault="0040309A">
            <w:pPr>
              <w:spacing w:after="0" w:line="240" w:lineRule="auto"/>
              <w:rPr>
                <w:lang w:eastAsia="zh-CN"/>
              </w:rPr>
            </w:pPr>
            <w:r>
              <w:rPr>
                <w:lang w:eastAsia="zh-CN"/>
              </w:rPr>
              <w:t>Target coverage should be comparable to PDCCH.</w:t>
            </w:r>
          </w:p>
        </w:tc>
      </w:tr>
      <w:tr w:rsidR="00B57390" w14:paraId="44C4F68D" w14:textId="77777777">
        <w:tc>
          <w:tcPr>
            <w:tcW w:w="1555" w:type="dxa"/>
          </w:tcPr>
          <w:p w14:paraId="41913214"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7A3B01E7" w14:textId="77777777" w:rsidR="00B57390" w:rsidRDefault="0040309A">
            <w:pPr>
              <w:spacing w:after="0" w:line="240" w:lineRule="auto"/>
              <w:rPr>
                <w:lang w:eastAsia="zh-CN"/>
              </w:rPr>
            </w:pPr>
            <w:r>
              <w:rPr>
                <w:rFonts w:hint="eastAsia"/>
                <w:lang w:eastAsia="zh-CN"/>
              </w:rPr>
              <w:t>If LP-WUS has the function to replace the paging or wake up the UE similar as PEI, we think the coverage should target at the NR PDCCH.</w:t>
            </w:r>
          </w:p>
        </w:tc>
      </w:tr>
      <w:tr w:rsidR="00B57390" w14:paraId="53D41AFA" w14:textId="77777777">
        <w:tc>
          <w:tcPr>
            <w:tcW w:w="1555" w:type="dxa"/>
          </w:tcPr>
          <w:p w14:paraId="53334DF9"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72431F9F" w14:textId="77777777" w:rsidR="00B57390" w:rsidRDefault="0040309A">
            <w:pPr>
              <w:spacing w:after="0" w:line="240" w:lineRule="auto"/>
              <w:rPr>
                <w:lang w:eastAsia="zh-CN"/>
              </w:rPr>
            </w:pPr>
            <w:r>
              <w:rPr>
                <w:lang w:eastAsia="zh-CN"/>
              </w:rPr>
              <w:t>We need to define what the NR bottleneck is.</w:t>
            </w:r>
          </w:p>
          <w:p w14:paraId="1421129F" w14:textId="77777777" w:rsidR="00B57390" w:rsidRDefault="0040309A">
            <w:pPr>
              <w:spacing w:after="0" w:line="240" w:lineRule="auto"/>
              <w:rPr>
                <w:lang w:eastAsia="zh-CN"/>
              </w:rPr>
            </w:pPr>
            <w:r>
              <w:rPr>
                <w:lang w:eastAsia="zh-CN"/>
              </w:rPr>
              <w:t>Agree the coverage of the LP-WUS should be the same as the main radio (MR)</w:t>
            </w:r>
          </w:p>
        </w:tc>
      </w:tr>
    </w:tbl>
    <w:p w14:paraId="0B1BD206" w14:textId="77777777" w:rsidR="00B57390" w:rsidRDefault="00B57390">
      <w:pPr>
        <w:rPr>
          <w:lang w:eastAsia="zh-CN"/>
        </w:rPr>
      </w:pPr>
    </w:p>
    <w:p w14:paraId="4554E48E" w14:textId="77777777" w:rsidR="00B57390" w:rsidRDefault="0040309A">
      <w:pPr>
        <w:pStyle w:val="Heading4"/>
        <w:numPr>
          <w:ilvl w:val="0"/>
          <w:numId w:val="0"/>
        </w:numPr>
        <w:ind w:left="864" w:hanging="864"/>
        <w:rPr>
          <w:highlight w:val="cyan"/>
          <w:lang w:eastAsia="zh-CN"/>
        </w:rPr>
      </w:pPr>
      <w:r>
        <w:rPr>
          <w:highlight w:val="cyan"/>
          <w:lang w:eastAsia="zh-CN"/>
        </w:rPr>
        <w:t>[close][M] Proposals 1C-v2:</w:t>
      </w:r>
    </w:p>
    <w:p w14:paraId="64D0F426" w14:textId="77777777" w:rsidR="00B57390" w:rsidRDefault="0040309A">
      <w:pPr>
        <w:spacing w:after="0"/>
        <w:rPr>
          <w:lang w:eastAsia="zh-CN"/>
        </w:rPr>
      </w:pPr>
      <w:r>
        <w:rPr>
          <w:rFonts w:hint="eastAsia"/>
          <w:lang w:eastAsia="zh-CN"/>
        </w:rPr>
        <w:t>FL</w:t>
      </w:r>
      <w:r>
        <w:rPr>
          <w:lang w:eastAsia="zh-CN"/>
        </w:rPr>
        <w:t xml:space="preserve"> recommends the following forward to proceed:</w:t>
      </w:r>
    </w:p>
    <w:p w14:paraId="3F334A78" w14:textId="77777777" w:rsidR="00B57390" w:rsidRDefault="0040309A">
      <w:pPr>
        <w:pStyle w:val="ListParagraph"/>
        <w:numPr>
          <w:ilvl w:val="0"/>
          <w:numId w:val="24"/>
        </w:numPr>
        <w:rPr>
          <w:lang w:eastAsia="zh-CN"/>
        </w:rPr>
      </w:pPr>
      <w:r>
        <w:rPr>
          <w:lang w:eastAsia="zh-CN"/>
        </w:rPr>
        <w:t>Considering the comments received from the last round, FL recommend pending the discussion until know the achievable coverage after the study.</w:t>
      </w:r>
    </w:p>
    <w:p w14:paraId="2DBCB051"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5556C581" w14:textId="77777777">
        <w:tc>
          <w:tcPr>
            <w:tcW w:w="1555" w:type="dxa"/>
            <w:tcBorders>
              <w:top w:val="single" w:sz="4" w:space="0" w:color="auto"/>
              <w:left w:val="single" w:sz="4" w:space="0" w:color="auto"/>
              <w:bottom w:val="single" w:sz="4" w:space="0" w:color="auto"/>
              <w:right w:val="single" w:sz="4" w:space="0" w:color="auto"/>
            </w:tcBorders>
          </w:tcPr>
          <w:p w14:paraId="3AC4DB48"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D1D3A6A" w14:textId="77777777" w:rsidR="00B57390" w:rsidRDefault="0040309A">
            <w:pPr>
              <w:spacing w:before="0" w:after="0" w:line="240" w:lineRule="auto"/>
              <w:rPr>
                <w:b/>
                <w:szCs w:val="22"/>
                <w:lang w:eastAsia="zh-CN"/>
              </w:rPr>
            </w:pPr>
            <w:r>
              <w:rPr>
                <w:b/>
                <w:szCs w:val="22"/>
                <w:lang w:eastAsia="zh-CN"/>
              </w:rPr>
              <w:t>Comments</w:t>
            </w:r>
          </w:p>
        </w:tc>
      </w:tr>
      <w:tr w:rsidR="00B57390" w14:paraId="0C42D37E" w14:textId="77777777">
        <w:tc>
          <w:tcPr>
            <w:tcW w:w="1555" w:type="dxa"/>
            <w:tcBorders>
              <w:top w:val="single" w:sz="4" w:space="0" w:color="auto"/>
              <w:left w:val="single" w:sz="4" w:space="0" w:color="auto"/>
              <w:bottom w:val="single" w:sz="4" w:space="0" w:color="auto"/>
              <w:right w:val="single" w:sz="4" w:space="0" w:color="auto"/>
            </w:tcBorders>
          </w:tcPr>
          <w:p w14:paraId="7CE3CD43"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A4676A7" w14:textId="77777777" w:rsidR="00B57390" w:rsidRDefault="0040309A">
            <w:pPr>
              <w:spacing w:after="0" w:line="240" w:lineRule="auto"/>
              <w:rPr>
                <w:szCs w:val="22"/>
                <w:lang w:eastAsia="zh-CN"/>
              </w:rPr>
            </w:pPr>
            <w:r>
              <w:rPr>
                <w:szCs w:val="22"/>
                <w:lang w:eastAsia="zh-CN"/>
              </w:rPr>
              <w:t>We agree with FL recommendation.</w:t>
            </w:r>
          </w:p>
        </w:tc>
      </w:tr>
      <w:tr w:rsidR="00B57390" w14:paraId="42D9FBAE" w14:textId="77777777">
        <w:tc>
          <w:tcPr>
            <w:tcW w:w="1555" w:type="dxa"/>
            <w:tcBorders>
              <w:top w:val="single" w:sz="4" w:space="0" w:color="auto"/>
              <w:left w:val="single" w:sz="4" w:space="0" w:color="auto"/>
              <w:bottom w:val="single" w:sz="4" w:space="0" w:color="auto"/>
              <w:right w:val="single" w:sz="4" w:space="0" w:color="auto"/>
            </w:tcBorders>
          </w:tcPr>
          <w:p w14:paraId="7AB82EAF"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6E3EC55" w14:textId="77777777" w:rsidR="00B57390" w:rsidRDefault="0040309A">
            <w:pPr>
              <w:spacing w:before="0" w:after="0" w:line="240" w:lineRule="auto"/>
              <w:jc w:val="left"/>
              <w:rPr>
                <w:lang w:eastAsia="zh-CN"/>
              </w:rPr>
            </w:pPr>
            <w:r>
              <w:rPr>
                <w:lang w:eastAsia="zh-CN"/>
              </w:rPr>
              <w:t>Regarding FL comments “pending the discussion until know the achievable coverage”, we have comments. Target coverage is a design choice, e.g., by choosing lower data rate, NW can always extend the coverage. There is fundamental tradeoff between coverage(sensitivity) and data rate. Thus, this is design choice. Therefore, we think we should continue the discussion of target coverage discussion in 1C.</w:t>
            </w:r>
          </w:p>
          <w:p w14:paraId="70EE3CFC" w14:textId="77777777" w:rsidR="00B57390" w:rsidRDefault="00B57390">
            <w:pPr>
              <w:spacing w:before="0" w:after="0" w:line="240" w:lineRule="auto"/>
              <w:jc w:val="left"/>
              <w:rPr>
                <w:lang w:eastAsia="zh-CN"/>
              </w:rPr>
            </w:pPr>
          </w:p>
          <w:p w14:paraId="7EA69404" w14:textId="77777777" w:rsidR="00B57390" w:rsidRDefault="0040309A">
            <w:pPr>
              <w:spacing w:before="0" w:after="0" w:line="240" w:lineRule="auto"/>
              <w:jc w:val="left"/>
              <w:rPr>
                <w:lang w:eastAsia="zh-CN"/>
              </w:rPr>
            </w:pPr>
            <w:r>
              <w:rPr>
                <w:lang w:eastAsia="zh-CN"/>
              </w:rPr>
              <w:t>We make following proposal.</w:t>
            </w:r>
          </w:p>
          <w:p w14:paraId="5789630D" w14:textId="77777777" w:rsidR="00B57390" w:rsidRDefault="0040309A">
            <w:pPr>
              <w:spacing w:before="0" w:after="0" w:line="240" w:lineRule="auto"/>
              <w:jc w:val="left"/>
              <w:rPr>
                <w:b/>
                <w:bCs/>
                <w:color w:val="FF0000"/>
                <w:lang w:eastAsia="zh-CN"/>
              </w:rPr>
            </w:pPr>
            <w:r>
              <w:rPr>
                <w:b/>
                <w:bCs/>
                <w:color w:val="FF0000"/>
                <w:lang w:eastAsia="zh-CN"/>
              </w:rPr>
              <w:t>Proposal 1C</w:t>
            </w:r>
          </w:p>
          <w:p w14:paraId="4CA9BE77" w14:textId="77777777" w:rsidR="00B57390" w:rsidRDefault="0040309A">
            <w:pPr>
              <w:pStyle w:val="ListParagraph"/>
              <w:numPr>
                <w:ilvl w:val="0"/>
                <w:numId w:val="23"/>
              </w:numPr>
              <w:rPr>
                <w:color w:val="FF0000"/>
                <w:lang w:eastAsia="zh-CN"/>
              </w:rPr>
            </w:pPr>
            <w:r>
              <w:rPr>
                <w:color w:val="FF0000"/>
                <w:lang w:eastAsia="zh-CN"/>
              </w:rPr>
              <w:t>The targeting coverage of LP-WUS is comparable to that of the NR bottleneck channel X.</w:t>
            </w:r>
          </w:p>
          <w:p w14:paraId="26FCC5C8" w14:textId="77777777" w:rsidR="00B57390" w:rsidRDefault="0040309A">
            <w:pPr>
              <w:pStyle w:val="ListParagraph"/>
              <w:numPr>
                <w:ilvl w:val="1"/>
                <w:numId w:val="23"/>
              </w:numPr>
              <w:rPr>
                <w:color w:val="FF0000"/>
                <w:lang w:eastAsia="zh-CN"/>
              </w:rPr>
            </w:pPr>
            <w:r>
              <w:rPr>
                <w:color w:val="FF0000"/>
                <w:lang w:eastAsia="zh-CN"/>
              </w:rPr>
              <w:t>FFS:X</w:t>
            </w:r>
          </w:p>
          <w:p w14:paraId="4A3C485F" w14:textId="77777777" w:rsidR="00B57390" w:rsidRDefault="00B57390">
            <w:pPr>
              <w:spacing w:before="0" w:after="0" w:line="240" w:lineRule="auto"/>
              <w:jc w:val="left"/>
              <w:rPr>
                <w:lang w:eastAsia="zh-CN"/>
              </w:rPr>
            </w:pPr>
          </w:p>
          <w:p w14:paraId="05B13FA1" w14:textId="77777777" w:rsidR="00B57390" w:rsidRDefault="0040309A">
            <w:pPr>
              <w:spacing w:after="0" w:line="240" w:lineRule="auto"/>
              <w:rPr>
                <w:szCs w:val="22"/>
                <w:lang w:eastAsia="zh-CN"/>
              </w:rPr>
            </w:pPr>
            <w:r>
              <w:rPr>
                <w:szCs w:val="22"/>
                <w:lang w:eastAsia="zh-CN"/>
              </w:rPr>
              <w:t>As pointed out in 1B, we think it is important to discuss/decide coverage requirement first (since it is specified in spec) and then give more room/flexibility in power consumption (which is implementation issue).</w:t>
            </w:r>
          </w:p>
          <w:p w14:paraId="7BE2B22A" w14:textId="77777777" w:rsidR="00B57390" w:rsidRDefault="00B57390">
            <w:pPr>
              <w:spacing w:after="0" w:line="240" w:lineRule="auto"/>
              <w:rPr>
                <w:szCs w:val="22"/>
                <w:lang w:eastAsia="zh-CN"/>
              </w:rPr>
            </w:pPr>
          </w:p>
        </w:tc>
      </w:tr>
      <w:tr w:rsidR="00B57390" w14:paraId="32C00B84" w14:textId="77777777">
        <w:tc>
          <w:tcPr>
            <w:tcW w:w="1555" w:type="dxa"/>
            <w:tcBorders>
              <w:top w:val="single" w:sz="4" w:space="0" w:color="auto"/>
              <w:left w:val="single" w:sz="4" w:space="0" w:color="auto"/>
              <w:bottom w:val="single" w:sz="4" w:space="0" w:color="auto"/>
              <w:right w:val="single" w:sz="4" w:space="0" w:color="auto"/>
            </w:tcBorders>
          </w:tcPr>
          <w:p w14:paraId="3F9916F5"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6F127930" w14:textId="77777777" w:rsidR="00B57390" w:rsidRDefault="0040309A">
            <w:pPr>
              <w:spacing w:after="0" w:line="240" w:lineRule="auto"/>
              <w:rPr>
                <w:szCs w:val="22"/>
                <w:lang w:eastAsia="zh-CN"/>
              </w:rPr>
            </w:pPr>
            <w:r>
              <w:rPr>
                <w:rFonts w:hint="eastAsia"/>
                <w:szCs w:val="22"/>
                <w:lang w:eastAsia="zh-CN"/>
              </w:rPr>
              <w:t xml:space="preserve">We are confused how we can discuss the power consumption </w:t>
            </w:r>
            <w:r>
              <w:rPr>
                <w:szCs w:val="22"/>
                <w:lang w:eastAsia="zh-CN"/>
              </w:rPr>
              <w:t>without coverage target. The sensitivity target is also unknown.</w:t>
            </w:r>
          </w:p>
        </w:tc>
      </w:tr>
      <w:tr w:rsidR="00B57390" w14:paraId="403E9941" w14:textId="77777777">
        <w:tc>
          <w:tcPr>
            <w:tcW w:w="1555" w:type="dxa"/>
            <w:tcBorders>
              <w:top w:val="single" w:sz="4" w:space="0" w:color="auto"/>
              <w:left w:val="single" w:sz="4" w:space="0" w:color="auto"/>
              <w:bottom w:val="single" w:sz="4" w:space="0" w:color="auto"/>
              <w:right w:val="single" w:sz="4" w:space="0" w:color="auto"/>
            </w:tcBorders>
          </w:tcPr>
          <w:p w14:paraId="0C86A225"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4071B18" w14:textId="77777777" w:rsidR="00B57390" w:rsidRDefault="0040309A">
            <w:pPr>
              <w:spacing w:after="0" w:line="240" w:lineRule="auto"/>
              <w:rPr>
                <w:szCs w:val="22"/>
                <w:lang w:eastAsia="zh-CN"/>
              </w:rPr>
            </w:pPr>
            <w:r>
              <w:rPr>
                <w:rFonts w:hint="eastAsia"/>
                <w:szCs w:val="22"/>
                <w:lang w:eastAsia="zh-CN"/>
              </w:rPr>
              <w:t>Maybe more general wording can be used as follows:</w:t>
            </w:r>
          </w:p>
          <w:p w14:paraId="3FA71D4B" w14:textId="77777777" w:rsidR="00B57390" w:rsidRDefault="0040309A">
            <w:pPr>
              <w:spacing w:before="0" w:after="0" w:line="240" w:lineRule="auto"/>
              <w:jc w:val="left"/>
              <w:rPr>
                <w:b/>
                <w:bCs/>
                <w:color w:val="FF0000"/>
                <w:lang w:eastAsia="zh-CN"/>
              </w:rPr>
            </w:pPr>
            <w:r>
              <w:rPr>
                <w:b/>
                <w:bCs/>
                <w:color w:val="FF0000"/>
                <w:lang w:eastAsia="zh-CN"/>
              </w:rPr>
              <w:t>Proposal 1C</w:t>
            </w:r>
          </w:p>
          <w:p w14:paraId="091B9B38" w14:textId="77777777" w:rsidR="00B57390" w:rsidRDefault="0040309A">
            <w:pPr>
              <w:pStyle w:val="ListParagraph"/>
              <w:numPr>
                <w:ilvl w:val="0"/>
                <w:numId w:val="23"/>
              </w:numPr>
              <w:rPr>
                <w:color w:val="FF0000"/>
                <w:lang w:eastAsia="zh-CN"/>
              </w:rPr>
            </w:pPr>
            <w:r>
              <w:rPr>
                <w:color w:val="FF0000"/>
                <w:lang w:eastAsia="zh-CN"/>
              </w:rPr>
              <w:t xml:space="preserve">The targeting coverage of LP-WUS is comparable to that of the NR </w:t>
            </w:r>
            <w:r>
              <w:rPr>
                <w:strike/>
                <w:color w:val="FF0000"/>
                <w:lang w:eastAsia="zh-CN"/>
              </w:rPr>
              <w:t xml:space="preserve">bottleneck </w:t>
            </w:r>
            <w:r>
              <w:rPr>
                <w:color w:val="FF0000"/>
                <w:lang w:eastAsia="zh-CN"/>
              </w:rPr>
              <w:t>channel X.</w:t>
            </w:r>
          </w:p>
          <w:p w14:paraId="031E6613" w14:textId="77777777" w:rsidR="00B57390" w:rsidRDefault="0040309A">
            <w:pPr>
              <w:pStyle w:val="ListParagraph"/>
              <w:numPr>
                <w:ilvl w:val="1"/>
                <w:numId w:val="23"/>
              </w:numPr>
              <w:rPr>
                <w:lang w:eastAsia="zh-CN"/>
              </w:rPr>
            </w:pPr>
            <w:r>
              <w:rPr>
                <w:color w:val="FF0000"/>
                <w:lang w:eastAsia="zh-CN"/>
              </w:rPr>
              <w:t>FFS:X</w:t>
            </w:r>
          </w:p>
        </w:tc>
      </w:tr>
      <w:tr w:rsidR="00DD4AC3" w14:paraId="5D74C6F0" w14:textId="77777777">
        <w:tc>
          <w:tcPr>
            <w:tcW w:w="1555" w:type="dxa"/>
            <w:tcBorders>
              <w:top w:val="single" w:sz="4" w:space="0" w:color="auto"/>
              <w:left w:val="single" w:sz="4" w:space="0" w:color="auto"/>
              <w:bottom w:val="single" w:sz="4" w:space="0" w:color="auto"/>
              <w:right w:val="single" w:sz="4" w:space="0" w:color="auto"/>
            </w:tcBorders>
          </w:tcPr>
          <w:p w14:paraId="7E7EA9A0" w14:textId="37103961" w:rsidR="00DD4AC3" w:rsidRDefault="00DD4AC3" w:rsidP="00DD4AC3">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C3E4F4B" w14:textId="0475FDC8" w:rsidR="00DD4AC3" w:rsidRDefault="00DD4AC3" w:rsidP="00DD4AC3">
            <w:pPr>
              <w:spacing w:after="0" w:line="240" w:lineRule="auto"/>
              <w:rPr>
                <w:szCs w:val="22"/>
                <w:lang w:eastAsia="zh-CN"/>
              </w:rPr>
            </w:pPr>
            <w:r>
              <w:rPr>
                <w:szCs w:val="22"/>
                <w:lang w:eastAsia="zh-CN"/>
              </w:rPr>
              <w:t>Support QC proposal</w:t>
            </w:r>
          </w:p>
        </w:tc>
      </w:tr>
      <w:tr w:rsidR="00251FED" w14:paraId="2094ADCF" w14:textId="77777777">
        <w:tc>
          <w:tcPr>
            <w:tcW w:w="1555" w:type="dxa"/>
            <w:tcBorders>
              <w:top w:val="single" w:sz="4" w:space="0" w:color="auto"/>
              <w:left w:val="single" w:sz="4" w:space="0" w:color="auto"/>
              <w:bottom w:val="single" w:sz="4" w:space="0" w:color="auto"/>
              <w:right w:val="single" w:sz="4" w:space="0" w:color="auto"/>
            </w:tcBorders>
          </w:tcPr>
          <w:p w14:paraId="0B45DA37" w14:textId="34EC06EF" w:rsidR="00251FED" w:rsidRDefault="00251FED" w:rsidP="00251FED">
            <w:pPr>
              <w:spacing w:after="0" w:line="240" w:lineRule="auto"/>
              <w:rPr>
                <w:szCs w:val="22"/>
                <w:lang w:eastAsia="zh-CN"/>
              </w:rPr>
            </w:pPr>
            <w:r>
              <w:rPr>
                <w:szCs w:val="22"/>
                <w:lang w:eastAsia="zh-CN"/>
              </w:rPr>
              <w:lastRenderedPageBreak/>
              <w:t>Nokia3</w:t>
            </w:r>
          </w:p>
        </w:tc>
        <w:tc>
          <w:tcPr>
            <w:tcW w:w="8407" w:type="dxa"/>
            <w:tcBorders>
              <w:top w:val="single" w:sz="4" w:space="0" w:color="auto"/>
              <w:left w:val="single" w:sz="4" w:space="0" w:color="auto"/>
              <w:bottom w:val="single" w:sz="4" w:space="0" w:color="auto"/>
              <w:right w:val="single" w:sz="4" w:space="0" w:color="auto"/>
            </w:tcBorders>
          </w:tcPr>
          <w:p w14:paraId="11D12C14" w14:textId="5DD2DE5B" w:rsidR="00251FED" w:rsidRDefault="00251FED" w:rsidP="00251FED">
            <w:pPr>
              <w:spacing w:after="0" w:line="240" w:lineRule="auto"/>
              <w:rPr>
                <w:szCs w:val="22"/>
                <w:lang w:eastAsia="zh-CN"/>
              </w:rPr>
            </w:pPr>
            <w:r>
              <w:rPr>
                <w:szCs w:val="22"/>
                <w:lang w:eastAsia="zh-CN"/>
              </w:rPr>
              <w:t xml:space="preserve">It can be hard to progress e.g. in terms of LP-WUR architecture and other related procedures, if we don’t have some target for this. Fundamentally it is a choice whether we will aim for similar coverage as other DL channels to ensure that power saving benefit can be attained at full coverage can be met, or whether we are fine to restrict the coverage of LP-WUS and fallback to legacy procedures. Thus would be bit hesitant to postpone the discussion till end of study, but maybe some time to consider could be given.  </w:t>
            </w:r>
          </w:p>
        </w:tc>
      </w:tr>
    </w:tbl>
    <w:p w14:paraId="3C8A2EDA" w14:textId="77777777" w:rsidR="00B57390" w:rsidRDefault="00B57390">
      <w:pPr>
        <w:rPr>
          <w:lang w:eastAsia="zh-CN"/>
        </w:rPr>
      </w:pPr>
    </w:p>
    <w:p w14:paraId="1C3442AE" w14:textId="77777777" w:rsidR="00B57390" w:rsidRDefault="00B57390">
      <w:pPr>
        <w:rPr>
          <w:lang w:eastAsia="zh-CN"/>
        </w:rPr>
      </w:pPr>
    </w:p>
    <w:p w14:paraId="1BEECCC1" w14:textId="77777777" w:rsidR="00B57390" w:rsidRDefault="0040309A">
      <w:pPr>
        <w:pStyle w:val="Heading3"/>
        <w:numPr>
          <w:ilvl w:val="0"/>
          <w:numId w:val="0"/>
        </w:numPr>
        <w:ind w:left="720" w:hanging="720"/>
        <w:rPr>
          <w:lang w:eastAsia="zh-CN"/>
        </w:rPr>
      </w:pPr>
      <w:r>
        <w:rPr>
          <w:lang w:eastAsia="zh-CN"/>
        </w:rPr>
        <w:t>1D: target BW for LP-WUS</w:t>
      </w:r>
    </w:p>
    <w:p w14:paraId="3331BCCA" w14:textId="77777777" w:rsidR="00B57390" w:rsidRDefault="0040309A">
      <w:pPr>
        <w:pStyle w:val="ListParagraph"/>
        <w:numPr>
          <w:ilvl w:val="0"/>
          <w:numId w:val="25"/>
        </w:numPr>
        <w:spacing w:line="256" w:lineRule="auto"/>
        <w:rPr>
          <w:lang w:eastAsia="zh-CN"/>
        </w:rPr>
      </w:pPr>
      <w:r>
        <w:rPr>
          <w:rFonts w:eastAsiaTheme="minorEastAsia"/>
          <w:lang w:eastAsia="zh-CN"/>
        </w:rPr>
        <w:t>Vivo (1.4MHz ~ 4MHz)</w:t>
      </w:r>
    </w:p>
    <w:p w14:paraId="16245F76" w14:textId="77777777" w:rsidR="00B57390" w:rsidRDefault="0040309A">
      <w:pPr>
        <w:pStyle w:val="ListParagraph"/>
        <w:numPr>
          <w:ilvl w:val="0"/>
          <w:numId w:val="25"/>
        </w:numPr>
        <w:spacing w:line="256" w:lineRule="auto"/>
        <w:rPr>
          <w:lang w:eastAsia="zh-CN"/>
        </w:rPr>
      </w:pPr>
      <w:r>
        <w:rPr>
          <w:rFonts w:eastAsiaTheme="minorEastAsia"/>
          <w:lang w:eastAsia="zh-CN"/>
        </w:rPr>
        <w:t>Lenovo (</w:t>
      </w:r>
      <w:r>
        <w:rPr>
          <w:rFonts w:eastAsia="+mn-ea"/>
          <w:bCs/>
          <w:color w:val="000000"/>
          <w:kern w:val="24"/>
        </w:rPr>
        <w:t xml:space="preserve">Consider candidate LP-WUS bandwidth similar to </w:t>
      </w:r>
      <w:proofErr w:type="spellStart"/>
      <w:r>
        <w:rPr>
          <w:rFonts w:eastAsia="+mn-ea"/>
          <w:bCs/>
          <w:color w:val="000000"/>
          <w:kern w:val="24"/>
        </w:rPr>
        <w:t>RedCap</w:t>
      </w:r>
      <w:proofErr w:type="spellEnd"/>
      <w:r>
        <w:rPr>
          <w:rFonts w:eastAsia="+mn-ea"/>
          <w:bCs/>
          <w:color w:val="000000"/>
          <w:kern w:val="24"/>
        </w:rPr>
        <w:t xml:space="preserve"> bandwidth, SSB bandwidth</w:t>
      </w:r>
      <w:r>
        <w:rPr>
          <w:rFonts w:eastAsiaTheme="minorEastAsia"/>
          <w:lang w:eastAsia="zh-CN"/>
        </w:rPr>
        <w:t>)</w:t>
      </w:r>
    </w:p>
    <w:p w14:paraId="0C6EEFB0" w14:textId="77777777" w:rsidR="00B57390" w:rsidRDefault="0040309A">
      <w:pPr>
        <w:pStyle w:val="ListParagraph"/>
        <w:numPr>
          <w:ilvl w:val="0"/>
          <w:numId w:val="25"/>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extended.)</w:t>
      </w:r>
    </w:p>
    <w:p w14:paraId="16EDE0CC" w14:textId="77777777" w:rsidR="00B57390" w:rsidRDefault="00B57390">
      <w:pPr>
        <w:pStyle w:val="ListParagraph"/>
        <w:ind w:left="420"/>
        <w:rPr>
          <w:lang w:eastAsia="zh-CN"/>
        </w:rPr>
      </w:pPr>
    </w:p>
    <w:p w14:paraId="3ED5ABE1" w14:textId="77777777" w:rsidR="00B57390" w:rsidRDefault="00B57390">
      <w:pPr>
        <w:pStyle w:val="ListParagraph"/>
        <w:ind w:left="420"/>
        <w:rPr>
          <w:lang w:eastAsia="zh-CN"/>
        </w:rPr>
      </w:pPr>
    </w:p>
    <w:p w14:paraId="262FB24D" w14:textId="77777777" w:rsidR="00B57390" w:rsidRDefault="0040309A">
      <w:pPr>
        <w:pStyle w:val="Heading4"/>
        <w:numPr>
          <w:ilvl w:val="0"/>
          <w:numId w:val="0"/>
        </w:numPr>
        <w:ind w:left="864" w:hanging="864"/>
        <w:rPr>
          <w:highlight w:val="cyan"/>
          <w:lang w:eastAsia="zh-CN"/>
        </w:rPr>
      </w:pPr>
      <w:r>
        <w:rPr>
          <w:highlight w:val="cyan"/>
          <w:lang w:eastAsia="zh-CN"/>
        </w:rPr>
        <w:t>[M] Proposals 1D-v1:</w:t>
      </w:r>
    </w:p>
    <w:p w14:paraId="0ED80C77" w14:textId="77777777" w:rsidR="00B57390" w:rsidRDefault="0040309A">
      <w:pPr>
        <w:spacing w:after="0"/>
        <w:rPr>
          <w:lang w:eastAsia="zh-CN"/>
        </w:rPr>
      </w:pPr>
      <w:r>
        <w:rPr>
          <w:lang w:eastAsia="zh-CN"/>
        </w:rPr>
        <w:t>The design target of the maximum LP-WUS bandwidth should be no more than X MHz, where X&lt;=20.</w:t>
      </w:r>
    </w:p>
    <w:p w14:paraId="1162F891" w14:textId="77777777" w:rsidR="00B57390" w:rsidRDefault="0040309A">
      <w:pPr>
        <w:pStyle w:val="ListParagraph"/>
        <w:numPr>
          <w:ilvl w:val="0"/>
          <w:numId w:val="26"/>
        </w:numPr>
        <w:spacing w:line="256" w:lineRule="auto"/>
        <w:rPr>
          <w:lang w:eastAsia="zh-CN"/>
        </w:rPr>
      </w:pPr>
      <w:r>
        <w:rPr>
          <w:lang w:eastAsia="zh-CN"/>
        </w:rPr>
        <w:t xml:space="preserve">FFS value of X and whether more than one value can be </w:t>
      </w:r>
      <w:r>
        <w:rPr>
          <w:rFonts w:hint="eastAsia"/>
          <w:lang w:eastAsia="zh-CN"/>
        </w:rPr>
        <w:t>considered</w:t>
      </w:r>
      <w:r>
        <w:rPr>
          <w:lang w:eastAsia="zh-CN"/>
        </w:rPr>
        <w:t>.</w:t>
      </w:r>
    </w:p>
    <w:p w14:paraId="1CE68328"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61B4CA40" w14:textId="77777777">
        <w:tc>
          <w:tcPr>
            <w:tcW w:w="1555" w:type="dxa"/>
            <w:tcBorders>
              <w:top w:val="single" w:sz="4" w:space="0" w:color="auto"/>
              <w:left w:val="single" w:sz="4" w:space="0" w:color="auto"/>
              <w:bottom w:val="single" w:sz="4" w:space="0" w:color="auto"/>
              <w:right w:val="single" w:sz="4" w:space="0" w:color="auto"/>
            </w:tcBorders>
          </w:tcPr>
          <w:p w14:paraId="52425D0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6F720DE" w14:textId="77777777" w:rsidR="00B57390" w:rsidRDefault="0040309A">
            <w:pPr>
              <w:spacing w:before="0" w:after="0" w:line="240" w:lineRule="auto"/>
              <w:rPr>
                <w:b/>
                <w:szCs w:val="22"/>
                <w:lang w:eastAsia="zh-CN"/>
              </w:rPr>
            </w:pPr>
            <w:r>
              <w:rPr>
                <w:b/>
                <w:szCs w:val="22"/>
                <w:lang w:eastAsia="zh-CN"/>
              </w:rPr>
              <w:t>Comments</w:t>
            </w:r>
          </w:p>
        </w:tc>
      </w:tr>
      <w:tr w:rsidR="00B57390" w14:paraId="565ACC06" w14:textId="77777777">
        <w:tc>
          <w:tcPr>
            <w:tcW w:w="1555" w:type="dxa"/>
            <w:tcBorders>
              <w:top w:val="single" w:sz="4" w:space="0" w:color="auto"/>
              <w:left w:val="single" w:sz="4" w:space="0" w:color="auto"/>
              <w:bottom w:val="single" w:sz="4" w:space="0" w:color="auto"/>
              <w:right w:val="single" w:sz="4" w:space="0" w:color="auto"/>
            </w:tcBorders>
          </w:tcPr>
          <w:p w14:paraId="6FBFDEC6"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ED256DB" w14:textId="77777777" w:rsidR="00B57390" w:rsidRDefault="0040309A">
            <w:pPr>
              <w:spacing w:after="0" w:line="240" w:lineRule="auto"/>
              <w:rPr>
                <w:szCs w:val="22"/>
                <w:lang w:eastAsia="zh-CN"/>
              </w:rPr>
            </w:pPr>
            <w:r>
              <w:rPr>
                <w:szCs w:val="22"/>
                <w:lang w:eastAsia="zh-CN"/>
              </w:rPr>
              <w:t>OK, but this is more an 9.13.3 topic, in our opinion</w:t>
            </w:r>
          </w:p>
        </w:tc>
      </w:tr>
      <w:tr w:rsidR="00B57390" w14:paraId="2682AB2F" w14:textId="77777777">
        <w:tc>
          <w:tcPr>
            <w:tcW w:w="1555" w:type="dxa"/>
            <w:tcBorders>
              <w:top w:val="single" w:sz="4" w:space="0" w:color="auto"/>
              <w:left w:val="single" w:sz="4" w:space="0" w:color="auto"/>
              <w:bottom w:val="single" w:sz="4" w:space="0" w:color="auto"/>
              <w:right w:val="single" w:sz="4" w:space="0" w:color="auto"/>
            </w:tcBorders>
          </w:tcPr>
          <w:p w14:paraId="7451F26B"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6CDF6D3" w14:textId="77777777" w:rsidR="00B57390" w:rsidRDefault="0040309A">
            <w:pPr>
              <w:spacing w:after="0" w:line="240" w:lineRule="auto"/>
              <w:rPr>
                <w:szCs w:val="22"/>
                <w:lang w:eastAsia="zh-CN"/>
              </w:rPr>
            </w:pPr>
            <w:r>
              <w:rPr>
                <w:szCs w:val="22"/>
                <w:lang w:eastAsia="zh-CN"/>
              </w:rPr>
              <w:t xml:space="preserve">This can be discussed after the LP-WUR architecture study. </w:t>
            </w:r>
          </w:p>
        </w:tc>
      </w:tr>
      <w:tr w:rsidR="00B57390" w14:paraId="0DDAC6F1" w14:textId="77777777">
        <w:tc>
          <w:tcPr>
            <w:tcW w:w="1555" w:type="dxa"/>
            <w:tcBorders>
              <w:top w:val="single" w:sz="4" w:space="0" w:color="auto"/>
              <w:left w:val="single" w:sz="4" w:space="0" w:color="auto"/>
              <w:bottom w:val="single" w:sz="4" w:space="0" w:color="auto"/>
              <w:right w:val="single" w:sz="4" w:space="0" w:color="auto"/>
            </w:tcBorders>
          </w:tcPr>
          <w:p w14:paraId="7DEDFC31"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DF0E700" w14:textId="77777777" w:rsidR="00B57390" w:rsidRDefault="0040309A">
            <w:pPr>
              <w:spacing w:after="0" w:line="240" w:lineRule="auto"/>
              <w:rPr>
                <w:szCs w:val="22"/>
                <w:lang w:eastAsia="zh-CN"/>
              </w:rPr>
            </w:pPr>
            <w:r>
              <w:rPr>
                <w:rFonts w:hint="eastAsia"/>
                <w:szCs w:val="22"/>
                <w:lang w:eastAsia="zh-CN"/>
              </w:rPr>
              <w:t xml:space="preserve">OK. </w:t>
            </w:r>
            <w:r>
              <w:rPr>
                <w:szCs w:val="22"/>
                <w:lang w:eastAsia="zh-CN"/>
              </w:rPr>
              <w:t>Too narrow bandwidth may lead to low power if PSD is constant, i.e. no power boosting.</w:t>
            </w:r>
          </w:p>
        </w:tc>
      </w:tr>
      <w:tr w:rsidR="00B57390" w14:paraId="5D19118E" w14:textId="77777777">
        <w:tc>
          <w:tcPr>
            <w:tcW w:w="1555" w:type="dxa"/>
            <w:tcBorders>
              <w:top w:val="single" w:sz="4" w:space="0" w:color="auto"/>
              <w:left w:val="single" w:sz="4" w:space="0" w:color="auto"/>
              <w:bottom w:val="single" w:sz="4" w:space="0" w:color="auto"/>
              <w:right w:val="single" w:sz="4" w:space="0" w:color="auto"/>
            </w:tcBorders>
          </w:tcPr>
          <w:p w14:paraId="1D0EBA29"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908699F" w14:textId="77777777" w:rsidR="00B57390" w:rsidRDefault="0040309A">
            <w:pPr>
              <w:spacing w:after="0" w:line="240" w:lineRule="auto"/>
              <w:rPr>
                <w:szCs w:val="22"/>
                <w:lang w:eastAsia="zh-CN"/>
              </w:rPr>
            </w:pPr>
            <w:r>
              <w:rPr>
                <w:rFonts w:hint="eastAsia"/>
                <w:szCs w:val="22"/>
                <w:lang w:eastAsia="zh-CN"/>
              </w:rPr>
              <w:t xml:space="preserve">Better to wait for further study, especially considering the difference between FR1 and FR2 or SCS design for LP-WUS. </w:t>
            </w:r>
          </w:p>
          <w:p w14:paraId="32C8D17A" w14:textId="77777777" w:rsidR="00B57390" w:rsidRDefault="0040309A">
            <w:pPr>
              <w:spacing w:after="0" w:line="240" w:lineRule="auto"/>
              <w:rPr>
                <w:szCs w:val="22"/>
                <w:lang w:eastAsia="zh-CN"/>
              </w:rPr>
            </w:pPr>
            <w:r>
              <w:rPr>
                <w:rFonts w:hint="eastAsia"/>
                <w:szCs w:val="22"/>
                <w:lang w:eastAsia="zh-CN"/>
              </w:rPr>
              <w:t>Additionally, why this proposal with Med priority is highlighted with yellow?</w:t>
            </w:r>
          </w:p>
        </w:tc>
      </w:tr>
      <w:tr w:rsidR="00B57390" w14:paraId="0FD795E5" w14:textId="77777777">
        <w:tc>
          <w:tcPr>
            <w:tcW w:w="1555" w:type="dxa"/>
            <w:tcBorders>
              <w:top w:val="single" w:sz="4" w:space="0" w:color="auto"/>
              <w:left w:val="single" w:sz="4" w:space="0" w:color="auto"/>
              <w:bottom w:val="single" w:sz="4" w:space="0" w:color="auto"/>
              <w:right w:val="single" w:sz="4" w:space="0" w:color="auto"/>
            </w:tcBorders>
          </w:tcPr>
          <w:p w14:paraId="25C3656E"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5416F591" w14:textId="77777777" w:rsidR="00B57390" w:rsidRDefault="0040309A">
            <w:pPr>
              <w:spacing w:after="0" w:line="240" w:lineRule="auto"/>
              <w:rPr>
                <w:szCs w:val="22"/>
                <w:lang w:eastAsia="zh-CN"/>
              </w:rPr>
            </w:pPr>
            <w:r>
              <w:rPr>
                <w:szCs w:val="22"/>
                <w:lang w:eastAsia="zh-CN"/>
              </w:rPr>
              <w:t>We are open to be discussed in 9.13.3</w:t>
            </w:r>
          </w:p>
        </w:tc>
      </w:tr>
      <w:tr w:rsidR="00B57390" w14:paraId="0E7BD832" w14:textId="77777777">
        <w:tc>
          <w:tcPr>
            <w:tcW w:w="1555" w:type="dxa"/>
            <w:tcBorders>
              <w:top w:val="single" w:sz="4" w:space="0" w:color="auto"/>
              <w:left w:val="single" w:sz="4" w:space="0" w:color="auto"/>
              <w:bottom w:val="single" w:sz="4" w:space="0" w:color="auto"/>
              <w:right w:val="single" w:sz="4" w:space="0" w:color="auto"/>
            </w:tcBorders>
          </w:tcPr>
          <w:p w14:paraId="5C9E19FA"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85776F8" w14:textId="77777777" w:rsidR="00B57390" w:rsidRDefault="0040309A">
            <w:pPr>
              <w:spacing w:after="0" w:line="240" w:lineRule="auto"/>
              <w:rPr>
                <w:szCs w:val="22"/>
                <w:lang w:eastAsia="zh-CN"/>
              </w:rPr>
            </w:pPr>
            <w:r>
              <w:rPr>
                <w:szCs w:val="22"/>
                <w:lang w:eastAsia="zh-CN"/>
              </w:rPr>
              <w:t>Agree with Nordic.</w:t>
            </w:r>
          </w:p>
        </w:tc>
      </w:tr>
      <w:tr w:rsidR="00B57390" w14:paraId="2657A2E9" w14:textId="77777777">
        <w:tc>
          <w:tcPr>
            <w:tcW w:w="1555" w:type="dxa"/>
          </w:tcPr>
          <w:p w14:paraId="4021B04F" w14:textId="77777777" w:rsidR="00B57390" w:rsidRDefault="0040309A">
            <w:pPr>
              <w:spacing w:after="0" w:line="240" w:lineRule="auto"/>
              <w:rPr>
                <w:szCs w:val="22"/>
                <w:lang w:eastAsia="zh-CN"/>
              </w:rPr>
            </w:pPr>
            <w:r>
              <w:rPr>
                <w:szCs w:val="22"/>
                <w:lang w:eastAsia="zh-CN"/>
              </w:rPr>
              <w:t>Intel</w:t>
            </w:r>
          </w:p>
        </w:tc>
        <w:tc>
          <w:tcPr>
            <w:tcW w:w="8407" w:type="dxa"/>
          </w:tcPr>
          <w:p w14:paraId="67759EBD" w14:textId="77777777" w:rsidR="00B57390" w:rsidRDefault="0040309A">
            <w:pPr>
              <w:spacing w:after="0" w:line="240" w:lineRule="auto"/>
              <w:rPr>
                <w:szCs w:val="22"/>
                <w:lang w:eastAsia="zh-CN"/>
              </w:rPr>
            </w:pPr>
            <w:r>
              <w:rPr>
                <w:szCs w:val="22"/>
                <w:lang w:eastAsia="zh-CN"/>
              </w:rPr>
              <w:t xml:space="preserve">Not sure the proposal (up to 20MHz) is for evaluation or target design. Due to the impact of channel delay spread, </w:t>
            </w:r>
            <w:r>
              <w:rPr>
                <w:rFonts w:hint="eastAsia"/>
                <w:szCs w:val="22"/>
                <w:lang w:eastAsia="zh-CN"/>
              </w:rPr>
              <w:t>a</w:t>
            </w:r>
            <w:r>
              <w:rPr>
                <w:szCs w:val="22"/>
                <w:lang w:eastAsia="zh-CN"/>
              </w:rPr>
              <w:t xml:space="preserve">n OOK symbol duration cannot be too short, otherwise, there will be inter-OOK symbol interference that the power of OOK-ON symbol leaks to an OOK-OFF symbol. That is, the capability to carry wake-up information in time domain will be limited. Therefore, we expect that the BW of LP-WUS should not be large, otherwise it consumes much resource overhead. Our preference is to use 4MHz for evaluation purpose. </w:t>
            </w:r>
          </w:p>
        </w:tc>
      </w:tr>
      <w:tr w:rsidR="00B57390" w14:paraId="121FB482" w14:textId="77777777">
        <w:tc>
          <w:tcPr>
            <w:tcW w:w="1555" w:type="dxa"/>
          </w:tcPr>
          <w:p w14:paraId="0B118DDA" w14:textId="77777777" w:rsidR="00B57390" w:rsidRDefault="0040309A">
            <w:pPr>
              <w:spacing w:after="0" w:line="240" w:lineRule="auto"/>
              <w:rPr>
                <w:szCs w:val="22"/>
                <w:lang w:eastAsia="zh-CN"/>
              </w:rPr>
            </w:pPr>
            <w:r>
              <w:rPr>
                <w:szCs w:val="22"/>
                <w:lang w:eastAsia="zh-CN"/>
              </w:rPr>
              <w:t>Nokia1</w:t>
            </w:r>
          </w:p>
        </w:tc>
        <w:tc>
          <w:tcPr>
            <w:tcW w:w="8407" w:type="dxa"/>
          </w:tcPr>
          <w:p w14:paraId="3B7BA96E" w14:textId="77777777" w:rsidR="00B57390" w:rsidRDefault="0040309A">
            <w:pPr>
              <w:spacing w:after="0" w:line="240" w:lineRule="auto"/>
              <w:rPr>
                <w:szCs w:val="22"/>
                <w:lang w:eastAsia="zh-CN"/>
              </w:rPr>
            </w:pPr>
            <w:r>
              <w:rPr>
                <w:lang w:eastAsia="zh-CN"/>
              </w:rPr>
              <w:t xml:space="preserve">As the LP-WUR architecture determines the needed </w:t>
            </w:r>
            <w:proofErr w:type="spellStart"/>
            <w:r>
              <w:rPr>
                <w:lang w:eastAsia="zh-CN"/>
              </w:rPr>
              <w:t>guardband</w:t>
            </w:r>
            <w:proofErr w:type="spellEnd"/>
            <w:r>
              <w:rPr>
                <w:lang w:eastAsia="zh-CN"/>
              </w:rPr>
              <w:t xml:space="preserve"> this should be also accounted in the design target, i.e. the total bandwidth required by LP-WUS/WUR should not be more than X including any guard band or frequency reservation required by the LP-WUS. </w:t>
            </w:r>
          </w:p>
        </w:tc>
      </w:tr>
      <w:tr w:rsidR="00B57390" w14:paraId="78A8B892" w14:textId="77777777">
        <w:tc>
          <w:tcPr>
            <w:tcW w:w="1555" w:type="dxa"/>
          </w:tcPr>
          <w:p w14:paraId="655CA702" w14:textId="77777777" w:rsidR="00B57390" w:rsidRDefault="0040309A">
            <w:pPr>
              <w:spacing w:after="0" w:line="240" w:lineRule="auto"/>
              <w:rPr>
                <w:szCs w:val="22"/>
                <w:lang w:eastAsia="zh-CN"/>
              </w:rPr>
            </w:pPr>
            <w:r>
              <w:rPr>
                <w:szCs w:val="22"/>
                <w:lang w:eastAsia="zh-CN"/>
              </w:rPr>
              <w:t xml:space="preserve">Rakuten S. </w:t>
            </w:r>
          </w:p>
        </w:tc>
        <w:tc>
          <w:tcPr>
            <w:tcW w:w="8407" w:type="dxa"/>
          </w:tcPr>
          <w:p w14:paraId="2E7FD204" w14:textId="77777777" w:rsidR="00B57390" w:rsidRDefault="0040309A">
            <w:pPr>
              <w:spacing w:after="0" w:line="240" w:lineRule="auto"/>
              <w:rPr>
                <w:lang w:eastAsia="zh-CN"/>
              </w:rPr>
            </w:pPr>
            <w:r>
              <w:rPr>
                <w:lang w:eastAsia="zh-CN"/>
              </w:rPr>
              <w:t xml:space="preserve">We think X should be in the order of 4-5 </w:t>
            </w:r>
            <w:proofErr w:type="spellStart"/>
            <w:r>
              <w:rPr>
                <w:lang w:eastAsia="zh-CN"/>
              </w:rPr>
              <w:t>MHz.</w:t>
            </w:r>
            <w:proofErr w:type="spellEnd"/>
            <w:r>
              <w:rPr>
                <w:lang w:eastAsia="zh-CN"/>
              </w:rPr>
              <w:t xml:space="preserve"> But we are ok to discuss it later.</w:t>
            </w:r>
          </w:p>
        </w:tc>
      </w:tr>
      <w:tr w:rsidR="00B57390" w14:paraId="3E67A93D" w14:textId="77777777">
        <w:tc>
          <w:tcPr>
            <w:tcW w:w="1555" w:type="dxa"/>
          </w:tcPr>
          <w:p w14:paraId="7BBDA010" w14:textId="77777777" w:rsidR="00B57390" w:rsidRDefault="0040309A">
            <w:pPr>
              <w:spacing w:after="0" w:line="240" w:lineRule="auto"/>
              <w:rPr>
                <w:szCs w:val="22"/>
                <w:lang w:eastAsia="zh-CN"/>
              </w:rPr>
            </w:pPr>
            <w:r>
              <w:rPr>
                <w:szCs w:val="22"/>
                <w:lang w:eastAsia="zh-CN"/>
              </w:rPr>
              <w:t>Sony</w:t>
            </w:r>
          </w:p>
        </w:tc>
        <w:tc>
          <w:tcPr>
            <w:tcW w:w="8407" w:type="dxa"/>
          </w:tcPr>
          <w:p w14:paraId="34B27CBA" w14:textId="77777777" w:rsidR="00B57390" w:rsidRDefault="0040309A">
            <w:pPr>
              <w:spacing w:after="0" w:line="240" w:lineRule="auto"/>
              <w:rPr>
                <w:lang w:eastAsia="zh-CN"/>
              </w:rPr>
            </w:pPr>
            <w:r>
              <w:rPr>
                <w:szCs w:val="22"/>
                <w:lang w:eastAsia="zh-CN"/>
              </w:rPr>
              <w:t>Agree with other companies that this can be studied in other agenda items. The LP-WUS bandwidth will have influence on the WUR architecture and its power consumption and on system overhead. It’s not clear that target bandwidth on its own is a KPI. Maximum LP-WUS bandwidth can be discussed after LP-WUR architecture study and initial study on LP-WUS design.</w:t>
            </w:r>
          </w:p>
        </w:tc>
      </w:tr>
      <w:tr w:rsidR="00B57390" w14:paraId="69E35269" w14:textId="77777777">
        <w:tc>
          <w:tcPr>
            <w:tcW w:w="1555" w:type="dxa"/>
          </w:tcPr>
          <w:p w14:paraId="29D44F72" w14:textId="77777777" w:rsidR="00B57390" w:rsidRDefault="0040309A">
            <w:pPr>
              <w:spacing w:after="0" w:line="240" w:lineRule="auto"/>
              <w:rPr>
                <w:szCs w:val="22"/>
                <w:lang w:eastAsia="zh-CN"/>
              </w:rPr>
            </w:pPr>
            <w:r>
              <w:rPr>
                <w:szCs w:val="22"/>
                <w:lang w:eastAsia="zh-CN"/>
              </w:rPr>
              <w:t>CATT</w:t>
            </w:r>
          </w:p>
        </w:tc>
        <w:tc>
          <w:tcPr>
            <w:tcW w:w="8407" w:type="dxa"/>
          </w:tcPr>
          <w:p w14:paraId="50F88A6D" w14:textId="77777777" w:rsidR="00B57390" w:rsidRDefault="0040309A">
            <w:pPr>
              <w:spacing w:after="0" w:line="240" w:lineRule="auto"/>
              <w:rPr>
                <w:lang w:eastAsia="zh-CN"/>
              </w:rPr>
            </w:pPr>
            <w:r>
              <w:rPr>
                <w:lang w:eastAsia="zh-CN"/>
              </w:rPr>
              <w:t xml:space="preserve">We are OK to have BW less than 20 MHz with potential multi-tone operation.  </w:t>
            </w:r>
          </w:p>
        </w:tc>
      </w:tr>
      <w:tr w:rsidR="00B57390" w14:paraId="096D656D" w14:textId="77777777">
        <w:tc>
          <w:tcPr>
            <w:tcW w:w="1555" w:type="dxa"/>
          </w:tcPr>
          <w:p w14:paraId="50DD65AD" w14:textId="77777777" w:rsidR="00B57390" w:rsidRDefault="0040309A">
            <w:pPr>
              <w:spacing w:after="0" w:line="240" w:lineRule="auto"/>
              <w:rPr>
                <w:szCs w:val="22"/>
                <w:lang w:eastAsia="zh-CN"/>
              </w:rPr>
            </w:pPr>
            <w:proofErr w:type="spellStart"/>
            <w:r>
              <w:rPr>
                <w:szCs w:val="22"/>
                <w:lang w:eastAsia="zh-CN"/>
              </w:rPr>
              <w:lastRenderedPageBreak/>
              <w:t>InterDigital</w:t>
            </w:r>
            <w:proofErr w:type="spellEnd"/>
          </w:p>
        </w:tc>
        <w:tc>
          <w:tcPr>
            <w:tcW w:w="8407" w:type="dxa"/>
          </w:tcPr>
          <w:p w14:paraId="58928E64" w14:textId="77777777" w:rsidR="00B57390" w:rsidRDefault="0040309A">
            <w:pPr>
              <w:spacing w:after="0" w:line="240" w:lineRule="auto"/>
              <w:rPr>
                <w:lang w:eastAsia="zh-CN"/>
              </w:rPr>
            </w:pPr>
            <w:r>
              <w:rPr>
                <w:lang w:eastAsia="zh-CN"/>
              </w:rPr>
              <w:t xml:space="preserve">The proposal should focus on LP-WUS for evaluation not the design target. We are fine with bandwidth less than 20 </w:t>
            </w:r>
            <w:proofErr w:type="spellStart"/>
            <w:r>
              <w:rPr>
                <w:lang w:eastAsia="zh-CN"/>
              </w:rPr>
              <w:t>MHz.</w:t>
            </w:r>
            <w:proofErr w:type="spellEnd"/>
            <w:r>
              <w:rPr>
                <w:lang w:eastAsia="zh-CN"/>
              </w:rPr>
              <w:t xml:space="preserve"> </w:t>
            </w:r>
          </w:p>
        </w:tc>
      </w:tr>
      <w:tr w:rsidR="00B57390" w14:paraId="046EBE32" w14:textId="77777777">
        <w:tc>
          <w:tcPr>
            <w:tcW w:w="1555" w:type="dxa"/>
          </w:tcPr>
          <w:p w14:paraId="44D8CAEF"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4BEDFF7A" w14:textId="77777777" w:rsidR="00B57390" w:rsidRDefault="0040309A">
            <w:pPr>
              <w:spacing w:after="0" w:line="240" w:lineRule="auto"/>
              <w:rPr>
                <w:szCs w:val="22"/>
                <w:lang w:eastAsia="zh-CN"/>
              </w:rPr>
            </w:pPr>
            <w:r>
              <w:rPr>
                <w:szCs w:val="22"/>
                <w:lang w:eastAsia="zh-CN"/>
              </w:rPr>
              <w:t>This would be closely related with the design. We think this should be kept open for the time being.</w:t>
            </w:r>
          </w:p>
        </w:tc>
      </w:tr>
      <w:tr w:rsidR="00B57390" w14:paraId="3070FA8C" w14:textId="77777777">
        <w:tc>
          <w:tcPr>
            <w:tcW w:w="1555" w:type="dxa"/>
          </w:tcPr>
          <w:p w14:paraId="27833398" w14:textId="77777777" w:rsidR="00B57390" w:rsidRDefault="0040309A">
            <w:pPr>
              <w:spacing w:after="0" w:line="240" w:lineRule="auto"/>
              <w:rPr>
                <w:szCs w:val="22"/>
                <w:lang w:eastAsia="zh-CN"/>
              </w:rPr>
            </w:pPr>
            <w:bookmarkStart w:id="9" w:name="_Hlk116462892"/>
            <w:r>
              <w:rPr>
                <w:rFonts w:hint="eastAsia"/>
                <w:szCs w:val="22"/>
                <w:lang w:eastAsia="zh-CN"/>
              </w:rPr>
              <w:t>S</w:t>
            </w:r>
            <w:r>
              <w:rPr>
                <w:szCs w:val="22"/>
                <w:lang w:eastAsia="zh-CN"/>
              </w:rPr>
              <w:t>harp</w:t>
            </w:r>
          </w:p>
        </w:tc>
        <w:tc>
          <w:tcPr>
            <w:tcW w:w="8407" w:type="dxa"/>
          </w:tcPr>
          <w:p w14:paraId="6F5F273B" w14:textId="77777777" w:rsidR="00B57390" w:rsidRDefault="0040309A">
            <w:pPr>
              <w:spacing w:after="0" w:line="240" w:lineRule="auto"/>
              <w:rPr>
                <w:lang w:eastAsia="zh-CN"/>
              </w:rPr>
            </w:pPr>
            <w:r>
              <w:rPr>
                <w:lang w:eastAsia="zh-CN"/>
              </w:rPr>
              <w:t>We support the proposal.</w:t>
            </w:r>
          </w:p>
        </w:tc>
      </w:tr>
      <w:tr w:rsidR="00B57390" w14:paraId="6CDF34EC" w14:textId="77777777">
        <w:tc>
          <w:tcPr>
            <w:tcW w:w="1555" w:type="dxa"/>
          </w:tcPr>
          <w:p w14:paraId="794886ED" w14:textId="77777777" w:rsidR="00B57390" w:rsidRDefault="0040309A">
            <w:pPr>
              <w:spacing w:after="0" w:line="240" w:lineRule="auto"/>
              <w:rPr>
                <w:szCs w:val="22"/>
                <w:lang w:eastAsia="zh-CN"/>
              </w:rPr>
            </w:pPr>
            <w:r>
              <w:rPr>
                <w:szCs w:val="22"/>
                <w:lang w:eastAsia="zh-CN"/>
              </w:rPr>
              <w:t>MediaTek</w:t>
            </w:r>
          </w:p>
        </w:tc>
        <w:tc>
          <w:tcPr>
            <w:tcW w:w="8407" w:type="dxa"/>
          </w:tcPr>
          <w:p w14:paraId="6E6D2988" w14:textId="77777777" w:rsidR="00B57390" w:rsidRDefault="0040309A">
            <w:pPr>
              <w:spacing w:after="0" w:line="240" w:lineRule="auto"/>
              <w:rPr>
                <w:lang w:eastAsia="zh-CN"/>
              </w:rPr>
            </w:pPr>
            <w:r>
              <w:rPr>
                <w:szCs w:val="22"/>
                <w:lang w:eastAsia="zh-CN"/>
              </w:rPr>
              <w:t xml:space="preserve">Okay for not precluding </w:t>
            </w:r>
            <w:proofErr w:type="spellStart"/>
            <w:r>
              <w:rPr>
                <w:szCs w:val="22"/>
                <w:lang w:eastAsia="zh-CN"/>
              </w:rPr>
              <w:t>RedCap</w:t>
            </w:r>
            <w:proofErr w:type="spellEnd"/>
            <w:r>
              <w:rPr>
                <w:szCs w:val="22"/>
                <w:lang w:eastAsia="zh-CN"/>
              </w:rPr>
              <w:t>-type UE.</w:t>
            </w:r>
          </w:p>
        </w:tc>
      </w:tr>
      <w:tr w:rsidR="00B57390" w14:paraId="4C36D68E" w14:textId="77777777">
        <w:tc>
          <w:tcPr>
            <w:tcW w:w="1555" w:type="dxa"/>
          </w:tcPr>
          <w:p w14:paraId="49FE3EF0"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9C16B1C" w14:textId="77777777" w:rsidR="00B57390" w:rsidRDefault="0040309A">
            <w:pPr>
              <w:spacing w:after="0" w:line="240" w:lineRule="auto"/>
              <w:rPr>
                <w:szCs w:val="22"/>
                <w:lang w:eastAsia="zh-CN"/>
              </w:rPr>
            </w:pPr>
            <w:r>
              <w:rPr>
                <w:lang w:eastAsia="zh-CN"/>
              </w:rPr>
              <w:t>We are ok to discuss it later.</w:t>
            </w:r>
          </w:p>
        </w:tc>
      </w:tr>
      <w:tr w:rsidR="00B57390" w14:paraId="0DF1A34F" w14:textId="77777777">
        <w:tc>
          <w:tcPr>
            <w:tcW w:w="1555" w:type="dxa"/>
          </w:tcPr>
          <w:p w14:paraId="6ED1E711" w14:textId="77777777" w:rsidR="00B57390" w:rsidRDefault="0040309A">
            <w:pPr>
              <w:spacing w:after="0" w:line="240" w:lineRule="auto"/>
              <w:rPr>
                <w:szCs w:val="22"/>
                <w:lang w:eastAsia="zh-CN"/>
              </w:rPr>
            </w:pPr>
            <w:r>
              <w:rPr>
                <w:szCs w:val="22"/>
                <w:lang w:eastAsia="zh-CN"/>
              </w:rPr>
              <w:t>Lenovo</w:t>
            </w:r>
          </w:p>
        </w:tc>
        <w:tc>
          <w:tcPr>
            <w:tcW w:w="8407" w:type="dxa"/>
          </w:tcPr>
          <w:p w14:paraId="059A5D15" w14:textId="77777777" w:rsidR="00B57390" w:rsidRDefault="0040309A">
            <w:pPr>
              <w:spacing w:after="0" w:line="240" w:lineRule="auto"/>
              <w:rPr>
                <w:lang w:eastAsia="zh-CN"/>
              </w:rPr>
            </w:pPr>
            <w:r>
              <w:rPr>
                <w:szCs w:val="22"/>
                <w:lang w:eastAsia="zh-CN"/>
              </w:rPr>
              <w:t>This is too early to consider this proposal considering different SCS but for simulation assumption we can take Redcap, SSB BW as baseline</w:t>
            </w:r>
          </w:p>
        </w:tc>
      </w:tr>
      <w:tr w:rsidR="00B57390" w14:paraId="7790815E" w14:textId="77777777">
        <w:tc>
          <w:tcPr>
            <w:tcW w:w="1555" w:type="dxa"/>
          </w:tcPr>
          <w:p w14:paraId="0A12B56A"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0AC66154" w14:textId="77777777" w:rsidR="00B57390" w:rsidRDefault="0040309A">
            <w:pPr>
              <w:spacing w:after="0" w:line="240" w:lineRule="auto"/>
              <w:rPr>
                <w:szCs w:val="22"/>
                <w:lang w:eastAsia="zh-CN"/>
              </w:rPr>
            </w:pPr>
            <w:r>
              <w:rPr>
                <w:szCs w:val="22"/>
                <w:lang w:eastAsia="zh-CN"/>
              </w:rPr>
              <w:t xml:space="preserve">The maximum BW supported by LP-WUR is highly related to </w:t>
            </w:r>
            <w:proofErr w:type="spellStart"/>
            <w:proofErr w:type="gramStart"/>
            <w:r>
              <w:rPr>
                <w:szCs w:val="22"/>
                <w:lang w:eastAsia="zh-CN"/>
              </w:rPr>
              <w:t>it's</w:t>
            </w:r>
            <w:proofErr w:type="spellEnd"/>
            <w:proofErr w:type="gramEnd"/>
            <w:r>
              <w:rPr>
                <w:szCs w:val="22"/>
                <w:lang w:eastAsia="zh-CN"/>
              </w:rPr>
              <w:t xml:space="preserve"> receiver architecture. So, the discussion on this issue should be done after candidate WUR architectures are determined.</w:t>
            </w:r>
          </w:p>
        </w:tc>
      </w:tr>
      <w:bookmarkEnd w:id="9"/>
      <w:tr w:rsidR="00B57390" w14:paraId="4977AF4D" w14:textId="77777777">
        <w:tc>
          <w:tcPr>
            <w:tcW w:w="1555" w:type="dxa"/>
          </w:tcPr>
          <w:p w14:paraId="7DBFF9A4" w14:textId="77777777" w:rsidR="00B57390" w:rsidRDefault="0040309A">
            <w:pPr>
              <w:spacing w:after="0" w:line="240" w:lineRule="auto"/>
              <w:rPr>
                <w:rFonts w:eastAsiaTheme="minorHAnsi"/>
                <w:lang w:eastAsia="zh-CN"/>
              </w:rPr>
            </w:pPr>
            <w:r>
              <w:rPr>
                <w:lang w:eastAsia="zh-CN"/>
              </w:rPr>
              <w:t>Ericsson1</w:t>
            </w:r>
          </w:p>
        </w:tc>
        <w:tc>
          <w:tcPr>
            <w:tcW w:w="8407" w:type="dxa"/>
          </w:tcPr>
          <w:p w14:paraId="48D90A94" w14:textId="77777777" w:rsidR="00B57390" w:rsidRDefault="0040309A">
            <w:pPr>
              <w:spacing w:after="0" w:line="240" w:lineRule="auto"/>
              <w:rPr>
                <w:lang w:eastAsia="zh-CN"/>
              </w:rPr>
            </w:pPr>
            <w:r>
              <w:rPr>
                <w:lang w:eastAsia="zh-CN"/>
              </w:rPr>
              <w:t>Identifying target power consumption values (relative to main radio) seems to be sufficient. How to achieve power savings is part of the study. Not clear why having ‘only narrow BW’ should be a ‘design target’. We are however OK to assume BW&lt;=20MHz as starting point for evaluation.</w:t>
            </w:r>
          </w:p>
        </w:tc>
      </w:tr>
      <w:tr w:rsidR="00B57390" w14:paraId="40E31349" w14:textId="77777777">
        <w:tc>
          <w:tcPr>
            <w:tcW w:w="1555" w:type="dxa"/>
          </w:tcPr>
          <w:p w14:paraId="0F8CE728" w14:textId="77777777" w:rsidR="00B57390" w:rsidRDefault="0040309A">
            <w:pPr>
              <w:spacing w:after="0" w:line="240" w:lineRule="auto"/>
              <w:rPr>
                <w:szCs w:val="22"/>
                <w:lang w:eastAsia="zh-CN"/>
              </w:rPr>
            </w:pPr>
            <w:r>
              <w:rPr>
                <w:szCs w:val="22"/>
                <w:lang w:eastAsia="zh-CN"/>
              </w:rPr>
              <w:t>Apple</w:t>
            </w:r>
          </w:p>
        </w:tc>
        <w:tc>
          <w:tcPr>
            <w:tcW w:w="8407" w:type="dxa"/>
          </w:tcPr>
          <w:p w14:paraId="2B8C9644" w14:textId="77777777" w:rsidR="00B57390" w:rsidRDefault="0040309A">
            <w:pPr>
              <w:spacing w:after="0" w:line="240" w:lineRule="auto"/>
              <w:rPr>
                <w:lang w:eastAsia="zh-CN"/>
              </w:rPr>
            </w:pPr>
            <w:r>
              <w:rPr>
                <w:lang w:eastAsia="zh-CN"/>
              </w:rPr>
              <w:t xml:space="preserve">We are fine to use 20 MHz as the upper bound considering </w:t>
            </w:r>
            <w:proofErr w:type="spellStart"/>
            <w:r>
              <w:rPr>
                <w:lang w:eastAsia="zh-CN"/>
              </w:rPr>
              <w:t>RedCap</w:t>
            </w:r>
            <w:proofErr w:type="spellEnd"/>
            <w:r>
              <w:rPr>
                <w:lang w:eastAsia="zh-CN"/>
              </w:rPr>
              <w:t xml:space="preserve"> UEs. There may not be a need to fix one or multiple values at this point. This can be part of WUS design discussion. Maybe simply say:</w:t>
            </w:r>
          </w:p>
          <w:p w14:paraId="4B6D730A" w14:textId="77777777" w:rsidR="00B57390" w:rsidRDefault="0040309A">
            <w:pPr>
              <w:spacing w:after="0" w:line="240" w:lineRule="auto"/>
              <w:rPr>
                <w:lang w:eastAsia="zh-CN"/>
              </w:rPr>
            </w:pPr>
            <w:r>
              <w:rPr>
                <w:color w:val="C00000"/>
                <w:lang w:eastAsia="zh-CN"/>
              </w:rPr>
              <w:t xml:space="preserve">The LP-WUS bandwidth should not be more than 20 </w:t>
            </w:r>
            <w:proofErr w:type="spellStart"/>
            <w:r>
              <w:rPr>
                <w:color w:val="C00000"/>
                <w:lang w:eastAsia="zh-CN"/>
              </w:rPr>
              <w:t>MHz.</w:t>
            </w:r>
            <w:proofErr w:type="spellEnd"/>
          </w:p>
        </w:tc>
      </w:tr>
      <w:tr w:rsidR="00B57390" w14:paraId="373F4247" w14:textId="77777777">
        <w:tc>
          <w:tcPr>
            <w:tcW w:w="1555" w:type="dxa"/>
          </w:tcPr>
          <w:p w14:paraId="6267AA63" w14:textId="77777777" w:rsidR="00B57390" w:rsidRDefault="0040309A">
            <w:pPr>
              <w:spacing w:after="0" w:line="240" w:lineRule="auto"/>
              <w:rPr>
                <w:lang w:eastAsia="zh-CN"/>
              </w:rPr>
            </w:pPr>
            <w:r>
              <w:rPr>
                <w:szCs w:val="22"/>
                <w:lang w:eastAsia="zh-CN"/>
              </w:rPr>
              <w:t>CMCC</w:t>
            </w:r>
          </w:p>
        </w:tc>
        <w:tc>
          <w:tcPr>
            <w:tcW w:w="8407" w:type="dxa"/>
          </w:tcPr>
          <w:p w14:paraId="3E00941F" w14:textId="77777777" w:rsidR="00B57390" w:rsidRDefault="0040309A">
            <w:pPr>
              <w:spacing w:after="0" w:line="240" w:lineRule="auto"/>
              <w:rPr>
                <w:lang w:eastAsia="zh-CN"/>
              </w:rPr>
            </w:pPr>
            <w:r>
              <w:rPr>
                <w:lang w:eastAsia="zh-CN"/>
              </w:rPr>
              <w:t xml:space="preserve">Considering Rel-17 </w:t>
            </w:r>
            <w:proofErr w:type="spellStart"/>
            <w:r>
              <w:rPr>
                <w:lang w:eastAsia="zh-CN"/>
              </w:rPr>
              <w:t>RedCap</w:t>
            </w:r>
            <w:proofErr w:type="spellEnd"/>
            <w:r>
              <w:rPr>
                <w:lang w:eastAsia="zh-CN"/>
              </w:rPr>
              <w:t xml:space="preserve"> and Rel-18 </w:t>
            </w:r>
            <w:proofErr w:type="spellStart"/>
            <w:r>
              <w:rPr>
                <w:lang w:eastAsia="zh-CN"/>
              </w:rPr>
              <w:t>eRedCap</w:t>
            </w:r>
            <w:proofErr w:type="spellEnd"/>
            <w:r>
              <w:rPr>
                <w:lang w:eastAsia="zh-CN"/>
              </w:rPr>
              <w:t xml:space="preserve"> also has been included in IoT use cases, for LP-WUR/S, we share the opinion that X should be less than 20MHz and maybe even smaller with the order of less than 5MHz. We also prefer to discuss it later after LP-WUR architecture study and LP-WUS design.</w:t>
            </w:r>
          </w:p>
        </w:tc>
      </w:tr>
      <w:tr w:rsidR="00B57390" w14:paraId="38FC68E1" w14:textId="77777777">
        <w:tc>
          <w:tcPr>
            <w:tcW w:w="1555" w:type="dxa"/>
          </w:tcPr>
          <w:p w14:paraId="10DE6F8B" w14:textId="77777777" w:rsidR="00B57390" w:rsidRDefault="0040309A">
            <w:pPr>
              <w:spacing w:after="0" w:line="240" w:lineRule="auto"/>
              <w:rPr>
                <w:szCs w:val="22"/>
                <w:lang w:eastAsia="zh-CN"/>
              </w:rPr>
            </w:pPr>
            <w:r>
              <w:rPr>
                <w:szCs w:val="22"/>
                <w:lang w:eastAsia="zh-CN"/>
              </w:rPr>
              <w:t>QC</w:t>
            </w:r>
          </w:p>
        </w:tc>
        <w:tc>
          <w:tcPr>
            <w:tcW w:w="8407" w:type="dxa"/>
          </w:tcPr>
          <w:p w14:paraId="4069E17E" w14:textId="77777777" w:rsidR="00B57390" w:rsidRDefault="0040309A">
            <w:pPr>
              <w:spacing w:after="0" w:line="240" w:lineRule="auto"/>
              <w:rPr>
                <w:lang w:eastAsia="zh-CN"/>
              </w:rPr>
            </w:pPr>
            <w:r>
              <w:rPr>
                <w:lang w:eastAsia="zh-CN"/>
              </w:rPr>
              <w:t>We agree with FL proposal.</w:t>
            </w:r>
          </w:p>
        </w:tc>
      </w:tr>
      <w:tr w:rsidR="00B57390" w14:paraId="42237416" w14:textId="77777777">
        <w:tc>
          <w:tcPr>
            <w:tcW w:w="1555" w:type="dxa"/>
          </w:tcPr>
          <w:p w14:paraId="46504BDE" w14:textId="77777777" w:rsidR="00B57390" w:rsidRDefault="0040309A">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117B4C1B" w14:textId="77777777" w:rsidR="00B57390" w:rsidRDefault="0040309A">
            <w:pPr>
              <w:spacing w:after="0" w:line="240" w:lineRule="auto"/>
              <w:rPr>
                <w:lang w:eastAsia="zh-CN"/>
              </w:rPr>
            </w:pPr>
            <w:r>
              <w:rPr>
                <w:color w:val="C00000"/>
                <w:lang w:eastAsia="zh-CN"/>
              </w:rPr>
              <w:t xml:space="preserve">The LP-WUS bandwidth should not be more than 20 </w:t>
            </w:r>
            <w:proofErr w:type="spellStart"/>
            <w:r>
              <w:rPr>
                <w:color w:val="C00000"/>
                <w:lang w:eastAsia="zh-CN"/>
              </w:rPr>
              <w:t>MHz.</w:t>
            </w:r>
            <w:proofErr w:type="spellEnd"/>
          </w:p>
        </w:tc>
      </w:tr>
      <w:tr w:rsidR="00B57390" w14:paraId="067A1F65" w14:textId="77777777">
        <w:tc>
          <w:tcPr>
            <w:tcW w:w="1555" w:type="dxa"/>
          </w:tcPr>
          <w:p w14:paraId="65294662"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7B7E07FF" w14:textId="77777777" w:rsidR="00B57390" w:rsidRDefault="0040309A">
            <w:pPr>
              <w:spacing w:after="0" w:line="240" w:lineRule="auto"/>
              <w:rPr>
                <w:lang w:eastAsia="zh-CN"/>
              </w:rPr>
            </w:pPr>
            <w:r>
              <w:rPr>
                <w:lang w:eastAsia="zh-CN"/>
              </w:rPr>
              <w:t>Agree is should be &lt;20MHz</w:t>
            </w:r>
          </w:p>
          <w:p w14:paraId="2D05BF25" w14:textId="77777777" w:rsidR="00B57390" w:rsidRDefault="0040309A">
            <w:pPr>
              <w:spacing w:after="0" w:line="240" w:lineRule="auto"/>
              <w:rPr>
                <w:lang w:eastAsia="zh-CN"/>
              </w:rPr>
            </w:pPr>
            <w:r>
              <w:rPr>
                <w:lang w:eastAsia="zh-CN"/>
              </w:rPr>
              <w:t>Propose we also define a minimum bandwidth (which will define the frequency accuracy spec for the LP-WUR)</w:t>
            </w:r>
          </w:p>
          <w:p w14:paraId="5082AB82" w14:textId="77777777" w:rsidR="00B57390" w:rsidRDefault="0040309A">
            <w:pPr>
              <w:spacing w:after="0" w:line="240" w:lineRule="auto"/>
              <w:rPr>
                <w:lang w:eastAsia="zh-CN"/>
              </w:rPr>
            </w:pPr>
            <w:r>
              <w:rPr>
                <w:lang w:eastAsia="zh-CN"/>
              </w:rPr>
              <w:t>Proposal:</w:t>
            </w:r>
          </w:p>
          <w:p w14:paraId="3FFA757D" w14:textId="77777777" w:rsidR="00B57390" w:rsidRDefault="0040309A">
            <w:pPr>
              <w:spacing w:after="0" w:line="240" w:lineRule="auto"/>
              <w:rPr>
                <w:lang w:eastAsia="zh-CN"/>
              </w:rPr>
            </w:pPr>
            <w:r>
              <w:rPr>
                <w:lang w:eastAsia="zh-CN"/>
              </w:rPr>
              <w:t>LP-WUS bandwidth should be Y&lt;=BW&lt;=X where e.g. X=20MHz and Y=1MHz</w:t>
            </w:r>
          </w:p>
        </w:tc>
      </w:tr>
    </w:tbl>
    <w:p w14:paraId="16131726" w14:textId="77777777" w:rsidR="00B57390" w:rsidRDefault="00B57390">
      <w:pPr>
        <w:rPr>
          <w:lang w:eastAsia="zh-CN"/>
        </w:rPr>
      </w:pPr>
    </w:p>
    <w:p w14:paraId="756BBBC8" w14:textId="77777777" w:rsidR="00B57390" w:rsidRDefault="0040309A">
      <w:pPr>
        <w:pStyle w:val="Heading4"/>
        <w:numPr>
          <w:ilvl w:val="0"/>
          <w:numId w:val="0"/>
        </w:numPr>
        <w:ind w:left="864" w:hanging="864"/>
        <w:rPr>
          <w:highlight w:val="cyan"/>
          <w:lang w:eastAsia="zh-CN"/>
        </w:rPr>
      </w:pPr>
      <w:r>
        <w:rPr>
          <w:highlight w:val="cyan"/>
          <w:lang w:eastAsia="zh-CN"/>
        </w:rPr>
        <w:t>[M] Proposals 1D-v2:</w:t>
      </w:r>
    </w:p>
    <w:p w14:paraId="410FE397" w14:textId="77777777" w:rsidR="00B57390" w:rsidRDefault="0040309A">
      <w:pPr>
        <w:numPr>
          <w:ilvl w:val="0"/>
          <w:numId w:val="25"/>
        </w:numPr>
        <w:spacing w:after="0" w:line="256" w:lineRule="auto"/>
      </w:pPr>
      <w:r>
        <w:t>The design target of the maximum LP-WUS bandwidth should be no larger than 20</w:t>
      </w:r>
      <w:r>
        <w:rPr>
          <w:rFonts w:hint="eastAsia"/>
        </w:rPr>
        <w:t>MHz</w:t>
      </w:r>
      <w:r>
        <w:t>.</w:t>
      </w:r>
    </w:p>
    <w:p w14:paraId="199ADC1E" w14:textId="77777777" w:rsidR="00B57390" w:rsidRDefault="00B57390">
      <w:pPr>
        <w:rPr>
          <w:color w:val="C00000"/>
          <w:lang w:eastAsia="zh-CN"/>
        </w:rPr>
      </w:pPr>
    </w:p>
    <w:tbl>
      <w:tblPr>
        <w:tblStyle w:val="TableGrid"/>
        <w:tblW w:w="0" w:type="auto"/>
        <w:tblLook w:val="04A0" w:firstRow="1" w:lastRow="0" w:firstColumn="1" w:lastColumn="0" w:noHBand="0" w:noVBand="1"/>
      </w:tblPr>
      <w:tblGrid>
        <w:gridCol w:w="1555"/>
        <w:gridCol w:w="8407"/>
      </w:tblGrid>
      <w:tr w:rsidR="00B57390" w14:paraId="3AE2C9AE" w14:textId="77777777">
        <w:tc>
          <w:tcPr>
            <w:tcW w:w="1555" w:type="dxa"/>
            <w:tcBorders>
              <w:top w:val="single" w:sz="4" w:space="0" w:color="auto"/>
              <w:left w:val="single" w:sz="4" w:space="0" w:color="auto"/>
              <w:bottom w:val="single" w:sz="4" w:space="0" w:color="auto"/>
              <w:right w:val="single" w:sz="4" w:space="0" w:color="auto"/>
            </w:tcBorders>
          </w:tcPr>
          <w:p w14:paraId="64FB3094"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3839B20" w14:textId="77777777" w:rsidR="00B57390" w:rsidRDefault="0040309A">
            <w:pPr>
              <w:spacing w:before="0" w:after="0" w:line="240" w:lineRule="auto"/>
              <w:rPr>
                <w:b/>
                <w:szCs w:val="22"/>
                <w:lang w:eastAsia="zh-CN"/>
              </w:rPr>
            </w:pPr>
            <w:r>
              <w:rPr>
                <w:b/>
                <w:szCs w:val="22"/>
                <w:lang w:eastAsia="zh-CN"/>
              </w:rPr>
              <w:t>Comments</w:t>
            </w:r>
          </w:p>
        </w:tc>
      </w:tr>
      <w:tr w:rsidR="00B57390" w14:paraId="02771626" w14:textId="77777777">
        <w:tc>
          <w:tcPr>
            <w:tcW w:w="1555" w:type="dxa"/>
            <w:tcBorders>
              <w:top w:val="single" w:sz="4" w:space="0" w:color="auto"/>
              <w:left w:val="single" w:sz="4" w:space="0" w:color="auto"/>
              <w:bottom w:val="single" w:sz="4" w:space="0" w:color="auto"/>
              <w:right w:val="single" w:sz="4" w:space="0" w:color="auto"/>
            </w:tcBorders>
          </w:tcPr>
          <w:p w14:paraId="295FF4C0"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13D29BD" w14:textId="77777777" w:rsidR="00B57390" w:rsidRDefault="0040309A">
            <w:pPr>
              <w:spacing w:after="0" w:line="240" w:lineRule="auto"/>
              <w:rPr>
                <w:szCs w:val="22"/>
                <w:lang w:eastAsia="zh-CN"/>
              </w:rPr>
            </w:pPr>
            <w:r>
              <w:rPr>
                <w:szCs w:val="22"/>
                <w:lang w:eastAsia="zh-CN"/>
              </w:rPr>
              <w:t>We agree with proposal but we suggest adding a note that the LP-WUS BW of the actual design may be much smaller than 20MHz.</w:t>
            </w:r>
          </w:p>
        </w:tc>
      </w:tr>
      <w:tr w:rsidR="00B57390" w14:paraId="212816AD" w14:textId="77777777">
        <w:tc>
          <w:tcPr>
            <w:tcW w:w="1555" w:type="dxa"/>
            <w:tcBorders>
              <w:top w:val="single" w:sz="4" w:space="0" w:color="auto"/>
              <w:left w:val="single" w:sz="4" w:space="0" w:color="auto"/>
              <w:bottom w:val="single" w:sz="4" w:space="0" w:color="auto"/>
              <w:right w:val="single" w:sz="4" w:space="0" w:color="auto"/>
            </w:tcBorders>
          </w:tcPr>
          <w:p w14:paraId="2D996528"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70CA6F98" w14:textId="77777777" w:rsidR="00B57390" w:rsidRDefault="0040309A">
            <w:pPr>
              <w:spacing w:after="0" w:line="240" w:lineRule="auto"/>
              <w:rPr>
                <w:szCs w:val="22"/>
                <w:lang w:eastAsia="zh-CN"/>
              </w:rPr>
            </w:pPr>
            <w:r>
              <w:rPr>
                <w:szCs w:val="22"/>
                <w:lang w:eastAsia="zh-CN"/>
              </w:rPr>
              <w:t>We support the proposal.</w:t>
            </w:r>
          </w:p>
        </w:tc>
      </w:tr>
      <w:tr w:rsidR="00B57390" w14:paraId="70FCDF76" w14:textId="77777777">
        <w:tc>
          <w:tcPr>
            <w:tcW w:w="1555" w:type="dxa"/>
            <w:tcBorders>
              <w:top w:val="single" w:sz="4" w:space="0" w:color="auto"/>
              <w:left w:val="single" w:sz="4" w:space="0" w:color="auto"/>
              <w:bottom w:val="single" w:sz="4" w:space="0" w:color="auto"/>
              <w:right w:val="single" w:sz="4" w:space="0" w:color="auto"/>
            </w:tcBorders>
          </w:tcPr>
          <w:p w14:paraId="19FAB973" w14:textId="77777777" w:rsidR="00B57390" w:rsidRDefault="0040309A">
            <w:pPr>
              <w:spacing w:after="0" w:line="240" w:lineRule="auto"/>
              <w:rPr>
                <w:szCs w:val="22"/>
                <w:lang w:eastAsia="zh-CN"/>
              </w:rPr>
            </w:pPr>
            <w:r>
              <w:rPr>
                <w:szCs w:val="22"/>
                <w:lang w:eastAsia="zh-CN"/>
              </w:rPr>
              <w:t>Qualcomm</w:t>
            </w:r>
          </w:p>
        </w:tc>
        <w:tc>
          <w:tcPr>
            <w:tcW w:w="8407" w:type="dxa"/>
            <w:tcBorders>
              <w:top w:val="single" w:sz="4" w:space="0" w:color="auto"/>
              <w:left w:val="single" w:sz="4" w:space="0" w:color="auto"/>
              <w:bottom w:val="single" w:sz="4" w:space="0" w:color="auto"/>
              <w:right w:val="single" w:sz="4" w:space="0" w:color="auto"/>
            </w:tcBorders>
          </w:tcPr>
          <w:p w14:paraId="42A93902" w14:textId="77777777" w:rsidR="00B57390" w:rsidRDefault="0040309A">
            <w:pPr>
              <w:spacing w:after="0" w:line="240" w:lineRule="auto"/>
              <w:rPr>
                <w:szCs w:val="22"/>
                <w:lang w:eastAsia="zh-CN"/>
              </w:rPr>
            </w:pPr>
            <w:r>
              <w:rPr>
                <w:szCs w:val="22"/>
                <w:lang w:eastAsia="zh-CN"/>
              </w:rPr>
              <w:t>We agree with the proposal for FR1. The BW values for FR2 can be FFS.</w:t>
            </w:r>
          </w:p>
        </w:tc>
      </w:tr>
      <w:tr w:rsidR="00B57390" w14:paraId="06AFD7B9" w14:textId="77777777">
        <w:tc>
          <w:tcPr>
            <w:tcW w:w="1555" w:type="dxa"/>
          </w:tcPr>
          <w:p w14:paraId="301594A0" w14:textId="77777777" w:rsidR="00B57390" w:rsidRDefault="0040309A">
            <w:pPr>
              <w:spacing w:after="0" w:line="240" w:lineRule="auto"/>
              <w:rPr>
                <w:szCs w:val="22"/>
                <w:lang w:eastAsia="zh-CN"/>
              </w:rPr>
            </w:pPr>
            <w:r>
              <w:rPr>
                <w:szCs w:val="22"/>
                <w:lang w:eastAsia="zh-CN"/>
              </w:rPr>
              <w:t>CATT</w:t>
            </w:r>
          </w:p>
        </w:tc>
        <w:tc>
          <w:tcPr>
            <w:tcW w:w="8407" w:type="dxa"/>
          </w:tcPr>
          <w:p w14:paraId="46F38130" w14:textId="77777777" w:rsidR="00B57390" w:rsidRDefault="0040309A">
            <w:pPr>
              <w:spacing w:after="0" w:line="240" w:lineRule="auto"/>
              <w:rPr>
                <w:szCs w:val="22"/>
                <w:lang w:eastAsia="zh-CN"/>
              </w:rPr>
            </w:pPr>
            <w:r>
              <w:rPr>
                <w:szCs w:val="22"/>
                <w:lang w:eastAsia="zh-CN"/>
              </w:rPr>
              <w:t>We are OK with the proposal</w:t>
            </w:r>
          </w:p>
        </w:tc>
      </w:tr>
      <w:tr w:rsidR="00B57390" w14:paraId="52B8002D" w14:textId="77777777">
        <w:tc>
          <w:tcPr>
            <w:tcW w:w="1555" w:type="dxa"/>
          </w:tcPr>
          <w:p w14:paraId="22F37A0C" w14:textId="77777777" w:rsidR="00B57390" w:rsidRDefault="0040309A">
            <w:pPr>
              <w:spacing w:after="0" w:line="240" w:lineRule="auto"/>
              <w:rPr>
                <w:szCs w:val="22"/>
                <w:lang w:eastAsia="zh-CN"/>
              </w:rPr>
            </w:pPr>
            <w:r>
              <w:rPr>
                <w:rFonts w:hint="eastAsia"/>
                <w:szCs w:val="22"/>
                <w:lang w:eastAsia="zh-CN"/>
              </w:rPr>
              <w:t>Spreadtrum</w:t>
            </w:r>
          </w:p>
        </w:tc>
        <w:tc>
          <w:tcPr>
            <w:tcW w:w="8407" w:type="dxa"/>
          </w:tcPr>
          <w:p w14:paraId="719DEDC8" w14:textId="77777777" w:rsidR="00B57390" w:rsidRDefault="0040309A">
            <w:pPr>
              <w:spacing w:after="0" w:line="240" w:lineRule="auto"/>
              <w:rPr>
                <w:szCs w:val="22"/>
                <w:lang w:eastAsia="zh-CN"/>
              </w:rPr>
            </w:pPr>
            <w:r>
              <w:rPr>
                <w:rFonts w:hint="eastAsia"/>
                <w:szCs w:val="22"/>
                <w:lang w:eastAsia="zh-CN"/>
              </w:rPr>
              <w:t>Supportive</w:t>
            </w:r>
          </w:p>
        </w:tc>
      </w:tr>
      <w:tr w:rsidR="00B57390" w14:paraId="2DF9EF16" w14:textId="77777777">
        <w:tc>
          <w:tcPr>
            <w:tcW w:w="1555" w:type="dxa"/>
          </w:tcPr>
          <w:p w14:paraId="77EB9530"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23C74049" w14:textId="77777777" w:rsidR="00B57390" w:rsidRDefault="0040309A">
            <w:pPr>
              <w:spacing w:after="0" w:line="240" w:lineRule="auto"/>
              <w:rPr>
                <w:szCs w:val="22"/>
                <w:lang w:eastAsia="zh-CN"/>
              </w:rPr>
            </w:pPr>
            <w:r>
              <w:rPr>
                <w:rFonts w:hint="eastAsia"/>
                <w:szCs w:val="22"/>
                <w:lang w:eastAsia="zh-CN"/>
              </w:rPr>
              <w:t>We agree with this proposal for FR1, FFS FR2.</w:t>
            </w:r>
          </w:p>
        </w:tc>
      </w:tr>
      <w:tr w:rsidR="0040309A" w14:paraId="706F8D7D" w14:textId="77777777" w:rsidTr="0040309A">
        <w:tc>
          <w:tcPr>
            <w:tcW w:w="1555" w:type="dxa"/>
          </w:tcPr>
          <w:p w14:paraId="6855EC2B" w14:textId="77777777" w:rsidR="0040309A" w:rsidRDefault="0040309A" w:rsidP="0040309A">
            <w:pPr>
              <w:spacing w:after="0" w:line="240" w:lineRule="auto"/>
              <w:rPr>
                <w:szCs w:val="22"/>
                <w:lang w:eastAsia="zh-CN"/>
              </w:rPr>
            </w:pPr>
            <w:r>
              <w:rPr>
                <w:rFonts w:hint="eastAsia"/>
                <w:szCs w:val="22"/>
                <w:lang w:eastAsia="zh-CN"/>
              </w:rPr>
              <w:lastRenderedPageBreak/>
              <w:t>H</w:t>
            </w:r>
            <w:r>
              <w:rPr>
                <w:szCs w:val="22"/>
                <w:lang w:eastAsia="zh-CN"/>
              </w:rPr>
              <w:t>uawei, HiSilicon</w:t>
            </w:r>
          </w:p>
        </w:tc>
        <w:tc>
          <w:tcPr>
            <w:tcW w:w="8407" w:type="dxa"/>
          </w:tcPr>
          <w:p w14:paraId="43520AE8" w14:textId="77777777" w:rsidR="0040309A" w:rsidRDefault="0040309A" w:rsidP="0040309A">
            <w:pPr>
              <w:spacing w:after="0" w:line="240" w:lineRule="auto"/>
              <w:rPr>
                <w:szCs w:val="22"/>
                <w:lang w:eastAsia="zh-CN"/>
              </w:rPr>
            </w:pPr>
            <w:r>
              <w:rPr>
                <w:szCs w:val="22"/>
                <w:lang w:eastAsia="zh-CN"/>
              </w:rPr>
              <w:t>This should not be a design target, under evaluation methodologies. Rather, it should be an evaluation assumption which might get changed depending what 9.13.3 (and/or 9.13.2 potentially) come up with.</w:t>
            </w:r>
          </w:p>
          <w:p w14:paraId="3D794597" w14:textId="77777777" w:rsidR="0040309A" w:rsidRDefault="0040309A" w:rsidP="0040309A">
            <w:pPr>
              <w:spacing w:after="0" w:line="240" w:lineRule="auto"/>
              <w:rPr>
                <w:szCs w:val="22"/>
                <w:lang w:eastAsia="zh-CN"/>
              </w:rPr>
            </w:pPr>
            <w:r>
              <w:rPr>
                <w:szCs w:val="22"/>
                <w:lang w:eastAsia="zh-CN"/>
              </w:rPr>
              <w:t xml:space="preserve">Thus, we are fine to assume this as an upper bound for LP-WUR, and we do not make any statement as to </w:t>
            </w:r>
            <w:r>
              <w:rPr>
                <w:i/>
                <w:szCs w:val="22"/>
                <w:lang w:eastAsia="zh-CN"/>
              </w:rPr>
              <w:t>actual</w:t>
            </w:r>
            <w:r>
              <w:rPr>
                <w:szCs w:val="22"/>
                <w:lang w:eastAsia="zh-CN"/>
              </w:rPr>
              <w:t xml:space="preserve"> designs. This assumption may be only applicable for FR1?</w:t>
            </w:r>
          </w:p>
        </w:tc>
      </w:tr>
      <w:tr w:rsidR="00B77BF0" w14:paraId="78614AAF" w14:textId="77777777" w:rsidTr="0040309A">
        <w:tc>
          <w:tcPr>
            <w:tcW w:w="1555" w:type="dxa"/>
          </w:tcPr>
          <w:p w14:paraId="0293FA3C" w14:textId="77777777" w:rsidR="00B77BF0" w:rsidRDefault="00B77BF0" w:rsidP="00B77BF0">
            <w:pPr>
              <w:spacing w:after="0" w:line="240" w:lineRule="auto"/>
              <w:rPr>
                <w:szCs w:val="22"/>
                <w:lang w:eastAsia="zh-CN"/>
              </w:rPr>
            </w:pPr>
            <w:r>
              <w:rPr>
                <w:szCs w:val="22"/>
                <w:lang w:eastAsia="zh-CN"/>
              </w:rPr>
              <w:t>Vivo</w:t>
            </w:r>
          </w:p>
        </w:tc>
        <w:tc>
          <w:tcPr>
            <w:tcW w:w="8407" w:type="dxa"/>
          </w:tcPr>
          <w:p w14:paraId="01F39329" w14:textId="77777777" w:rsidR="00B77BF0" w:rsidRDefault="00B77BF0" w:rsidP="00B77BF0">
            <w:pPr>
              <w:spacing w:after="0" w:line="240" w:lineRule="auto"/>
              <w:rPr>
                <w:szCs w:val="22"/>
                <w:lang w:eastAsia="zh-CN"/>
              </w:rPr>
            </w:pPr>
            <w:r>
              <w:rPr>
                <w:rFonts w:hint="eastAsia"/>
                <w:szCs w:val="22"/>
                <w:lang w:eastAsia="zh-CN"/>
              </w:rPr>
              <w:t>O</w:t>
            </w:r>
            <w:r>
              <w:rPr>
                <w:szCs w:val="22"/>
                <w:lang w:eastAsia="zh-CN"/>
              </w:rPr>
              <w:t>K</w:t>
            </w:r>
          </w:p>
        </w:tc>
      </w:tr>
      <w:tr w:rsidR="00061FC3" w14:paraId="5DAD6E46" w14:textId="77777777" w:rsidTr="0040309A">
        <w:tc>
          <w:tcPr>
            <w:tcW w:w="1555" w:type="dxa"/>
          </w:tcPr>
          <w:p w14:paraId="2D989E8D" w14:textId="079C8A3A" w:rsidR="00061FC3" w:rsidRDefault="00061FC3" w:rsidP="00061FC3">
            <w:pPr>
              <w:spacing w:after="0" w:line="240" w:lineRule="auto"/>
              <w:rPr>
                <w:szCs w:val="22"/>
                <w:lang w:eastAsia="zh-CN"/>
              </w:rPr>
            </w:pPr>
            <w:r>
              <w:rPr>
                <w:szCs w:val="22"/>
                <w:lang w:eastAsia="zh-CN"/>
              </w:rPr>
              <w:t xml:space="preserve">Nordic </w:t>
            </w:r>
          </w:p>
        </w:tc>
        <w:tc>
          <w:tcPr>
            <w:tcW w:w="8407" w:type="dxa"/>
          </w:tcPr>
          <w:p w14:paraId="530764A8" w14:textId="1B6F8008" w:rsidR="00061FC3" w:rsidRDefault="00061FC3" w:rsidP="00061FC3">
            <w:pPr>
              <w:spacing w:after="0" w:line="240" w:lineRule="auto"/>
              <w:rPr>
                <w:szCs w:val="22"/>
                <w:lang w:eastAsia="zh-CN"/>
              </w:rPr>
            </w:pPr>
            <w:r>
              <w:rPr>
                <w:szCs w:val="22"/>
                <w:lang w:eastAsia="zh-CN"/>
              </w:rPr>
              <w:t xml:space="preserve">This is quite a high upper bound, but we need to start somewhere </w:t>
            </w:r>
            <w:r w:rsidRPr="009D1235">
              <w:rPr>
                <mc:AlternateContent>
                  <mc:Choice Requires="w16se"/>
                  <mc:Fallback>
                    <w:rFonts w:ascii="Segoe UI Emoji" w:eastAsia="Segoe UI Emoji" w:hAnsi="Segoe UI Emoji" w:cs="Segoe UI Emoji"/>
                  </mc:Fallback>
                </mc:AlternateContent>
                <w:szCs w:val="22"/>
                <w:lang w:eastAsia="zh-CN"/>
              </w:rPr>
              <mc:AlternateContent>
                <mc:Choice Requires="w16se">
                  <w16se:symEx w16se:font="Segoe UI Emoji" w16se:char="1F60A"/>
                </mc:Choice>
                <mc:Fallback>
                  <w:t>😊</w:t>
                </mc:Fallback>
              </mc:AlternateContent>
            </w:r>
          </w:p>
        </w:tc>
      </w:tr>
      <w:tr w:rsidR="00251FED" w14:paraId="35AB96E3" w14:textId="77777777" w:rsidTr="0040309A">
        <w:tc>
          <w:tcPr>
            <w:tcW w:w="1555" w:type="dxa"/>
          </w:tcPr>
          <w:p w14:paraId="0801BBAA" w14:textId="77777777" w:rsidR="00251FED" w:rsidRDefault="00251FED" w:rsidP="00061FC3">
            <w:pPr>
              <w:spacing w:after="0" w:line="240" w:lineRule="auto"/>
              <w:rPr>
                <w:szCs w:val="22"/>
                <w:lang w:eastAsia="zh-CN"/>
              </w:rPr>
            </w:pPr>
          </w:p>
        </w:tc>
        <w:tc>
          <w:tcPr>
            <w:tcW w:w="8407" w:type="dxa"/>
          </w:tcPr>
          <w:p w14:paraId="45890C59" w14:textId="77777777" w:rsidR="00251FED" w:rsidRDefault="00251FED" w:rsidP="00061FC3">
            <w:pPr>
              <w:spacing w:after="0" w:line="240" w:lineRule="auto"/>
              <w:rPr>
                <w:szCs w:val="22"/>
                <w:lang w:eastAsia="zh-CN"/>
              </w:rPr>
            </w:pPr>
          </w:p>
        </w:tc>
      </w:tr>
      <w:tr w:rsidR="00251FED" w14:paraId="57EE2574" w14:textId="77777777" w:rsidTr="00251FED">
        <w:tc>
          <w:tcPr>
            <w:tcW w:w="1555" w:type="dxa"/>
          </w:tcPr>
          <w:p w14:paraId="12C8532A" w14:textId="77777777" w:rsidR="00251FED" w:rsidRDefault="00251FED" w:rsidP="00716F62">
            <w:pPr>
              <w:spacing w:after="0" w:line="240" w:lineRule="auto"/>
              <w:rPr>
                <w:szCs w:val="22"/>
                <w:lang w:eastAsia="zh-CN"/>
              </w:rPr>
            </w:pPr>
            <w:r>
              <w:rPr>
                <w:szCs w:val="22"/>
                <w:lang w:eastAsia="zh-CN"/>
              </w:rPr>
              <w:t>Nokia3</w:t>
            </w:r>
          </w:p>
        </w:tc>
        <w:tc>
          <w:tcPr>
            <w:tcW w:w="8407" w:type="dxa"/>
          </w:tcPr>
          <w:p w14:paraId="4105D905" w14:textId="43D0B453" w:rsidR="00251FED" w:rsidRDefault="00251FED" w:rsidP="00716F62">
            <w:pPr>
              <w:spacing w:after="0" w:line="240" w:lineRule="auto"/>
              <w:rPr>
                <w:szCs w:val="22"/>
                <w:lang w:eastAsia="zh-CN"/>
              </w:rPr>
            </w:pPr>
            <w:r>
              <w:rPr>
                <w:szCs w:val="22"/>
                <w:lang w:eastAsia="zh-CN"/>
              </w:rPr>
              <w:t xml:space="preserve">This is probably a good starting point, while accounting that Rel-18 </w:t>
            </w:r>
            <w:proofErr w:type="spellStart"/>
            <w:r>
              <w:rPr>
                <w:szCs w:val="22"/>
                <w:lang w:eastAsia="zh-CN"/>
              </w:rPr>
              <w:t>eRedCap</w:t>
            </w:r>
            <w:proofErr w:type="spellEnd"/>
            <w:r>
              <w:rPr>
                <w:szCs w:val="22"/>
                <w:lang w:eastAsia="zh-CN"/>
              </w:rPr>
              <w:t xml:space="preserve"> could benefit from lower BW. Also, it might be good to note that this would be for FR1 (at least). Also it would be good to add a note that this also accounts the needed guard band, if any.</w:t>
            </w:r>
          </w:p>
          <w:p w14:paraId="38A2BE1A" w14:textId="066E3B94" w:rsidR="00251FED" w:rsidRPr="00251FED" w:rsidRDefault="00251FED" w:rsidP="00716F62">
            <w:pPr>
              <w:spacing w:after="0" w:line="240" w:lineRule="auto"/>
              <w:rPr>
                <w:szCs w:val="22"/>
                <w:u w:val="single"/>
                <w:lang w:eastAsia="zh-CN"/>
              </w:rPr>
            </w:pPr>
            <w:r w:rsidRPr="00251FED">
              <w:rPr>
                <w:color w:val="FF0000"/>
                <w:szCs w:val="22"/>
                <w:u w:val="single"/>
                <w:lang w:eastAsia="zh-CN"/>
              </w:rPr>
              <w:t>Note: The considered LP-WUS bandwidth accounts the needed guard band if any.</w:t>
            </w:r>
          </w:p>
          <w:p w14:paraId="2A2B3DCA" w14:textId="6EEACEA1" w:rsidR="00251FED" w:rsidRDefault="00251FED" w:rsidP="00716F62">
            <w:pPr>
              <w:spacing w:after="0" w:line="240" w:lineRule="auto"/>
              <w:rPr>
                <w:szCs w:val="22"/>
                <w:lang w:eastAsia="zh-CN"/>
              </w:rPr>
            </w:pPr>
          </w:p>
        </w:tc>
      </w:tr>
    </w:tbl>
    <w:p w14:paraId="477B14A7" w14:textId="77777777" w:rsidR="00B57390" w:rsidRDefault="00B57390">
      <w:pPr>
        <w:rPr>
          <w:lang w:eastAsia="zh-CN"/>
        </w:rPr>
      </w:pPr>
    </w:p>
    <w:p w14:paraId="57D43165" w14:textId="77777777" w:rsidR="00B57390" w:rsidRDefault="0040309A">
      <w:pPr>
        <w:pStyle w:val="Heading3"/>
        <w:numPr>
          <w:ilvl w:val="0"/>
          <w:numId w:val="0"/>
        </w:numPr>
        <w:ind w:left="720" w:hanging="720"/>
        <w:rPr>
          <w:lang w:eastAsia="zh-CN"/>
        </w:rPr>
      </w:pPr>
      <w:r>
        <w:rPr>
          <w:lang w:eastAsia="zh-CN"/>
        </w:rPr>
        <w:t>[close]1E: applicable RRC states</w:t>
      </w:r>
    </w:p>
    <w:p w14:paraId="0277CAA9" w14:textId="77777777" w:rsidR="00B57390" w:rsidRDefault="00B57390">
      <w:pPr>
        <w:spacing w:after="0" w:line="256" w:lineRule="auto"/>
      </w:pPr>
    </w:p>
    <w:p w14:paraId="48A65623" w14:textId="77777777" w:rsidR="00B57390" w:rsidRDefault="0040309A">
      <w:pPr>
        <w:numPr>
          <w:ilvl w:val="0"/>
          <w:numId w:val="25"/>
        </w:numPr>
        <w:spacing w:after="0" w:line="256" w:lineRule="auto"/>
        <w:rPr>
          <w:rFonts w:eastAsia="Yu Gothic Medium"/>
        </w:rPr>
      </w:pPr>
      <w:r>
        <w:rPr>
          <w:rFonts w:eastAsia="Yu Gothic Medium" w:hint="eastAsia"/>
        </w:rPr>
        <w:t>A</w:t>
      </w:r>
      <w:r>
        <w:rPr>
          <w:rFonts w:eastAsia="Yu Gothic Medium"/>
        </w:rPr>
        <w:t xml:space="preserve">lt 1 (prioritize RRC idle/inactive mode): Huawei, </w:t>
      </w:r>
      <w:proofErr w:type="spellStart"/>
      <w:r>
        <w:rPr>
          <w:rFonts w:eastAsia="Yu Gothic Medium"/>
        </w:rPr>
        <w:t>Lenovo</w:t>
      </w:r>
      <w:r>
        <w:rPr>
          <w:rFonts w:asciiTheme="minorEastAsia" w:eastAsiaTheme="minorEastAsia" w:hAnsiTheme="minorEastAsia" w:hint="eastAsia"/>
          <w:lang w:eastAsia="zh-CN"/>
        </w:rPr>
        <w:t>,</w:t>
      </w:r>
      <w:r>
        <w:rPr>
          <w:rFonts w:eastAsiaTheme="minorEastAsia" w:hint="eastAsia"/>
          <w:lang w:eastAsia="zh-CN"/>
        </w:rPr>
        <w:t>Apple</w:t>
      </w:r>
      <w:proofErr w:type="spellEnd"/>
    </w:p>
    <w:p w14:paraId="30436505" w14:textId="77777777" w:rsidR="00B57390" w:rsidRDefault="0040309A">
      <w:pPr>
        <w:numPr>
          <w:ilvl w:val="0"/>
          <w:numId w:val="25"/>
        </w:numPr>
        <w:spacing w:after="0" w:line="256" w:lineRule="auto"/>
        <w:rPr>
          <w:rFonts w:eastAsia="Yu Gothic Medium"/>
        </w:rPr>
      </w:pPr>
      <w:r>
        <w:rPr>
          <w:rFonts w:eastAsia="Yu Gothic Medium" w:hint="eastAsia"/>
        </w:rPr>
        <w:t>A</w:t>
      </w:r>
      <w:r>
        <w:rPr>
          <w:rFonts w:eastAsia="Yu Gothic Medium"/>
        </w:rPr>
        <w:t xml:space="preserve">lt 2 (study for both RRC idle and connected mode): </w:t>
      </w:r>
      <w:r>
        <w:rPr>
          <w:rFonts w:eastAsia="Yu Gothic Medium"/>
          <w:b/>
        </w:rPr>
        <w:t xml:space="preserve">MTK, vivo, Nokia, CATT (only mentioned), Intel, ZTE (if consider XR use case), </w:t>
      </w:r>
      <w:proofErr w:type="spellStart"/>
      <w:r>
        <w:rPr>
          <w:rFonts w:eastAsia="Yu Gothic Medium"/>
          <w:b/>
        </w:rPr>
        <w:t>xiaomi</w:t>
      </w:r>
      <w:proofErr w:type="spellEnd"/>
    </w:p>
    <w:p w14:paraId="2487354E" w14:textId="77777777" w:rsidR="00B57390" w:rsidRDefault="0040309A">
      <w:pPr>
        <w:numPr>
          <w:ilvl w:val="0"/>
          <w:numId w:val="25"/>
        </w:numPr>
        <w:spacing w:after="0" w:line="256" w:lineRule="auto"/>
        <w:rPr>
          <w:rFonts w:eastAsia="Yu Gothic Medium"/>
        </w:rPr>
      </w:pPr>
      <w:r>
        <w:rPr>
          <w:rFonts w:hint="eastAsia"/>
        </w:rPr>
        <w:t>A</w:t>
      </w:r>
      <w:r>
        <w:t>lt 3 (need to study feasibility in RRC connected mode): Ericsson</w:t>
      </w:r>
    </w:p>
    <w:p w14:paraId="7214A58F" w14:textId="77777777" w:rsidR="00B57390" w:rsidRDefault="00B57390">
      <w:pPr>
        <w:rPr>
          <w:lang w:eastAsia="zh-CN"/>
        </w:rPr>
      </w:pPr>
    </w:p>
    <w:p w14:paraId="1D204FF2" w14:textId="77777777" w:rsidR="00B57390" w:rsidRDefault="0040309A">
      <w:pPr>
        <w:pStyle w:val="Heading4"/>
        <w:numPr>
          <w:ilvl w:val="0"/>
          <w:numId w:val="0"/>
        </w:numPr>
        <w:ind w:left="864" w:hanging="864"/>
        <w:rPr>
          <w:highlight w:val="yellow"/>
          <w:lang w:eastAsia="zh-CN"/>
        </w:rPr>
      </w:pPr>
      <w:r>
        <w:rPr>
          <w:highlight w:val="yellow"/>
          <w:lang w:eastAsia="zh-CN"/>
        </w:rPr>
        <w:t>[H] Proposals 1E-v1:</w:t>
      </w:r>
    </w:p>
    <w:p w14:paraId="7BA7A717" w14:textId="77777777" w:rsidR="00B57390" w:rsidRDefault="0040309A">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w:t>
      </w:r>
    </w:p>
    <w:tbl>
      <w:tblPr>
        <w:tblStyle w:val="TableGrid"/>
        <w:tblW w:w="0" w:type="auto"/>
        <w:tblLook w:val="04A0" w:firstRow="1" w:lastRow="0" w:firstColumn="1" w:lastColumn="0" w:noHBand="0" w:noVBand="1"/>
      </w:tblPr>
      <w:tblGrid>
        <w:gridCol w:w="1555"/>
        <w:gridCol w:w="8407"/>
      </w:tblGrid>
      <w:tr w:rsidR="00B57390" w14:paraId="4CE5A65F" w14:textId="77777777">
        <w:tc>
          <w:tcPr>
            <w:tcW w:w="1555" w:type="dxa"/>
            <w:tcBorders>
              <w:top w:val="single" w:sz="4" w:space="0" w:color="auto"/>
              <w:left w:val="single" w:sz="4" w:space="0" w:color="auto"/>
              <w:bottom w:val="single" w:sz="4" w:space="0" w:color="auto"/>
              <w:right w:val="single" w:sz="4" w:space="0" w:color="auto"/>
            </w:tcBorders>
          </w:tcPr>
          <w:p w14:paraId="69C215B0"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5C6F659" w14:textId="77777777" w:rsidR="00B57390" w:rsidRDefault="0040309A">
            <w:pPr>
              <w:spacing w:before="0" w:after="0" w:line="240" w:lineRule="auto"/>
              <w:rPr>
                <w:b/>
                <w:szCs w:val="22"/>
                <w:lang w:eastAsia="zh-CN"/>
              </w:rPr>
            </w:pPr>
            <w:r>
              <w:rPr>
                <w:b/>
                <w:szCs w:val="22"/>
                <w:lang w:eastAsia="zh-CN"/>
              </w:rPr>
              <w:t>Comments</w:t>
            </w:r>
          </w:p>
        </w:tc>
      </w:tr>
      <w:tr w:rsidR="00B57390" w14:paraId="154893F5" w14:textId="77777777">
        <w:tc>
          <w:tcPr>
            <w:tcW w:w="1555" w:type="dxa"/>
            <w:tcBorders>
              <w:top w:val="single" w:sz="4" w:space="0" w:color="auto"/>
              <w:left w:val="single" w:sz="4" w:space="0" w:color="auto"/>
              <w:bottom w:val="single" w:sz="4" w:space="0" w:color="auto"/>
              <w:right w:val="single" w:sz="4" w:space="0" w:color="auto"/>
            </w:tcBorders>
          </w:tcPr>
          <w:p w14:paraId="212C75E3"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41B3441B" w14:textId="77777777" w:rsidR="00B57390" w:rsidRDefault="0040309A">
            <w:pPr>
              <w:spacing w:after="0" w:line="240" w:lineRule="auto"/>
              <w:rPr>
                <w:szCs w:val="22"/>
                <w:lang w:eastAsia="zh-CN"/>
              </w:rPr>
            </w:pPr>
            <w:r>
              <w:rPr>
                <w:szCs w:val="22"/>
                <w:lang w:eastAsia="zh-CN"/>
              </w:rPr>
              <w:t>We are OK with studying also Connected mode, but IDLE/Inactive should have more priority. For example, when it comes to optimization of LP-WUS. Or would connected mode have separate LP-WUS design?</w:t>
            </w:r>
          </w:p>
        </w:tc>
      </w:tr>
      <w:tr w:rsidR="00B57390" w14:paraId="69CC1C6E" w14:textId="77777777">
        <w:tc>
          <w:tcPr>
            <w:tcW w:w="1555" w:type="dxa"/>
            <w:tcBorders>
              <w:top w:val="single" w:sz="4" w:space="0" w:color="auto"/>
              <w:left w:val="single" w:sz="4" w:space="0" w:color="auto"/>
              <w:bottom w:val="single" w:sz="4" w:space="0" w:color="auto"/>
              <w:right w:val="single" w:sz="4" w:space="0" w:color="auto"/>
            </w:tcBorders>
          </w:tcPr>
          <w:p w14:paraId="1C60D0CF"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9374E85" w14:textId="77777777" w:rsidR="00B57390" w:rsidRDefault="0040309A">
            <w:pPr>
              <w:spacing w:after="0" w:line="240" w:lineRule="auto"/>
              <w:rPr>
                <w:szCs w:val="22"/>
                <w:lang w:eastAsia="zh-CN"/>
              </w:rPr>
            </w:pPr>
            <w:r>
              <w:rPr>
                <w:szCs w:val="22"/>
                <w:lang w:eastAsia="zh-CN"/>
              </w:rPr>
              <w:t>We are OK with the proposal but would like to prioritize RRC IDLE/INACTIVE states in the study.</w:t>
            </w:r>
          </w:p>
        </w:tc>
      </w:tr>
      <w:tr w:rsidR="00B57390" w14:paraId="4DD5DDB8" w14:textId="77777777">
        <w:tc>
          <w:tcPr>
            <w:tcW w:w="1555" w:type="dxa"/>
            <w:tcBorders>
              <w:top w:val="single" w:sz="4" w:space="0" w:color="auto"/>
              <w:left w:val="single" w:sz="4" w:space="0" w:color="auto"/>
              <w:bottom w:val="single" w:sz="4" w:space="0" w:color="auto"/>
              <w:right w:val="single" w:sz="4" w:space="0" w:color="auto"/>
            </w:tcBorders>
          </w:tcPr>
          <w:p w14:paraId="566B992D"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78E03ECB" w14:textId="77777777" w:rsidR="00B57390" w:rsidRDefault="0040309A">
            <w:pPr>
              <w:spacing w:after="0" w:line="240" w:lineRule="auto"/>
              <w:rPr>
                <w:szCs w:val="22"/>
                <w:lang w:eastAsia="zh-CN"/>
              </w:rPr>
            </w:pPr>
            <w:r>
              <w:rPr>
                <w:szCs w:val="22"/>
                <w:lang w:eastAsia="zh-CN"/>
              </w:rPr>
              <w:t>B</w:t>
            </w:r>
            <w:r>
              <w:rPr>
                <w:rFonts w:hint="eastAsia"/>
                <w:szCs w:val="22"/>
                <w:lang w:eastAsia="zh-CN"/>
              </w:rPr>
              <w:t xml:space="preserve">ecause </w:t>
            </w:r>
            <w:r>
              <w:rPr>
                <w:szCs w:val="22"/>
                <w:lang w:eastAsia="zh-CN"/>
              </w:rPr>
              <w:t>of study item, there is no need to exclude any state.</w:t>
            </w:r>
          </w:p>
        </w:tc>
      </w:tr>
      <w:tr w:rsidR="00B57390" w14:paraId="4373A07D" w14:textId="77777777">
        <w:tc>
          <w:tcPr>
            <w:tcW w:w="1555" w:type="dxa"/>
            <w:tcBorders>
              <w:top w:val="single" w:sz="4" w:space="0" w:color="auto"/>
              <w:left w:val="single" w:sz="4" w:space="0" w:color="auto"/>
              <w:bottom w:val="single" w:sz="4" w:space="0" w:color="auto"/>
              <w:right w:val="single" w:sz="4" w:space="0" w:color="auto"/>
            </w:tcBorders>
          </w:tcPr>
          <w:p w14:paraId="20A7ABF2"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B7C1D0F" w14:textId="77777777" w:rsidR="00B57390" w:rsidRDefault="0040309A">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B57390" w14:paraId="6A0FB22D" w14:textId="77777777">
        <w:tc>
          <w:tcPr>
            <w:tcW w:w="1555" w:type="dxa"/>
            <w:tcBorders>
              <w:top w:val="single" w:sz="4" w:space="0" w:color="auto"/>
              <w:left w:val="single" w:sz="4" w:space="0" w:color="auto"/>
              <w:bottom w:val="single" w:sz="4" w:space="0" w:color="auto"/>
              <w:right w:val="single" w:sz="4" w:space="0" w:color="auto"/>
            </w:tcBorders>
          </w:tcPr>
          <w:p w14:paraId="45E0C5A9" w14:textId="77777777"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5B0BAD99" w14:textId="77777777" w:rsidR="00B57390" w:rsidRDefault="0040309A">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B57390" w14:paraId="7479FDEA" w14:textId="77777777">
        <w:tc>
          <w:tcPr>
            <w:tcW w:w="1555" w:type="dxa"/>
            <w:tcBorders>
              <w:top w:val="single" w:sz="4" w:space="0" w:color="auto"/>
              <w:left w:val="single" w:sz="4" w:space="0" w:color="auto"/>
              <w:bottom w:val="single" w:sz="4" w:space="0" w:color="auto"/>
              <w:right w:val="single" w:sz="4" w:space="0" w:color="auto"/>
            </w:tcBorders>
          </w:tcPr>
          <w:p w14:paraId="77336241"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94D45C3" w14:textId="77777777" w:rsidR="00B57390" w:rsidRDefault="0040309A">
            <w:pPr>
              <w:spacing w:after="0" w:line="240" w:lineRule="auto"/>
              <w:rPr>
                <w:szCs w:val="22"/>
                <w:lang w:eastAsia="zh-CN"/>
              </w:rPr>
            </w:pPr>
            <w:r>
              <w:rPr>
                <w:szCs w:val="22"/>
                <w:lang w:eastAsia="zh-CN"/>
              </w:rPr>
              <w:t xml:space="preserve">We agree with the proposal since there are target use cases for both RRC idle/inactive and connected scenarios. </w:t>
            </w: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B57390" w14:paraId="1AA1B78C" w14:textId="77777777">
        <w:tc>
          <w:tcPr>
            <w:tcW w:w="1555" w:type="dxa"/>
            <w:tcBorders>
              <w:top w:val="single" w:sz="4" w:space="0" w:color="auto"/>
              <w:left w:val="single" w:sz="4" w:space="0" w:color="auto"/>
              <w:bottom w:val="single" w:sz="4" w:space="0" w:color="auto"/>
              <w:right w:val="single" w:sz="4" w:space="0" w:color="auto"/>
            </w:tcBorders>
          </w:tcPr>
          <w:p w14:paraId="070EDD11"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0438DBF" w14:textId="77777777" w:rsidR="00B57390" w:rsidRDefault="0040309A">
            <w:pPr>
              <w:spacing w:after="0" w:line="240" w:lineRule="auto"/>
              <w:rPr>
                <w:szCs w:val="22"/>
                <w:lang w:eastAsia="zh-CN"/>
              </w:rPr>
            </w:pPr>
            <w:r>
              <w:rPr>
                <w:szCs w:val="22"/>
                <w:lang w:eastAsia="zh-CN"/>
              </w:rPr>
              <w:t>We would like to prioritize RRC IDLE/INACTIVE and okay to study also CONNECTED mode.</w:t>
            </w:r>
          </w:p>
        </w:tc>
      </w:tr>
      <w:tr w:rsidR="00B57390" w14:paraId="368B4521" w14:textId="77777777">
        <w:tc>
          <w:tcPr>
            <w:tcW w:w="1555" w:type="dxa"/>
          </w:tcPr>
          <w:p w14:paraId="490B438F" w14:textId="77777777" w:rsidR="00B57390" w:rsidRDefault="0040309A">
            <w:pPr>
              <w:spacing w:after="0" w:line="240" w:lineRule="auto"/>
              <w:rPr>
                <w:szCs w:val="22"/>
                <w:lang w:eastAsia="zh-CN"/>
              </w:rPr>
            </w:pPr>
            <w:r>
              <w:rPr>
                <w:szCs w:val="22"/>
                <w:lang w:eastAsia="zh-CN"/>
              </w:rPr>
              <w:t>Intel</w:t>
            </w:r>
          </w:p>
        </w:tc>
        <w:tc>
          <w:tcPr>
            <w:tcW w:w="8407" w:type="dxa"/>
          </w:tcPr>
          <w:p w14:paraId="502BACA6" w14:textId="77777777" w:rsidR="00B57390" w:rsidRDefault="0040309A">
            <w:pPr>
              <w:spacing w:after="0" w:line="240" w:lineRule="auto"/>
              <w:rPr>
                <w:szCs w:val="22"/>
                <w:lang w:eastAsia="zh-CN"/>
              </w:rPr>
            </w:pPr>
            <w:r>
              <w:rPr>
                <w:szCs w:val="22"/>
                <w:lang w:eastAsia="zh-CN"/>
              </w:rPr>
              <w:t xml:space="preserve">We support the proposal </w:t>
            </w:r>
          </w:p>
        </w:tc>
      </w:tr>
      <w:tr w:rsidR="00B57390" w14:paraId="194FDAE1" w14:textId="77777777">
        <w:tc>
          <w:tcPr>
            <w:tcW w:w="1555" w:type="dxa"/>
          </w:tcPr>
          <w:p w14:paraId="17E7E140" w14:textId="77777777" w:rsidR="00B57390" w:rsidRDefault="0040309A">
            <w:pPr>
              <w:spacing w:after="0" w:line="240" w:lineRule="auto"/>
              <w:rPr>
                <w:szCs w:val="22"/>
                <w:lang w:eastAsia="zh-CN"/>
              </w:rPr>
            </w:pPr>
            <w:r>
              <w:rPr>
                <w:szCs w:val="22"/>
                <w:lang w:eastAsia="zh-CN"/>
              </w:rPr>
              <w:t>Nokia1</w:t>
            </w:r>
          </w:p>
        </w:tc>
        <w:tc>
          <w:tcPr>
            <w:tcW w:w="8407" w:type="dxa"/>
          </w:tcPr>
          <w:p w14:paraId="35B91B0F" w14:textId="77777777" w:rsidR="00B57390" w:rsidRDefault="0040309A">
            <w:pPr>
              <w:spacing w:after="0" w:line="240" w:lineRule="auto"/>
              <w:rPr>
                <w:szCs w:val="22"/>
                <w:lang w:eastAsia="zh-CN"/>
              </w:rPr>
            </w:pPr>
            <w:r>
              <w:rPr>
                <w:szCs w:val="22"/>
                <w:lang w:eastAsia="zh-CN"/>
              </w:rPr>
              <w:t>We are supportive of considering both, IDLE/Inactive and CONNECTED mode. That being said, having one common LP-WUS design baseline for all RRC states would be preferable, thus it would be good to consider if the RRC IDLE/Inactive state requirements would be driving the design.</w:t>
            </w:r>
          </w:p>
        </w:tc>
      </w:tr>
      <w:tr w:rsidR="00B57390" w14:paraId="60D880C0" w14:textId="77777777">
        <w:tc>
          <w:tcPr>
            <w:tcW w:w="1555" w:type="dxa"/>
          </w:tcPr>
          <w:p w14:paraId="278CA7B5" w14:textId="77777777" w:rsidR="00B57390" w:rsidRDefault="0040309A">
            <w:pPr>
              <w:spacing w:after="0" w:line="240" w:lineRule="auto"/>
              <w:rPr>
                <w:szCs w:val="22"/>
                <w:lang w:eastAsia="zh-CN"/>
              </w:rPr>
            </w:pPr>
            <w:r>
              <w:rPr>
                <w:szCs w:val="22"/>
                <w:lang w:eastAsia="zh-CN"/>
              </w:rPr>
              <w:t xml:space="preserve">Rakuten S. </w:t>
            </w:r>
          </w:p>
        </w:tc>
        <w:tc>
          <w:tcPr>
            <w:tcW w:w="8407" w:type="dxa"/>
          </w:tcPr>
          <w:p w14:paraId="5A0A868C" w14:textId="77777777" w:rsidR="00B57390" w:rsidRDefault="0040309A">
            <w:pPr>
              <w:spacing w:after="0" w:line="240" w:lineRule="auto"/>
              <w:rPr>
                <w:szCs w:val="22"/>
                <w:lang w:eastAsia="zh-CN"/>
              </w:rPr>
            </w:pPr>
            <w:r>
              <w:rPr>
                <w:szCs w:val="22"/>
                <w:lang w:eastAsia="zh-CN"/>
              </w:rPr>
              <w:t xml:space="preserve">We are ok with the proposal but think Idle mode should have higher priority. </w:t>
            </w:r>
          </w:p>
        </w:tc>
      </w:tr>
      <w:tr w:rsidR="00B57390" w14:paraId="284C7BE7" w14:textId="77777777">
        <w:tc>
          <w:tcPr>
            <w:tcW w:w="1555" w:type="dxa"/>
          </w:tcPr>
          <w:p w14:paraId="6CD0220F" w14:textId="77777777" w:rsidR="00B57390" w:rsidRDefault="0040309A">
            <w:pPr>
              <w:spacing w:after="0" w:line="240" w:lineRule="auto"/>
              <w:rPr>
                <w:szCs w:val="22"/>
                <w:lang w:eastAsia="zh-CN"/>
              </w:rPr>
            </w:pPr>
            <w:r>
              <w:rPr>
                <w:szCs w:val="22"/>
                <w:lang w:eastAsia="zh-CN"/>
              </w:rPr>
              <w:lastRenderedPageBreak/>
              <w:t>Sony</w:t>
            </w:r>
          </w:p>
        </w:tc>
        <w:tc>
          <w:tcPr>
            <w:tcW w:w="8407" w:type="dxa"/>
          </w:tcPr>
          <w:p w14:paraId="07B79143" w14:textId="77777777" w:rsidR="00B57390" w:rsidRDefault="0040309A">
            <w:pPr>
              <w:spacing w:after="0" w:line="240" w:lineRule="auto"/>
              <w:rPr>
                <w:szCs w:val="22"/>
                <w:lang w:eastAsia="zh-CN"/>
              </w:rPr>
            </w:pPr>
            <w:r>
              <w:rPr>
                <w:szCs w:val="22"/>
                <w:lang w:eastAsia="zh-CN"/>
              </w:rPr>
              <w:t>Prioritize IDLE / INACTIVE mode. We can also see whether LP-WUS would be useful for CONNECTED mode</w:t>
            </w:r>
          </w:p>
        </w:tc>
      </w:tr>
      <w:tr w:rsidR="00B57390" w14:paraId="195907EA" w14:textId="77777777">
        <w:tc>
          <w:tcPr>
            <w:tcW w:w="1555" w:type="dxa"/>
          </w:tcPr>
          <w:p w14:paraId="193A081D" w14:textId="77777777" w:rsidR="00B57390" w:rsidRDefault="0040309A">
            <w:pPr>
              <w:spacing w:after="0" w:line="240" w:lineRule="auto"/>
              <w:rPr>
                <w:szCs w:val="22"/>
                <w:lang w:eastAsia="zh-CN"/>
              </w:rPr>
            </w:pPr>
            <w:r>
              <w:t>CATT</w:t>
            </w:r>
          </w:p>
        </w:tc>
        <w:tc>
          <w:tcPr>
            <w:tcW w:w="8407" w:type="dxa"/>
          </w:tcPr>
          <w:p w14:paraId="6256070A" w14:textId="77777777" w:rsidR="00B57390" w:rsidRDefault="0040309A">
            <w:pPr>
              <w:spacing w:after="0" w:line="240" w:lineRule="auto"/>
              <w:rPr>
                <w:szCs w:val="22"/>
                <w:lang w:eastAsia="zh-CN"/>
              </w:rPr>
            </w:pPr>
            <w:r>
              <w:t xml:space="preserve">We support the proposal </w:t>
            </w:r>
          </w:p>
        </w:tc>
      </w:tr>
      <w:tr w:rsidR="00B57390" w14:paraId="5B2369DF" w14:textId="77777777">
        <w:tc>
          <w:tcPr>
            <w:tcW w:w="1555" w:type="dxa"/>
          </w:tcPr>
          <w:p w14:paraId="07916A76" w14:textId="77777777" w:rsidR="00B57390" w:rsidRDefault="0040309A">
            <w:pPr>
              <w:spacing w:after="0" w:line="240" w:lineRule="auto"/>
            </w:pPr>
            <w:proofErr w:type="spellStart"/>
            <w:r>
              <w:t>InterDigital</w:t>
            </w:r>
            <w:proofErr w:type="spellEnd"/>
          </w:p>
        </w:tc>
        <w:tc>
          <w:tcPr>
            <w:tcW w:w="8407" w:type="dxa"/>
          </w:tcPr>
          <w:p w14:paraId="70ADEB29" w14:textId="77777777" w:rsidR="00B57390" w:rsidRDefault="0040309A">
            <w:pPr>
              <w:spacing w:after="0" w:line="240" w:lineRule="auto"/>
            </w:pPr>
            <w:r>
              <w:t xml:space="preserve">We prefer to Idle/Inactive mode. Connected mode can be further studied if available. </w:t>
            </w:r>
          </w:p>
        </w:tc>
      </w:tr>
      <w:tr w:rsidR="00B57390" w14:paraId="559E1B03" w14:textId="77777777">
        <w:tc>
          <w:tcPr>
            <w:tcW w:w="1555" w:type="dxa"/>
          </w:tcPr>
          <w:p w14:paraId="78A17217"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64A2D3A4" w14:textId="77777777" w:rsidR="00B57390" w:rsidRDefault="0040309A">
            <w:pPr>
              <w:spacing w:after="0" w:line="240" w:lineRule="auto"/>
              <w:rPr>
                <w:szCs w:val="22"/>
                <w:lang w:eastAsia="zh-CN"/>
              </w:rPr>
            </w:pPr>
            <w:r>
              <w:rPr>
                <w:szCs w:val="22"/>
                <w:lang w:eastAsia="zh-CN"/>
              </w:rPr>
              <w:t xml:space="preserve"> “Considering” both is acceptable, but when it comes to prioritizing evaluations and designs, the priority would go to IDLE/INACTIVE. It’s not immediately clear if this proposal intends to treat them equally.</w:t>
            </w:r>
          </w:p>
        </w:tc>
      </w:tr>
      <w:tr w:rsidR="00B57390" w14:paraId="7CA3CB88" w14:textId="77777777">
        <w:tc>
          <w:tcPr>
            <w:tcW w:w="1555" w:type="dxa"/>
          </w:tcPr>
          <w:p w14:paraId="2D7F132A" w14:textId="77777777" w:rsidR="00B57390" w:rsidRDefault="0040309A">
            <w:pPr>
              <w:spacing w:after="0" w:line="240" w:lineRule="auto"/>
              <w:rPr>
                <w:lang w:eastAsia="zh-CN"/>
              </w:rPr>
            </w:pPr>
            <w:bookmarkStart w:id="10" w:name="_Hlk116462920"/>
            <w:r>
              <w:rPr>
                <w:rFonts w:hint="eastAsia"/>
                <w:lang w:eastAsia="zh-CN"/>
              </w:rPr>
              <w:t>S</w:t>
            </w:r>
            <w:r>
              <w:rPr>
                <w:lang w:eastAsia="zh-CN"/>
              </w:rPr>
              <w:t>harp</w:t>
            </w:r>
          </w:p>
        </w:tc>
        <w:tc>
          <w:tcPr>
            <w:tcW w:w="8407" w:type="dxa"/>
          </w:tcPr>
          <w:p w14:paraId="7F0EFA43" w14:textId="77777777" w:rsidR="00B57390" w:rsidRDefault="0040309A">
            <w:pPr>
              <w:spacing w:after="0" w:line="240" w:lineRule="auto"/>
              <w:rPr>
                <w:lang w:eastAsia="zh-CN"/>
              </w:rPr>
            </w:pPr>
            <w:r>
              <w:rPr>
                <w:lang w:eastAsia="zh-CN"/>
              </w:rPr>
              <w:t>We are open to study both</w:t>
            </w:r>
          </w:p>
        </w:tc>
      </w:tr>
      <w:tr w:rsidR="00B57390" w14:paraId="2795E429" w14:textId="77777777">
        <w:tc>
          <w:tcPr>
            <w:tcW w:w="1555" w:type="dxa"/>
          </w:tcPr>
          <w:p w14:paraId="32C40F87" w14:textId="77777777" w:rsidR="00B57390" w:rsidRDefault="0040309A">
            <w:pPr>
              <w:spacing w:after="0" w:line="240" w:lineRule="auto"/>
              <w:rPr>
                <w:lang w:eastAsia="zh-CN"/>
              </w:rPr>
            </w:pPr>
            <w:r>
              <w:rPr>
                <w:szCs w:val="22"/>
                <w:lang w:eastAsia="zh-CN"/>
              </w:rPr>
              <w:t>MediaTek</w:t>
            </w:r>
          </w:p>
        </w:tc>
        <w:tc>
          <w:tcPr>
            <w:tcW w:w="8407" w:type="dxa"/>
          </w:tcPr>
          <w:p w14:paraId="26946FE8" w14:textId="77777777" w:rsidR="00B57390" w:rsidRDefault="0040309A">
            <w:pPr>
              <w:spacing w:after="0" w:line="240" w:lineRule="auto"/>
              <w:rPr>
                <w:lang w:eastAsia="zh-CN"/>
              </w:rPr>
            </w:pPr>
            <w:r>
              <w:rPr>
                <w:szCs w:val="22"/>
                <w:lang w:eastAsia="zh-CN"/>
              </w:rPr>
              <w:t>Support to study how to benefit LP-WUS/WUR to all RRC modes, with no/less performance impact to LP-WUS/WUR in RRC Idle/Inactive.</w:t>
            </w:r>
          </w:p>
        </w:tc>
      </w:tr>
      <w:tr w:rsidR="00B57390" w14:paraId="3675F621" w14:textId="77777777">
        <w:tc>
          <w:tcPr>
            <w:tcW w:w="1555" w:type="dxa"/>
          </w:tcPr>
          <w:p w14:paraId="3C5EBA4F" w14:textId="77777777" w:rsidR="00B57390" w:rsidRDefault="0040309A">
            <w:pPr>
              <w:spacing w:after="0" w:line="240" w:lineRule="auto"/>
              <w:rPr>
                <w:szCs w:val="22"/>
                <w:lang w:eastAsia="zh-CN"/>
              </w:rPr>
            </w:pPr>
            <w:r>
              <w:rPr>
                <w:rFonts w:hint="eastAsia"/>
                <w:lang w:eastAsia="zh-CN"/>
              </w:rPr>
              <w:t>O</w:t>
            </w:r>
            <w:r>
              <w:rPr>
                <w:lang w:eastAsia="zh-CN"/>
              </w:rPr>
              <w:t>PPO</w:t>
            </w:r>
          </w:p>
        </w:tc>
        <w:tc>
          <w:tcPr>
            <w:tcW w:w="8407" w:type="dxa"/>
          </w:tcPr>
          <w:p w14:paraId="191E3222" w14:textId="77777777" w:rsidR="00B57390" w:rsidRDefault="0040309A">
            <w:pPr>
              <w:spacing w:after="0" w:line="240" w:lineRule="auto"/>
              <w:rPr>
                <w:szCs w:val="22"/>
                <w:lang w:eastAsia="zh-CN"/>
              </w:rPr>
            </w:pPr>
            <w:r>
              <w:rPr>
                <w:rFonts w:hint="eastAsia"/>
                <w:lang w:eastAsia="zh-CN"/>
              </w:rPr>
              <w:t>O</w:t>
            </w:r>
            <w:r>
              <w:rPr>
                <w:lang w:eastAsia="zh-CN"/>
              </w:rPr>
              <w:t xml:space="preserve">K with the proposal </w:t>
            </w:r>
            <w:r>
              <w:rPr>
                <w:szCs w:val="22"/>
                <w:lang w:eastAsia="zh-CN"/>
              </w:rPr>
              <w:t>but would like to prioritize RRC IDLE/INACTIVE states</w:t>
            </w:r>
            <w:r>
              <w:rPr>
                <w:lang w:eastAsia="zh-CN"/>
              </w:rPr>
              <w:t xml:space="preserve">. </w:t>
            </w:r>
          </w:p>
        </w:tc>
      </w:tr>
      <w:tr w:rsidR="00B57390" w14:paraId="2975E98E" w14:textId="77777777">
        <w:tc>
          <w:tcPr>
            <w:tcW w:w="1555" w:type="dxa"/>
          </w:tcPr>
          <w:p w14:paraId="6670172B" w14:textId="77777777" w:rsidR="00B57390" w:rsidRDefault="0040309A">
            <w:pPr>
              <w:spacing w:after="0" w:line="240" w:lineRule="auto"/>
              <w:rPr>
                <w:lang w:eastAsia="zh-CN"/>
              </w:rPr>
            </w:pPr>
            <w:r>
              <w:rPr>
                <w:lang w:eastAsia="zh-CN"/>
              </w:rPr>
              <w:t>Lenovo</w:t>
            </w:r>
          </w:p>
        </w:tc>
        <w:tc>
          <w:tcPr>
            <w:tcW w:w="8407" w:type="dxa"/>
          </w:tcPr>
          <w:p w14:paraId="7535BBE3" w14:textId="77777777" w:rsidR="00B57390" w:rsidRDefault="0040309A">
            <w:pPr>
              <w:spacing w:after="0" w:line="240" w:lineRule="auto"/>
              <w:rPr>
                <w:lang w:eastAsia="zh-CN"/>
              </w:rPr>
            </w:pPr>
            <w:r>
              <w:rPr>
                <w:szCs w:val="22"/>
                <w:lang w:eastAsia="zh-CN"/>
              </w:rPr>
              <w:t>Prioritize Idle/inactive mode in this study</w:t>
            </w:r>
            <w:proofErr w:type="gramStart"/>
            <w:r>
              <w:rPr>
                <w:szCs w:val="22"/>
                <w:lang w:eastAsia="zh-CN"/>
              </w:rPr>
              <w:t>..</w:t>
            </w:r>
            <w:proofErr w:type="gramEnd"/>
            <w:r>
              <w:rPr>
                <w:szCs w:val="22"/>
                <w:lang w:eastAsia="zh-CN"/>
              </w:rPr>
              <w:t xml:space="preserve"> if there is time left then we can consider connected mode</w:t>
            </w:r>
          </w:p>
        </w:tc>
      </w:tr>
      <w:tr w:rsidR="00B57390" w14:paraId="688B4A90" w14:textId="77777777">
        <w:tc>
          <w:tcPr>
            <w:tcW w:w="1555" w:type="dxa"/>
          </w:tcPr>
          <w:p w14:paraId="2B8DAA41" w14:textId="77777777" w:rsidR="00B57390" w:rsidRDefault="0040309A">
            <w:pPr>
              <w:spacing w:after="0" w:line="240" w:lineRule="auto"/>
              <w:rPr>
                <w:lang w:eastAsia="zh-CN"/>
              </w:rPr>
            </w:pPr>
            <w:r>
              <w:rPr>
                <w:rFonts w:eastAsia="Malgun Gothic" w:hint="eastAsia"/>
                <w:lang w:eastAsia="ko-KR"/>
              </w:rPr>
              <w:t>Samsung</w:t>
            </w:r>
          </w:p>
        </w:tc>
        <w:tc>
          <w:tcPr>
            <w:tcW w:w="8407" w:type="dxa"/>
          </w:tcPr>
          <w:p w14:paraId="74C945E5" w14:textId="77777777" w:rsidR="00B57390" w:rsidRDefault="0040309A">
            <w:pPr>
              <w:spacing w:after="0" w:line="240" w:lineRule="auto"/>
              <w:rPr>
                <w:szCs w:val="22"/>
                <w:lang w:eastAsia="zh-CN"/>
              </w:rPr>
            </w:pPr>
            <w:r>
              <w:rPr>
                <w:rFonts w:eastAsia="Malgun Gothic" w:hint="eastAsia"/>
                <w:lang w:eastAsia="ko-KR"/>
              </w:rPr>
              <w:t xml:space="preserve">We are fine to </w:t>
            </w:r>
            <w:r>
              <w:rPr>
                <w:rFonts w:eastAsia="Malgun Gothic"/>
                <w:lang w:eastAsia="ko-KR"/>
              </w:rPr>
              <w:t xml:space="preserve">consider both RRC states in this study, but we prefer to prioritize the evaluation for RRC idle/inactive state at first. Because most of the gain will come from RRC idle/inactive state and it can make the </w:t>
            </w:r>
            <w:proofErr w:type="spellStart"/>
            <w:r>
              <w:rPr>
                <w:rFonts w:eastAsia="Malgun Gothic"/>
                <w:lang w:eastAsia="ko-KR"/>
              </w:rPr>
              <w:t>workscope</w:t>
            </w:r>
            <w:proofErr w:type="spellEnd"/>
            <w:r>
              <w:rPr>
                <w:rFonts w:eastAsia="Malgun Gothic"/>
                <w:lang w:eastAsia="ko-KR"/>
              </w:rPr>
              <w:t xml:space="preserve"> manageable. RRC connected state can be studied if the time is allowed.</w:t>
            </w:r>
          </w:p>
        </w:tc>
      </w:tr>
      <w:bookmarkEnd w:id="10"/>
      <w:tr w:rsidR="00B57390" w14:paraId="707ED8FB" w14:textId="77777777">
        <w:tc>
          <w:tcPr>
            <w:tcW w:w="1555" w:type="dxa"/>
          </w:tcPr>
          <w:p w14:paraId="42B87790" w14:textId="77777777" w:rsidR="00B57390" w:rsidRDefault="0040309A">
            <w:pPr>
              <w:spacing w:after="0" w:line="240" w:lineRule="auto"/>
              <w:rPr>
                <w:rFonts w:eastAsiaTheme="minorHAnsi"/>
                <w:lang w:eastAsia="zh-CN"/>
              </w:rPr>
            </w:pPr>
            <w:r>
              <w:rPr>
                <w:lang w:eastAsia="zh-CN"/>
              </w:rPr>
              <w:t>Ericsson1</w:t>
            </w:r>
          </w:p>
        </w:tc>
        <w:tc>
          <w:tcPr>
            <w:tcW w:w="8407" w:type="dxa"/>
          </w:tcPr>
          <w:p w14:paraId="39CFB5D1" w14:textId="77777777" w:rsidR="00B57390" w:rsidRDefault="0040309A">
            <w:pPr>
              <w:spacing w:after="0" w:line="240" w:lineRule="auto"/>
              <w:rPr>
                <w:lang w:eastAsia="zh-CN"/>
              </w:rPr>
            </w:pPr>
            <w:r>
              <w:rPr>
                <w:lang w:eastAsia="zh-CN"/>
              </w:rPr>
              <w:t xml:space="preserve">OK to consider both RRC Connected and RRC Idle/active as a starting point for discussion. </w:t>
            </w:r>
          </w:p>
        </w:tc>
      </w:tr>
      <w:tr w:rsidR="00B57390" w14:paraId="6A653114" w14:textId="77777777">
        <w:tc>
          <w:tcPr>
            <w:tcW w:w="1555" w:type="dxa"/>
          </w:tcPr>
          <w:p w14:paraId="4D570F04" w14:textId="77777777" w:rsidR="00B57390" w:rsidRDefault="0040309A">
            <w:pPr>
              <w:spacing w:after="0" w:line="240" w:lineRule="auto"/>
            </w:pPr>
            <w:r>
              <w:t>Apple</w:t>
            </w:r>
          </w:p>
        </w:tc>
        <w:tc>
          <w:tcPr>
            <w:tcW w:w="8407" w:type="dxa"/>
          </w:tcPr>
          <w:p w14:paraId="1FE7F3C8" w14:textId="77777777" w:rsidR="00B57390" w:rsidRDefault="0040309A">
            <w:pPr>
              <w:spacing w:after="0" w:line="240" w:lineRule="auto"/>
            </w:pPr>
            <w:r>
              <w:t>Given that there seems to be strong interest to study connected mode from companies, we are fine to study it also. But we still prefer to prioritize idle/inactive mode. Maybe we can add a sub-bullet:</w:t>
            </w:r>
          </w:p>
          <w:p w14:paraId="208005A4" w14:textId="77777777" w:rsidR="00B57390" w:rsidRDefault="0040309A">
            <w:pPr>
              <w:spacing w:after="0" w:line="240" w:lineRule="auto"/>
            </w:pPr>
            <w:r>
              <w:t>“</w:t>
            </w:r>
            <w:r>
              <w:rPr>
                <w:color w:val="C00000"/>
              </w:rPr>
              <w:t>RRC IDLE/INACTIVE mode can be prioritized if there is a need for prioritization during the course of the study.</w:t>
            </w:r>
            <w:r>
              <w:t>”</w:t>
            </w:r>
          </w:p>
        </w:tc>
      </w:tr>
      <w:tr w:rsidR="00B57390" w14:paraId="2E0C4799" w14:textId="77777777">
        <w:tc>
          <w:tcPr>
            <w:tcW w:w="1555" w:type="dxa"/>
          </w:tcPr>
          <w:p w14:paraId="4718B790" w14:textId="77777777" w:rsidR="00B57390" w:rsidRDefault="0040309A">
            <w:pPr>
              <w:spacing w:after="0" w:line="240" w:lineRule="auto"/>
              <w:rPr>
                <w:lang w:eastAsia="zh-CN"/>
              </w:rPr>
            </w:pPr>
            <w:r>
              <w:t>CMCC</w:t>
            </w:r>
          </w:p>
        </w:tc>
        <w:tc>
          <w:tcPr>
            <w:tcW w:w="8407" w:type="dxa"/>
          </w:tcPr>
          <w:p w14:paraId="1A46ED5A" w14:textId="77777777" w:rsidR="00B57390" w:rsidRDefault="0040309A">
            <w:pPr>
              <w:spacing w:after="0" w:line="240" w:lineRule="auto"/>
              <w:rPr>
                <w:lang w:eastAsia="zh-CN"/>
              </w:rPr>
            </w:pPr>
            <w:r>
              <w:t>We support the proposal</w:t>
            </w:r>
          </w:p>
        </w:tc>
      </w:tr>
      <w:tr w:rsidR="00B57390" w14:paraId="6F967533" w14:textId="77777777">
        <w:tc>
          <w:tcPr>
            <w:tcW w:w="1555" w:type="dxa"/>
          </w:tcPr>
          <w:p w14:paraId="28239160" w14:textId="77777777" w:rsidR="00B57390" w:rsidRDefault="0040309A">
            <w:pPr>
              <w:spacing w:after="0" w:line="240" w:lineRule="auto"/>
            </w:pPr>
            <w:r>
              <w:rPr>
                <w:szCs w:val="22"/>
                <w:lang w:eastAsia="zh-CN"/>
              </w:rPr>
              <w:t>DOCOMO</w:t>
            </w:r>
          </w:p>
        </w:tc>
        <w:tc>
          <w:tcPr>
            <w:tcW w:w="8407" w:type="dxa"/>
          </w:tcPr>
          <w:p w14:paraId="778CCCB7" w14:textId="77777777" w:rsidR="00B57390" w:rsidRDefault="0040309A">
            <w:pPr>
              <w:spacing w:after="0" w:line="240" w:lineRule="auto"/>
            </w:pPr>
            <w:r>
              <w:rPr>
                <w:szCs w:val="22"/>
                <w:lang w:eastAsia="zh-CN"/>
              </w:rPr>
              <w:t xml:space="preserve">We support the proposal </w:t>
            </w:r>
          </w:p>
        </w:tc>
      </w:tr>
      <w:tr w:rsidR="00B57390" w14:paraId="0FEB7423" w14:textId="77777777">
        <w:tc>
          <w:tcPr>
            <w:tcW w:w="1555" w:type="dxa"/>
          </w:tcPr>
          <w:p w14:paraId="7A1B14F1" w14:textId="77777777" w:rsidR="00B57390" w:rsidRDefault="0040309A">
            <w:pPr>
              <w:spacing w:after="0" w:line="240" w:lineRule="auto"/>
            </w:pPr>
            <w:r>
              <w:rPr>
                <w:szCs w:val="22"/>
                <w:lang w:eastAsia="zh-CN"/>
              </w:rPr>
              <w:t>QC</w:t>
            </w:r>
          </w:p>
        </w:tc>
        <w:tc>
          <w:tcPr>
            <w:tcW w:w="8407" w:type="dxa"/>
          </w:tcPr>
          <w:p w14:paraId="7BFF65A5" w14:textId="77777777" w:rsidR="00B57390" w:rsidRDefault="0040309A">
            <w:pPr>
              <w:spacing w:after="0" w:line="240" w:lineRule="auto"/>
            </w:pPr>
            <w:r>
              <w:rPr>
                <w:szCs w:val="22"/>
                <w:lang w:eastAsia="zh-CN"/>
              </w:rPr>
              <w:t>We are OK w/ proposal. Idle/inactive mode could be considered w/ higher priority.</w:t>
            </w:r>
          </w:p>
        </w:tc>
      </w:tr>
      <w:tr w:rsidR="00B57390" w14:paraId="0F7E4E32" w14:textId="77777777">
        <w:tc>
          <w:tcPr>
            <w:tcW w:w="1555" w:type="dxa"/>
          </w:tcPr>
          <w:p w14:paraId="56D32CAB" w14:textId="77777777" w:rsidR="00B57390" w:rsidRDefault="0040309A">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7E6580AC"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1E-v1(modified):</w:t>
            </w:r>
          </w:p>
          <w:p w14:paraId="17063D8C" w14:textId="77777777" w:rsidR="00B57390" w:rsidRDefault="0040309A">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 </w:t>
            </w:r>
          </w:p>
          <w:p w14:paraId="6573EF76" w14:textId="77777777" w:rsidR="00B57390" w:rsidRDefault="0040309A">
            <w:pPr>
              <w:pStyle w:val="ListParagraph"/>
              <w:numPr>
                <w:ilvl w:val="0"/>
                <w:numId w:val="20"/>
              </w:numPr>
              <w:rPr>
                <w:color w:val="FF0000"/>
                <w:lang w:eastAsia="zh-CN"/>
              </w:rPr>
            </w:pPr>
            <w:r>
              <w:rPr>
                <w:color w:val="FF0000"/>
                <w:lang w:eastAsia="zh-CN"/>
              </w:rPr>
              <w:t>FFS further prioritization if needed during the study Item.</w:t>
            </w:r>
          </w:p>
          <w:p w14:paraId="2BB66646" w14:textId="77777777" w:rsidR="00B57390" w:rsidRDefault="00B57390">
            <w:pPr>
              <w:spacing w:after="0" w:line="240" w:lineRule="auto"/>
              <w:rPr>
                <w:szCs w:val="22"/>
                <w:lang w:eastAsia="zh-CN"/>
              </w:rPr>
            </w:pPr>
          </w:p>
        </w:tc>
      </w:tr>
      <w:tr w:rsidR="00B57390" w14:paraId="1ED19F93" w14:textId="77777777">
        <w:tc>
          <w:tcPr>
            <w:tcW w:w="1555" w:type="dxa"/>
          </w:tcPr>
          <w:p w14:paraId="7B8A8191" w14:textId="77777777" w:rsidR="00B57390" w:rsidRDefault="0040309A">
            <w:pPr>
              <w:spacing w:after="0" w:line="240" w:lineRule="auto"/>
            </w:pPr>
            <w:r>
              <w:rPr>
                <w:szCs w:val="22"/>
                <w:lang w:eastAsia="zh-CN"/>
              </w:rPr>
              <w:t>DOCOMO</w:t>
            </w:r>
          </w:p>
        </w:tc>
        <w:tc>
          <w:tcPr>
            <w:tcW w:w="8407" w:type="dxa"/>
          </w:tcPr>
          <w:p w14:paraId="0B999ABB" w14:textId="77777777" w:rsidR="00B57390" w:rsidRDefault="0040309A">
            <w:pPr>
              <w:spacing w:after="0" w:line="240" w:lineRule="auto"/>
            </w:pPr>
            <w:r>
              <w:rPr>
                <w:szCs w:val="22"/>
                <w:lang w:eastAsia="zh-CN"/>
              </w:rPr>
              <w:t xml:space="preserve">We support the proposal </w:t>
            </w:r>
          </w:p>
        </w:tc>
      </w:tr>
      <w:tr w:rsidR="00B57390" w14:paraId="68A11CB0" w14:textId="77777777">
        <w:tc>
          <w:tcPr>
            <w:tcW w:w="1555" w:type="dxa"/>
          </w:tcPr>
          <w:p w14:paraId="6AE3813F" w14:textId="77777777" w:rsidR="00B57390" w:rsidRDefault="0040309A">
            <w:pPr>
              <w:spacing w:after="0" w:line="240" w:lineRule="auto"/>
              <w:rPr>
                <w:szCs w:val="22"/>
                <w:lang w:eastAsia="zh-CN"/>
              </w:rPr>
            </w:pPr>
            <w:r>
              <w:rPr>
                <w:szCs w:val="22"/>
                <w:lang w:eastAsia="zh-CN"/>
              </w:rPr>
              <w:t>EURECOM</w:t>
            </w:r>
          </w:p>
        </w:tc>
        <w:tc>
          <w:tcPr>
            <w:tcW w:w="8407" w:type="dxa"/>
          </w:tcPr>
          <w:p w14:paraId="34E24C97" w14:textId="77777777" w:rsidR="00B57390" w:rsidRDefault="0040309A">
            <w:pPr>
              <w:spacing w:after="0" w:line="240" w:lineRule="auto"/>
              <w:rPr>
                <w:szCs w:val="22"/>
                <w:lang w:eastAsia="zh-CN"/>
              </w:rPr>
            </w:pPr>
            <w:r>
              <w:rPr>
                <w:szCs w:val="22"/>
                <w:lang w:eastAsia="zh-CN"/>
              </w:rPr>
              <w:t>OK, priority given to RRC_IDLE/INACTIVE if required</w:t>
            </w:r>
          </w:p>
        </w:tc>
      </w:tr>
      <w:tr w:rsidR="00B57390" w14:paraId="4F9CCD4C" w14:textId="77777777">
        <w:tc>
          <w:tcPr>
            <w:tcW w:w="1555" w:type="dxa"/>
          </w:tcPr>
          <w:p w14:paraId="07D671FE"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48DFDFE2" w14:textId="77777777" w:rsidR="00B57390" w:rsidRDefault="0040309A">
            <w:pPr>
              <w:spacing w:after="0" w:line="240" w:lineRule="auto"/>
              <w:rPr>
                <w:szCs w:val="22"/>
                <w:lang w:eastAsia="zh-CN"/>
              </w:rPr>
            </w:pPr>
            <w:r>
              <w:rPr>
                <w:szCs w:val="22"/>
                <w:lang w:eastAsia="zh-CN"/>
              </w:rPr>
              <w:t>Agree</w:t>
            </w:r>
          </w:p>
        </w:tc>
      </w:tr>
    </w:tbl>
    <w:p w14:paraId="4D7CC18A" w14:textId="77777777" w:rsidR="00B57390" w:rsidRDefault="00B57390">
      <w:pPr>
        <w:spacing w:line="256" w:lineRule="auto"/>
        <w:rPr>
          <w:rFonts w:eastAsiaTheme="minorEastAsia"/>
          <w:lang w:eastAsia="zh-CN"/>
        </w:rPr>
      </w:pPr>
    </w:p>
    <w:p w14:paraId="4619984F" w14:textId="77777777" w:rsidR="00B57390" w:rsidRDefault="00B57390">
      <w:pPr>
        <w:spacing w:line="256" w:lineRule="auto"/>
        <w:rPr>
          <w:rFonts w:eastAsiaTheme="minorEastAsia"/>
          <w:lang w:eastAsia="zh-CN"/>
        </w:rPr>
      </w:pPr>
    </w:p>
    <w:p w14:paraId="5EF4EBFC" w14:textId="77777777" w:rsidR="00B57390" w:rsidRDefault="0040309A">
      <w:pPr>
        <w:rPr>
          <w:lang w:eastAsia="zh-CN"/>
        </w:rPr>
      </w:pPr>
      <w:r>
        <w:rPr>
          <w:rFonts w:hint="eastAsia"/>
          <w:lang w:eastAsia="zh-CN"/>
        </w:rPr>
        <w:t>D</w:t>
      </w:r>
      <w:r>
        <w:rPr>
          <w:lang w:eastAsia="zh-CN"/>
        </w:rPr>
        <w:t>uring the GTW session, related issue is agreed according to [</w:t>
      </w:r>
      <w:proofErr w:type="spellStart"/>
      <w:r>
        <w:rPr>
          <w:lang w:eastAsia="zh-CN"/>
        </w:rPr>
        <w:t>ChairNote</w:t>
      </w:r>
      <w:proofErr w:type="spellEnd"/>
      <w:r>
        <w:rPr>
          <w:lang w:eastAsia="zh-CN"/>
        </w:rPr>
        <w:t>]. Therefore it can be close.</w:t>
      </w:r>
    </w:p>
    <w:p w14:paraId="750E01DA" w14:textId="77777777" w:rsidR="00B57390" w:rsidRDefault="00B57390">
      <w:pPr>
        <w:rPr>
          <w:lang w:eastAsia="zh-CN"/>
        </w:rPr>
      </w:pPr>
    </w:p>
    <w:p w14:paraId="356A0A32" w14:textId="77777777" w:rsidR="00B57390" w:rsidRDefault="0040309A">
      <w:pPr>
        <w:pStyle w:val="Heading3"/>
        <w:numPr>
          <w:ilvl w:val="0"/>
          <w:numId w:val="0"/>
        </w:numPr>
        <w:ind w:left="720" w:hanging="720"/>
        <w:rPr>
          <w:lang w:eastAsia="zh-CN"/>
        </w:rPr>
      </w:pPr>
      <w:r>
        <w:rPr>
          <w:lang w:eastAsia="zh-CN"/>
        </w:rPr>
        <w:t xml:space="preserve">1F: more </w:t>
      </w:r>
      <w:proofErr w:type="spellStart"/>
      <w:r>
        <w:rPr>
          <w:lang w:eastAsia="zh-CN"/>
        </w:rPr>
        <w:t>deisgn</w:t>
      </w:r>
      <w:proofErr w:type="spellEnd"/>
      <w:r>
        <w:rPr>
          <w:lang w:eastAsia="zh-CN"/>
        </w:rPr>
        <w:t xml:space="preserve"> targets</w:t>
      </w:r>
    </w:p>
    <w:p w14:paraId="4015FFB3" w14:textId="77777777" w:rsidR="00B57390" w:rsidRDefault="0040309A">
      <w:pPr>
        <w:pStyle w:val="ListParagraph"/>
        <w:numPr>
          <w:ilvl w:val="0"/>
          <w:numId w:val="26"/>
        </w:numPr>
        <w:spacing w:line="256" w:lineRule="auto"/>
        <w:rPr>
          <w:lang w:eastAsia="zh-CN"/>
        </w:rPr>
      </w:pPr>
      <w:proofErr w:type="spellStart"/>
      <w:r>
        <w:rPr>
          <w:rFonts w:eastAsiaTheme="minorEastAsia"/>
          <w:lang w:eastAsia="zh-CN"/>
        </w:rPr>
        <w:t>FutureWei</w:t>
      </w:r>
      <w:proofErr w:type="spellEnd"/>
      <w:r>
        <w:rPr>
          <w:rFonts w:eastAsiaTheme="minorEastAsia"/>
          <w:lang w:eastAsia="zh-CN"/>
        </w:rPr>
        <w:t xml:space="preserve"> </w:t>
      </w:r>
    </w:p>
    <w:p w14:paraId="26FF4035" w14:textId="77777777" w:rsidR="00B57390" w:rsidRDefault="0040309A">
      <w:pPr>
        <w:pStyle w:val="ListParagraph"/>
        <w:numPr>
          <w:ilvl w:val="1"/>
          <w:numId w:val="26"/>
        </w:numPr>
        <w:spacing w:line="256" w:lineRule="auto"/>
        <w:rPr>
          <w:lang w:eastAsia="zh-CN"/>
        </w:rPr>
      </w:pPr>
      <w:r>
        <w:rPr>
          <w:rFonts w:eastAsiaTheme="minorEastAsia"/>
          <w:lang w:eastAsia="zh-CN"/>
        </w:rPr>
        <w:t>a model capturing LP-WUR’s limited coverage scenario and the behavior/protocol of LP-WUR/Main Radio need to be defined for proper evaluation of the LP-WUS/WUR power saving gain</w:t>
      </w:r>
    </w:p>
    <w:p w14:paraId="294F045A" w14:textId="77777777" w:rsidR="00B57390" w:rsidRDefault="0040309A">
      <w:pPr>
        <w:pStyle w:val="ListParagraph"/>
        <w:numPr>
          <w:ilvl w:val="0"/>
          <w:numId w:val="26"/>
        </w:numPr>
        <w:spacing w:line="256" w:lineRule="auto"/>
        <w:rPr>
          <w:lang w:eastAsia="zh-CN"/>
        </w:rPr>
      </w:pPr>
      <w:r>
        <w:rPr>
          <w:rFonts w:asciiTheme="minorEastAsia" w:eastAsiaTheme="minorEastAsia" w:hAnsiTheme="minorEastAsia" w:hint="eastAsia"/>
          <w:lang w:eastAsia="zh-CN"/>
        </w:rPr>
        <w:lastRenderedPageBreak/>
        <w:t>Vivo</w:t>
      </w:r>
      <w:r>
        <w:rPr>
          <w:lang w:eastAsia="zh-CN"/>
        </w:rPr>
        <w:t xml:space="preserve"> </w:t>
      </w:r>
    </w:p>
    <w:p w14:paraId="5766B507" w14:textId="77777777" w:rsidR="00B57390" w:rsidRDefault="0040309A">
      <w:pPr>
        <w:pStyle w:val="ListParagraph"/>
        <w:numPr>
          <w:ilvl w:val="1"/>
          <w:numId w:val="26"/>
        </w:numPr>
        <w:spacing w:line="256" w:lineRule="auto"/>
        <w:rPr>
          <w:lang w:eastAsia="zh-CN"/>
        </w:rPr>
      </w:pPr>
      <w:r>
        <w:rPr>
          <w:lang w:eastAsia="zh-CN"/>
        </w:rPr>
        <w:t>Around 100kbps data rate can be considered as design target for LP-WUS</w:t>
      </w:r>
    </w:p>
    <w:p w14:paraId="1A3BC08F" w14:textId="77777777" w:rsidR="00B57390" w:rsidRDefault="0040309A">
      <w:pPr>
        <w:pStyle w:val="ListParagraph"/>
        <w:numPr>
          <w:ilvl w:val="1"/>
          <w:numId w:val="26"/>
        </w:numPr>
        <w:spacing w:line="256" w:lineRule="auto"/>
        <w:rPr>
          <w:lang w:eastAsia="zh-CN"/>
        </w:rPr>
      </w:pPr>
      <w:r>
        <w:rPr>
          <w:rFonts w:eastAsia="等线"/>
          <w:lang w:val="en-GB"/>
        </w:rPr>
        <w:t xml:space="preserve">The overall design target of coexistence is to support multiplexing between LP-WUS with legacy NR signals/channels and to allow reuse of unused LP-WUS resources for other </w:t>
      </w:r>
      <w:r>
        <w:rPr>
          <w:rFonts w:eastAsia="等线"/>
          <w:lang w:val="en-GB" w:eastAsia="zh-CN"/>
        </w:rPr>
        <w:t>DL</w:t>
      </w:r>
      <w:r>
        <w:rPr>
          <w:rFonts w:eastAsia="等线"/>
          <w:lang w:val="en-GB"/>
        </w:rPr>
        <w:t xml:space="preserve"> transmissions</w:t>
      </w:r>
    </w:p>
    <w:p w14:paraId="015700D3" w14:textId="77777777" w:rsidR="00B57390" w:rsidRDefault="0040309A">
      <w:pPr>
        <w:pStyle w:val="ListParagraph"/>
        <w:numPr>
          <w:ilvl w:val="0"/>
          <w:numId w:val="26"/>
        </w:numPr>
        <w:spacing w:line="256" w:lineRule="auto"/>
        <w:rPr>
          <w:lang w:eastAsia="zh-CN"/>
        </w:rPr>
      </w:pPr>
      <w:r>
        <w:rPr>
          <w:rFonts w:asciiTheme="minorEastAsia" w:eastAsiaTheme="minorEastAsia" w:hAnsiTheme="minorEastAsia" w:hint="eastAsia"/>
          <w:lang w:eastAsia="zh-CN"/>
        </w:rPr>
        <w:t>Nokia</w:t>
      </w:r>
    </w:p>
    <w:p w14:paraId="01C74E16" w14:textId="77777777" w:rsidR="00B57390" w:rsidRDefault="0040309A">
      <w:pPr>
        <w:pStyle w:val="ListParagraph"/>
        <w:numPr>
          <w:ilvl w:val="1"/>
          <w:numId w:val="26"/>
        </w:numPr>
        <w:spacing w:line="256" w:lineRule="auto"/>
        <w:rPr>
          <w:lang w:eastAsia="zh-CN"/>
        </w:rPr>
      </w:pPr>
      <w:r>
        <w:t>Down prioritize the sidelink related studies for time being</w:t>
      </w:r>
    </w:p>
    <w:p w14:paraId="560B54A5" w14:textId="77777777" w:rsidR="00B57390" w:rsidRDefault="0040309A">
      <w:pPr>
        <w:pStyle w:val="ListParagraph"/>
        <w:numPr>
          <w:ilvl w:val="1"/>
          <w:numId w:val="26"/>
        </w:numPr>
        <w:spacing w:line="256" w:lineRule="auto"/>
        <w:rPr>
          <w:lang w:eastAsia="zh-CN"/>
        </w:rPr>
      </w:pPr>
      <w:r>
        <w:tab/>
        <w:t>LP-WUS design and LP-WUR architecture support flexible placement in frequency domain.</w:t>
      </w:r>
    </w:p>
    <w:p w14:paraId="0BBB1B31" w14:textId="77777777" w:rsidR="00B57390" w:rsidRDefault="0040309A">
      <w:pPr>
        <w:pStyle w:val="ListParagraph"/>
        <w:numPr>
          <w:ilvl w:val="1"/>
          <w:numId w:val="26"/>
        </w:numPr>
        <w:spacing w:line="256" w:lineRule="auto"/>
        <w:rPr>
          <w:lang w:eastAsia="zh-CN"/>
        </w:rPr>
      </w:pPr>
      <w:r>
        <w:t>The wake-up signal design and wake up receiver architecture defined, allows efficient reuse of gNB hardware for signal generation.</w:t>
      </w:r>
    </w:p>
    <w:p w14:paraId="240ED87B" w14:textId="77777777" w:rsidR="00B57390" w:rsidRDefault="0040309A">
      <w:pPr>
        <w:pStyle w:val="ListParagraph"/>
        <w:numPr>
          <w:ilvl w:val="1"/>
          <w:numId w:val="26"/>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14:paraId="6893AA91" w14:textId="77777777" w:rsidR="00B57390" w:rsidRDefault="0040309A">
      <w:pPr>
        <w:pStyle w:val="ListParagraph"/>
        <w:numPr>
          <w:ilvl w:val="1"/>
          <w:numId w:val="26"/>
        </w:numPr>
        <w:spacing w:line="256" w:lineRule="auto"/>
        <w:rPr>
          <w:lang w:eastAsia="zh-CN"/>
        </w:rPr>
      </w:pPr>
      <w:r>
        <w:rPr>
          <w:lang w:eastAsia="zh-CN"/>
        </w:rPr>
        <w:t>Coverage and mobility implications should be accounted for in LP-WUS design and LP-WUR architecture assumptions.</w:t>
      </w:r>
    </w:p>
    <w:p w14:paraId="04036C3F" w14:textId="77777777" w:rsidR="00B57390" w:rsidRDefault="0040309A">
      <w:pPr>
        <w:pStyle w:val="ListParagraph"/>
        <w:numPr>
          <w:ilvl w:val="1"/>
          <w:numId w:val="26"/>
        </w:numPr>
        <w:spacing w:line="256" w:lineRule="auto"/>
        <w:rPr>
          <w:lang w:eastAsia="zh-CN"/>
        </w:rPr>
      </w:pPr>
      <w:r>
        <w:rPr>
          <w:lang w:eastAsia="zh-CN"/>
        </w:rPr>
        <w:t>Consider in LP-WUS design and LP-WUR architecture the possibility to accommodate use cases with some degree of limited mobility.</w:t>
      </w:r>
    </w:p>
    <w:p w14:paraId="125C7220" w14:textId="77777777" w:rsidR="00B57390" w:rsidRDefault="0040309A">
      <w:pPr>
        <w:pStyle w:val="ListParagraph"/>
        <w:numPr>
          <w:ilvl w:val="0"/>
          <w:numId w:val="26"/>
        </w:numPr>
        <w:spacing w:line="256" w:lineRule="auto"/>
        <w:rPr>
          <w:lang w:eastAsia="zh-CN"/>
        </w:rPr>
      </w:pPr>
      <w:r>
        <w:rPr>
          <w:rFonts w:asciiTheme="minorEastAsia" w:eastAsiaTheme="minorEastAsia" w:hAnsiTheme="minorEastAsia" w:hint="eastAsia"/>
          <w:lang w:eastAsia="zh-CN"/>
        </w:rPr>
        <w:t>CATT</w:t>
      </w:r>
    </w:p>
    <w:p w14:paraId="7F92E2CE" w14:textId="77777777" w:rsidR="00B57390" w:rsidRDefault="0040309A">
      <w:pPr>
        <w:pStyle w:val="ListParagraph"/>
        <w:numPr>
          <w:ilvl w:val="1"/>
          <w:numId w:val="26"/>
        </w:numPr>
        <w:spacing w:line="256" w:lineRule="auto"/>
        <w:rPr>
          <w:lang w:eastAsia="zh-CN"/>
        </w:rPr>
      </w:pPr>
      <w:r>
        <w:rPr>
          <w:rFonts w:eastAsia="宋体"/>
          <w:lang w:eastAsia="zh-CN"/>
        </w:rPr>
        <w:t>Minimum achievable data rate – [160] bps</w:t>
      </w:r>
    </w:p>
    <w:p w14:paraId="4113E6FB" w14:textId="77777777" w:rsidR="00B57390" w:rsidRDefault="0040309A">
      <w:pPr>
        <w:pStyle w:val="ListParagraph"/>
        <w:numPr>
          <w:ilvl w:val="0"/>
          <w:numId w:val="26"/>
        </w:numPr>
        <w:spacing w:line="256" w:lineRule="auto"/>
        <w:rPr>
          <w:lang w:eastAsia="zh-CN"/>
        </w:rPr>
      </w:pPr>
      <w:r>
        <w:rPr>
          <w:rFonts w:eastAsiaTheme="minorEastAsia"/>
          <w:lang w:eastAsia="zh-CN"/>
        </w:rPr>
        <w:t>Samsung</w:t>
      </w:r>
    </w:p>
    <w:p w14:paraId="339105A0" w14:textId="77777777" w:rsidR="00B57390" w:rsidRDefault="0040309A">
      <w:pPr>
        <w:pStyle w:val="ListParagraph"/>
        <w:numPr>
          <w:ilvl w:val="1"/>
          <w:numId w:val="26"/>
        </w:numPr>
        <w:spacing w:line="256" w:lineRule="auto"/>
        <w:rPr>
          <w:lang w:eastAsia="zh-CN"/>
        </w:rPr>
      </w:pPr>
      <w:r>
        <w:rPr>
          <w:lang w:eastAsia="zh-CN"/>
        </w:rPr>
        <w:t>The design of LP-WUS should strive to minimize the impact to the gNB.</w:t>
      </w:r>
    </w:p>
    <w:p w14:paraId="5D9187D1" w14:textId="77777777" w:rsidR="00B57390" w:rsidRDefault="0040309A">
      <w:pPr>
        <w:pStyle w:val="ListParagraph"/>
        <w:numPr>
          <w:ilvl w:val="0"/>
          <w:numId w:val="26"/>
        </w:numPr>
        <w:spacing w:line="256" w:lineRule="auto"/>
        <w:rPr>
          <w:lang w:eastAsia="zh-CN"/>
        </w:rPr>
      </w:pPr>
      <w:r>
        <w:rPr>
          <w:rFonts w:eastAsiaTheme="minorEastAsia"/>
          <w:lang w:eastAsia="zh-CN"/>
        </w:rPr>
        <w:t>Rakuten Mobile</w:t>
      </w:r>
    </w:p>
    <w:p w14:paraId="33143BB6" w14:textId="77777777" w:rsidR="00B57390" w:rsidRDefault="0040309A">
      <w:pPr>
        <w:pStyle w:val="ListParagraph"/>
        <w:numPr>
          <w:ilvl w:val="1"/>
          <w:numId w:val="26"/>
        </w:numPr>
        <w:spacing w:line="256" w:lineRule="auto"/>
        <w:rPr>
          <w:lang w:eastAsia="zh-CN"/>
        </w:rPr>
      </w:pPr>
      <w:r>
        <w:rPr>
          <w:lang w:val="en-GB"/>
        </w:rPr>
        <w:t>For the assumption of framework of LP-WUS, minimum impact to the network deployment should be assured.</w:t>
      </w:r>
    </w:p>
    <w:p w14:paraId="2A438657" w14:textId="77777777" w:rsidR="00B57390" w:rsidRDefault="0040309A">
      <w:pPr>
        <w:pStyle w:val="ListParagraph"/>
        <w:numPr>
          <w:ilvl w:val="1"/>
          <w:numId w:val="26"/>
        </w:numPr>
        <w:spacing w:line="256" w:lineRule="auto"/>
        <w:rPr>
          <w:lang w:val="en-GB"/>
        </w:rPr>
      </w:pPr>
      <w:r>
        <w:rPr>
          <w:lang w:val="en-GB"/>
        </w:rPr>
        <w:t xml:space="preserve">Regarding frequency assumption, in-band operation can be the baseline. </w:t>
      </w:r>
    </w:p>
    <w:p w14:paraId="7B858D8B" w14:textId="77777777" w:rsidR="00B57390" w:rsidRDefault="0040309A">
      <w:pPr>
        <w:pStyle w:val="ListParagraph"/>
        <w:numPr>
          <w:ilvl w:val="0"/>
          <w:numId w:val="26"/>
        </w:numPr>
        <w:spacing w:line="256" w:lineRule="auto"/>
        <w:rPr>
          <w:lang w:eastAsia="zh-CN"/>
        </w:rPr>
      </w:pPr>
      <w:r>
        <w:rPr>
          <w:rFonts w:eastAsiaTheme="minorEastAsia"/>
          <w:lang w:eastAsia="zh-CN"/>
        </w:rPr>
        <w:t xml:space="preserve">Ericsson, </w:t>
      </w:r>
      <w:r>
        <w:rPr>
          <w:lang w:eastAsia="zh-CN"/>
        </w:rPr>
        <w:t xml:space="preserve"> following general framework should be used as starting point for WUS evaluations:</w:t>
      </w:r>
    </w:p>
    <w:p w14:paraId="4D941ACF" w14:textId="77777777" w:rsidR="00B57390" w:rsidRDefault="0040309A">
      <w:pPr>
        <w:pStyle w:val="ListParagraph"/>
        <w:numPr>
          <w:ilvl w:val="1"/>
          <w:numId w:val="26"/>
        </w:numPr>
        <w:spacing w:line="256" w:lineRule="auto"/>
        <w:rPr>
          <w:lang w:eastAsia="zh-CN"/>
        </w:rPr>
      </w:pPr>
      <w:r>
        <w:rPr>
          <w:lang w:eastAsia="zh-CN"/>
        </w:rPr>
        <w:t xml:space="preserve">transmission of LP-WUS should not require new gNB hardware and should not trigger new emissions/compliance requirements for </w:t>
      </w:r>
      <w:proofErr w:type="spellStart"/>
      <w:r>
        <w:rPr>
          <w:lang w:eastAsia="zh-CN"/>
        </w:rPr>
        <w:t>gNBs</w:t>
      </w:r>
      <w:proofErr w:type="spellEnd"/>
    </w:p>
    <w:p w14:paraId="45D56738" w14:textId="77777777" w:rsidR="00B57390" w:rsidRDefault="0040309A">
      <w:pPr>
        <w:pStyle w:val="ListParagraph"/>
        <w:numPr>
          <w:ilvl w:val="1"/>
          <w:numId w:val="26"/>
        </w:numPr>
        <w:spacing w:line="256" w:lineRule="auto"/>
        <w:rPr>
          <w:lang w:eastAsia="zh-CN"/>
        </w:rPr>
      </w:pPr>
      <w:r>
        <w:rPr>
          <w:lang w:eastAsia="zh-CN"/>
        </w:rPr>
        <w:t>it should be possible to dynamically reuse unused LP-WUS resources for other NR transmissions (i.e., dedicated time/frequency resource reservation for WUS should be avoided)</w:t>
      </w:r>
    </w:p>
    <w:p w14:paraId="26E59807" w14:textId="77777777" w:rsidR="00B57390" w:rsidRDefault="0040309A">
      <w:pPr>
        <w:pStyle w:val="ListParagraph"/>
        <w:numPr>
          <w:ilvl w:val="1"/>
          <w:numId w:val="26"/>
        </w:numPr>
        <w:spacing w:line="256" w:lineRule="auto"/>
        <w:rPr>
          <w:lang w:eastAsia="zh-CN"/>
        </w:rPr>
      </w:pPr>
      <w:r>
        <w:rPr>
          <w:lang w:eastAsia="zh-CN"/>
        </w:rPr>
        <w:tab/>
        <w:t>it should be possible to multiplex LP-WUS with other NR transmissions in time or frequency domain without causing interference</w:t>
      </w:r>
    </w:p>
    <w:p w14:paraId="5105FF5C" w14:textId="77777777" w:rsidR="00B57390" w:rsidRDefault="0040309A">
      <w:pPr>
        <w:pStyle w:val="ListParagraph"/>
        <w:numPr>
          <w:ilvl w:val="1"/>
          <w:numId w:val="26"/>
        </w:numPr>
        <w:spacing w:line="256" w:lineRule="auto"/>
        <w:rPr>
          <w:lang w:eastAsia="zh-CN"/>
        </w:rPr>
      </w:pPr>
      <w:r>
        <w:rPr>
          <w:lang w:eastAsia="zh-CN"/>
        </w:rPr>
        <w:tab/>
        <w:t xml:space="preserve">LP-WUS is transmitted on </w:t>
      </w:r>
      <w:proofErr w:type="spellStart"/>
      <w:r>
        <w:rPr>
          <w:lang w:eastAsia="zh-CN"/>
        </w:rPr>
        <w:t>Uu</w:t>
      </w:r>
      <w:proofErr w:type="spellEnd"/>
      <w:r>
        <w:rPr>
          <w:lang w:eastAsia="zh-CN"/>
        </w:rPr>
        <w:t xml:space="preserve"> interface from </w:t>
      </w:r>
      <w:proofErr w:type="spellStart"/>
      <w:r>
        <w:rPr>
          <w:lang w:eastAsia="zh-CN"/>
        </w:rPr>
        <w:t>gNB</w:t>
      </w:r>
      <w:proofErr w:type="spellEnd"/>
      <w:r>
        <w:rPr>
          <w:lang w:eastAsia="zh-CN"/>
        </w:rPr>
        <w:t xml:space="preserve"> to UE</w:t>
      </w:r>
    </w:p>
    <w:p w14:paraId="6E225CD0" w14:textId="77777777" w:rsidR="00B57390" w:rsidRDefault="0040309A">
      <w:pPr>
        <w:pStyle w:val="ListParagraph"/>
        <w:numPr>
          <w:ilvl w:val="0"/>
          <w:numId w:val="26"/>
        </w:numPr>
        <w:spacing w:line="256" w:lineRule="auto"/>
        <w:rPr>
          <w:lang w:eastAsia="zh-CN"/>
        </w:rPr>
      </w:pPr>
      <w:r>
        <w:rPr>
          <w:rFonts w:cs="Arial"/>
          <w:bCs/>
        </w:rPr>
        <w:t>Sony</w:t>
      </w:r>
    </w:p>
    <w:p w14:paraId="374F8316" w14:textId="77777777" w:rsidR="00B57390" w:rsidRDefault="0040309A">
      <w:pPr>
        <w:pStyle w:val="ListParagraph"/>
        <w:numPr>
          <w:ilvl w:val="1"/>
          <w:numId w:val="26"/>
        </w:numPr>
        <w:spacing w:line="256" w:lineRule="auto"/>
        <w:rPr>
          <w:lang w:eastAsia="zh-CN"/>
        </w:rPr>
      </w:pPr>
      <w:r>
        <w:rPr>
          <w:lang w:eastAsia="zh-CN"/>
        </w:rPr>
        <w:t>RAN1 considers fallback mechanisms for UEs that are out of coverage of the LP-WUS</w:t>
      </w:r>
    </w:p>
    <w:p w14:paraId="0064AFA6" w14:textId="77777777" w:rsidR="00B57390" w:rsidRDefault="00B57390">
      <w:pPr>
        <w:pStyle w:val="ListParagraph"/>
        <w:ind w:left="420"/>
        <w:rPr>
          <w:lang w:eastAsia="zh-CN"/>
        </w:rPr>
      </w:pPr>
    </w:p>
    <w:p w14:paraId="31B31FD0" w14:textId="77777777" w:rsidR="00B57390" w:rsidRDefault="0040309A">
      <w:pPr>
        <w:pStyle w:val="Heading4"/>
        <w:numPr>
          <w:ilvl w:val="0"/>
          <w:numId w:val="0"/>
        </w:numPr>
        <w:ind w:left="864" w:hanging="864"/>
        <w:rPr>
          <w:highlight w:val="cyan"/>
          <w:lang w:eastAsia="zh-CN"/>
        </w:rPr>
      </w:pPr>
      <w:r>
        <w:rPr>
          <w:highlight w:val="cyan"/>
          <w:lang w:eastAsia="zh-CN"/>
        </w:rPr>
        <w:t>[M] Proposals 1F-v1:</w:t>
      </w:r>
    </w:p>
    <w:p w14:paraId="3FD8445B" w14:textId="77777777" w:rsidR="00B57390" w:rsidRDefault="0040309A">
      <w:pPr>
        <w:spacing w:after="0"/>
        <w:rPr>
          <w:lang w:eastAsia="zh-CN"/>
        </w:rPr>
      </w:pPr>
      <w:r>
        <w:rPr>
          <w:lang w:eastAsia="zh-CN"/>
        </w:rPr>
        <w:t>The following design targets of LP-WUS/WUR should be taken into account,</w:t>
      </w:r>
    </w:p>
    <w:p w14:paraId="66C33E75" w14:textId="77777777" w:rsidR="00B57390" w:rsidRDefault="0040309A">
      <w:pPr>
        <w:pStyle w:val="ListParagraph"/>
        <w:numPr>
          <w:ilvl w:val="0"/>
          <w:numId w:val="27"/>
        </w:numPr>
        <w:spacing w:line="256" w:lineRule="auto"/>
        <w:rPr>
          <w:lang w:eastAsia="zh-CN"/>
        </w:rPr>
      </w:pPr>
      <w:r>
        <w:rPr>
          <w:lang w:eastAsia="zh-CN"/>
        </w:rPr>
        <w:t xml:space="preserve">Flexible placement of the LP-WUS in frequency domain, </w:t>
      </w:r>
    </w:p>
    <w:p w14:paraId="6B4001D1" w14:textId="77777777" w:rsidR="00B57390" w:rsidRDefault="0040309A">
      <w:pPr>
        <w:pStyle w:val="ListParagraph"/>
        <w:numPr>
          <w:ilvl w:val="0"/>
          <w:numId w:val="27"/>
        </w:numPr>
        <w:spacing w:line="256" w:lineRule="auto"/>
        <w:rPr>
          <w:lang w:eastAsia="zh-CN"/>
        </w:rPr>
      </w:pPr>
      <w:r>
        <w:rPr>
          <w:lang w:eastAsia="zh-CN"/>
        </w:rPr>
        <w:t>Reuse of existing gNB hardware to generate LP-WUS related signals</w:t>
      </w:r>
    </w:p>
    <w:p w14:paraId="11929DAC" w14:textId="77777777" w:rsidR="00B57390" w:rsidRDefault="0040309A">
      <w:pPr>
        <w:pStyle w:val="ListParagraph"/>
        <w:numPr>
          <w:ilvl w:val="0"/>
          <w:numId w:val="27"/>
        </w:numPr>
        <w:spacing w:line="256" w:lineRule="auto"/>
        <w:rPr>
          <w:lang w:eastAsia="zh-CN"/>
        </w:rPr>
      </w:pPr>
      <w:r>
        <w:rPr>
          <w:lang w:eastAsia="zh-CN"/>
        </w:rPr>
        <w:t>Allow in-band operating with legacy NR system.</w:t>
      </w:r>
    </w:p>
    <w:p w14:paraId="40B794F1" w14:textId="77777777" w:rsidR="00B57390" w:rsidRDefault="0040309A">
      <w:pPr>
        <w:pStyle w:val="ListParagraph"/>
        <w:numPr>
          <w:ilvl w:val="0"/>
          <w:numId w:val="27"/>
        </w:numPr>
        <w:spacing w:line="256" w:lineRule="auto"/>
        <w:rPr>
          <w:lang w:eastAsia="zh-CN"/>
        </w:rPr>
      </w:pPr>
      <w:r>
        <w:rPr>
          <w:lang w:eastAsia="zh-CN"/>
        </w:rPr>
        <w:t xml:space="preserve">Allow multiplex with legacy NR signals/channels, e.g., TDM/FDM. </w:t>
      </w:r>
    </w:p>
    <w:p w14:paraId="5DD9CA00" w14:textId="77777777" w:rsidR="00B57390" w:rsidRDefault="0040309A">
      <w:pPr>
        <w:pStyle w:val="ListParagraph"/>
        <w:numPr>
          <w:ilvl w:val="0"/>
          <w:numId w:val="27"/>
        </w:numPr>
        <w:spacing w:line="256" w:lineRule="auto"/>
        <w:rPr>
          <w:lang w:eastAsia="zh-CN"/>
        </w:rPr>
      </w:pPr>
      <w:r>
        <w:t>Down prioritize the sidelink related studies.</w:t>
      </w:r>
    </w:p>
    <w:p w14:paraId="072743C9" w14:textId="77777777" w:rsidR="00B57390" w:rsidRDefault="00B57390">
      <w:pPr>
        <w:spacing w:line="256" w:lineRule="auto"/>
        <w:rPr>
          <w:lang w:eastAsia="zh-CN"/>
        </w:rPr>
      </w:pPr>
    </w:p>
    <w:tbl>
      <w:tblPr>
        <w:tblStyle w:val="TableGrid"/>
        <w:tblW w:w="0" w:type="auto"/>
        <w:tblLook w:val="04A0" w:firstRow="1" w:lastRow="0" w:firstColumn="1" w:lastColumn="0" w:noHBand="0" w:noVBand="1"/>
      </w:tblPr>
      <w:tblGrid>
        <w:gridCol w:w="1555"/>
        <w:gridCol w:w="8407"/>
      </w:tblGrid>
      <w:tr w:rsidR="00B57390" w14:paraId="647F944A" w14:textId="77777777">
        <w:tc>
          <w:tcPr>
            <w:tcW w:w="1555" w:type="dxa"/>
            <w:tcBorders>
              <w:top w:val="single" w:sz="4" w:space="0" w:color="auto"/>
              <w:left w:val="single" w:sz="4" w:space="0" w:color="auto"/>
              <w:bottom w:val="single" w:sz="4" w:space="0" w:color="auto"/>
              <w:right w:val="single" w:sz="4" w:space="0" w:color="auto"/>
            </w:tcBorders>
          </w:tcPr>
          <w:p w14:paraId="08602B1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C611C17" w14:textId="77777777" w:rsidR="00B57390" w:rsidRDefault="0040309A">
            <w:pPr>
              <w:spacing w:before="0" w:after="0" w:line="240" w:lineRule="auto"/>
              <w:rPr>
                <w:b/>
                <w:szCs w:val="22"/>
                <w:lang w:eastAsia="zh-CN"/>
              </w:rPr>
            </w:pPr>
            <w:r>
              <w:rPr>
                <w:b/>
                <w:szCs w:val="22"/>
                <w:lang w:eastAsia="zh-CN"/>
              </w:rPr>
              <w:t>Comments</w:t>
            </w:r>
          </w:p>
        </w:tc>
      </w:tr>
      <w:tr w:rsidR="00B57390" w14:paraId="7D1DF464" w14:textId="77777777">
        <w:tc>
          <w:tcPr>
            <w:tcW w:w="1555" w:type="dxa"/>
            <w:tcBorders>
              <w:top w:val="single" w:sz="4" w:space="0" w:color="auto"/>
              <w:left w:val="single" w:sz="4" w:space="0" w:color="auto"/>
              <w:bottom w:val="single" w:sz="4" w:space="0" w:color="auto"/>
              <w:right w:val="single" w:sz="4" w:space="0" w:color="auto"/>
            </w:tcBorders>
          </w:tcPr>
          <w:p w14:paraId="0D68D77E"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0A1FB2E0" w14:textId="77777777" w:rsidR="00B57390" w:rsidRDefault="0040309A">
            <w:pPr>
              <w:spacing w:after="0" w:line="240" w:lineRule="auto"/>
              <w:rPr>
                <w:szCs w:val="22"/>
                <w:lang w:eastAsia="zh-CN"/>
              </w:rPr>
            </w:pPr>
            <w:r>
              <w:rPr>
                <w:szCs w:val="22"/>
                <w:lang w:eastAsia="zh-CN"/>
              </w:rPr>
              <w:t>These topics belong more to 9.13.3 AI.   In addition main bullet should be reformulated. to “</w:t>
            </w:r>
            <w:r>
              <w:rPr>
                <w:b/>
                <w:bCs/>
                <w:szCs w:val="22"/>
                <w:lang w:eastAsia="zh-CN"/>
              </w:rPr>
              <w:t>At least</w:t>
            </w:r>
            <w:r>
              <w:rPr>
                <w:szCs w:val="22"/>
                <w:lang w:eastAsia="zh-CN"/>
              </w:rPr>
              <w:t xml:space="preserve"> the following ……”  </w:t>
            </w:r>
          </w:p>
        </w:tc>
      </w:tr>
      <w:tr w:rsidR="00B57390" w14:paraId="4EEEA90C" w14:textId="77777777">
        <w:tc>
          <w:tcPr>
            <w:tcW w:w="1555" w:type="dxa"/>
            <w:tcBorders>
              <w:top w:val="single" w:sz="4" w:space="0" w:color="auto"/>
              <w:left w:val="single" w:sz="4" w:space="0" w:color="auto"/>
              <w:bottom w:val="single" w:sz="4" w:space="0" w:color="auto"/>
              <w:right w:val="single" w:sz="4" w:space="0" w:color="auto"/>
            </w:tcBorders>
          </w:tcPr>
          <w:p w14:paraId="0135A94D"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2ACA3F3" w14:textId="77777777" w:rsidR="00B57390" w:rsidRDefault="0040309A">
            <w:pPr>
              <w:spacing w:after="0" w:line="240" w:lineRule="auto"/>
              <w:rPr>
                <w:szCs w:val="22"/>
                <w:lang w:eastAsia="zh-CN"/>
              </w:rPr>
            </w:pPr>
            <w:r>
              <w:rPr>
                <w:szCs w:val="22"/>
                <w:lang w:eastAsia="zh-CN"/>
              </w:rPr>
              <w:t>The third and fourth bullets can be combined as allowing in-band operation already implies multiplexing with legacy NR signals/channels whether in time or frequency domain. For example:</w:t>
            </w:r>
          </w:p>
          <w:p w14:paraId="341A64DD" w14:textId="77777777" w:rsidR="00B57390" w:rsidRDefault="0040309A">
            <w:pPr>
              <w:spacing w:after="0" w:line="240" w:lineRule="auto"/>
              <w:rPr>
                <w:szCs w:val="22"/>
                <w:lang w:eastAsia="zh-CN"/>
              </w:rPr>
            </w:pPr>
            <w:r>
              <w:rPr>
                <w:szCs w:val="22"/>
                <w:lang w:eastAsia="zh-CN"/>
              </w:rPr>
              <w:t>Allow in-band multiplexing with legacy NR signals/channel, e.g., TDM/FDM.</w:t>
            </w:r>
          </w:p>
          <w:p w14:paraId="739C517A" w14:textId="77777777" w:rsidR="00B57390" w:rsidRDefault="0040309A">
            <w:pPr>
              <w:spacing w:after="0" w:line="240" w:lineRule="auto"/>
              <w:rPr>
                <w:szCs w:val="22"/>
                <w:lang w:eastAsia="zh-CN"/>
              </w:rPr>
            </w:pPr>
            <w:r>
              <w:rPr>
                <w:szCs w:val="22"/>
                <w:lang w:eastAsia="zh-CN"/>
              </w:rPr>
              <w:lastRenderedPageBreak/>
              <w:t>We would also like to suggest including handling of inter-cell interference in the evaluation.</w:t>
            </w:r>
          </w:p>
        </w:tc>
      </w:tr>
      <w:tr w:rsidR="00B57390" w14:paraId="0460EC4C" w14:textId="77777777">
        <w:tc>
          <w:tcPr>
            <w:tcW w:w="1555" w:type="dxa"/>
            <w:tcBorders>
              <w:top w:val="single" w:sz="4" w:space="0" w:color="auto"/>
              <w:left w:val="single" w:sz="4" w:space="0" w:color="auto"/>
              <w:bottom w:val="single" w:sz="4" w:space="0" w:color="auto"/>
              <w:right w:val="single" w:sz="4" w:space="0" w:color="auto"/>
            </w:tcBorders>
          </w:tcPr>
          <w:p w14:paraId="34D80CFF" w14:textId="77777777" w:rsidR="00B57390" w:rsidRDefault="0040309A">
            <w:pPr>
              <w:spacing w:after="0" w:line="240" w:lineRule="auto"/>
              <w:rPr>
                <w:szCs w:val="22"/>
                <w:lang w:eastAsia="zh-CN"/>
              </w:rPr>
            </w:pPr>
            <w:r>
              <w:rPr>
                <w:rFonts w:hint="eastAsia"/>
                <w:szCs w:val="22"/>
                <w:lang w:eastAsia="zh-CN"/>
              </w:rPr>
              <w:lastRenderedPageBreak/>
              <w:t>Spreadtrum1</w:t>
            </w:r>
          </w:p>
        </w:tc>
        <w:tc>
          <w:tcPr>
            <w:tcW w:w="8407" w:type="dxa"/>
            <w:tcBorders>
              <w:top w:val="single" w:sz="4" w:space="0" w:color="auto"/>
              <w:left w:val="single" w:sz="4" w:space="0" w:color="auto"/>
              <w:bottom w:val="single" w:sz="4" w:space="0" w:color="auto"/>
              <w:right w:val="single" w:sz="4" w:space="0" w:color="auto"/>
            </w:tcBorders>
          </w:tcPr>
          <w:p w14:paraId="5F777218" w14:textId="77777777" w:rsidR="00B57390" w:rsidRDefault="0040309A">
            <w:pPr>
              <w:spacing w:after="0" w:line="240" w:lineRule="auto"/>
              <w:rPr>
                <w:szCs w:val="22"/>
                <w:lang w:eastAsia="zh-CN"/>
              </w:rPr>
            </w:pPr>
            <w:r>
              <w:rPr>
                <w:rFonts w:hint="eastAsia"/>
                <w:szCs w:val="22"/>
                <w:lang w:eastAsia="zh-CN"/>
              </w:rPr>
              <w:t xml:space="preserve">Fine. </w:t>
            </w:r>
            <w:r>
              <w:rPr>
                <w:szCs w:val="22"/>
                <w:lang w:eastAsia="zh-CN"/>
              </w:rPr>
              <w:t xml:space="preserve">Regarding the data rate mentioned by companies, we fail to understand how to calculate it, if we do not have modulation order, OFDM symbol duration or the number of modulation symbols per OFDM symbol (1 modulation symbol per OFDM symbol). May I ask a question that what the data rate of </w:t>
            </w:r>
            <w:proofErr w:type="spellStart"/>
            <w:r>
              <w:rPr>
                <w:szCs w:val="22"/>
                <w:lang w:eastAsia="zh-CN"/>
              </w:rPr>
              <w:t>eMBB</w:t>
            </w:r>
            <w:proofErr w:type="spellEnd"/>
            <w:r>
              <w:rPr>
                <w:szCs w:val="22"/>
                <w:lang w:eastAsia="zh-CN"/>
              </w:rPr>
              <w:t xml:space="preserve"> in NR is? We can answer it only if we have SCS, bandwidth, modulation order and code rate etc. It seems a complicated equations in peak data rate shown in 38.306(?).</w:t>
            </w:r>
          </w:p>
        </w:tc>
      </w:tr>
      <w:tr w:rsidR="00B57390" w14:paraId="4AD80CF9" w14:textId="77777777">
        <w:tc>
          <w:tcPr>
            <w:tcW w:w="1555" w:type="dxa"/>
            <w:tcBorders>
              <w:top w:val="single" w:sz="4" w:space="0" w:color="auto"/>
              <w:left w:val="single" w:sz="4" w:space="0" w:color="auto"/>
              <w:bottom w:val="single" w:sz="4" w:space="0" w:color="auto"/>
              <w:right w:val="single" w:sz="4" w:space="0" w:color="auto"/>
            </w:tcBorders>
          </w:tcPr>
          <w:p w14:paraId="1555D077"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82B2931" w14:textId="77777777" w:rsidR="00B57390" w:rsidRDefault="0040309A">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 </w:t>
            </w:r>
            <w:r>
              <w:rPr>
                <w:rFonts w:hint="eastAsia"/>
                <w:szCs w:val="22"/>
                <w:lang w:eastAsia="zh-CN"/>
              </w:rPr>
              <w:t>A</w:t>
            </w:r>
            <w:r>
              <w:rPr>
                <w:szCs w:val="22"/>
                <w:lang w:eastAsia="zh-CN"/>
              </w:rPr>
              <w:t xml:space="preserve">lso think these topics belong more to 9.13.3 AI. </w:t>
            </w:r>
          </w:p>
        </w:tc>
      </w:tr>
      <w:tr w:rsidR="00B57390" w14:paraId="4DCD62A5" w14:textId="77777777">
        <w:tc>
          <w:tcPr>
            <w:tcW w:w="1555" w:type="dxa"/>
            <w:tcBorders>
              <w:top w:val="single" w:sz="4" w:space="0" w:color="auto"/>
              <w:left w:val="single" w:sz="4" w:space="0" w:color="auto"/>
              <w:bottom w:val="single" w:sz="4" w:space="0" w:color="auto"/>
              <w:right w:val="single" w:sz="4" w:space="0" w:color="auto"/>
            </w:tcBorders>
          </w:tcPr>
          <w:p w14:paraId="5D7693EE"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9160BBF" w14:textId="77777777" w:rsidR="00B57390" w:rsidRDefault="0040309A">
            <w:pPr>
              <w:spacing w:after="0" w:line="240" w:lineRule="auto"/>
              <w:rPr>
                <w:szCs w:val="22"/>
                <w:lang w:eastAsia="zh-CN"/>
              </w:rPr>
            </w:pPr>
            <w:r>
              <w:rPr>
                <w:szCs w:val="22"/>
                <w:lang w:eastAsia="zh-CN"/>
              </w:rPr>
              <w:t xml:space="preserve">In principle, we agree with the proposed design targets. Besides, allow reuse of unused LP-WUS resources for other DL transmissions can also be considered. BTW, we are OK with </w:t>
            </w:r>
            <w:proofErr w:type="spellStart"/>
            <w:r>
              <w:rPr>
                <w:szCs w:val="22"/>
                <w:lang w:eastAsia="zh-CN"/>
              </w:rPr>
              <w:t>Futurewei’s</w:t>
            </w:r>
            <w:proofErr w:type="spellEnd"/>
            <w:r>
              <w:rPr>
                <w:szCs w:val="22"/>
                <w:lang w:eastAsia="zh-CN"/>
              </w:rPr>
              <w:t xml:space="preserve"> suggestion on combining the third and fourth bullets.</w:t>
            </w:r>
          </w:p>
        </w:tc>
      </w:tr>
      <w:tr w:rsidR="00B57390" w14:paraId="7B11AA55" w14:textId="77777777">
        <w:tc>
          <w:tcPr>
            <w:tcW w:w="1555" w:type="dxa"/>
            <w:tcBorders>
              <w:top w:val="single" w:sz="4" w:space="0" w:color="auto"/>
              <w:left w:val="single" w:sz="4" w:space="0" w:color="auto"/>
              <w:bottom w:val="single" w:sz="4" w:space="0" w:color="auto"/>
              <w:right w:val="single" w:sz="4" w:space="0" w:color="auto"/>
            </w:tcBorders>
          </w:tcPr>
          <w:p w14:paraId="5B4E3FFD"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3F9A3E6" w14:textId="77777777" w:rsidR="00B57390" w:rsidRDefault="0040309A">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B57390" w14:paraId="6D5F995F" w14:textId="77777777">
        <w:tc>
          <w:tcPr>
            <w:tcW w:w="1555" w:type="dxa"/>
          </w:tcPr>
          <w:p w14:paraId="6FC081C7" w14:textId="77777777" w:rsidR="00B57390" w:rsidRDefault="0040309A">
            <w:pPr>
              <w:spacing w:after="0" w:line="240" w:lineRule="auto"/>
              <w:rPr>
                <w:szCs w:val="22"/>
                <w:lang w:eastAsia="zh-CN"/>
              </w:rPr>
            </w:pPr>
            <w:r>
              <w:rPr>
                <w:szCs w:val="22"/>
                <w:lang w:eastAsia="zh-CN"/>
              </w:rPr>
              <w:t>Intel</w:t>
            </w:r>
          </w:p>
        </w:tc>
        <w:tc>
          <w:tcPr>
            <w:tcW w:w="8407" w:type="dxa"/>
          </w:tcPr>
          <w:p w14:paraId="473F95B8" w14:textId="77777777" w:rsidR="00B57390" w:rsidRDefault="0040309A">
            <w:pPr>
              <w:spacing w:after="0" w:line="240" w:lineRule="auto"/>
              <w:rPr>
                <w:szCs w:val="22"/>
                <w:lang w:eastAsia="zh-CN"/>
              </w:rPr>
            </w:pPr>
            <w:r>
              <w:rPr>
                <w:szCs w:val="22"/>
                <w:lang w:eastAsia="zh-CN"/>
              </w:rPr>
              <w:t xml:space="preserve">Similar to deprioritize sidelink operation, unlicensed operation should also be deprioritized, otherwise, due to LBT, UE cannot assume </w:t>
            </w:r>
            <w:r>
              <w:rPr>
                <w:rFonts w:hint="eastAsia"/>
                <w:szCs w:val="22"/>
                <w:lang w:eastAsia="zh-CN"/>
              </w:rPr>
              <w:t>LP-WUS</w:t>
            </w:r>
            <w:r>
              <w:rPr>
                <w:szCs w:val="22"/>
                <w:lang w:eastAsia="zh-CN"/>
              </w:rPr>
              <w:t xml:space="preserve"> always happen in a configured timing. Alternatively, if UE is configured to monitor multiple LP-WUSs in a window which is similar to DRS transmission window in NR-U, it increases the power consumption for of LP-WUR .Further, as commented by </w:t>
            </w:r>
            <w:proofErr w:type="spellStart"/>
            <w:r>
              <w:rPr>
                <w:szCs w:val="22"/>
                <w:lang w:eastAsia="zh-CN"/>
              </w:rPr>
              <w:t>Futurewei</w:t>
            </w:r>
            <w:proofErr w:type="spellEnd"/>
            <w:r>
              <w:rPr>
                <w:szCs w:val="22"/>
                <w:lang w:eastAsia="zh-CN"/>
              </w:rPr>
              <w:t xml:space="preserve">, inter-cell interference may need to be included. </w:t>
            </w:r>
          </w:p>
        </w:tc>
      </w:tr>
      <w:tr w:rsidR="00B57390" w14:paraId="2BBA09D4" w14:textId="77777777">
        <w:tc>
          <w:tcPr>
            <w:tcW w:w="1555" w:type="dxa"/>
          </w:tcPr>
          <w:p w14:paraId="078BB013" w14:textId="77777777" w:rsidR="00B57390" w:rsidRDefault="0040309A">
            <w:pPr>
              <w:spacing w:after="0" w:line="240" w:lineRule="auto"/>
              <w:rPr>
                <w:szCs w:val="22"/>
                <w:lang w:eastAsia="zh-CN"/>
              </w:rPr>
            </w:pPr>
            <w:r>
              <w:rPr>
                <w:szCs w:val="22"/>
                <w:lang w:eastAsia="zh-CN"/>
              </w:rPr>
              <w:t>Nokia1</w:t>
            </w:r>
          </w:p>
        </w:tc>
        <w:tc>
          <w:tcPr>
            <w:tcW w:w="8407" w:type="dxa"/>
          </w:tcPr>
          <w:p w14:paraId="14EE855F" w14:textId="77777777" w:rsidR="00B57390" w:rsidRDefault="0040309A">
            <w:pPr>
              <w:spacing w:after="0" w:line="240" w:lineRule="auto"/>
              <w:rPr>
                <w:szCs w:val="22"/>
                <w:lang w:eastAsia="zh-CN"/>
              </w:rPr>
            </w:pPr>
            <w:r>
              <w:rPr>
                <w:szCs w:val="22"/>
                <w:lang w:eastAsia="zh-CN"/>
              </w:rPr>
              <w:t>In general we are fine, but would propose following:</w:t>
            </w:r>
          </w:p>
          <w:p w14:paraId="1D7F5765" w14:textId="77777777" w:rsidR="00B57390" w:rsidRDefault="0040309A">
            <w:pPr>
              <w:spacing w:after="0" w:line="240" w:lineRule="auto"/>
              <w:rPr>
                <w:szCs w:val="22"/>
                <w:lang w:eastAsia="zh-CN"/>
              </w:rPr>
            </w:pPr>
            <w:r>
              <w:rPr>
                <w:szCs w:val="22"/>
                <w:lang w:eastAsia="zh-CN"/>
              </w:rPr>
              <w:t>“</w:t>
            </w: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w:t>
            </w:r>
            <w:r>
              <w:rPr>
                <w:szCs w:val="22"/>
                <w:lang w:eastAsia="zh-CN"/>
              </w:rPr>
              <w:t xml:space="preserve">” </w:t>
            </w:r>
          </w:p>
          <w:p w14:paraId="394874EA" w14:textId="77777777" w:rsidR="00B57390" w:rsidRDefault="0040309A">
            <w:pPr>
              <w:spacing w:after="0" w:line="240" w:lineRule="auto"/>
              <w:rPr>
                <w:szCs w:val="22"/>
                <w:lang w:eastAsia="zh-CN"/>
              </w:rPr>
            </w:pPr>
            <w:r>
              <w:rPr>
                <w:szCs w:val="22"/>
                <w:lang w:eastAsia="zh-CN"/>
              </w:rPr>
              <w:t>The last bullet regarding the SL, would be probably more suited in earlier use case agreement?</w:t>
            </w:r>
          </w:p>
        </w:tc>
      </w:tr>
      <w:tr w:rsidR="00B57390" w14:paraId="184B1041" w14:textId="77777777">
        <w:tc>
          <w:tcPr>
            <w:tcW w:w="1555" w:type="dxa"/>
          </w:tcPr>
          <w:p w14:paraId="1B17D52C" w14:textId="77777777" w:rsidR="00B57390" w:rsidRDefault="0040309A">
            <w:pPr>
              <w:spacing w:after="0" w:line="240" w:lineRule="auto"/>
              <w:rPr>
                <w:szCs w:val="22"/>
                <w:lang w:eastAsia="zh-CN"/>
              </w:rPr>
            </w:pPr>
            <w:r>
              <w:rPr>
                <w:szCs w:val="22"/>
                <w:lang w:eastAsia="zh-CN"/>
              </w:rPr>
              <w:t>Sony</w:t>
            </w:r>
          </w:p>
        </w:tc>
        <w:tc>
          <w:tcPr>
            <w:tcW w:w="8407" w:type="dxa"/>
          </w:tcPr>
          <w:p w14:paraId="7C59B393" w14:textId="77777777" w:rsidR="00B57390" w:rsidRDefault="0040309A">
            <w:pPr>
              <w:spacing w:after="0" w:line="240" w:lineRule="auto"/>
              <w:rPr>
                <w:szCs w:val="22"/>
                <w:lang w:eastAsia="zh-CN"/>
              </w:rPr>
            </w:pPr>
            <w:r>
              <w:rPr>
                <w:szCs w:val="22"/>
                <w:lang w:eastAsia="zh-CN"/>
              </w:rPr>
              <w:t xml:space="preserve">These topics belong more to 9.13.3 AI. Agree with Nordic on starting the sentence with “at least…”. Agree with </w:t>
            </w:r>
            <w:proofErr w:type="spellStart"/>
            <w:r>
              <w:rPr>
                <w:szCs w:val="22"/>
                <w:lang w:eastAsia="zh-CN"/>
              </w:rPr>
              <w:t>Futurewei</w:t>
            </w:r>
            <w:proofErr w:type="spellEnd"/>
            <w:r>
              <w:rPr>
                <w:szCs w:val="22"/>
                <w:lang w:eastAsia="zh-CN"/>
              </w:rPr>
              <w:t xml:space="preserve"> that tolerance of inter-cell interference is a design target. We could also include “support for mobility”.</w:t>
            </w:r>
          </w:p>
        </w:tc>
      </w:tr>
      <w:tr w:rsidR="00B57390" w14:paraId="53281084" w14:textId="77777777">
        <w:tc>
          <w:tcPr>
            <w:tcW w:w="1555" w:type="dxa"/>
          </w:tcPr>
          <w:p w14:paraId="12BB5F37" w14:textId="77777777" w:rsidR="00B57390" w:rsidRDefault="0040309A">
            <w:pPr>
              <w:spacing w:after="0" w:line="240" w:lineRule="auto"/>
              <w:rPr>
                <w:szCs w:val="22"/>
                <w:lang w:eastAsia="zh-CN"/>
              </w:rPr>
            </w:pPr>
            <w:r>
              <w:rPr>
                <w:szCs w:val="22"/>
                <w:lang w:eastAsia="zh-CN"/>
              </w:rPr>
              <w:t>CATT</w:t>
            </w:r>
          </w:p>
        </w:tc>
        <w:tc>
          <w:tcPr>
            <w:tcW w:w="8407" w:type="dxa"/>
          </w:tcPr>
          <w:p w14:paraId="39406D0A" w14:textId="77777777" w:rsidR="00B57390" w:rsidRDefault="0040309A">
            <w:pPr>
              <w:spacing w:after="0" w:line="240" w:lineRule="auto"/>
              <w:rPr>
                <w:szCs w:val="22"/>
                <w:lang w:eastAsia="zh-CN"/>
              </w:rPr>
            </w:pPr>
            <w:r>
              <w:rPr>
                <w:szCs w:val="22"/>
                <w:lang w:eastAsia="zh-CN"/>
              </w:rPr>
              <w:t xml:space="preserve">We are OK with the following targets </w:t>
            </w:r>
          </w:p>
          <w:p w14:paraId="77A3EAFA" w14:textId="77777777" w:rsidR="00B57390" w:rsidRDefault="0040309A">
            <w:pPr>
              <w:spacing w:after="0" w:line="240" w:lineRule="auto"/>
              <w:rPr>
                <w:szCs w:val="22"/>
                <w:lang w:eastAsia="zh-CN"/>
              </w:rPr>
            </w:pPr>
            <w:r>
              <w:rPr>
                <w:szCs w:val="22"/>
                <w:lang w:eastAsia="zh-CN"/>
              </w:rPr>
              <w:t>-</w:t>
            </w:r>
            <w:r>
              <w:rPr>
                <w:szCs w:val="22"/>
                <w:lang w:eastAsia="zh-CN"/>
              </w:rPr>
              <w:tab/>
              <w:t xml:space="preserve">Flexible placement of the LP-WUS in frequency domain, </w:t>
            </w:r>
          </w:p>
          <w:p w14:paraId="667A6A8F" w14:textId="77777777" w:rsidR="00B57390" w:rsidRDefault="0040309A">
            <w:pPr>
              <w:spacing w:after="0" w:line="240" w:lineRule="auto"/>
              <w:rPr>
                <w:szCs w:val="22"/>
                <w:lang w:eastAsia="zh-CN"/>
              </w:rPr>
            </w:pPr>
            <w:r>
              <w:rPr>
                <w:szCs w:val="22"/>
                <w:lang w:eastAsia="zh-CN"/>
              </w:rPr>
              <w:t>-</w:t>
            </w:r>
            <w:r>
              <w:rPr>
                <w:szCs w:val="22"/>
                <w:lang w:eastAsia="zh-CN"/>
              </w:rPr>
              <w:tab/>
              <w:t xml:space="preserve">Allow multiplex with legacy NR signals/channels, e.g., TDM/FDM. </w:t>
            </w:r>
          </w:p>
          <w:p w14:paraId="0156E5F7" w14:textId="77777777" w:rsidR="00B57390" w:rsidRDefault="0040309A">
            <w:pPr>
              <w:spacing w:after="0" w:line="240" w:lineRule="auto"/>
              <w:rPr>
                <w:szCs w:val="22"/>
                <w:lang w:eastAsia="zh-CN"/>
              </w:rPr>
            </w:pPr>
            <w:r>
              <w:rPr>
                <w:szCs w:val="22"/>
                <w:lang w:eastAsia="zh-CN"/>
              </w:rPr>
              <w:t>-</w:t>
            </w:r>
            <w:r>
              <w:rPr>
                <w:szCs w:val="22"/>
                <w:lang w:eastAsia="zh-CN"/>
              </w:rPr>
              <w:tab/>
              <w:t>Down prioritize the sidelink related studies.</w:t>
            </w:r>
          </w:p>
          <w:p w14:paraId="7DC0EB6D" w14:textId="77777777" w:rsidR="00B57390" w:rsidRDefault="0040309A">
            <w:pPr>
              <w:spacing w:after="0" w:line="240" w:lineRule="auto"/>
              <w:rPr>
                <w:szCs w:val="22"/>
                <w:lang w:eastAsia="zh-CN"/>
              </w:rPr>
            </w:pPr>
            <w:r>
              <w:rPr>
                <w:szCs w:val="22"/>
                <w:lang w:eastAsia="zh-CN"/>
              </w:rPr>
              <w:t xml:space="preserve">It is too early to agree on the following target since there is no existing hardware of the potential new waveform of LP-WUS or legacy NR system.  </w:t>
            </w:r>
          </w:p>
          <w:p w14:paraId="6D14A55D" w14:textId="77777777" w:rsidR="00B57390" w:rsidRDefault="0040309A">
            <w:pPr>
              <w:spacing w:after="0" w:line="240" w:lineRule="auto"/>
              <w:rPr>
                <w:szCs w:val="22"/>
                <w:lang w:eastAsia="zh-CN"/>
              </w:rPr>
            </w:pPr>
            <w:r>
              <w:rPr>
                <w:szCs w:val="22"/>
                <w:lang w:eastAsia="zh-CN"/>
              </w:rPr>
              <w:t>-  Reuse of existing gNB hardware to generate LP-WUS related signals</w:t>
            </w:r>
          </w:p>
          <w:p w14:paraId="4C18D466" w14:textId="77777777" w:rsidR="00B57390" w:rsidRDefault="0040309A">
            <w:pPr>
              <w:spacing w:after="0" w:line="240" w:lineRule="auto"/>
              <w:rPr>
                <w:szCs w:val="22"/>
                <w:lang w:eastAsia="zh-CN"/>
              </w:rPr>
            </w:pPr>
            <w:r>
              <w:rPr>
                <w:szCs w:val="22"/>
                <w:lang w:eastAsia="zh-CN"/>
              </w:rPr>
              <w:t>-</w:t>
            </w:r>
            <w:r>
              <w:rPr>
                <w:szCs w:val="22"/>
                <w:lang w:eastAsia="zh-CN"/>
              </w:rPr>
              <w:tab/>
              <w:t>Allow in-band operating with legacy NR system.</w:t>
            </w:r>
          </w:p>
          <w:p w14:paraId="6F993162" w14:textId="77777777" w:rsidR="00B57390" w:rsidRDefault="00B57390">
            <w:pPr>
              <w:spacing w:after="0" w:line="240" w:lineRule="auto"/>
              <w:rPr>
                <w:szCs w:val="22"/>
                <w:lang w:eastAsia="zh-CN"/>
              </w:rPr>
            </w:pPr>
          </w:p>
          <w:p w14:paraId="63085EC1" w14:textId="77777777" w:rsidR="00B57390" w:rsidRDefault="00B57390">
            <w:pPr>
              <w:spacing w:after="0" w:line="240" w:lineRule="auto"/>
              <w:rPr>
                <w:szCs w:val="22"/>
                <w:lang w:eastAsia="zh-CN"/>
              </w:rPr>
            </w:pPr>
          </w:p>
        </w:tc>
      </w:tr>
      <w:tr w:rsidR="00B57390" w14:paraId="59E05A51" w14:textId="77777777">
        <w:tc>
          <w:tcPr>
            <w:tcW w:w="1555" w:type="dxa"/>
          </w:tcPr>
          <w:p w14:paraId="430E8234" w14:textId="77777777"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14:paraId="1EA5CE19" w14:textId="77777777" w:rsidR="00B57390" w:rsidRDefault="0040309A">
            <w:pPr>
              <w:spacing w:after="0" w:line="240" w:lineRule="auto"/>
              <w:rPr>
                <w:szCs w:val="22"/>
                <w:lang w:eastAsia="zh-CN"/>
              </w:rPr>
            </w:pPr>
            <w:r>
              <w:rPr>
                <w:szCs w:val="22"/>
                <w:lang w:eastAsia="zh-CN"/>
              </w:rPr>
              <w:t xml:space="preserve">We agree with CATT. </w:t>
            </w:r>
          </w:p>
        </w:tc>
      </w:tr>
      <w:tr w:rsidR="00B57390" w14:paraId="1A543437" w14:textId="77777777">
        <w:tc>
          <w:tcPr>
            <w:tcW w:w="1555" w:type="dxa"/>
          </w:tcPr>
          <w:p w14:paraId="0EF5A8F9"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160203E" w14:textId="77777777" w:rsidR="00B57390" w:rsidRDefault="0040309A">
            <w:pPr>
              <w:spacing w:after="0" w:line="240" w:lineRule="auto"/>
              <w:rPr>
                <w:szCs w:val="22"/>
                <w:lang w:eastAsia="zh-CN"/>
              </w:rPr>
            </w:pPr>
            <w:r>
              <w:rPr>
                <w:szCs w:val="22"/>
                <w:lang w:eastAsia="zh-CN"/>
              </w:rPr>
              <w:t>These points are not related to evaluation methods, etc. They belong in other agenda item(s).</w:t>
            </w:r>
          </w:p>
          <w:p w14:paraId="5FC19E72" w14:textId="77777777" w:rsidR="00B57390" w:rsidRDefault="0040309A">
            <w:pPr>
              <w:spacing w:after="0" w:line="240" w:lineRule="auto"/>
              <w:rPr>
                <w:szCs w:val="22"/>
                <w:lang w:eastAsia="zh-CN"/>
              </w:rPr>
            </w:pPr>
            <w:r>
              <w:rPr>
                <w:szCs w:val="22"/>
                <w:lang w:eastAsia="zh-CN"/>
              </w:rPr>
              <w:t xml:space="preserve">Or, if the evaluation methods relevance is to have some kind of reporting on these points, then the proposal would need to be reformulated. </w:t>
            </w:r>
          </w:p>
          <w:p w14:paraId="21E876E6" w14:textId="77777777" w:rsidR="00B57390" w:rsidRDefault="0040309A">
            <w:pPr>
              <w:spacing w:after="0"/>
              <w:rPr>
                <w:lang w:eastAsia="zh-CN"/>
              </w:rPr>
            </w:pPr>
            <w:r>
              <w:rPr>
                <w:lang w:eastAsia="zh-CN"/>
              </w:rPr>
              <w:t xml:space="preserve"> </w:t>
            </w:r>
            <w:r>
              <w:rPr>
                <w:strike/>
                <w:color w:val="7030A0"/>
                <w:lang w:eastAsia="zh-CN"/>
              </w:rPr>
              <w:t xml:space="preserve">The following design targets of LP-WUS/WUR should be taken into account </w:t>
            </w:r>
            <w:r>
              <w:rPr>
                <w:color w:val="7030A0"/>
                <w:lang w:eastAsia="zh-CN"/>
              </w:rPr>
              <w:t>Companies to report the following aspects when provide the evaluation results</w:t>
            </w:r>
            <w:r>
              <w:rPr>
                <w:lang w:eastAsia="zh-CN"/>
              </w:rPr>
              <w:t>,</w:t>
            </w:r>
          </w:p>
          <w:p w14:paraId="6E2621AE" w14:textId="77777777" w:rsidR="00B57390" w:rsidRDefault="0040309A">
            <w:pPr>
              <w:pStyle w:val="ListParagraph"/>
              <w:numPr>
                <w:ilvl w:val="0"/>
                <w:numId w:val="27"/>
              </w:numPr>
              <w:spacing w:line="256" w:lineRule="auto"/>
              <w:rPr>
                <w:strike/>
                <w:color w:val="7030A0"/>
                <w:lang w:eastAsia="zh-CN"/>
              </w:rPr>
            </w:pPr>
            <w:r>
              <w:rPr>
                <w:strike/>
                <w:color w:val="7030A0"/>
                <w:lang w:eastAsia="zh-CN"/>
              </w:rPr>
              <w:t xml:space="preserve">Flexible placement of the LP-WUS in frequency domain, </w:t>
            </w:r>
          </w:p>
          <w:p w14:paraId="47E6FF08" w14:textId="77777777" w:rsidR="00B57390" w:rsidRDefault="0040309A">
            <w:pPr>
              <w:pStyle w:val="ListParagraph"/>
              <w:numPr>
                <w:ilvl w:val="0"/>
                <w:numId w:val="27"/>
              </w:numPr>
              <w:spacing w:line="256" w:lineRule="auto"/>
              <w:rPr>
                <w:lang w:eastAsia="zh-CN"/>
              </w:rPr>
            </w:pPr>
            <w:r>
              <w:rPr>
                <w:color w:val="7030A0"/>
                <w:lang w:eastAsia="zh-CN"/>
              </w:rPr>
              <w:t>Assumption (if any) on r</w:t>
            </w:r>
            <w:r>
              <w:rPr>
                <w:lang w:eastAsia="zh-CN"/>
              </w:rPr>
              <w:t>euse of existing gNB hardware</w:t>
            </w:r>
            <w:r>
              <w:rPr>
                <w:strike/>
                <w:color w:val="7030A0"/>
                <w:lang w:eastAsia="zh-CN"/>
              </w:rPr>
              <w:t xml:space="preserve"> to generate LP-WUS related signals</w:t>
            </w:r>
          </w:p>
          <w:p w14:paraId="03D2A243" w14:textId="77777777" w:rsidR="00B57390" w:rsidRDefault="0040309A">
            <w:pPr>
              <w:pStyle w:val="ListParagraph"/>
              <w:numPr>
                <w:ilvl w:val="0"/>
                <w:numId w:val="27"/>
              </w:numPr>
              <w:spacing w:line="256" w:lineRule="auto"/>
              <w:rPr>
                <w:lang w:eastAsia="zh-CN"/>
              </w:rPr>
            </w:pPr>
            <w:proofErr w:type="spellStart"/>
            <w:r>
              <w:rPr>
                <w:strike/>
                <w:color w:val="7030A0"/>
                <w:lang w:eastAsia="zh-CN"/>
              </w:rPr>
              <w:t>Allow</w:t>
            </w:r>
            <w:r>
              <w:rPr>
                <w:color w:val="7030A0"/>
                <w:lang w:eastAsia="zh-CN"/>
              </w:rPr>
              <w:t>If</w:t>
            </w:r>
            <w:proofErr w:type="spellEnd"/>
            <w:r>
              <w:rPr>
                <w:lang w:eastAsia="zh-CN"/>
              </w:rPr>
              <w:t xml:space="preserve"> in-band operating with legacy NR system</w:t>
            </w:r>
            <w:r>
              <w:rPr>
                <w:color w:val="7030A0"/>
                <w:lang w:eastAsia="zh-CN"/>
              </w:rPr>
              <w:t xml:space="preserve"> is modelled</w:t>
            </w:r>
            <w:r>
              <w:rPr>
                <w:lang w:eastAsia="zh-CN"/>
              </w:rPr>
              <w:t>.</w:t>
            </w:r>
          </w:p>
          <w:p w14:paraId="42A79B56" w14:textId="77777777" w:rsidR="00B57390" w:rsidRDefault="0040309A">
            <w:pPr>
              <w:pStyle w:val="ListParagraph"/>
              <w:numPr>
                <w:ilvl w:val="0"/>
                <w:numId w:val="27"/>
              </w:numPr>
              <w:spacing w:line="256" w:lineRule="auto"/>
              <w:rPr>
                <w:lang w:eastAsia="zh-CN"/>
              </w:rPr>
            </w:pPr>
            <w:r>
              <w:rPr>
                <w:strike/>
                <w:color w:val="7030A0"/>
                <w:lang w:eastAsia="zh-CN"/>
              </w:rPr>
              <w:t xml:space="preserve">Allow </w:t>
            </w:r>
            <w:proofErr w:type="spellStart"/>
            <w:r>
              <w:rPr>
                <w:strike/>
                <w:color w:val="7030A0"/>
                <w:lang w:eastAsia="zh-CN"/>
              </w:rPr>
              <w:t>m</w:t>
            </w:r>
            <w:r>
              <w:rPr>
                <w:color w:val="7030A0"/>
                <w:lang w:eastAsia="zh-CN"/>
              </w:rPr>
              <w:t>M</w:t>
            </w:r>
            <w:r>
              <w:rPr>
                <w:lang w:eastAsia="zh-CN"/>
              </w:rPr>
              <w:t>ultiplex</w:t>
            </w:r>
            <w:r>
              <w:rPr>
                <w:color w:val="7030A0"/>
                <w:lang w:eastAsia="zh-CN"/>
              </w:rPr>
              <w:t>ing</w:t>
            </w:r>
            <w:proofErr w:type="spellEnd"/>
            <w:r>
              <w:rPr>
                <w:color w:val="7030A0"/>
                <w:lang w:eastAsia="zh-CN"/>
              </w:rPr>
              <w:t xml:space="preserve"> assumption</w:t>
            </w:r>
            <w:r>
              <w:rPr>
                <w:lang w:eastAsia="zh-CN"/>
              </w:rPr>
              <w:t xml:space="preserve"> with legacy NR signals/channels, e.g., TDM/FDM. </w:t>
            </w:r>
          </w:p>
          <w:p w14:paraId="32FF1885" w14:textId="77777777" w:rsidR="00B57390" w:rsidRDefault="0040309A">
            <w:pPr>
              <w:pStyle w:val="ListParagraph"/>
              <w:numPr>
                <w:ilvl w:val="0"/>
                <w:numId w:val="27"/>
              </w:numPr>
              <w:spacing w:line="256" w:lineRule="auto"/>
              <w:rPr>
                <w:strike/>
                <w:color w:val="7030A0"/>
                <w:lang w:eastAsia="zh-CN"/>
              </w:rPr>
            </w:pPr>
            <w:r>
              <w:rPr>
                <w:strike/>
                <w:color w:val="7030A0"/>
              </w:rPr>
              <w:lastRenderedPageBreak/>
              <w:t>Down prioritize the sidelink related studies.</w:t>
            </w:r>
          </w:p>
          <w:p w14:paraId="7F5C7DD4" w14:textId="77777777" w:rsidR="00B57390" w:rsidRDefault="0040309A">
            <w:pPr>
              <w:spacing w:line="240" w:lineRule="auto"/>
              <w:rPr>
                <w:lang w:eastAsia="zh-CN"/>
              </w:rPr>
            </w:pPr>
            <w:r>
              <w:rPr>
                <w:lang w:eastAsia="zh-CN"/>
              </w:rPr>
              <w:t>However, these points seem quite natural for a proponent to report to allow any kind of understanding of their results, so it may not be necessary to list them in an agreement.</w:t>
            </w:r>
          </w:p>
        </w:tc>
      </w:tr>
      <w:tr w:rsidR="00B57390" w14:paraId="4C355CCE" w14:textId="77777777">
        <w:tc>
          <w:tcPr>
            <w:tcW w:w="1555" w:type="dxa"/>
          </w:tcPr>
          <w:p w14:paraId="2B63E1BF" w14:textId="77777777" w:rsidR="00B57390" w:rsidRDefault="0040309A">
            <w:pPr>
              <w:spacing w:after="0" w:line="240" w:lineRule="auto"/>
              <w:rPr>
                <w:szCs w:val="22"/>
                <w:lang w:eastAsia="zh-CN"/>
              </w:rPr>
            </w:pPr>
            <w:r>
              <w:rPr>
                <w:szCs w:val="22"/>
                <w:lang w:eastAsia="zh-CN"/>
              </w:rPr>
              <w:lastRenderedPageBreak/>
              <w:t>MediaTek</w:t>
            </w:r>
          </w:p>
        </w:tc>
        <w:tc>
          <w:tcPr>
            <w:tcW w:w="8407" w:type="dxa"/>
          </w:tcPr>
          <w:p w14:paraId="31D825F8" w14:textId="77777777" w:rsidR="00B57390" w:rsidRDefault="0040309A">
            <w:pPr>
              <w:spacing w:after="0" w:line="240" w:lineRule="auto"/>
              <w:rPr>
                <w:szCs w:val="22"/>
                <w:lang w:eastAsia="zh-CN"/>
              </w:rPr>
            </w:pPr>
            <w:r>
              <w:rPr>
                <w:szCs w:val="22"/>
                <w:lang w:eastAsia="zh-CN"/>
              </w:rPr>
              <w:t>It is unclear why the second bullet is a design target. It can be up to gNB implementation whether to reuse existing gNB hardware. There is no performance impact if the OOK can be generated properly.</w:t>
            </w:r>
          </w:p>
        </w:tc>
      </w:tr>
      <w:tr w:rsidR="00B57390" w14:paraId="05935AFB" w14:textId="77777777">
        <w:tc>
          <w:tcPr>
            <w:tcW w:w="1555" w:type="dxa"/>
          </w:tcPr>
          <w:p w14:paraId="36363024"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7E19EBB" w14:textId="77777777" w:rsidR="00B57390" w:rsidRDefault="0040309A">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w:t>
            </w:r>
          </w:p>
        </w:tc>
      </w:tr>
      <w:tr w:rsidR="00B57390" w14:paraId="6E31103C" w14:textId="77777777">
        <w:tc>
          <w:tcPr>
            <w:tcW w:w="1555" w:type="dxa"/>
          </w:tcPr>
          <w:p w14:paraId="01160A02" w14:textId="77777777" w:rsidR="00B57390" w:rsidRDefault="0040309A">
            <w:pPr>
              <w:spacing w:after="0" w:line="240" w:lineRule="auto"/>
              <w:rPr>
                <w:szCs w:val="22"/>
                <w:lang w:eastAsia="zh-CN"/>
              </w:rPr>
            </w:pPr>
            <w:r>
              <w:rPr>
                <w:szCs w:val="22"/>
                <w:lang w:eastAsia="zh-CN"/>
              </w:rPr>
              <w:t>Lenovo</w:t>
            </w:r>
          </w:p>
        </w:tc>
        <w:tc>
          <w:tcPr>
            <w:tcW w:w="8407" w:type="dxa"/>
          </w:tcPr>
          <w:p w14:paraId="458A9264" w14:textId="77777777" w:rsidR="00B57390" w:rsidRDefault="0040309A">
            <w:pPr>
              <w:spacing w:after="0" w:line="240" w:lineRule="auto"/>
              <w:rPr>
                <w:szCs w:val="22"/>
                <w:lang w:eastAsia="zh-CN"/>
              </w:rPr>
            </w:pPr>
            <w:r>
              <w:rPr>
                <w:szCs w:val="22"/>
                <w:lang w:eastAsia="zh-CN"/>
              </w:rPr>
              <w:t xml:space="preserve">Interference handling should be added in the target e.g., inter-cell interference and interference to other PHY channel in FDM due to clock sync error and gap resource blocks needed </w:t>
            </w:r>
          </w:p>
          <w:p w14:paraId="701EF1D9" w14:textId="77777777" w:rsidR="00B57390" w:rsidRDefault="0040309A">
            <w:pPr>
              <w:spacing w:after="0" w:line="240" w:lineRule="auto"/>
              <w:rPr>
                <w:szCs w:val="22"/>
                <w:lang w:eastAsia="zh-CN"/>
              </w:rPr>
            </w:pPr>
            <w:r>
              <w:rPr>
                <w:szCs w:val="22"/>
                <w:lang w:eastAsia="zh-CN"/>
              </w:rPr>
              <w:t>Allow out of band operation to address the coverage</w:t>
            </w:r>
          </w:p>
        </w:tc>
      </w:tr>
      <w:tr w:rsidR="00B57390" w14:paraId="3BC662BF" w14:textId="77777777">
        <w:tc>
          <w:tcPr>
            <w:tcW w:w="1555" w:type="dxa"/>
          </w:tcPr>
          <w:p w14:paraId="6B48B81E"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5FCC4D82" w14:textId="77777777" w:rsidR="00B57390" w:rsidRDefault="0040309A">
            <w:pPr>
              <w:spacing w:after="0" w:line="240" w:lineRule="auto"/>
              <w:rPr>
                <w:szCs w:val="22"/>
                <w:lang w:eastAsia="zh-CN"/>
              </w:rPr>
            </w:pPr>
            <w:r>
              <w:rPr>
                <w:szCs w:val="22"/>
                <w:lang w:eastAsia="zh-CN"/>
              </w:rPr>
              <w:t xml:space="preserve">We would like to know whether </w:t>
            </w:r>
            <w:r>
              <w:rPr>
                <w:lang w:eastAsia="zh-CN"/>
              </w:rPr>
              <w:t>flexible placement of the LP-WUS in frequency domain means that LP-WUR should support multi-band operation or LP-WUS can be transmitted in any frequency resource within the certain frequency band regardless of supporting multi-band operation.</w:t>
            </w:r>
          </w:p>
        </w:tc>
      </w:tr>
      <w:tr w:rsidR="00B57390" w14:paraId="6054E298" w14:textId="77777777">
        <w:tc>
          <w:tcPr>
            <w:tcW w:w="1555" w:type="dxa"/>
          </w:tcPr>
          <w:p w14:paraId="44C71027" w14:textId="77777777" w:rsidR="00B57390" w:rsidRDefault="0040309A">
            <w:pPr>
              <w:spacing w:after="0" w:line="240" w:lineRule="auto"/>
              <w:rPr>
                <w:rFonts w:eastAsiaTheme="minorHAnsi"/>
                <w:lang w:eastAsia="zh-CN"/>
              </w:rPr>
            </w:pPr>
            <w:r>
              <w:rPr>
                <w:lang w:eastAsia="zh-CN"/>
              </w:rPr>
              <w:t>Ericsson1</w:t>
            </w:r>
          </w:p>
        </w:tc>
        <w:tc>
          <w:tcPr>
            <w:tcW w:w="8407" w:type="dxa"/>
          </w:tcPr>
          <w:p w14:paraId="23C38F0C" w14:textId="77777777" w:rsidR="00B57390" w:rsidRDefault="0040309A">
            <w:pPr>
              <w:spacing w:after="0" w:line="240" w:lineRule="auto"/>
              <w:rPr>
                <w:lang w:eastAsia="zh-CN"/>
              </w:rPr>
            </w:pPr>
            <w:r>
              <w:rPr>
                <w:lang w:eastAsia="zh-CN"/>
              </w:rPr>
              <w:t xml:space="preserve">We are generally supportive and suggest below wording changes. </w:t>
            </w:r>
          </w:p>
          <w:p w14:paraId="205381E6" w14:textId="77777777" w:rsidR="00B57390" w:rsidRDefault="00B57390">
            <w:pPr>
              <w:spacing w:after="0" w:line="240" w:lineRule="auto"/>
              <w:rPr>
                <w:lang w:eastAsia="zh-CN"/>
              </w:rPr>
            </w:pPr>
          </w:p>
          <w:p w14:paraId="3EAB136C" w14:textId="77777777" w:rsidR="00B57390" w:rsidRDefault="0040309A">
            <w:pPr>
              <w:spacing w:after="0"/>
              <w:rPr>
                <w:lang w:eastAsia="zh-CN"/>
              </w:rPr>
            </w:pPr>
            <w:r>
              <w:rPr>
                <w:color w:val="4472C4" w:themeColor="accent5"/>
                <w:lang w:eastAsia="zh-CN"/>
              </w:rPr>
              <w:t>At least t</w:t>
            </w:r>
            <w:r>
              <w:rPr>
                <w:lang w:eastAsia="zh-CN"/>
              </w:rPr>
              <w:t>he following design targets of LP-WUS/WUR should be taken into account,</w:t>
            </w:r>
          </w:p>
          <w:p w14:paraId="4414D8EC" w14:textId="77777777" w:rsidR="00B57390" w:rsidRDefault="0040309A">
            <w:pPr>
              <w:pStyle w:val="ListParagraph"/>
              <w:numPr>
                <w:ilvl w:val="0"/>
                <w:numId w:val="27"/>
              </w:numPr>
              <w:spacing w:line="254" w:lineRule="auto"/>
              <w:rPr>
                <w:lang w:eastAsia="zh-CN"/>
              </w:rPr>
            </w:pPr>
            <w:r>
              <w:rPr>
                <w:lang w:eastAsia="zh-CN"/>
              </w:rPr>
              <w:t xml:space="preserve">Flexible placement of the LP-WUS in frequency domain, </w:t>
            </w:r>
          </w:p>
          <w:p w14:paraId="6ED2A289" w14:textId="77777777" w:rsidR="00B57390" w:rsidRDefault="0040309A">
            <w:pPr>
              <w:pStyle w:val="ListParagraph"/>
              <w:numPr>
                <w:ilvl w:val="0"/>
                <w:numId w:val="27"/>
              </w:numPr>
              <w:spacing w:line="254" w:lineRule="auto"/>
              <w:rPr>
                <w:lang w:eastAsia="zh-CN"/>
              </w:rPr>
            </w:pPr>
            <w:r>
              <w:rPr>
                <w:lang w:eastAsia="zh-CN"/>
              </w:rPr>
              <w:t xml:space="preserve">Reuse of existing gNB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14:paraId="21B24294" w14:textId="77777777" w:rsidR="00B57390" w:rsidRDefault="0040309A">
            <w:pPr>
              <w:pStyle w:val="ListParagraph"/>
              <w:numPr>
                <w:ilvl w:val="0"/>
                <w:numId w:val="27"/>
              </w:numPr>
              <w:spacing w:line="254" w:lineRule="auto"/>
              <w:rPr>
                <w:lang w:eastAsia="zh-CN"/>
              </w:rPr>
            </w:pPr>
            <w:r>
              <w:rPr>
                <w:lang w:eastAsia="zh-CN"/>
              </w:rPr>
              <w:t>Allow in-band operating with legacy NR system.</w:t>
            </w:r>
          </w:p>
          <w:p w14:paraId="4EB0F551" w14:textId="77777777" w:rsidR="00B57390" w:rsidRDefault="0040309A">
            <w:pPr>
              <w:pStyle w:val="ListParagraph"/>
              <w:numPr>
                <w:ilvl w:val="0"/>
                <w:numId w:val="27"/>
              </w:numPr>
              <w:spacing w:line="254" w:lineRule="auto"/>
              <w:rPr>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 </w:t>
            </w:r>
          </w:p>
          <w:p w14:paraId="75BFFE30" w14:textId="77777777" w:rsidR="00B57390" w:rsidRDefault="0040309A">
            <w:pPr>
              <w:pStyle w:val="ListParagraph"/>
              <w:numPr>
                <w:ilvl w:val="0"/>
                <w:numId w:val="27"/>
              </w:numPr>
              <w:spacing w:line="254" w:lineRule="auto"/>
              <w:rPr>
                <w:color w:val="4472C4" w:themeColor="accent5"/>
                <w:lang w:eastAsia="zh-CN"/>
              </w:rPr>
            </w:pPr>
            <w:r>
              <w:rPr>
                <w:color w:val="4472C4" w:themeColor="accent5"/>
                <w:lang w:eastAsia="zh-CN"/>
              </w:rPr>
              <w:t>Allow reuse of unused LP-WUS resources for other DL transmissions</w:t>
            </w:r>
          </w:p>
          <w:p w14:paraId="61876881" w14:textId="77777777" w:rsidR="00B57390" w:rsidRDefault="0040309A">
            <w:pPr>
              <w:spacing w:line="254" w:lineRule="auto"/>
              <w:rPr>
                <w:lang w:eastAsia="zh-CN"/>
              </w:rPr>
            </w:pPr>
            <w:r>
              <w:rPr>
                <w:lang w:eastAsia="zh-CN"/>
              </w:rPr>
              <w:t>Down prioritize the sidelink related studies.</w:t>
            </w:r>
          </w:p>
          <w:p w14:paraId="22C0FA73" w14:textId="77777777" w:rsidR="00B57390" w:rsidRDefault="00B57390">
            <w:pPr>
              <w:spacing w:after="0" w:line="240" w:lineRule="auto"/>
              <w:rPr>
                <w:lang w:eastAsia="zh-CN"/>
              </w:rPr>
            </w:pPr>
          </w:p>
        </w:tc>
      </w:tr>
      <w:tr w:rsidR="00B57390" w14:paraId="457D9AF8" w14:textId="77777777">
        <w:tc>
          <w:tcPr>
            <w:tcW w:w="1555" w:type="dxa"/>
          </w:tcPr>
          <w:p w14:paraId="3385D2BC" w14:textId="77777777" w:rsidR="00B57390" w:rsidRDefault="0040309A">
            <w:pPr>
              <w:spacing w:after="0" w:line="240" w:lineRule="auto"/>
              <w:rPr>
                <w:szCs w:val="22"/>
                <w:lang w:eastAsia="zh-CN"/>
              </w:rPr>
            </w:pPr>
            <w:r>
              <w:rPr>
                <w:szCs w:val="22"/>
                <w:lang w:eastAsia="zh-CN"/>
              </w:rPr>
              <w:t>Apple</w:t>
            </w:r>
          </w:p>
        </w:tc>
        <w:tc>
          <w:tcPr>
            <w:tcW w:w="8407" w:type="dxa"/>
          </w:tcPr>
          <w:p w14:paraId="2FF25741" w14:textId="77777777" w:rsidR="00B57390" w:rsidRDefault="0040309A">
            <w:pPr>
              <w:spacing w:after="0" w:line="240" w:lineRule="auto"/>
              <w:rPr>
                <w:szCs w:val="22"/>
                <w:lang w:eastAsia="zh-CN"/>
              </w:rPr>
            </w:pPr>
            <w:r>
              <w:rPr>
                <w:szCs w:val="22"/>
                <w:lang w:eastAsia="zh-CN"/>
              </w:rPr>
              <w:t>We are generally fine with the proposal, and the merge of the 3</w:t>
            </w:r>
            <w:r>
              <w:rPr>
                <w:szCs w:val="22"/>
                <w:vertAlign w:val="superscript"/>
                <w:lang w:eastAsia="zh-CN"/>
              </w:rPr>
              <w:t>rd</w:t>
            </w:r>
            <w:r>
              <w:rPr>
                <w:szCs w:val="22"/>
                <w:lang w:eastAsia="zh-CN"/>
              </w:rPr>
              <w:t xml:space="preserve"> and 4</w:t>
            </w:r>
            <w:r>
              <w:rPr>
                <w:szCs w:val="22"/>
                <w:vertAlign w:val="superscript"/>
                <w:lang w:eastAsia="zh-CN"/>
              </w:rPr>
              <w:t>th</w:t>
            </w:r>
            <w:r>
              <w:rPr>
                <w:szCs w:val="22"/>
                <w:lang w:eastAsia="zh-CN"/>
              </w:rPr>
              <w:t xml:space="preserve"> bullet.</w:t>
            </w:r>
          </w:p>
          <w:p w14:paraId="7F0A3419" w14:textId="77777777" w:rsidR="00B57390" w:rsidRDefault="0040309A">
            <w:pPr>
              <w:spacing w:after="0" w:line="240" w:lineRule="auto"/>
              <w:rPr>
                <w:szCs w:val="22"/>
                <w:lang w:eastAsia="zh-CN"/>
              </w:rPr>
            </w:pPr>
            <w:r>
              <w:rPr>
                <w:szCs w:val="22"/>
                <w:lang w:eastAsia="zh-CN"/>
              </w:rPr>
              <w:t>For sidelink or unlicensed as mentioned by Intel, do we only de-prioritize, or the intention is not to study in this SI? We prefer not to study.</w:t>
            </w:r>
          </w:p>
        </w:tc>
      </w:tr>
      <w:tr w:rsidR="00B57390" w14:paraId="73698CE6" w14:textId="77777777">
        <w:tc>
          <w:tcPr>
            <w:tcW w:w="1555" w:type="dxa"/>
          </w:tcPr>
          <w:p w14:paraId="7EAEE78B" w14:textId="77777777" w:rsidR="00B57390" w:rsidRDefault="0040309A">
            <w:pPr>
              <w:spacing w:after="0" w:line="240" w:lineRule="auto"/>
              <w:rPr>
                <w:lang w:eastAsia="zh-CN"/>
              </w:rPr>
            </w:pPr>
            <w:r>
              <w:rPr>
                <w:szCs w:val="22"/>
                <w:lang w:eastAsia="zh-CN"/>
              </w:rPr>
              <w:t>QC</w:t>
            </w:r>
          </w:p>
        </w:tc>
        <w:tc>
          <w:tcPr>
            <w:tcW w:w="8407" w:type="dxa"/>
          </w:tcPr>
          <w:p w14:paraId="16F5BC54" w14:textId="77777777" w:rsidR="00B57390" w:rsidRDefault="0040309A">
            <w:pPr>
              <w:pStyle w:val="ListParagraph"/>
              <w:numPr>
                <w:ilvl w:val="0"/>
                <w:numId w:val="27"/>
              </w:numPr>
              <w:spacing w:line="256" w:lineRule="auto"/>
              <w:rPr>
                <w:lang w:eastAsia="zh-CN"/>
              </w:rPr>
            </w:pPr>
            <w:r>
              <w:t>Agree on Down prioritize the sidelink related studies.</w:t>
            </w:r>
          </w:p>
          <w:p w14:paraId="6C46ADAB" w14:textId="77777777" w:rsidR="00B57390" w:rsidRDefault="0040309A">
            <w:pPr>
              <w:pStyle w:val="ListParagraph"/>
              <w:numPr>
                <w:ilvl w:val="0"/>
                <w:numId w:val="27"/>
              </w:numPr>
              <w:spacing w:line="256" w:lineRule="auto"/>
              <w:rPr>
                <w:lang w:eastAsia="zh-CN"/>
              </w:rPr>
            </w:pPr>
            <w:r>
              <w:rPr>
                <w:lang w:eastAsia="zh-CN"/>
              </w:rPr>
              <w:t>Other points are part of design to study.</w:t>
            </w:r>
          </w:p>
          <w:p w14:paraId="6E815A13" w14:textId="77777777" w:rsidR="00B57390" w:rsidRDefault="00B57390">
            <w:pPr>
              <w:spacing w:after="0" w:line="240" w:lineRule="auto"/>
              <w:rPr>
                <w:lang w:eastAsia="zh-CN"/>
              </w:rPr>
            </w:pPr>
          </w:p>
        </w:tc>
      </w:tr>
      <w:tr w:rsidR="00B57390" w14:paraId="349BD9C2" w14:textId="77777777">
        <w:tc>
          <w:tcPr>
            <w:tcW w:w="1555" w:type="dxa"/>
          </w:tcPr>
          <w:p w14:paraId="334F5974" w14:textId="77777777" w:rsidR="00B57390" w:rsidRDefault="0040309A">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06278166" w14:textId="77777777" w:rsidR="00B57390" w:rsidRDefault="0040309A">
            <w:pPr>
              <w:spacing w:line="256" w:lineRule="auto"/>
              <w:rPr>
                <w:lang w:eastAsia="zh-CN"/>
              </w:rPr>
            </w:pPr>
            <w:r>
              <w:rPr>
                <w:lang w:eastAsia="zh-CN"/>
              </w:rPr>
              <w:t>The above discussion for information, FL suggest it will be further handled in the AI9.13.3 next meeting.</w:t>
            </w:r>
          </w:p>
        </w:tc>
      </w:tr>
      <w:tr w:rsidR="00B57390" w14:paraId="5427ABDD" w14:textId="77777777">
        <w:tc>
          <w:tcPr>
            <w:tcW w:w="1555" w:type="dxa"/>
          </w:tcPr>
          <w:p w14:paraId="59FDA7B0" w14:textId="77777777" w:rsidR="00B57390" w:rsidRDefault="0040309A">
            <w:pPr>
              <w:spacing w:after="0" w:line="240" w:lineRule="auto"/>
              <w:rPr>
                <w:lang w:eastAsia="zh-CN"/>
              </w:rPr>
            </w:pPr>
            <w:r>
              <w:rPr>
                <w:lang w:eastAsia="zh-CN"/>
              </w:rPr>
              <w:t>EURECOM</w:t>
            </w:r>
          </w:p>
        </w:tc>
        <w:tc>
          <w:tcPr>
            <w:tcW w:w="8407" w:type="dxa"/>
          </w:tcPr>
          <w:p w14:paraId="7316FE53" w14:textId="77777777" w:rsidR="00B57390" w:rsidRDefault="0040309A">
            <w:pPr>
              <w:spacing w:after="0" w:line="240" w:lineRule="auto"/>
              <w:rPr>
                <w:lang w:eastAsia="zh-CN"/>
              </w:rPr>
            </w:pPr>
            <w:r>
              <w:rPr>
                <w:lang w:eastAsia="zh-CN"/>
              </w:rPr>
              <w:t>Fine with us</w:t>
            </w:r>
          </w:p>
        </w:tc>
      </w:tr>
      <w:tr w:rsidR="00B57390" w14:paraId="206D372F" w14:textId="77777777">
        <w:tc>
          <w:tcPr>
            <w:tcW w:w="1555" w:type="dxa"/>
          </w:tcPr>
          <w:p w14:paraId="10F924EA" w14:textId="77777777" w:rsidR="00B57390" w:rsidRDefault="0040309A">
            <w:pPr>
              <w:spacing w:after="0"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407" w:type="dxa"/>
          </w:tcPr>
          <w:p w14:paraId="4109E080" w14:textId="77777777" w:rsidR="00B57390" w:rsidRDefault="0040309A">
            <w:pPr>
              <w:spacing w:after="0" w:line="240" w:lineRule="auto"/>
              <w:rPr>
                <w:lang w:eastAsia="zh-CN"/>
              </w:rPr>
            </w:pPr>
            <w:r>
              <w:rPr>
                <w:rFonts w:hint="eastAsia"/>
                <w:lang w:eastAsia="zh-CN"/>
              </w:rPr>
              <w:t>PAPR impacts also need to be considered, sine the PAPR may impact the amplifier efficiency. Additionally, to minimize the impacts on legacy UE scheduling, the congestion by introducing LP-WUS also should be minimized.</w:t>
            </w:r>
          </w:p>
          <w:p w14:paraId="32F670E2" w14:textId="77777777" w:rsidR="00B57390" w:rsidRDefault="0040309A">
            <w:pPr>
              <w:spacing w:after="0"/>
              <w:rPr>
                <w:lang w:eastAsia="zh-CN"/>
              </w:rPr>
            </w:pPr>
            <w:r>
              <w:rPr>
                <w:color w:val="4472C4" w:themeColor="accent5"/>
                <w:lang w:eastAsia="zh-CN"/>
              </w:rPr>
              <w:t>At least t</w:t>
            </w:r>
            <w:r>
              <w:rPr>
                <w:lang w:eastAsia="zh-CN"/>
              </w:rPr>
              <w:t>he following design targets of LP-WUS/WUR should be taken into account,</w:t>
            </w:r>
          </w:p>
          <w:p w14:paraId="33555489" w14:textId="77777777" w:rsidR="00B57390" w:rsidRDefault="0040309A">
            <w:pPr>
              <w:pStyle w:val="ListParagraph"/>
              <w:numPr>
                <w:ilvl w:val="0"/>
                <w:numId w:val="27"/>
              </w:numPr>
              <w:spacing w:line="254" w:lineRule="auto"/>
              <w:rPr>
                <w:lang w:eastAsia="zh-CN"/>
              </w:rPr>
            </w:pPr>
            <w:r>
              <w:rPr>
                <w:lang w:eastAsia="zh-CN"/>
              </w:rPr>
              <w:t xml:space="preserve">Flexible placement of the LP-WUS in frequency domain, </w:t>
            </w:r>
          </w:p>
          <w:p w14:paraId="6B98DBB7" w14:textId="77777777" w:rsidR="00B57390" w:rsidRDefault="0040309A">
            <w:pPr>
              <w:pStyle w:val="ListParagraph"/>
              <w:numPr>
                <w:ilvl w:val="0"/>
                <w:numId w:val="27"/>
              </w:numPr>
              <w:spacing w:line="254" w:lineRule="auto"/>
              <w:rPr>
                <w:lang w:eastAsia="zh-CN"/>
              </w:rPr>
            </w:pPr>
            <w:r>
              <w:rPr>
                <w:lang w:eastAsia="zh-CN"/>
              </w:rPr>
              <w:t xml:space="preserve">Reuse of existing gNB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14:paraId="6231F46A" w14:textId="77777777" w:rsidR="00B57390" w:rsidRDefault="0040309A">
            <w:pPr>
              <w:pStyle w:val="ListParagraph"/>
              <w:numPr>
                <w:ilvl w:val="0"/>
                <w:numId w:val="27"/>
              </w:numPr>
              <w:spacing w:line="254" w:lineRule="auto"/>
              <w:rPr>
                <w:lang w:eastAsia="zh-CN"/>
              </w:rPr>
            </w:pPr>
            <w:r>
              <w:rPr>
                <w:lang w:eastAsia="zh-CN"/>
              </w:rPr>
              <w:lastRenderedPageBreak/>
              <w:t>Allow in-band operating with legacy NR system.</w:t>
            </w:r>
          </w:p>
          <w:p w14:paraId="317A66F1" w14:textId="77777777" w:rsidR="00B57390" w:rsidRDefault="0040309A">
            <w:pPr>
              <w:pStyle w:val="ListParagraph"/>
              <w:numPr>
                <w:ilvl w:val="0"/>
                <w:numId w:val="27"/>
              </w:numPr>
              <w:spacing w:line="254" w:lineRule="auto"/>
              <w:rPr>
                <w:color w:val="7030A0"/>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w:t>
            </w:r>
            <w:r>
              <w:rPr>
                <w:rFonts w:hint="eastAsia"/>
                <w:lang w:eastAsia="zh-CN"/>
              </w:rPr>
              <w:t xml:space="preserve">, </w:t>
            </w:r>
            <w:r>
              <w:rPr>
                <w:rFonts w:hint="eastAsia"/>
                <w:color w:val="7030A0"/>
                <w:lang w:eastAsia="zh-CN"/>
              </w:rPr>
              <w:t>minimum congestion in time/frequency domain</w:t>
            </w:r>
            <w:r>
              <w:rPr>
                <w:color w:val="7030A0"/>
                <w:lang w:eastAsia="zh-CN"/>
              </w:rPr>
              <w:t xml:space="preserve">. </w:t>
            </w:r>
          </w:p>
          <w:p w14:paraId="3FCBFCA0" w14:textId="77777777" w:rsidR="00B57390" w:rsidRDefault="0040309A">
            <w:pPr>
              <w:pStyle w:val="ListParagraph"/>
              <w:numPr>
                <w:ilvl w:val="0"/>
                <w:numId w:val="27"/>
              </w:numPr>
              <w:spacing w:line="254" w:lineRule="auto"/>
              <w:rPr>
                <w:color w:val="7030A0"/>
                <w:lang w:eastAsia="zh-CN"/>
              </w:rPr>
            </w:pPr>
            <w:r>
              <w:rPr>
                <w:rFonts w:hint="eastAsia"/>
                <w:color w:val="7030A0"/>
                <w:lang w:eastAsia="zh-CN"/>
              </w:rPr>
              <w:t xml:space="preserve">Low PAPR </w:t>
            </w:r>
          </w:p>
          <w:p w14:paraId="0FA74E22" w14:textId="77777777" w:rsidR="00B57390" w:rsidRDefault="00B57390">
            <w:pPr>
              <w:spacing w:after="0" w:line="240" w:lineRule="auto"/>
              <w:rPr>
                <w:lang w:eastAsia="zh-CN"/>
              </w:rPr>
            </w:pPr>
          </w:p>
        </w:tc>
      </w:tr>
      <w:tr w:rsidR="00B57390" w14:paraId="5C7B0A05" w14:textId="77777777">
        <w:tc>
          <w:tcPr>
            <w:tcW w:w="1555" w:type="dxa"/>
          </w:tcPr>
          <w:p w14:paraId="18EACED5" w14:textId="77777777" w:rsidR="00B57390" w:rsidRDefault="0040309A">
            <w:pPr>
              <w:spacing w:after="0" w:line="240" w:lineRule="auto"/>
              <w:rPr>
                <w:lang w:eastAsia="zh-CN"/>
              </w:rPr>
            </w:pPr>
            <w:proofErr w:type="spellStart"/>
            <w:r>
              <w:rPr>
                <w:lang w:eastAsia="zh-CN"/>
              </w:rPr>
              <w:lastRenderedPageBreak/>
              <w:t>Everactive</w:t>
            </w:r>
            <w:proofErr w:type="spellEnd"/>
          </w:p>
        </w:tc>
        <w:tc>
          <w:tcPr>
            <w:tcW w:w="8407" w:type="dxa"/>
          </w:tcPr>
          <w:p w14:paraId="030D832C" w14:textId="77777777" w:rsidR="00B57390" w:rsidRDefault="0040309A">
            <w:pPr>
              <w:spacing w:line="256" w:lineRule="auto"/>
              <w:rPr>
                <w:lang w:eastAsia="zh-CN"/>
              </w:rPr>
            </w:pPr>
            <w:r>
              <w:rPr>
                <w:lang w:eastAsia="zh-CN"/>
              </w:rPr>
              <w:t>Agree with these proposals</w:t>
            </w:r>
          </w:p>
          <w:p w14:paraId="386DCE88" w14:textId="77777777" w:rsidR="00B57390" w:rsidRDefault="0040309A">
            <w:pPr>
              <w:pStyle w:val="ListParagraph"/>
              <w:numPr>
                <w:ilvl w:val="0"/>
                <w:numId w:val="27"/>
              </w:numPr>
              <w:spacing w:line="256" w:lineRule="auto"/>
              <w:rPr>
                <w:lang w:eastAsia="zh-CN"/>
              </w:rPr>
            </w:pPr>
            <w:r>
              <w:rPr>
                <w:lang w:eastAsia="zh-CN"/>
              </w:rPr>
              <w:t xml:space="preserve">Flexible placement of the LP-WUS in frequency domain, </w:t>
            </w:r>
          </w:p>
          <w:p w14:paraId="6798FCF1" w14:textId="77777777" w:rsidR="00B57390" w:rsidRDefault="0040309A">
            <w:pPr>
              <w:pStyle w:val="ListParagraph"/>
              <w:numPr>
                <w:ilvl w:val="0"/>
                <w:numId w:val="27"/>
              </w:numPr>
              <w:spacing w:line="256" w:lineRule="auto"/>
              <w:rPr>
                <w:lang w:eastAsia="zh-CN"/>
              </w:rPr>
            </w:pPr>
            <w:r>
              <w:rPr>
                <w:lang w:eastAsia="zh-CN"/>
              </w:rPr>
              <w:t>Reuse of existing gNB hardware to generate LP-WUS related signals</w:t>
            </w:r>
          </w:p>
          <w:p w14:paraId="732C899B" w14:textId="77777777" w:rsidR="00B57390" w:rsidRDefault="0040309A">
            <w:pPr>
              <w:pStyle w:val="ListParagraph"/>
              <w:numPr>
                <w:ilvl w:val="0"/>
                <w:numId w:val="27"/>
              </w:numPr>
              <w:spacing w:line="256" w:lineRule="auto"/>
              <w:rPr>
                <w:lang w:eastAsia="zh-CN"/>
              </w:rPr>
            </w:pPr>
            <w:r>
              <w:rPr>
                <w:lang w:eastAsia="zh-CN"/>
              </w:rPr>
              <w:t>Allow in-band operating with legacy NR system.</w:t>
            </w:r>
          </w:p>
          <w:p w14:paraId="0EA7FA45" w14:textId="77777777" w:rsidR="00B57390" w:rsidRDefault="0040309A">
            <w:pPr>
              <w:spacing w:line="256" w:lineRule="auto"/>
              <w:rPr>
                <w:lang w:eastAsia="zh-CN"/>
              </w:rPr>
            </w:pPr>
            <w:r>
              <w:rPr>
                <w:lang w:eastAsia="zh-CN"/>
              </w:rPr>
              <w:t>The following will need to evaluate the impact on the LP-WUR complexity and power consumption.</w:t>
            </w:r>
          </w:p>
          <w:p w14:paraId="5D38DF63" w14:textId="77777777" w:rsidR="00B57390" w:rsidRDefault="0040309A">
            <w:pPr>
              <w:pStyle w:val="ListParagraph"/>
              <w:numPr>
                <w:ilvl w:val="0"/>
                <w:numId w:val="27"/>
              </w:numPr>
              <w:spacing w:line="256" w:lineRule="auto"/>
              <w:rPr>
                <w:lang w:eastAsia="zh-CN"/>
              </w:rPr>
            </w:pPr>
            <w:r>
              <w:rPr>
                <w:lang w:eastAsia="zh-CN"/>
              </w:rPr>
              <w:t xml:space="preserve">Allow multiplex with legacy NR signals/channels, e.g., TDM/FDM. </w:t>
            </w:r>
          </w:p>
          <w:p w14:paraId="69DECD40" w14:textId="77777777" w:rsidR="00B57390" w:rsidRDefault="0040309A">
            <w:pPr>
              <w:pStyle w:val="ListParagraph"/>
              <w:numPr>
                <w:ilvl w:val="0"/>
                <w:numId w:val="27"/>
              </w:numPr>
              <w:spacing w:line="256" w:lineRule="auto"/>
              <w:rPr>
                <w:lang w:eastAsia="zh-CN"/>
              </w:rPr>
            </w:pPr>
            <w:r>
              <w:t>Down prioritize the sidelink related studies.</w:t>
            </w:r>
          </w:p>
          <w:p w14:paraId="23750CDC" w14:textId="77777777" w:rsidR="00B57390" w:rsidRDefault="00B57390">
            <w:pPr>
              <w:spacing w:after="0" w:line="240" w:lineRule="auto"/>
              <w:rPr>
                <w:lang w:eastAsia="zh-CN"/>
              </w:rPr>
            </w:pPr>
          </w:p>
        </w:tc>
      </w:tr>
    </w:tbl>
    <w:p w14:paraId="773C4132" w14:textId="77777777" w:rsidR="00B57390" w:rsidRDefault="00B57390">
      <w:pPr>
        <w:spacing w:line="256" w:lineRule="auto"/>
        <w:rPr>
          <w:lang w:eastAsia="zh-CN"/>
        </w:rPr>
      </w:pPr>
    </w:p>
    <w:p w14:paraId="5D9E2422" w14:textId="77777777" w:rsidR="00B57390" w:rsidRDefault="0040309A">
      <w:pPr>
        <w:pStyle w:val="Heading4"/>
        <w:numPr>
          <w:ilvl w:val="0"/>
          <w:numId w:val="0"/>
        </w:numPr>
        <w:ind w:left="864" w:hanging="864"/>
        <w:rPr>
          <w:highlight w:val="cyan"/>
          <w:lang w:eastAsia="zh-CN"/>
        </w:rPr>
      </w:pPr>
      <w:r>
        <w:rPr>
          <w:highlight w:val="cyan"/>
          <w:lang w:eastAsia="zh-CN"/>
        </w:rPr>
        <w:t>[M] Proposals 1F-v2:</w:t>
      </w:r>
    </w:p>
    <w:p w14:paraId="16DD07B1" w14:textId="77777777" w:rsidR="00B57390" w:rsidRDefault="0040309A">
      <w:pPr>
        <w:spacing w:line="256" w:lineRule="auto"/>
        <w:rPr>
          <w:lang w:eastAsia="zh-CN"/>
        </w:rPr>
      </w:pPr>
      <w:r>
        <w:rPr>
          <w:lang w:eastAsia="zh-CN"/>
        </w:rPr>
        <w:t>By the comments received, FL suggest it will be further handled in the AI9.13.3 next meeting. And the discussion for 1F can be closed this meeting.</w:t>
      </w:r>
    </w:p>
    <w:tbl>
      <w:tblPr>
        <w:tblStyle w:val="TableGrid"/>
        <w:tblW w:w="0" w:type="auto"/>
        <w:tblLook w:val="04A0" w:firstRow="1" w:lastRow="0" w:firstColumn="1" w:lastColumn="0" w:noHBand="0" w:noVBand="1"/>
      </w:tblPr>
      <w:tblGrid>
        <w:gridCol w:w="1555"/>
        <w:gridCol w:w="8407"/>
      </w:tblGrid>
      <w:tr w:rsidR="00B57390" w14:paraId="1DADE69D" w14:textId="77777777">
        <w:tc>
          <w:tcPr>
            <w:tcW w:w="1555" w:type="dxa"/>
            <w:tcBorders>
              <w:top w:val="single" w:sz="4" w:space="0" w:color="auto"/>
              <w:left w:val="single" w:sz="4" w:space="0" w:color="auto"/>
              <w:bottom w:val="single" w:sz="4" w:space="0" w:color="auto"/>
              <w:right w:val="single" w:sz="4" w:space="0" w:color="auto"/>
            </w:tcBorders>
          </w:tcPr>
          <w:p w14:paraId="387CD4E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7FFDC29" w14:textId="77777777" w:rsidR="00B57390" w:rsidRDefault="0040309A">
            <w:pPr>
              <w:spacing w:before="0" w:after="0" w:line="240" w:lineRule="auto"/>
              <w:rPr>
                <w:b/>
                <w:szCs w:val="22"/>
                <w:lang w:eastAsia="zh-CN"/>
              </w:rPr>
            </w:pPr>
            <w:r>
              <w:rPr>
                <w:b/>
                <w:szCs w:val="22"/>
                <w:lang w:eastAsia="zh-CN"/>
              </w:rPr>
              <w:t>Comments</w:t>
            </w:r>
          </w:p>
        </w:tc>
      </w:tr>
      <w:tr w:rsidR="00B57390" w14:paraId="5D84761E" w14:textId="77777777">
        <w:tc>
          <w:tcPr>
            <w:tcW w:w="1555" w:type="dxa"/>
            <w:tcBorders>
              <w:top w:val="single" w:sz="4" w:space="0" w:color="auto"/>
              <w:left w:val="single" w:sz="4" w:space="0" w:color="auto"/>
              <w:bottom w:val="single" w:sz="4" w:space="0" w:color="auto"/>
              <w:right w:val="single" w:sz="4" w:space="0" w:color="auto"/>
            </w:tcBorders>
          </w:tcPr>
          <w:p w14:paraId="3374E715"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6D1E680" w14:textId="77777777" w:rsidR="00B57390" w:rsidRDefault="0040309A">
            <w:pPr>
              <w:spacing w:after="0" w:line="240" w:lineRule="auto"/>
              <w:rPr>
                <w:szCs w:val="22"/>
                <w:lang w:eastAsia="zh-CN"/>
              </w:rPr>
            </w:pPr>
            <w:r>
              <w:rPr>
                <w:szCs w:val="22"/>
                <w:lang w:eastAsia="zh-CN"/>
              </w:rPr>
              <w:t>We are fine with the suggestion.</w:t>
            </w:r>
          </w:p>
        </w:tc>
      </w:tr>
      <w:tr w:rsidR="00B57390" w14:paraId="32BE6C1C" w14:textId="77777777">
        <w:tc>
          <w:tcPr>
            <w:tcW w:w="1555" w:type="dxa"/>
            <w:tcBorders>
              <w:top w:val="single" w:sz="4" w:space="0" w:color="auto"/>
              <w:left w:val="single" w:sz="4" w:space="0" w:color="auto"/>
              <w:bottom w:val="single" w:sz="4" w:space="0" w:color="auto"/>
              <w:right w:val="single" w:sz="4" w:space="0" w:color="auto"/>
            </w:tcBorders>
          </w:tcPr>
          <w:p w14:paraId="3DB450E3"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498FF532" w14:textId="77777777" w:rsidR="00B57390" w:rsidRDefault="0040309A">
            <w:pPr>
              <w:spacing w:after="0" w:line="240" w:lineRule="auto"/>
              <w:rPr>
                <w:szCs w:val="22"/>
                <w:lang w:eastAsia="zh-CN"/>
              </w:rPr>
            </w:pPr>
            <w:r>
              <w:rPr>
                <w:szCs w:val="22"/>
                <w:lang w:eastAsia="zh-CN"/>
              </w:rPr>
              <w:t>We are fine with this proposal.</w:t>
            </w:r>
          </w:p>
        </w:tc>
      </w:tr>
      <w:tr w:rsidR="00B57390" w14:paraId="3A44A453" w14:textId="77777777">
        <w:tc>
          <w:tcPr>
            <w:tcW w:w="1555" w:type="dxa"/>
            <w:tcBorders>
              <w:top w:val="single" w:sz="4" w:space="0" w:color="auto"/>
              <w:left w:val="single" w:sz="4" w:space="0" w:color="auto"/>
              <w:bottom w:val="single" w:sz="4" w:space="0" w:color="auto"/>
              <w:right w:val="single" w:sz="4" w:space="0" w:color="auto"/>
            </w:tcBorders>
          </w:tcPr>
          <w:p w14:paraId="4E464C0E"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9E0A5C6" w14:textId="77777777" w:rsidR="00B57390" w:rsidRDefault="0040309A">
            <w:pPr>
              <w:spacing w:after="0" w:line="240" w:lineRule="auto"/>
              <w:rPr>
                <w:szCs w:val="22"/>
                <w:lang w:eastAsia="zh-CN"/>
              </w:rPr>
            </w:pPr>
            <w:r>
              <w:rPr>
                <w:szCs w:val="22"/>
                <w:lang w:eastAsia="zh-CN"/>
              </w:rPr>
              <w:t>Agree and discuss next meeting</w:t>
            </w:r>
          </w:p>
        </w:tc>
      </w:tr>
      <w:tr w:rsidR="00B57390" w14:paraId="5A315AC5" w14:textId="77777777">
        <w:tc>
          <w:tcPr>
            <w:tcW w:w="1555" w:type="dxa"/>
            <w:tcBorders>
              <w:top w:val="single" w:sz="4" w:space="0" w:color="auto"/>
              <w:left w:val="single" w:sz="4" w:space="0" w:color="auto"/>
              <w:bottom w:val="single" w:sz="4" w:space="0" w:color="auto"/>
              <w:right w:val="single" w:sz="4" w:space="0" w:color="auto"/>
            </w:tcBorders>
          </w:tcPr>
          <w:p w14:paraId="7660E6AE" w14:textId="77777777" w:rsidR="00B57390" w:rsidRDefault="0040309A">
            <w:pPr>
              <w:spacing w:after="0" w:line="240" w:lineRule="auto"/>
              <w:rPr>
                <w:szCs w:val="22"/>
                <w:lang w:eastAsia="zh-CN"/>
              </w:rPr>
            </w:pPr>
            <w:r>
              <w:rPr>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7E7E9BF1" w14:textId="77777777" w:rsidR="00B57390" w:rsidRDefault="0040309A">
            <w:pPr>
              <w:spacing w:after="0" w:line="240" w:lineRule="auto"/>
              <w:rPr>
                <w:szCs w:val="22"/>
                <w:lang w:eastAsia="zh-CN"/>
              </w:rPr>
            </w:pPr>
            <w:r>
              <w:rPr>
                <w:szCs w:val="22"/>
                <w:lang w:eastAsia="zh-CN"/>
              </w:rPr>
              <w:t>We are OK to discuss at next meeting</w:t>
            </w:r>
          </w:p>
        </w:tc>
      </w:tr>
      <w:tr w:rsidR="00B57390" w14:paraId="3BE95C99" w14:textId="77777777">
        <w:tc>
          <w:tcPr>
            <w:tcW w:w="1555" w:type="dxa"/>
            <w:tcBorders>
              <w:top w:val="single" w:sz="4" w:space="0" w:color="auto"/>
              <w:left w:val="single" w:sz="4" w:space="0" w:color="auto"/>
              <w:bottom w:val="single" w:sz="4" w:space="0" w:color="auto"/>
              <w:right w:val="single" w:sz="4" w:space="0" w:color="auto"/>
            </w:tcBorders>
          </w:tcPr>
          <w:p w14:paraId="327418E6"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2AEC0786" w14:textId="77777777" w:rsidR="00B57390" w:rsidRDefault="0040309A">
            <w:pPr>
              <w:spacing w:after="0" w:line="240" w:lineRule="auto"/>
              <w:rPr>
                <w:szCs w:val="22"/>
                <w:lang w:eastAsia="zh-CN"/>
              </w:rPr>
            </w:pPr>
            <w:r>
              <w:rPr>
                <w:rFonts w:hint="eastAsia"/>
                <w:szCs w:val="22"/>
                <w:lang w:eastAsia="zh-CN"/>
              </w:rPr>
              <w:t>Fine</w:t>
            </w:r>
          </w:p>
        </w:tc>
      </w:tr>
      <w:tr w:rsidR="00B57390" w14:paraId="543A94EE" w14:textId="77777777">
        <w:tc>
          <w:tcPr>
            <w:tcW w:w="1555" w:type="dxa"/>
            <w:tcBorders>
              <w:top w:val="single" w:sz="4" w:space="0" w:color="auto"/>
              <w:left w:val="single" w:sz="4" w:space="0" w:color="auto"/>
              <w:bottom w:val="single" w:sz="4" w:space="0" w:color="auto"/>
              <w:right w:val="single" w:sz="4" w:space="0" w:color="auto"/>
            </w:tcBorders>
          </w:tcPr>
          <w:p w14:paraId="029226E9"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3BEB7D81" w14:textId="77777777" w:rsidR="00B57390" w:rsidRDefault="0040309A">
            <w:pPr>
              <w:spacing w:after="0" w:line="240" w:lineRule="auto"/>
              <w:rPr>
                <w:szCs w:val="22"/>
                <w:lang w:eastAsia="zh-CN"/>
              </w:rPr>
            </w:pPr>
            <w:r>
              <w:rPr>
                <w:rFonts w:hint="eastAsia"/>
                <w:szCs w:val="22"/>
                <w:lang w:eastAsia="zh-CN"/>
              </w:rPr>
              <w:t>OK</w:t>
            </w:r>
          </w:p>
        </w:tc>
      </w:tr>
      <w:tr w:rsidR="0040309A" w14:paraId="7F9C370B" w14:textId="77777777" w:rsidTr="0040309A">
        <w:tc>
          <w:tcPr>
            <w:tcW w:w="1555" w:type="dxa"/>
          </w:tcPr>
          <w:p w14:paraId="667061D9"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066B78C" w14:textId="77777777" w:rsidR="0040309A" w:rsidRDefault="0040309A" w:rsidP="0040309A">
            <w:pPr>
              <w:spacing w:after="0" w:line="240" w:lineRule="auto"/>
              <w:rPr>
                <w:szCs w:val="22"/>
                <w:lang w:eastAsia="zh-CN"/>
              </w:rPr>
            </w:pPr>
            <w:r>
              <w:rPr>
                <w:rFonts w:hint="eastAsia"/>
                <w:szCs w:val="22"/>
                <w:lang w:eastAsia="zh-CN"/>
              </w:rPr>
              <w:t>W</w:t>
            </w:r>
            <w:r>
              <w:rPr>
                <w:szCs w:val="22"/>
                <w:lang w:eastAsia="zh-CN"/>
              </w:rPr>
              <w:t>e are fine with the suggestion, since this agenda item is evaluation methods, not designs.</w:t>
            </w:r>
          </w:p>
        </w:tc>
      </w:tr>
      <w:tr w:rsidR="00C85715" w14:paraId="4C1F566D" w14:textId="77777777" w:rsidTr="0040309A">
        <w:tc>
          <w:tcPr>
            <w:tcW w:w="1555" w:type="dxa"/>
          </w:tcPr>
          <w:p w14:paraId="26F8A240" w14:textId="77777777" w:rsidR="00C85715" w:rsidRDefault="00C85715" w:rsidP="00C85715">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2B753FDA" w14:textId="77777777" w:rsidR="00C85715" w:rsidRDefault="00C85715" w:rsidP="00C85715">
            <w:pPr>
              <w:spacing w:after="0" w:line="240" w:lineRule="auto"/>
              <w:rPr>
                <w:szCs w:val="22"/>
                <w:lang w:eastAsia="zh-CN"/>
              </w:rPr>
            </w:pPr>
            <w:r>
              <w:rPr>
                <w:rFonts w:hint="eastAsia"/>
                <w:szCs w:val="22"/>
                <w:lang w:eastAsia="zh-CN"/>
              </w:rPr>
              <w:t>O</w:t>
            </w:r>
            <w:r>
              <w:rPr>
                <w:szCs w:val="22"/>
                <w:lang w:eastAsia="zh-CN"/>
              </w:rPr>
              <w:t>K.</w:t>
            </w:r>
          </w:p>
        </w:tc>
      </w:tr>
    </w:tbl>
    <w:p w14:paraId="69437155" w14:textId="77777777" w:rsidR="00B57390" w:rsidRPr="0040309A" w:rsidRDefault="00B57390">
      <w:pPr>
        <w:spacing w:line="256" w:lineRule="auto"/>
        <w:rPr>
          <w:lang w:eastAsia="zh-CN"/>
        </w:rPr>
      </w:pPr>
    </w:p>
    <w:p w14:paraId="5B5FACA2" w14:textId="77777777" w:rsidR="00B57390" w:rsidRDefault="0040309A">
      <w:pPr>
        <w:pStyle w:val="Heading3"/>
        <w:numPr>
          <w:ilvl w:val="0"/>
          <w:numId w:val="0"/>
        </w:numPr>
        <w:ind w:left="720" w:hanging="720"/>
        <w:rPr>
          <w:lang w:eastAsia="zh-CN"/>
        </w:rPr>
      </w:pPr>
      <w:r>
        <w:rPr>
          <w:lang w:eastAsia="zh-CN"/>
        </w:rPr>
        <w:t>[close]1</w:t>
      </w:r>
      <w:r>
        <w:rPr>
          <w:rFonts w:hint="eastAsia"/>
          <w:lang w:eastAsia="zh-CN"/>
        </w:rPr>
        <w:t>G</w:t>
      </w:r>
      <w:r>
        <w:rPr>
          <w:lang w:eastAsia="zh-CN"/>
        </w:rPr>
        <w:t xml:space="preserve">: </w:t>
      </w:r>
      <w:r>
        <w:rPr>
          <w:rFonts w:hint="eastAsia"/>
          <w:lang w:eastAsia="zh-CN"/>
        </w:rPr>
        <w:t>Terminology</w:t>
      </w:r>
    </w:p>
    <w:p w14:paraId="006EAC21" w14:textId="77777777" w:rsidR="00B57390" w:rsidRDefault="0040309A">
      <w:pPr>
        <w:pStyle w:val="ListParagraph"/>
        <w:numPr>
          <w:ilvl w:val="0"/>
          <w:numId w:val="28"/>
        </w:numPr>
        <w:overflowPunct w:val="0"/>
        <w:autoSpaceDE w:val="0"/>
        <w:autoSpaceDN w:val="0"/>
        <w:adjustRightInd w:val="0"/>
        <w:spacing w:beforeLines="50" w:before="120" w:afterLines="50" w:after="120"/>
        <w:contextualSpacing/>
        <w:textAlignment w:val="baseline"/>
        <w:rPr>
          <w:b/>
        </w:rPr>
      </w:pPr>
      <w:r>
        <w:rPr>
          <w:b/>
        </w:rPr>
        <w:t>vivo:</w:t>
      </w:r>
      <w:r>
        <w:t xml:space="preserve"> terminology</w:t>
      </w:r>
    </w:p>
    <w:p w14:paraId="30CE2955" w14:textId="77777777" w:rsidR="00B57390" w:rsidRDefault="0040309A">
      <w:pPr>
        <w:spacing w:after="120" w:line="240" w:lineRule="auto"/>
        <w:rPr>
          <w:b/>
          <w:szCs w:val="24"/>
        </w:rPr>
      </w:pPr>
      <w:bookmarkStart w:id="11" w:name="_Ref115447878"/>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等线"/>
          <w:b/>
        </w:rPr>
        <w:t>Adopt the following terminology for future discussion,</w:t>
      </w:r>
      <w:bookmarkEnd w:id="11"/>
    </w:p>
    <w:p w14:paraId="70147652" w14:textId="77777777" w:rsidR="00B57390" w:rsidRDefault="0040309A">
      <w:pPr>
        <w:numPr>
          <w:ilvl w:val="0"/>
          <w:numId w:val="29"/>
        </w:numPr>
        <w:overflowPunct/>
        <w:autoSpaceDE/>
        <w:autoSpaceDN/>
        <w:adjustRightInd/>
        <w:spacing w:after="120" w:line="240" w:lineRule="auto"/>
        <w:textAlignment w:val="auto"/>
        <w:rPr>
          <w:rFonts w:eastAsia="等线"/>
          <w:b/>
          <w:kern w:val="2"/>
        </w:rPr>
      </w:pPr>
      <w:r>
        <w:rPr>
          <w:rFonts w:eastAsia="等线"/>
          <w:b/>
          <w:kern w:val="2"/>
        </w:rPr>
        <w:t xml:space="preserve">Main radio: the Tx/Rx module operating for legacy system  </w:t>
      </w:r>
    </w:p>
    <w:p w14:paraId="5C0C2854" w14:textId="77777777" w:rsidR="00B57390" w:rsidRDefault="0040309A">
      <w:pPr>
        <w:numPr>
          <w:ilvl w:val="0"/>
          <w:numId w:val="29"/>
        </w:numPr>
        <w:overflowPunct/>
        <w:autoSpaceDE/>
        <w:autoSpaceDN/>
        <w:adjustRightInd/>
        <w:spacing w:after="120" w:line="240" w:lineRule="auto"/>
        <w:textAlignment w:val="auto"/>
        <w:rPr>
          <w:rFonts w:eastAsia="等线"/>
          <w:b/>
          <w:kern w:val="2"/>
        </w:rPr>
      </w:pPr>
      <w:r>
        <w:rPr>
          <w:rFonts w:eastAsia="等线"/>
          <w:b/>
          <w:kern w:val="2"/>
        </w:rPr>
        <w:t>LP-WUR: The Rx module operating for receiving/processing LP-WUS</w:t>
      </w:r>
    </w:p>
    <w:p w14:paraId="5973FC66" w14:textId="77777777" w:rsidR="00B57390" w:rsidRDefault="00B57390">
      <w:pPr>
        <w:ind w:right="-96"/>
      </w:pPr>
    </w:p>
    <w:p w14:paraId="51A6C5BF" w14:textId="77777777" w:rsidR="00B57390" w:rsidRDefault="0040309A">
      <w:pPr>
        <w:pStyle w:val="Heading4"/>
        <w:numPr>
          <w:ilvl w:val="0"/>
          <w:numId w:val="0"/>
        </w:numPr>
        <w:ind w:left="864" w:hanging="864"/>
        <w:rPr>
          <w:highlight w:val="cyan"/>
          <w:lang w:eastAsia="zh-CN"/>
        </w:rPr>
      </w:pPr>
      <w:r>
        <w:rPr>
          <w:highlight w:val="cyan"/>
          <w:lang w:eastAsia="zh-CN"/>
        </w:rPr>
        <w:lastRenderedPageBreak/>
        <w:t>[M] Proposals 1</w:t>
      </w:r>
      <w:r>
        <w:rPr>
          <w:rFonts w:hint="eastAsia"/>
          <w:highlight w:val="cyan"/>
          <w:lang w:eastAsia="zh-CN"/>
        </w:rPr>
        <w:t>G</w:t>
      </w:r>
      <w:r>
        <w:rPr>
          <w:highlight w:val="cyan"/>
          <w:lang w:eastAsia="zh-CN"/>
        </w:rPr>
        <w:t>-v1:</w:t>
      </w:r>
    </w:p>
    <w:p w14:paraId="05FD116C" w14:textId="77777777" w:rsidR="00B57390" w:rsidRDefault="0040309A">
      <w:pPr>
        <w:spacing w:after="0" w:line="240" w:lineRule="auto"/>
        <w:rPr>
          <w:szCs w:val="24"/>
        </w:rPr>
      </w:pPr>
      <w:r>
        <w:rPr>
          <w:rFonts w:eastAsia="等线"/>
        </w:rPr>
        <w:t>Adopt the following terminology for future discussion,</w:t>
      </w:r>
    </w:p>
    <w:p w14:paraId="58921853" w14:textId="77777777"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legacy signals/channels. </w:t>
      </w:r>
    </w:p>
    <w:p w14:paraId="77BC1BEA" w14:textId="77777777"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14:paraId="0687D234"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09C236BE" w14:textId="77777777">
        <w:tc>
          <w:tcPr>
            <w:tcW w:w="1555" w:type="dxa"/>
            <w:tcBorders>
              <w:top w:val="single" w:sz="4" w:space="0" w:color="auto"/>
              <w:left w:val="single" w:sz="4" w:space="0" w:color="auto"/>
              <w:bottom w:val="single" w:sz="4" w:space="0" w:color="auto"/>
              <w:right w:val="single" w:sz="4" w:space="0" w:color="auto"/>
            </w:tcBorders>
          </w:tcPr>
          <w:p w14:paraId="2397C17A"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FE61BB9" w14:textId="77777777" w:rsidR="00B57390" w:rsidRDefault="0040309A">
            <w:pPr>
              <w:spacing w:before="0" w:after="0" w:line="240" w:lineRule="auto"/>
              <w:rPr>
                <w:b/>
                <w:szCs w:val="22"/>
                <w:lang w:eastAsia="zh-CN"/>
              </w:rPr>
            </w:pPr>
            <w:r>
              <w:rPr>
                <w:b/>
                <w:szCs w:val="22"/>
                <w:lang w:eastAsia="zh-CN"/>
              </w:rPr>
              <w:t>Comments</w:t>
            </w:r>
          </w:p>
        </w:tc>
      </w:tr>
      <w:tr w:rsidR="00B57390" w14:paraId="512970B6" w14:textId="77777777">
        <w:tc>
          <w:tcPr>
            <w:tcW w:w="1555" w:type="dxa"/>
            <w:tcBorders>
              <w:top w:val="single" w:sz="4" w:space="0" w:color="auto"/>
              <w:left w:val="single" w:sz="4" w:space="0" w:color="auto"/>
              <w:bottom w:val="single" w:sz="4" w:space="0" w:color="auto"/>
              <w:right w:val="single" w:sz="4" w:space="0" w:color="auto"/>
            </w:tcBorders>
          </w:tcPr>
          <w:p w14:paraId="7ABAC2C7"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9CF4F7D" w14:textId="77777777" w:rsidR="00B57390" w:rsidRDefault="0040309A">
            <w:pPr>
              <w:spacing w:after="0" w:line="240" w:lineRule="auto"/>
              <w:rPr>
                <w:szCs w:val="22"/>
                <w:lang w:eastAsia="zh-CN"/>
              </w:rPr>
            </w:pPr>
            <w:r>
              <w:rPr>
                <w:szCs w:val="22"/>
                <w:lang w:eastAsia="zh-CN"/>
              </w:rPr>
              <w:t>OK</w:t>
            </w:r>
          </w:p>
        </w:tc>
      </w:tr>
      <w:tr w:rsidR="00B57390" w14:paraId="2E26D258" w14:textId="77777777">
        <w:tc>
          <w:tcPr>
            <w:tcW w:w="1555" w:type="dxa"/>
            <w:tcBorders>
              <w:top w:val="single" w:sz="4" w:space="0" w:color="auto"/>
              <w:left w:val="single" w:sz="4" w:space="0" w:color="auto"/>
              <w:bottom w:val="single" w:sz="4" w:space="0" w:color="auto"/>
              <w:right w:val="single" w:sz="4" w:space="0" w:color="auto"/>
            </w:tcBorders>
          </w:tcPr>
          <w:p w14:paraId="3DD5CB16"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DDCE415" w14:textId="77777777" w:rsidR="00B57390" w:rsidRDefault="0040309A">
            <w:pPr>
              <w:spacing w:after="0" w:line="240" w:lineRule="auto"/>
              <w:rPr>
                <w:szCs w:val="22"/>
                <w:lang w:eastAsia="zh-CN"/>
              </w:rPr>
            </w:pPr>
            <w:r>
              <w:rPr>
                <w:szCs w:val="22"/>
                <w:lang w:eastAsia="zh-CN"/>
              </w:rPr>
              <w:t>We agree with the proposal</w:t>
            </w:r>
          </w:p>
        </w:tc>
      </w:tr>
      <w:tr w:rsidR="00B57390" w14:paraId="4C9469E7" w14:textId="77777777">
        <w:tc>
          <w:tcPr>
            <w:tcW w:w="1555" w:type="dxa"/>
            <w:tcBorders>
              <w:top w:val="single" w:sz="4" w:space="0" w:color="auto"/>
              <w:left w:val="single" w:sz="4" w:space="0" w:color="auto"/>
              <w:bottom w:val="single" w:sz="4" w:space="0" w:color="auto"/>
              <w:right w:val="single" w:sz="4" w:space="0" w:color="auto"/>
            </w:tcBorders>
          </w:tcPr>
          <w:p w14:paraId="22605635"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64D7F9BB" w14:textId="77777777" w:rsidR="00B57390" w:rsidRDefault="0040309A">
            <w:pPr>
              <w:spacing w:after="0" w:line="240" w:lineRule="auto"/>
              <w:rPr>
                <w:szCs w:val="22"/>
                <w:lang w:eastAsia="zh-CN"/>
              </w:rPr>
            </w:pPr>
            <w:r>
              <w:rPr>
                <w:rFonts w:hint="eastAsia"/>
                <w:szCs w:val="22"/>
                <w:lang w:eastAsia="zh-CN"/>
              </w:rPr>
              <w:t xml:space="preserve">Partial Yes. </w:t>
            </w:r>
            <w:r>
              <w:rPr>
                <w:szCs w:val="22"/>
                <w:lang w:eastAsia="zh-CN"/>
              </w:rPr>
              <w:t>Main receiver may be better. Radio seems we only talk about the RF frontend, but indeed we may pay lots of efforts on baseband, which is the reason for RAN1 lead instead of RAN4 lead.</w:t>
            </w:r>
          </w:p>
        </w:tc>
      </w:tr>
      <w:tr w:rsidR="00B57390" w14:paraId="008FECBA" w14:textId="77777777">
        <w:tc>
          <w:tcPr>
            <w:tcW w:w="1555" w:type="dxa"/>
            <w:tcBorders>
              <w:top w:val="single" w:sz="4" w:space="0" w:color="auto"/>
              <w:left w:val="single" w:sz="4" w:space="0" w:color="auto"/>
              <w:bottom w:val="single" w:sz="4" w:space="0" w:color="auto"/>
              <w:right w:val="single" w:sz="4" w:space="0" w:color="auto"/>
            </w:tcBorders>
          </w:tcPr>
          <w:p w14:paraId="74AF9D21"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02BEF81" w14:textId="77777777" w:rsidR="00B57390" w:rsidRDefault="0040309A">
            <w:pPr>
              <w:spacing w:after="0" w:line="240" w:lineRule="auto"/>
              <w:rPr>
                <w:szCs w:val="22"/>
                <w:lang w:eastAsia="zh-CN"/>
              </w:rPr>
            </w:pPr>
            <w:r>
              <w:rPr>
                <w:rFonts w:hint="eastAsia"/>
                <w:szCs w:val="22"/>
                <w:lang w:eastAsia="zh-CN"/>
              </w:rPr>
              <w:t>O</w:t>
            </w:r>
            <w:r>
              <w:rPr>
                <w:szCs w:val="22"/>
                <w:lang w:eastAsia="zh-CN"/>
              </w:rPr>
              <w:t>K</w:t>
            </w:r>
          </w:p>
        </w:tc>
      </w:tr>
      <w:tr w:rsidR="00B57390" w14:paraId="163636D8" w14:textId="77777777">
        <w:tc>
          <w:tcPr>
            <w:tcW w:w="1555" w:type="dxa"/>
            <w:tcBorders>
              <w:top w:val="single" w:sz="4" w:space="0" w:color="auto"/>
              <w:left w:val="single" w:sz="4" w:space="0" w:color="auto"/>
              <w:bottom w:val="single" w:sz="4" w:space="0" w:color="auto"/>
              <w:right w:val="single" w:sz="4" w:space="0" w:color="auto"/>
            </w:tcBorders>
          </w:tcPr>
          <w:p w14:paraId="2C794C46"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46FF5D1" w14:textId="77777777" w:rsidR="00B57390" w:rsidRDefault="0040309A">
            <w:pPr>
              <w:spacing w:after="0" w:line="240" w:lineRule="auto"/>
              <w:rPr>
                <w:szCs w:val="22"/>
                <w:lang w:eastAsia="zh-CN"/>
              </w:rPr>
            </w:pPr>
            <w:r>
              <w:rPr>
                <w:rFonts w:hint="eastAsia"/>
                <w:szCs w:val="22"/>
                <w:lang w:eastAsia="zh-CN"/>
              </w:rPr>
              <w:t>S</w:t>
            </w:r>
            <w:r>
              <w:rPr>
                <w:szCs w:val="22"/>
                <w:lang w:eastAsia="zh-CN"/>
              </w:rPr>
              <w:t>upport</w:t>
            </w:r>
          </w:p>
        </w:tc>
      </w:tr>
      <w:tr w:rsidR="00B57390" w14:paraId="22ECB5BE" w14:textId="77777777">
        <w:tc>
          <w:tcPr>
            <w:tcW w:w="1555" w:type="dxa"/>
            <w:tcBorders>
              <w:top w:val="single" w:sz="4" w:space="0" w:color="auto"/>
              <w:left w:val="single" w:sz="4" w:space="0" w:color="auto"/>
              <w:bottom w:val="single" w:sz="4" w:space="0" w:color="auto"/>
              <w:right w:val="single" w:sz="4" w:space="0" w:color="auto"/>
            </w:tcBorders>
          </w:tcPr>
          <w:p w14:paraId="38E2CB72"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FA3991F" w14:textId="77777777" w:rsidR="00B57390" w:rsidRDefault="0040309A">
            <w:pPr>
              <w:spacing w:after="0" w:line="240" w:lineRule="auto"/>
              <w:rPr>
                <w:szCs w:val="22"/>
                <w:lang w:eastAsia="zh-CN"/>
              </w:rPr>
            </w:pPr>
            <w:r>
              <w:rPr>
                <w:szCs w:val="22"/>
                <w:lang w:eastAsia="zh-CN"/>
              </w:rPr>
              <w:t>We are basically okay but just need to clarify that it is not prevented that Main radio (or part of) is capable of receiving LP-WUR as per implementation on modem design. Thus we propose the below change:</w:t>
            </w:r>
          </w:p>
          <w:p w14:paraId="723629C1" w14:textId="77777777" w:rsidR="00B57390" w:rsidRDefault="0040309A">
            <w:pPr>
              <w:spacing w:after="0" w:line="240" w:lineRule="auto"/>
              <w:rPr>
                <w:szCs w:val="22"/>
                <w:lang w:eastAsia="zh-CN"/>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w:t>
            </w:r>
            <w:r>
              <w:rPr>
                <w:rFonts w:eastAsia="等线"/>
                <w:b/>
                <w:bCs/>
                <w:color w:val="FF0000"/>
                <w:kern w:val="2"/>
              </w:rPr>
              <w:t>capable of</w:t>
            </w:r>
            <w:r>
              <w:rPr>
                <w:rFonts w:eastAsia="等线"/>
                <w:color w:val="FF0000"/>
                <w:kern w:val="2"/>
              </w:rPr>
              <w:t xml:space="preserve"> </w:t>
            </w:r>
            <w:r>
              <w:rPr>
                <w:rFonts w:eastAsia="等线"/>
                <w:kern w:val="2"/>
              </w:rPr>
              <w:t>operating for legacy signals/channels.</w:t>
            </w:r>
          </w:p>
        </w:tc>
      </w:tr>
      <w:tr w:rsidR="00B57390" w14:paraId="0AAAB99C" w14:textId="77777777">
        <w:tc>
          <w:tcPr>
            <w:tcW w:w="1555" w:type="dxa"/>
          </w:tcPr>
          <w:p w14:paraId="6E0511C3" w14:textId="77777777" w:rsidR="00B57390" w:rsidRDefault="0040309A">
            <w:pPr>
              <w:spacing w:after="0" w:line="240" w:lineRule="auto"/>
              <w:rPr>
                <w:szCs w:val="22"/>
                <w:lang w:eastAsia="zh-CN"/>
              </w:rPr>
            </w:pPr>
            <w:r>
              <w:rPr>
                <w:szCs w:val="22"/>
                <w:lang w:eastAsia="zh-CN"/>
              </w:rPr>
              <w:t>Intel</w:t>
            </w:r>
          </w:p>
        </w:tc>
        <w:tc>
          <w:tcPr>
            <w:tcW w:w="8407" w:type="dxa"/>
          </w:tcPr>
          <w:p w14:paraId="53875A94" w14:textId="77777777" w:rsidR="00B57390" w:rsidRDefault="0040309A">
            <w:pPr>
              <w:spacing w:after="0" w:line="240" w:lineRule="auto"/>
              <w:rPr>
                <w:szCs w:val="22"/>
                <w:lang w:eastAsia="zh-CN"/>
              </w:rPr>
            </w:pPr>
            <w:r>
              <w:rPr>
                <w:szCs w:val="22"/>
                <w:lang w:eastAsia="zh-CN"/>
              </w:rPr>
              <w:t>Support</w:t>
            </w:r>
          </w:p>
        </w:tc>
      </w:tr>
      <w:tr w:rsidR="00B57390" w14:paraId="2B44F3A1" w14:textId="77777777">
        <w:tc>
          <w:tcPr>
            <w:tcW w:w="1555" w:type="dxa"/>
          </w:tcPr>
          <w:p w14:paraId="529F40FB" w14:textId="77777777" w:rsidR="00B57390" w:rsidRDefault="0040309A">
            <w:pPr>
              <w:spacing w:after="0" w:line="240" w:lineRule="auto"/>
              <w:rPr>
                <w:szCs w:val="22"/>
                <w:lang w:eastAsia="zh-CN"/>
              </w:rPr>
            </w:pPr>
            <w:r>
              <w:rPr>
                <w:szCs w:val="22"/>
                <w:lang w:eastAsia="zh-CN"/>
              </w:rPr>
              <w:t>Nokia1</w:t>
            </w:r>
          </w:p>
        </w:tc>
        <w:tc>
          <w:tcPr>
            <w:tcW w:w="8407" w:type="dxa"/>
          </w:tcPr>
          <w:p w14:paraId="428CB693" w14:textId="77777777" w:rsidR="00B57390" w:rsidRDefault="0040309A">
            <w:pPr>
              <w:spacing w:after="0" w:line="240" w:lineRule="auto"/>
              <w:rPr>
                <w:szCs w:val="22"/>
                <w:lang w:eastAsia="zh-CN"/>
              </w:rPr>
            </w:pPr>
            <w:r>
              <w:rPr>
                <w:lang w:eastAsia="zh-CN"/>
              </w:rPr>
              <w:t>We are OK with the terminology, but this should not preclude LP-WUR sharing any elements with the main receiver if so determined.</w:t>
            </w:r>
          </w:p>
        </w:tc>
      </w:tr>
      <w:tr w:rsidR="00B57390" w14:paraId="12F47414" w14:textId="77777777">
        <w:tc>
          <w:tcPr>
            <w:tcW w:w="1555" w:type="dxa"/>
          </w:tcPr>
          <w:p w14:paraId="0F43333E"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0119D81" w14:textId="77777777" w:rsidR="00B57390" w:rsidRDefault="0040309A">
            <w:pPr>
              <w:spacing w:after="0" w:line="240" w:lineRule="auto"/>
              <w:rPr>
                <w:szCs w:val="22"/>
                <w:lang w:eastAsia="zh-CN"/>
              </w:rPr>
            </w:pPr>
            <w:r>
              <w:rPr>
                <w:szCs w:val="22"/>
                <w:lang w:eastAsia="zh-CN"/>
              </w:rPr>
              <w:t>Regarding Panasonic and Nokia’s comment, from implementation perspective, that’s always true.</w:t>
            </w:r>
          </w:p>
          <w:p w14:paraId="5ED41861" w14:textId="77777777" w:rsidR="00B57390" w:rsidRDefault="00B57390">
            <w:pPr>
              <w:spacing w:after="0" w:line="240" w:lineRule="auto"/>
              <w:rPr>
                <w:szCs w:val="22"/>
                <w:lang w:eastAsia="zh-CN"/>
              </w:rPr>
            </w:pPr>
          </w:p>
          <w:p w14:paraId="09B83C20" w14:textId="77777777" w:rsidR="00B57390" w:rsidRDefault="0040309A">
            <w:pPr>
              <w:pStyle w:val="Heading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w:t>
            </w:r>
          </w:p>
          <w:p w14:paraId="7BE746E7" w14:textId="77777777" w:rsidR="00B57390" w:rsidRDefault="00B57390">
            <w:pPr>
              <w:spacing w:after="0" w:line="240" w:lineRule="auto"/>
              <w:rPr>
                <w:szCs w:val="22"/>
                <w:lang w:eastAsia="zh-CN"/>
              </w:rPr>
            </w:pPr>
          </w:p>
          <w:p w14:paraId="7297FD5B" w14:textId="77777777" w:rsidR="00B57390" w:rsidRDefault="0040309A">
            <w:pPr>
              <w:spacing w:after="0" w:line="240" w:lineRule="auto"/>
              <w:rPr>
                <w:szCs w:val="24"/>
              </w:rPr>
            </w:pPr>
            <w:r>
              <w:rPr>
                <w:rFonts w:eastAsia="等线"/>
              </w:rPr>
              <w:t>Adopt the following terminology for future discussion,</w:t>
            </w:r>
          </w:p>
          <w:p w14:paraId="4BDF8C8F" w14:textId="77777777"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legacy signals/channels. </w:t>
            </w:r>
          </w:p>
          <w:p w14:paraId="5A203791" w14:textId="77777777"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14:paraId="2100ABEA" w14:textId="77777777" w:rsidR="00B57390" w:rsidRDefault="0040309A">
            <w:pPr>
              <w:spacing w:after="0" w:line="240" w:lineRule="auto"/>
              <w:rPr>
                <w:rFonts w:eastAsia="等线"/>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等线"/>
                <w:color w:val="FF0000"/>
                <w:kern w:val="2"/>
              </w:rPr>
              <w:t>ain radio or LP-WUR is implementation.</w:t>
            </w:r>
          </w:p>
          <w:p w14:paraId="31CFFB9D" w14:textId="77777777" w:rsidR="00B57390" w:rsidRDefault="00B57390">
            <w:pPr>
              <w:spacing w:after="0" w:line="240" w:lineRule="auto"/>
              <w:rPr>
                <w:szCs w:val="22"/>
                <w:lang w:eastAsia="zh-CN"/>
              </w:rPr>
            </w:pPr>
          </w:p>
        </w:tc>
      </w:tr>
      <w:tr w:rsidR="00B57390" w14:paraId="1362CFC0" w14:textId="77777777">
        <w:tc>
          <w:tcPr>
            <w:tcW w:w="1555" w:type="dxa"/>
          </w:tcPr>
          <w:p w14:paraId="4715E607" w14:textId="77777777" w:rsidR="00B57390" w:rsidRDefault="0040309A">
            <w:pPr>
              <w:spacing w:after="0" w:line="240" w:lineRule="auto"/>
              <w:rPr>
                <w:szCs w:val="22"/>
                <w:lang w:eastAsia="zh-CN"/>
              </w:rPr>
            </w:pPr>
            <w:r>
              <w:rPr>
                <w:szCs w:val="22"/>
                <w:lang w:eastAsia="zh-CN"/>
              </w:rPr>
              <w:t>Sony</w:t>
            </w:r>
          </w:p>
        </w:tc>
        <w:tc>
          <w:tcPr>
            <w:tcW w:w="8407" w:type="dxa"/>
          </w:tcPr>
          <w:p w14:paraId="2E266E50" w14:textId="77777777" w:rsidR="00B57390" w:rsidRDefault="0040309A">
            <w:pPr>
              <w:tabs>
                <w:tab w:val="left" w:pos="675"/>
              </w:tabs>
              <w:spacing w:after="0" w:line="240" w:lineRule="auto"/>
              <w:rPr>
                <w:szCs w:val="22"/>
                <w:lang w:eastAsia="zh-CN"/>
              </w:rPr>
            </w:pPr>
            <w:r>
              <w:rPr>
                <w:szCs w:val="22"/>
                <w:lang w:eastAsia="zh-CN"/>
              </w:rPr>
              <w:t>OK</w:t>
            </w:r>
          </w:p>
        </w:tc>
      </w:tr>
      <w:tr w:rsidR="00B57390" w14:paraId="4F29A605" w14:textId="77777777">
        <w:tc>
          <w:tcPr>
            <w:tcW w:w="1555" w:type="dxa"/>
          </w:tcPr>
          <w:p w14:paraId="50C8C6AD" w14:textId="77777777" w:rsidR="00B57390" w:rsidRDefault="0040309A">
            <w:pPr>
              <w:spacing w:after="0" w:line="240" w:lineRule="auto"/>
              <w:rPr>
                <w:szCs w:val="22"/>
                <w:lang w:eastAsia="zh-CN"/>
              </w:rPr>
            </w:pPr>
            <w:r>
              <w:rPr>
                <w:szCs w:val="22"/>
                <w:lang w:eastAsia="zh-CN"/>
              </w:rPr>
              <w:t>CATT</w:t>
            </w:r>
          </w:p>
        </w:tc>
        <w:tc>
          <w:tcPr>
            <w:tcW w:w="8407" w:type="dxa"/>
          </w:tcPr>
          <w:p w14:paraId="417AB117" w14:textId="77777777" w:rsidR="00B57390" w:rsidRDefault="0040309A">
            <w:pPr>
              <w:spacing w:after="0" w:line="240" w:lineRule="auto"/>
              <w:rPr>
                <w:szCs w:val="22"/>
                <w:lang w:eastAsia="zh-CN"/>
              </w:rPr>
            </w:pPr>
            <w:r>
              <w:rPr>
                <w:szCs w:val="22"/>
                <w:lang w:eastAsia="zh-CN"/>
              </w:rPr>
              <w:t>We are OK with the proposal with the following suggestion</w:t>
            </w:r>
          </w:p>
          <w:p w14:paraId="1AE89BD2" w14:textId="77777777" w:rsidR="00B57390" w:rsidRDefault="0040309A">
            <w:pPr>
              <w:spacing w:after="0" w:line="240" w:lineRule="auto"/>
              <w:rPr>
                <w:szCs w:val="24"/>
              </w:rPr>
            </w:pPr>
            <w:r>
              <w:rPr>
                <w:rFonts w:eastAsia="等线"/>
              </w:rPr>
              <w:t>Adopt the following terminology for future discussion,</w:t>
            </w:r>
          </w:p>
          <w:p w14:paraId="68AE804F" w14:textId="77777777"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w:t>
            </w:r>
            <w:r>
              <w:rPr>
                <w:rFonts w:eastAsia="等线"/>
                <w:strike/>
                <w:color w:val="00B0F0"/>
                <w:kern w:val="2"/>
              </w:rPr>
              <w:t>legacy</w:t>
            </w:r>
            <w:r>
              <w:rPr>
                <w:rFonts w:eastAsia="等线"/>
                <w:kern w:val="2"/>
              </w:rPr>
              <w:t xml:space="preserve"> </w:t>
            </w:r>
            <w:r>
              <w:rPr>
                <w:rFonts w:eastAsia="等线"/>
                <w:color w:val="00B0F0"/>
                <w:kern w:val="2"/>
              </w:rPr>
              <w:t xml:space="preserve">NR </w:t>
            </w:r>
            <w:r>
              <w:rPr>
                <w:rFonts w:eastAsia="等线"/>
                <w:kern w:val="2"/>
              </w:rPr>
              <w:t xml:space="preserve">signals/channels. </w:t>
            </w:r>
          </w:p>
          <w:p w14:paraId="097D394F" w14:textId="77777777"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14:paraId="240C40AD" w14:textId="77777777" w:rsidR="00B57390" w:rsidRDefault="0040309A">
            <w:pPr>
              <w:spacing w:after="0" w:line="240" w:lineRule="auto"/>
              <w:rPr>
                <w:rFonts w:eastAsia="等线"/>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等线"/>
                <w:color w:val="FF0000"/>
                <w:kern w:val="2"/>
              </w:rPr>
              <w:t>ain radio or LP-WUR is implementation.</w:t>
            </w:r>
          </w:p>
          <w:p w14:paraId="0519F070" w14:textId="77777777" w:rsidR="00B57390" w:rsidRDefault="00B57390">
            <w:pPr>
              <w:spacing w:after="0" w:line="240" w:lineRule="auto"/>
              <w:rPr>
                <w:szCs w:val="22"/>
                <w:lang w:eastAsia="zh-CN"/>
              </w:rPr>
            </w:pPr>
          </w:p>
        </w:tc>
      </w:tr>
      <w:tr w:rsidR="00B57390" w14:paraId="40AAB7CB" w14:textId="77777777">
        <w:tc>
          <w:tcPr>
            <w:tcW w:w="1555" w:type="dxa"/>
          </w:tcPr>
          <w:p w14:paraId="0BD2E38A" w14:textId="77777777"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14:paraId="346FD0D1" w14:textId="77777777" w:rsidR="00B57390" w:rsidRDefault="0040309A">
            <w:pPr>
              <w:spacing w:after="0" w:line="240" w:lineRule="auto"/>
              <w:rPr>
                <w:szCs w:val="22"/>
                <w:lang w:eastAsia="zh-CN"/>
              </w:rPr>
            </w:pPr>
            <w:r>
              <w:rPr>
                <w:szCs w:val="22"/>
                <w:lang w:eastAsia="zh-CN"/>
              </w:rPr>
              <w:t>Fine</w:t>
            </w:r>
          </w:p>
        </w:tc>
      </w:tr>
      <w:tr w:rsidR="00B57390" w14:paraId="402F5E63" w14:textId="77777777">
        <w:tc>
          <w:tcPr>
            <w:tcW w:w="1555" w:type="dxa"/>
          </w:tcPr>
          <w:p w14:paraId="7059C6BA" w14:textId="77777777" w:rsidR="00B57390" w:rsidRDefault="0040309A">
            <w:pPr>
              <w:spacing w:after="0" w:line="240" w:lineRule="auto"/>
              <w:rPr>
                <w:szCs w:val="22"/>
                <w:lang w:eastAsia="zh-CN"/>
              </w:rPr>
            </w:pPr>
            <w:r>
              <w:rPr>
                <w:rFonts w:hint="eastAsia"/>
                <w:szCs w:val="22"/>
                <w:lang w:eastAsia="zh-CN"/>
              </w:rPr>
              <w:lastRenderedPageBreak/>
              <w:t>H</w:t>
            </w:r>
            <w:r>
              <w:rPr>
                <w:szCs w:val="22"/>
                <w:lang w:eastAsia="zh-CN"/>
              </w:rPr>
              <w:t>uawei, HiSilicon</w:t>
            </w:r>
          </w:p>
        </w:tc>
        <w:tc>
          <w:tcPr>
            <w:tcW w:w="8407" w:type="dxa"/>
          </w:tcPr>
          <w:p w14:paraId="3F29C18F" w14:textId="77777777" w:rsidR="00B57390" w:rsidRDefault="0040309A">
            <w:pPr>
              <w:spacing w:after="120" w:line="240" w:lineRule="auto"/>
              <w:rPr>
                <w:lang w:val="en-GB"/>
              </w:rPr>
            </w:pPr>
            <w:r>
              <w:rPr>
                <w:lang w:val="en-GB"/>
              </w:rPr>
              <w:t>It seems the terminology is described from UE perspective? Use of “legacy” is not quite appropriate since Rel-18 NR is also being standardized. Also, “radio” seems not a Tx/Rx module. Some suggestions are made</w:t>
            </w:r>
          </w:p>
          <w:p w14:paraId="3FF36BAF" w14:textId="77777777" w:rsidR="00B57390" w:rsidRDefault="0040309A">
            <w:pPr>
              <w:spacing w:after="120" w:line="240" w:lineRule="auto"/>
              <w:rPr>
                <w:b/>
                <w:szCs w:val="24"/>
              </w:rPr>
            </w:pPr>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等线"/>
                <w:b/>
                <w:strike/>
                <w:color w:val="7030A0"/>
              </w:rPr>
              <w:t>Adopt</w:t>
            </w:r>
            <w:r>
              <w:rPr>
                <w:rFonts w:eastAsia="等线"/>
                <w:b/>
                <w:color w:val="7030A0"/>
              </w:rPr>
              <w:t xml:space="preserve"> Use</w:t>
            </w:r>
            <w:r>
              <w:rPr>
                <w:rFonts w:eastAsia="等线"/>
                <w:b/>
                <w:color w:val="FF0000"/>
              </w:rPr>
              <w:t xml:space="preserve"> </w:t>
            </w:r>
            <w:r>
              <w:rPr>
                <w:rFonts w:eastAsia="等线"/>
                <w:b/>
              </w:rPr>
              <w:t>the following terminology for future discussion</w:t>
            </w:r>
            <w:r>
              <w:rPr>
                <w:rFonts w:eastAsia="等线"/>
                <w:b/>
                <w:color w:val="FF0000"/>
              </w:rPr>
              <w:t xml:space="preserve"> </w:t>
            </w:r>
            <w:r>
              <w:rPr>
                <w:rFonts w:eastAsia="等线"/>
                <w:b/>
                <w:color w:val="7030A0"/>
              </w:rPr>
              <w:t>in the study item</w:t>
            </w:r>
            <w:r>
              <w:rPr>
                <w:rFonts w:eastAsia="等线"/>
                <w:b/>
              </w:rPr>
              <w:t>,</w:t>
            </w:r>
          </w:p>
          <w:p w14:paraId="7876DF27" w14:textId="77777777" w:rsidR="00B57390" w:rsidRDefault="0040309A">
            <w:pPr>
              <w:numPr>
                <w:ilvl w:val="0"/>
                <w:numId w:val="29"/>
              </w:numPr>
              <w:overflowPunct/>
              <w:autoSpaceDE/>
              <w:autoSpaceDN/>
              <w:adjustRightInd/>
              <w:spacing w:after="120" w:line="240" w:lineRule="auto"/>
              <w:textAlignment w:val="auto"/>
              <w:rPr>
                <w:rFonts w:eastAsia="等线"/>
                <w:b/>
                <w:kern w:val="2"/>
              </w:rPr>
            </w:pPr>
            <w:r>
              <w:rPr>
                <w:rFonts w:eastAsia="等线"/>
                <w:b/>
                <w:kern w:val="2"/>
              </w:rPr>
              <w:t xml:space="preserve">Main </w:t>
            </w:r>
            <w:r>
              <w:rPr>
                <w:rFonts w:eastAsia="等线"/>
                <w:b/>
                <w:strike/>
                <w:color w:val="7030A0"/>
                <w:kern w:val="2"/>
              </w:rPr>
              <w:t xml:space="preserve">radio </w:t>
            </w:r>
            <w:r>
              <w:rPr>
                <w:rFonts w:eastAsia="等线"/>
                <w:b/>
                <w:color w:val="7030A0"/>
                <w:kern w:val="2"/>
              </w:rPr>
              <w:t>receiver</w:t>
            </w:r>
            <w:r>
              <w:rPr>
                <w:rFonts w:eastAsia="等线"/>
                <w:b/>
                <w:kern w:val="2"/>
              </w:rPr>
              <w:t xml:space="preserve">: the Tx/Rx module operating for NR apart from LP-WUS </w:t>
            </w:r>
            <w:r>
              <w:rPr>
                <w:rFonts w:eastAsia="等线"/>
                <w:b/>
                <w:color w:val="7030A0"/>
                <w:kern w:val="2"/>
              </w:rPr>
              <w:t>on UE</w:t>
            </w:r>
            <w:r>
              <w:rPr>
                <w:rFonts w:eastAsia="等线"/>
                <w:b/>
                <w:kern w:val="2"/>
              </w:rPr>
              <w:t xml:space="preserve"> </w:t>
            </w:r>
          </w:p>
          <w:p w14:paraId="035BDF6C" w14:textId="77777777" w:rsidR="00B57390" w:rsidRDefault="0040309A">
            <w:pPr>
              <w:numPr>
                <w:ilvl w:val="0"/>
                <w:numId w:val="29"/>
              </w:numPr>
              <w:overflowPunct/>
              <w:autoSpaceDE/>
              <w:autoSpaceDN/>
              <w:adjustRightInd/>
              <w:spacing w:after="120" w:line="240" w:lineRule="auto"/>
              <w:textAlignment w:val="auto"/>
              <w:rPr>
                <w:rFonts w:eastAsia="等线"/>
                <w:b/>
                <w:kern w:val="2"/>
              </w:rPr>
            </w:pPr>
            <w:r>
              <w:rPr>
                <w:rFonts w:eastAsia="等线"/>
                <w:b/>
                <w:kern w:val="2"/>
              </w:rPr>
              <w:t>LP-WUR: The Rx module operating for receiving/processing LP-WUS</w:t>
            </w:r>
            <w:r>
              <w:rPr>
                <w:rFonts w:eastAsia="等线"/>
                <w:b/>
                <w:color w:val="FF0000"/>
                <w:kern w:val="2"/>
              </w:rPr>
              <w:t xml:space="preserve"> </w:t>
            </w:r>
            <w:r>
              <w:rPr>
                <w:rFonts w:eastAsia="等线"/>
                <w:b/>
                <w:color w:val="7030A0"/>
                <w:kern w:val="2"/>
              </w:rPr>
              <w:t>on UE</w:t>
            </w:r>
          </w:p>
          <w:p w14:paraId="7696D646" w14:textId="77777777" w:rsidR="00B57390" w:rsidRDefault="0040309A">
            <w:pPr>
              <w:spacing w:after="0" w:line="240" w:lineRule="auto"/>
              <w:rPr>
                <w:rFonts w:eastAsia="等线"/>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等线"/>
                <w:color w:val="FF0000"/>
                <w:kern w:val="2"/>
              </w:rPr>
              <w:t>ain radio or LP-WUR is implementation.</w:t>
            </w:r>
          </w:p>
          <w:p w14:paraId="13A7236F" w14:textId="77777777" w:rsidR="00B57390" w:rsidRDefault="00B57390">
            <w:pPr>
              <w:overflowPunct/>
              <w:autoSpaceDE/>
              <w:autoSpaceDN/>
              <w:adjustRightInd/>
              <w:spacing w:after="120" w:line="240" w:lineRule="auto"/>
              <w:textAlignment w:val="auto"/>
              <w:rPr>
                <w:rFonts w:eastAsia="等线"/>
                <w:b/>
                <w:kern w:val="2"/>
              </w:rPr>
            </w:pPr>
          </w:p>
          <w:p w14:paraId="0E07114D" w14:textId="77777777" w:rsidR="00B57390" w:rsidRDefault="0040309A">
            <w:pPr>
              <w:spacing w:after="0" w:line="240" w:lineRule="auto"/>
              <w:rPr>
                <w:szCs w:val="22"/>
                <w:lang w:eastAsia="zh-CN"/>
              </w:rPr>
            </w:pPr>
            <w:r>
              <w:rPr>
                <w:szCs w:val="22"/>
                <w:lang w:eastAsia="zh-CN"/>
              </w:rPr>
              <w:t>In general, however, this is not obviously needing any agreed definitions as there is not divergence among companies.</w:t>
            </w:r>
          </w:p>
        </w:tc>
      </w:tr>
      <w:tr w:rsidR="00B57390" w14:paraId="300EB734" w14:textId="77777777">
        <w:tc>
          <w:tcPr>
            <w:tcW w:w="1555" w:type="dxa"/>
          </w:tcPr>
          <w:p w14:paraId="7444C445" w14:textId="77777777" w:rsidR="00B57390" w:rsidRDefault="0040309A">
            <w:pPr>
              <w:spacing w:after="0" w:line="240" w:lineRule="auto"/>
              <w:rPr>
                <w:szCs w:val="22"/>
                <w:lang w:eastAsia="zh-CN"/>
              </w:rPr>
            </w:pPr>
            <w:bookmarkStart w:id="12" w:name="_Hlk116462939"/>
            <w:r>
              <w:rPr>
                <w:rFonts w:hint="eastAsia"/>
                <w:szCs w:val="22"/>
                <w:lang w:eastAsia="zh-CN"/>
              </w:rPr>
              <w:t>S</w:t>
            </w:r>
            <w:r>
              <w:rPr>
                <w:szCs w:val="22"/>
                <w:lang w:eastAsia="zh-CN"/>
              </w:rPr>
              <w:t>harp</w:t>
            </w:r>
          </w:p>
        </w:tc>
        <w:tc>
          <w:tcPr>
            <w:tcW w:w="8407" w:type="dxa"/>
          </w:tcPr>
          <w:p w14:paraId="0D2A6FC6" w14:textId="77777777" w:rsidR="00B57390" w:rsidRDefault="0040309A">
            <w:pPr>
              <w:spacing w:after="0" w:line="240" w:lineRule="auto"/>
              <w:rPr>
                <w:szCs w:val="22"/>
                <w:lang w:eastAsia="zh-CN"/>
              </w:rPr>
            </w:pPr>
            <w:r>
              <w:rPr>
                <w:szCs w:val="22"/>
                <w:lang w:eastAsia="zh-CN"/>
              </w:rPr>
              <w:t>Support</w:t>
            </w:r>
          </w:p>
        </w:tc>
      </w:tr>
      <w:tr w:rsidR="00B57390" w14:paraId="00A4049D" w14:textId="77777777">
        <w:tc>
          <w:tcPr>
            <w:tcW w:w="1555" w:type="dxa"/>
          </w:tcPr>
          <w:p w14:paraId="3F97092D" w14:textId="77777777" w:rsidR="00B57390" w:rsidRDefault="0040309A">
            <w:pPr>
              <w:spacing w:after="0" w:line="240" w:lineRule="auto"/>
              <w:rPr>
                <w:szCs w:val="22"/>
                <w:lang w:eastAsia="zh-CN"/>
              </w:rPr>
            </w:pPr>
            <w:r>
              <w:rPr>
                <w:szCs w:val="22"/>
                <w:lang w:eastAsia="zh-CN"/>
              </w:rPr>
              <w:t>MediaTek</w:t>
            </w:r>
          </w:p>
        </w:tc>
        <w:tc>
          <w:tcPr>
            <w:tcW w:w="8407" w:type="dxa"/>
          </w:tcPr>
          <w:p w14:paraId="2047E189" w14:textId="77777777" w:rsidR="00B57390" w:rsidRDefault="0040309A">
            <w:pPr>
              <w:spacing w:after="0" w:line="240" w:lineRule="auto"/>
              <w:rPr>
                <w:szCs w:val="22"/>
                <w:lang w:eastAsia="zh-CN"/>
              </w:rPr>
            </w:pPr>
            <w:r>
              <w:rPr>
                <w:szCs w:val="22"/>
                <w:lang w:eastAsia="zh-CN"/>
              </w:rPr>
              <w:t xml:space="preserve">Okay. Prefer shorter, if possible, e.g., </w:t>
            </w:r>
            <w:r>
              <w:rPr>
                <w:rFonts w:eastAsia="等线"/>
                <w:kern w:val="2"/>
              </w:rPr>
              <w:t>Main radio (MR) and LP-WUR (LR).</w:t>
            </w:r>
            <w:r>
              <w:rPr>
                <w:szCs w:val="22"/>
                <w:lang w:eastAsia="zh-CN"/>
              </w:rPr>
              <w:t xml:space="preserve"> </w:t>
            </w:r>
          </w:p>
        </w:tc>
      </w:tr>
      <w:tr w:rsidR="00B57390" w14:paraId="236F09CA" w14:textId="77777777">
        <w:tc>
          <w:tcPr>
            <w:tcW w:w="1555" w:type="dxa"/>
          </w:tcPr>
          <w:p w14:paraId="2F51A539"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A3C394C" w14:textId="77777777" w:rsidR="00B57390" w:rsidRDefault="0040309A">
            <w:pPr>
              <w:spacing w:after="0" w:line="240" w:lineRule="auto"/>
              <w:rPr>
                <w:szCs w:val="22"/>
                <w:lang w:eastAsia="zh-CN"/>
              </w:rPr>
            </w:pPr>
            <w:r>
              <w:rPr>
                <w:szCs w:val="22"/>
                <w:lang w:eastAsia="zh-CN"/>
              </w:rPr>
              <w:t>OK with the proposal.</w:t>
            </w:r>
          </w:p>
        </w:tc>
      </w:tr>
      <w:tr w:rsidR="00B57390" w14:paraId="53B39AFF" w14:textId="77777777">
        <w:tc>
          <w:tcPr>
            <w:tcW w:w="1555" w:type="dxa"/>
          </w:tcPr>
          <w:p w14:paraId="75D75F33" w14:textId="77777777" w:rsidR="00B57390" w:rsidRDefault="0040309A">
            <w:pPr>
              <w:spacing w:after="0" w:line="240" w:lineRule="auto"/>
              <w:rPr>
                <w:szCs w:val="22"/>
                <w:lang w:eastAsia="zh-CN"/>
              </w:rPr>
            </w:pPr>
            <w:r>
              <w:rPr>
                <w:szCs w:val="22"/>
                <w:lang w:eastAsia="zh-CN"/>
              </w:rPr>
              <w:t>Lenovo</w:t>
            </w:r>
          </w:p>
        </w:tc>
        <w:tc>
          <w:tcPr>
            <w:tcW w:w="8407" w:type="dxa"/>
          </w:tcPr>
          <w:p w14:paraId="626C190B" w14:textId="77777777" w:rsidR="00B57390" w:rsidRDefault="0040309A">
            <w:pPr>
              <w:spacing w:after="0" w:line="240" w:lineRule="auto"/>
              <w:rPr>
                <w:szCs w:val="22"/>
                <w:lang w:eastAsia="zh-CN"/>
              </w:rPr>
            </w:pPr>
            <w:r>
              <w:rPr>
                <w:szCs w:val="22"/>
                <w:lang w:eastAsia="zh-CN"/>
              </w:rPr>
              <w:t xml:space="preserve">We agree with the proposal with following modification </w:t>
            </w:r>
          </w:p>
          <w:p w14:paraId="68099C07" w14:textId="77777777" w:rsidR="00B57390" w:rsidRDefault="0040309A">
            <w:pPr>
              <w:spacing w:after="0" w:line="240" w:lineRule="auto"/>
              <w:rPr>
                <w:szCs w:val="22"/>
                <w:lang w:eastAsia="zh-CN"/>
              </w:rPr>
            </w:pPr>
            <w:r>
              <w:rPr>
                <w:rFonts w:eastAsia="等线"/>
                <w:b/>
                <w:kern w:val="2"/>
              </w:rPr>
              <w:t xml:space="preserve">LP-WUR: The Rx module </w:t>
            </w:r>
            <w:r>
              <w:rPr>
                <w:rFonts w:eastAsia="等线"/>
                <w:b/>
                <w:color w:val="FF0000"/>
                <w:kern w:val="2"/>
              </w:rPr>
              <w:t xml:space="preserve">only </w:t>
            </w:r>
            <w:r>
              <w:rPr>
                <w:rFonts w:eastAsia="等线"/>
                <w:b/>
                <w:kern w:val="2"/>
              </w:rPr>
              <w:t>operat</w:t>
            </w:r>
            <w:r>
              <w:rPr>
                <w:rFonts w:eastAsia="等线"/>
                <w:b/>
                <w:color w:val="FF0000"/>
                <w:kern w:val="2"/>
              </w:rPr>
              <w:t xml:space="preserve">ion </w:t>
            </w:r>
            <w:r>
              <w:rPr>
                <w:rFonts w:eastAsia="等线"/>
                <w:b/>
                <w:kern w:val="2"/>
              </w:rPr>
              <w:t>for receiving/processing LP-WUS</w:t>
            </w:r>
          </w:p>
        </w:tc>
      </w:tr>
      <w:tr w:rsidR="00B57390" w14:paraId="7D19AED4" w14:textId="77777777">
        <w:tc>
          <w:tcPr>
            <w:tcW w:w="1555" w:type="dxa"/>
          </w:tcPr>
          <w:p w14:paraId="2C4E1C67"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4BA4673F" w14:textId="77777777" w:rsidR="00B57390" w:rsidRDefault="0040309A">
            <w:pPr>
              <w:spacing w:after="0" w:line="240" w:lineRule="auto"/>
              <w:rPr>
                <w:szCs w:val="22"/>
                <w:lang w:eastAsia="zh-CN"/>
              </w:rPr>
            </w:pPr>
            <w:r>
              <w:rPr>
                <w:rFonts w:eastAsia="Malgun Gothic" w:hint="eastAsia"/>
                <w:szCs w:val="22"/>
                <w:lang w:eastAsia="ko-KR"/>
              </w:rPr>
              <w:t>OK</w:t>
            </w:r>
            <w:r>
              <w:rPr>
                <w:rFonts w:eastAsia="Malgun Gothic"/>
                <w:szCs w:val="22"/>
                <w:lang w:eastAsia="ko-KR"/>
              </w:rPr>
              <w:t xml:space="preserve"> with the modified proposal.</w:t>
            </w:r>
          </w:p>
        </w:tc>
      </w:tr>
      <w:bookmarkEnd w:id="12"/>
      <w:tr w:rsidR="00B57390" w14:paraId="3F325E9B" w14:textId="77777777">
        <w:tc>
          <w:tcPr>
            <w:tcW w:w="1555" w:type="dxa"/>
          </w:tcPr>
          <w:p w14:paraId="5D54FE24" w14:textId="77777777" w:rsidR="00B57390" w:rsidRDefault="0040309A">
            <w:pPr>
              <w:spacing w:after="0" w:line="240" w:lineRule="auto"/>
              <w:rPr>
                <w:rFonts w:eastAsiaTheme="minorHAnsi"/>
                <w:lang w:eastAsia="zh-CN"/>
              </w:rPr>
            </w:pPr>
            <w:r>
              <w:rPr>
                <w:lang w:eastAsia="zh-CN"/>
              </w:rPr>
              <w:t>Ericsson1</w:t>
            </w:r>
          </w:p>
        </w:tc>
        <w:tc>
          <w:tcPr>
            <w:tcW w:w="8407" w:type="dxa"/>
          </w:tcPr>
          <w:p w14:paraId="20A68020" w14:textId="77777777" w:rsidR="00B57390" w:rsidRDefault="0040309A">
            <w:pPr>
              <w:spacing w:after="0" w:line="240" w:lineRule="auto"/>
              <w:rPr>
                <w:lang w:eastAsia="zh-CN"/>
              </w:rPr>
            </w:pPr>
            <w:r>
              <w:rPr>
                <w:lang w:eastAsia="zh-CN"/>
              </w:rPr>
              <w:t>Suggest following update (add Note2) to make it clear that the terminology is for ease of discussion and does not imply any particular spec impact at this point.</w:t>
            </w:r>
          </w:p>
          <w:p w14:paraId="2E8E0552" w14:textId="77777777" w:rsidR="00B57390" w:rsidRDefault="00B57390">
            <w:pPr>
              <w:spacing w:after="0" w:line="240" w:lineRule="auto"/>
              <w:rPr>
                <w:lang w:eastAsia="zh-CN"/>
              </w:rPr>
            </w:pPr>
          </w:p>
          <w:p w14:paraId="196EEF63" w14:textId="77777777" w:rsidR="00B57390" w:rsidRDefault="0040309A">
            <w:pPr>
              <w:spacing w:after="0" w:line="240" w:lineRule="auto"/>
              <w:rPr>
                <w:szCs w:val="24"/>
                <w:lang w:eastAsia="zh-CN"/>
              </w:rPr>
            </w:pPr>
            <w:r>
              <w:rPr>
                <w:rFonts w:eastAsia="等线"/>
                <w:lang w:eastAsia="zh-CN"/>
              </w:rPr>
              <w:t>Adopt the following terminology for future discussion,</w:t>
            </w:r>
          </w:p>
          <w:p w14:paraId="4FE25F36" w14:textId="77777777" w:rsidR="00B57390" w:rsidRDefault="0040309A">
            <w:pPr>
              <w:numPr>
                <w:ilvl w:val="0"/>
                <w:numId w:val="29"/>
              </w:numPr>
              <w:overflowPunct/>
              <w:autoSpaceDE/>
              <w:autoSpaceDN/>
              <w:adjustRightInd/>
              <w:spacing w:after="0" w:line="240" w:lineRule="auto"/>
              <w:textAlignment w:val="auto"/>
              <w:rPr>
                <w:rFonts w:eastAsia="等线"/>
                <w:kern w:val="2"/>
                <w:szCs w:val="22"/>
                <w:lang w:eastAsia="zh-CN"/>
              </w:rPr>
            </w:pPr>
            <w:r>
              <w:rPr>
                <w:rFonts w:eastAsia="等线"/>
                <w:kern w:val="2"/>
                <w:lang w:eastAsia="zh-CN"/>
              </w:rPr>
              <w:t xml:space="preserve">Main radio: the Tx/Rx module operating for legacy signals/channels. </w:t>
            </w:r>
          </w:p>
          <w:p w14:paraId="3A6B87F0" w14:textId="77777777" w:rsidR="00B57390" w:rsidRDefault="0040309A">
            <w:pPr>
              <w:numPr>
                <w:ilvl w:val="0"/>
                <w:numId w:val="29"/>
              </w:numPr>
              <w:overflowPunct/>
              <w:autoSpaceDE/>
              <w:autoSpaceDN/>
              <w:adjustRightInd/>
              <w:spacing w:after="0" w:line="240" w:lineRule="auto"/>
              <w:textAlignment w:val="auto"/>
              <w:rPr>
                <w:rFonts w:eastAsia="等线"/>
                <w:kern w:val="2"/>
                <w:lang w:eastAsia="zh-CN"/>
              </w:rPr>
            </w:pPr>
            <w:r>
              <w:rPr>
                <w:rFonts w:eastAsia="等线"/>
                <w:kern w:val="2"/>
                <w:lang w:eastAsia="zh-CN"/>
              </w:rPr>
              <w:t>LP-WUR: The Rx module operating for receiving/processing LP-WUS.</w:t>
            </w:r>
          </w:p>
          <w:p w14:paraId="4A4ADC8D" w14:textId="77777777" w:rsidR="00B57390" w:rsidRDefault="0040309A">
            <w:pPr>
              <w:spacing w:after="0" w:line="240" w:lineRule="auto"/>
              <w:rPr>
                <w:rFonts w:eastAsia="等线"/>
                <w:color w:val="FF0000"/>
                <w:kern w:val="2"/>
                <w:lang w:eastAsia="zh-CN"/>
              </w:rPr>
            </w:pPr>
            <w:r>
              <w:rPr>
                <w:color w:val="FF0000"/>
                <w:lang w:eastAsia="zh-CN"/>
              </w:rPr>
              <w:t>Note: whether one or some of the components can be reused between m</w:t>
            </w:r>
            <w:r>
              <w:rPr>
                <w:rFonts w:eastAsia="等线"/>
                <w:color w:val="FF0000"/>
                <w:kern w:val="2"/>
                <w:lang w:eastAsia="zh-CN"/>
              </w:rPr>
              <w:t>ain radio or LP-WUR is implementation.</w:t>
            </w:r>
          </w:p>
          <w:p w14:paraId="34FBE94F" w14:textId="77777777" w:rsidR="00B57390" w:rsidRDefault="0040309A">
            <w:pPr>
              <w:spacing w:after="0" w:line="240" w:lineRule="auto"/>
              <w:rPr>
                <w:rFonts w:eastAsiaTheme="minorHAnsi"/>
                <w:lang w:eastAsia="zh-CN"/>
              </w:rPr>
            </w:pPr>
            <w:r>
              <w:rPr>
                <w:rFonts w:eastAsia="等线"/>
                <w:color w:val="4472C4" w:themeColor="accent5"/>
                <w:kern w:val="2"/>
                <w:lang w:eastAsia="zh-CN"/>
              </w:rPr>
              <w:t>Note2: Above terminology is for ease of discussion and does not imply any particular split of UE into separate LP-WUR and main-radio parts.</w:t>
            </w:r>
          </w:p>
        </w:tc>
      </w:tr>
      <w:tr w:rsidR="00B57390" w14:paraId="6CCC9FD4" w14:textId="77777777">
        <w:tc>
          <w:tcPr>
            <w:tcW w:w="1555" w:type="dxa"/>
          </w:tcPr>
          <w:p w14:paraId="0A643129" w14:textId="77777777" w:rsidR="00B57390" w:rsidRDefault="0040309A">
            <w:pPr>
              <w:spacing w:after="0" w:line="240" w:lineRule="auto"/>
              <w:rPr>
                <w:szCs w:val="22"/>
                <w:lang w:eastAsia="zh-CN"/>
              </w:rPr>
            </w:pPr>
            <w:r>
              <w:rPr>
                <w:szCs w:val="22"/>
                <w:lang w:eastAsia="zh-CN"/>
              </w:rPr>
              <w:t>Apple</w:t>
            </w:r>
          </w:p>
        </w:tc>
        <w:tc>
          <w:tcPr>
            <w:tcW w:w="8407" w:type="dxa"/>
          </w:tcPr>
          <w:p w14:paraId="40BEA4FF" w14:textId="77777777" w:rsidR="00B57390" w:rsidRDefault="0040309A">
            <w:pPr>
              <w:spacing w:after="0" w:line="240" w:lineRule="auto"/>
              <w:rPr>
                <w:szCs w:val="22"/>
                <w:lang w:eastAsia="zh-CN"/>
              </w:rPr>
            </w:pPr>
            <w:r>
              <w:rPr>
                <w:szCs w:val="22"/>
                <w:lang w:eastAsia="zh-CN"/>
              </w:rPr>
              <w:t>We are fine with the modified proposal, and the new note from Ericsson also looks good.</w:t>
            </w:r>
          </w:p>
        </w:tc>
      </w:tr>
      <w:tr w:rsidR="00B57390" w14:paraId="46EF3FD5" w14:textId="77777777">
        <w:tc>
          <w:tcPr>
            <w:tcW w:w="1555" w:type="dxa"/>
          </w:tcPr>
          <w:p w14:paraId="011C7604" w14:textId="77777777" w:rsidR="00B57390" w:rsidRDefault="0040309A">
            <w:pPr>
              <w:spacing w:after="0" w:line="240" w:lineRule="auto"/>
              <w:rPr>
                <w:lang w:eastAsia="zh-CN"/>
              </w:rPr>
            </w:pPr>
            <w:r>
              <w:rPr>
                <w:rFonts w:hint="eastAsia"/>
                <w:szCs w:val="22"/>
                <w:lang w:eastAsia="zh-CN"/>
              </w:rPr>
              <w:t>F</w:t>
            </w:r>
            <w:r>
              <w:rPr>
                <w:szCs w:val="22"/>
                <w:lang w:eastAsia="zh-CN"/>
              </w:rPr>
              <w:t>L2</w:t>
            </w:r>
          </w:p>
        </w:tc>
        <w:tc>
          <w:tcPr>
            <w:tcW w:w="8407" w:type="dxa"/>
          </w:tcPr>
          <w:p w14:paraId="3BE81D71" w14:textId="77777777" w:rsidR="00B57390" w:rsidRDefault="0040309A">
            <w:pPr>
              <w:spacing w:after="0" w:line="240" w:lineRule="auto"/>
              <w:rPr>
                <w:szCs w:val="22"/>
                <w:lang w:eastAsia="zh-CN"/>
              </w:rPr>
            </w:pPr>
            <w:r>
              <w:rPr>
                <w:rFonts w:hint="eastAsia"/>
                <w:szCs w:val="22"/>
                <w:lang w:eastAsia="zh-CN"/>
              </w:rPr>
              <w:t>T</w:t>
            </w:r>
            <w:r>
              <w:rPr>
                <w:szCs w:val="22"/>
                <w:lang w:eastAsia="zh-CN"/>
              </w:rPr>
              <w:t xml:space="preserve">o address comments, </w:t>
            </w:r>
            <w:r>
              <w:rPr>
                <w:rFonts w:hint="eastAsia"/>
                <w:szCs w:val="22"/>
                <w:lang w:eastAsia="zh-CN"/>
              </w:rPr>
              <w:t>the</w:t>
            </w:r>
            <w:r>
              <w:rPr>
                <w:szCs w:val="22"/>
                <w:lang w:eastAsia="zh-CN"/>
              </w:rPr>
              <w:t xml:space="preserve"> followings are proposed,</w:t>
            </w:r>
          </w:p>
          <w:p w14:paraId="52BE5569" w14:textId="77777777" w:rsidR="00B57390" w:rsidRDefault="0040309A">
            <w:pPr>
              <w:pStyle w:val="ListParagraph"/>
              <w:numPr>
                <w:ilvl w:val="0"/>
                <w:numId w:val="29"/>
              </w:numPr>
              <w:spacing w:line="240" w:lineRule="auto"/>
              <w:rPr>
                <w:lang w:eastAsia="zh-CN"/>
              </w:rPr>
            </w:pPr>
            <w:r>
              <w:rPr>
                <w:lang w:eastAsia="zh-CN"/>
              </w:rPr>
              <w:t xml:space="preserve">I do not see the motivation why other study items/work items </w:t>
            </w:r>
            <w:proofErr w:type="spellStart"/>
            <w:r>
              <w:rPr>
                <w:lang w:eastAsia="zh-CN"/>
              </w:rPr>
              <w:t>can not</w:t>
            </w:r>
            <w:proofErr w:type="spellEnd"/>
            <w:r>
              <w:rPr>
                <w:lang w:eastAsia="zh-CN"/>
              </w:rPr>
              <w:t xml:space="preserve"> make use of this terminology? Perhaps the current wording is enough.</w:t>
            </w:r>
          </w:p>
          <w:p w14:paraId="6ADF8EE2" w14:textId="77777777" w:rsidR="00B57390" w:rsidRDefault="0040309A">
            <w:pPr>
              <w:pStyle w:val="ListParagraph"/>
              <w:numPr>
                <w:ilvl w:val="0"/>
                <w:numId w:val="29"/>
              </w:numPr>
              <w:spacing w:line="240" w:lineRule="auto"/>
              <w:rPr>
                <w:lang w:eastAsia="zh-CN"/>
              </w:rPr>
            </w:pPr>
            <w:r>
              <w:rPr>
                <w:rFonts w:eastAsiaTheme="minorEastAsia"/>
                <w:lang w:eastAsia="zh-CN"/>
              </w:rPr>
              <w:t>I added ‘for a UE’ in the note. I think it is minor issue so far.</w:t>
            </w:r>
          </w:p>
          <w:p w14:paraId="1D7969F7" w14:textId="77777777" w:rsidR="00B57390" w:rsidRDefault="0040309A">
            <w:pPr>
              <w:pStyle w:val="ListParagraph"/>
              <w:numPr>
                <w:ilvl w:val="0"/>
                <w:numId w:val="29"/>
              </w:numPr>
              <w:spacing w:line="240" w:lineRule="auto"/>
              <w:rPr>
                <w:lang w:eastAsia="zh-CN"/>
              </w:rPr>
            </w:pPr>
            <w:r>
              <w:rPr>
                <w:rFonts w:eastAsiaTheme="minorEastAsia"/>
                <w:lang w:eastAsia="zh-CN"/>
              </w:rPr>
              <w:t>The main receiver only refers to Rx part. And I think it also includes Tx part. So main radio is preferred unless there are any better wording.</w:t>
            </w:r>
          </w:p>
          <w:p w14:paraId="55E2F7EE" w14:textId="77777777" w:rsidR="00B57390" w:rsidRDefault="0040309A">
            <w:pPr>
              <w:pStyle w:val="ListParagraph"/>
              <w:numPr>
                <w:ilvl w:val="0"/>
                <w:numId w:val="29"/>
              </w:numPr>
              <w:spacing w:line="240" w:lineRule="auto"/>
              <w:rPr>
                <w:lang w:eastAsia="zh-CN"/>
              </w:rPr>
            </w:pPr>
            <w:r>
              <w:rPr>
                <w:rFonts w:eastAsiaTheme="minorEastAsia" w:hint="eastAsia"/>
                <w:lang w:eastAsia="zh-CN"/>
              </w:rPr>
              <w:t>F</w:t>
            </w:r>
            <w:r>
              <w:rPr>
                <w:rFonts w:eastAsiaTheme="minorEastAsia"/>
                <w:lang w:eastAsia="zh-CN"/>
              </w:rPr>
              <w:t>o</w:t>
            </w:r>
            <w:r>
              <w:rPr>
                <w:rFonts w:eastAsiaTheme="minorEastAsia" w:hint="eastAsia"/>
                <w:lang w:eastAsia="zh-CN"/>
              </w:rPr>
              <w:t>r</w:t>
            </w:r>
            <w:r>
              <w:rPr>
                <w:rFonts w:eastAsiaTheme="minorEastAsia"/>
                <w:lang w:eastAsia="zh-CN"/>
              </w:rPr>
              <w:t xml:space="preserve"> note2 as Ericsson commented, I think it has been addressed by Note1. Whether it is split or not is implementation.</w:t>
            </w:r>
          </w:p>
          <w:p w14:paraId="7F4E3F12" w14:textId="77777777" w:rsidR="00B57390" w:rsidRDefault="0040309A">
            <w:pPr>
              <w:pStyle w:val="ListParagraph"/>
              <w:numPr>
                <w:ilvl w:val="0"/>
                <w:numId w:val="29"/>
              </w:numPr>
              <w:spacing w:line="240" w:lineRule="auto"/>
              <w:rPr>
                <w:lang w:eastAsia="zh-CN"/>
              </w:rPr>
            </w:pPr>
            <w:r>
              <w:rPr>
                <w:rFonts w:eastAsiaTheme="minorEastAsia"/>
                <w:lang w:eastAsia="zh-CN"/>
              </w:rPr>
              <w:t xml:space="preserve">To response to </w:t>
            </w:r>
            <w:r>
              <w:rPr>
                <w:lang w:eastAsia="zh-CN"/>
              </w:rPr>
              <w:t xml:space="preserve">Lenovo’s comments, adding ‘only’ for LP-WUR, is your intension to preclude LP-WUR to process NR signals/channel? I fully agree with you. But just keep the current wording is concise and enough. </w:t>
            </w:r>
          </w:p>
          <w:p w14:paraId="77D69F08" w14:textId="77777777" w:rsidR="00B57390" w:rsidRDefault="00B57390">
            <w:pPr>
              <w:spacing w:after="0" w:line="240" w:lineRule="auto"/>
              <w:rPr>
                <w:szCs w:val="22"/>
                <w:lang w:eastAsia="zh-CN"/>
              </w:rPr>
            </w:pPr>
          </w:p>
          <w:p w14:paraId="7F9FDBBB" w14:textId="77777777" w:rsidR="00B57390" w:rsidRDefault="0040309A">
            <w:pPr>
              <w:pStyle w:val="Heading4"/>
              <w:numPr>
                <w:ilvl w:val="0"/>
                <w:numId w:val="0"/>
              </w:numPr>
              <w:ind w:left="864" w:hanging="864"/>
              <w:outlineLvl w:val="3"/>
              <w:rPr>
                <w:highlight w:val="cyan"/>
                <w:lang w:eastAsia="zh-CN"/>
              </w:rPr>
            </w:pPr>
            <w:r>
              <w:rPr>
                <w:highlight w:val="cyan"/>
                <w:lang w:eastAsia="zh-CN"/>
              </w:rPr>
              <w:lastRenderedPageBreak/>
              <w:t>[M] Proposals 1</w:t>
            </w:r>
            <w:r>
              <w:rPr>
                <w:rFonts w:hint="eastAsia"/>
                <w:highlight w:val="cyan"/>
                <w:lang w:eastAsia="zh-CN"/>
              </w:rPr>
              <w:t>G</w:t>
            </w:r>
            <w:r>
              <w:rPr>
                <w:highlight w:val="cyan"/>
                <w:lang w:eastAsia="zh-CN"/>
              </w:rPr>
              <w:t>-v1(modified2):</w:t>
            </w:r>
          </w:p>
          <w:p w14:paraId="32BD8F71" w14:textId="77777777" w:rsidR="00B57390" w:rsidRDefault="00B57390">
            <w:pPr>
              <w:spacing w:after="0" w:line="240" w:lineRule="auto"/>
              <w:rPr>
                <w:szCs w:val="22"/>
                <w:lang w:eastAsia="zh-CN"/>
              </w:rPr>
            </w:pPr>
          </w:p>
          <w:p w14:paraId="2D34BB4B" w14:textId="77777777" w:rsidR="00B57390" w:rsidRDefault="0040309A">
            <w:pPr>
              <w:spacing w:after="0" w:line="240" w:lineRule="auto"/>
              <w:rPr>
                <w:szCs w:val="24"/>
              </w:rPr>
            </w:pPr>
            <w:r>
              <w:rPr>
                <w:rFonts w:eastAsia="等线"/>
                <w:b/>
                <w:strike/>
                <w:color w:val="7030A0"/>
              </w:rPr>
              <w:t>Adopt</w:t>
            </w:r>
            <w:r>
              <w:rPr>
                <w:rFonts w:eastAsia="等线"/>
                <w:b/>
                <w:color w:val="7030A0"/>
              </w:rPr>
              <w:t xml:space="preserve"> Use</w:t>
            </w:r>
            <w:r>
              <w:rPr>
                <w:rFonts w:eastAsia="等线"/>
              </w:rPr>
              <w:t xml:space="preserve"> the following terminology for future discussion,</w:t>
            </w:r>
          </w:p>
          <w:p w14:paraId="5B01EC89" w14:textId="77777777"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 xml:space="preserve">Main radio </w:t>
            </w:r>
            <w:r>
              <w:rPr>
                <w:rFonts w:eastAsia="等线"/>
                <w:b/>
                <w:color w:val="7030A0"/>
              </w:rPr>
              <w:t>(MR)</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w:t>
            </w:r>
            <w:r>
              <w:rPr>
                <w:rFonts w:eastAsia="等线"/>
                <w:b/>
                <w:strike/>
                <w:color w:val="7030A0"/>
                <w:kern w:val="2"/>
              </w:rPr>
              <w:t>legacy</w:t>
            </w:r>
            <w:r>
              <w:rPr>
                <w:rFonts w:eastAsia="等线"/>
                <w:b/>
                <w:color w:val="7030A0"/>
                <w:kern w:val="2"/>
              </w:rPr>
              <w:t xml:space="preserve"> NR </w:t>
            </w:r>
            <w:r>
              <w:rPr>
                <w:rFonts w:eastAsia="等线"/>
                <w:kern w:val="2"/>
              </w:rPr>
              <w:t xml:space="preserve">signals/channels </w:t>
            </w:r>
            <w:r>
              <w:rPr>
                <w:rFonts w:eastAsia="等线"/>
                <w:b/>
                <w:color w:val="7030A0"/>
                <w:kern w:val="2"/>
              </w:rPr>
              <w:t>apart from LP-WUS.</w:t>
            </w:r>
            <w:r>
              <w:rPr>
                <w:rFonts w:eastAsia="等线"/>
                <w:kern w:val="2"/>
              </w:rPr>
              <w:t xml:space="preserve"> </w:t>
            </w:r>
          </w:p>
          <w:p w14:paraId="73DC17C3" w14:textId="77777777"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 xml:space="preserve">LP-WUR </w:t>
            </w:r>
            <w:r>
              <w:rPr>
                <w:rFonts w:eastAsia="等线"/>
                <w:b/>
                <w:color w:val="7030A0"/>
              </w:rPr>
              <w:t>(</w:t>
            </w:r>
            <w:r>
              <w:rPr>
                <w:rFonts w:eastAsia="等线" w:hint="eastAsia"/>
                <w:b/>
                <w:color w:val="7030A0"/>
                <w:lang w:eastAsia="zh-CN"/>
              </w:rPr>
              <w:t>L</w:t>
            </w:r>
            <w:r>
              <w:rPr>
                <w:rFonts w:eastAsia="等线"/>
                <w:b/>
                <w:color w:val="7030A0"/>
              </w:rPr>
              <w:t>R)</w:t>
            </w:r>
            <w:r>
              <w:rPr>
                <w:rFonts w:eastAsia="等线"/>
                <w:kern w:val="2"/>
              </w:rPr>
              <w:t>: The Rx module operating for receiving/processing signals related to low-power wake-up.</w:t>
            </w:r>
          </w:p>
          <w:p w14:paraId="5D88856E" w14:textId="77777777" w:rsidR="00B57390" w:rsidRDefault="0040309A">
            <w:pPr>
              <w:spacing w:after="0" w:line="240" w:lineRule="auto"/>
              <w:rPr>
                <w:rFonts w:eastAsia="等线"/>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等线"/>
                <w:color w:val="FF0000"/>
                <w:kern w:val="2"/>
              </w:rPr>
              <w:t xml:space="preserve">ain radio or LP-WUR </w:t>
            </w:r>
            <w:r>
              <w:rPr>
                <w:rFonts w:eastAsia="等线"/>
                <w:b/>
                <w:color w:val="7030A0"/>
                <w:kern w:val="2"/>
              </w:rPr>
              <w:t>for a UE</w:t>
            </w:r>
            <w:r>
              <w:rPr>
                <w:rFonts w:eastAsia="等线"/>
                <w:color w:val="FF0000"/>
                <w:kern w:val="2"/>
              </w:rPr>
              <w:t xml:space="preserve"> is implementation.</w:t>
            </w:r>
          </w:p>
          <w:p w14:paraId="5973B4E3" w14:textId="77777777" w:rsidR="00B57390" w:rsidRDefault="00B57390">
            <w:pPr>
              <w:spacing w:after="0" w:line="240" w:lineRule="auto"/>
              <w:rPr>
                <w:lang w:eastAsia="zh-CN"/>
              </w:rPr>
            </w:pPr>
          </w:p>
        </w:tc>
      </w:tr>
      <w:tr w:rsidR="00B57390" w14:paraId="2A2F86A8" w14:textId="77777777">
        <w:tc>
          <w:tcPr>
            <w:tcW w:w="1555" w:type="dxa"/>
          </w:tcPr>
          <w:p w14:paraId="6370A046" w14:textId="77777777" w:rsidR="00B57390" w:rsidRDefault="0040309A">
            <w:pPr>
              <w:spacing w:after="0" w:line="240" w:lineRule="auto"/>
              <w:rPr>
                <w:lang w:eastAsia="zh-CN"/>
              </w:rPr>
            </w:pPr>
            <w:r>
              <w:rPr>
                <w:szCs w:val="22"/>
                <w:lang w:eastAsia="zh-CN"/>
              </w:rPr>
              <w:lastRenderedPageBreak/>
              <w:t>QC</w:t>
            </w:r>
          </w:p>
        </w:tc>
        <w:tc>
          <w:tcPr>
            <w:tcW w:w="8407" w:type="dxa"/>
          </w:tcPr>
          <w:p w14:paraId="72C18BB9" w14:textId="77777777" w:rsidR="00B57390" w:rsidRDefault="0040309A">
            <w:pPr>
              <w:pStyle w:val="ListParagraph"/>
              <w:numPr>
                <w:ilvl w:val="0"/>
                <w:numId w:val="30"/>
              </w:numPr>
              <w:spacing w:line="240" w:lineRule="auto"/>
              <w:rPr>
                <w:lang w:eastAsia="zh-CN"/>
              </w:rPr>
            </w:pPr>
            <w:r>
              <w:rPr>
                <w:lang w:eastAsia="zh-CN"/>
              </w:rPr>
              <w:t>Agree with Nokia comment</w:t>
            </w:r>
            <w:proofErr w:type="gramStart"/>
            <w:r>
              <w:rPr>
                <w:lang w:eastAsia="zh-CN"/>
              </w:rPr>
              <w:t>..</w:t>
            </w:r>
            <w:proofErr w:type="gramEnd"/>
          </w:p>
          <w:p w14:paraId="061A2070" w14:textId="77777777" w:rsidR="00B57390" w:rsidRDefault="0040309A">
            <w:pPr>
              <w:pStyle w:val="ListParagraph"/>
              <w:numPr>
                <w:ilvl w:val="0"/>
                <w:numId w:val="30"/>
              </w:numPr>
              <w:spacing w:line="240" w:lineRule="auto"/>
              <w:rPr>
                <w:lang w:eastAsia="zh-CN"/>
              </w:rPr>
            </w:pPr>
            <w:r>
              <w:rPr>
                <w:rFonts w:eastAsia="等线"/>
                <w:kern w:val="2"/>
              </w:rPr>
              <w:t xml:space="preserve">Suggest the following modification: </w:t>
            </w:r>
          </w:p>
          <w:p w14:paraId="335B0F47" w14:textId="77777777" w:rsidR="00B57390" w:rsidRDefault="0040309A">
            <w:pPr>
              <w:overflowPunct/>
              <w:autoSpaceDE/>
              <w:autoSpaceDN/>
              <w:adjustRightInd/>
              <w:spacing w:after="0" w:line="240" w:lineRule="auto"/>
              <w:ind w:left="420"/>
              <w:textAlignment w:val="auto"/>
              <w:rPr>
                <w:rFonts w:eastAsia="等线"/>
                <w:kern w:val="2"/>
              </w:rPr>
            </w:pPr>
            <w:r>
              <w:rPr>
                <w:rFonts w:eastAsia="等线"/>
                <w:kern w:val="2"/>
              </w:rPr>
              <w:t xml:space="preserve"> LP-WUR: The Rx module operating for receiving/processing new LP signals (e.g., WUS or sync/beacon).</w:t>
            </w:r>
          </w:p>
          <w:p w14:paraId="4765DF2C" w14:textId="77777777" w:rsidR="00B57390" w:rsidRDefault="00B57390">
            <w:pPr>
              <w:spacing w:after="0" w:line="240" w:lineRule="auto"/>
              <w:rPr>
                <w:lang w:eastAsia="zh-CN"/>
              </w:rPr>
            </w:pPr>
          </w:p>
        </w:tc>
      </w:tr>
      <w:tr w:rsidR="00B57390" w14:paraId="3C7810FC" w14:textId="77777777">
        <w:tc>
          <w:tcPr>
            <w:tcW w:w="1555" w:type="dxa"/>
          </w:tcPr>
          <w:p w14:paraId="7C4DB58B"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4C3A7F85" w14:textId="77777777" w:rsidR="00B57390" w:rsidRDefault="0040309A">
            <w:pPr>
              <w:spacing w:after="0" w:line="240" w:lineRule="auto"/>
              <w:rPr>
                <w:szCs w:val="22"/>
                <w:lang w:eastAsia="zh-CN"/>
              </w:rPr>
            </w:pPr>
            <w:r>
              <w:rPr>
                <w:rFonts w:hint="eastAsia"/>
                <w:szCs w:val="22"/>
                <w:lang w:eastAsia="zh-CN"/>
              </w:rPr>
              <w:t>T</w:t>
            </w:r>
            <w:r>
              <w:rPr>
                <w:szCs w:val="22"/>
                <w:lang w:eastAsia="zh-CN"/>
              </w:rPr>
              <w:t>o address Qualcomm’s comments, the following is suggested,</w:t>
            </w:r>
          </w:p>
          <w:p w14:paraId="7B3AEC0D" w14:textId="77777777" w:rsidR="00B57390" w:rsidRDefault="0040309A">
            <w:pPr>
              <w:pStyle w:val="Heading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-v1(modified3):</w:t>
            </w:r>
          </w:p>
          <w:p w14:paraId="1E7EADA7" w14:textId="77777777" w:rsidR="00B57390" w:rsidRDefault="00B57390">
            <w:pPr>
              <w:spacing w:after="0" w:line="240" w:lineRule="auto"/>
              <w:rPr>
                <w:szCs w:val="22"/>
                <w:lang w:eastAsia="zh-CN"/>
              </w:rPr>
            </w:pPr>
          </w:p>
          <w:p w14:paraId="7CD8AE1D" w14:textId="77777777" w:rsidR="00B57390" w:rsidRDefault="0040309A">
            <w:pPr>
              <w:spacing w:after="0" w:line="240" w:lineRule="auto"/>
              <w:rPr>
                <w:szCs w:val="24"/>
              </w:rPr>
            </w:pPr>
            <w:r>
              <w:rPr>
                <w:rFonts w:eastAsia="等线"/>
                <w:b/>
                <w:strike/>
              </w:rPr>
              <w:t>Adopt</w:t>
            </w:r>
            <w:r>
              <w:rPr>
                <w:rFonts w:eastAsia="等线"/>
                <w:b/>
              </w:rPr>
              <w:t xml:space="preserve"> Use</w:t>
            </w:r>
            <w:r>
              <w:rPr>
                <w:rFonts w:eastAsia="等线"/>
              </w:rPr>
              <w:t xml:space="preserve"> the following terminology for future discussion,</w:t>
            </w:r>
          </w:p>
          <w:p w14:paraId="1F9C958F" w14:textId="77777777"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 xml:space="preserve">Main radio </w:t>
            </w:r>
            <w:r>
              <w:rPr>
                <w:rFonts w:eastAsia="等线"/>
                <w:b/>
              </w:rPr>
              <w:t>(MR)</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w:t>
            </w:r>
            <w:r>
              <w:rPr>
                <w:rFonts w:eastAsia="等线"/>
                <w:b/>
                <w:strike/>
                <w:kern w:val="2"/>
              </w:rPr>
              <w:t>legacy</w:t>
            </w:r>
            <w:r>
              <w:rPr>
                <w:rFonts w:eastAsia="等线"/>
                <w:b/>
                <w:kern w:val="2"/>
              </w:rPr>
              <w:t xml:space="preserve"> NR </w:t>
            </w:r>
            <w:r>
              <w:rPr>
                <w:rFonts w:eastAsia="等线"/>
                <w:kern w:val="2"/>
              </w:rPr>
              <w:t xml:space="preserve">signals/channels </w:t>
            </w:r>
            <w:r>
              <w:rPr>
                <w:rFonts w:eastAsia="等线"/>
                <w:b/>
                <w:kern w:val="2"/>
              </w:rPr>
              <w:t xml:space="preserve">apart from </w:t>
            </w:r>
            <w:r>
              <w:rPr>
                <w:rFonts w:eastAsia="等线"/>
                <w:color w:val="FF0000"/>
                <w:kern w:val="2"/>
              </w:rPr>
              <w:t>signals/channel related to low-power wake-up</w:t>
            </w:r>
            <w:r>
              <w:rPr>
                <w:rFonts w:eastAsia="等线"/>
                <w:b/>
                <w:kern w:val="2"/>
              </w:rPr>
              <w:t>.</w:t>
            </w:r>
            <w:r>
              <w:rPr>
                <w:rFonts w:eastAsia="等线"/>
                <w:kern w:val="2"/>
              </w:rPr>
              <w:t xml:space="preserve"> </w:t>
            </w:r>
          </w:p>
          <w:p w14:paraId="55224EB6" w14:textId="77777777" w:rsidR="00B57390" w:rsidRDefault="0040309A">
            <w:pPr>
              <w:numPr>
                <w:ilvl w:val="0"/>
                <w:numId w:val="29"/>
              </w:numPr>
              <w:overflowPunct/>
              <w:autoSpaceDE/>
              <w:autoSpaceDN/>
              <w:adjustRightInd/>
              <w:spacing w:after="0" w:line="240" w:lineRule="auto"/>
              <w:textAlignment w:val="auto"/>
              <w:rPr>
                <w:rFonts w:eastAsia="等线"/>
                <w:color w:val="FF0000"/>
                <w:kern w:val="2"/>
              </w:rPr>
            </w:pPr>
            <w:r>
              <w:rPr>
                <w:rFonts w:eastAsia="等线"/>
                <w:kern w:val="2"/>
              </w:rPr>
              <w:t xml:space="preserve">LP-WUR </w:t>
            </w:r>
            <w:r>
              <w:rPr>
                <w:rFonts w:eastAsia="等线"/>
                <w:b/>
              </w:rPr>
              <w:t>(</w:t>
            </w:r>
            <w:r>
              <w:rPr>
                <w:rFonts w:eastAsia="等线" w:hint="eastAsia"/>
                <w:b/>
                <w:lang w:eastAsia="zh-CN"/>
              </w:rPr>
              <w:t>L</w:t>
            </w:r>
            <w:r>
              <w:rPr>
                <w:rFonts w:eastAsia="等线"/>
                <w:b/>
              </w:rPr>
              <w:t>R)</w:t>
            </w:r>
            <w:r>
              <w:rPr>
                <w:rFonts w:eastAsia="等线"/>
                <w:kern w:val="2"/>
              </w:rPr>
              <w:t xml:space="preserve">: The Rx module operating for receiving/processing </w:t>
            </w:r>
            <w:r>
              <w:rPr>
                <w:rFonts w:eastAsia="等线"/>
                <w:color w:val="FF0000"/>
                <w:kern w:val="2"/>
              </w:rPr>
              <w:t>signals/channel related to low-power wake-up.</w:t>
            </w:r>
          </w:p>
          <w:p w14:paraId="20328C10" w14:textId="77777777" w:rsidR="00B57390" w:rsidRDefault="0040309A">
            <w:pPr>
              <w:spacing w:after="0" w:line="240" w:lineRule="auto"/>
              <w:rPr>
                <w:rFonts w:eastAsia="等线"/>
                <w:kern w:val="2"/>
              </w:rPr>
            </w:pPr>
            <w:r>
              <w:rPr>
                <w:rFonts w:hint="eastAsia"/>
                <w:szCs w:val="22"/>
                <w:lang w:eastAsia="zh-CN"/>
              </w:rPr>
              <w:t>N</w:t>
            </w:r>
            <w:r>
              <w:rPr>
                <w:szCs w:val="22"/>
                <w:lang w:eastAsia="zh-CN"/>
              </w:rPr>
              <w:t xml:space="preserve">ote: whether one or some of the components can be reused between </w:t>
            </w:r>
            <w:r>
              <w:rPr>
                <w:szCs w:val="22"/>
              </w:rPr>
              <w:t>m</w:t>
            </w:r>
            <w:r>
              <w:rPr>
                <w:rFonts w:eastAsia="等线"/>
                <w:kern w:val="2"/>
              </w:rPr>
              <w:t xml:space="preserve">ain radio or LP-WUR </w:t>
            </w:r>
            <w:r>
              <w:rPr>
                <w:rFonts w:eastAsia="等线"/>
                <w:b/>
                <w:kern w:val="2"/>
              </w:rPr>
              <w:t>for a UE</w:t>
            </w:r>
            <w:r>
              <w:rPr>
                <w:rFonts w:eastAsia="等线"/>
                <w:kern w:val="2"/>
              </w:rPr>
              <w:t xml:space="preserve"> is implementation.</w:t>
            </w:r>
          </w:p>
          <w:p w14:paraId="4E340386" w14:textId="77777777" w:rsidR="00B57390" w:rsidRDefault="00B57390">
            <w:pPr>
              <w:spacing w:line="240" w:lineRule="auto"/>
              <w:rPr>
                <w:lang w:eastAsia="zh-CN"/>
              </w:rPr>
            </w:pPr>
          </w:p>
        </w:tc>
      </w:tr>
      <w:tr w:rsidR="00B57390" w14:paraId="0A102E3A" w14:textId="77777777">
        <w:tc>
          <w:tcPr>
            <w:tcW w:w="1555" w:type="dxa"/>
          </w:tcPr>
          <w:p w14:paraId="65305D33" w14:textId="77777777" w:rsidR="00B57390" w:rsidRDefault="0040309A">
            <w:pPr>
              <w:spacing w:after="0" w:line="240" w:lineRule="auto"/>
              <w:rPr>
                <w:szCs w:val="22"/>
                <w:lang w:eastAsia="zh-CN"/>
              </w:rPr>
            </w:pPr>
            <w:r>
              <w:rPr>
                <w:szCs w:val="22"/>
                <w:lang w:eastAsia="zh-CN"/>
              </w:rPr>
              <w:t>EURECOM</w:t>
            </w:r>
          </w:p>
        </w:tc>
        <w:tc>
          <w:tcPr>
            <w:tcW w:w="8407" w:type="dxa"/>
          </w:tcPr>
          <w:p w14:paraId="0B745C93" w14:textId="77777777" w:rsidR="00B57390" w:rsidRDefault="0040309A">
            <w:pPr>
              <w:spacing w:after="0" w:line="240" w:lineRule="auto"/>
              <w:rPr>
                <w:szCs w:val="22"/>
                <w:lang w:eastAsia="zh-CN"/>
              </w:rPr>
            </w:pPr>
            <w:r>
              <w:rPr>
                <w:szCs w:val="22"/>
                <w:lang w:eastAsia="zh-CN"/>
              </w:rPr>
              <w:t>We are ok, LR seems a bit too short, perhaps we can consider WUR.</w:t>
            </w:r>
          </w:p>
        </w:tc>
      </w:tr>
      <w:tr w:rsidR="00B57390" w14:paraId="018779DF" w14:textId="77777777">
        <w:tc>
          <w:tcPr>
            <w:tcW w:w="1555" w:type="dxa"/>
          </w:tcPr>
          <w:p w14:paraId="29CA0ABD"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470AB9D2" w14:textId="77777777" w:rsidR="00B57390" w:rsidRDefault="0040309A">
            <w:pPr>
              <w:spacing w:after="0" w:line="240" w:lineRule="auto"/>
              <w:rPr>
                <w:lang w:eastAsia="zh-CN"/>
              </w:rPr>
            </w:pPr>
            <w:r>
              <w:rPr>
                <w:rFonts w:hint="eastAsia"/>
                <w:lang w:eastAsia="zh-CN"/>
              </w:rPr>
              <w:t>OK</w:t>
            </w:r>
          </w:p>
        </w:tc>
      </w:tr>
      <w:tr w:rsidR="00B57390" w14:paraId="607ACB8A" w14:textId="77777777">
        <w:tc>
          <w:tcPr>
            <w:tcW w:w="1555" w:type="dxa"/>
          </w:tcPr>
          <w:p w14:paraId="455B058D"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4FF0CC23" w14:textId="77777777" w:rsidR="00B57390" w:rsidRDefault="0040309A">
            <w:pPr>
              <w:spacing w:after="0" w:line="240" w:lineRule="auto"/>
              <w:rPr>
                <w:szCs w:val="22"/>
                <w:lang w:eastAsia="zh-CN"/>
              </w:rPr>
            </w:pPr>
            <w:r>
              <w:rPr>
                <w:szCs w:val="22"/>
                <w:lang w:eastAsia="zh-CN"/>
              </w:rPr>
              <w:t>Agree with the original proposal: Main Radio (MR) and LP-WUS and LP-WUR</w:t>
            </w:r>
          </w:p>
          <w:p w14:paraId="63D43ED1" w14:textId="77777777" w:rsidR="00B57390" w:rsidRDefault="0040309A">
            <w:pPr>
              <w:spacing w:after="0" w:line="240" w:lineRule="auto"/>
              <w:rPr>
                <w:szCs w:val="22"/>
                <w:lang w:eastAsia="zh-CN"/>
              </w:rPr>
            </w:pPr>
            <w:r>
              <w:rPr>
                <w:szCs w:val="22"/>
                <w:lang w:eastAsia="zh-CN"/>
              </w:rPr>
              <w:t>For reference, wakeup receivers are commonly called WRX in literature.</w:t>
            </w:r>
          </w:p>
        </w:tc>
      </w:tr>
      <w:tr w:rsidR="00B57390" w14:paraId="368B9A2E" w14:textId="77777777">
        <w:tc>
          <w:tcPr>
            <w:tcW w:w="1555" w:type="dxa"/>
          </w:tcPr>
          <w:p w14:paraId="61DF5163" w14:textId="77777777" w:rsidR="00B57390" w:rsidRDefault="00B57390">
            <w:pPr>
              <w:spacing w:after="0" w:line="240" w:lineRule="auto"/>
              <w:rPr>
                <w:szCs w:val="22"/>
                <w:lang w:eastAsia="zh-CN"/>
              </w:rPr>
            </w:pPr>
          </w:p>
        </w:tc>
        <w:tc>
          <w:tcPr>
            <w:tcW w:w="8407" w:type="dxa"/>
          </w:tcPr>
          <w:p w14:paraId="4F421E27" w14:textId="77777777" w:rsidR="00B57390" w:rsidRDefault="00B57390">
            <w:pPr>
              <w:rPr>
                <w:lang w:eastAsia="zh-CN"/>
              </w:rPr>
            </w:pPr>
          </w:p>
        </w:tc>
      </w:tr>
    </w:tbl>
    <w:p w14:paraId="24A6B2A6" w14:textId="77777777" w:rsidR="00B57390" w:rsidRDefault="00B57390">
      <w:pPr>
        <w:spacing w:line="256" w:lineRule="auto"/>
        <w:rPr>
          <w:lang w:eastAsia="zh-CN"/>
        </w:rPr>
      </w:pPr>
    </w:p>
    <w:p w14:paraId="2A205F46" w14:textId="77777777" w:rsidR="00B57390" w:rsidRDefault="0040309A">
      <w:pPr>
        <w:rPr>
          <w:lang w:eastAsia="zh-CN"/>
        </w:rPr>
      </w:pPr>
      <w:r>
        <w:rPr>
          <w:rFonts w:hint="eastAsia"/>
          <w:lang w:eastAsia="zh-CN"/>
        </w:rPr>
        <w:t>D</w:t>
      </w:r>
      <w:r>
        <w:rPr>
          <w:lang w:eastAsia="zh-CN"/>
        </w:rPr>
        <w:t>uring the GTW session, related issue is agreed according to [</w:t>
      </w:r>
      <w:proofErr w:type="spellStart"/>
      <w:r>
        <w:rPr>
          <w:lang w:eastAsia="zh-CN"/>
        </w:rPr>
        <w:t>ChairNote</w:t>
      </w:r>
      <w:proofErr w:type="spellEnd"/>
      <w:r>
        <w:rPr>
          <w:lang w:eastAsia="zh-CN"/>
        </w:rPr>
        <w:t>]. Therefore it can be close.</w:t>
      </w:r>
    </w:p>
    <w:p w14:paraId="36F3D985" w14:textId="77777777" w:rsidR="00B57390" w:rsidRDefault="00B57390">
      <w:pPr>
        <w:rPr>
          <w:lang w:eastAsia="zh-CN"/>
        </w:rPr>
      </w:pPr>
    </w:p>
    <w:p w14:paraId="43EC9C08" w14:textId="77777777" w:rsidR="00B57390" w:rsidRDefault="00B57390">
      <w:pPr>
        <w:rPr>
          <w:lang w:eastAsia="zh-CN"/>
        </w:rPr>
      </w:pPr>
    </w:p>
    <w:p w14:paraId="672ABB24" w14:textId="77777777" w:rsidR="00B57390" w:rsidRDefault="0040309A">
      <w:pPr>
        <w:pStyle w:val="Heading2"/>
        <w:rPr>
          <w:szCs w:val="22"/>
          <w:lang w:val="en-US" w:eastAsia="zh-CN"/>
        </w:rPr>
      </w:pPr>
      <w:r>
        <w:rPr>
          <w:rFonts w:hint="eastAsia"/>
          <w:szCs w:val="22"/>
          <w:lang w:val="en-US" w:eastAsia="zh-CN"/>
        </w:rPr>
        <w:lastRenderedPageBreak/>
        <w:t xml:space="preserve">Issue </w:t>
      </w:r>
      <w:r>
        <w:rPr>
          <w:szCs w:val="22"/>
          <w:lang w:val="en-US" w:eastAsia="zh-CN"/>
        </w:rPr>
        <w:t>2</w:t>
      </w:r>
      <w:r>
        <w:rPr>
          <w:rFonts w:hint="eastAsia"/>
          <w:szCs w:val="22"/>
          <w:lang w:val="en-US" w:eastAsia="zh-CN"/>
        </w:rPr>
        <w:t>: Power evaluation</w:t>
      </w:r>
      <w:r>
        <w:rPr>
          <w:szCs w:val="22"/>
          <w:lang w:val="en-US" w:eastAsia="zh-CN"/>
        </w:rPr>
        <w:t xml:space="preserve"> related assumptions</w:t>
      </w:r>
    </w:p>
    <w:p w14:paraId="6D5A44EB" w14:textId="77777777" w:rsidR="00B57390" w:rsidRDefault="0040309A">
      <w:pPr>
        <w:pStyle w:val="Heading3"/>
        <w:numPr>
          <w:ilvl w:val="0"/>
          <w:numId w:val="0"/>
        </w:numPr>
        <w:ind w:left="720" w:hanging="720"/>
        <w:rPr>
          <w:lang w:val="it-IT" w:eastAsia="zh-CN"/>
        </w:rPr>
      </w:pPr>
      <w:r>
        <w:rPr>
          <w:lang w:val="it-IT" w:eastAsia="zh-CN"/>
        </w:rPr>
        <w:t>2A: General: performance metrics</w:t>
      </w:r>
      <w:r>
        <w:rPr>
          <w:lang w:val="it-IT" w:eastAsia="zh-CN"/>
        </w:rPr>
        <w:tab/>
      </w:r>
    </w:p>
    <w:p w14:paraId="3B12DA57" w14:textId="77777777" w:rsidR="00B57390" w:rsidRDefault="00B57390">
      <w:pPr>
        <w:rPr>
          <w:lang w:val="it-IT" w:eastAsia="zh-CN"/>
        </w:rPr>
      </w:pPr>
    </w:p>
    <w:p w14:paraId="5D4F15E5" w14:textId="77777777" w:rsidR="00B57390" w:rsidRDefault="0040309A">
      <w:pPr>
        <w:pStyle w:val="Heading4"/>
        <w:numPr>
          <w:ilvl w:val="0"/>
          <w:numId w:val="0"/>
        </w:numPr>
        <w:ind w:left="864" w:hanging="864"/>
        <w:rPr>
          <w:highlight w:val="yellow"/>
          <w:lang w:eastAsia="zh-CN"/>
        </w:rPr>
      </w:pPr>
      <w:r>
        <w:rPr>
          <w:highlight w:val="yellow"/>
          <w:lang w:eastAsia="zh-CN"/>
        </w:rPr>
        <w:t>[H] Proposals 2A-v1:</w:t>
      </w:r>
    </w:p>
    <w:p w14:paraId="3E07C74F"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B57390" w14:paraId="5E8ABAFB"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7608BA"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A39980C"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26692B4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3418FC"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AF414E"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per </w:t>
            </w:r>
            <w:proofErr w:type="spellStart"/>
            <w:r>
              <w:rPr>
                <w:color w:val="000000"/>
                <w:lang w:eastAsia="zh-CN"/>
              </w:rPr>
              <w:t>ms.</w:t>
            </w:r>
            <w:proofErr w:type="spellEnd"/>
            <w:r>
              <w:rPr>
                <w:color w:val="000000"/>
                <w:lang w:eastAsia="zh-CN"/>
              </w:rPr>
              <w:t xml:space="preserve"> The power consumption includes main radio and LP-WUR. For comparison, the relative power consumption for baseline schemes should also be provided.</w:t>
            </w:r>
          </w:p>
        </w:tc>
      </w:tr>
      <w:tr w:rsidR="00B57390" w14:paraId="585262A1"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BAED3E8"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D044831"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p>
        </w:tc>
      </w:tr>
      <w:tr w:rsidR="00B57390" w14:paraId="62D77DCF"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9EAACE"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10B8564"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IDLE/INACTIVE state, the latency is the time interval between the data arrival time and the time of the PO it is paged.</w:t>
            </w:r>
          </w:p>
          <w:p w14:paraId="72091E2C"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CONNECTED state, the latency is the time interval between the data arrival time and the time of the first PDCCH for PDSCH scheduling.</w:t>
            </w:r>
          </w:p>
        </w:tc>
      </w:tr>
      <w:tr w:rsidR="00B57390" w14:paraId="2C97754F"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0269E9"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7A5BED9"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497C1D4F" w14:textId="77777777" w:rsidR="00B57390" w:rsidRDefault="00B57390">
      <w:pPr>
        <w:rPr>
          <w:lang w:val="en-GB" w:eastAsia="zh-CN"/>
        </w:rPr>
      </w:pPr>
    </w:p>
    <w:tbl>
      <w:tblPr>
        <w:tblStyle w:val="TableGrid"/>
        <w:tblW w:w="0" w:type="auto"/>
        <w:tblLook w:val="04A0" w:firstRow="1" w:lastRow="0" w:firstColumn="1" w:lastColumn="0" w:noHBand="0" w:noVBand="1"/>
      </w:tblPr>
      <w:tblGrid>
        <w:gridCol w:w="1555"/>
        <w:gridCol w:w="8407"/>
      </w:tblGrid>
      <w:tr w:rsidR="00B57390" w14:paraId="1E8F6C8D" w14:textId="77777777">
        <w:tc>
          <w:tcPr>
            <w:tcW w:w="1555" w:type="dxa"/>
            <w:tcBorders>
              <w:top w:val="single" w:sz="4" w:space="0" w:color="auto"/>
              <w:left w:val="single" w:sz="4" w:space="0" w:color="auto"/>
              <w:bottom w:val="single" w:sz="4" w:space="0" w:color="auto"/>
              <w:right w:val="single" w:sz="4" w:space="0" w:color="auto"/>
            </w:tcBorders>
          </w:tcPr>
          <w:p w14:paraId="397D2FB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29CA5C0" w14:textId="77777777" w:rsidR="00B57390" w:rsidRDefault="0040309A">
            <w:pPr>
              <w:spacing w:before="0" w:after="0" w:line="240" w:lineRule="auto"/>
              <w:rPr>
                <w:b/>
                <w:szCs w:val="22"/>
                <w:lang w:eastAsia="zh-CN"/>
              </w:rPr>
            </w:pPr>
            <w:r>
              <w:rPr>
                <w:b/>
                <w:szCs w:val="22"/>
                <w:lang w:eastAsia="zh-CN"/>
              </w:rPr>
              <w:t>Comments</w:t>
            </w:r>
          </w:p>
        </w:tc>
      </w:tr>
      <w:tr w:rsidR="00B57390" w14:paraId="2BF4DEAC" w14:textId="77777777">
        <w:tc>
          <w:tcPr>
            <w:tcW w:w="1555" w:type="dxa"/>
            <w:tcBorders>
              <w:top w:val="single" w:sz="4" w:space="0" w:color="auto"/>
              <w:left w:val="single" w:sz="4" w:space="0" w:color="auto"/>
              <w:bottom w:val="single" w:sz="4" w:space="0" w:color="auto"/>
              <w:right w:val="single" w:sz="4" w:space="0" w:color="auto"/>
            </w:tcBorders>
          </w:tcPr>
          <w:p w14:paraId="7F4420BB"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vAlign w:val="center"/>
          </w:tcPr>
          <w:p w14:paraId="73A89905"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Need some text update</w:t>
            </w:r>
          </w:p>
          <w:p w14:paraId="26035505"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68E17290" w14:textId="77777777" w:rsidR="00B57390" w:rsidRDefault="0040309A">
            <w:pPr>
              <w:spacing w:after="0" w:line="240" w:lineRule="auto"/>
              <w:rPr>
                <w:szCs w:val="22"/>
                <w:lang w:eastAsia="zh-CN"/>
              </w:rPr>
            </w:pPr>
            <w:r>
              <w:rPr>
                <w:color w:val="000000"/>
                <w:lang w:eastAsia="zh-CN"/>
              </w:rPr>
              <w:t xml:space="preserve">For CONNECTED state, the latency is the time interval between the data arrival time and the </w:t>
            </w:r>
            <w:r>
              <w:rPr>
                <w:color w:val="FF0000"/>
                <w:lang w:eastAsia="zh-CN"/>
              </w:rPr>
              <w:t xml:space="preserve">time of the first PDCCH monitoring occasion a UE can monitor </w:t>
            </w:r>
          </w:p>
        </w:tc>
      </w:tr>
      <w:tr w:rsidR="00B57390" w14:paraId="1AAC217F" w14:textId="77777777">
        <w:tc>
          <w:tcPr>
            <w:tcW w:w="1555" w:type="dxa"/>
            <w:tcBorders>
              <w:top w:val="single" w:sz="4" w:space="0" w:color="auto"/>
              <w:left w:val="single" w:sz="4" w:space="0" w:color="auto"/>
              <w:bottom w:val="single" w:sz="4" w:space="0" w:color="auto"/>
              <w:right w:val="single" w:sz="4" w:space="0" w:color="auto"/>
            </w:tcBorders>
          </w:tcPr>
          <w:p w14:paraId="6C0F3696"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EAE0AFC" w14:textId="77777777" w:rsidR="00B57390" w:rsidRDefault="0040309A">
            <w:pPr>
              <w:spacing w:after="0" w:line="240" w:lineRule="auto"/>
              <w:rPr>
                <w:szCs w:val="22"/>
                <w:lang w:eastAsia="zh-CN"/>
              </w:rPr>
            </w:pPr>
            <w:r>
              <w:rPr>
                <w:szCs w:val="22"/>
                <w:lang w:eastAsia="zh-CN"/>
              </w:rPr>
              <w:t>We agree with the metrics considered for the evaluation but would like to have the following suggestions on the notes/definitions.</w:t>
            </w:r>
          </w:p>
          <w:p w14:paraId="15E82E01" w14:textId="77777777" w:rsidR="00B57390" w:rsidRDefault="0040309A">
            <w:pPr>
              <w:pStyle w:val="ListParagraph"/>
              <w:numPr>
                <w:ilvl w:val="0"/>
                <w:numId w:val="29"/>
              </w:numPr>
              <w:spacing w:line="240" w:lineRule="auto"/>
              <w:rPr>
                <w:lang w:eastAsia="zh-CN"/>
              </w:rPr>
            </w:pPr>
            <w:r>
              <w:rPr>
                <w:lang w:eastAsia="zh-CN"/>
              </w:rPr>
              <w:t>For power consumption, this metric is dependent on the considered traffic model, so for reporting we can consider the relative power consumption in a transaction cycle, i.e., average inter-arrival time.</w:t>
            </w:r>
          </w:p>
          <w:p w14:paraId="0739A8A5" w14:textId="77777777" w:rsidR="00B57390" w:rsidRDefault="0040309A">
            <w:pPr>
              <w:pStyle w:val="ListParagraph"/>
              <w:numPr>
                <w:ilvl w:val="0"/>
                <w:numId w:val="29"/>
              </w:numPr>
              <w:spacing w:line="240" w:lineRule="auto"/>
              <w:rPr>
                <w:lang w:eastAsia="zh-CN"/>
              </w:rPr>
            </w:pPr>
            <w:r>
              <w:rPr>
                <w:lang w:eastAsia="zh-CN"/>
              </w:rPr>
              <w:t>For latency, the definition for RRC IDLE/INACTIVE state might be limiting if we consider existing/legacy definition of a PO. The evaluation of latency should be able to capture the impact of LP-WUR always monitoring operation and potential of considering unique addressing via the LP-WUS.</w:t>
            </w:r>
            <w:r>
              <w:rPr>
                <w:lang w:eastAsia="zh-CN"/>
              </w:rPr>
              <w:br/>
              <w:t>New definition/note: For RRC IDLE/INACTIVE state, latency is the time interval between data arrival time and time a unique identifier is determined.</w:t>
            </w:r>
          </w:p>
          <w:p w14:paraId="4A0771F8" w14:textId="77777777" w:rsidR="00B57390" w:rsidRDefault="0040309A">
            <w:pPr>
              <w:spacing w:line="240" w:lineRule="auto"/>
              <w:rPr>
                <w:lang w:eastAsia="zh-CN"/>
              </w:rPr>
            </w:pPr>
            <w:r>
              <w:rPr>
                <w:lang w:eastAsia="zh-CN"/>
              </w:rPr>
              <w:t>BTW, we suggest changing the title of section 2.2 to be more than power evaluation related.</w:t>
            </w:r>
          </w:p>
        </w:tc>
      </w:tr>
      <w:tr w:rsidR="00B57390" w14:paraId="57D8375E" w14:textId="77777777">
        <w:tc>
          <w:tcPr>
            <w:tcW w:w="1555" w:type="dxa"/>
            <w:tcBorders>
              <w:top w:val="single" w:sz="4" w:space="0" w:color="auto"/>
              <w:left w:val="single" w:sz="4" w:space="0" w:color="auto"/>
              <w:bottom w:val="single" w:sz="4" w:space="0" w:color="auto"/>
              <w:right w:val="single" w:sz="4" w:space="0" w:color="auto"/>
            </w:tcBorders>
          </w:tcPr>
          <w:p w14:paraId="588DB5EA" w14:textId="77777777" w:rsidR="00B57390" w:rsidRDefault="0040309A">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4F88B55D" w14:textId="77777777" w:rsidR="00B57390" w:rsidRDefault="0040309A">
            <w:pPr>
              <w:spacing w:after="0" w:line="240" w:lineRule="auto"/>
              <w:rPr>
                <w:szCs w:val="22"/>
                <w:lang w:eastAsia="zh-CN"/>
              </w:rPr>
            </w:pPr>
            <w:r>
              <w:rPr>
                <w:szCs w:val="22"/>
                <w:lang w:eastAsia="zh-CN"/>
              </w:rPr>
              <w:t>F</w:t>
            </w:r>
            <w:r>
              <w:rPr>
                <w:rFonts w:hint="eastAsia"/>
                <w:szCs w:val="22"/>
                <w:lang w:eastAsia="zh-CN"/>
              </w:rPr>
              <w:t xml:space="preserve">or </w:t>
            </w:r>
            <w:r>
              <w:rPr>
                <w:szCs w:val="22"/>
                <w:lang w:eastAsia="zh-CN"/>
              </w:rPr>
              <w:t>system overhead, it should be coverage and resource overhead. Mentioning about resource overhead without the coverage requirement is meaningless. In R17 PEI discussion, the resource overhead is coupled with the coverage requirement.</w:t>
            </w:r>
          </w:p>
          <w:p w14:paraId="4AA28514" w14:textId="77777777" w:rsidR="00B57390" w:rsidRDefault="0040309A">
            <w:pPr>
              <w:spacing w:after="0" w:line="240" w:lineRule="auto"/>
              <w:rPr>
                <w:szCs w:val="22"/>
                <w:lang w:eastAsia="zh-CN"/>
              </w:rPr>
            </w:pPr>
            <w:r>
              <w:rPr>
                <w:szCs w:val="22"/>
                <w:lang w:eastAsia="zh-CN"/>
              </w:rPr>
              <w:t>Mobility should be addressed. Many companies mentioned a large portion of power saving comes from the skipping of measurement.</w:t>
            </w:r>
          </w:p>
        </w:tc>
      </w:tr>
      <w:tr w:rsidR="00B57390" w14:paraId="77750670" w14:textId="77777777">
        <w:tc>
          <w:tcPr>
            <w:tcW w:w="1555" w:type="dxa"/>
            <w:tcBorders>
              <w:top w:val="single" w:sz="4" w:space="0" w:color="auto"/>
              <w:left w:val="single" w:sz="4" w:space="0" w:color="auto"/>
              <w:bottom w:val="single" w:sz="4" w:space="0" w:color="auto"/>
              <w:right w:val="single" w:sz="4" w:space="0" w:color="auto"/>
            </w:tcBorders>
          </w:tcPr>
          <w:p w14:paraId="1CD0E898"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577C1B9" w14:textId="77777777" w:rsidR="00B57390" w:rsidRDefault="0040309A">
            <w:pPr>
              <w:spacing w:after="0" w:line="240" w:lineRule="auto"/>
              <w:rPr>
                <w:szCs w:val="22"/>
                <w:lang w:eastAsia="zh-CN"/>
              </w:rPr>
            </w:pPr>
            <w:r>
              <w:rPr>
                <w:rFonts w:hint="eastAsia"/>
                <w:szCs w:val="22"/>
                <w:lang w:eastAsia="zh-CN"/>
              </w:rPr>
              <w:t>For latency part, we share similar view with Nordic.</w:t>
            </w:r>
          </w:p>
          <w:p w14:paraId="2E4F9A05" w14:textId="77777777" w:rsidR="00B57390" w:rsidRDefault="0040309A">
            <w:pPr>
              <w:spacing w:after="0" w:line="240" w:lineRule="auto"/>
              <w:rPr>
                <w:szCs w:val="22"/>
                <w:lang w:eastAsia="zh-CN"/>
              </w:rPr>
            </w:pPr>
            <w:r>
              <w:rPr>
                <w:rFonts w:hint="eastAsia"/>
                <w:szCs w:val="22"/>
                <w:lang w:eastAsia="zh-CN"/>
              </w:rPr>
              <w:t>For system overhead part, text update is needed:</w:t>
            </w:r>
          </w:p>
          <w:p w14:paraId="3ED4740E" w14:textId="77777777" w:rsidR="00B57390" w:rsidRDefault="0040309A">
            <w:pPr>
              <w:spacing w:after="0" w:line="240" w:lineRule="auto"/>
              <w:rPr>
                <w:szCs w:val="22"/>
                <w:lang w:eastAsia="zh-CN"/>
              </w:rPr>
            </w:pPr>
            <w:r>
              <w:rPr>
                <w:color w:val="000000"/>
                <w:lang w:eastAsia="zh-CN"/>
              </w:rPr>
              <w:lastRenderedPageBreak/>
              <w:t>Expressed as </w:t>
            </w:r>
            <w:r>
              <w:rPr>
                <w:rFonts w:hint="eastAsia"/>
                <w:color w:val="000000"/>
                <w:lang w:eastAsia="zh-CN"/>
              </w:rPr>
              <w:t>percentage</w:t>
            </w:r>
            <w:r>
              <w:rPr>
                <w:color w:val="000000"/>
                <w:lang w:eastAsia="zh-CN"/>
              </w:rPr>
              <w:t xml:space="preserve"> of used part of all REs for LP-WUS among all resources</w:t>
            </w:r>
            <w:r>
              <w:rPr>
                <w:rFonts w:hint="eastAsia"/>
                <w:color w:val="000000"/>
                <w:lang w:eastAsia="zh-CN"/>
              </w:rPr>
              <w:t xml:space="preserve"> </w:t>
            </w:r>
            <w:r>
              <w:rPr>
                <w:rFonts w:hint="eastAsia"/>
                <w:color w:val="FF0000"/>
                <w:lang w:eastAsia="zh-CN"/>
              </w:rPr>
              <w:t>in a time interval</w:t>
            </w:r>
            <w:r>
              <w:rPr>
                <w:color w:val="000000"/>
                <w:lang w:eastAsia="zh-CN"/>
              </w:rPr>
              <w:t>.</w:t>
            </w:r>
          </w:p>
        </w:tc>
      </w:tr>
      <w:tr w:rsidR="00B57390" w14:paraId="5127A95C" w14:textId="77777777">
        <w:tc>
          <w:tcPr>
            <w:tcW w:w="1555" w:type="dxa"/>
            <w:tcBorders>
              <w:top w:val="single" w:sz="4" w:space="0" w:color="auto"/>
              <w:left w:val="single" w:sz="4" w:space="0" w:color="auto"/>
              <w:bottom w:val="single" w:sz="4" w:space="0" w:color="auto"/>
              <w:right w:val="single" w:sz="4" w:space="0" w:color="auto"/>
            </w:tcBorders>
          </w:tcPr>
          <w:p w14:paraId="5F84F038" w14:textId="77777777" w:rsidR="00B57390" w:rsidRDefault="0040309A">
            <w:pPr>
              <w:spacing w:after="0" w:line="240" w:lineRule="auto"/>
              <w:rPr>
                <w:szCs w:val="22"/>
                <w:lang w:eastAsia="zh-CN"/>
              </w:rPr>
            </w:pPr>
            <w:r>
              <w:rPr>
                <w:rFonts w:hint="eastAsia"/>
                <w:szCs w:val="22"/>
                <w:lang w:eastAsia="zh-CN"/>
              </w:rPr>
              <w:lastRenderedPageBreak/>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A00862A" w14:textId="77777777" w:rsidR="00B57390" w:rsidRDefault="0040309A">
            <w:pPr>
              <w:spacing w:after="0" w:line="240" w:lineRule="auto"/>
              <w:rPr>
                <w:szCs w:val="22"/>
                <w:lang w:eastAsia="zh-CN"/>
              </w:rPr>
            </w:pPr>
            <w:r>
              <w:rPr>
                <w:rFonts w:hint="eastAsia"/>
                <w:szCs w:val="22"/>
                <w:lang w:eastAsia="zh-CN"/>
              </w:rPr>
              <w:t>A</w:t>
            </w:r>
            <w:r>
              <w:rPr>
                <w:szCs w:val="22"/>
                <w:lang w:eastAsia="zh-CN"/>
              </w:rPr>
              <w:t>s to the time unit of relative power consumption, slot unit is adopted in TR 38.840 “</w:t>
            </w:r>
            <w:r>
              <w:rPr>
                <w:i/>
              </w:rPr>
              <w:t>Power values are averaged over the operations within a slot</w:t>
            </w:r>
            <w:r>
              <w:rPr>
                <w:szCs w:val="22"/>
                <w:lang w:eastAsia="zh-CN"/>
              </w:rPr>
              <w:t>” .We think it is better to keep the same as TR 38.840</w:t>
            </w:r>
          </w:p>
        </w:tc>
      </w:tr>
      <w:tr w:rsidR="00B57390" w14:paraId="5A12C985" w14:textId="77777777">
        <w:tc>
          <w:tcPr>
            <w:tcW w:w="1555" w:type="dxa"/>
            <w:tcBorders>
              <w:top w:val="single" w:sz="4" w:space="0" w:color="auto"/>
              <w:left w:val="single" w:sz="4" w:space="0" w:color="auto"/>
              <w:bottom w:val="single" w:sz="4" w:space="0" w:color="auto"/>
              <w:right w:val="single" w:sz="4" w:space="0" w:color="auto"/>
            </w:tcBorders>
          </w:tcPr>
          <w:p w14:paraId="79991FC9"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2655B68" w14:textId="77777777" w:rsidR="00B57390" w:rsidRDefault="0040309A">
            <w:pPr>
              <w:spacing w:after="0" w:line="240" w:lineRule="auto"/>
              <w:rPr>
                <w:szCs w:val="22"/>
                <w:lang w:eastAsia="zh-CN"/>
              </w:rPr>
            </w:pPr>
            <w:r>
              <w:rPr>
                <w:rFonts w:hint="eastAsia"/>
                <w:szCs w:val="22"/>
                <w:lang w:eastAsia="zh-CN"/>
              </w:rPr>
              <w:t>W</w:t>
            </w:r>
            <w:r>
              <w:rPr>
                <w:szCs w:val="22"/>
                <w:lang w:eastAsia="zh-CN"/>
              </w:rPr>
              <w:t xml:space="preserve">e think </w:t>
            </w:r>
            <w:proofErr w:type="spellStart"/>
            <w:r>
              <w:rPr>
                <w:szCs w:val="22"/>
                <w:lang w:eastAsia="zh-CN"/>
              </w:rPr>
              <w:t>Future</w:t>
            </w:r>
            <w:r>
              <w:rPr>
                <w:rFonts w:hint="eastAsia"/>
                <w:szCs w:val="22"/>
                <w:lang w:eastAsia="zh-CN"/>
              </w:rPr>
              <w:t>wei</w:t>
            </w:r>
            <w:r>
              <w:rPr>
                <w:szCs w:val="22"/>
                <w:lang w:eastAsia="zh-CN"/>
              </w:rPr>
              <w:t>’s</w:t>
            </w:r>
            <w:proofErr w:type="spellEnd"/>
            <w:r>
              <w:rPr>
                <w:szCs w:val="22"/>
                <w:lang w:eastAsia="zh-CN"/>
              </w:rPr>
              <w:t xml:space="preserve"> proposal is valid, it can be general performance metrics, for example, the overhead may not related to power evaluation. </w:t>
            </w:r>
          </w:p>
          <w:p w14:paraId="05706227" w14:textId="77777777" w:rsidR="00B57390" w:rsidRDefault="0040309A">
            <w:pPr>
              <w:spacing w:after="0" w:line="240" w:lineRule="auto"/>
              <w:rPr>
                <w:szCs w:val="22"/>
                <w:lang w:eastAsia="zh-CN"/>
              </w:rPr>
            </w:pPr>
            <w:r>
              <w:rPr>
                <w:rFonts w:hint="eastAsia"/>
                <w:szCs w:val="22"/>
                <w:lang w:eastAsia="zh-CN"/>
              </w:rPr>
              <w:t>P</w:t>
            </w:r>
            <w:r>
              <w:rPr>
                <w:szCs w:val="22"/>
                <w:lang w:eastAsia="zh-CN"/>
              </w:rPr>
              <w:t xml:space="preserve">roposal 2A-v1, 3A-v1, 3B-v1 includes the </w:t>
            </w:r>
            <w:r>
              <w:rPr>
                <w:rFonts w:hint="eastAsia"/>
                <w:szCs w:val="22"/>
                <w:lang w:eastAsia="zh-CN"/>
              </w:rPr>
              <w:t>related</w:t>
            </w:r>
            <w:r>
              <w:rPr>
                <w:szCs w:val="22"/>
                <w:lang w:eastAsia="zh-CN"/>
              </w:rPr>
              <w:t xml:space="preserve"> to power, coverage or link-level simulation. For better understanding, the following categorization can be made, </w:t>
            </w:r>
          </w:p>
          <w:p w14:paraId="43721C94" w14:textId="77777777" w:rsidR="00B57390" w:rsidRDefault="00B57390">
            <w:pPr>
              <w:spacing w:after="0" w:line="240" w:lineRule="auto"/>
              <w:rPr>
                <w:highlight w:val="yellow"/>
                <w:lang w:eastAsia="zh-CN"/>
              </w:rPr>
            </w:pPr>
          </w:p>
          <w:p w14:paraId="0BBF4342" w14:textId="77777777" w:rsidR="00B57390" w:rsidRDefault="0040309A">
            <w:pPr>
              <w:spacing w:after="0" w:line="240" w:lineRule="auto"/>
              <w:ind w:leftChars="200" w:left="400"/>
              <w:rPr>
                <w:lang w:eastAsia="zh-CN"/>
              </w:rPr>
            </w:pPr>
            <w:r>
              <w:rPr>
                <w:rFonts w:hint="eastAsia"/>
                <w:lang w:eastAsia="zh-CN"/>
              </w:rPr>
              <w:t>For</w:t>
            </w:r>
            <w:r>
              <w:rPr>
                <w:lang w:eastAsia="zh-CN"/>
              </w:rPr>
              <w:t xml:space="preserve"> Power evaluation of the LP-WUS, the following metrics are considered,</w:t>
            </w:r>
          </w:p>
          <w:p w14:paraId="4383FBF1" w14:textId="77777777" w:rsidR="00B57390" w:rsidRDefault="0040309A">
            <w:pPr>
              <w:pStyle w:val="ListParagraph"/>
              <w:numPr>
                <w:ilvl w:val="0"/>
                <w:numId w:val="31"/>
              </w:numPr>
              <w:spacing w:before="0" w:line="240" w:lineRule="auto"/>
              <w:ind w:leftChars="200" w:left="820"/>
              <w:rPr>
                <w:color w:val="000000"/>
                <w:lang w:eastAsia="zh-CN"/>
              </w:rPr>
            </w:pPr>
            <w:r>
              <w:rPr>
                <w:color w:val="000000"/>
                <w:lang w:eastAsia="zh-CN"/>
              </w:rPr>
              <w:t>Power </w:t>
            </w:r>
            <w:r>
              <w:rPr>
                <w:rFonts w:hint="eastAsia"/>
                <w:color w:val="000000"/>
                <w:lang w:eastAsia="zh-CN"/>
              </w:rPr>
              <w:t>c</w:t>
            </w:r>
            <w:r>
              <w:rPr>
                <w:color w:val="000000"/>
                <w:lang w:eastAsia="zh-CN"/>
              </w:rPr>
              <w:t xml:space="preserve">onsumption </w:t>
            </w:r>
            <w:r>
              <w:rPr>
                <w:rFonts w:hint="eastAsia"/>
                <w:color w:val="000000"/>
                <w:lang w:eastAsia="zh-CN"/>
              </w:rPr>
              <w:t>(p</w:t>
            </w:r>
            <w:r>
              <w:rPr>
                <w:color w:val="000000"/>
                <w:lang w:eastAsia="zh-CN"/>
              </w:rPr>
              <w:t>ower saving gain</w:t>
            </w:r>
            <w:r>
              <w:rPr>
                <w:rFonts w:hint="eastAsia"/>
                <w:color w:val="000000"/>
                <w:lang w:eastAsia="zh-CN"/>
              </w:rPr>
              <w:t>)</w:t>
            </w:r>
          </w:p>
          <w:p w14:paraId="39651289" w14:textId="77777777" w:rsidR="00B57390" w:rsidRDefault="0040309A">
            <w:pPr>
              <w:pStyle w:val="ListParagraph"/>
              <w:numPr>
                <w:ilvl w:val="0"/>
                <w:numId w:val="31"/>
              </w:numPr>
              <w:spacing w:before="0" w:line="240" w:lineRule="auto"/>
              <w:ind w:leftChars="200" w:left="820"/>
              <w:rPr>
                <w:color w:val="000000"/>
                <w:lang w:eastAsia="zh-CN"/>
              </w:rPr>
            </w:pPr>
            <w:r>
              <w:rPr>
                <w:color w:val="000000"/>
                <w:lang w:eastAsia="zh-CN"/>
              </w:rPr>
              <w:t>Latency</w:t>
            </w:r>
          </w:p>
          <w:p w14:paraId="7584DE45" w14:textId="77777777" w:rsidR="00B57390" w:rsidRDefault="0040309A">
            <w:pPr>
              <w:spacing w:after="0" w:line="240" w:lineRule="auto"/>
              <w:ind w:leftChars="200" w:left="400"/>
              <w:rPr>
                <w:color w:val="000000"/>
                <w:lang w:eastAsia="zh-CN"/>
              </w:rPr>
            </w:pPr>
            <w:r>
              <w:rPr>
                <w:rFonts w:hint="eastAsia"/>
                <w:color w:val="000000"/>
                <w:lang w:eastAsia="zh-CN"/>
              </w:rPr>
              <w:t>F</w:t>
            </w:r>
            <w:r>
              <w:rPr>
                <w:color w:val="000000"/>
                <w:lang w:eastAsia="zh-CN"/>
              </w:rPr>
              <w:t>or coverage evaluation (i.e., link-budget)</w:t>
            </w:r>
            <w:r>
              <w:rPr>
                <w:lang w:eastAsia="zh-CN"/>
              </w:rPr>
              <w:t xml:space="preserve"> , the following metrics are considered,</w:t>
            </w:r>
          </w:p>
          <w:p w14:paraId="054FE85E" w14:textId="77777777" w:rsidR="00B57390" w:rsidRDefault="0040309A">
            <w:pPr>
              <w:pStyle w:val="ListParagraph"/>
              <w:numPr>
                <w:ilvl w:val="0"/>
                <w:numId w:val="31"/>
              </w:numPr>
              <w:spacing w:before="0" w:line="240" w:lineRule="auto"/>
              <w:ind w:leftChars="200" w:left="820"/>
              <w:rPr>
                <w:color w:val="000000"/>
                <w:lang w:eastAsia="zh-CN"/>
              </w:rPr>
            </w:pPr>
            <w:r>
              <w:rPr>
                <w:rFonts w:hint="eastAsia"/>
                <w:color w:val="000000"/>
                <w:lang w:eastAsia="zh-CN"/>
              </w:rPr>
              <w:t>M</w:t>
            </w:r>
            <w:r>
              <w:rPr>
                <w:color w:val="000000"/>
                <w:lang w:eastAsia="zh-CN"/>
              </w:rPr>
              <w:t>IL, compared with other bottleneck channel</w:t>
            </w:r>
          </w:p>
          <w:p w14:paraId="659215D1" w14:textId="77777777" w:rsidR="00B57390" w:rsidRDefault="0040309A">
            <w:pPr>
              <w:spacing w:after="0" w:line="240" w:lineRule="auto"/>
              <w:ind w:leftChars="200" w:left="400"/>
              <w:rPr>
                <w:color w:val="000000"/>
                <w:lang w:eastAsia="zh-CN"/>
              </w:rPr>
            </w:pPr>
            <w:r>
              <w:rPr>
                <w:rFonts w:hint="eastAsia"/>
                <w:color w:val="000000"/>
                <w:lang w:eastAsia="zh-CN"/>
              </w:rPr>
              <w:t>F</w:t>
            </w:r>
            <w:r>
              <w:rPr>
                <w:color w:val="000000"/>
                <w:lang w:eastAsia="zh-CN"/>
              </w:rPr>
              <w:t>or link-level simulation</w:t>
            </w:r>
            <w:r>
              <w:rPr>
                <w:lang w:eastAsia="zh-CN"/>
              </w:rPr>
              <w:t>, the following metrics are considered,</w:t>
            </w:r>
          </w:p>
          <w:p w14:paraId="305BF18E" w14:textId="77777777" w:rsidR="00B57390" w:rsidRDefault="0040309A">
            <w:pPr>
              <w:pStyle w:val="ListParagraph"/>
              <w:numPr>
                <w:ilvl w:val="0"/>
                <w:numId w:val="31"/>
              </w:numPr>
              <w:spacing w:before="0" w:line="240" w:lineRule="auto"/>
              <w:ind w:leftChars="200" w:left="820"/>
              <w:rPr>
                <w:color w:val="000000"/>
                <w:lang w:eastAsia="zh-CN"/>
              </w:rPr>
            </w:pPr>
            <w:r>
              <w:rPr>
                <w:rFonts w:hint="eastAsia"/>
                <w:color w:val="000000"/>
                <w:lang w:eastAsia="zh-CN"/>
              </w:rPr>
              <w:t>F</w:t>
            </w:r>
            <w:r>
              <w:rPr>
                <w:color w:val="000000"/>
                <w:lang w:eastAsia="zh-CN"/>
              </w:rPr>
              <w:t>AR, MDR target should be considered</w:t>
            </w:r>
          </w:p>
          <w:p w14:paraId="524EAD60" w14:textId="77777777" w:rsidR="00B57390" w:rsidRDefault="0040309A">
            <w:pPr>
              <w:spacing w:after="0" w:line="240" w:lineRule="auto"/>
              <w:ind w:leftChars="200" w:left="400"/>
              <w:rPr>
                <w:lang w:eastAsia="zh-CN"/>
              </w:rPr>
            </w:pPr>
            <w:r>
              <w:rPr>
                <w:rFonts w:hint="eastAsia"/>
                <w:lang w:eastAsia="zh-CN"/>
              </w:rPr>
              <w:t>F</w:t>
            </w:r>
            <w:r>
              <w:rPr>
                <w:lang w:eastAsia="zh-CN"/>
              </w:rPr>
              <w:t>or other evaluation, the following metrics are considered,</w:t>
            </w:r>
          </w:p>
          <w:p w14:paraId="2F5E1F15" w14:textId="77777777" w:rsidR="00B57390" w:rsidRDefault="0040309A">
            <w:pPr>
              <w:pStyle w:val="ListParagraph"/>
              <w:numPr>
                <w:ilvl w:val="0"/>
                <w:numId w:val="32"/>
              </w:numPr>
              <w:spacing w:before="0" w:line="240" w:lineRule="auto"/>
              <w:ind w:leftChars="200" w:left="820"/>
              <w:rPr>
                <w:color w:val="000000"/>
                <w:lang w:eastAsia="zh-CN"/>
              </w:rPr>
            </w:pPr>
            <w:r>
              <w:rPr>
                <w:color w:val="000000"/>
                <w:lang w:eastAsia="zh-CN"/>
              </w:rPr>
              <w:t>System overhead</w:t>
            </w:r>
          </w:p>
          <w:p w14:paraId="48DB2EFD" w14:textId="77777777" w:rsidR="00B57390" w:rsidRDefault="0040309A">
            <w:pPr>
              <w:pStyle w:val="ListParagraph"/>
              <w:numPr>
                <w:ilvl w:val="0"/>
                <w:numId w:val="32"/>
              </w:numPr>
              <w:spacing w:before="0" w:line="240" w:lineRule="auto"/>
              <w:ind w:leftChars="200" w:left="820"/>
              <w:rPr>
                <w:lang w:eastAsia="zh-CN"/>
              </w:rPr>
            </w:pPr>
            <w:r>
              <w:rPr>
                <w:rFonts w:hint="eastAsia"/>
                <w:lang w:eastAsia="zh-CN"/>
              </w:rPr>
              <w:t>C</w:t>
            </w:r>
            <w:r>
              <w:rPr>
                <w:lang w:eastAsia="zh-CN"/>
              </w:rPr>
              <w:t>apacity</w:t>
            </w:r>
          </w:p>
          <w:p w14:paraId="1BA668E5" w14:textId="77777777" w:rsidR="00B57390" w:rsidRDefault="00B57390">
            <w:pPr>
              <w:spacing w:after="0" w:line="240" w:lineRule="auto"/>
              <w:rPr>
                <w:highlight w:val="yellow"/>
                <w:lang w:eastAsia="zh-CN"/>
              </w:rPr>
            </w:pPr>
          </w:p>
        </w:tc>
      </w:tr>
      <w:tr w:rsidR="00B57390" w14:paraId="72DCAA6C" w14:textId="77777777">
        <w:tc>
          <w:tcPr>
            <w:tcW w:w="1555" w:type="dxa"/>
            <w:tcBorders>
              <w:top w:val="single" w:sz="4" w:space="0" w:color="auto"/>
              <w:left w:val="single" w:sz="4" w:space="0" w:color="auto"/>
              <w:bottom w:val="single" w:sz="4" w:space="0" w:color="auto"/>
              <w:right w:val="single" w:sz="4" w:space="0" w:color="auto"/>
            </w:tcBorders>
          </w:tcPr>
          <w:p w14:paraId="1DC9D33A"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2B91EBA" w14:textId="77777777" w:rsidR="00B57390" w:rsidRDefault="0040309A">
            <w:pPr>
              <w:spacing w:after="0" w:line="240" w:lineRule="auto"/>
              <w:rPr>
                <w:szCs w:val="22"/>
                <w:lang w:eastAsia="zh-CN"/>
              </w:rPr>
            </w:pPr>
            <w:r>
              <w:rPr>
                <w:szCs w:val="22"/>
                <w:lang w:eastAsia="zh-CN"/>
              </w:rPr>
              <w:t>We are okay with the proposal.</w:t>
            </w:r>
          </w:p>
        </w:tc>
      </w:tr>
      <w:tr w:rsidR="00B57390" w14:paraId="60D7C78D" w14:textId="77777777">
        <w:tc>
          <w:tcPr>
            <w:tcW w:w="1555" w:type="dxa"/>
          </w:tcPr>
          <w:p w14:paraId="1682DDCF" w14:textId="77777777" w:rsidR="00B57390" w:rsidRDefault="0040309A">
            <w:pPr>
              <w:spacing w:after="0" w:line="240" w:lineRule="auto"/>
              <w:rPr>
                <w:szCs w:val="22"/>
                <w:lang w:eastAsia="zh-CN"/>
              </w:rPr>
            </w:pPr>
            <w:r>
              <w:rPr>
                <w:szCs w:val="22"/>
                <w:lang w:eastAsia="zh-CN"/>
              </w:rPr>
              <w:t>Intel</w:t>
            </w:r>
          </w:p>
        </w:tc>
        <w:tc>
          <w:tcPr>
            <w:tcW w:w="8407" w:type="dxa"/>
          </w:tcPr>
          <w:p w14:paraId="35840952" w14:textId="77777777" w:rsidR="00B57390" w:rsidRDefault="0040309A">
            <w:pPr>
              <w:spacing w:after="0" w:line="240" w:lineRule="auto"/>
              <w:rPr>
                <w:szCs w:val="22"/>
                <w:lang w:eastAsia="zh-CN"/>
              </w:rPr>
            </w:pPr>
            <w:r>
              <w:rPr>
                <w:szCs w:val="22"/>
                <w:lang w:eastAsia="zh-CN"/>
              </w:rPr>
              <w:t xml:space="preserve">On power consumption for LP-WUR, it is preferred to clarify both absolute and relative power consumption of LP-WUR. </w:t>
            </w:r>
          </w:p>
          <w:p w14:paraId="25664E55" w14:textId="77777777" w:rsidR="00B57390" w:rsidRDefault="0040309A">
            <w:pPr>
              <w:spacing w:after="0" w:line="240" w:lineRule="auto"/>
              <w:rPr>
                <w:szCs w:val="22"/>
                <w:lang w:eastAsia="zh-CN"/>
              </w:rPr>
            </w:pPr>
            <w:r>
              <w:rPr>
                <w:szCs w:val="22"/>
                <w:lang w:eastAsia="zh-CN"/>
              </w:rPr>
              <w:t xml:space="preserve">For the definition of latency, depending on LP-WUS design, UE may not need to monitor a </w:t>
            </w:r>
            <w:r>
              <w:rPr>
                <w:rFonts w:hint="eastAsia"/>
                <w:szCs w:val="22"/>
                <w:lang w:eastAsia="zh-CN"/>
              </w:rPr>
              <w:t>PO</w:t>
            </w:r>
            <w:r>
              <w:rPr>
                <w:szCs w:val="22"/>
                <w:lang w:eastAsia="zh-CN"/>
              </w:rPr>
              <w:t xml:space="preserve"> at all. Therefore, the first sentence needs modification</w:t>
            </w:r>
          </w:p>
        </w:tc>
      </w:tr>
      <w:tr w:rsidR="00B57390" w14:paraId="34A259C1" w14:textId="77777777">
        <w:tc>
          <w:tcPr>
            <w:tcW w:w="1555" w:type="dxa"/>
          </w:tcPr>
          <w:p w14:paraId="510F60A9" w14:textId="77777777" w:rsidR="00B57390" w:rsidRDefault="0040309A">
            <w:pPr>
              <w:spacing w:after="0" w:line="240" w:lineRule="auto"/>
              <w:rPr>
                <w:szCs w:val="22"/>
                <w:lang w:eastAsia="zh-CN"/>
              </w:rPr>
            </w:pPr>
            <w:r>
              <w:rPr>
                <w:szCs w:val="22"/>
                <w:lang w:eastAsia="zh-CN"/>
              </w:rPr>
              <w:t>Nokia1</w:t>
            </w:r>
          </w:p>
        </w:tc>
        <w:tc>
          <w:tcPr>
            <w:tcW w:w="8407" w:type="dxa"/>
          </w:tcPr>
          <w:p w14:paraId="55FC1793" w14:textId="77777777" w:rsidR="00B57390" w:rsidRDefault="0040309A">
            <w:pPr>
              <w:spacing w:after="0" w:line="240" w:lineRule="auto"/>
              <w:rPr>
                <w:szCs w:val="22"/>
                <w:lang w:eastAsia="zh-CN"/>
              </w:rPr>
            </w:pPr>
            <w:r>
              <w:rPr>
                <w:szCs w:val="22"/>
                <w:lang w:eastAsia="zh-CN"/>
              </w:rPr>
              <w:t>For power consumption; is it assumed that the power consumption would be independent of the sub-carrier spacing applied i.e. constant over ms? If not should we consider this per slot?</w:t>
            </w:r>
          </w:p>
          <w:p w14:paraId="4321369F" w14:textId="77777777" w:rsidR="00B57390" w:rsidRDefault="0040309A">
            <w:pPr>
              <w:spacing w:after="0" w:line="240" w:lineRule="auto"/>
              <w:rPr>
                <w:lang w:eastAsia="zh-CN"/>
              </w:rPr>
            </w:pPr>
            <w:r>
              <w:rPr>
                <w:lang w:eastAsia="zh-CN"/>
              </w:rPr>
              <w:t>For overhead; the overhead should account both the RE required by the LP-WUS and any guard band (or time) required by the LP-WUR architecture.</w:t>
            </w:r>
          </w:p>
          <w:p w14:paraId="6C3951E4" w14:textId="77777777" w:rsidR="00B57390" w:rsidRDefault="0040309A">
            <w:pPr>
              <w:spacing w:after="0" w:line="240" w:lineRule="auto"/>
              <w:rPr>
                <w:lang w:eastAsia="zh-CN"/>
              </w:rPr>
            </w:pPr>
            <w:r>
              <w:rPr>
                <w:lang w:eastAsia="zh-CN"/>
              </w:rPr>
              <w:t xml:space="preserve">For latency; we think that this should account also the time that is needed </w:t>
            </w:r>
            <w:proofErr w:type="gramStart"/>
            <w:r>
              <w:rPr>
                <w:lang w:eastAsia="zh-CN"/>
              </w:rPr>
              <w:t>to ‘re</w:t>
            </w:r>
            <w:proofErr w:type="gramEnd"/>
            <w:r>
              <w:rPr>
                <w:lang w:eastAsia="zh-CN"/>
              </w:rPr>
              <w:t>-activate’ the main receiver, so that the UE is actually reachable. This could be the related PO or even the associated RACH, depending on the LP-WUS design.</w:t>
            </w:r>
          </w:p>
          <w:p w14:paraId="6E0799C0" w14:textId="77777777" w:rsidR="00B57390" w:rsidRDefault="00B57390">
            <w:pPr>
              <w:spacing w:after="0" w:line="240" w:lineRule="auto"/>
              <w:rPr>
                <w:szCs w:val="22"/>
                <w:lang w:eastAsia="zh-CN"/>
              </w:rPr>
            </w:pPr>
          </w:p>
        </w:tc>
      </w:tr>
      <w:tr w:rsidR="00B57390" w14:paraId="48E09C5A" w14:textId="77777777">
        <w:tc>
          <w:tcPr>
            <w:tcW w:w="1555" w:type="dxa"/>
          </w:tcPr>
          <w:p w14:paraId="535A1675"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421C5C12" w14:textId="77777777" w:rsidR="00B57390" w:rsidRDefault="0040309A">
            <w:pPr>
              <w:spacing w:after="0" w:line="240" w:lineRule="auto"/>
              <w:rPr>
                <w:szCs w:val="22"/>
                <w:lang w:eastAsia="zh-CN"/>
              </w:rPr>
            </w:pPr>
            <w:r>
              <w:rPr>
                <w:rFonts w:hint="eastAsia"/>
                <w:szCs w:val="22"/>
                <w:lang w:eastAsia="zh-CN"/>
              </w:rPr>
              <w:t>T</w:t>
            </w:r>
            <w:r>
              <w:rPr>
                <w:szCs w:val="22"/>
                <w:lang w:eastAsia="zh-CN"/>
              </w:rPr>
              <w:t>O address the comments from multiple companies, FL made the following revision, and will update according to any latest comments.</w:t>
            </w:r>
          </w:p>
          <w:p w14:paraId="55050903"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w:t>
            </w:r>
          </w:p>
          <w:p w14:paraId="3D379633" w14:textId="77777777" w:rsidR="00B57390" w:rsidRDefault="0040309A">
            <w:pPr>
              <w:rPr>
                <w:lang w:eastAsia="zh-CN"/>
              </w:rPr>
            </w:pPr>
            <w:r>
              <w:rPr>
                <w:rFonts w:hint="eastAsia"/>
                <w:lang w:val="en-GB" w:eastAsia="zh-CN"/>
              </w:rPr>
              <w:t>F</w:t>
            </w:r>
            <w:r>
              <w:rPr>
                <w:lang w:eastAsia="zh-CN"/>
              </w:rP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1D6CE0CF"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8A01C4"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1726A83"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2ECFAD8E"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4F92809"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581C783"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rsidR="00B57390" w14:paraId="00F40882"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041E691"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B373B8B"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2CF721DE" w14:textId="77777777" w:rsidR="00B57390" w:rsidRDefault="00B57390">
            <w:pPr>
              <w:rPr>
                <w:lang w:eastAsia="zh-CN"/>
              </w:rPr>
            </w:pPr>
          </w:p>
          <w:p w14:paraId="1FDB15CC"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32DFF16A" w14:textId="77777777"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72E731CA"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3D377A"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861BD9"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1A8B9AF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A6E0A0C"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8424FB"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1568BCE1"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8C57B4D"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183D4C" w14:textId="77777777"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7BF45E0E" w14:textId="77777777" w:rsidR="00B57390" w:rsidRDefault="0040309A">
                  <w:pPr>
                    <w:pStyle w:val="ListParagraph"/>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14:paraId="68C929EE" w14:textId="77777777"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and the </w:t>
                  </w:r>
                  <w:r>
                    <w:rPr>
                      <w:color w:val="FF0000"/>
                      <w:lang w:eastAsia="zh-CN"/>
                    </w:rPr>
                    <w:t>time of the first PDCCH monitoring occasion a UE can monitor</w:t>
                  </w:r>
                </w:p>
                <w:p w14:paraId="085A9091"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6E22D209" w14:textId="77777777" w:rsidR="00B57390" w:rsidRDefault="00B57390">
            <w:pPr>
              <w:spacing w:after="0" w:line="240" w:lineRule="auto"/>
              <w:rPr>
                <w:szCs w:val="22"/>
                <w:lang w:eastAsia="zh-CN"/>
              </w:rPr>
            </w:pPr>
          </w:p>
        </w:tc>
      </w:tr>
      <w:tr w:rsidR="00B57390" w14:paraId="71B031D9" w14:textId="77777777">
        <w:tc>
          <w:tcPr>
            <w:tcW w:w="1555" w:type="dxa"/>
          </w:tcPr>
          <w:p w14:paraId="6BDB16EA" w14:textId="77777777" w:rsidR="00B57390" w:rsidRDefault="0040309A">
            <w:pPr>
              <w:spacing w:after="0" w:line="240" w:lineRule="auto"/>
              <w:rPr>
                <w:szCs w:val="22"/>
                <w:lang w:eastAsia="zh-CN"/>
              </w:rPr>
            </w:pPr>
            <w:r>
              <w:rPr>
                <w:szCs w:val="22"/>
                <w:lang w:eastAsia="zh-CN"/>
              </w:rPr>
              <w:lastRenderedPageBreak/>
              <w:t>Rakuten S.</w:t>
            </w:r>
          </w:p>
        </w:tc>
        <w:tc>
          <w:tcPr>
            <w:tcW w:w="8407" w:type="dxa"/>
          </w:tcPr>
          <w:p w14:paraId="4F0AF044" w14:textId="77777777" w:rsidR="00B57390" w:rsidRDefault="0040309A">
            <w:pPr>
              <w:spacing w:after="0" w:line="240" w:lineRule="auto"/>
              <w:rPr>
                <w:szCs w:val="22"/>
                <w:lang w:eastAsia="zh-CN"/>
              </w:rPr>
            </w:pPr>
            <w:r>
              <w:rPr>
                <w:szCs w:val="22"/>
                <w:lang w:eastAsia="zh-CN"/>
              </w:rPr>
              <w:t>Ok with the proposal.</w:t>
            </w:r>
          </w:p>
        </w:tc>
      </w:tr>
      <w:tr w:rsidR="00B57390" w14:paraId="025D608A" w14:textId="77777777">
        <w:tc>
          <w:tcPr>
            <w:tcW w:w="1555" w:type="dxa"/>
          </w:tcPr>
          <w:p w14:paraId="0F75472C" w14:textId="77777777" w:rsidR="00B57390" w:rsidRDefault="0040309A">
            <w:pPr>
              <w:spacing w:after="0" w:line="240" w:lineRule="auto"/>
              <w:rPr>
                <w:szCs w:val="22"/>
                <w:lang w:eastAsia="zh-CN"/>
              </w:rPr>
            </w:pPr>
            <w:r>
              <w:rPr>
                <w:szCs w:val="22"/>
                <w:lang w:eastAsia="zh-CN"/>
              </w:rPr>
              <w:t>Sony</w:t>
            </w:r>
          </w:p>
        </w:tc>
        <w:tc>
          <w:tcPr>
            <w:tcW w:w="8407" w:type="dxa"/>
          </w:tcPr>
          <w:p w14:paraId="213827D8" w14:textId="77777777" w:rsidR="00B57390" w:rsidRDefault="0040309A">
            <w:pPr>
              <w:spacing w:after="0" w:line="240" w:lineRule="auto"/>
              <w:rPr>
                <w:szCs w:val="22"/>
                <w:lang w:eastAsia="zh-CN"/>
              </w:rPr>
            </w:pPr>
            <w:r>
              <w:rPr>
                <w:szCs w:val="22"/>
                <w:lang w:eastAsia="zh-CN"/>
              </w:rPr>
              <w:t>OK with list of performance metrics. Agree with the update from Nordic.</w:t>
            </w:r>
          </w:p>
        </w:tc>
      </w:tr>
      <w:tr w:rsidR="00B57390" w14:paraId="6BAB63A4" w14:textId="77777777">
        <w:tc>
          <w:tcPr>
            <w:tcW w:w="1555" w:type="dxa"/>
          </w:tcPr>
          <w:p w14:paraId="534D4428" w14:textId="77777777" w:rsidR="00B57390" w:rsidRDefault="0040309A">
            <w:pPr>
              <w:spacing w:after="0" w:line="240" w:lineRule="auto"/>
              <w:rPr>
                <w:szCs w:val="22"/>
                <w:lang w:eastAsia="zh-CN"/>
              </w:rPr>
            </w:pPr>
            <w:r>
              <w:rPr>
                <w:szCs w:val="22"/>
                <w:lang w:eastAsia="zh-CN"/>
              </w:rPr>
              <w:t>CATT</w:t>
            </w:r>
          </w:p>
        </w:tc>
        <w:tc>
          <w:tcPr>
            <w:tcW w:w="8407" w:type="dxa"/>
          </w:tcPr>
          <w:p w14:paraId="563C8AF3" w14:textId="77777777" w:rsidR="00B57390" w:rsidRDefault="0040309A">
            <w:pPr>
              <w:spacing w:after="0" w:line="240" w:lineRule="auto"/>
              <w:rPr>
                <w:szCs w:val="22"/>
                <w:lang w:eastAsia="zh-CN"/>
              </w:rPr>
            </w:pPr>
            <w:r>
              <w:rPr>
                <w:szCs w:val="22"/>
                <w:lang w:eastAsia="zh-CN"/>
              </w:rPr>
              <w:t xml:space="preserve">We are OK with the power consumption and latency.  For system overhead and system capacity impact, they should be addressed with WUS signal is transmitted in-band.   </w:t>
            </w:r>
          </w:p>
        </w:tc>
      </w:tr>
      <w:tr w:rsidR="00B57390" w14:paraId="7E34335D" w14:textId="77777777">
        <w:tc>
          <w:tcPr>
            <w:tcW w:w="1555" w:type="dxa"/>
          </w:tcPr>
          <w:p w14:paraId="291A82D7" w14:textId="77777777"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14:paraId="791A3A1C" w14:textId="77777777" w:rsidR="00B57390" w:rsidRDefault="0040309A">
            <w:pPr>
              <w:spacing w:after="0" w:line="240" w:lineRule="auto"/>
              <w:rPr>
                <w:szCs w:val="22"/>
                <w:lang w:eastAsia="zh-CN"/>
              </w:rPr>
            </w:pPr>
            <w:r>
              <w:rPr>
                <w:szCs w:val="22"/>
                <w:lang w:eastAsia="zh-CN"/>
              </w:rPr>
              <w:t xml:space="preserve">We agree with Spreadtrum. Coverage should be considered in line with resource overhead. </w:t>
            </w:r>
          </w:p>
        </w:tc>
      </w:tr>
      <w:tr w:rsidR="00B57390" w14:paraId="6FF9C6C1" w14:textId="77777777">
        <w:tc>
          <w:tcPr>
            <w:tcW w:w="1555" w:type="dxa"/>
          </w:tcPr>
          <w:p w14:paraId="33A365E8" w14:textId="77777777" w:rsidR="00B57390" w:rsidRDefault="0040309A">
            <w:pPr>
              <w:spacing w:after="0" w:line="240" w:lineRule="auto"/>
              <w:rPr>
                <w:szCs w:val="22"/>
                <w:lang w:eastAsia="zh-CN"/>
              </w:rPr>
            </w:pPr>
            <w:r>
              <w:rPr>
                <w:szCs w:val="22"/>
                <w:lang w:eastAsia="zh-CN"/>
              </w:rPr>
              <w:t>Huawei, HiSilicon</w:t>
            </w:r>
          </w:p>
        </w:tc>
        <w:tc>
          <w:tcPr>
            <w:tcW w:w="8407" w:type="dxa"/>
          </w:tcPr>
          <w:p w14:paraId="1E893725" w14:textId="77777777" w:rsidR="00B57390" w:rsidRDefault="0040309A">
            <w:pPr>
              <w:pStyle w:val="ListParagraph"/>
              <w:numPr>
                <w:ilvl w:val="0"/>
                <w:numId w:val="33"/>
              </w:numPr>
              <w:spacing w:line="240" w:lineRule="auto"/>
              <w:rPr>
                <w:lang w:eastAsia="zh-CN"/>
              </w:rPr>
            </w:pPr>
            <w:r>
              <w:rPr>
                <w:rFonts w:eastAsiaTheme="minorEastAsia"/>
                <w:lang w:eastAsia="zh-CN"/>
              </w:rPr>
              <w:t>The title of section 2.2 should be changed to e.g. system evaluation methodology and assumptions;</w:t>
            </w:r>
          </w:p>
          <w:p w14:paraId="11155352" w14:textId="77777777" w:rsidR="00B57390" w:rsidRDefault="0040309A">
            <w:pPr>
              <w:pStyle w:val="ListParagraph"/>
              <w:numPr>
                <w:ilvl w:val="0"/>
                <w:numId w:val="33"/>
              </w:numPr>
              <w:spacing w:line="240" w:lineRule="auto"/>
              <w:rPr>
                <w:lang w:eastAsia="zh-CN"/>
              </w:rPr>
            </w:pPr>
            <w:r>
              <w:rPr>
                <w:rFonts w:eastAsiaTheme="minorEastAsia"/>
                <w:lang w:eastAsia="zh-CN"/>
              </w:rPr>
              <w:t>For the reporting of power consumption companies may have different values considering different simulated time. It is better to directly use the power saving gain, which is already used in Rel-16/17 power saving SI/WI. If the FL is suggesting that (in addition to power saving gain) we will express power consumption in relative units, this is ok, but a new row is needed in the table if so, i.e. two rows are needed for power consumption unit and power saving gain respectively</w:t>
            </w:r>
          </w:p>
          <w:p w14:paraId="7A2A3233" w14:textId="77777777" w:rsidR="00B57390" w:rsidRDefault="0040309A">
            <w:pPr>
              <w:pStyle w:val="ListParagraph"/>
              <w:numPr>
                <w:ilvl w:val="0"/>
                <w:numId w:val="33"/>
              </w:numPr>
              <w:spacing w:line="240" w:lineRule="auto"/>
              <w:rPr>
                <w:lang w:eastAsia="zh-CN"/>
              </w:rPr>
            </w:pPr>
            <w:r>
              <w:rPr>
                <w:rFonts w:eastAsiaTheme="minorEastAsia"/>
                <w:lang w:eastAsia="zh-CN"/>
              </w:rPr>
              <w:t>For the latency definition, regarding whether it is defined based on the reception of PO, we have different views. It would be possible that the procedures after LP-WUS detection to be directly transmit PRACH, depending on the procedure design. It may be until a unique identifier is obtained or may be a slight false alarm is allowed. So, we think the following would be better to be considered for the definition of latency for IDLE mode:</w:t>
            </w:r>
          </w:p>
          <w:p w14:paraId="3FD4BE52" w14:textId="77777777" w:rsidR="00B57390" w:rsidRDefault="0040309A">
            <w:pPr>
              <w:spacing w:line="240" w:lineRule="auto"/>
              <w:rPr>
                <w:b/>
                <w:i/>
                <w:color w:val="000000"/>
                <w:lang w:eastAsia="zh-CN"/>
              </w:rPr>
            </w:pPr>
            <w:r>
              <w:rPr>
                <w:b/>
                <w:i/>
                <w:color w:val="000000"/>
                <w:lang w:eastAsia="zh-CN"/>
              </w:rPr>
              <w:t>For IDLE/INACTIVE state, the latency is defined as the duration from the time when traffic arrives at gNB to the time when UE is ready to transmit PRACH or receive paging PDSCH;</w:t>
            </w:r>
          </w:p>
          <w:p w14:paraId="5F9629ED" w14:textId="77777777" w:rsidR="00B57390" w:rsidRDefault="0040309A">
            <w:pPr>
              <w:pStyle w:val="ListParagraph"/>
              <w:numPr>
                <w:ilvl w:val="0"/>
                <w:numId w:val="33"/>
              </w:numPr>
              <w:spacing w:line="240" w:lineRule="auto"/>
              <w:rPr>
                <w:lang w:eastAsia="zh-CN"/>
              </w:rPr>
            </w:pPr>
            <w:r>
              <w:rPr>
                <w:rFonts w:eastAsiaTheme="minorEastAsia"/>
                <w:lang w:eastAsia="zh-CN"/>
              </w:rPr>
              <w:t xml:space="preserve">For the system overhead, the metric is already </w:t>
            </w:r>
            <w:proofErr w:type="gramStart"/>
            <w:r>
              <w:rPr>
                <w:rFonts w:eastAsiaTheme="minorEastAsia"/>
                <w:lang w:eastAsia="zh-CN"/>
              </w:rPr>
              <w:t>an</w:t>
            </w:r>
            <w:proofErr w:type="gramEnd"/>
            <w:r>
              <w:rPr>
                <w:rFonts w:eastAsiaTheme="minorEastAsia"/>
                <w:lang w:eastAsia="zh-CN"/>
              </w:rPr>
              <w:t xml:space="preserve"> percentage, so there is no need for any definition of period. We think “within a period” needs to be removed.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6D86148E"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ED356A5"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CAFC0D9"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7030A0"/>
                      <w:lang w:eastAsia="zh-CN"/>
                    </w:rPr>
                    <w:t>within a period</w:t>
                  </w:r>
                  <w:r>
                    <w:rPr>
                      <w:color w:val="000000"/>
                      <w:lang w:eastAsia="zh-CN"/>
                    </w:rPr>
                    <w:t>.</w:t>
                  </w:r>
                </w:p>
              </w:tc>
            </w:tr>
          </w:tbl>
          <w:p w14:paraId="4BCF6F9D" w14:textId="77777777" w:rsidR="00B57390" w:rsidRDefault="00B57390">
            <w:pPr>
              <w:spacing w:line="240" w:lineRule="auto"/>
              <w:rPr>
                <w:lang w:eastAsia="zh-CN"/>
              </w:rPr>
            </w:pPr>
          </w:p>
        </w:tc>
      </w:tr>
      <w:tr w:rsidR="00B57390" w14:paraId="1B5971D1" w14:textId="77777777">
        <w:tc>
          <w:tcPr>
            <w:tcW w:w="1555" w:type="dxa"/>
          </w:tcPr>
          <w:p w14:paraId="5C4AC975"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Pr>
          <w:p w14:paraId="3C1F6459"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updated proposal</w:t>
            </w:r>
          </w:p>
        </w:tc>
      </w:tr>
      <w:tr w:rsidR="00B57390" w14:paraId="245599AA" w14:textId="77777777">
        <w:tc>
          <w:tcPr>
            <w:tcW w:w="1555" w:type="dxa"/>
          </w:tcPr>
          <w:p w14:paraId="51701D57" w14:textId="77777777" w:rsidR="00B57390" w:rsidRDefault="0040309A">
            <w:pPr>
              <w:spacing w:after="0" w:line="240" w:lineRule="auto"/>
              <w:rPr>
                <w:szCs w:val="22"/>
                <w:lang w:eastAsia="zh-CN"/>
              </w:rPr>
            </w:pPr>
            <w:r>
              <w:rPr>
                <w:szCs w:val="22"/>
                <w:lang w:eastAsia="zh-CN"/>
              </w:rPr>
              <w:t>MediaTek</w:t>
            </w:r>
          </w:p>
        </w:tc>
        <w:tc>
          <w:tcPr>
            <w:tcW w:w="8407" w:type="dxa"/>
          </w:tcPr>
          <w:p w14:paraId="55227835" w14:textId="77777777" w:rsidR="00B57390" w:rsidRDefault="0040309A">
            <w:pPr>
              <w:spacing w:after="0" w:line="240" w:lineRule="auto"/>
              <w:rPr>
                <w:szCs w:val="22"/>
                <w:lang w:eastAsia="zh-CN"/>
              </w:rPr>
            </w:pPr>
            <w:r>
              <w:rPr>
                <w:szCs w:val="22"/>
                <w:lang w:eastAsia="zh-CN"/>
              </w:rPr>
              <w:t xml:space="preserve">We support FL’s update. We are concerned about whether the first PO/PDCCH monitoring occasion is associated with the data. With this regard, we have the following recommendations. </w:t>
            </w:r>
          </w:p>
          <w:p w14:paraId="266A6EC9" w14:textId="77777777" w:rsidR="00B57390" w:rsidRDefault="0040309A">
            <w:pPr>
              <w:spacing w:after="0" w:line="240" w:lineRule="auto"/>
              <w:rPr>
                <w:color w:val="FF0000"/>
                <w:lang w:eastAsia="zh-CN"/>
              </w:rPr>
            </w:pPr>
            <w:r>
              <w:rPr>
                <w:color w:val="FF0000"/>
                <w:lang w:eastAsia="zh-CN"/>
              </w:rPr>
              <w:t>the time of the first PO UE can monitor</w:t>
            </w:r>
            <w:r>
              <w:rPr>
                <w:color w:val="0070C0"/>
                <w:lang w:eastAsia="zh-CN"/>
              </w:rPr>
              <w:t xml:space="preserve"> the data</w:t>
            </w:r>
          </w:p>
          <w:p w14:paraId="5C28CD37" w14:textId="77777777" w:rsidR="00B57390" w:rsidRDefault="0040309A">
            <w:pPr>
              <w:spacing w:after="0" w:line="240" w:lineRule="auto"/>
              <w:rPr>
                <w:szCs w:val="22"/>
                <w:lang w:eastAsia="zh-CN"/>
              </w:rPr>
            </w:pPr>
            <w:r>
              <w:rPr>
                <w:color w:val="000000"/>
                <w:lang w:eastAsia="zh-CN"/>
              </w:rPr>
              <w:t xml:space="preserve">the </w:t>
            </w:r>
            <w:r>
              <w:rPr>
                <w:color w:val="FF0000"/>
                <w:lang w:eastAsia="zh-CN"/>
              </w:rPr>
              <w:t xml:space="preserve">time of the first PDCCH monitoring occasion a UE can monitor </w:t>
            </w:r>
            <w:r>
              <w:rPr>
                <w:color w:val="0070C0"/>
                <w:lang w:eastAsia="zh-CN"/>
              </w:rPr>
              <w:t>the data</w:t>
            </w:r>
          </w:p>
        </w:tc>
      </w:tr>
      <w:tr w:rsidR="00B57390" w14:paraId="1F4017A2" w14:textId="77777777">
        <w:tc>
          <w:tcPr>
            <w:tcW w:w="1555" w:type="dxa"/>
          </w:tcPr>
          <w:p w14:paraId="02F4CAB4" w14:textId="77777777" w:rsidR="00B57390" w:rsidRDefault="0040309A">
            <w:pPr>
              <w:spacing w:after="0" w:line="240" w:lineRule="auto"/>
              <w:rPr>
                <w:szCs w:val="22"/>
                <w:lang w:eastAsia="zh-CN"/>
              </w:rPr>
            </w:pPr>
            <w:r>
              <w:rPr>
                <w:rFonts w:hint="eastAsia"/>
                <w:szCs w:val="22"/>
                <w:lang w:eastAsia="zh-CN"/>
              </w:rPr>
              <w:lastRenderedPageBreak/>
              <w:t>O</w:t>
            </w:r>
            <w:r>
              <w:rPr>
                <w:szCs w:val="22"/>
                <w:lang w:eastAsia="zh-CN"/>
              </w:rPr>
              <w:t>PPO</w:t>
            </w:r>
          </w:p>
        </w:tc>
        <w:tc>
          <w:tcPr>
            <w:tcW w:w="8407" w:type="dxa"/>
          </w:tcPr>
          <w:p w14:paraId="04111ADC"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3F2BEA33" w14:textId="77777777">
        <w:tc>
          <w:tcPr>
            <w:tcW w:w="1555" w:type="dxa"/>
          </w:tcPr>
          <w:p w14:paraId="78D764AD" w14:textId="77777777" w:rsidR="00B57390" w:rsidRDefault="0040309A">
            <w:pPr>
              <w:spacing w:after="0" w:line="240" w:lineRule="auto"/>
              <w:rPr>
                <w:szCs w:val="22"/>
                <w:lang w:eastAsia="zh-CN"/>
              </w:rPr>
            </w:pPr>
            <w:r>
              <w:rPr>
                <w:szCs w:val="22"/>
                <w:lang w:eastAsia="zh-CN"/>
              </w:rPr>
              <w:t>Lenovo</w:t>
            </w:r>
          </w:p>
        </w:tc>
        <w:tc>
          <w:tcPr>
            <w:tcW w:w="8407" w:type="dxa"/>
          </w:tcPr>
          <w:p w14:paraId="7A3E32B3" w14:textId="77777777" w:rsidR="00B57390" w:rsidRDefault="0040309A">
            <w:pPr>
              <w:spacing w:after="0" w:line="240" w:lineRule="auto"/>
              <w:rPr>
                <w:szCs w:val="22"/>
                <w:lang w:eastAsia="zh-CN"/>
              </w:rPr>
            </w:pPr>
            <w:r>
              <w:rPr>
                <w:szCs w:val="22"/>
                <w:lang w:eastAsia="zh-CN"/>
              </w:rPr>
              <w:t xml:space="preserve">We are fine with the proposed text from Nordic </w:t>
            </w:r>
          </w:p>
        </w:tc>
      </w:tr>
      <w:tr w:rsidR="00B57390" w14:paraId="71512DC2" w14:textId="77777777">
        <w:tc>
          <w:tcPr>
            <w:tcW w:w="1555" w:type="dxa"/>
          </w:tcPr>
          <w:p w14:paraId="12C47308"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157DBED8" w14:textId="77777777" w:rsidR="00B57390" w:rsidRDefault="0040309A">
            <w:pPr>
              <w:spacing w:after="0" w:line="240" w:lineRule="auto"/>
              <w:rPr>
                <w:szCs w:val="22"/>
                <w:lang w:eastAsia="zh-CN"/>
              </w:rPr>
            </w:pPr>
            <w:r>
              <w:rPr>
                <w:szCs w:val="22"/>
                <w:lang w:eastAsia="zh-CN"/>
              </w:rPr>
              <w:t>OK with the modified proposal. To clarify the definition of data arrival time, the text can be updated as follows.</w:t>
            </w:r>
          </w:p>
          <w:p w14:paraId="140F1C25" w14:textId="77777777" w:rsidR="00B57390" w:rsidRDefault="0040309A">
            <w:pPr>
              <w:spacing w:after="0" w:line="240" w:lineRule="auto"/>
              <w:rPr>
                <w:szCs w:val="22"/>
                <w:lang w:eastAsia="zh-CN"/>
              </w:rPr>
            </w:pPr>
            <w:r>
              <w:rPr>
                <w:szCs w:val="22"/>
                <w:lang w:eastAsia="zh-CN"/>
              </w:rPr>
              <w:t xml:space="preserve">For IDLE/INACTIVE state, the latency is the time interval between the data arrival time </w:t>
            </w:r>
            <w:r>
              <w:rPr>
                <w:color w:val="FF0000"/>
                <w:szCs w:val="22"/>
                <w:lang w:eastAsia="zh-CN"/>
              </w:rPr>
              <w:t>at the gNB and the time of the first PO UE can monitor</w:t>
            </w:r>
            <w:r>
              <w:rPr>
                <w:szCs w:val="22"/>
                <w:lang w:eastAsia="zh-CN"/>
              </w:rPr>
              <w:t>.</w:t>
            </w:r>
          </w:p>
          <w:p w14:paraId="22B76959" w14:textId="77777777" w:rsidR="00B57390" w:rsidRDefault="0040309A">
            <w:pPr>
              <w:spacing w:after="0" w:line="240" w:lineRule="auto"/>
              <w:rPr>
                <w:szCs w:val="22"/>
                <w:lang w:eastAsia="zh-CN"/>
              </w:rPr>
            </w:pPr>
            <w:r>
              <w:rPr>
                <w:szCs w:val="22"/>
                <w:lang w:eastAsia="zh-CN"/>
              </w:rPr>
              <w:t xml:space="preserve">For CONNECTED state, the latency is the time interval between the data arrival time </w:t>
            </w:r>
            <w:r>
              <w:rPr>
                <w:color w:val="FF0000"/>
                <w:szCs w:val="22"/>
                <w:lang w:eastAsia="zh-CN"/>
              </w:rPr>
              <w:t xml:space="preserve">at the gNB </w:t>
            </w:r>
            <w:r>
              <w:rPr>
                <w:szCs w:val="22"/>
                <w:lang w:eastAsia="zh-CN"/>
              </w:rPr>
              <w:t xml:space="preserve">and </w:t>
            </w:r>
            <w:r>
              <w:rPr>
                <w:color w:val="FF0000"/>
                <w:szCs w:val="22"/>
                <w:lang w:eastAsia="zh-CN"/>
              </w:rPr>
              <w:t>the time of the first PDCCH monitoring occasion a UE can monitor</w:t>
            </w:r>
          </w:p>
        </w:tc>
      </w:tr>
      <w:tr w:rsidR="00B57390" w14:paraId="13F09EF1" w14:textId="77777777">
        <w:tc>
          <w:tcPr>
            <w:tcW w:w="1555" w:type="dxa"/>
          </w:tcPr>
          <w:p w14:paraId="52554EAE" w14:textId="77777777" w:rsidR="00B57390" w:rsidRDefault="0040309A">
            <w:pPr>
              <w:spacing w:after="0" w:line="240" w:lineRule="auto"/>
              <w:rPr>
                <w:rFonts w:eastAsiaTheme="minorHAnsi"/>
                <w:lang w:eastAsia="zh-CN"/>
              </w:rPr>
            </w:pPr>
            <w:r>
              <w:rPr>
                <w:lang w:eastAsia="zh-CN"/>
              </w:rPr>
              <w:t>Ericsson1</w:t>
            </w:r>
          </w:p>
        </w:tc>
        <w:tc>
          <w:tcPr>
            <w:tcW w:w="8407" w:type="dxa"/>
          </w:tcPr>
          <w:p w14:paraId="2DB855EF" w14:textId="77777777" w:rsidR="00B57390" w:rsidRDefault="0040309A">
            <w:pPr>
              <w:spacing w:after="0" w:line="240" w:lineRule="auto"/>
              <w:rPr>
                <w:lang w:eastAsia="zh-CN"/>
              </w:rPr>
            </w:pPr>
            <w:r>
              <w:rPr>
                <w:lang w:eastAsia="zh-CN"/>
              </w:rPr>
              <w:t>Suggest below updates for power evaluation. The delay should not be to just to first available MO (as in FL proposal) but should consider synchronization and other aspects that may be needed for enabling UE to detect the paging message/PDCCH.</w:t>
            </w:r>
          </w:p>
          <w:p w14:paraId="13C57ACF" w14:textId="77777777" w:rsidR="00B57390" w:rsidRDefault="0040309A">
            <w:pPr>
              <w:spacing w:after="0" w:line="240" w:lineRule="auto"/>
              <w:rPr>
                <w:color w:val="4472C4" w:themeColor="accent5"/>
                <w:lang w:eastAsia="zh-CN"/>
              </w:rPr>
            </w:pPr>
            <w:r>
              <w:rPr>
                <w:color w:val="4472C4" w:themeColor="accent5"/>
                <w:lang w:eastAsia="zh-CN"/>
              </w:rPr>
              <w:t>At least the following are considered for power evaluation.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3D31484C"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050788" w14:textId="77777777" w:rsidR="00B57390" w:rsidRDefault="0040309A">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DFEA5F3" w14:textId="77777777" w:rsidR="00B57390" w:rsidRDefault="0040309A">
                  <w:pPr>
                    <w:spacing w:before="100" w:beforeAutospacing="1" w:after="100" w:afterAutospacing="1" w:line="240" w:lineRule="auto"/>
                    <w:rPr>
                      <w:b/>
                      <w:lang w:eastAsia="zh-CN"/>
                    </w:rPr>
                  </w:pPr>
                  <w:r>
                    <w:rPr>
                      <w:b/>
                      <w:lang w:eastAsia="zh-CN"/>
                    </w:rPr>
                    <w:t>Note</w:t>
                  </w:r>
                </w:p>
              </w:tc>
            </w:tr>
            <w:tr w:rsidR="00B57390" w14:paraId="75ACE917"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6AF7077" w14:textId="77777777" w:rsidR="00B57390" w:rsidRDefault="0040309A">
                  <w:pPr>
                    <w:spacing w:before="100" w:beforeAutospacing="1" w:after="100" w:afterAutospacing="1" w:line="240" w:lineRule="auto"/>
                    <w:rPr>
                      <w:lang w:eastAsia="zh-CN"/>
                    </w:rPr>
                  </w:pPr>
                  <w:r>
                    <w:rPr>
                      <w:color w:val="000000"/>
                      <w:lang w:eastAsia="zh-CN"/>
                    </w:rPr>
                    <w:t>Power consumption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37A4B70" w14:textId="77777777" w:rsidR="00B57390" w:rsidRDefault="0040309A">
                  <w:pPr>
                    <w:spacing w:before="100" w:beforeAutospacing="1" w:after="100" w:afterAutospacing="1" w:line="240" w:lineRule="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75E66565" w14:textId="77777777">
              <w:trPr>
                <w:trHeight w:val="124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5771CA8" w14:textId="77777777" w:rsidR="00B57390" w:rsidRDefault="0040309A">
                  <w:pPr>
                    <w:spacing w:before="100" w:beforeAutospacing="1" w:after="100" w:afterAutospacing="1" w:line="240" w:lineRule="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59311E7" w14:textId="77777777" w:rsidR="00B57390" w:rsidRDefault="0040309A">
                  <w:pPr>
                    <w:spacing w:after="0" w:line="240" w:lineRule="auto"/>
                    <w:rPr>
                      <w:color w:val="4472C4" w:themeColor="accent5"/>
                      <w:lang w:eastAsia="zh-CN"/>
                    </w:rPr>
                  </w:pPr>
                  <w:r>
                    <w:rPr>
                      <w:color w:val="000000"/>
                      <w:lang w:eastAsia="zh-CN"/>
                    </w:rPr>
                    <w:t xml:space="preserve">For IDLE/INACTIVE state, the latency is the time interval between the data arrival time </w:t>
                  </w:r>
                  <w:r>
                    <w:rPr>
                      <w:color w:val="4472C4" w:themeColor="accent5"/>
                      <w:lang w:eastAsia="zh-CN"/>
                    </w:rPr>
                    <w:t xml:space="preserve">at gNB </w:t>
                  </w:r>
                  <w:r>
                    <w:rPr>
                      <w:color w:val="FF0000"/>
                      <w:lang w:eastAsia="zh-CN"/>
                    </w:rPr>
                    <w:t xml:space="preserve">and the time of the first PO UE can monitor </w:t>
                  </w:r>
                  <w:r>
                    <w:rPr>
                      <w:color w:val="4472C4" w:themeColor="accent5"/>
                      <w:lang w:eastAsia="zh-CN"/>
                    </w:rPr>
                    <w:t>and detect paging PDCCH and any associated PDSCH</w:t>
                  </w:r>
                </w:p>
                <w:p w14:paraId="36229F96" w14:textId="77777777" w:rsidR="00B57390" w:rsidRDefault="0040309A">
                  <w:pPr>
                    <w:pStyle w:val="ListParagraph"/>
                    <w:numPr>
                      <w:ilvl w:val="0"/>
                      <w:numId w:val="32"/>
                    </w:numPr>
                    <w:spacing w:line="240" w:lineRule="auto"/>
                    <w:rPr>
                      <w:color w:val="FF0000"/>
                      <w:lang w:eastAsia="zh-CN"/>
                    </w:rPr>
                  </w:pPr>
                  <w:r>
                    <w:rPr>
                      <w:color w:val="FF0000"/>
                      <w:lang w:eastAsia="zh-CN"/>
                    </w:rPr>
                    <w:t>FFS: if UE does not have PO monitoring after wake-up</w:t>
                  </w:r>
                </w:p>
                <w:p w14:paraId="69512112" w14:textId="77777777" w:rsidR="00B57390" w:rsidRDefault="0040309A">
                  <w:pPr>
                    <w:spacing w:before="100" w:beforeAutospacing="1" w:after="100" w:afterAutospacing="1" w:line="240" w:lineRule="auto"/>
                    <w:rPr>
                      <w:color w:val="FF0000"/>
                      <w:lang w:eastAsia="zh-CN"/>
                    </w:rPr>
                  </w:pPr>
                  <w:r>
                    <w:rPr>
                      <w:color w:val="000000"/>
                      <w:lang w:eastAsia="zh-CN"/>
                    </w:rPr>
                    <w:t xml:space="preserve">For CONNECTED state, the latency is the time interval between the data arrival time </w:t>
                  </w:r>
                  <w:r>
                    <w:rPr>
                      <w:color w:val="4472C4" w:themeColor="accent5"/>
                      <w:lang w:eastAsia="zh-CN"/>
                    </w:rPr>
                    <w:t xml:space="preserve">at gNB </w:t>
                  </w:r>
                  <w:r>
                    <w:rPr>
                      <w:color w:val="000000"/>
                      <w:lang w:eastAsia="zh-CN"/>
                    </w:rPr>
                    <w:t xml:space="preserve">and the </w:t>
                  </w:r>
                  <w:r>
                    <w:rPr>
                      <w:color w:val="FF0000"/>
                      <w:lang w:eastAsia="zh-CN"/>
                    </w:rPr>
                    <w:t xml:space="preserve">time of the first PDCCH monitoring occasion a UE can monitor </w:t>
                  </w:r>
                  <w:r>
                    <w:rPr>
                      <w:color w:val="4472C4" w:themeColor="accent5"/>
                      <w:lang w:eastAsia="zh-CN"/>
                    </w:rPr>
                    <w:t>and detect PDCCH</w:t>
                  </w:r>
                </w:p>
                <w:p w14:paraId="686E98BC" w14:textId="77777777" w:rsidR="00B57390" w:rsidRDefault="00B57390">
                  <w:pPr>
                    <w:spacing w:before="100" w:beforeAutospacing="1" w:after="100" w:afterAutospacing="1" w:line="240" w:lineRule="auto"/>
                    <w:rPr>
                      <w:color w:val="000000"/>
                      <w:lang w:eastAsia="zh-CN"/>
                    </w:rPr>
                  </w:pPr>
                </w:p>
              </w:tc>
            </w:tr>
          </w:tbl>
          <w:p w14:paraId="22CCD29F" w14:textId="77777777" w:rsidR="00B57390" w:rsidRDefault="00B57390">
            <w:pPr>
              <w:spacing w:after="0" w:line="240" w:lineRule="auto"/>
              <w:rPr>
                <w:rFonts w:asciiTheme="minorHAnsi" w:eastAsiaTheme="minorHAnsi" w:hAnsiTheme="minorHAnsi" w:cstheme="minorBidi"/>
                <w:sz w:val="22"/>
                <w:szCs w:val="22"/>
                <w:lang w:eastAsia="zh-CN"/>
              </w:rPr>
            </w:pPr>
          </w:p>
          <w:p w14:paraId="26B8EC37" w14:textId="77777777" w:rsidR="00B57390" w:rsidRDefault="0040309A">
            <w:pPr>
              <w:spacing w:after="0" w:line="240" w:lineRule="auto"/>
              <w:rPr>
                <w:lang w:eastAsia="zh-CN"/>
              </w:rPr>
            </w:pPr>
            <w:r>
              <w:rPr>
                <w:lang w:eastAsia="zh-CN"/>
              </w:rPr>
              <w:t>Suggest below updates for system impact evaluation</w:t>
            </w:r>
          </w:p>
          <w:p w14:paraId="1F4AB447" w14:textId="77777777" w:rsidR="00B57390" w:rsidRDefault="00B57390">
            <w:pPr>
              <w:spacing w:after="0" w:line="240" w:lineRule="auto"/>
              <w:rPr>
                <w:lang w:eastAsia="zh-CN"/>
              </w:rPr>
            </w:pPr>
          </w:p>
          <w:p w14:paraId="0FF2C769" w14:textId="77777777" w:rsidR="00B57390" w:rsidRDefault="0040309A">
            <w:pPr>
              <w:spacing w:after="0" w:line="240" w:lineRule="auto"/>
              <w:rPr>
                <w:color w:val="4472C4" w:themeColor="accent5"/>
                <w:lang w:eastAsia="zh-CN"/>
              </w:rPr>
            </w:pPr>
            <w:r>
              <w:rPr>
                <w:color w:val="4472C4" w:themeColor="accent5"/>
                <w:lang w:eastAsia="zh-CN"/>
              </w:rPr>
              <w:t>At least the following are considered for system impact.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74628CDE"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FD8C2C9" w14:textId="77777777" w:rsidR="00B57390" w:rsidRDefault="0040309A">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9B58956" w14:textId="77777777" w:rsidR="00B57390" w:rsidRDefault="0040309A">
                  <w:pPr>
                    <w:spacing w:before="100" w:beforeAutospacing="1" w:after="100" w:afterAutospacing="1" w:line="240" w:lineRule="auto"/>
                    <w:rPr>
                      <w:b/>
                      <w:lang w:eastAsia="zh-CN"/>
                    </w:rPr>
                  </w:pPr>
                  <w:r>
                    <w:rPr>
                      <w:b/>
                      <w:lang w:eastAsia="zh-CN"/>
                    </w:rPr>
                    <w:t>Note</w:t>
                  </w:r>
                </w:p>
              </w:tc>
            </w:tr>
            <w:tr w:rsidR="00B57390" w14:paraId="1FFC0AF4"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3C31EAF" w14:textId="77777777" w:rsidR="00B57390" w:rsidRDefault="0040309A">
                  <w:pPr>
                    <w:spacing w:before="100" w:beforeAutospacing="1" w:after="100" w:afterAutospacing="1" w:line="240" w:lineRule="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F7CC0C4" w14:textId="77777777" w:rsidR="00B57390" w:rsidRDefault="0040309A">
                  <w:pPr>
                    <w:spacing w:before="100" w:beforeAutospacing="1" w:after="100" w:afterAutospacing="1" w:line="240" w:lineRule="auto"/>
                    <w:rPr>
                      <w:lang w:eastAsia="zh-CN"/>
                    </w:rPr>
                  </w:pPr>
                  <w:r>
                    <w:rPr>
                      <w:color w:val="000000"/>
                      <w:lang w:eastAsia="zh-CN"/>
                    </w:rPr>
                    <w:t xml:space="preserve">Expressed as percentage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rsidR="00B57390" w14:paraId="09866510"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33CEDE9" w14:textId="77777777" w:rsidR="00B57390" w:rsidRDefault="0040309A">
                  <w:pPr>
                    <w:spacing w:before="100" w:beforeAutospacing="1" w:after="100" w:afterAutospacing="1" w:line="240" w:lineRule="auto"/>
                    <w:rPr>
                      <w:strike/>
                      <w:color w:val="000000"/>
                      <w:lang w:eastAsia="zh-CN"/>
                    </w:rPr>
                  </w:pPr>
                  <w:r>
                    <w:rPr>
                      <w:strike/>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37FD11E" w14:textId="77777777" w:rsidR="00B57390" w:rsidRDefault="0040309A">
                  <w:pPr>
                    <w:spacing w:before="100" w:beforeAutospacing="1" w:after="100" w:afterAutospacing="1" w:line="240" w:lineRule="auto"/>
                    <w:rPr>
                      <w:strike/>
                      <w:color w:val="000000"/>
                      <w:lang w:eastAsia="zh-CN"/>
                    </w:rPr>
                  </w:pPr>
                  <w:r>
                    <w:rPr>
                      <w:strike/>
                      <w:color w:val="000000"/>
                      <w:lang w:eastAsia="zh-CN"/>
                    </w:rPr>
                    <w:t>[Evaluate the system capacity impact due to introduce of LP-WUS]</w:t>
                  </w:r>
                </w:p>
              </w:tc>
            </w:tr>
          </w:tbl>
          <w:p w14:paraId="03DFBF5A" w14:textId="77777777" w:rsidR="00B57390" w:rsidRDefault="00B57390">
            <w:pPr>
              <w:spacing w:after="0" w:line="240" w:lineRule="auto"/>
              <w:rPr>
                <w:rFonts w:asciiTheme="minorHAnsi" w:eastAsiaTheme="minorHAnsi" w:hAnsiTheme="minorHAnsi" w:cstheme="minorBidi"/>
                <w:sz w:val="22"/>
                <w:szCs w:val="22"/>
                <w:lang w:eastAsia="zh-CN"/>
              </w:rPr>
            </w:pPr>
          </w:p>
          <w:p w14:paraId="39BC9D70" w14:textId="77777777" w:rsidR="00B57390" w:rsidRDefault="00B57390">
            <w:pPr>
              <w:spacing w:after="0" w:line="240" w:lineRule="auto"/>
              <w:rPr>
                <w:lang w:eastAsia="zh-CN"/>
              </w:rPr>
            </w:pPr>
          </w:p>
        </w:tc>
      </w:tr>
      <w:tr w:rsidR="00B57390" w14:paraId="61D36D79" w14:textId="77777777">
        <w:tc>
          <w:tcPr>
            <w:tcW w:w="1555" w:type="dxa"/>
          </w:tcPr>
          <w:p w14:paraId="110E4172" w14:textId="77777777" w:rsidR="00B57390" w:rsidRDefault="0040309A">
            <w:pPr>
              <w:spacing w:after="0" w:line="240" w:lineRule="auto"/>
              <w:rPr>
                <w:szCs w:val="22"/>
                <w:lang w:eastAsia="zh-CN"/>
              </w:rPr>
            </w:pPr>
            <w:r>
              <w:rPr>
                <w:szCs w:val="22"/>
                <w:lang w:eastAsia="zh-CN"/>
              </w:rPr>
              <w:t>Apple</w:t>
            </w:r>
          </w:p>
        </w:tc>
        <w:tc>
          <w:tcPr>
            <w:tcW w:w="8407" w:type="dxa"/>
          </w:tcPr>
          <w:p w14:paraId="6AF1673C" w14:textId="77777777" w:rsidR="00B57390" w:rsidRDefault="0040309A">
            <w:pPr>
              <w:spacing w:after="0" w:line="240" w:lineRule="auto"/>
              <w:rPr>
                <w:szCs w:val="22"/>
                <w:lang w:eastAsia="zh-CN"/>
              </w:rPr>
            </w:pPr>
            <w:r>
              <w:rPr>
                <w:szCs w:val="22"/>
                <w:lang w:eastAsia="zh-CN"/>
              </w:rPr>
              <w:t>For the modified proposal v1,</w:t>
            </w:r>
          </w:p>
          <w:p w14:paraId="4A126B2C" w14:textId="77777777" w:rsidR="00B57390" w:rsidRDefault="0040309A">
            <w:pPr>
              <w:spacing w:after="0" w:line="240" w:lineRule="auto"/>
              <w:rPr>
                <w:szCs w:val="22"/>
                <w:lang w:eastAsia="zh-CN"/>
              </w:rPr>
            </w:pPr>
            <w:r>
              <w:rPr>
                <w:szCs w:val="22"/>
                <w:lang w:eastAsia="zh-CN"/>
              </w:rPr>
              <w:t>On the capacity impact, if the intention is for connected mode, can we clarify so? For idle/inactive mode, we do not see the need to evaluate capacity impact. System overhead would be sufficient.</w:t>
            </w:r>
          </w:p>
          <w:p w14:paraId="3FA652EC" w14:textId="77777777" w:rsidR="00B57390" w:rsidRDefault="0040309A">
            <w:pPr>
              <w:spacing w:after="0" w:line="240" w:lineRule="auto"/>
              <w:rPr>
                <w:szCs w:val="22"/>
                <w:lang w:eastAsia="zh-CN"/>
              </w:rPr>
            </w:pPr>
            <w:r>
              <w:rPr>
                <w:szCs w:val="22"/>
                <w:lang w:eastAsia="zh-CN"/>
              </w:rPr>
              <w:t>For the definition of latency for idle/inactive state, we do not think we should limit it the PO monitoring either. We suggest:</w:t>
            </w:r>
          </w:p>
          <w:p w14:paraId="6AC7FCB3" w14:textId="77777777" w:rsidR="00B57390" w:rsidRDefault="0040309A">
            <w:pPr>
              <w:spacing w:after="0" w:line="240" w:lineRule="auto"/>
              <w:rPr>
                <w:szCs w:val="22"/>
                <w:lang w:eastAsia="zh-CN"/>
              </w:rPr>
            </w:pPr>
            <w:r>
              <w:rPr>
                <w:szCs w:val="22"/>
                <w:lang w:eastAsia="zh-CN"/>
              </w:rPr>
              <w:lastRenderedPageBreak/>
              <w:t>“</w:t>
            </w:r>
            <w:r>
              <w:rPr>
                <w:color w:val="000000"/>
                <w:lang w:eastAsia="zh-CN"/>
              </w:rPr>
              <w:t xml:space="preserve">For IDLE/INACTIVE state, the latency is the time interval between the data arrival time </w:t>
            </w:r>
            <w:r>
              <w:rPr>
                <w:color w:val="FF0000"/>
                <w:lang w:eastAsia="zh-CN"/>
              </w:rPr>
              <w:t>and the time when the UE is aware that there is data for it</w:t>
            </w:r>
            <w:r>
              <w:rPr>
                <w:color w:val="000000"/>
                <w:lang w:eastAsia="zh-CN"/>
              </w:rPr>
              <w:t>.</w:t>
            </w:r>
            <w:r>
              <w:rPr>
                <w:szCs w:val="22"/>
                <w:lang w:eastAsia="zh-CN"/>
              </w:rPr>
              <w:t>”</w:t>
            </w:r>
          </w:p>
          <w:p w14:paraId="15365E7C" w14:textId="77777777" w:rsidR="00B57390" w:rsidRDefault="0040309A">
            <w:pPr>
              <w:spacing w:after="0" w:line="240" w:lineRule="auto"/>
              <w:rPr>
                <w:szCs w:val="22"/>
                <w:lang w:eastAsia="zh-CN"/>
              </w:rPr>
            </w:pPr>
            <w:r>
              <w:rPr>
                <w:szCs w:val="22"/>
                <w:lang w:eastAsia="zh-CN"/>
              </w:rPr>
              <w:t>Strictly speaking, latency does not belong to power evaluation either. Maybe there is no need to categorize different performance metrics.</w:t>
            </w:r>
          </w:p>
        </w:tc>
      </w:tr>
      <w:tr w:rsidR="00B57390" w14:paraId="1FECB162" w14:textId="77777777">
        <w:tc>
          <w:tcPr>
            <w:tcW w:w="1555" w:type="dxa"/>
          </w:tcPr>
          <w:p w14:paraId="071B9E2A" w14:textId="77777777" w:rsidR="00B57390" w:rsidRDefault="0040309A">
            <w:pPr>
              <w:spacing w:after="0" w:line="240" w:lineRule="auto"/>
              <w:rPr>
                <w:lang w:eastAsia="zh-CN"/>
              </w:rPr>
            </w:pPr>
            <w:r>
              <w:rPr>
                <w:szCs w:val="22"/>
                <w:lang w:eastAsia="zh-CN"/>
              </w:rPr>
              <w:lastRenderedPageBreak/>
              <w:t>CMCC</w:t>
            </w:r>
          </w:p>
        </w:tc>
        <w:tc>
          <w:tcPr>
            <w:tcW w:w="8407" w:type="dxa"/>
          </w:tcPr>
          <w:p w14:paraId="498F779D" w14:textId="77777777" w:rsidR="00B57390" w:rsidRDefault="0040309A">
            <w:pPr>
              <w:spacing w:after="0" w:line="240" w:lineRule="auto"/>
              <w:rPr>
                <w:lang w:eastAsia="zh-CN"/>
              </w:rPr>
            </w:pPr>
            <w:r>
              <w:rPr>
                <w:szCs w:val="22"/>
                <w:lang w:eastAsia="zh-CN"/>
              </w:rPr>
              <w:t>Ok with the FL proposal.</w:t>
            </w:r>
          </w:p>
        </w:tc>
      </w:tr>
      <w:tr w:rsidR="00B57390" w14:paraId="54090C76" w14:textId="77777777">
        <w:tc>
          <w:tcPr>
            <w:tcW w:w="1555" w:type="dxa"/>
          </w:tcPr>
          <w:p w14:paraId="565DACEE" w14:textId="77777777" w:rsidR="00B57390" w:rsidRDefault="0040309A">
            <w:pPr>
              <w:spacing w:after="0" w:line="240" w:lineRule="auto"/>
              <w:rPr>
                <w:rFonts w:eastAsiaTheme="minorHAnsi"/>
                <w:lang w:eastAsia="zh-CN"/>
              </w:rPr>
            </w:pPr>
            <w:r>
              <w:rPr>
                <w:lang w:eastAsia="zh-CN"/>
              </w:rPr>
              <w:t>FL2</w:t>
            </w:r>
          </w:p>
        </w:tc>
        <w:tc>
          <w:tcPr>
            <w:tcW w:w="8407" w:type="dxa"/>
          </w:tcPr>
          <w:p w14:paraId="62C0065E" w14:textId="77777777" w:rsidR="00B57390" w:rsidRDefault="0040309A">
            <w:pPr>
              <w:spacing w:after="0" w:line="240" w:lineRule="auto"/>
              <w:rPr>
                <w:lang w:eastAsia="zh-CN"/>
              </w:rPr>
            </w:pPr>
            <w:r>
              <w:rPr>
                <w:lang w:eastAsia="zh-CN"/>
              </w:rPr>
              <w:t>U</w:t>
            </w:r>
            <w:r>
              <w:rPr>
                <w:rFonts w:hint="eastAsia"/>
                <w:lang w:eastAsia="zh-CN"/>
              </w:rPr>
              <w:t>pdate</w:t>
            </w:r>
            <w:r>
              <w:rPr>
                <w:lang w:eastAsia="zh-CN"/>
              </w:rPr>
              <w:t xml:space="preserve"> the latency definition according to MTK and Samsung’s comments.</w:t>
            </w:r>
          </w:p>
          <w:p w14:paraId="7BC1312A" w14:textId="77777777" w:rsidR="00B57390" w:rsidRDefault="0040309A">
            <w:pPr>
              <w:spacing w:after="0" w:line="240" w:lineRule="auto"/>
              <w:rPr>
                <w:lang w:eastAsia="zh-CN"/>
              </w:rPr>
            </w:pPr>
            <w:r>
              <w:rPr>
                <w:rFonts w:hint="eastAsia"/>
                <w:lang w:eastAsia="zh-CN"/>
              </w:rPr>
              <w:t>R</w:t>
            </w:r>
            <w:r>
              <w:rPr>
                <w:lang w:eastAsia="zh-CN"/>
              </w:rPr>
              <w:t>egarding removal of the capacity as suggested by Ericsson, since the SID objective include this, from rapporteur perspective, it’s better to let the companies have such change to report if any.</w:t>
            </w:r>
          </w:p>
          <w:p w14:paraId="3D88237A" w14:textId="77777777" w:rsidR="00B57390" w:rsidRDefault="0040309A">
            <w:pPr>
              <w:numPr>
                <w:ilvl w:val="0"/>
                <w:numId w:val="34"/>
              </w:numPr>
              <w:spacing w:before="100" w:beforeAutospacing="1" w:line="240" w:lineRule="auto"/>
              <w:ind w:right="-99"/>
              <w:rPr>
                <w:i/>
              </w:rPr>
            </w:pPr>
            <w:r>
              <w:rPr>
                <w:i/>
              </w:rP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i/>
                <w:color w:val="FF0000"/>
              </w:rPr>
              <w:t>capacity</w:t>
            </w:r>
            <w:r>
              <w:rPr>
                <w:i/>
              </w:rPr>
              <w:t>/resource overhead should be included in the study [RAN1]</w:t>
            </w:r>
          </w:p>
          <w:p w14:paraId="2AC5C5AE" w14:textId="77777777" w:rsidR="00B57390" w:rsidRDefault="00B57390">
            <w:pPr>
              <w:spacing w:after="0" w:line="240" w:lineRule="auto"/>
              <w:rPr>
                <w:lang w:eastAsia="zh-CN"/>
              </w:rPr>
            </w:pPr>
          </w:p>
          <w:p w14:paraId="003D6D32"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2):</w:t>
            </w:r>
          </w:p>
          <w:p w14:paraId="4F92C77E" w14:textId="77777777" w:rsidR="00B57390" w:rsidRDefault="0040309A">
            <w:pPr>
              <w:rPr>
                <w:lang w:eastAsia="zh-CN"/>
              </w:rPr>
            </w:pPr>
            <w:r>
              <w:rPr>
                <w:rFonts w:hint="eastAsia"/>
                <w:lang w:val="en-GB" w:eastAsia="zh-CN"/>
              </w:rPr>
              <w:t>F</w:t>
            </w:r>
            <w:r>
              <w:rPr>
                <w:lang w:eastAsia="zh-CN"/>
              </w:rP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3F2A0F75"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CFC0CAF"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C7F6A9D"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50C8E667"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9FD03F"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D04EB6F"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14:paraId="5FA751D5"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63BD888"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EEAE74"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0FB5357" w14:textId="77777777" w:rsidR="00B57390" w:rsidRDefault="00B57390">
            <w:pPr>
              <w:rPr>
                <w:lang w:eastAsia="zh-CN"/>
              </w:rPr>
            </w:pPr>
          </w:p>
          <w:p w14:paraId="34B8F252"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3634F2BB" w14:textId="77777777"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7F8ACEF3"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850B997"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BEC9E89"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589FB584"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3230AC"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F81FBA5"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58AFAEDF"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037B39"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9AED42" w14:textId="77777777"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7030A0"/>
                      <w:szCs w:val="22"/>
                      <w:lang w:eastAsia="zh-CN"/>
                    </w:rPr>
                    <w:t>at the gNB</w:t>
                  </w:r>
                  <w:r>
                    <w:rPr>
                      <w:color w:val="7030A0"/>
                      <w:lang w:eastAsia="zh-CN"/>
                    </w:rPr>
                    <w:t xml:space="preserve"> </w:t>
                  </w:r>
                  <w:r>
                    <w:rPr>
                      <w:color w:val="FF0000"/>
                      <w:lang w:eastAsia="zh-CN"/>
                    </w:rPr>
                    <w:t>and the time of the first PO UE can monitor</w:t>
                  </w:r>
                  <w:r>
                    <w:rPr>
                      <w:color w:val="0070C0"/>
                      <w:lang w:eastAsia="zh-CN"/>
                    </w:rPr>
                    <w:t xml:space="preserve"> the data</w:t>
                  </w:r>
                  <w:r>
                    <w:rPr>
                      <w:color w:val="000000"/>
                      <w:lang w:eastAsia="zh-CN"/>
                    </w:rPr>
                    <w:t>.</w:t>
                  </w:r>
                </w:p>
                <w:p w14:paraId="048CD59F" w14:textId="77777777" w:rsidR="00B57390" w:rsidRDefault="0040309A">
                  <w:pPr>
                    <w:pStyle w:val="ListParagraph"/>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14:paraId="29EBFAAC" w14:textId="77777777"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5CFC5E04"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66D47EAC" w14:textId="77777777" w:rsidR="00B57390" w:rsidRDefault="00B57390">
            <w:pPr>
              <w:spacing w:after="0" w:line="240" w:lineRule="auto"/>
              <w:rPr>
                <w:lang w:eastAsia="zh-CN"/>
              </w:rPr>
            </w:pPr>
          </w:p>
          <w:p w14:paraId="010C6847" w14:textId="77777777" w:rsidR="00B57390" w:rsidRDefault="00B57390">
            <w:pPr>
              <w:spacing w:after="0" w:line="240" w:lineRule="auto"/>
              <w:rPr>
                <w:lang w:eastAsia="zh-CN"/>
              </w:rPr>
            </w:pPr>
          </w:p>
        </w:tc>
      </w:tr>
      <w:tr w:rsidR="00B57390" w14:paraId="628CE957" w14:textId="77777777">
        <w:tc>
          <w:tcPr>
            <w:tcW w:w="1555" w:type="dxa"/>
          </w:tcPr>
          <w:p w14:paraId="7A2FEC32" w14:textId="77777777" w:rsidR="00B57390" w:rsidRDefault="0040309A">
            <w:pPr>
              <w:spacing w:after="0" w:line="240" w:lineRule="auto"/>
              <w:rPr>
                <w:lang w:eastAsia="zh-CN"/>
              </w:rPr>
            </w:pPr>
            <w:r>
              <w:rPr>
                <w:rFonts w:eastAsia="MS Mincho" w:hint="eastAsia"/>
                <w:szCs w:val="22"/>
                <w:lang w:eastAsia="ja-JP"/>
              </w:rPr>
              <w:t>D</w:t>
            </w:r>
            <w:r>
              <w:rPr>
                <w:rFonts w:eastAsia="MS Mincho"/>
                <w:szCs w:val="22"/>
                <w:lang w:eastAsia="ja-JP"/>
              </w:rPr>
              <w:t>OCOMO</w:t>
            </w:r>
          </w:p>
        </w:tc>
        <w:tc>
          <w:tcPr>
            <w:tcW w:w="8407" w:type="dxa"/>
          </w:tcPr>
          <w:p w14:paraId="1B8543F6" w14:textId="77777777" w:rsidR="00B57390" w:rsidRDefault="0040309A">
            <w:pPr>
              <w:spacing w:after="0" w:line="240" w:lineRule="auto"/>
              <w:rPr>
                <w:lang w:eastAsia="zh-CN"/>
              </w:rPr>
            </w:pPr>
            <w:r>
              <w:rPr>
                <w:szCs w:val="22"/>
                <w:lang w:eastAsia="zh-CN"/>
              </w:rPr>
              <w:t>Ok with the revised FL proposal.</w:t>
            </w:r>
          </w:p>
        </w:tc>
      </w:tr>
      <w:tr w:rsidR="00B57390" w14:paraId="510CC6E0" w14:textId="77777777">
        <w:tc>
          <w:tcPr>
            <w:tcW w:w="1555" w:type="dxa"/>
          </w:tcPr>
          <w:p w14:paraId="52E0988E" w14:textId="77777777" w:rsidR="00B57390" w:rsidRDefault="0040309A">
            <w:pPr>
              <w:spacing w:after="0" w:line="240" w:lineRule="auto"/>
              <w:rPr>
                <w:rFonts w:eastAsia="MS Mincho"/>
                <w:szCs w:val="22"/>
                <w:lang w:eastAsia="ja-JP"/>
              </w:rPr>
            </w:pPr>
            <w:r>
              <w:rPr>
                <w:szCs w:val="22"/>
                <w:lang w:eastAsia="zh-CN"/>
              </w:rPr>
              <w:t>QC</w:t>
            </w:r>
          </w:p>
        </w:tc>
        <w:tc>
          <w:tcPr>
            <w:tcW w:w="8407" w:type="dxa"/>
          </w:tcPr>
          <w:p w14:paraId="0D495349" w14:textId="77777777" w:rsidR="00B57390" w:rsidRDefault="0040309A">
            <w:pPr>
              <w:spacing w:after="0" w:line="240" w:lineRule="auto"/>
              <w:rPr>
                <w:szCs w:val="22"/>
                <w:lang w:eastAsia="zh-CN"/>
              </w:rPr>
            </w:pPr>
            <w:r>
              <w:rPr>
                <w:szCs w:val="22"/>
                <w:lang w:eastAsia="zh-CN"/>
              </w:rPr>
              <w:t>We are fine with proposal.</w:t>
            </w:r>
          </w:p>
        </w:tc>
      </w:tr>
      <w:tr w:rsidR="00B57390" w14:paraId="35BEED9A" w14:textId="77777777">
        <w:tc>
          <w:tcPr>
            <w:tcW w:w="1555" w:type="dxa"/>
          </w:tcPr>
          <w:p w14:paraId="7236516B" w14:textId="77777777" w:rsidR="00B57390" w:rsidRDefault="0040309A">
            <w:pPr>
              <w:spacing w:after="0" w:line="240" w:lineRule="auto"/>
              <w:rPr>
                <w:rFonts w:eastAsiaTheme="minorEastAsia"/>
                <w:szCs w:val="22"/>
                <w:lang w:eastAsia="zh-CN"/>
              </w:rPr>
            </w:pPr>
            <w:r>
              <w:rPr>
                <w:rFonts w:eastAsiaTheme="minorEastAsia" w:hint="eastAsia"/>
                <w:szCs w:val="22"/>
                <w:lang w:eastAsia="zh-CN"/>
              </w:rPr>
              <w:lastRenderedPageBreak/>
              <w:t>F</w:t>
            </w:r>
            <w:r>
              <w:rPr>
                <w:rFonts w:eastAsiaTheme="minorEastAsia"/>
                <w:szCs w:val="22"/>
                <w:lang w:eastAsia="zh-CN"/>
              </w:rPr>
              <w:t>L3</w:t>
            </w:r>
          </w:p>
        </w:tc>
        <w:tc>
          <w:tcPr>
            <w:tcW w:w="8407" w:type="dxa"/>
          </w:tcPr>
          <w:p w14:paraId="28DE721B" w14:textId="77777777" w:rsidR="00B57390" w:rsidRDefault="00B57390">
            <w:pPr>
              <w:spacing w:after="0" w:line="240" w:lineRule="auto"/>
              <w:rPr>
                <w:lang w:eastAsia="zh-CN"/>
              </w:rPr>
            </w:pPr>
          </w:p>
          <w:p w14:paraId="78CC2F93"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3):</w:t>
            </w:r>
          </w:p>
          <w:p w14:paraId="4C4A1C54" w14:textId="77777777" w:rsidR="00B57390" w:rsidRDefault="0040309A">
            <w:pPr>
              <w:rPr>
                <w:lang w:eastAsia="zh-CN"/>
              </w:rPr>
            </w:pPr>
            <w:r>
              <w:rPr>
                <w:rFonts w:hint="eastAsia"/>
                <w:lang w:val="en-GB" w:eastAsia="zh-CN"/>
              </w:rPr>
              <w:t>F</w:t>
            </w:r>
            <w:r>
              <w:rPr>
                <w:lang w:eastAsia="zh-CN"/>
              </w:rP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1291E113"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22D9B28"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A622CD"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4ADE5AC0"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1745E23"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4C1C16"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14:paraId="5B90CE29"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F4C4620"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2B1351"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5D41DC86" w14:textId="77777777" w:rsidR="00B57390" w:rsidRDefault="00B57390">
            <w:pPr>
              <w:rPr>
                <w:lang w:eastAsia="zh-CN"/>
              </w:rPr>
            </w:pPr>
          </w:p>
          <w:p w14:paraId="42B5F485"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5972651C" w14:textId="77777777"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48DB2552"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9DD85D"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6821E90"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3F0989A2"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339EAC"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95AE4D5"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5CC8AECA"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F1E5EA"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0E2896" w14:textId="77777777"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7030A0"/>
                      <w:szCs w:val="22"/>
                      <w:lang w:eastAsia="zh-CN"/>
                    </w:rPr>
                    <w:t>at the gNB</w:t>
                  </w:r>
                  <w:r>
                    <w:rPr>
                      <w:color w:val="7030A0"/>
                      <w:lang w:eastAsia="zh-CN"/>
                    </w:rPr>
                    <w:t xml:space="preserve"> </w:t>
                  </w:r>
                  <w:r>
                    <w:rPr>
                      <w:color w:val="FF0000"/>
                      <w:lang w:eastAsia="zh-CN"/>
                    </w:rPr>
                    <w:t>and the time of the first PO UE can monitor</w:t>
                  </w:r>
                  <w:r>
                    <w:rPr>
                      <w:color w:val="0070C0"/>
                      <w:lang w:eastAsia="zh-CN"/>
                    </w:rPr>
                    <w:t xml:space="preserve"> the </w:t>
                  </w:r>
                  <w:proofErr w:type="spellStart"/>
                  <w:r>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p>
                <w:p w14:paraId="4C37CF98" w14:textId="77777777" w:rsidR="00B57390" w:rsidRDefault="0040309A">
                  <w:pPr>
                    <w:pStyle w:val="ListParagraph"/>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14:paraId="1423D08A" w14:textId="77777777"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3D03FB33"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19E65E5E" w14:textId="77777777" w:rsidR="00B57390" w:rsidRDefault="00B57390">
            <w:pPr>
              <w:spacing w:after="0" w:line="240" w:lineRule="auto"/>
              <w:rPr>
                <w:szCs w:val="22"/>
                <w:lang w:eastAsia="zh-CN"/>
              </w:rPr>
            </w:pPr>
          </w:p>
        </w:tc>
      </w:tr>
      <w:tr w:rsidR="00B57390" w14:paraId="35F07467" w14:textId="77777777">
        <w:tc>
          <w:tcPr>
            <w:tcW w:w="1555" w:type="dxa"/>
          </w:tcPr>
          <w:p w14:paraId="78AE0249" w14:textId="77777777" w:rsidR="00B57390" w:rsidRDefault="0040309A">
            <w:pPr>
              <w:spacing w:after="0" w:line="240" w:lineRule="auto"/>
              <w:rPr>
                <w:rFonts w:eastAsia="MS Mincho"/>
                <w:szCs w:val="22"/>
                <w:lang w:eastAsia="ja-JP"/>
              </w:rPr>
            </w:pPr>
            <w:r>
              <w:rPr>
                <w:rFonts w:eastAsia="MS Mincho"/>
                <w:szCs w:val="22"/>
                <w:lang w:eastAsia="ja-JP"/>
              </w:rPr>
              <w:t>EURECOM</w:t>
            </w:r>
          </w:p>
        </w:tc>
        <w:tc>
          <w:tcPr>
            <w:tcW w:w="8407" w:type="dxa"/>
          </w:tcPr>
          <w:p w14:paraId="469AA673" w14:textId="77777777" w:rsidR="00B57390" w:rsidRDefault="0040309A">
            <w:pPr>
              <w:spacing w:after="0" w:line="240" w:lineRule="auto"/>
              <w:rPr>
                <w:szCs w:val="22"/>
                <w:lang w:eastAsia="zh-CN"/>
              </w:rPr>
            </w:pPr>
            <w:r>
              <w:rPr>
                <w:szCs w:val="22"/>
                <w:lang w:eastAsia="zh-CN"/>
              </w:rPr>
              <w:t>Ok with the latest proposal.</w:t>
            </w:r>
          </w:p>
        </w:tc>
      </w:tr>
      <w:tr w:rsidR="00B57390" w14:paraId="1C7B4547" w14:textId="77777777">
        <w:tc>
          <w:tcPr>
            <w:tcW w:w="1555" w:type="dxa"/>
          </w:tcPr>
          <w:p w14:paraId="64AE5919" w14:textId="77777777" w:rsidR="00B57390" w:rsidRDefault="0040309A">
            <w:pPr>
              <w:spacing w:after="0" w:line="240" w:lineRule="auto"/>
              <w:rPr>
                <w:szCs w:val="22"/>
                <w:lang w:eastAsia="ja-JP"/>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0F9D1171" w14:textId="77777777" w:rsidR="00B57390" w:rsidRDefault="0040309A">
            <w:pPr>
              <w:spacing w:after="0" w:line="240" w:lineRule="auto"/>
              <w:rPr>
                <w:szCs w:val="22"/>
                <w:lang w:eastAsia="zh-CN"/>
              </w:rPr>
            </w:pPr>
            <w:r>
              <w:rPr>
                <w:rFonts w:hint="eastAsia"/>
                <w:szCs w:val="22"/>
                <w:lang w:eastAsia="zh-CN"/>
              </w:rPr>
              <w:t xml:space="preserve">For the latency metric, it is a little bit vague to say </w:t>
            </w:r>
            <w:r>
              <w:rPr>
                <w:szCs w:val="22"/>
                <w:lang w:eastAsia="zh-CN"/>
              </w:rPr>
              <w:t>‘</w:t>
            </w:r>
            <w:r>
              <w:rPr>
                <w:rFonts w:hint="eastAsia"/>
                <w:szCs w:val="22"/>
                <w:lang w:eastAsia="zh-CN"/>
              </w:rPr>
              <w:t>UE can monitor the data</w:t>
            </w:r>
            <w:r>
              <w:rPr>
                <w:szCs w:val="22"/>
                <w:lang w:eastAsia="zh-CN"/>
              </w:rPr>
              <w:t>’</w:t>
            </w:r>
            <w:r>
              <w:rPr>
                <w:rFonts w:hint="eastAsia"/>
                <w:szCs w:val="22"/>
                <w:lang w:eastAsia="zh-CN"/>
              </w:rPr>
              <w:t xml:space="preserve">. We suggest to remove </w:t>
            </w:r>
            <w:r>
              <w:rPr>
                <w:szCs w:val="22"/>
                <w:lang w:eastAsia="zh-CN"/>
              </w:rPr>
              <w:t>‘</w:t>
            </w:r>
            <w:r>
              <w:rPr>
                <w:rFonts w:hint="eastAsia"/>
                <w:szCs w:val="22"/>
                <w:lang w:eastAsia="zh-CN"/>
              </w:rPr>
              <w:t>the data</w:t>
            </w:r>
            <w:r>
              <w:rPr>
                <w:szCs w:val="22"/>
                <w:lang w:eastAsia="zh-CN"/>
              </w:rPr>
              <w:t>’</w:t>
            </w:r>
            <w:r>
              <w:rPr>
                <w:rFonts w:hint="eastAsia"/>
                <w:szCs w:val="22"/>
                <w:lang w:eastAsia="zh-CN"/>
              </w:rPr>
              <w:t xml:space="preserve"> based on the assumption that congestion is not considered in idle mode.</w:t>
            </w:r>
          </w:p>
          <w:p w14:paraId="17B2CB1C" w14:textId="77777777" w:rsidR="00B57390" w:rsidRDefault="00B57390">
            <w:pPr>
              <w:spacing w:after="0" w:line="240" w:lineRule="auto"/>
              <w:rPr>
                <w:szCs w:val="22"/>
                <w:lang w:eastAsia="zh-CN"/>
              </w:rPr>
            </w:pPr>
          </w:p>
          <w:p w14:paraId="4126A758" w14:textId="77777777" w:rsidR="00B57390" w:rsidRDefault="0040309A">
            <w:pPr>
              <w:spacing w:after="0" w:line="240" w:lineRule="auto"/>
              <w:rPr>
                <w:szCs w:val="22"/>
                <w:lang w:eastAsia="zh-CN"/>
              </w:rPr>
            </w:pPr>
            <w:r>
              <w:rPr>
                <w:rFonts w:hint="eastAsia"/>
                <w:szCs w:val="22"/>
                <w:lang w:eastAsia="zh-CN"/>
              </w:rPr>
              <w:t xml:space="preserve">Considering the realistic scheduling congestion in connected mode, the delay defined before the first PDCCH </w:t>
            </w:r>
            <w:proofErr w:type="spellStart"/>
            <w:r>
              <w:rPr>
                <w:rFonts w:hint="eastAsia"/>
                <w:szCs w:val="22"/>
                <w:lang w:eastAsia="zh-CN"/>
              </w:rPr>
              <w:t>can not</w:t>
            </w:r>
            <w:proofErr w:type="spellEnd"/>
            <w:r>
              <w:rPr>
                <w:rFonts w:hint="eastAsia"/>
                <w:szCs w:val="22"/>
                <w:lang w:eastAsia="zh-CN"/>
              </w:rPr>
              <w:t xml:space="preserve"> reflect the real delay. Therefore, it is suggest to update as :</w:t>
            </w:r>
          </w:p>
          <w:p w14:paraId="02EEC153" w14:textId="77777777" w:rsidR="00B57390" w:rsidRDefault="0040309A">
            <w:pPr>
              <w:overflowPunct/>
              <w:autoSpaceDE/>
              <w:autoSpaceDN/>
              <w:adjustRightInd/>
              <w:spacing w:before="100" w:beforeAutospacing="1" w:after="100" w:afterAutospacing="1" w:line="240" w:lineRule="auto"/>
              <w:textAlignment w:val="auto"/>
              <w:rPr>
                <w:szCs w:val="22"/>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rFonts w:hint="eastAsia"/>
                <w:color w:val="5B9BD5" w:themeColor="accent1"/>
                <w:lang w:eastAsia="zh-CN"/>
              </w:rPr>
              <w:t xml:space="preserve">transmitted </w:t>
            </w:r>
            <w:r>
              <w:rPr>
                <w:color w:val="FF0000"/>
                <w:lang w:eastAsia="zh-CN"/>
              </w:rPr>
              <w:t>time of the</w:t>
            </w:r>
            <w:r>
              <w:rPr>
                <w:color w:val="5B9BD5" w:themeColor="accent1"/>
                <w:lang w:eastAsia="zh-CN"/>
              </w:rPr>
              <w:t xml:space="preserve"> </w:t>
            </w:r>
            <w:r>
              <w:rPr>
                <w:rFonts w:hint="eastAsia"/>
                <w:color w:val="5B9BD5" w:themeColor="accent1"/>
                <w:lang w:eastAsia="zh-CN"/>
              </w:rPr>
              <w:t>PDSCH for the data</w:t>
            </w:r>
            <w:r>
              <w:rPr>
                <w:rFonts w:hint="eastAsia"/>
                <w:strike/>
                <w:color w:val="FF0000"/>
                <w:lang w:eastAsia="zh-CN"/>
              </w:rPr>
              <w:t xml:space="preserve"> </w:t>
            </w:r>
            <w:r>
              <w:rPr>
                <w:strike/>
                <w:color w:val="FF0000"/>
                <w:lang w:eastAsia="zh-CN"/>
              </w:rPr>
              <w:t>first</w:t>
            </w:r>
            <w:r>
              <w:rPr>
                <w:rFonts w:hint="eastAsia"/>
                <w:strike/>
                <w:color w:val="FF0000"/>
                <w:lang w:eastAsia="zh-CN"/>
              </w:rPr>
              <w:t xml:space="preserve"> </w:t>
            </w:r>
            <w:r>
              <w:rPr>
                <w:strike/>
                <w:color w:val="FF0000"/>
                <w:lang w:eastAsia="zh-CN"/>
              </w:rPr>
              <w:t>PDCCH monitoring occasion a UE can monitor</w:t>
            </w:r>
            <w:r>
              <w:rPr>
                <w:rFonts w:hint="eastAsia"/>
                <w:color w:val="FF0000"/>
                <w:lang w:eastAsia="zh-CN"/>
              </w:rPr>
              <w:t xml:space="preserve"> </w:t>
            </w:r>
          </w:p>
        </w:tc>
      </w:tr>
      <w:tr w:rsidR="00B57390" w14:paraId="4DF9FE73" w14:textId="77777777">
        <w:tc>
          <w:tcPr>
            <w:tcW w:w="1555" w:type="dxa"/>
          </w:tcPr>
          <w:p w14:paraId="401D6A25" w14:textId="77777777" w:rsidR="00B57390" w:rsidRDefault="0040309A">
            <w:pPr>
              <w:spacing w:after="0" w:line="240" w:lineRule="auto"/>
              <w:rPr>
                <w:szCs w:val="22"/>
                <w:lang w:eastAsia="zh-CN"/>
              </w:rPr>
            </w:pPr>
            <w:r>
              <w:rPr>
                <w:szCs w:val="22"/>
                <w:lang w:eastAsia="zh-CN"/>
              </w:rPr>
              <w:t>Nokia2</w:t>
            </w:r>
          </w:p>
        </w:tc>
        <w:tc>
          <w:tcPr>
            <w:tcW w:w="8407" w:type="dxa"/>
          </w:tcPr>
          <w:p w14:paraId="437DE482" w14:textId="77777777" w:rsidR="00B57390" w:rsidRDefault="0040309A">
            <w:pPr>
              <w:spacing w:after="0" w:line="240" w:lineRule="auto"/>
              <w:rPr>
                <w:lang w:eastAsia="zh-CN"/>
              </w:rPr>
            </w:pPr>
            <w:r>
              <w:rPr>
                <w:lang w:eastAsia="zh-CN"/>
              </w:rPr>
              <w:t>For latency in IDLE/Inactive, a question for clarification that is the intent of the wording “</w:t>
            </w:r>
            <w:r>
              <w:rPr>
                <w:color w:val="FF0000"/>
                <w:lang w:eastAsia="zh-CN"/>
              </w:rPr>
              <w:t>UE can monitor</w:t>
            </w:r>
            <w:r>
              <w:rPr>
                <w:color w:val="0070C0"/>
                <w:lang w:eastAsia="zh-CN"/>
              </w:rPr>
              <w:t xml:space="preserve"> the data</w:t>
            </w:r>
            <w:r>
              <w:rPr>
                <w:lang w:eastAsia="zh-CN"/>
              </w:rPr>
              <w:t>” suggest that also the time required for sub-systems boot-up, calibration, and re synchronization? Would it be clearest to add a note that the latency needs to account also the time needed to sub-systems boot-up, calibration, and re synchronization?</w:t>
            </w:r>
          </w:p>
          <w:p w14:paraId="4FB42B9D" w14:textId="77777777" w:rsidR="00B57390" w:rsidRDefault="00B57390">
            <w:pPr>
              <w:spacing w:after="0" w:line="240" w:lineRule="auto"/>
              <w:rPr>
                <w:szCs w:val="22"/>
                <w:lang w:eastAsia="zh-CN"/>
              </w:rPr>
            </w:pPr>
          </w:p>
        </w:tc>
      </w:tr>
      <w:tr w:rsidR="00B57390" w14:paraId="69DA4536" w14:textId="77777777">
        <w:tc>
          <w:tcPr>
            <w:tcW w:w="1555" w:type="dxa"/>
          </w:tcPr>
          <w:p w14:paraId="0AA36882" w14:textId="77777777" w:rsidR="00B57390" w:rsidRDefault="0040309A">
            <w:pPr>
              <w:rPr>
                <w:lang w:eastAsia="zh-CN"/>
              </w:rPr>
            </w:pPr>
            <w:r>
              <w:t>Huawei, HiSilicon2</w:t>
            </w:r>
          </w:p>
        </w:tc>
        <w:tc>
          <w:tcPr>
            <w:tcW w:w="8407" w:type="dxa"/>
          </w:tcPr>
          <w:p w14:paraId="39ECF7D4" w14:textId="77777777" w:rsidR="00B57390" w:rsidRDefault="0040309A">
            <w:pPr>
              <w:rPr>
                <w:rFonts w:ascii="Times" w:hAnsi="Times" w:cs="Times"/>
                <w:sz w:val="21"/>
                <w:szCs w:val="21"/>
              </w:rPr>
            </w:pPr>
            <w:r>
              <w:rPr>
                <w:sz w:val="21"/>
                <w:szCs w:val="21"/>
              </w:rPr>
              <w:t>Regarding the system level impact analysis, we should add in the note that the system overhead should be reported with the assumed data rate, which is also the assumption used in the corresponding link level simulation. Also, we still cannot understand why system overhead, as a ratio, needs to be defined in a period.</w:t>
            </w:r>
          </w:p>
          <w:p w14:paraId="52EC471F" w14:textId="77777777" w:rsidR="00B57390" w:rsidRDefault="0040309A">
            <w:pPr>
              <w:pStyle w:val="Heading4"/>
              <w:spacing w:line="280" w:lineRule="atLeast"/>
              <w:outlineLvl w:val="3"/>
              <w:rPr>
                <w:sz w:val="28"/>
                <w:szCs w:val="28"/>
                <w:highlight w:val="yellow"/>
              </w:rPr>
            </w:pPr>
            <w:r>
              <w:rPr>
                <w:highlight w:val="yellow"/>
              </w:rPr>
              <w:lastRenderedPageBreak/>
              <w:t>[H] Proposals 2A-v1(modified):</w:t>
            </w:r>
          </w:p>
          <w:p w14:paraId="4D715890" w14:textId="77777777" w:rsidR="00B57390" w:rsidRDefault="0040309A">
            <w:r>
              <w:rPr>
                <w:lang w:val="en-GB"/>
              </w:rPr>
              <w:t>F</w:t>
            </w:r>
            <w: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4"/>
              <w:gridCol w:w="5447"/>
            </w:tblGrid>
            <w:tr w:rsidR="00B57390" w14:paraId="233E753E" w14:textId="77777777">
              <w:trPr>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05F6029" w14:textId="77777777" w:rsidR="00B57390" w:rsidRDefault="0040309A">
                  <w:pPr>
                    <w:spacing w:before="100" w:beforeAutospacing="1" w:after="100" w:afterAutospacing="1"/>
                  </w:pPr>
                  <w:r>
                    <w:rPr>
                      <w:b/>
                      <w:bCs/>
                      <w:color w:val="000000"/>
                    </w:rPr>
                    <w:t>Performance Metric</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5F8C230" w14:textId="77777777" w:rsidR="00B57390" w:rsidRDefault="0040309A">
                  <w:pPr>
                    <w:spacing w:before="100" w:beforeAutospacing="1" w:after="100" w:afterAutospacing="1"/>
                    <w:rPr>
                      <w:b/>
                      <w:bCs/>
                    </w:rPr>
                  </w:pPr>
                  <w:r>
                    <w:rPr>
                      <w:b/>
                      <w:bCs/>
                    </w:rPr>
                    <w:t>Note</w:t>
                  </w:r>
                </w:p>
              </w:tc>
            </w:tr>
            <w:tr w:rsidR="00B57390" w14:paraId="4A3F4298" w14:textId="77777777">
              <w:trPr>
                <w:trHeight w:val="100"/>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E24A224" w14:textId="77777777" w:rsidR="00B57390" w:rsidRDefault="0040309A">
                  <w:pPr>
                    <w:spacing w:before="100" w:beforeAutospacing="1" w:after="100" w:afterAutospacing="1"/>
                  </w:pPr>
                  <w:r>
                    <w:rPr>
                      <w:color w:val="000000"/>
                    </w:rPr>
                    <w:t>System overhead</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E6D1804" w14:textId="77777777" w:rsidR="00B57390" w:rsidRDefault="0040309A">
                  <w:pPr>
                    <w:spacing w:before="100" w:beforeAutospacing="1" w:after="100" w:afterAutospacing="1"/>
                  </w:pPr>
                  <w:r>
                    <w:rPr>
                      <w:color w:val="000000"/>
                    </w:rPr>
                    <w:t xml:space="preserve">Expressed as percentage of used part of all REs for LP-WUS </w:t>
                  </w:r>
                  <w:r>
                    <w:rPr>
                      <w:color w:val="FF0000"/>
                    </w:rPr>
                    <w:t>(including guard band or time if any)</w:t>
                  </w:r>
                  <w:r>
                    <w:rPr>
                      <w:color w:val="000000"/>
                    </w:rPr>
                    <w:t xml:space="preserve"> among all resources</w:t>
                  </w:r>
                  <w:r>
                    <w:rPr>
                      <w:color w:val="FF0000"/>
                    </w:rPr>
                    <w:t xml:space="preserve"> </w:t>
                  </w:r>
                  <w:r>
                    <w:rPr>
                      <w:strike/>
                      <w:color w:val="7030A0"/>
                    </w:rPr>
                    <w:t>within a period</w:t>
                  </w:r>
                  <w:r>
                    <w:rPr>
                      <w:color w:val="000000"/>
                    </w:rPr>
                    <w:t xml:space="preserve">, </w:t>
                  </w:r>
                  <w:r>
                    <w:rPr>
                      <w:color w:val="7030A0"/>
                    </w:rPr>
                    <w:t>and is reported with the corresponding data rate (which is assumed/simulated in the link level simulation)</w:t>
                  </w:r>
                  <w:r>
                    <w:rPr>
                      <w:color w:val="000000"/>
                    </w:rPr>
                    <w:t>.</w:t>
                  </w:r>
                </w:p>
              </w:tc>
            </w:tr>
            <w:tr w:rsidR="00B57390" w14:paraId="57C21B20" w14:textId="77777777">
              <w:trPr>
                <w:trHeight w:val="100"/>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7EAA5B2" w14:textId="77777777" w:rsidR="00B57390" w:rsidRDefault="0040309A">
                  <w:pPr>
                    <w:spacing w:before="100" w:beforeAutospacing="1" w:after="100" w:afterAutospacing="1"/>
                    <w:rPr>
                      <w:color w:val="000000"/>
                    </w:rPr>
                  </w:pPr>
                  <w:r>
                    <w:rPr>
                      <w:color w:val="000000"/>
                    </w:rPr>
                    <w:t>FFS: Capacity impact</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FE38DC1" w14:textId="77777777" w:rsidR="00B57390" w:rsidRDefault="0040309A">
                  <w:pPr>
                    <w:spacing w:before="100" w:beforeAutospacing="1" w:after="100" w:afterAutospacing="1"/>
                    <w:rPr>
                      <w:color w:val="000000"/>
                    </w:rPr>
                  </w:pPr>
                  <w:r>
                    <w:rPr>
                      <w:color w:val="000000"/>
                    </w:rPr>
                    <w:t>[Evaluate the system capacity impact due to introduce of LP-WUS]</w:t>
                  </w:r>
                </w:p>
              </w:tc>
            </w:tr>
          </w:tbl>
          <w:p w14:paraId="4C9777C3" w14:textId="77777777" w:rsidR="00B57390" w:rsidRDefault="00B57390"/>
        </w:tc>
      </w:tr>
      <w:tr w:rsidR="00B57390" w14:paraId="32A21EAA" w14:textId="77777777">
        <w:tc>
          <w:tcPr>
            <w:tcW w:w="1555" w:type="dxa"/>
          </w:tcPr>
          <w:p w14:paraId="759E0C7E" w14:textId="77777777" w:rsidR="00B57390" w:rsidRDefault="0040309A">
            <w:pPr>
              <w:spacing w:after="0" w:line="240" w:lineRule="auto"/>
              <w:rPr>
                <w:rFonts w:eastAsia="MS Mincho"/>
                <w:szCs w:val="22"/>
                <w:lang w:eastAsia="ja-JP"/>
              </w:rPr>
            </w:pPr>
            <w:proofErr w:type="spellStart"/>
            <w:r>
              <w:rPr>
                <w:rFonts w:eastAsia="MS Mincho"/>
                <w:szCs w:val="22"/>
                <w:lang w:eastAsia="ja-JP"/>
              </w:rPr>
              <w:lastRenderedPageBreak/>
              <w:t>Everactive</w:t>
            </w:r>
            <w:proofErr w:type="spellEnd"/>
          </w:p>
        </w:tc>
        <w:tc>
          <w:tcPr>
            <w:tcW w:w="8407" w:type="dxa"/>
          </w:tcPr>
          <w:p w14:paraId="4B5242D9" w14:textId="77777777" w:rsidR="00B57390" w:rsidRDefault="0040309A">
            <w:pPr>
              <w:spacing w:after="0" w:line="240" w:lineRule="auto"/>
              <w:rPr>
                <w:color w:val="000000"/>
                <w:lang w:eastAsia="zh-CN"/>
              </w:rPr>
            </w:pPr>
            <w:r>
              <w:rPr>
                <w:color w:val="000000"/>
                <w:lang w:eastAsia="zh-CN"/>
              </w:rPr>
              <w:t>Power consumption needs to be absolute numbers, not relative number. And we should differentiate between active power when the LP-WUR is on, and average power considering different use cases.</w:t>
            </w:r>
          </w:p>
          <w:p w14:paraId="2DDB4916" w14:textId="77777777" w:rsidR="00B57390" w:rsidRDefault="0040309A">
            <w:pPr>
              <w:spacing w:after="0" w:line="240" w:lineRule="auto"/>
              <w:rPr>
                <w:color w:val="000000"/>
                <w:lang w:eastAsia="zh-CN"/>
              </w:rPr>
            </w:pPr>
            <w:r>
              <w:rPr>
                <w:color w:val="000000"/>
                <w:lang w:eastAsia="zh-CN"/>
              </w:rPr>
              <w:t>Proposal:</w:t>
            </w:r>
          </w:p>
          <w:p w14:paraId="508FAB0E" w14:textId="77777777" w:rsidR="00B57390" w:rsidRDefault="0040309A">
            <w:pPr>
              <w:spacing w:after="0" w:line="240" w:lineRule="auto"/>
              <w:rPr>
                <w:color w:val="000000"/>
                <w:lang w:eastAsia="zh-CN"/>
              </w:rPr>
            </w:pPr>
            <w:r>
              <w:rPr>
                <w:color w:val="000000"/>
                <w:lang w:eastAsia="zh-CN"/>
              </w:rPr>
              <w:t>“Active and average power consumption in units of Watts. The power consumption includes main radio and LP-WUR. Active power refers to the power of the LP-WUR when receiving a LP-WUS. Average power refers to the power of the LP-WUR and main radio averaged over time for specific use cases.”</w:t>
            </w:r>
          </w:p>
        </w:tc>
      </w:tr>
    </w:tbl>
    <w:p w14:paraId="107F2CCA" w14:textId="77777777" w:rsidR="00B57390" w:rsidRDefault="00B57390">
      <w:pPr>
        <w:spacing w:line="256" w:lineRule="auto"/>
        <w:rPr>
          <w:lang w:eastAsia="zh-CN"/>
        </w:rPr>
      </w:pPr>
    </w:p>
    <w:p w14:paraId="79E5EA5E" w14:textId="77777777" w:rsidR="00B57390" w:rsidRDefault="0040309A">
      <w:pPr>
        <w:rPr>
          <w:lang w:val="en-GB" w:eastAsia="zh-CN"/>
        </w:rPr>
      </w:pPr>
      <w:r>
        <w:rPr>
          <w:rFonts w:hint="eastAsia"/>
          <w:lang w:val="en-GB" w:eastAsia="zh-CN"/>
        </w:rPr>
        <w:t>The</w:t>
      </w:r>
      <w:r>
        <w:rPr>
          <w:lang w:val="en-GB" w:eastAsia="zh-CN"/>
        </w:rPr>
        <w:t xml:space="preserve"> </w:t>
      </w:r>
      <w:r>
        <w:rPr>
          <w:rFonts w:hint="eastAsia"/>
          <w:lang w:val="en-GB" w:eastAsia="zh-CN"/>
        </w:rPr>
        <w:t>latest</w:t>
      </w:r>
      <w:r>
        <w:rPr>
          <w:lang w:val="en-GB" w:eastAsia="zh-CN"/>
        </w:rPr>
        <w:t xml:space="preserve"> </w:t>
      </w:r>
      <w:r>
        <w:rPr>
          <w:rFonts w:hint="eastAsia"/>
          <w:lang w:val="en-GB" w:eastAsia="zh-CN"/>
        </w:rPr>
        <w:t>proposal</w:t>
      </w:r>
      <w:r>
        <w:rPr>
          <w:lang w:val="en-GB" w:eastAsia="zh-CN"/>
        </w:rPr>
        <w:t>s are as follows,</w:t>
      </w:r>
    </w:p>
    <w:p w14:paraId="045CFFB4" w14:textId="77777777" w:rsidR="00B57390" w:rsidRDefault="0040309A">
      <w:pPr>
        <w:pStyle w:val="Heading4"/>
        <w:numPr>
          <w:ilvl w:val="0"/>
          <w:numId w:val="0"/>
        </w:numPr>
        <w:ind w:left="864" w:hanging="864"/>
        <w:rPr>
          <w:highlight w:val="yellow"/>
          <w:lang w:eastAsia="zh-CN"/>
        </w:rPr>
      </w:pPr>
      <w:r>
        <w:rPr>
          <w:highlight w:val="yellow"/>
          <w:lang w:eastAsia="zh-CN"/>
        </w:rPr>
        <w:t>[H] Proposals 2A-v2:</w:t>
      </w:r>
    </w:p>
    <w:p w14:paraId="7ECA5110" w14:textId="77777777" w:rsidR="00B57390" w:rsidRDefault="0040309A">
      <w:pPr>
        <w:rPr>
          <w:lang w:eastAsia="zh-CN"/>
        </w:rPr>
      </w:pPr>
      <w:r>
        <w:rPr>
          <w:rFonts w:hint="eastAsia"/>
          <w:lang w:val="en-GB" w:eastAsia="zh-CN"/>
        </w:rPr>
        <w:t>F</w:t>
      </w:r>
      <w:r>
        <w:rPr>
          <w:lang w:eastAsia="zh-CN"/>
        </w:rP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B57390" w14:paraId="4F4AFDEC"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294C741"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ACC695"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135CE623"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AFC1EA1"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52FBC71"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14:paraId="4D39459A"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DF59132"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D02C1F"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29300275" w14:textId="77777777" w:rsidR="00B57390" w:rsidRDefault="00B57390">
      <w:pPr>
        <w:rPr>
          <w:lang w:eastAsia="zh-CN"/>
        </w:rPr>
      </w:pPr>
    </w:p>
    <w:p w14:paraId="31DB1BD2"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3DC70E8C" w14:textId="77777777"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B57390" w14:paraId="4537F6F5"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85E0BC"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30B57E6"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453AEE2A"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F09FE22"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D670BC3"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480A620A"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CF8F30"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5B4D451" w14:textId="77777777"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7030A0"/>
                <w:szCs w:val="22"/>
                <w:lang w:eastAsia="zh-CN"/>
              </w:rPr>
              <w:t>at the gNB</w:t>
            </w:r>
            <w:r>
              <w:rPr>
                <w:color w:val="7030A0"/>
                <w:lang w:eastAsia="zh-CN"/>
              </w:rPr>
              <w:t xml:space="preserve"> </w:t>
            </w:r>
            <w:r>
              <w:rPr>
                <w:color w:val="FF0000"/>
                <w:lang w:eastAsia="zh-CN"/>
              </w:rPr>
              <w:t>and the time of the first PO UE can monitor</w:t>
            </w:r>
            <w:r>
              <w:rPr>
                <w:color w:val="0070C0"/>
                <w:lang w:eastAsia="zh-CN"/>
              </w:rPr>
              <w:t xml:space="preserve"> the </w:t>
            </w:r>
            <w:proofErr w:type="spellStart"/>
            <w:r>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p>
          <w:p w14:paraId="754203E3" w14:textId="77777777" w:rsidR="00B57390" w:rsidRDefault="0040309A">
            <w:pPr>
              <w:pStyle w:val="ListParagraph"/>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14:paraId="009C0651" w14:textId="77777777"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7CAB05CC"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515FF379" w14:textId="77777777" w:rsidR="00B57390" w:rsidRDefault="00B57390">
      <w:pPr>
        <w:rPr>
          <w:lang w:eastAsia="zh-CN"/>
        </w:rPr>
      </w:pPr>
    </w:p>
    <w:p w14:paraId="690C3AA0" w14:textId="77777777" w:rsidR="00B57390" w:rsidRDefault="00B57390">
      <w:pPr>
        <w:rPr>
          <w:szCs w:val="22"/>
          <w:lang w:eastAsia="zh-CN"/>
        </w:rPr>
      </w:pPr>
    </w:p>
    <w:tbl>
      <w:tblPr>
        <w:tblStyle w:val="TableGrid"/>
        <w:tblW w:w="0" w:type="auto"/>
        <w:tblLook w:val="04A0" w:firstRow="1" w:lastRow="0" w:firstColumn="1" w:lastColumn="0" w:noHBand="0" w:noVBand="1"/>
      </w:tblPr>
      <w:tblGrid>
        <w:gridCol w:w="1555"/>
        <w:gridCol w:w="8407"/>
      </w:tblGrid>
      <w:tr w:rsidR="00B57390" w14:paraId="2E3FC37C" w14:textId="77777777">
        <w:tc>
          <w:tcPr>
            <w:tcW w:w="1555" w:type="dxa"/>
            <w:tcBorders>
              <w:top w:val="single" w:sz="4" w:space="0" w:color="auto"/>
              <w:left w:val="single" w:sz="4" w:space="0" w:color="auto"/>
              <w:bottom w:val="single" w:sz="4" w:space="0" w:color="auto"/>
              <w:right w:val="single" w:sz="4" w:space="0" w:color="auto"/>
            </w:tcBorders>
          </w:tcPr>
          <w:p w14:paraId="15320BE1"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BFE84F7" w14:textId="77777777" w:rsidR="00B57390" w:rsidRDefault="0040309A">
            <w:pPr>
              <w:spacing w:before="0" w:after="0" w:line="240" w:lineRule="auto"/>
              <w:rPr>
                <w:b/>
                <w:szCs w:val="22"/>
                <w:lang w:eastAsia="zh-CN"/>
              </w:rPr>
            </w:pPr>
            <w:r>
              <w:rPr>
                <w:b/>
                <w:szCs w:val="22"/>
                <w:lang w:eastAsia="zh-CN"/>
              </w:rPr>
              <w:t>Comments</w:t>
            </w:r>
          </w:p>
        </w:tc>
      </w:tr>
      <w:tr w:rsidR="00B57390" w14:paraId="0C8D788A" w14:textId="77777777">
        <w:tc>
          <w:tcPr>
            <w:tcW w:w="1555" w:type="dxa"/>
            <w:tcBorders>
              <w:top w:val="single" w:sz="4" w:space="0" w:color="auto"/>
              <w:left w:val="single" w:sz="4" w:space="0" w:color="auto"/>
              <w:bottom w:val="single" w:sz="4" w:space="0" w:color="auto"/>
              <w:right w:val="single" w:sz="4" w:space="0" w:color="auto"/>
            </w:tcBorders>
          </w:tcPr>
          <w:p w14:paraId="5F3B3806"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DE11F0F" w14:textId="77777777" w:rsidR="00B57390" w:rsidRDefault="0040309A">
            <w:pPr>
              <w:spacing w:after="0" w:line="240" w:lineRule="auto"/>
              <w:rPr>
                <w:szCs w:val="22"/>
                <w:lang w:eastAsia="zh-CN"/>
              </w:rPr>
            </w:pPr>
            <w:r>
              <w:rPr>
                <w:szCs w:val="22"/>
                <w:lang w:eastAsia="zh-CN"/>
              </w:rPr>
              <w:t>We are fine with the proposal but have the following editorial suggestions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647B0EC2"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0717D55"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lastRenderedPageBreak/>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CE1FB85"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0289FF42"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FF20277"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2556ED6"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The power consumption includes main radio and LP-WUR. For comparison, the relative power consumption </w:t>
                  </w:r>
                  <w:r>
                    <w:rPr>
                      <w:color w:val="FF0000"/>
                      <w:lang w:eastAsia="zh-CN"/>
                    </w:rPr>
                    <w:t>and evaluation period</w:t>
                  </w:r>
                  <w:r>
                    <w:rPr>
                      <w:color w:val="000000"/>
                      <w:lang w:eastAsia="zh-CN"/>
                    </w:rPr>
                    <w:t xml:space="preserve"> for baseline schemes should also be provided</w:t>
                  </w:r>
                  <w:r>
                    <w:rPr>
                      <w:lang w:eastAsia="zh-CN"/>
                    </w:rPr>
                    <w:t>, as well as the power saving gain.</w:t>
                  </w:r>
                </w:p>
              </w:tc>
            </w:tr>
            <w:tr w:rsidR="00B57390" w14:paraId="2AFDFC3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3122F97"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B87891" w14:textId="77777777" w:rsidR="00B57390" w:rsidRDefault="0040309A">
                  <w:pPr>
                    <w:overflowPunct/>
                    <w:autoSpaceDE/>
                    <w:autoSpaceDN/>
                    <w:adjustRightInd/>
                    <w:spacing w:after="0" w:line="240" w:lineRule="auto"/>
                    <w:textAlignment w:val="auto"/>
                    <w:rPr>
                      <w:lang w:eastAsia="zh-CN"/>
                    </w:rPr>
                  </w:pPr>
                  <w:r>
                    <w:rPr>
                      <w:lang w:eastAsia="zh-CN"/>
                    </w:rPr>
                    <w:t xml:space="preserve">For IDLE/INACTIVE state, the latency is the time interval between the data arrival time </w:t>
                  </w:r>
                  <w:r>
                    <w:rPr>
                      <w:szCs w:val="22"/>
                      <w:lang w:eastAsia="zh-CN"/>
                    </w:rPr>
                    <w:t>at the gNB</w:t>
                  </w:r>
                  <w:r>
                    <w:rPr>
                      <w:lang w:eastAsia="zh-CN"/>
                    </w:rPr>
                    <w:t xml:space="preserve"> and the time of the first PO UE can monitor the </w:t>
                  </w:r>
                  <w:r>
                    <w:rPr>
                      <w:rFonts w:hint="eastAsia"/>
                      <w:lang w:eastAsia="zh-CN"/>
                    </w:rPr>
                    <w:t>paging</w:t>
                  </w:r>
                  <w:r>
                    <w:rPr>
                      <w:lang w:eastAsia="zh-CN"/>
                    </w:rPr>
                    <w:t xml:space="preserve"> </w:t>
                  </w:r>
                  <w:r>
                    <w:rPr>
                      <w:rFonts w:hint="eastAsia"/>
                      <w:lang w:eastAsia="zh-CN"/>
                    </w:rPr>
                    <w:t>message</w:t>
                  </w:r>
                  <w:r>
                    <w:rPr>
                      <w:lang w:eastAsia="zh-CN"/>
                    </w:rPr>
                    <w:t>.</w:t>
                  </w:r>
                </w:p>
                <w:p w14:paraId="1EF632CE" w14:textId="77777777" w:rsidR="00B57390" w:rsidRDefault="0040309A">
                  <w:pPr>
                    <w:pStyle w:val="ListParagraph"/>
                    <w:numPr>
                      <w:ilvl w:val="0"/>
                      <w:numId w:val="32"/>
                    </w:numPr>
                    <w:spacing w:line="240" w:lineRule="auto"/>
                    <w:rPr>
                      <w:lang w:eastAsia="zh-CN"/>
                    </w:rPr>
                  </w:pPr>
                  <w:r>
                    <w:rPr>
                      <w:rFonts w:hint="eastAsia"/>
                      <w:lang w:eastAsia="zh-CN"/>
                    </w:rPr>
                    <w:t>FFS</w:t>
                  </w:r>
                  <w:r>
                    <w:rPr>
                      <w:lang w:eastAsia="zh-CN"/>
                    </w:rPr>
                    <w:t xml:space="preserve">: if </w:t>
                  </w:r>
                  <w:r>
                    <w:rPr>
                      <w:rFonts w:hint="eastAsia"/>
                      <w:lang w:eastAsia="zh-CN"/>
                    </w:rPr>
                    <w:t>UE</w:t>
                  </w:r>
                  <w:r>
                    <w:rPr>
                      <w:lang w:eastAsia="zh-CN"/>
                    </w:rPr>
                    <w:t xml:space="preserve"> </w:t>
                  </w:r>
                  <w:r>
                    <w:rPr>
                      <w:strike/>
                      <w:color w:val="FF0000"/>
                      <w:lang w:eastAsia="zh-CN"/>
                    </w:rPr>
                    <w:t>does not have</w:t>
                  </w:r>
                  <w:r>
                    <w:rPr>
                      <w:color w:val="FF0000"/>
                      <w:lang w:eastAsia="zh-CN"/>
                    </w:rPr>
                    <w:t xml:space="preserve"> is not required to monitor a </w:t>
                  </w:r>
                  <w:r>
                    <w:rPr>
                      <w:lang w:eastAsia="zh-CN"/>
                    </w:rPr>
                    <w:t xml:space="preserve">PO </w:t>
                  </w:r>
                  <w:r>
                    <w:rPr>
                      <w:strike/>
                      <w:color w:val="FF0000"/>
                      <w:lang w:eastAsia="zh-CN"/>
                    </w:rPr>
                    <w:t>monitoring</w:t>
                  </w:r>
                  <w:r>
                    <w:rPr>
                      <w:color w:val="FF0000"/>
                      <w:lang w:eastAsia="zh-CN"/>
                    </w:rPr>
                    <w:t xml:space="preserve"> </w:t>
                  </w:r>
                  <w:r>
                    <w:rPr>
                      <w:lang w:eastAsia="zh-CN"/>
                    </w:rPr>
                    <w:t>after wake-up</w:t>
                  </w:r>
                </w:p>
                <w:p w14:paraId="6607DCD4" w14:textId="77777777" w:rsidR="00B57390" w:rsidRDefault="0040309A">
                  <w:pPr>
                    <w:overflowPunct/>
                    <w:autoSpaceDE/>
                    <w:autoSpaceDN/>
                    <w:adjustRightInd/>
                    <w:spacing w:before="100" w:beforeAutospacing="1" w:after="100" w:afterAutospacing="1" w:line="240" w:lineRule="auto"/>
                    <w:textAlignment w:val="auto"/>
                    <w:rPr>
                      <w:lang w:eastAsia="zh-CN"/>
                    </w:rPr>
                  </w:pPr>
                  <w:r>
                    <w:rPr>
                      <w:lang w:eastAsia="zh-CN"/>
                    </w:rPr>
                    <w:t xml:space="preserve">For CONNECTED state, the latency is the time interval between the data arrival time </w:t>
                  </w:r>
                  <w:r>
                    <w:rPr>
                      <w:szCs w:val="22"/>
                      <w:lang w:eastAsia="zh-CN"/>
                    </w:rPr>
                    <w:t>at the gNB</w:t>
                  </w:r>
                  <w:r>
                    <w:rPr>
                      <w:lang w:eastAsia="zh-CN"/>
                    </w:rPr>
                    <w:t xml:space="preserve"> and the time of the first PDCCH monitoring occasion a UE can monitor</w:t>
                  </w:r>
                </w:p>
                <w:p w14:paraId="56AFA29B"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6CC26129" w14:textId="77777777" w:rsidR="00B57390" w:rsidRDefault="00B57390">
            <w:pPr>
              <w:spacing w:after="0" w:line="240" w:lineRule="auto"/>
              <w:rPr>
                <w:szCs w:val="22"/>
                <w:lang w:eastAsia="zh-CN"/>
              </w:rPr>
            </w:pPr>
          </w:p>
          <w:p w14:paraId="78165A27" w14:textId="77777777" w:rsidR="00B57390" w:rsidRDefault="00B57390">
            <w:pPr>
              <w:spacing w:after="0" w:line="240" w:lineRule="auto"/>
              <w:rPr>
                <w:szCs w:val="22"/>
                <w:lang w:eastAsia="zh-CN"/>
              </w:rPr>
            </w:pPr>
          </w:p>
        </w:tc>
      </w:tr>
      <w:tr w:rsidR="00B57390" w14:paraId="06AC0117" w14:textId="77777777">
        <w:tc>
          <w:tcPr>
            <w:tcW w:w="1555" w:type="dxa"/>
            <w:tcBorders>
              <w:top w:val="single" w:sz="4" w:space="0" w:color="auto"/>
              <w:left w:val="single" w:sz="4" w:space="0" w:color="auto"/>
              <w:bottom w:val="single" w:sz="4" w:space="0" w:color="auto"/>
              <w:right w:val="single" w:sz="4" w:space="0" w:color="auto"/>
            </w:tcBorders>
          </w:tcPr>
          <w:p w14:paraId="2A560F0A" w14:textId="77777777" w:rsidR="00B57390" w:rsidRDefault="0040309A">
            <w:pPr>
              <w:spacing w:after="0" w:line="240" w:lineRule="auto"/>
              <w:rPr>
                <w:szCs w:val="22"/>
                <w:lang w:eastAsia="zh-CN"/>
              </w:rPr>
            </w:pPr>
            <w:r>
              <w:rPr>
                <w:rFonts w:hint="eastAsia"/>
                <w:szCs w:val="22"/>
                <w:lang w:eastAsia="zh-CN"/>
              </w:rPr>
              <w:lastRenderedPageBreak/>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428BC25B" w14:textId="77777777" w:rsidR="00B57390" w:rsidRDefault="0040309A">
            <w:pPr>
              <w:spacing w:after="0" w:line="240" w:lineRule="auto"/>
              <w:rPr>
                <w:szCs w:val="22"/>
                <w:lang w:eastAsia="zh-CN"/>
              </w:rPr>
            </w:pPr>
            <w:r>
              <w:rPr>
                <w:szCs w:val="22"/>
                <w:lang w:eastAsia="zh-CN"/>
              </w:rPr>
              <w:t>We are fine with the proposal</w:t>
            </w:r>
          </w:p>
        </w:tc>
      </w:tr>
      <w:tr w:rsidR="00B57390" w14:paraId="588959AB" w14:textId="77777777">
        <w:tc>
          <w:tcPr>
            <w:tcW w:w="1555" w:type="dxa"/>
            <w:tcBorders>
              <w:top w:val="single" w:sz="4" w:space="0" w:color="auto"/>
              <w:left w:val="single" w:sz="4" w:space="0" w:color="auto"/>
              <w:bottom w:val="single" w:sz="4" w:space="0" w:color="auto"/>
              <w:right w:val="single" w:sz="4" w:space="0" w:color="auto"/>
            </w:tcBorders>
          </w:tcPr>
          <w:p w14:paraId="0FB295A4"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1237697" w14:textId="77777777" w:rsidR="00B57390" w:rsidRDefault="0040309A">
            <w:pPr>
              <w:spacing w:after="0" w:line="240" w:lineRule="auto"/>
              <w:rPr>
                <w:szCs w:val="22"/>
                <w:lang w:eastAsia="zh-CN"/>
              </w:rPr>
            </w:pPr>
            <w:r>
              <w:rPr>
                <w:szCs w:val="22"/>
                <w:lang w:eastAsia="zh-CN"/>
              </w:rPr>
              <w:t>We support the modified proposal.</w:t>
            </w:r>
          </w:p>
        </w:tc>
      </w:tr>
      <w:tr w:rsidR="00B57390" w14:paraId="49379CBE" w14:textId="77777777">
        <w:tc>
          <w:tcPr>
            <w:tcW w:w="1555" w:type="dxa"/>
            <w:tcBorders>
              <w:top w:val="single" w:sz="4" w:space="0" w:color="auto"/>
              <w:left w:val="single" w:sz="4" w:space="0" w:color="auto"/>
              <w:bottom w:val="single" w:sz="4" w:space="0" w:color="auto"/>
              <w:right w:val="single" w:sz="4" w:space="0" w:color="auto"/>
            </w:tcBorders>
          </w:tcPr>
          <w:p w14:paraId="2841D4A8" w14:textId="77777777" w:rsidR="00B57390" w:rsidRDefault="0040309A">
            <w:pPr>
              <w:spacing w:after="0" w:line="240" w:lineRule="auto"/>
              <w:rPr>
                <w:szCs w:val="22"/>
                <w:lang w:eastAsia="zh-CN"/>
              </w:rPr>
            </w:pPr>
            <w:r>
              <w:rPr>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087FB37" w14:textId="77777777" w:rsidR="00B57390" w:rsidRDefault="0040309A">
            <w:pPr>
              <w:spacing w:after="0" w:line="240" w:lineRule="auto"/>
              <w:rPr>
                <w:szCs w:val="22"/>
                <w:lang w:eastAsia="zh-CN"/>
              </w:rPr>
            </w:pPr>
            <w:r>
              <w:rPr>
                <w:szCs w:val="22"/>
                <w:lang w:eastAsia="zh-CN"/>
              </w:rPr>
              <w:t xml:space="preserve">For system overhead and system capacity impact, they should be addressed with WUS signal is transmitted in-band.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59D33B1D"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BBD19B6"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09045D2"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1BC3A6F8"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78FBFB9" w14:textId="77777777" w:rsidR="00B57390" w:rsidRDefault="0040309A">
                  <w:pPr>
                    <w:overflowPunct/>
                    <w:autoSpaceDE/>
                    <w:autoSpaceDN/>
                    <w:adjustRightInd/>
                    <w:spacing w:before="100" w:beforeAutospacing="1" w:after="100" w:afterAutospacing="1" w:line="240" w:lineRule="auto"/>
                    <w:textAlignment w:val="auto"/>
                    <w:rPr>
                      <w:color w:val="0070C0"/>
                      <w:lang w:eastAsia="zh-CN"/>
                    </w:rPr>
                  </w:pPr>
                  <w:r>
                    <w:rPr>
                      <w:color w:val="000000"/>
                      <w:lang w:eastAsia="zh-CN"/>
                    </w:rPr>
                    <w:t>System overhead</w:t>
                  </w:r>
                  <w:r>
                    <w:rPr>
                      <w:color w:val="FF0000"/>
                      <w:lang w:eastAsia="zh-CN"/>
                    </w:rPr>
                    <w:t xml:space="preserve"> </w:t>
                  </w:r>
                  <w:r>
                    <w:rPr>
                      <w:color w:val="0070C0"/>
                      <w:lang w:eastAsia="zh-CN"/>
                    </w:rPr>
                    <w:t>for in-band operation of LP-WUS</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BADD2D"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14:paraId="4297F019"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BE94499"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EF97204"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59E2D79B" w14:textId="77777777" w:rsidR="00B57390" w:rsidRDefault="00B57390">
            <w:pPr>
              <w:spacing w:after="0" w:line="240" w:lineRule="auto"/>
              <w:rPr>
                <w:szCs w:val="22"/>
                <w:lang w:eastAsia="zh-CN"/>
              </w:rPr>
            </w:pPr>
          </w:p>
          <w:p w14:paraId="6E763E0E" w14:textId="77777777" w:rsidR="00B57390" w:rsidRDefault="00B57390">
            <w:pPr>
              <w:spacing w:after="0" w:line="240" w:lineRule="auto"/>
              <w:rPr>
                <w:szCs w:val="22"/>
                <w:lang w:eastAsia="zh-CN"/>
              </w:rPr>
            </w:pPr>
          </w:p>
        </w:tc>
      </w:tr>
      <w:tr w:rsidR="00B57390" w14:paraId="78D6EB0A" w14:textId="77777777">
        <w:tc>
          <w:tcPr>
            <w:tcW w:w="1555" w:type="dxa"/>
          </w:tcPr>
          <w:p w14:paraId="7584F006" w14:textId="77777777" w:rsidR="00B57390" w:rsidRDefault="0040309A">
            <w:pPr>
              <w:spacing w:after="0" w:line="240" w:lineRule="auto"/>
              <w:rPr>
                <w:szCs w:val="22"/>
                <w:lang w:eastAsia="zh-CN"/>
              </w:rPr>
            </w:pPr>
            <w:r>
              <w:rPr>
                <w:rFonts w:hint="eastAsia"/>
                <w:szCs w:val="22"/>
                <w:lang w:eastAsia="zh-CN"/>
              </w:rPr>
              <w:t>Spreadtrum</w:t>
            </w:r>
          </w:p>
        </w:tc>
        <w:tc>
          <w:tcPr>
            <w:tcW w:w="8407" w:type="dxa"/>
          </w:tcPr>
          <w:p w14:paraId="07F90F91" w14:textId="77777777" w:rsidR="00B57390" w:rsidRDefault="0040309A">
            <w:pPr>
              <w:spacing w:after="0" w:line="240" w:lineRule="auto"/>
              <w:rPr>
                <w:szCs w:val="22"/>
                <w:lang w:eastAsia="zh-CN"/>
              </w:rPr>
            </w:pPr>
            <w:r>
              <w:rPr>
                <w:rFonts w:hint="eastAsia"/>
                <w:szCs w:val="22"/>
                <w:lang w:eastAsia="zh-CN"/>
              </w:rPr>
              <w:t xml:space="preserve">We think mobility should be considered. </w:t>
            </w:r>
            <w:r>
              <w:rPr>
                <w:szCs w:val="22"/>
                <w:lang w:eastAsia="zh-CN"/>
              </w:rPr>
              <w:t xml:space="preserve">In R17 PEI, we do not assume any measurement relaxation, so the mobility is automatically satisfied. But, in the discussion of LP-WUS, almost all companies assume the measurement is relaxed at the main radio since the main radio is turned off. However, is this realistic for wearable and </w:t>
            </w:r>
            <w:proofErr w:type="spellStart"/>
            <w:r>
              <w:rPr>
                <w:szCs w:val="22"/>
                <w:lang w:eastAsia="zh-CN"/>
              </w:rPr>
              <w:t>eMBB</w:t>
            </w:r>
            <w:proofErr w:type="spellEnd"/>
            <w:r>
              <w:rPr>
                <w:szCs w:val="22"/>
                <w:lang w:eastAsia="zh-CN"/>
              </w:rPr>
              <w:t xml:space="preserve"> use cases? We doubt.</w:t>
            </w:r>
          </w:p>
        </w:tc>
      </w:tr>
      <w:tr w:rsidR="00B57390" w14:paraId="2CCA33DF" w14:textId="77777777">
        <w:tc>
          <w:tcPr>
            <w:tcW w:w="1555" w:type="dxa"/>
          </w:tcPr>
          <w:p w14:paraId="6803D5C4"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Pr>
          <w:p w14:paraId="762CB936" w14:textId="77777777" w:rsidR="00B57390" w:rsidRDefault="0040309A">
            <w:pPr>
              <w:spacing w:after="0" w:line="240" w:lineRule="auto"/>
              <w:rPr>
                <w:szCs w:val="22"/>
                <w:lang w:eastAsia="zh-CN"/>
              </w:rPr>
            </w:pPr>
            <w:r>
              <w:rPr>
                <w:rFonts w:hint="eastAsia"/>
                <w:szCs w:val="22"/>
                <w:lang w:eastAsia="zh-CN"/>
              </w:rPr>
              <w:t>O</w:t>
            </w:r>
            <w:r>
              <w:rPr>
                <w:szCs w:val="22"/>
                <w:lang w:eastAsia="zh-CN"/>
              </w:rPr>
              <w:t xml:space="preserve">K with the </w:t>
            </w:r>
            <w:proofErr w:type="spellStart"/>
            <w:r>
              <w:rPr>
                <w:szCs w:val="22"/>
                <w:lang w:eastAsia="zh-CN"/>
              </w:rPr>
              <w:t>Futurewei’s</w:t>
            </w:r>
            <w:proofErr w:type="spellEnd"/>
            <w:r>
              <w:rPr>
                <w:szCs w:val="22"/>
                <w:lang w:eastAsia="zh-CN"/>
              </w:rPr>
              <w:t xml:space="preserve"> update.</w:t>
            </w:r>
          </w:p>
        </w:tc>
      </w:tr>
      <w:tr w:rsidR="00B57390" w14:paraId="4724F4E0" w14:textId="77777777">
        <w:tc>
          <w:tcPr>
            <w:tcW w:w="1555" w:type="dxa"/>
          </w:tcPr>
          <w:p w14:paraId="6434B12D"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547DE9E8" w14:textId="77777777" w:rsidR="00B57390" w:rsidRDefault="0040309A">
            <w:pPr>
              <w:spacing w:after="0" w:line="240" w:lineRule="auto"/>
              <w:rPr>
                <w:szCs w:val="22"/>
                <w:lang w:eastAsia="zh-CN"/>
              </w:rPr>
            </w:pPr>
            <w:r>
              <w:rPr>
                <w:rFonts w:hint="eastAsia"/>
                <w:szCs w:val="22"/>
                <w:lang w:eastAsia="zh-CN"/>
              </w:rPr>
              <w:t>According to the TR 38.838, the latency is defined as following:</w:t>
            </w:r>
          </w:p>
          <w:tbl>
            <w:tblPr>
              <w:tblStyle w:val="TableGrid"/>
              <w:tblW w:w="0" w:type="auto"/>
              <w:tblLook w:val="04A0" w:firstRow="1" w:lastRow="0" w:firstColumn="1" w:lastColumn="0" w:noHBand="0" w:noVBand="1"/>
            </w:tblPr>
            <w:tblGrid>
              <w:gridCol w:w="8181"/>
            </w:tblGrid>
            <w:tr w:rsidR="00B57390" w14:paraId="21E7BB22" w14:textId="77777777">
              <w:tc>
                <w:tcPr>
                  <w:tcW w:w="8191" w:type="dxa"/>
                </w:tcPr>
                <w:p w14:paraId="7D834BF5" w14:textId="77777777" w:rsidR="00B57390" w:rsidRDefault="0040309A">
                  <w:pPr>
                    <w:spacing w:after="0" w:line="240" w:lineRule="auto"/>
                    <w:rPr>
                      <w:szCs w:val="22"/>
                      <w:lang w:eastAsia="zh-CN"/>
                    </w:rPr>
                  </w:pPr>
                  <w:r>
                    <w:rPr>
                      <w:rFonts w:hint="eastAsia"/>
                      <w:szCs w:val="22"/>
                      <w:lang w:eastAsia="zh-CN"/>
                    </w:rPr>
                    <w:t xml:space="preserve">The latency requirement of XR traffic in RAN side (i.e., air interface) is modelled as packet delay budget (PDB). The PDB is a limited time budget for a packet to be transmitted over the air from a gNB to a UE. </w:t>
                  </w:r>
                </w:p>
                <w:p w14:paraId="3105FEAD" w14:textId="77777777" w:rsidR="00B57390" w:rsidRDefault="0040309A">
                  <w:pPr>
                    <w:spacing w:after="0" w:line="240" w:lineRule="auto"/>
                    <w:rPr>
                      <w:szCs w:val="22"/>
                      <w:lang w:eastAsia="zh-CN"/>
                    </w:rPr>
                  </w:pPr>
                  <w:r>
                    <w:rPr>
                      <w:rFonts w:hint="eastAsia"/>
                      <w:szCs w:val="22"/>
                      <w:lang w:eastAsia="zh-CN"/>
                    </w:rPr>
                    <w:t xml:space="preserve">For a given packet, the delay of the packet incurred in air interface is measured </w:t>
                  </w:r>
                  <w:r>
                    <w:rPr>
                      <w:rFonts w:hint="eastAsia"/>
                      <w:color w:val="FF0000"/>
                      <w:szCs w:val="22"/>
                      <w:lang w:eastAsia="zh-CN"/>
                    </w:rPr>
                    <w:t>from the time that the packet arrives at the gNB to the time that it is successfully transferred to the UE</w:t>
                  </w:r>
                  <w:r>
                    <w:rPr>
                      <w:rFonts w:hint="eastAsia"/>
                      <w:szCs w:val="22"/>
                      <w:lang w:eastAsia="zh-CN"/>
                    </w:rPr>
                    <w:t>. If the delay is larger than a given PDB for the packet, then, the packet is said to violate PDB, otherwise the packet is said to be successfully delivered.</w:t>
                  </w:r>
                </w:p>
                <w:p w14:paraId="4E07F250" w14:textId="77777777" w:rsidR="00B57390" w:rsidRDefault="0040309A">
                  <w:pPr>
                    <w:spacing w:after="0" w:line="240" w:lineRule="auto"/>
                    <w:rPr>
                      <w:szCs w:val="22"/>
                      <w:lang w:eastAsia="zh-CN"/>
                    </w:rPr>
                  </w:pPr>
                  <w:r>
                    <w:rPr>
                      <w:rFonts w:hint="eastAsia"/>
                      <w:szCs w:val="22"/>
                      <w:lang w:eastAsia="zh-CN"/>
                    </w:rPr>
                    <w:t>The value of PDB may vary for different applications and traffic types.</w:t>
                  </w:r>
                </w:p>
              </w:tc>
            </w:tr>
          </w:tbl>
          <w:p w14:paraId="5202D98C" w14:textId="77777777" w:rsidR="00B57390" w:rsidRDefault="0040309A">
            <w:pPr>
              <w:spacing w:after="0" w:line="240" w:lineRule="auto"/>
              <w:rPr>
                <w:szCs w:val="22"/>
                <w:lang w:eastAsia="zh-CN"/>
              </w:rPr>
            </w:pPr>
            <w:r>
              <w:rPr>
                <w:rFonts w:hint="eastAsia"/>
                <w:szCs w:val="22"/>
                <w:lang w:eastAsia="zh-CN"/>
              </w:rPr>
              <w:t xml:space="preserve">Then we should use the similar definition for connected mode, </w:t>
            </w:r>
          </w:p>
          <w:p w14:paraId="5260B3AA" w14:textId="77777777" w:rsidR="00B57390" w:rsidRDefault="0040309A">
            <w:pPr>
              <w:overflowPunct/>
              <w:autoSpaceDE/>
              <w:autoSpaceDN/>
              <w:adjustRightInd/>
              <w:spacing w:before="100" w:beforeAutospacing="1" w:after="100" w:afterAutospacing="1" w:line="240" w:lineRule="auto"/>
              <w:textAlignment w:val="auto"/>
              <w:rPr>
                <w:szCs w:val="22"/>
                <w:lang w:eastAsia="zh-CN"/>
              </w:rPr>
            </w:pPr>
            <w:r>
              <w:rPr>
                <w:color w:val="000000"/>
                <w:lang w:eastAsia="zh-CN"/>
              </w:rPr>
              <w:lastRenderedPageBreak/>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color w:val="FF0000"/>
                <w:lang w:eastAsia="zh-CN"/>
              </w:rPr>
              <w:t xml:space="preserve">time </w:t>
            </w:r>
            <w:r>
              <w:rPr>
                <w:rFonts w:hint="eastAsia"/>
                <w:color w:val="FF0000"/>
                <w:szCs w:val="22"/>
                <w:lang w:eastAsia="zh-CN"/>
              </w:rPr>
              <w:t>that the data is successfully transferred to the UE</w:t>
            </w:r>
            <w:r>
              <w:rPr>
                <w:rFonts w:hint="eastAsia"/>
                <w:strike/>
                <w:color w:val="FF0000"/>
                <w:szCs w:val="22"/>
                <w:lang w:eastAsia="zh-CN"/>
              </w:rPr>
              <w:t xml:space="preserve"> </w:t>
            </w:r>
            <w:r>
              <w:rPr>
                <w:strike/>
                <w:color w:val="FF0000"/>
                <w:lang w:eastAsia="zh-CN"/>
              </w:rPr>
              <w:t>of the first PDCCH monitoring occasion a UE can monitor</w:t>
            </w:r>
          </w:p>
          <w:p w14:paraId="62D9587F" w14:textId="77777777" w:rsidR="00B57390" w:rsidRDefault="00B57390">
            <w:pPr>
              <w:spacing w:after="0" w:line="240" w:lineRule="auto"/>
              <w:rPr>
                <w:szCs w:val="22"/>
                <w:lang w:eastAsia="zh-CN"/>
              </w:rPr>
            </w:pPr>
          </w:p>
        </w:tc>
      </w:tr>
      <w:tr w:rsidR="0040309A" w:rsidRPr="00F5407E" w14:paraId="3C79D8A9" w14:textId="77777777" w:rsidTr="0040309A">
        <w:tc>
          <w:tcPr>
            <w:tcW w:w="1555" w:type="dxa"/>
          </w:tcPr>
          <w:p w14:paraId="6FD30F10" w14:textId="77777777" w:rsidR="0040309A" w:rsidRDefault="0040309A" w:rsidP="0040309A">
            <w:pPr>
              <w:spacing w:after="0" w:line="240" w:lineRule="auto"/>
              <w:rPr>
                <w:szCs w:val="22"/>
                <w:lang w:eastAsia="zh-CN"/>
              </w:rPr>
            </w:pPr>
            <w:r>
              <w:rPr>
                <w:rFonts w:hint="eastAsia"/>
                <w:szCs w:val="22"/>
                <w:lang w:eastAsia="zh-CN"/>
              </w:rPr>
              <w:lastRenderedPageBreak/>
              <w:t>H</w:t>
            </w:r>
            <w:r>
              <w:rPr>
                <w:szCs w:val="22"/>
                <w:lang w:eastAsia="zh-CN"/>
              </w:rPr>
              <w:t>uawei, HiSilicon</w:t>
            </w:r>
          </w:p>
        </w:tc>
        <w:tc>
          <w:tcPr>
            <w:tcW w:w="8407" w:type="dxa"/>
          </w:tcPr>
          <w:p w14:paraId="0EF5C2EA" w14:textId="77777777" w:rsidR="0040309A" w:rsidRPr="00952C7D" w:rsidRDefault="0040309A" w:rsidP="0040309A">
            <w:pPr>
              <w:pStyle w:val="ListParagraph"/>
              <w:numPr>
                <w:ilvl w:val="0"/>
                <w:numId w:val="102"/>
              </w:numPr>
              <w:spacing w:line="240" w:lineRule="auto"/>
              <w:rPr>
                <w:lang w:eastAsia="zh-CN"/>
              </w:rPr>
            </w:pPr>
            <w:r>
              <w:rPr>
                <w:rFonts w:eastAsiaTheme="minorEastAsia"/>
                <w:lang w:eastAsia="zh-CN"/>
              </w:rPr>
              <w:t>We should add a note to take care that the system overhead should correspond to the coverage evaluation in the link level simulation. Otherwise, companies may have different sets of assumptions for the two simulations.</w:t>
            </w:r>
          </w:p>
          <w:p w14:paraId="05434648" w14:textId="77777777" w:rsidR="0040309A" w:rsidRPr="00383E6C" w:rsidRDefault="0040309A" w:rsidP="0040309A">
            <w:pPr>
              <w:pStyle w:val="ListParagraph"/>
              <w:numPr>
                <w:ilvl w:val="0"/>
                <w:numId w:val="102"/>
              </w:numPr>
              <w:spacing w:line="240" w:lineRule="auto"/>
              <w:rPr>
                <w:lang w:eastAsia="zh-CN"/>
              </w:rPr>
            </w:pPr>
            <w:r>
              <w:rPr>
                <w:rFonts w:eastAsiaTheme="minorEastAsia"/>
                <w:lang w:eastAsia="zh-CN"/>
              </w:rPr>
              <w:t>We have some concern on the way how latency is defined. “</w:t>
            </w:r>
            <w:proofErr w:type="gramStart"/>
            <w:r>
              <w:rPr>
                <w:color w:val="FF0000"/>
                <w:lang w:eastAsia="zh-CN"/>
              </w:rPr>
              <w:t>the</w:t>
            </w:r>
            <w:proofErr w:type="gramEnd"/>
            <w:r>
              <w:rPr>
                <w:color w:val="FF0000"/>
                <w:lang w:eastAsia="zh-CN"/>
              </w:rPr>
              <w:t xml:space="preserve"> time of the first PO UE can monitor</w:t>
            </w:r>
            <w:r w:rsidRPr="007A2C6A">
              <w:rPr>
                <w:color w:val="0070C0"/>
                <w:lang w:eastAsia="zh-CN"/>
              </w:rPr>
              <w:t xml:space="preserve"> the </w:t>
            </w:r>
            <w:proofErr w:type="spellStart"/>
            <w:r w:rsidRPr="00074514">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r>
              <w:rPr>
                <w:rFonts w:eastAsiaTheme="minorEastAsia"/>
                <w:lang w:eastAsia="zh-CN"/>
              </w:rPr>
              <w:t xml:space="preserve">” means until a PO configured by the serving cell. We think there is some companies proposing receive paging on PO/monitoring occasions other than the PO of the UE. Also, UE may directly send PRACH or until the paging </w:t>
            </w:r>
            <w:r>
              <w:rPr>
                <w:rFonts w:eastAsiaTheme="minorEastAsia" w:hint="eastAsia"/>
                <w:lang w:eastAsia="zh-CN"/>
              </w:rPr>
              <w:t>early</w:t>
            </w:r>
            <w:r>
              <w:rPr>
                <w:rFonts w:eastAsiaTheme="minorEastAsia"/>
                <w:lang w:eastAsia="zh-CN"/>
              </w:rPr>
              <w:t xml:space="preserve"> indication is received. </w:t>
            </w:r>
          </w:p>
          <w:p w14:paraId="00EBDF46" w14:textId="77777777" w:rsidR="0040309A" w:rsidRPr="00383E6C" w:rsidRDefault="0040309A" w:rsidP="0040309A">
            <w:pPr>
              <w:pStyle w:val="ListParagraph"/>
              <w:numPr>
                <w:ilvl w:val="0"/>
                <w:numId w:val="102"/>
              </w:numPr>
              <w:spacing w:line="240" w:lineRule="auto"/>
              <w:rPr>
                <w:lang w:eastAsia="zh-CN"/>
              </w:rPr>
            </w:pPr>
            <w:r>
              <w:rPr>
                <w:rFonts w:eastAsiaTheme="minorEastAsia"/>
                <w:lang w:eastAsia="zh-CN"/>
              </w:rPr>
              <w:t>Add a reference to TR 38.840 to clearly define the UE power saving gain.</w:t>
            </w:r>
          </w:p>
          <w:p w14:paraId="73E12CDC" w14:textId="77777777" w:rsidR="0040309A" w:rsidRPr="00952C7D" w:rsidRDefault="0040309A" w:rsidP="0040309A">
            <w:pPr>
              <w:pStyle w:val="ListParagraph"/>
              <w:spacing w:line="240" w:lineRule="auto"/>
              <w:ind w:left="360"/>
              <w:rPr>
                <w:lang w:eastAsia="zh-CN"/>
              </w:rPr>
            </w:pPr>
            <w:r>
              <w:rPr>
                <w:rFonts w:eastAsiaTheme="minorEastAsia"/>
                <w:lang w:eastAsia="zh-CN"/>
              </w:rPr>
              <w:t>Some revisions are as following:</w:t>
            </w:r>
          </w:p>
          <w:p w14:paraId="2082E91D" w14:textId="77777777" w:rsidR="0040309A" w:rsidRDefault="0040309A" w:rsidP="0040309A">
            <w:pPr>
              <w:spacing w:after="0" w:line="240" w:lineRule="auto"/>
              <w:rPr>
                <w:szCs w:val="22"/>
                <w:lang w:eastAsia="zh-CN"/>
              </w:rPr>
            </w:pP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40309A" w14:paraId="6F5EA594" w14:textId="77777777" w:rsidTr="0040309A">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935BFD8"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E0DB827" w14:textId="77777777" w:rsidR="0040309A" w:rsidRDefault="0040309A" w:rsidP="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40309A" w14:paraId="00121A38" w14:textId="77777777"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D0310E2"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AB7A28" w14:textId="77777777" w:rsidR="0040309A" w:rsidRDefault="0040309A" w:rsidP="0040309A">
                  <w:pPr>
                    <w:overflowPunct/>
                    <w:autoSpaceDE/>
                    <w:autoSpaceDN/>
                    <w:adjustRightInd/>
                    <w:spacing w:before="100" w:beforeAutospacing="1" w:after="100" w:afterAutospacing="1" w:line="240" w:lineRule="auto"/>
                    <w:textAlignment w:val="auto"/>
                    <w:rPr>
                      <w:strike/>
                      <w:color w:val="000000"/>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074514">
                    <w:rPr>
                      <w:strike/>
                      <w:color w:val="FF0000"/>
                      <w:lang w:eastAsia="zh-CN"/>
                    </w:rPr>
                    <w:t>within a period</w:t>
                  </w:r>
                  <w:r w:rsidRPr="00074514">
                    <w:rPr>
                      <w:strike/>
                      <w:color w:val="000000"/>
                      <w:lang w:eastAsia="zh-CN"/>
                    </w:rPr>
                    <w:t>.</w:t>
                  </w:r>
                </w:p>
                <w:p w14:paraId="627A1204" w14:textId="77777777" w:rsidR="0040309A" w:rsidRPr="00952C7D" w:rsidRDefault="0040309A" w:rsidP="0040309A">
                  <w:pPr>
                    <w:overflowPunct/>
                    <w:autoSpaceDE/>
                    <w:autoSpaceDN/>
                    <w:adjustRightInd/>
                    <w:spacing w:before="100" w:beforeAutospacing="1" w:after="100" w:afterAutospacing="1" w:line="240" w:lineRule="auto"/>
                    <w:textAlignment w:val="auto"/>
                    <w:rPr>
                      <w:strike/>
                      <w:color w:val="000000"/>
                      <w:lang w:eastAsia="zh-CN"/>
                    </w:rPr>
                  </w:pPr>
                  <w:r w:rsidRPr="00952C7D">
                    <w:rPr>
                      <w:color w:val="7030A0"/>
                      <w:lang w:eastAsia="zh-CN"/>
                    </w:rPr>
                    <w:t xml:space="preserve">System overhead is reported with the LP-WUR </w:t>
                  </w:r>
                  <w:r>
                    <w:rPr>
                      <w:color w:val="7030A0"/>
                      <w:lang w:eastAsia="zh-CN"/>
                    </w:rPr>
                    <w:t xml:space="preserve">raw </w:t>
                  </w:r>
                  <w:r w:rsidRPr="00952C7D">
                    <w:rPr>
                      <w:color w:val="7030A0"/>
                      <w:lang w:eastAsia="zh-CN"/>
                    </w:rPr>
                    <w:t xml:space="preserve">data rate </w:t>
                  </w:r>
                  <w:r>
                    <w:rPr>
                      <w:color w:val="7030A0"/>
                      <w:lang w:eastAsia="zh-CN"/>
                    </w:rPr>
                    <w:t>evaluated in</w:t>
                  </w:r>
                  <w:r w:rsidRPr="00952C7D">
                    <w:rPr>
                      <w:color w:val="7030A0"/>
                      <w:lang w:eastAsia="zh-CN"/>
                    </w:rPr>
                    <w:t xml:space="preserve"> the coverage evaluations.</w:t>
                  </w:r>
                </w:p>
              </w:tc>
            </w:tr>
            <w:tr w:rsidR="0040309A" w14:paraId="264BC1F9" w14:textId="77777777"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18485FF" w14:textId="77777777"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415758E" w14:textId="77777777"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435D2AD3" w14:textId="77777777" w:rsidR="0040309A" w:rsidRPr="00D81B2F" w:rsidRDefault="0040309A" w:rsidP="0040309A">
            <w:pPr>
              <w:rPr>
                <w:lang w:eastAsia="zh-CN"/>
              </w:rPr>
            </w:pPr>
          </w:p>
          <w:p w14:paraId="6840B16C" w14:textId="77777777" w:rsidR="0040309A" w:rsidRDefault="0040309A" w:rsidP="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14E37519" w14:textId="77777777" w:rsidR="0040309A" w:rsidRDefault="0040309A" w:rsidP="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40309A" w14:paraId="04EF75FF" w14:textId="77777777" w:rsidTr="0040309A">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0FF308"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FEB6786" w14:textId="77777777" w:rsidR="0040309A" w:rsidRDefault="0040309A" w:rsidP="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40309A" w14:paraId="44F65A4A" w14:textId="77777777"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18E63EB"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E9C159E"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Pr="00CD14A9">
                    <w:rPr>
                      <w:color w:val="FF0000"/>
                      <w:lang w:eastAsia="zh-CN"/>
                    </w:rPr>
                    <w:t>, as well as the power saving gain</w:t>
                  </w:r>
                  <w:r>
                    <w:rPr>
                      <w:color w:val="FF0000"/>
                      <w:lang w:eastAsia="zh-CN"/>
                    </w:rPr>
                    <w:t xml:space="preserve"> </w:t>
                  </w:r>
                  <w:r w:rsidRPr="00383E6C">
                    <w:rPr>
                      <w:color w:val="7030A0"/>
                      <w:lang w:eastAsia="zh-CN"/>
                    </w:rPr>
                    <w:t>defined in section 8.2 of TR 38.840</w:t>
                  </w:r>
                  <w:r w:rsidRPr="00CD14A9">
                    <w:rPr>
                      <w:color w:val="FF0000"/>
                      <w:lang w:eastAsia="zh-CN"/>
                    </w:rPr>
                    <w:t>.</w:t>
                  </w:r>
                </w:p>
              </w:tc>
            </w:tr>
            <w:tr w:rsidR="0040309A" w14:paraId="5ECB3049" w14:textId="77777777"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9F2A785" w14:textId="77777777"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D115C9A" w14:textId="77777777" w:rsidR="0040309A" w:rsidRDefault="0040309A" w:rsidP="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FF0000"/>
                      <w:lang w:eastAsia="zh-CN"/>
                    </w:rPr>
                    <w:t xml:space="preserve">and the time </w:t>
                  </w:r>
                  <w:r w:rsidRPr="007178DD">
                    <w:rPr>
                      <w:strike/>
                      <w:color w:val="7030A0"/>
                      <w:lang w:eastAsia="zh-CN"/>
                    </w:rPr>
                    <w:t>of the first PO</w:t>
                  </w:r>
                  <w:r>
                    <w:rPr>
                      <w:color w:val="FF0000"/>
                      <w:lang w:eastAsia="zh-CN"/>
                    </w:rPr>
                    <w:t xml:space="preserve"> </w:t>
                  </w:r>
                  <w:r w:rsidRPr="007178DD">
                    <w:rPr>
                      <w:color w:val="7030A0"/>
                      <w:lang w:eastAsia="zh-CN"/>
                    </w:rPr>
                    <w:t xml:space="preserve">when the </w:t>
                  </w:r>
                  <w:r>
                    <w:rPr>
                      <w:color w:val="FF0000"/>
                      <w:lang w:eastAsia="zh-CN"/>
                    </w:rPr>
                    <w:t>UE can monitor</w:t>
                  </w:r>
                  <w:r w:rsidRPr="007A2C6A">
                    <w:rPr>
                      <w:color w:val="0070C0"/>
                      <w:lang w:eastAsia="zh-CN"/>
                    </w:rPr>
                    <w:t xml:space="preserve"> the </w:t>
                  </w:r>
                  <w:proofErr w:type="spellStart"/>
                  <w:r w:rsidRPr="00074514">
                    <w:rPr>
                      <w:strike/>
                      <w:color w:val="0070C0"/>
                      <w:lang w:eastAsia="zh-CN"/>
                    </w:rPr>
                    <w:t>data</w:t>
                  </w:r>
                  <w:r>
                    <w:rPr>
                      <w:rFonts w:hint="eastAsia"/>
                      <w:color w:val="0070C0"/>
                      <w:lang w:eastAsia="zh-CN"/>
                    </w:rPr>
                    <w:t>paging</w:t>
                  </w:r>
                  <w:proofErr w:type="spellEnd"/>
                  <w:r>
                    <w:rPr>
                      <w:color w:val="0070C0"/>
                      <w:lang w:eastAsia="zh-CN"/>
                    </w:rPr>
                    <w:t xml:space="preserve"> </w:t>
                  </w:r>
                  <w:proofErr w:type="spellStart"/>
                  <w:r w:rsidRPr="007178DD">
                    <w:rPr>
                      <w:rFonts w:hint="eastAsia"/>
                      <w:strike/>
                      <w:color w:val="7030A0"/>
                      <w:lang w:eastAsia="zh-CN"/>
                    </w:rPr>
                    <w:t>message</w:t>
                  </w:r>
                  <w:r w:rsidRPr="007178DD">
                    <w:rPr>
                      <w:color w:val="7030A0"/>
                      <w:lang w:eastAsia="zh-CN"/>
                    </w:rPr>
                    <w:t>indication</w:t>
                  </w:r>
                  <w:proofErr w:type="spellEnd"/>
                  <w:r>
                    <w:rPr>
                      <w:color w:val="000000"/>
                      <w:lang w:eastAsia="zh-CN"/>
                    </w:rPr>
                    <w:t xml:space="preserve"> or </w:t>
                  </w:r>
                  <w:r w:rsidRPr="007178DD">
                    <w:rPr>
                      <w:color w:val="7030A0"/>
                      <w:lang w:eastAsia="zh-CN"/>
                    </w:rPr>
                    <w:t>can transmit</w:t>
                  </w:r>
                  <w:r>
                    <w:rPr>
                      <w:color w:val="000000"/>
                      <w:lang w:eastAsia="zh-CN"/>
                    </w:rPr>
                    <w:t xml:space="preserve"> the PRACH.</w:t>
                  </w:r>
                </w:p>
                <w:p w14:paraId="0E1A5E22" w14:textId="77777777" w:rsidR="0040309A" w:rsidRPr="00383E6C" w:rsidRDefault="0040309A" w:rsidP="0040309A">
                  <w:pPr>
                    <w:pStyle w:val="ListParagraph"/>
                    <w:numPr>
                      <w:ilvl w:val="0"/>
                      <w:numId w:val="32"/>
                    </w:numPr>
                    <w:spacing w:line="240" w:lineRule="auto"/>
                    <w:rPr>
                      <w:strike/>
                      <w:color w:val="7030A0"/>
                      <w:lang w:eastAsia="zh-CN"/>
                    </w:rPr>
                  </w:pPr>
                  <w:r w:rsidRPr="00383E6C">
                    <w:rPr>
                      <w:strike/>
                      <w:color w:val="7030A0"/>
                      <w:lang w:eastAsia="zh-CN"/>
                    </w:rPr>
                    <w:t>FFS: if UE does not have PO monitoring after wake-up</w:t>
                  </w:r>
                </w:p>
                <w:p w14:paraId="2499FE31" w14:textId="77777777" w:rsidR="0040309A" w:rsidRDefault="0040309A" w:rsidP="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42B96E59" w14:textId="77777777"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p>
              </w:tc>
            </w:tr>
          </w:tbl>
          <w:p w14:paraId="34084633" w14:textId="77777777" w:rsidR="0040309A" w:rsidRPr="00F5407E" w:rsidRDefault="0040309A" w:rsidP="0040309A">
            <w:pPr>
              <w:spacing w:after="0" w:line="240" w:lineRule="auto"/>
              <w:rPr>
                <w:szCs w:val="22"/>
                <w:lang w:eastAsia="zh-CN"/>
              </w:rPr>
            </w:pPr>
          </w:p>
        </w:tc>
      </w:tr>
      <w:tr w:rsidR="000B1AEC" w:rsidRPr="00F5407E" w14:paraId="1B4BE41C" w14:textId="77777777" w:rsidTr="0040309A">
        <w:tc>
          <w:tcPr>
            <w:tcW w:w="1555" w:type="dxa"/>
          </w:tcPr>
          <w:p w14:paraId="2979A5D6" w14:textId="77777777" w:rsidR="000B1AEC" w:rsidRDefault="000B1AEC" w:rsidP="000B1AEC">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3ADBBF6F" w14:textId="77777777" w:rsidR="000B1AEC" w:rsidRPr="00E77566" w:rsidRDefault="000B1AEC" w:rsidP="000B1AEC">
            <w:pPr>
              <w:spacing w:after="0" w:line="240" w:lineRule="auto"/>
              <w:rPr>
                <w:color w:val="FF0000"/>
                <w:szCs w:val="22"/>
                <w:lang w:eastAsia="zh-CN"/>
              </w:rPr>
            </w:pPr>
            <w:r>
              <w:rPr>
                <w:szCs w:val="22"/>
                <w:lang w:eastAsia="zh-CN"/>
              </w:rPr>
              <w:t xml:space="preserve">We are OK with the modified proposal and CATT’s, </w:t>
            </w:r>
            <w:proofErr w:type="spellStart"/>
            <w:r>
              <w:rPr>
                <w:szCs w:val="22"/>
                <w:lang w:eastAsia="zh-CN"/>
              </w:rPr>
              <w:t>Futurewei’s</w:t>
            </w:r>
            <w:proofErr w:type="spellEnd"/>
            <w:r>
              <w:rPr>
                <w:szCs w:val="22"/>
                <w:lang w:eastAsia="zh-CN"/>
              </w:rPr>
              <w:t xml:space="preserve"> revision</w:t>
            </w:r>
          </w:p>
        </w:tc>
      </w:tr>
      <w:tr w:rsidR="00182231" w:rsidRPr="00F5407E" w14:paraId="709404AD" w14:textId="77777777" w:rsidTr="0040309A">
        <w:tc>
          <w:tcPr>
            <w:tcW w:w="1555" w:type="dxa"/>
          </w:tcPr>
          <w:p w14:paraId="1F40D166" w14:textId="3628E20D" w:rsidR="00182231" w:rsidRDefault="00182231" w:rsidP="000B1AEC">
            <w:pPr>
              <w:spacing w:after="0" w:line="240" w:lineRule="auto"/>
              <w:rPr>
                <w:szCs w:val="22"/>
                <w:lang w:eastAsia="zh-CN"/>
              </w:rPr>
            </w:pPr>
            <w:r>
              <w:rPr>
                <w:szCs w:val="22"/>
                <w:lang w:eastAsia="zh-CN"/>
              </w:rPr>
              <w:t xml:space="preserve">Nokia3 </w:t>
            </w:r>
          </w:p>
        </w:tc>
        <w:tc>
          <w:tcPr>
            <w:tcW w:w="8407" w:type="dxa"/>
          </w:tcPr>
          <w:p w14:paraId="5974D268" w14:textId="77777777" w:rsidR="00182231" w:rsidRDefault="00182231" w:rsidP="00182231">
            <w:pPr>
              <w:spacing w:after="0" w:line="240" w:lineRule="auto"/>
              <w:rPr>
                <w:szCs w:val="22"/>
                <w:lang w:eastAsia="zh-CN"/>
              </w:rPr>
            </w:pPr>
            <w:r>
              <w:rPr>
                <w:szCs w:val="22"/>
                <w:lang w:eastAsia="zh-CN"/>
              </w:rPr>
              <w:t>As commented earlier, for latency we should add a note for the IDLE/Inactive that the time needed for boot-up and re-synchronization needs to be accounted, e.g.</w:t>
            </w:r>
          </w:p>
          <w:p w14:paraId="14ADF4C6" w14:textId="71B8B6C5" w:rsidR="00182231" w:rsidRDefault="00182231" w:rsidP="00182231">
            <w:pPr>
              <w:spacing w:after="0" w:line="240" w:lineRule="auto"/>
              <w:rPr>
                <w:szCs w:val="22"/>
                <w:lang w:eastAsia="zh-CN"/>
              </w:rPr>
            </w:pPr>
            <w:r w:rsidRPr="005E31DE">
              <w:rPr>
                <w:color w:val="FF0000"/>
                <w:u w:val="single"/>
                <w:lang w:eastAsia="zh-CN"/>
              </w:rPr>
              <w:lastRenderedPageBreak/>
              <w:t>Note: The latency needs to account also the time needed to sub-systems boot-up, calibration, and re synchronization.</w:t>
            </w:r>
          </w:p>
        </w:tc>
      </w:tr>
    </w:tbl>
    <w:p w14:paraId="497AD765" w14:textId="77777777" w:rsidR="00B57390" w:rsidRPr="0040309A" w:rsidRDefault="00B57390">
      <w:pPr>
        <w:rPr>
          <w:lang w:eastAsia="zh-CN"/>
        </w:rPr>
      </w:pPr>
    </w:p>
    <w:p w14:paraId="08A613A3" w14:textId="77777777" w:rsidR="00B57390" w:rsidRDefault="0040309A">
      <w:pPr>
        <w:pStyle w:val="Heading3"/>
        <w:numPr>
          <w:ilvl w:val="0"/>
          <w:numId w:val="0"/>
        </w:numPr>
        <w:ind w:left="720" w:hanging="720"/>
        <w:rPr>
          <w:lang w:eastAsia="zh-CN"/>
        </w:rPr>
      </w:pPr>
      <w:r>
        <w:rPr>
          <w:lang w:eastAsia="zh-CN"/>
        </w:rPr>
        <w:t>2B: Power model for main radio</w:t>
      </w:r>
    </w:p>
    <w:p w14:paraId="664C14CD" w14:textId="77777777" w:rsidR="00B57390" w:rsidRDefault="00B57390">
      <w:pPr>
        <w:rPr>
          <w:b/>
          <w:u w:val="single"/>
          <w:lang w:val="en-GB" w:eastAsia="zh-CN"/>
        </w:rPr>
      </w:pPr>
    </w:p>
    <w:p w14:paraId="0FC6EC58" w14:textId="77777777" w:rsidR="00B57390" w:rsidRDefault="00B57390">
      <w:pPr>
        <w:rPr>
          <w:rFonts w:eastAsiaTheme="majorEastAsia"/>
          <w:i/>
          <w:iCs/>
        </w:rPr>
      </w:pPr>
    </w:p>
    <w:p w14:paraId="5D65A6B6" w14:textId="77777777" w:rsidR="00B57390" w:rsidRDefault="0040309A">
      <w:pPr>
        <w:pStyle w:val="ListParagraph"/>
        <w:numPr>
          <w:ilvl w:val="0"/>
          <w:numId w:val="28"/>
        </w:numPr>
        <w:overflowPunct w:val="0"/>
        <w:autoSpaceDE w:val="0"/>
        <w:autoSpaceDN w:val="0"/>
        <w:adjustRightInd w:val="0"/>
        <w:contextualSpacing/>
        <w:textAlignment w:val="baseline"/>
        <w:rPr>
          <w:b/>
        </w:rPr>
      </w:pPr>
      <w:proofErr w:type="spellStart"/>
      <w:r>
        <w:rPr>
          <w:b/>
        </w:rPr>
        <w:t>Futurewei</w:t>
      </w:r>
      <w:proofErr w:type="spellEnd"/>
      <w:r>
        <w:rPr>
          <w:b/>
        </w:rPr>
        <w:t>:</w:t>
      </w:r>
      <w:r>
        <w:t xml:space="preserve"> relative power: 0.015 [0.05]---transition time: </w:t>
      </w:r>
      <w:r>
        <w:rPr>
          <w:rFonts w:eastAsia="Malgun Gothic"/>
          <w:kern w:val="24"/>
          <w:sz w:val="16"/>
          <w:szCs w:val="16"/>
          <w:highlight w:val="yellow"/>
        </w:rPr>
        <w:t>200 ms [25 ms]</w:t>
      </w:r>
      <w:r>
        <w:t xml:space="preserve">----transition energy: </w:t>
      </w:r>
      <w:r>
        <w:rPr>
          <w:rFonts w:eastAsia="Malgun Gothic"/>
          <w:kern w:val="24"/>
          <w:sz w:val="16"/>
          <w:szCs w:val="16"/>
          <w:highlight w:val="yellow"/>
        </w:rPr>
        <w:t>10000 [1250]</w:t>
      </w:r>
    </w:p>
    <w:p w14:paraId="1FB97D8B" w14:textId="77777777" w:rsidR="00B57390" w:rsidRDefault="0040309A">
      <w:pPr>
        <w:pStyle w:val="Caption"/>
      </w:pPr>
      <w:bookmarkStart w:id="13" w:name="_Ref114057008"/>
      <w:r>
        <w:t xml:space="preserve">Table </w:t>
      </w:r>
      <w:r w:rsidR="000A06E8">
        <w:fldChar w:fldCharType="begin"/>
      </w:r>
      <w:r w:rsidR="000A06E8">
        <w:instrText xml:space="preserve"> SEQ Table \* ARABIC </w:instrText>
      </w:r>
      <w:r w:rsidR="000A06E8">
        <w:fldChar w:fldCharType="separate"/>
      </w:r>
      <w:r>
        <w:t>1</w:t>
      </w:r>
      <w:r w:rsidR="000A06E8">
        <w:fldChar w:fldCharType="end"/>
      </w:r>
      <w:bookmarkEnd w:id="13"/>
      <w:r>
        <w:t xml:space="preserve">: </w:t>
      </w:r>
      <w:r>
        <w:rPr>
          <w:lang w:val="en-GB"/>
        </w:rPr>
        <w:t>UE Power Consumption Model for Main Radio.</w:t>
      </w:r>
    </w:p>
    <w:tbl>
      <w:tblPr>
        <w:tblStyle w:val="TableGrid"/>
        <w:tblW w:w="9307" w:type="dxa"/>
        <w:jc w:val="center"/>
        <w:tblLook w:val="04A0" w:firstRow="1" w:lastRow="0" w:firstColumn="1" w:lastColumn="0" w:noHBand="0" w:noVBand="1"/>
      </w:tblPr>
      <w:tblGrid>
        <w:gridCol w:w="1703"/>
        <w:gridCol w:w="4760"/>
        <w:gridCol w:w="1423"/>
        <w:gridCol w:w="1421"/>
      </w:tblGrid>
      <w:tr w:rsidR="00B57390" w14:paraId="2D63095D" w14:textId="77777777">
        <w:trPr>
          <w:jc w:val="center"/>
        </w:trPr>
        <w:tc>
          <w:tcPr>
            <w:tcW w:w="1703" w:type="dxa"/>
            <w:shd w:val="clear" w:color="auto" w:fill="D9D9D9" w:themeFill="background1" w:themeFillShade="D9"/>
          </w:tcPr>
          <w:p w14:paraId="2A1206C7" w14:textId="77777777" w:rsidR="00B57390" w:rsidRDefault="0040309A">
            <w:pPr>
              <w:jc w:val="left"/>
              <w:rPr>
                <w:rFonts w:eastAsia="Times New Roman"/>
                <w:sz w:val="16"/>
                <w:szCs w:val="16"/>
              </w:rPr>
            </w:pPr>
            <w:r>
              <w:rPr>
                <w:rFonts w:eastAsia="Microsoft YaHei Light"/>
                <w:b/>
                <w:bCs/>
                <w:kern w:val="24"/>
                <w:sz w:val="16"/>
                <w:szCs w:val="16"/>
              </w:rPr>
              <w:t>Power State</w:t>
            </w:r>
          </w:p>
        </w:tc>
        <w:tc>
          <w:tcPr>
            <w:tcW w:w="4760" w:type="dxa"/>
            <w:shd w:val="clear" w:color="auto" w:fill="D9D9D9" w:themeFill="background1" w:themeFillShade="D9"/>
          </w:tcPr>
          <w:p w14:paraId="109ACC80" w14:textId="77777777" w:rsidR="00B57390" w:rsidRDefault="0040309A">
            <w:pPr>
              <w:jc w:val="center"/>
              <w:rPr>
                <w:rFonts w:eastAsia="Times New Roman"/>
                <w:sz w:val="16"/>
                <w:szCs w:val="16"/>
              </w:rPr>
            </w:pPr>
            <w:r>
              <w:rPr>
                <w:rFonts w:eastAsia="Microsoft YaHei Light"/>
                <w:b/>
                <w:bCs/>
                <w:kern w:val="24"/>
                <w:sz w:val="16"/>
                <w:szCs w:val="16"/>
              </w:rPr>
              <w:t>Characteristics</w:t>
            </w:r>
          </w:p>
        </w:tc>
        <w:tc>
          <w:tcPr>
            <w:tcW w:w="1423" w:type="dxa"/>
            <w:shd w:val="clear" w:color="auto" w:fill="D9D9D9" w:themeFill="background1" w:themeFillShade="D9"/>
          </w:tcPr>
          <w:p w14:paraId="1DA3F390" w14:textId="77777777" w:rsidR="00B57390" w:rsidRDefault="0040309A">
            <w:pPr>
              <w:jc w:val="center"/>
              <w:rPr>
                <w:rFonts w:eastAsia="Times New Roman"/>
                <w:sz w:val="16"/>
                <w:szCs w:val="16"/>
              </w:rPr>
            </w:pPr>
            <w:r>
              <w:rPr>
                <w:rFonts w:eastAsia="Microsoft YaHei Light"/>
                <w:b/>
                <w:bCs/>
                <w:kern w:val="24"/>
                <w:sz w:val="16"/>
                <w:szCs w:val="16"/>
              </w:rPr>
              <w:t>Relative Power [100 MHz BW]</w:t>
            </w:r>
          </w:p>
        </w:tc>
        <w:tc>
          <w:tcPr>
            <w:tcW w:w="1421" w:type="dxa"/>
            <w:shd w:val="clear" w:color="auto" w:fill="D9D9D9" w:themeFill="background1" w:themeFillShade="D9"/>
          </w:tcPr>
          <w:p w14:paraId="35C3A378" w14:textId="77777777" w:rsidR="00B57390" w:rsidRDefault="0040309A">
            <w:pPr>
              <w:jc w:val="center"/>
              <w:rPr>
                <w:rFonts w:eastAsia="Microsoft YaHei Light"/>
                <w:b/>
                <w:bCs/>
                <w:kern w:val="24"/>
                <w:sz w:val="16"/>
                <w:szCs w:val="16"/>
              </w:rPr>
            </w:pPr>
            <w:r>
              <w:rPr>
                <w:rFonts w:eastAsia="Microsoft YaHei Light"/>
                <w:b/>
                <w:bCs/>
                <w:kern w:val="24"/>
                <w:sz w:val="16"/>
                <w:szCs w:val="16"/>
              </w:rPr>
              <w:t>Relative Power [20 MHz BW]</w:t>
            </w:r>
          </w:p>
        </w:tc>
      </w:tr>
      <w:tr w:rsidR="00B57390" w14:paraId="2941449B" w14:textId="77777777">
        <w:trPr>
          <w:jc w:val="center"/>
        </w:trPr>
        <w:tc>
          <w:tcPr>
            <w:tcW w:w="1703" w:type="dxa"/>
            <w:shd w:val="clear" w:color="auto" w:fill="D9D9D9" w:themeFill="background1" w:themeFillShade="D9"/>
          </w:tcPr>
          <w:p w14:paraId="4B6AF54C" w14:textId="77777777" w:rsidR="00B57390" w:rsidRDefault="0040309A">
            <w:pPr>
              <w:jc w:val="left"/>
              <w:rPr>
                <w:rFonts w:eastAsia="Times New Roman"/>
                <w:sz w:val="16"/>
                <w:szCs w:val="16"/>
              </w:rPr>
            </w:pPr>
            <w:r>
              <w:rPr>
                <w:rFonts w:eastAsia="Malgun Gothic"/>
                <w:kern w:val="24"/>
                <w:sz w:val="16"/>
                <w:szCs w:val="16"/>
                <w:highlight w:val="yellow"/>
              </w:rPr>
              <w:t>Standby</w:t>
            </w:r>
          </w:p>
        </w:tc>
        <w:tc>
          <w:tcPr>
            <w:tcW w:w="4760" w:type="dxa"/>
          </w:tcPr>
          <w:p w14:paraId="61514D82" w14:textId="77777777" w:rsidR="00B57390" w:rsidRDefault="0040309A">
            <w:pPr>
              <w:rPr>
                <w:rFonts w:eastAsia="Times New Roman"/>
                <w:sz w:val="16"/>
                <w:szCs w:val="16"/>
              </w:rPr>
            </w:pPr>
            <w:r>
              <w:rPr>
                <w:rFonts w:eastAsia="Malgun Gothic"/>
                <w:kern w:val="24"/>
                <w:sz w:val="16"/>
                <w:szCs w:val="16"/>
              </w:rPr>
              <w:t>Power consumption of the main radio when LP-WUR is used for LP-WUS monitoring</w:t>
            </w:r>
          </w:p>
        </w:tc>
        <w:tc>
          <w:tcPr>
            <w:tcW w:w="1423" w:type="dxa"/>
          </w:tcPr>
          <w:p w14:paraId="07175975" w14:textId="77777777" w:rsidR="00B57390" w:rsidRDefault="0040309A">
            <w:pPr>
              <w:jc w:val="center"/>
              <w:rPr>
                <w:rFonts w:eastAsia="Times New Roman"/>
                <w:sz w:val="16"/>
                <w:szCs w:val="16"/>
                <w:highlight w:val="yellow"/>
              </w:rPr>
            </w:pPr>
            <w:r>
              <w:rPr>
                <w:rFonts w:eastAsia="Malgun Gothic"/>
                <w:kern w:val="24"/>
                <w:sz w:val="16"/>
                <w:szCs w:val="16"/>
                <w:highlight w:val="yellow"/>
              </w:rPr>
              <w:t>0.015 [0.05]</w:t>
            </w:r>
          </w:p>
        </w:tc>
        <w:tc>
          <w:tcPr>
            <w:tcW w:w="1421" w:type="dxa"/>
          </w:tcPr>
          <w:p w14:paraId="25CFA031" w14:textId="77777777" w:rsidR="00B57390" w:rsidRDefault="0040309A">
            <w:pPr>
              <w:jc w:val="center"/>
              <w:rPr>
                <w:rFonts w:eastAsia="Malgun Gothic"/>
                <w:kern w:val="24"/>
                <w:sz w:val="16"/>
                <w:szCs w:val="16"/>
                <w:highlight w:val="yellow"/>
              </w:rPr>
            </w:pPr>
            <w:r>
              <w:rPr>
                <w:rFonts w:eastAsia="Malgun Gothic"/>
                <w:kern w:val="24"/>
                <w:sz w:val="16"/>
                <w:szCs w:val="16"/>
                <w:highlight w:val="yellow"/>
              </w:rPr>
              <w:t>0.015 [0.05]</w:t>
            </w:r>
          </w:p>
        </w:tc>
      </w:tr>
      <w:tr w:rsidR="00B57390" w14:paraId="72BF801C" w14:textId="77777777">
        <w:trPr>
          <w:jc w:val="center"/>
        </w:trPr>
        <w:tc>
          <w:tcPr>
            <w:tcW w:w="1703" w:type="dxa"/>
            <w:shd w:val="clear" w:color="auto" w:fill="D9D9D9" w:themeFill="background1" w:themeFillShade="D9"/>
          </w:tcPr>
          <w:p w14:paraId="47F1A8C1" w14:textId="77777777" w:rsidR="00B57390" w:rsidRDefault="0040309A">
            <w:pPr>
              <w:jc w:val="left"/>
              <w:rPr>
                <w:rFonts w:eastAsia="Times New Roman"/>
                <w:sz w:val="16"/>
                <w:szCs w:val="16"/>
              </w:rPr>
            </w:pPr>
            <w:r>
              <w:rPr>
                <w:rFonts w:eastAsia="Microsoft YaHei Light"/>
                <w:kern w:val="24"/>
                <w:sz w:val="16"/>
                <w:szCs w:val="16"/>
              </w:rPr>
              <w:t>Deep Sleep</w:t>
            </w:r>
          </w:p>
        </w:tc>
        <w:tc>
          <w:tcPr>
            <w:tcW w:w="4760" w:type="dxa"/>
          </w:tcPr>
          <w:p w14:paraId="1CE3C1AB" w14:textId="77777777" w:rsidR="00B57390" w:rsidRDefault="0040309A">
            <w:pPr>
              <w:rPr>
                <w:rFonts w:eastAsia="Times New Roman"/>
                <w:sz w:val="16"/>
                <w:szCs w:val="16"/>
              </w:rPr>
            </w:pPr>
            <w:r>
              <w:rPr>
                <w:rFonts w:eastAsia="Microsoft YaHei Light"/>
                <w:kern w:val="24"/>
                <w:sz w:val="16"/>
                <w:szCs w:val="16"/>
              </w:rPr>
              <w:t>Time interval for the sleep should be larger than the total transition time entering and leaving this state. Accurate timing may not be maintained.</w:t>
            </w:r>
          </w:p>
        </w:tc>
        <w:tc>
          <w:tcPr>
            <w:tcW w:w="1423" w:type="dxa"/>
          </w:tcPr>
          <w:p w14:paraId="68897085" w14:textId="77777777" w:rsidR="00B57390" w:rsidRDefault="0040309A">
            <w:pPr>
              <w:jc w:val="center"/>
              <w:rPr>
                <w:rFonts w:eastAsia="Times New Roman"/>
                <w:sz w:val="16"/>
                <w:szCs w:val="16"/>
              </w:rPr>
            </w:pPr>
            <w:r>
              <w:rPr>
                <w:rFonts w:eastAsia="Microsoft YaHei Light"/>
                <w:kern w:val="24"/>
                <w:sz w:val="16"/>
                <w:szCs w:val="16"/>
              </w:rPr>
              <w:t xml:space="preserve">1 </w:t>
            </w:r>
            <w:r>
              <w:rPr>
                <w:rFonts w:eastAsia="Microsoft YaHei Light"/>
                <w:kern w:val="24"/>
                <w:sz w:val="16"/>
                <w:szCs w:val="16"/>
              </w:rPr>
              <w:br/>
              <w:t>(Optional: 0.5)</w:t>
            </w:r>
          </w:p>
        </w:tc>
        <w:tc>
          <w:tcPr>
            <w:tcW w:w="1421" w:type="dxa"/>
          </w:tcPr>
          <w:p w14:paraId="7BAE8F61" w14:textId="77777777" w:rsidR="00B57390" w:rsidRDefault="0040309A">
            <w:pPr>
              <w:jc w:val="center"/>
              <w:rPr>
                <w:rFonts w:eastAsia="Microsoft YaHei Light"/>
                <w:kern w:val="24"/>
                <w:sz w:val="16"/>
                <w:szCs w:val="16"/>
              </w:rPr>
            </w:pPr>
            <w:r>
              <w:rPr>
                <w:rFonts w:eastAsia="Microsoft YaHei Light"/>
                <w:kern w:val="24"/>
                <w:sz w:val="16"/>
                <w:szCs w:val="16"/>
              </w:rPr>
              <w:t xml:space="preserve">1 </w:t>
            </w:r>
            <w:r>
              <w:rPr>
                <w:rFonts w:eastAsia="Microsoft YaHei Light"/>
                <w:kern w:val="24"/>
                <w:sz w:val="16"/>
                <w:szCs w:val="16"/>
              </w:rPr>
              <w:br/>
              <w:t>(Optional: 0.5)</w:t>
            </w:r>
          </w:p>
        </w:tc>
      </w:tr>
      <w:tr w:rsidR="00B57390" w14:paraId="5CB803FA" w14:textId="77777777">
        <w:trPr>
          <w:jc w:val="center"/>
        </w:trPr>
        <w:tc>
          <w:tcPr>
            <w:tcW w:w="1703" w:type="dxa"/>
            <w:shd w:val="clear" w:color="auto" w:fill="D9D9D9" w:themeFill="background1" w:themeFillShade="D9"/>
          </w:tcPr>
          <w:p w14:paraId="37A2A663" w14:textId="77777777" w:rsidR="00B57390" w:rsidRDefault="0040309A">
            <w:pPr>
              <w:jc w:val="left"/>
              <w:rPr>
                <w:rFonts w:eastAsia="Times New Roman"/>
                <w:sz w:val="16"/>
                <w:szCs w:val="16"/>
              </w:rPr>
            </w:pPr>
            <w:r>
              <w:rPr>
                <w:rFonts w:eastAsia="Microsoft YaHei Light"/>
                <w:kern w:val="24"/>
                <w:sz w:val="16"/>
                <w:szCs w:val="16"/>
              </w:rPr>
              <w:t>Light Sleep</w:t>
            </w:r>
          </w:p>
        </w:tc>
        <w:tc>
          <w:tcPr>
            <w:tcW w:w="4760" w:type="dxa"/>
          </w:tcPr>
          <w:p w14:paraId="75D5F350" w14:textId="77777777" w:rsidR="00B57390" w:rsidRDefault="0040309A">
            <w:pPr>
              <w:rPr>
                <w:rFonts w:eastAsia="Times New Roman"/>
                <w:sz w:val="16"/>
                <w:szCs w:val="16"/>
              </w:rPr>
            </w:pPr>
            <w:r>
              <w:rPr>
                <w:rFonts w:eastAsia="Microsoft YaHei Light"/>
                <w:kern w:val="24"/>
                <w:sz w:val="16"/>
                <w:szCs w:val="16"/>
              </w:rPr>
              <w:t xml:space="preserve">Time interval for the sleep should be larger than the total transition time entering and leaving this state. </w:t>
            </w:r>
          </w:p>
        </w:tc>
        <w:tc>
          <w:tcPr>
            <w:tcW w:w="1423" w:type="dxa"/>
          </w:tcPr>
          <w:p w14:paraId="2BE42B9D" w14:textId="77777777" w:rsidR="00B57390" w:rsidRDefault="0040309A">
            <w:pPr>
              <w:jc w:val="center"/>
              <w:rPr>
                <w:rFonts w:eastAsia="Times New Roman"/>
                <w:sz w:val="16"/>
                <w:szCs w:val="16"/>
              </w:rPr>
            </w:pPr>
            <w:r>
              <w:rPr>
                <w:rFonts w:eastAsia="Microsoft YaHei Light"/>
                <w:kern w:val="24"/>
                <w:sz w:val="16"/>
                <w:szCs w:val="16"/>
              </w:rPr>
              <w:t>20</w:t>
            </w:r>
          </w:p>
        </w:tc>
        <w:tc>
          <w:tcPr>
            <w:tcW w:w="1421" w:type="dxa"/>
          </w:tcPr>
          <w:p w14:paraId="6B6A0112" w14:textId="77777777" w:rsidR="00B57390" w:rsidRDefault="0040309A">
            <w:pPr>
              <w:jc w:val="center"/>
              <w:rPr>
                <w:rFonts w:eastAsia="Microsoft YaHei Light"/>
                <w:kern w:val="24"/>
                <w:sz w:val="16"/>
                <w:szCs w:val="16"/>
              </w:rPr>
            </w:pPr>
            <w:r>
              <w:rPr>
                <w:rFonts w:eastAsia="Microsoft YaHei Light"/>
                <w:kern w:val="24"/>
                <w:sz w:val="16"/>
                <w:szCs w:val="16"/>
              </w:rPr>
              <w:t>20</w:t>
            </w:r>
          </w:p>
        </w:tc>
      </w:tr>
      <w:tr w:rsidR="00B57390" w14:paraId="7700B654" w14:textId="77777777">
        <w:trPr>
          <w:jc w:val="center"/>
        </w:trPr>
        <w:tc>
          <w:tcPr>
            <w:tcW w:w="1703" w:type="dxa"/>
            <w:shd w:val="clear" w:color="auto" w:fill="D9D9D9" w:themeFill="background1" w:themeFillShade="D9"/>
          </w:tcPr>
          <w:p w14:paraId="1A7D7227" w14:textId="77777777" w:rsidR="00B57390" w:rsidRDefault="0040309A">
            <w:pPr>
              <w:jc w:val="left"/>
              <w:rPr>
                <w:rFonts w:eastAsia="Times New Roman"/>
                <w:sz w:val="16"/>
                <w:szCs w:val="16"/>
              </w:rPr>
            </w:pPr>
            <w:r>
              <w:rPr>
                <w:rFonts w:eastAsia="Microsoft YaHei Light"/>
                <w:kern w:val="24"/>
                <w:sz w:val="16"/>
                <w:szCs w:val="16"/>
              </w:rPr>
              <w:t>Micro sleep</w:t>
            </w:r>
          </w:p>
        </w:tc>
        <w:tc>
          <w:tcPr>
            <w:tcW w:w="4760" w:type="dxa"/>
          </w:tcPr>
          <w:p w14:paraId="5990FDF6" w14:textId="77777777" w:rsidR="00B57390" w:rsidRDefault="0040309A">
            <w:pPr>
              <w:rPr>
                <w:rFonts w:eastAsia="Times New Roman"/>
                <w:sz w:val="16"/>
                <w:szCs w:val="16"/>
              </w:rPr>
            </w:pPr>
            <w:r>
              <w:rPr>
                <w:rFonts w:eastAsia="Microsoft YaHei Light"/>
                <w:kern w:val="24"/>
                <w:sz w:val="16"/>
                <w:szCs w:val="16"/>
              </w:rPr>
              <w:t>Immediate transition is assumed for power saving study purpose from or to a non-sleep state</w:t>
            </w:r>
          </w:p>
        </w:tc>
        <w:tc>
          <w:tcPr>
            <w:tcW w:w="1423" w:type="dxa"/>
          </w:tcPr>
          <w:p w14:paraId="2A6B9E42" w14:textId="77777777" w:rsidR="00B57390" w:rsidRDefault="0040309A">
            <w:pPr>
              <w:jc w:val="center"/>
              <w:rPr>
                <w:rFonts w:eastAsia="Times New Roman"/>
                <w:sz w:val="16"/>
                <w:szCs w:val="16"/>
              </w:rPr>
            </w:pPr>
            <w:r>
              <w:rPr>
                <w:rFonts w:eastAsia="Microsoft YaHei Light"/>
                <w:kern w:val="24"/>
                <w:sz w:val="16"/>
                <w:szCs w:val="16"/>
              </w:rPr>
              <w:t>45</w:t>
            </w:r>
          </w:p>
        </w:tc>
        <w:tc>
          <w:tcPr>
            <w:tcW w:w="1421" w:type="dxa"/>
          </w:tcPr>
          <w:p w14:paraId="7DA32649" w14:textId="77777777" w:rsidR="00B57390" w:rsidRDefault="0040309A">
            <w:pPr>
              <w:jc w:val="center"/>
              <w:rPr>
                <w:rFonts w:eastAsia="Microsoft YaHei Light"/>
                <w:kern w:val="24"/>
                <w:sz w:val="16"/>
                <w:szCs w:val="16"/>
              </w:rPr>
            </w:pPr>
            <w:r>
              <w:rPr>
                <w:rFonts w:eastAsia="Microsoft YaHei Light"/>
                <w:kern w:val="24"/>
                <w:sz w:val="16"/>
                <w:szCs w:val="16"/>
              </w:rPr>
              <w:t>45</w:t>
            </w:r>
          </w:p>
        </w:tc>
      </w:tr>
      <w:tr w:rsidR="00B57390" w14:paraId="7B538E15" w14:textId="77777777">
        <w:trPr>
          <w:jc w:val="center"/>
        </w:trPr>
        <w:tc>
          <w:tcPr>
            <w:tcW w:w="1703" w:type="dxa"/>
            <w:shd w:val="clear" w:color="auto" w:fill="D9D9D9" w:themeFill="background1" w:themeFillShade="D9"/>
          </w:tcPr>
          <w:p w14:paraId="715F9F70" w14:textId="77777777" w:rsidR="00B57390" w:rsidRDefault="0040309A">
            <w:pPr>
              <w:jc w:val="left"/>
              <w:rPr>
                <w:rFonts w:eastAsia="Times New Roman"/>
                <w:sz w:val="16"/>
                <w:szCs w:val="16"/>
              </w:rPr>
            </w:pPr>
            <w:r>
              <w:rPr>
                <w:rFonts w:eastAsia="Microsoft YaHei Light"/>
                <w:kern w:val="24"/>
                <w:sz w:val="16"/>
                <w:szCs w:val="16"/>
              </w:rPr>
              <w:t>PDCCH-only</w:t>
            </w:r>
          </w:p>
        </w:tc>
        <w:tc>
          <w:tcPr>
            <w:tcW w:w="4760" w:type="dxa"/>
          </w:tcPr>
          <w:p w14:paraId="7C746D51" w14:textId="77777777" w:rsidR="00B57390" w:rsidRDefault="0040309A">
            <w:pPr>
              <w:rPr>
                <w:rFonts w:eastAsia="Times New Roman"/>
                <w:sz w:val="16"/>
                <w:szCs w:val="16"/>
              </w:rPr>
            </w:pPr>
            <w:r>
              <w:rPr>
                <w:rFonts w:eastAsia="Microsoft YaHei Light"/>
                <w:kern w:val="24"/>
                <w:sz w:val="16"/>
                <w:szCs w:val="16"/>
              </w:rPr>
              <w:t xml:space="preserve">No PDSCH and same-slot scheduling; this includes time for PDCCH decoding and any micro-sleep within the slot. </w:t>
            </w:r>
          </w:p>
        </w:tc>
        <w:tc>
          <w:tcPr>
            <w:tcW w:w="1423" w:type="dxa"/>
          </w:tcPr>
          <w:p w14:paraId="1992B058" w14:textId="77777777" w:rsidR="00B57390" w:rsidRDefault="0040309A">
            <w:pPr>
              <w:jc w:val="center"/>
              <w:rPr>
                <w:rFonts w:eastAsia="Times New Roman"/>
                <w:sz w:val="16"/>
                <w:szCs w:val="16"/>
              </w:rPr>
            </w:pPr>
            <w:r>
              <w:rPr>
                <w:rFonts w:eastAsia="Microsoft YaHei Light"/>
                <w:kern w:val="24"/>
                <w:sz w:val="16"/>
                <w:szCs w:val="16"/>
              </w:rPr>
              <w:t>100</w:t>
            </w:r>
          </w:p>
        </w:tc>
        <w:tc>
          <w:tcPr>
            <w:tcW w:w="1421" w:type="dxa"/>
          </w:tcPr>
          <w:p w14:paraId="2B83D372" w14:textId="77777777" w:rsidR="00B57390" w:rsidRDefault="0040309A">
            <w:pPr>
              <w:jc w:val="center"/>
              <w:rPr>
                <w:rFonts w:eastAsia="Microsoft YaHei Light"/>
                <w:kern w:val="24"/>
                <w:sz w:val="16"/>
                <w:szCs w:val="16"/>
              </w:rPr>
            </w:pPr>
            <w:r>
              <w:rPr>
                <w:rFonts w:eastAsia="Microsoft YaHei Light"/>
                <w:kern w:val="24"/>
                <w:sz w:val="16"/>
                <w:szCs w:val="16"/>
              </w:rPr>
              <w:t>50</w:t>
            </w:r>
          </w:p>
        </w:tc>
      </w:tr>
      <w:tr w:rsidR="00B57390" w14:paraId="3D059E95" w14:textId="77777777">
        <w:trPr>
          <w:jc w:val="center"/>
        </w:trPr>
        <w:tc>
          <w:tcPr>
            <w:tcW w:w="1703" w:type="dxa"/>
            <w:shd w:val="clear" w:color="auto" w:fill="D9D9D9" w:themeFill="background1" w:themeFillShade="D9"/>
          </w:tcPr>
          <w:p w14:paraId="4F7EBB62" w14:textId="77777777" w:rsidR="00B57390" w:rsidRDefault="0040309A">
            <w:pPr>
              <w:jc w:val="left"/>
              <w:rPr>
                <w:rFonts w:eastAsia="Times New Roman"/>
                <w:sz w:val="16"/>
                <w:szCs w:val="16"/>
              </w:rPr>
            </w:pPr>
            <w:r>
              <w:rPr>
                <w:rFonts w:eastAsia="Microsoft YaHei Light"/>
                <w:kern w:val="24"/>
                <w:sz w:val="16"/>
                <w:szCs w:val="16"/>
              </w:rPr>
              <w:t xml:space="preserve">SSB or </w:t>
            </w:r>
            <w:r>
              <w:rPr>
                <w:rFonts w:eastAsia="Microsoft YaHei Light"/>
                <w:kern w:val="24"/>
                <w:sz w:val="16"/>
                <w:szCs w:val="16"/>
              </w:rPr>
              <w:br/>
              <w:t>CSI-RS processing</w:t>
            </w:r>
          </w:p>
        </w:tc>
        <w:tc>
          <w:tcPr>
            <w:tcW w:w="4760" w:type="dxa"/>
          </w:tcPr>
          <w:p w14:paraId="4BE76CE7" w14:textId="77777777" w:rsidR="00B57390" w:rsidRDefault="0040309A">
            <w:pPr>
              <w:rPr>
                <w:rFonts w:eastAsia="Times New Roman"/>
                <w:sz w:val="16"/>
                <w:szCs w:val="16"/>
              </w:rPr>
            </w:pPr>
            <w:r>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tcPr>
          <w:p w14:paraId="0849ACA4" w14:textId="77777777" w:rsidR="00B57390" w:rsidRDefault="0040309A">
            <w:pPr>
              <w:jc w:val="center"/>
              <w:rPr>
                <w:rFonts w:eastAsia="Times New Roman"/>
                <w:sz w:val="16"/>
                <w:szCs w:val="16"/>
              </w:rPr>
            </w:pPr>
            <w:r>
              <w:rPr>
                <w:rFonts w:eastAsia="Microsoft YaHei Light"/>
                <w:kern w:val="24"/>
                <w:sz w:val="16"/>
                <w:szCs w:val="16"/>
              </w:rPr>
              <w:t>100</w:t>
            </w:r>
          </w:p>
        </w:tc>
        <w:tc>
          <w:tcPr>
            <w:tcW w:w="1421" w:type="dxa"/>
          </w:tcPr>
          <w:p w14:paraId="0D70D770" w14:textId="77777777" w:rsidR="00B57390" w:rsidRDefault="0040309A">
            <w:pPr>
              <w:jc w:val="center"/>
              <w:rPr>
                <w:rFonts w:eastAsia="Microsoft YaHei Light"/>
                <w:kern w:val="24"/>
                <w:sz w:val="16"/>
                <w:szCs w:val="16"/>
              </w:rPr>
            </w:pPr>
            <w:r>
              <w:rPr>
                <w:rFonts w:eastAsia="Microsoft YaHei Light"/>
                <w:kern w:val="24"/>
                <w:sz w:val="16"/>
                <w:szCs w:val="16"/>
              </w:rPr>
              <w:t>50</w:t>
            </w:r>
          </w:p>
        </w:tc>
      </w:tr>
      <w:tr w:rsidR="00B57390" w14:paraId="5EA39EA0" w14:textId="77777777">
        <w:trPr>
          <w:jc w:val="center"/>
        </w:trPr>
        <w:tc>
          <w:tcPr>
            <w:tcW w:w="1703" w:type="dxa"/>
            <w:shd w:val="clear" w:color="auto" w:fill="D9D9D9" w:themeFill="background1" w:themeFillShade="D9"/>
          </w:tcPr>
          <w:p w14:paraId="1BA18B21" w14:textId="77777777" w:rsidR="00B57390" w:rsidRDefault="0040309A">
            <w:pPr>
              <w:jc w:val="left"/>
              <w:rPr>
                <w:rFonts w:eastAsia="Times New Roman"/>
                <w:sz w:val="16"/>
                <w:szCs w:val="16"/>
              </w:rPr>
            </w:pPr>
            <w:r>
              <w:rPr>
                <w:rFonts w:eastAsia="Microsoft YaHei Light"/>
                <w:kern w:val="24"/>
                <w:sz w:val="16"/>
                <w:szCs w:val="16"/>
              </w:rPr>
              <w:t>PDCCH + PDSCH</w:t>
            </w:r>
          </w:p>
        </w:tc>
        <w:tc>
          <w:tcPr>
            <w:tcW w:w="4760" w:type="dxa"/>
          </w:tcPr>
          <w:p w14:paraId="1F633207" w14:textId="77777777" w:rsidR="00B57390" w:rsidRDefault="0040309A">
            <w:pPr>
              <w:rPr>
                <w:rFonts w:eastAsia="Times New Roman"/>
                <w:sz w:val="16"/>
                <w:szCs w:val="16"/>
              </w:rPr>
            </w:pPr>
            <w:r>
              <w:rPr>
                <w:rFonts w:eastAsia="Microsoft YaHei Light"/>
                <w:kern w:val="24"/>
                <w:sz w:val="16"/>
                <w:szCs w:val="16"/>
              </w:rPr>
              <w:t xml:space="preserve">PDCCH + PDSCH. </w:t>
            </w:r>
          </w:p>
        </w:tc>
        <w:tc>
          <w:tcPr>
            <w:tcW w:w="1423" w:type="dxa"/>
          </w:tcPr>
          <w:p w14:paraId="3B83037F" w14:textId="77777777" w:rsidR="00B57390" w:rsidRDefault="0040309A">
            <w:pPr>
              <w:jc w:val="center"/>
              <w:rPr>
                <w:rFonts w:eastAsia="Times New Roman"/>
                <w:sz w:val="16"/>
                <w:szCs w:val="16"/>
              </w:rPr>
            </w:pPr>
            <w:r>
              <w:rPr>
                <w:rFonts w:eastAsia="Microsoft YaHei Light"/>
                <w:kern w:val="24"/>
                <w:sz w:val="16"/>
                <w:szCs w:val="16"/>
              </w:rPr>
              <w:t>300</w:t>
            </w:r>
          </w:p>
        </w:tc>
        <w:tc>
          <w:tcPr>
            <w:tcW w:w="1421" w:type="dxa"/>
          </w:tcPr>
          <w:p w14:paraId="2C29E785" w14:textId="77777777" w:rsidR="00B57390" w:rsidRDefault="0040309A">
            <w:pPr>
              <w:jc w:val="center"/>
              <w:rPr>
                <w:rFonts w:eastAsia="Microsoft YaHei Light"/>
                <w:kern w:val="24"/>
                <w:sz w:val="16"/>
                <w:szCs w:val="16"/>
              </w:rPr>
            </w:pPr>
            <w:r>
              <w:rPr>
                <w:rFonts w:eastAsia="Microsoft YaHei Light"/>
                <w:kern w:val="24"/>
                <w:sz w:val="16"/>
                <w:szCs w:val="16"/>
              </w:rPr>
              <w:t>120</w:t>
            </w:r>
          </w:p>
        </w:tc>
      </w:tr>
    </w:tbl>
    <w:p w14:paraId="46093AA3" w14:textId="77777777" w:rsidR="00B57390" w:rsidRDefault="00B57390"/>
    <w:p w14:paraId="6B1B693C" w14:textId="77777777" w:rsidR="00B57390" w:rsidRDefault="0040309A">
      <w:pPr>
        <w:pStyle w:val="Caption"/>
      </w:pPr>
      <w:bookmarkStart w:id="14" w:name="_Ref114063635"/>
      <w:r>
        <w:t xml:space="preserve">Table </w:t>
      </w:r>
      <w:r w:rsidR="000A06E8">
        <w:fldChar w:fldCharType="begin"/>
      </w:r>
      <w:r w:rsidR="000A06E8">
        <w:instrText xml:space="preserve"> SEQ Table \* ARABIC </w:instrText>
      </w:r>
      <w:r w:rsidR="000A06E8">
        <w:fldChar w:fldCharType="separate"/>
      </w:r>
      <w:r>
        <w:t>2</w:t>
      </w:r>
      <w:r w:rsidR="000A06E8">
        <w:fldChar w:fldCharType="end"/>
      </w:r>
      <w:bookmarkEnd w:id="14"/>
      <w:r>
        <w:t>: UE Power Consumption for Main Radio during the State Transition.</w:t>
      </w:r>
    </w:p>
    <w:tbl>
      <w:tblPr>
        <w:tblStyle w:val="TableGrid"/>
        <w:tblW w:w="7900" w:type="dxa"/>
        <w:jc w:val="center"/>
        <w:tblLook w:val="04A0" w:firstRow="1" w:lastRow="0" w:firstColumn="1" w:lastColumn="0" w:noHBand="0" w:noVBand="1"/>
      </w:tblPr>
      <w:tblGrid>
        <w:gridCol w:w="1580"/>
        <w:gridCol w:w="2980"/>
        <w:gridCol w:w="3340"/>
      </w:tblGrid>
      <w:tr w:rsidR="00B57390" w14:paraId="4D78C329" w14:textId="77777777">
        <w:trPr>
          <w:jc w:val="center"/>
        </w:trPr>
        <w:tc>
          <w:tcPr>
            <w:tcW w:w="1580" w:type="dxa"/>
            <w:shd w:val="clear" w:color="auto" w:fill="D9D9D9" w:themeFill="background1" w:themeFillShade="D9"/>
          </w:tcPr>
          <w:p w14:paraId="15A123D4" w14:textId="77777777" w:rsidR="00B57390" w:rsidRDefault="0040309A">
            <w:pPr>
              <w:jc w:val="left"/>
              <w:rPr>
                <w:rFonts w:eastAsia="Times New Roman"/>
                <w:sz w:val="16"/>
                <w:szCs w:val="16"/>
              </w:rPr>
            </w:pPr>
            <w:r>
              <w:rPr>
                <w:rFonts w:eastAsia="Microsoft YaHei Light"/>
                <w:b/>
                <w:bCs/>
                <w:kern w:val="24"/>
                <w:sz w:val="16"/>
                <w:szCs w:val="16"/>
              </w:rPr>
              <w:t>Sleep type</w:t>
            </w:r>
          </w:p>
        </w:tc>
        <w:tc>
          <w:tcPr>
            <w:tcW w:w="2980" w:type="dxa"/>
            <w:shd w:val="clear" w:color="auto" w:fill="D9D9D9" w:themeFill="background1" w:themeFillShade="D9"/>
          </w:tcPr>
          <w:p w14:paraId="61E82766" w14:textId="77777777" w:rsidR="00B57390" w:rsidRDefault="0040309A">
            <w:pPr>
              <w:jc w:val="center"/>
              <w:rPr>
                <w:rFonts w:eastAsia="Times New Roman"/>
                <w:sz w:val="16"/>
                <w:szCs w:val="16"/>
              </w:rPr>
            </w:pPr>
            <w:r>
              <w:rPr>
                <w:rFonts w:eastAsia="Microsoft YaHei Light"/>
                <w:b/>
                <w:bCs/>
                <w:kern w:val="24"/>
                <w:sz w:val="16"/>
                <w:szCs w:val="16"/>
              </w:rPr>
              <w:t>Additional transition energy:</w:t>
            </w:r>
          </w:p>
          <w:p w14:paraId="223C546A" w14:textId="77777777" w:rsidR="00B57390" w:rsidRDefault="0040309A">
            <w:pPr>
              <w:jc w:val="center"/>
              <w:rPr>
                <w:rFonts w:eastAsia="Times New Roman"/>
                <w:sz w:val="16"/>
                <w:szCs w:val="16"/>
              </w:rPr>
            </w:pPr>
            <w:r>
              <w:rPr>
                <w:rFonts w:eastAsia="Microsoft YaHei Light"/>
                <w:b/>
                <w:bCs/>
                <w:kern w:val="24"/>
                <w:sz w:val="16"/>
                <w:szCs w:val="16"/>
              </w:rPr>
              <w:t xml:space="preserve">(Relative power x  ms) </w:t>
            </w:r>
          </w:p>
        </w:tc>
        <w:tc>
          <w:tcPr>
            <w:tcW w:w="3340" w:type="dxa"/>
            <w:shd w:val="clear" w:color="auto" w:fill="D9D9D9" w:themeFill="background1" w:themeFillShade="D9"/>
          </w:tcPr>
          <w:p w14:paraId="7F7F309C" w14:textId="77777777" w:rsidR="00B57390" w:rsidRDefault="0040309A">
            <w:pPr>
              <w:jc w:val="center"/>
              <w:rPr>
                <w:rFonts w:eastAsia="Times New Roman"/>
                <w:sz w:val="16"/>
                <w:szCs w:val="16"/>
              </w:rPr>
            </w:pPr>
            <w:r>
              <w:rPr>
                <w:rFonts w:eastAsia="Microsoft YaHei Light"/>
                <w:b/>
                <w:bCs/>
                <w:kern w:val="24"/>
                <w:sz w:val="16"/>
                <w:szCs w:val="16"/>
              </w:rPr>
              <w:t xml:space="preserve">Total transition time </w:t>
            </w:r>
          </w:p>
        </w:tc>
      </w:tr>
      <w:tr w:rsidR="00B57390" w14:paraId="4B07010C" w14:textId="77777777">
        <w:trPr>
          <w:jc w:val="center"/>
        </w:trPr>
        <w:tc>
          <w:tcPr>
            <w:tcW w:w="1580" w:type="dxa"/>
            <w:shd w:val="clear" w:color="auto" w:fill="D9D9D9" w:themeFill="background1" w:themeFillShade="D9"/>
          </w:tcPr>
          <w:p w14:paraId="2CE3EAB7" w14:textId="77777777" w:rsidR="00B57390" w:rsidRDefault="0040309A">
            <w:pPr>
              <w:jc w:val="left"/>
              <w:rPr>
                <w:rFonts w:eastAsia="Times New Roman"/>
                <w:sz w:val="16"/>
                <w:szCs w:val="16"/>
              </w:rPr>
            </w:pPr>
            <w:r>
              <w:rPr>
                <w:rFonts w:eastAsia="Malgun Gothic"/>
                <w:b/>
                <w:bCs/>
                <w:kern w:val="24"/>
                <w:sz w:val="16"/>
                <w:szCs w:val="16"/>
              </w:rPr>
              <w:t>Standby</w:t>
            </w:r>
          </w:p>
        </w:tc>
        <w:tc>
          <w:tcPr>
            <w:tcW w:w="2980" w:type="dxa"/>
          </w:tcPr>
          <w:p w14:paraId="3EB03AC2" w14:textId="77777777" w:rsidR="00B57390" w:rsidRDefault="0040309A">
            <w:pPr>
              <w:jc w:val="center"/>
              <w:rPr>
                <w:rFonts w:eastAsia="Times New Roman"/>
                <w:sz w:val="16"/>
                <w:szCs w:val="16"/>
                <w:highlight w:val="yellow"/>
              </w:rPr>
            </w:pPr>
            <w:r>
              <w:rPr>
                <w:rFonts w:eastAsia="Malgun Gothic"/>
                <w:kern w:val="24"/>
                <w:sz w:val="16"/>
                <w:szCs w:val="16"/>
                <w:highlight w:val="yellow"/>
              </w:rPr>
              <w:t>50x200ms [25ms] = 10000 [1250]</w:t>
            </w:r>
          </w:p>
        </w:tc>
        <w:tc>
          <w:tcPr>
            <w:tcW w:w="3340" w:type="dxa"/>
          </w:tcPr>
          <w:p w14:paraId="09CAFADF" w14:textId="77777777" w:rsidR="00B57390" w:rsidRDefault="0040309A">
            <w:pPr>
              <w:jc w:val="center"/>
              <w:rPr>
                <w:rFonts w:eastAsia="Times New Roman"/>
                <w:sz w:val="16"/>
                <w:szCs w:val="16"/>
                <w:highlight w:val="yellow"/>
              </w:rPr>
            </w:pPr>
            <w:r>
              <w:rPr>
                <w:rFonts w:eastAsia="Malgun Gothic"/>
                <w:kern w:val="24"/>
                <w:sz w:val="16"/>
                <w:szCs w:val="16"/>
                <w:highlight w:val="yellow"/>
              </w:rPr>
              <w:t>200 ms [25 ms]</w:t>
            </w:r>
          </w:p>
        </w:tc>
      </w:tr>
      <w:tr w:rsidR="00B57390" w14:paraId="6ABADC5F" w14:textId="77777777">
        <w:trPr>
          <w:jc w:val="center"/>
        </w:trPr>
        <w:tc>
          <w:tcPr>
            <w:tcW w:w="1580" w:type="dxa"/>
            <w:shd w:val="clear" w:color="auto" w:fill="D9D9D9" w:themeFill="background1" w:themeFillShade="D9"/>
          </w:tcPr>
          <w:p w14:paraId="66C00080" w14:textId="77777777" w:rsidR="00B57390" w:rsidRDefault="0040309A">
            <w:pPr>
              <w:jc w:val="left"/>
              <w:rPr>
                <w:rFonts w:eastAsia="Times New Roman"/>
                <w:sz w:val="16"/>
                <w:szCs w:val="16"/>
              </w:rPr>
            </w:pPr>
            <w:r>
              <w:rPr>
                <w:rFonts w:eastAsia="Microsoft YaHei Light"/>
                <w:b/>
                <w:bCs/>
                <w:kern w:val="24"/>
                <w:sz w:val="16"/>
                <w:szCs w:val="16"/>
              </w:rPr>
              <w:t xml:space="preserve">Deep sleep </w:t>
            </w:r>
          </w:p>
        </w:tc>
        <w:tc>
          <w:tcPr>
            <w:tcW w:w="2980" w:type="dxa"/>
          </w:tcPr>
          <w:p w14:paraId="6EE011DA" w14:textId="77777777" w:rsidR="00B57390" w:rsidRDefault="0040309A">
            <w:pPr>
              <w:jc w:val="center"/>
              <w:rPr>
                <w:rFonts w:eastAsia="Times New Roman"/>
                <w:sz w:val="16"/>
                <w:szCs w:val="16"/>
              </w:rPr>
            </w:pPr>
            <w:r>
              <w:rPr>
                <w:rFonts w:eastAsia="Microsoft YaHei Light"/>
                <w:kern w:val="24"/>
                <w:sz w:val="16"/>
                <w:szCs w:val="16"/>
              </w:rPr>
              <w:t>450</w:t>
            </w:r>
          </w:p>
        </w:tc>
        <w:tc>
          <w:tcPr>
            <w:tcW w:w="3340" w:type="dxa"/>
          </w:tcPr>
          <w:p w14:paraId="2519D2DB" w14:textId="77777777" w:rsidR="00B57390" w:rsidRDefault="0040309A">
            <w:pPr>
              <w:jc w:val="center"/>
              <w:rPr>
                <w:rFonts w:eastAsia="Times New Roman"/>
                <w:sz w:val="16"/>
                <w:szCs w:val="16"/>
              </w:rPr>
            </w:pPr>
            <w:r>
              <w:rPr>
                <w:rFonts w:eastAsia="Microsoft YaHei Light"/>
                <w:kern w:val="24"/>
                <w:sz w:val="16"/>
                <w:szCs w:val="16"/>
              </w:rPr>
              <w:t>20 ms</w:t>
            </w:r>
          </w:p>
        </w:tc>
      </w:tr>
      <w:tr w:rsidR="00B57390" w14:paraId="4599B3BA" w14:textId="77777777">
        <w:trPr>
          <w:jc w:val="center"/>
        </w:trPr>
        <w:tc>
          <w:tcPr>
            <w:tcW w:w="1580" w:type="dxa"/>
            <w:shd w:val="clear" w:color="auto" w:fill="D9D9D9" w:themeFill="background1" w:themeFillShade="D9"/>
          </w:tcPr>
          <w:p w14:paraId="1DA506EC" w14:textId="77777777" w:rsidR="00B57390" w:rsidRDefault="0040309A">
            <w:pPr>
              <w:jc w:val="left"/>
              <w:rPr>
                <w:rFonts w:eastAsia="Times New Roman"/>
                <w:sz w:val="16"/>
                <w:szCs w:val="16"/>
              </w:rPr>
            </w:pPr>
            <w:r>
              <w:rPr>
                <w:rFonts w:eastAsia="Microsoft YaHei Light"/>
                <w:b/>
                <w:bCs/>
                <w:kern w:val="24"/>
                <w:sz w:val="16"/>
                <w:szCs w:val="16"/>
              </w:rPr>
              <w:t xml:space="preserve">Light sleep </w:t>
            </w:r>
          </w:p>
        </w:tc>
        <w:tc>
          <w:tcPr>
            <w:tcW w:w="2980" w:type="dxa"/>
          </w:tcPr>
          <w:p w14:paraId="5F07607A" w14:textId="77777777" w:rsidR="00B57390" w:rsidRDefault="0040309A">
            <w:pPr>
              <w:jc w:val="center"/>
              <w:rPr>
                <w:rFonts w:eastAsia="Times New Roman"/>
                <w:sz w:val="16"/>
                <w:szCs w:val="16"/>
              </w:rPr>
            </w:pPr>
            <w:r>
              <w:rPr>
                <w:rFonts w:eastAsia="Microsoft YaHei Light"/>
                <w:kern w:val="24"/>
                <w:sz w:val="16"/>
                <w:szCs w:val="16"/>
              </w:rPr>
              <w:t>100</w:t>
            </w:r>
          </w:p>
        </w:tc>
        <w:tc>
          <w:tcPr>
            <w:tcW w:w="3340" w:type="dxa"/>
          </w:tcPr>
          <w:p w14:paraId="390D12DE" w14:textId="77777777" w:rsidR="00B57390" w:rsidRDefault="0040309A">
            <w:pPr>
              <w:jc w:val="center"/>
              <w:rPr>
                <w:rFonts w:eastAsia="Times New Roman"/>
                <w:sz w:val="16"/>
                <w:szCs w:val="16"/>
              </w:rPr>
            </w:pPr>
            <w:r>
              <w:rPr>
                <w:rFonts w:eastAsia="Microsoft YaHei Light"/>
                <w:kern w:val="24"/>
                <w:sz w:val="16"/>
                <w:szCs w:val="16"/>
              </w:rPr>
              <w:t>6 ms</w:t>
            </w:r>
          </w:p>
        </w:tc>
      </w:tr>
      <w:tr w:rsidR="00B57390" w14:paraId="2DEF5919" w14:textId="77777777">
        <w:trPr>
          <w:jc w:val="center"/>
        </w:trPr>
        <w:tc>
          <w:tcPr>
            <w:tcW w:w="1580" w:type="dxa"/>
            <w:shd w:val="clear" w:color="auto" w:fill="D9D9D9" w:themeFill="background1" w:themeFillShade="D9"/>
          </w:tcPr>
          <w:p w14:paraId="3490C1AF" w14:textId="77777777" w:rsidR="00B57390" w:rsidRDefault="0040309A">
            <w:pPr>
              <w:jc w:val="left"/>
              <w:rPr>
                <w:rFonts w:eastAsia="Times New Roman"/>
                <w:sz w:val="16"/>
                <w:szCs w:val="16"/>
              </w:rPr>
            </w:pPr>
            <w:r>
              <w:rPr>
                <w:rFonts w:eastAsia="Microsoft YaHei Light"/>
                <w:b/>
                <w:bCs/>
                <w:kern w:val="24"/>
                <w:sz w:val="16"/>
                <w:szCs w:val="16"/>
              </w:rPr>
              <w:t xml:space="preserve">Micro sleep </w:t>
            </w:r>
          </w:p>
        </w:tc>
        <w:tc>
          <w:tcPr>
            <w:tcW w:w="2980" w:type="dxa"/>
          </w:tcPr>
          <w:p w14:paraId="30632B9E" w14:textId="77777777" w:rsidR="00B57390" w:rsidRDefault="0040309A">
            <w:pPr>
              <w:jc w:val="center"/>
              <w:rPr>
                <w:rFonts w:eastAsia="Times New Roman"/>
                <w:sz w:val="16"/>
                <w:szCs w:val="16"/>
              </w:rPr>
            </w:pPr>
            <w:r>
              <w:rPr>
                <w:rFonts w:eastAsia="Microsoft YaHei Light"/>
                <w:kern w:val="24"/>
                <w:sz w:val="16"/>
                <w:szCs w:val="16"/>
              </w:rPr>
              <w:t>0</w:t>
            </w:r>
          </w:p>
        </w:tc>
        <w:tc>
          <w:tcPr>
            <w:tcW w:w="3340" w:type="dxa"/>
          </w:tcPr>
          <w:p w14:paraId="678D2C74" w14:textId="77777777" w:rsidR="00B57390" w:rsidRDefault="0040309A">
            <w:pPr>
              <w:jc w:val="center"/>
              <w:rPr>
                <w:rFonts w:eastAsia="Times New Roman"/>
                <w:sz w:val="16"/>
                <w:szCs w:val="16"/>
              </w:rPr>
            </w:pPr>
            <w:r>
              <w:rPr>
                <w:rFonts w:eastAsia="Microsoft YaHei Light"/>
                <w:kern w:val="24"/>
                <w:sz w:val="16"/>
                <w:szCs w:val="16"/>
              </w:rPr>
              <w:t>0 ms*</w:t>
            </w:r>
          </w:p>
        </w:tc>
      </w:tr>
      <w:tr w:rsidR="00B57390" w14:paraId="13D3A3A0" w14:textId="77777777">
        <w:trPr>
          <w:jc w:val="center"/>
        </w:trPr>
        <w:tc>
          <w:tcPr>
            <w:tcW w:w="7900" w:type="dxa"/>
            <w:gridSpan w:val="3"/>
          </w:tcPr>
          <w:p w14:paraId="5239F0B1" w14:textId="77777777" w:rsidR="00B57390" w:rsidRDefault="0040309A">
            <w:pPr>
              <w:ind w:left="850" w:hanging="850"/>
              <w:jc w:val="left"/>
              <w:rPr>
                <w:rFonts w:eastAsia="Times New Roman"/>
                <w:sz w:val="16"/>
                <w:szCs w:val="16"/>
              </w:rPr>
            </w:pPr>
            <w:r>
              <w:rPr>
                <w:rFonts w:eastAsia="Microsoft YaHei Light"/>
                <w:kern w:val="24"/>
                <w:sz w:val="16"/>
                <w:szCs w:val="16"/>
              </w:rPr>
              <w:t>* Immediate transition is assumed for power saving study purpose from or to a non-sleep state</w:t>
            </w:r>
          </w:p>
        </w:tc>
      </w:tr>
    </w:tbl>
    <w:p w14:paraId="3938E520" w14:textId="77777777" w:rsidR="00B57390" w:rsidRDefault="00B57390"/>
    <w:p w14:paraId="56BAD8B6" w14:textId="77777777" w:rsidR="00B57390" w:rsidRDefault="00B57390">
      <w:pPr>
        <w:pStyle w:val="ListParagraph"/>
        <w:rPr>
          <w:rFonts w:eastAsiaTheme="majorEastAsia"/>
          <w:i/>
          <w:iCs/>
        </w:rPr>
      </w:pPr>
    </w:p>
    <w:p w14:paraId="5918A105" w14:textId="77777777" w:rsidR="00B57390" w:rsidRDefault="0040309A">
      <w:pPr>
        <w:pStyle w:val="ListParagraph"/>
        <w:numPr>
          <w:ilvl w:val="0"/>
          <w:numId w:val="35"/>
        </w:numPr>
        <w:overflowPunct w:val="0"/>
        <w:autoSpaceDE w:val="0"/>
        <w:autoSpaceDN w:val="0"/>
        <w:adjustRightInd w:val="0"/>
        <w:contextualSpacing/>
        <w:textAlignment w:val="baseline"/>
      </w:pPr>
      <w:r>
        <w:rPr>
          <w:b/>
        </w:rPr>
        <w:t>Huawei:</w:t>
      </w:r>
      <w:r>
        <w:t xml:space="preserve"> relative power: [0</w:t>
      </w:r>
      <w:proofErr w:type="gramStart"/>
      <w:r>
        <w:t>]---</w:t>
      </w:r>
      <w:proofErr w:type="gramEnd"/>
      <w:r>
        <w:t>transition time: 1 or several seconds----transition energy: need to be discussed.</w:t>
      </w:r>
    </w:p>
    <w:p w14:paraId="20E63408" w14:textId="77777777" w:rsidR="00B57390" w:rsidRDefault="00B57390">
      <w:pPr>
        <w:spacing w:after="0"/>
        <w:rPr>
          <w:b/>
        </w:rPr>
      </w:pPr>
    </w:p>
    <w:p w14:paraId="3A66CA02" w14:textId="77777777" w:rsidR="00B57390" w:rsidRDefault="0040309A">
      <w:pPr>
        <w:numPr>
          <w:ilvl w:val="0"/>
          <w:numId w:val="36"/>
        </w:numPr>
        <w:overflowPunct/>
        <w:snapToGrid w:val="0"/>
        <w:spacing w:after="0" w:line="240" w:lineRule="auto"/>
        <w:ind w:left="1134" w:hanging="1134"/>
        <w:textAlignment w:val="auto"/>
        <w:rPr>
          <w:b/>
          <w:i/>
        </w:rPr>
      </w:pPr>
      <w:r>
        <w:rPr>
          <w:b/>
          <w:i/>
        </w:rPr>
        <w:t>For evaluation purposes, capture the following table in the TR and reuse other power states of main receiver in TR 38.840.</w:t>
      </w:r>
    </w:p>
    <w:tbl>
      <w:tblPr>
        <w:tblStyle w:val="10"/>
        <w:tblW w:w="8869" w:type="dxa"/>
        <w:jc w:val="center"/>
        <w:tblLayout w:type="fixed"/>
        <w:tblLook w:val="04A0" w:firstRow="1" w:lastRow="0" w:firstColumn="1" w:lastColumn="0" w:noHBand="0" w:noVBand="1"/>
      </w:tblPr>
      <w:tblGrid>
        <w:gridCol w:w="2830"/>
        <w:gridCol w:w="1982"/>
        <w:gridCol w:w="4057"/>
      </w:tblGrid>
      <w:tr w:rsidR="00B57390" w14:paraId="35C8C1DD" w14:textId="77777777">
        <w:trPr>
          <w:trHeight w:val="306"/>
          <w:jc w:val="center"/>
        </w:trPr>
        <w:tc>
          <w:tcPr>
            <w:tcW w:w="2830" w:type="dxa"/>
            <w:tcBorders>
              <w:bottom w:val="single" w:sz="4" w:space="0" w:color="auto"/>
            </w:tcBorders>
          </w:tcPr>
          <w:p w14:paraId="146083EC" w14:textId="77777777" w:rsidR="00B57390" w:rsidRDefault="0040309A">
            <w:pPr>
              <w:snapToGrid w:val="0"/>
              <w:jc w:val="center"/>
              <w:rPr>
                <w:b/>
              </w:rPr>
            </w:pPr>
            <w:r>
              <w:rPr>
                <w:rFonts w:hint="eastAsia"/>
                <w:b/>
              </w:rPr>
              <w:t xml:space="preserve">Power </w:t>
            </w:r>
            <w:r>
              <w:rPr>
                <w:b/>
              </w:rPr>
              <w:t>state</w:t>
            </w:r>
          </w:p>
        </w:tc>
        <w:tc>
          <w:tcPr>
            <w:tcW w:w="1982" w:type="dxa"/>
            <w:tcBorders>
              <w:bottom w:val="single" w:sz="4" w:space="0" w:color="auto"/>
            </w:tcBorders>
          </w:tcPr>
          <w:p w14:paraId="55B1BC5D" w14:textId="77777777" w:rsidR="00B57390" w:rsidRDefault="0040309A">
            <w:pPr>
              <w:snapToGrid w:val="0"/>
              <w:jc w:val="center"/>
              <w:rPr>
                <w:b/>
              </w:rPr>
            </w:pPr>
            <w:r>
              <w:rPr>
                <w:b/>
              </w:rPr>
              <w:t>Relative P</w:t>
            </w:r>
            <w:r>
              <w:rPr>
                <w:rFonts w:hint="eastAsia"/>
                <w:b/>
              </w:rPr>
              <w:t>ower</w:t>
            </w:r>
          </w:p>
        </w:tc>
        <w:tc>
          <w:tcPr>
            <w:tcW w:w="4057" w:type="dxa"/>
            <w:tcBorders>
              <w:bottom w:val="single" w:sz="4" w:space="0" w:color="auto"/>
            </w:tcBorders>
          </w:tcPr>
          <w:p w14:paraId="1E942E81" w14:textId="77777777" w:rsidR="00B57390" w:rsidRDefault="0040309A">
            <w:pPr>
              <w:snapToGrid w:val="0"/>
              <w:jc w:val="center"/>
              <w:rPr>
                <w:b/>
              </w:rPr>
            </w:pPr>
            <w:r>
              <w:rPr>
                <w:rFonts w:hint="eastAsia"/>
                <w:b/>
              </w:rPr>
              <w:t>N</w:t>
            </w:r>
            <w:r>
              <w:rPr>
                <w:b/>
              </w:rPr>
              <w:t>ote</w:t>
            </w:r>
          </w:p>
        </w:tc>
      </w:tr>
      <w:tr w:rsidR="00B57390" w14:paraId="23B43F12" w14:textId="77777777">
        <w:trPr>
          <w:trHeight w:val="306"/>
          <w:jc w:val="center"/>
        </w:trPr>
        <w:tc>
          <w:tcPr>
            <w:tcW w:w="2830" w:type="dxa"/>
          </w:tcPr>
          <w:p w14:paraId="71C1FB32" w14:textId="77777777" w:rsidR="00B57390" w:rsidRDefault="0040309A">
            <w:pPr>
              <w:snapToGrid w:val="0"/>
              <w:jc w:val="center"/>
              <w:rPr>
                <w:b/>
              </w:rPr>
            </w:pPr>
            <w:r>
              <w:rPr>
                <w:b/>
              </w:rPr>
              <w:t>Ultra-deep sleep (main receiver)</w:t>
            </w:r>
          </w:p>
        </w:tc>
        <w:tc>
          <w:tcPr>
            <w:tcW w:w="1982" w:type="dxa"/>
          </w:tcPr>
          <w:p w14:paraId="39CEAB0B" w14:textId="77777777" w:rsidR="00B57390" w:rsidRDefault="0040309A">
            <w:pPr>
              <w:snapToGrid w:val="0"/>
              <w:jc w:val="center"/>
              <w:rPr>
                <w:b/>
              </w:rPr>
            </w:pPr>
            <w:r>
              <w:rPr>
                <w:b/>
                <w:highlight w:val="yellow"/>
              </w:rPr>
              <w:t>[0]</w:t>
            </w:r>
          </w:p>
        </w:tc>
        <w:tc>
          <w:tcPr>
            <w:tcW w:w="4057" w:type="dxa"/>
          </w:tcPr>
          <w:p w14:paraId="4884A4D4" w14:textId="77777777" w:rsidR="00B57390" w:rsidRDefault="0040309A">
            <w:pPr>
              <w:snapToGrid w:val="0"/>
              <w:rPr>
                <w:b/>
              </w:rPr>
            </w:pPr>
            <w:r>
              <w:rPr>
                <w:b/>
              </w:rPr>
              <w:t xml:space="preserve">The main receiver </w:t>
            </w:r>
            <w:r>
              <w:rPr>
                <w:rFonts w:hint="eastAsia"/>
                <w:b/>
              </w:rPr>
              <w:t>sleep</w:t>
            </w:r>
            <w:r>
              <w:rPr>
                <w:b/>
              </w:rPr>
              <w:t xml:space="preserve">s deeper than ‘Deep sleep’, and the power consumption is ultra-low. </w:t>
            </w:r>
          </w:p>
        </w:tc>
      </w:tr>
    </w:tbl>
    <w:p w14:paraId="54E45826" w14:textId="77777777" w:rsidR="00B57390" w:rsidRDefault="00B57390">
      <w:pPr>
        <w:pStyle w:val="ListParagraph"/>
        <w:overflowPunct w:val="0"/>
        <w:autoSpaceDE w:val="0"/>
        <w:autoSpaceDN w:val="0"/>
        <w:adjustRightInd w:val="0"/>
        <w:ind w:left="420"/>
        <w:textAlignment w:val="baseline"/>
        <w:rPr>
          <w:b/>
          <w:szCs w:val="20"/>
        </w:rPr>
      </w:pPr>
    </w:p>
    <w:p w14:paraId="57169600" w14:textId="77777777" w:rsidR="00B57390" w:rsidRDefault="0040309A">
      <w:pPr>
        <w:numPr>
          <w:ilvl w:val="0"/>
          <w:numId w:val="37"/>
        </w:numPr>
        <w:overflowPunct/>
        <w:snapToGrid w:val="0"/>
        <w:spacing w:beforeLines="50" w:before="120" w:after="120" w:line="240" w:lineRule="auto"/>
        <w:ind w:left="0" w:firstLine="0"/>
        <w:jc w:val="both"/>
        <w:textAlignment w:val="auto"/>
        <w:rPr>
          <w:b/>
        </w:rPr>
      </w:pPr>
      <w:r>
        <w:rPr>
          <w:b/>
        </w:rPr>
        <w:t>Current power model defined in TR 38.840 does not account for how to model the transition for a new deeper sleep state.</w:t>
      </w:r>
    </w:p>
    <w:p w14:paraId="188562EE" w14:textId="77777777" w:rsidR="00B57390" w:rsidRDefault="0040309A">
      <w:pPr>
        <w:numPr>
          <w:ilvl w:val="0"/>
          <w:numId w:val="36"/>
        </w:numPr>
        <w:overflowPunct/>
        <w:snapToGrid w:val="0"/>
        <w:spacing w:after="0" w:line="240" w:lineRule="auto"/>
        <w:ind w:left="1134" w:hanging="1134"/>
        <w:textAlignment w:val="auto"/>
        <w:rPr>
          <w:b/>
          <w:i/>
        </w:rPr>
      </w:pPr>
      <w:r>
        <w:rPr>
          <w:b/>
          <w:i/>
        </w:rPr>
        <w:t>RAN1 to investigate how to mode</w:t>
      </w:r>
      <w:r>
        <w:rPr>
          <w:b/>
          <w:i/>
          <w:highlight w:val="yellow"/>
        </w:rPr>
        <w:t>l the transition energy for ultra-deep sleep state of main receiver for evaluation purpose.</w:t>
      </w:r>
    </w:p>
    <w:p w14:paraId="503111A3" w14:textId="77777777" w:rsidR="00B57390" w:rsidRDefault="00B57390">
      <w:pPr>
        <w:pStyle w:val="ListParagraph"/>
        <w:overflowPunct w:val="0"/>
        <w:autoSpaceDE w:val="0"/>
        <w:autoSpaceDN w:val="0"/>
        <w:adjustRightInd w:val="0"/>
        <w:ind w:left="420"/>
        <w:textAlignment w:val="baseline"/>
        <w:rPr>
          <w:b/>
          <w:szCs w:val="20"/>
        </w:rPr>
      </w:pPr>
    </w:p>
    <w:p w14:paraId="057E7781" w14:textId="77777777" w:rsidR="00B57390" w:rsidRDefault="0040309A">
      <w:pPr>
        <w:numPr>
          <w:ilvl w:val="0"/>
          <w:numId w:val="36"/>
        </w:numPr>
        <w:overflowPunct/>
        <w:snapToGrid w:val="0"/>
        <w:spacing w:after="0" w:line="240" w:lineRule="auto"/>
        <w:ind w:left="1276" w:hanging="1276"/>
        <w:textAlignment w:val="auto"/>
        <w:rPr>
          <w:b/>
          <w:i/>
        </w:rPr>
      </w:pPr>
      <w:r>
        <w:rPr>
          <w:b/>
          <w:i/>
        </w:rPr>
        <w:t xml:space="preserve">For evaluation purposes, </w:t>
      </w:r>
      <w:r>
        <w:rPr>
          <w:b/>
          <w:i/>
          <w:highlight w:val="yellow"/>
        </w:rPr>
        <w:t>the transition time</w:t>
      </w:r>
      <w:r>
        <w:rPr>
          <w:b/>
          <w:i/>
        </w:rPr>
        <w:t xml:space="preserve"> of main receiver for ultra-deep sleep is assumed </w:t>
      </w:r>
      <w:r>
        <w:rPr>
          <w:b/>
          <w:i/>
          <w:highlight w:val="yellow"/>
        </w:rPr>
        <w:t>to be about one to several seconds</w:t>
      </w:r>
      <w:r>
        <w:rPr>
          <w:b/>
          <w:i/>
        </w:rPr>
        <w:t>.</w:t>
      </w:r>
    </w:p>
    <w:p w14:paraId="5FBB48CF" w14:textId="77777777" w:rsidR="00B57390" w:rsidRDefault="00B57390">
      <w:pPr>
        <w:snapToGrid w:val="0"/>
        <w:spacing w:after="120" w:line="240" w:lineRule="auto"/>
      </w:pPr>
    </w:p>
    <w:p w14:paraId="2EE508D6" w14:textId="77777777" w:rsidR="00B57390" w:rsidRDefault="00B57390">
      <w:pPr>
        <w:spacing w:after="0"/>
        <w:rPr>
          <w:b/>
        </w:rPr>
      </w:pPr>
    </w:p>
    <w:p w14:paraId="2390D934"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Spreadtrum: </w:t>
      </w:r>
      <w:r>
        <w:t>no new state define for main radio</w:t>
      </w:r>
    </w:p>
    <w:p w14:paraId="06E9631B" w14:textId="77777777" w:rsidR="00B57390" w:rsidRDefault="00B57390">
      <w:pPr>
        <w:spacing w:after="0"/>
        <w:rPr>
          <w:b/>
        </w:rPr>
      </w:pPr>
    </w:p>
    <w:p w14:paraId="428BB3A9" w14:textId="77777777" w:rsidR="00B57390" w:rsidRDefault="0040309A">
      <w:pPr>
        <w:snapToGrid w:val="0"/>
        <w:spacing w:after="120" w:line="240" w:lineRule="auto"/>
        <w:rPr>
          <w:b/>
          <w:i/>
        </w:rPr>
      </w:pPr>
      <w:r>
        <w:rPr>
          <w:rFonts w:hint="eastAsia"/>
          <w:b/>
          <w:i/>
        </w:rPr>
        <w:t>P</w:t>
      </w:r>
      <w:r>
        <w:rPr>
          <w:b/>
          <w:i/>
        </w:rPr>
        <w:t>roposal 1: The power model for the main receiver can reuse that defined in TR 38.840.</w:t>
      </w:r>
    </w:p>
    <w:p w14:paraId="047844B9" w14:textId="77777777" w:rsidR="00B57390" w:rsidRDefault="00B57390">
      <w:pPr>
        <w:spacing w:after="0"/>
        <w:rPr>
          <w:b/>
        </w:rPr>
      </w:pPr>
    </w:p>
    <w:p w14:paraId="14F11705" w14:textId="77777777" w:rsidR="00B57390" w:rsidRDefault="00B57390">
      <w:pPr>
        <w:pStyle w:val="ListParagraph"/>
        <w:overflowPunct w:val="0"/>
        <w:autoSpaceDE w:val="0"/>
        <w:autoSpaceDN w:val="0"/>
        <w:adjustRightInd w:val="0"/>
        <w:ind w:left="420"/>
        <w:textAlignment w:val="baseline"/>
        <w:rPr>
          <w:b/>
        </w:rPr>
      </w:pPr>
    </w:p>
    <w:p w14:paraId="000CDBEF"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vivo:</w:t>
      </w:r>
      <w:r>
        <w:t xml:space="preserve"> relative power: </w:t>
      </w:r>
      <w:r>
        <w:rPr>
          <w:rFonts w:eastAsia="MS Mincho"/>
          <w:szCs w:val="20"/>
          <w:lang w:eastAsia="ja-JP"/>
        </w:rPr>
        <w:t>0.015</w:t>
      </w:r>
      <w:r>
        <w:t>---transition time:</w:t>
      </w:r>
      <w:r>
        <w:rPr>
          <w:rFonts w:eastAsia="MS Mincho"/>
          <w:szCs w:val="20"/>
          <w:lang w:eastAsia="ja-JP"/>
        </w:rPr>
        <w:t xml:space="preserve"> </w:t>
      </w:r>
      <w:r>
        <w:rPr>
          <w:rFonts w:eastAsia="MS Mincho"/>
          <w:szCs w:val="20"/>
          <w:lang w:val="en-GB" w:eastAsia="ja-JP"/>
        </w:rPr>
        <w:t>400ms</w:t>
      </w:r>
      <w:r>
        <w:rPr>
          <w:rFonts w:eastAsia="MS Mincho"/>
          <w:szCs w:val="20"/>
          <w:lang w:eastAsia="ja-JP"/>
        </w:rPr>
        <w:t xml:space="preserve"> </w:t>
      </w:r>
      <w:r>
        <w:t xml:space="preserve">----transition energy: </w:t>
      </w:r>
      <w:r>
        <w:rPr>
          <w:rFonts w:eastAsia="MS Mincho"/>
          <w:szCs w:val="20"/>
          <w:lang w:eastAsia="ja-JP"/>
        </w:rPr>
        <w:t>[2000-20000]</w:t>
      </w:r>
    </w:p>
    <w:p w14:paraId="085E0D62" w14:textId="77777777" w:rsidR="00B57390" w:rsidRDefault="00B57390">
      <w:pPr>
        <w:pStyle w:val="ListParagraph"/>
        <w:rPr>
          <w:rFonts w:eastAsiaTheme="majorEastAsia"/>
          <w:i/>
          <w:iCs/>
        </w:rPr>
      </w:pPr>
    </w:p>
    <w:p w14:paraId="1B342CDD" w14:textId="77777777" w:rsidR="00B57390" w:rsidRDefault="0040309A">
      <w:pPr>
        <w:spacing w:before="120" w:after="120" w:line="240" w:lineRule="auto"/>
        <w:rPr>
          <w:b/>
          <w:lang w:val="en-GB"/>
        </w:rPr>
      </w:pPr>
      <w:bookmarkStart w:id="15" w:name="_Ref115447191"/>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15</w:t>
      </w:r>
      <w:r>
        <w:rPr>
          <w:rFonts w:ascii="Times" w:eastAsia="Times New Roman" w:hAnsi="Times" w:cs="Times"/>
          <w:b/>
          <w:szCs w:val="24"/>
        </w:rPr>
        <w:fldChar w:fldCharType="end"/>
      </w:r>
      <w:r>
        <w:rPr>
          <w:b/>
          <w:lang w:val="en-GB"/>
        </w:rPr>
        <w:t>: For R18 LP-WUS/WUR power evaluation, the following power model of the ultra-deep sleep state agreed in R18 positioning SI for LPHAP is reused for main radio.</w:t>
      </w:r>
      <w:bookmarkEnd w:id="15"/>
      <w:r>
        <w:rPr>
          <w:b/>
          <w:lang w:val="en-GB"/>
        </w:rPr>
        <w:t xml:space="preserve"> </w:t>
      </w:r>
    </w:p>
    <w:p w14:paraId="3BA9EDA0" w14:textId="77777777" w:rsidR="00B57390" w:rsidRDefault="0040309A">
      <w:pPr>
        <w:numPr>
          <w:ilvl w:val="1"/>
          <w:numId w:val="38"/>
        </w:numPr>
        <w:spacing w:before="120" w:after="120" w:line="240" w:lineRule="auto"/>
        <w:rPr>
          <w:b/>
          <w:kern w:val="2"/>
          <w:lang w:val="en-GB"/>
        </w:rPr>
      </w:pPr>
      <w:r>
        <w:rPr>
          <w:b/>
          <w:kern w:val="2"/>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B57390" w14:paraId="2447570F" w14:textId="77777777">
        <w:trPr>
          <w:trHeight w:val="613"/>
          <w:jc w:val="center"/>
        </w:trPr>
        <w:tc>
          <w:tcPr>
            <w:tcW w:w="1490" w:type="dxa"/>
            <w:shd w:val="clear" w:color="auto" w:fill="auto"/>
            <w:tcMar>
              <w:top w:w="15" w:type="dxa"/>
              <w:left w:w="36" w:type="dxa"/>
              <w:bottom w:w="0" w:type="dxa"/>
              <w:right w:w="36" w:type="dxa"/>
            </w:tcMar>
            <w:vAlign w:val="center"/>
          </w:tcPr>
          <w:p w14:paraId="010DE480" w14:textId="77777777" w:rsidR="00B57390" w:rsidRDefault="0040309A">
            <w:pPr>
              <w:keepNext/>
              <w:keepLines/>
              <w:spacing w:after="0" w:line="240" w:lineRule="auto"/>
              <w:jc w:val="center"/>
              <w:rPr>
                <w:rFonts w:eastAsia="Malgun Gothic"/>
                <w:b/>
              </w:rPr>
            </w:pPr>
            <w:r>
              <w:rPr>
                <w:rFonts w:eastAsia="Malgun Gothic"/>
                <w:b/>
              </w:rPr>
              <w:t>Power State</w:t>
            </w:r>
          </w:p>
        </w:tc>
        <w:tc>
          <w:tcPr>
            <w:tcW w:w="1482" w:type="dxa"/>
            <w:shd w:val="clear" w:color="auto" w:fill="auto"/>
            <w:tcMar>
              <w:top w:w="15" w:type="dxa"/>
              <w:left w:w="36" w:type="dxa"/>
              <w:bottom w:w="0" w:type="dxa"/>
              <w:right w:w="36" w:type="dxa"/>
            </w:tcMar>
            <w:vAlign w:val="center"/>
          </w:tcPr>
          <w:p w14:paraId="0D03C005" w14:textId="77777777" w:rsidR="00B57390" w:rsidRDefault="0040309A">
            <w:pPr>
              <w:keepNext/>
              <w:keepLines/>
              <w:spacing w:after="0" w:line="240" w:lineRule="auto"/>
              <w:jc w:val="center"/>
              <w:rPr>
                <w:rFonts w:eastAsia="Malgun Gothic"/>
                <w:b/>
              </w:rPr>
            </w:pPr>
            <w:r>
              <w:rPr>
                <w:rFonts w:eastAsia="Malgun Gothic"/>
                <w:b/>
              </w:rPr>
              <w:t>Relative Power</w:t>
            </w:r>
          </w:p>
          <w:p w14:paraId="63EA3829" w14:textId="77777777" w:rsidR="00B57390" w:rsidRDefault="00B57390">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tcPr>
          <w:p w14:paraId="2B797904" w14:textId="77777777" w:rsidR="00B57390" w:rsidRDefault="0040309A">
            <w:pPr>
              <w:keepNext/>
              <w:keepLines/>
              <w:spacing w:after="0" w:line="240" w:lineRule="auto"/>
              <w:jc w:val="center"/>
              <w:rPr>
                <w:rFonts w:eastAsia="Malgun Gothic"/>
                <w:b/>
              </w:rPr>
            </w:pPr>
            <w:r>
              <w:rPr>
                <w:rFonts w:eastAsia="Malgun Gothic"/>
                <w:b/>
              </w:rPr>
              <w:t>Additional transition energy:</w:t>
            </w:r>
          </w:p>
          <w:p w14:paraId="6E2450D6" w14:textId="77777777" w:rsidR="00B57390" w:rsidRDefault="0040309A">
            <w:pPr>
              <w:keepNext/>
              <w:keepLines/>
              <w:spacing w:after="0" w:line="240" w:lineRule="auto"/>
              <w:jc w:val="center"/>
              <w:rPr>
                <w:rFonts w:eastAsia="Malgun Gothic"/>
                <w:b/>
              </w:rPr>
            </w:pPr>
            <w:r>
              <w:rPr>
                <w:rFonts w:eastAsia="Malgun Gothic"/>
                <w:b/>
              </w:rPr>
              <w:t>(Relative power x ms)</w:t>
            </w:r>
          </w:p>
        </w:tc>
        <w:tc>
          <w:tcPr>
            <w:tcW w:w="1456" w:type="dxa"/>
            <w:shd w:val="clear" w:color="auto" w:fill="auto"/>
            <w:tcMar>
              <w:top w:w="15" w:type="dxa"/>
              <w:left w:w="36" w:type="dxa"/>
              <w:bottom w:w="0" w:type="dxa"/>
              <w:right w:w="36" w:type="dxa"/>
            </w:tcMar>
            <w:vAlign w:val="center"/>
          </w:tcPr>
          <w:p w14:paraId="023E1F67" w14:textId="77777777" w:rsidR="00B57390" w:rsidRDefault="0040309A">
            <w:pPr>
              <w:keepNext/>
              <w:keepLines/>
              <w:spacing w:after="0" w:line="240" w:lineRule="auto"/>
              <w:jc w:val="center"/>
              <w:rPr>
                <w:rFonts w:eastAsia="Malgun Gothic"/>
                <w:b/>
              </w:rPr>
            </w:pPr>
            <w:r>
              <w:rPr>
                <w:rFonts w:eastAsia="Malgun Gothic"/>
                <w:b/>
              </w:rPr>
              <w:t>Total transition time</w:t>
            </w:r>
          </w:p>
        </w:tc>
      </w:tr>
      <w:tr w:rsidR="00B57390" w14:paraId="3E5BE4C9" w14:textId="77777777">
        <w:trPr>
          <w:trHeight w:val="409"/>
          <w:jc w:val="center"/>
        </w:trPr>
        <w:tc>
          <w:tcPr>
            <w:tcW w:w="1490" w:type="dxa"/>
            <w:shd w:val="clear" w:color="auto" w:fill="auto"/>
            <w:tcMar>
              <w:top w:w="15" w:type="dxa"/>
              <w:left w:w="36" w:type="dxa"/>
              <w:bottom w:w="0" w:type="dxa"/>
              <w:right w:w="36" w:type="dxa"/>
            </w:tcMar>
            <w:vAlign w:val="center"/>
          </w:tcPr>
          <w:p w14:paraId="5FE3AD78" w14:textId="77777777" w:rsidR="00B57390" w:rsidRDefault="0040309A">
            <w:pPr>
              <w:spacing w:after="0" w:line="240" w:lineRule="auto"/>
              <w:ind w:right="-99"/>
              <w:jc w:val="center"/>
              <w:rPr>
                <w:rFonts w:eastAsia="MS Mincho"/>
                <w:lang w:eastAsia="ja-JP"/>
              </w:rPr>
            </w:pPr>
            <w:r>
              <w:rPr>
                <w:rFonts w:eastAsia="MS Mincho"/>
                <w:lang w:eastAsia="ja-JP"/>
              </w:rPr>
              <w:t>Ultra-deep sleep</w:t>
            </w:r>
          </w:p>
        </w:tc>
        <w:tc>
          <w:tcPr>
            <w:tcW w:w="1482" w:type="dxa"/>
            <w:shd w:val="clear" w:color="auto" w:fill="auto"/>
            <w:tcMar>
              <w:top w:w="15" w:type="dxa"/>
              <w:left w:w="36" w:type="dxa"/>
              <w:bottom w:w="0" w:type="dxa"/>
              <w:right w:w="36" w:type="dxa"/>
            </w:tcMar>
            <w:vAlign w:val="center"/>
          </w:tcPr>
          <w:p w14:paraId="3C82CF54" w14:textId="77777777" w:rsidR="00B57390" w:rsidRDefault="0040309A">
            <w:pPr>
              <w:spacing w:after="0" w:line="240" w:lineRule="auto"/>
              <w:ind w:right="-99"/>
              <w:jc w:val="center"/>
              <w:rPr>
                <w:rFonts w:eastAsia="MS Mincho"/>
                <w:lang w:eastAsia="ja-JP"/>
              </w:rPr>
            </w:pPr>
            <w:r>
              <w:rPr>
                <w:rFonts w:eastAsia="MS Mincho"/>
                <w:lang w:eastAsia="ja-JP"/>
              </w:rPr>
              <w:t>0.015</w:t>
            </w:r>
          </w:p>
        </w:tc>
        <w:tc>
          <w:tcPr>
            <w:tcW w:w="2438" w:type="dxa"/>
            <w:shd w:val="clear" w:color="auto" w:fill="auto"/>
            <w:tcMar>
              <w:top w:w="15" w:type="dxa"/>
              <w:left w:w="36" w:type="dxa"/>
              <w:bottom w:w="0" w:type="dxa"/>
              <w:right w:w="36" w:type="dxa"/>
            </w:tcMar>
            <w:vAlign w:val="center"/>
          </w:tcPr>
          <w:p w14:paraId="0158913A" w14:textId="77777777" w:rsidR="00B57390" w:rsidRDefault="0040309A">
            <w:pPr>
              <w:spacing w:after="0" w:line="240" w:lineRule="auto"/>
              <w:ind w:right="-99"/>
              <w:jc w:val="center"/>
              <w:rPr>
                <w:rFonts w:eastAsia="MS Mincho"/>
                <w:lang w:eastAsia="ja-JP"/>
              </w:rPr>
            </w:pPr>
            <w:r>
              <w:rPr>
                <w:rFonts w:eastAsia="MS Mincho"/>
                <w:lang w:eastAsia="ja-JP"/>
              </w:rPr>
              <w:t>[2000-20000]</w:t>
            </w:r>
          </w:p>
        </w:tc>
        <w:tc>
          <w:tcPr>
            <w:tcW w:w="1456" w:type="dxa"/>
            <w:shd w:val="clear" w:color="auto" w:fill="auto"/>
            <w:tcMar>
              <w:top w:w="15" w:type="dxa"/>
              <w:left w:w="36" w:type="dxa"/>
              <w:bottom w:w="0" w:type="dxa"/>
              <w:right w:w="36" w:type="dxa"/>
            </w:tcMar>
            <w:vAlign w:val="center"/>
          </w:tcPr>
          <w:p w14:paraId="3DC80B07" w14:textId="77777777" w:rsidR="00B57390" w:rsidRDefault="0040309A">
            <w:pPr>
              <w:spacing w:after="0" w:line="240" w:lineRule="auto"/>
              <w:ind w:right="-99"/>
              <w:jc w:val="center"/>
              <w:rPr>
                <w:rFonts w:eastAsia="MS Mincho"/>
                <w:lang w:eastAsia="ja-JP"/>
              </w:rPr>
            </w:pPr>
            <w:r>
              <w:rPr>
                <w:rFonts w:eastAsia="MS Mincho"/>
                <w:lang w:val="en-GB" w:eastAsia="ja-JP"/>
              </w:rPr>
              <w:t>400ms</w:t>
            </w:r>
          </w:p>
        </w:tc>
      </w:tr>
    </w:tbl>
    <w:p w14:paraId="6664BEC5" w14:textId="77777777" w:rsidR="00B57390" w:rsidRDefault="00B57390">
      <w:pPr>
        <w:pStyle w:val="ListParagraph"/>
        <w:rPr>
          <w:rFonts w:eastAsiaTheme="majorEastAsia"/>
          <w:i/>
          <w:iCs/>
        </w:rPr>
      </w:pPr>
    </w:p>
    <w:p w14:paraId="41F77DE8"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Nokia:</w:t>
      </w:r>
      <w:r>
        <w:t xml:space="preserve"> relative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[200ms]</w:t>
      </w:r>
      <w:r>
        <w:t xml:space="preserve">----transition energy: </w:t>
      </w:r>
      <w:r>
        <w:rPr>
          <w:rFonts w:eastAsia="MS Mincho"/>
          <w:szCs w:val="20"/>
          <w:lang w:eastAsia="ja-JP"/>
        </w:rPr>
        <w:t>[10000]</w:t>
      </w:r>
    </w:p>
    <w:p w14:paraId="4EA60E2A" w14:textId="77777777" w:rsidR="00B57390" w:rsidRDefault="00B57390">
      <w:pPr>
        <w:rPr>
          <w:rFonts w:eastAsiaTheme="majorEastAsia"/>
          <w:i/>
          <w:iCs/>
        </w:rPr>
      </w:pPr>
    </w:p>
    <w:p w14:paraId="537A35C7" w14:textId="77777777" w:rsidR="00B57390" w:rsidRDefault="0040309A">
      <w:pPr>
        <w:keepNext/>
        <w:keepLines/>
        <w:spacing w:before="120" w:after="120" w:line="240" w:lineRule="auto"/>
        <w:rPr>
          <w:b/>
          <w:kern w:val="2"/>
          <w:sz w:val="21"/>
        </w:rPr>
      </w:pPr>
      <w:bookmarkStart w:id="16" w:name="_Ref115432437"/>
      <w:r>
        <w:rPr>
          <w:rFonts w:cs="Arial"/>
          <w:b/>
          <w:kern w:val="2"/>
          <w:sz w:val="21"/>
        </w:rPr>
        <w:lastRenderedPageBreak/>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1</w:t>
      </w:r>
      <w:r>
        <w:rPr>
          <w:rFonts w:cs="Arial"/>
          <w:b/>
          <w:kern w:val="2"/>
          <w:sz w:val="21"/>
        </w:rPr>
        <w:fldChar w:fldCharType="end"/>
      </w:r>
      <w:bookmarkEnd w:id="16"/>
      <w:r>
        <w:rPr>
          <w:b/>
          <w:kern w:val="2"/>
          <w:sz w:val="21"/>
        </w:rPr>
        <w:t>. UE power consumption model</w:t>
      </w: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B57390" w14:paraId="65E9E1E8" w14:textId="77777777" w:rsidTr="00B57390">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126DE8F0" w14:textId="77777777" w:rsidR="00B57390" w:rsidRDefault="0040309A">
            <w:pPr>
              <w:keepNext/>
              <w:keepLines/>
              <w:spacing w:before="100" w:beforeAutospacing="1" w:after="100" w:afterAutospacing="1" w:line="231" w:lineRule="atLeast"/>
              <w:jc w:val="center"/>
              <w:rPr>
                <w:rFonts w:ascii="Calibri" w:hAnsi="Calibri" w:cs="Calibri"/>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1D8E0A45" w14:textId="77777777"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Power model</w:t>
            </w:r>
          </w:p>
          <w:p w14:paraId="6D2CACB1" w14:textId="77777777"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(Idle/inactive-mode operation with reception bandwidth 20 MHz)</w:t>
            </w:r>
          </w:p>
        </w:tc>
      </w:tr>
      <w:tr w:rsidR="00B57390" w14:paraId="7FC15220"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588C78CA" w14:textId="77777777" w:rsidR="00B57390" w:rsidRDefault="00B57390">
            <w:pPr>
              <w:keepNext/>
              <w:keepLines/>
              <w:spacing w:before="100" w:beforeAutospacing="1" w:after="100" w:afterAutospacing="1" w:line="231" w:lineRule="atLeast"/>
              <w:rPr>
                <w:rFonts w:ascii="Calibri" w:hAnsi="Calibri" w:cs="Calibri"/>
                <w:i/>
                <w:kern w:val="2"/>
                <w:sz w:val="18"/>
                <w:szCs w:val="18"/>
                <w:lang w:eastAsia="zh-CN"/>
              </w:rPr>
            </w:pPr>
          </w:p>
        </w:tc>
        <w:tc>
          <w:tcPr>
            <w:tcW w:w="2887" w:type="dxa"/>
            <w:tcBorders>
              <w:top w:val="nil"/>
            </w:tcBorders>
            <w:shd w:val="clear" w:color="auto" w:fill="E7E6E6"/>
            <w:vAlign w:val="center"/>
          </w:tcPr>
          <w:p w14:paraId="2002D2B9"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275AC7EB"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60B44B80"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B57390" w14:paraId="063986A5"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shd w:val="clear" w:color="auto" w:fill="E7E6E6"/>
          </w:tcPr>
          <w:p w14:paraId="367893A8" w14:textId="77777777" w:rsidR="00B57390" w:rsidRDefault="0040309A">
            <w:pPr>
              <w:keepNext/>
              <w:keepLines/>
              <w:spacing w:before="100" w:beforeAutospacing="1" w:after="100" w:afterAutospacing="1" w:line="231" w:lineRule="atLeast"/>
              <w:rPr>
                <w:rFonts w:ascii="Calibri" w:hAnsi="Calibri" w:cs="Calibri"/>
                <w:i/>
                <w:iCs/>
                <w:kern w:val="2"/>
                <w:sz w:val="18"/>
                <w:szCs w:val="18"/>
                <w:lang w:eastAsia="zh-CN"/>
              </w:rPr>
            </w:pPr>
            <w:r>
              <w:rPr>
                <w:rFonts w:ascii="Calibri" w:hAnsi="Calibri" w:cs="Calibri"/>
                <w:i/>
                <w:kern w:val="2"/>
                <w:sz w:val="18"/>
                <w:szCs w:val="18"/>
                <w:lang w:eastAsia="zh-CN"/>
              </w:rPr>
              <w:t>Main receiver</w:t>
            </w:r>
          </w:p>
        </w:tc>
        <w:tc>
          <w:tcPr>
            <w:tcW w:w="2887" w:type="dxa"/>
            <w:shd w:val="clear" w:color="auto" w:fill="E7E6E6"/>
          </w:tcPr>
          <w:p w14:paraId="4AC55B96" w14:textId="77777777"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shd w:val="clear" w:color="auto" w:fill="E7E6E6"/>
          </w:tcPr>
          <w:p w14:paraId="1057753E" w14:textId="77777777"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B57390" w14:paraId="5A2CD02B"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7EF277A" w14:textId="77777777" w:rsidR="00B57390" w:rsidRDefault="0040309A">
            <w:pPr>
              <w:keepNext/>
              <w:keepLines/>
              <w:spacing w:line="231" w:lineRule="atLeast"/>
              <w:jc w:val="center"/>
              <w:rPr>
                <w:rFonts w:ascii="Calibri" w:hAnsi="Calibri" w:cs="Calibri"/>
                <w:kern w:val="2"/>
                <w:sz w:val="18"/>
                <w:szCs w:val="18"/>
                <w:highlight w:val="yellow"/>
              </w:rPr>
            </w:pPr>
            <w:r>
              <w:rPr>
                <w:rFonts w:ascii="Calibri" w:hAnsi="Calibri" w:cs="Calibri"/>
                <w:kern w:val="2"/>
                <w:sz w:val="18"/>
                <w:szCs w:val="18"/>
                <w:highlight w:val="yellow"/>
              </w:rPr>
              <w:t xml:space="preserve">Power off </w:t>
            </w:r>
            <m:oMath>
              <m:sSubSup>
                <m:sSubSupPr>
                  <m:ctrlPr>
                    <w:rPr>
                      <w:rFonts w:ascii="Cambria Math" w:hAnsi="Cambria Math" w:cs="Calibri"/>
                      <w:i/>
                      <w:kern w:val="2"/>
                      <w:sz w:val="18"/>
                      <w:szCs w:val="18"/>
                      <w:highlight w:val="yellow"/>
                    </w:rPr>
                  </m:ctrlPr>
                </m:sSubSupPr>
                <m:e>
                  <m:r>
                    <m:rPr>
                      <m:sty m:val="bi"/>
                    </m:rPr>
                    <w:rPr>
                      <w:rFonts w:ascii="Cambria Math" w:hAnsi="Cambria Math" w:cs="Calibri"/>
                      <w:kern w:val="2"/>
                      <w:sz w:val="18"/>
                      <w:szCs w:val="18"/>
                      <w:highlight w:val="yellow"/>
                    </w:rPr>
                    <m:t>(P</m:t>
                  </m:r>
                </m:e>
                <m:sub>
                  <m:r>
                    <m:rPr>
                      <m:sty m:val="b"/>
                    </m:rPr>
                    <w:rPr>
                      <w:rFonts w:ascii="Cambria Math" w:hAnsi="Cambria Math" w:cs="Calibri"/>
                      <w:kern w:val="2"/>
                      <w:sz w:val="18"/>
                      <w:szCs w:val="18"/>
                      <w:highlight w:val="yellow"/>
                    </w:rPr>
                    <m:t>off</m:t>
                  </m:r>
                </m:sub>
                <m:sup>
                  <m:r>
                    <m:rPr>
                      <m:sty m:val="bi"/>
                    </m:rPr>
                    <w:rPr>
                      <w:rFonts w:ascii="Cambria Math" w:hAnsi="Cambria Math" w:cs="Calibri"/>
                      <w:kern w:val="2"/>
                      <w:sz w:val="18"/>
                      <w:szCs w:val="18"/>
                      <w:highlight w:val="yellow"/>
                    </w:rPr>
                    <m:t>†</m:t>
                  </m:r>
                </m:sup>
              </m:sSubSup>
              <m:r>
                <m:rPr>
                  <m:sty m:val="bi"/>
                </m:rPr>
                <w:rPr>
                  <w:rFonts w:ascii="Cambria Math" w:hAnsi="Cambria Math" w:cs="Calibri"/>
                  <w:kern w:val="2"/>
                  <w:sz w:val="18"/>
                  <w:szCs w:val="18"/>
                  <w:highlight w:val="yellow"/>
                </w:rPr>
                <m:t>)</m:t>
              </m:r>
            </m:oMath>
          </w:p>
        </w:tc>
        <w:tc>
          <w:tcPr>
            <w:tcW w:w="2887" w:type="dxa"/>
          </w:tcPr>
          <w:p w14:paraId="03177E91"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[0.015]</w:t>
            </w:r>
            <w:r>
              <w:rPr>
                <w:rFonts w:ascii="Calibri" w:hAnsi="Calibri" w:cs="Calibri"/>
                <w:kern w:val="2"/>
                <w:sz w:val="18"/>
                <w:szCs w:val="18"/>
                <w:highlight w:val="yellow"/>
                <w:vertAlign w:val="superscript"/>
              </w:rPr>
              <w:t xml:space="preserve"> *</w:t>
            </w:r>
          </w:p>
        </w:tc>
        <w:tc>
          <w:tcPr>
            <w:tcW w:w="2887" w:type="dxa"/>
          </w:tcPr>
          <w:p w14:paraId="375F32CE"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{[200ms], [10000]}</w:t>
            </w:r>
            <w:r>
              <w:rPr>
                <w:rFonts w:ascii="Calibri" w:hAnsi="Calibri" w:cs="Calibri"/>
                <w:kern w:val="2"/>
                <w:sz w:val="18"/>
                <w:szCs w:val="18"/>
                <w:highlight w:val="yellow"/>
                <w:vertAlign w:val="superscript"/>
              </w:rPr>
              <w:t xml:space="preserve"> *</w:t>
            </w:r>
          </w:p>
        </w:tc>
      </w:tr>
      <w:tr w:rsidR="00B57390" w14:paraId="46D6F28E"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043AEF78" w14:textId="77777777" w:rsidR="00B57390" w:rsidRDefault="0040309A">
            <w:pPr>
              <w:keepLines/>
              <w:spacing w:line="231" w:lineRule="atLeast"/>
              <w:rPr>
                <w:rFonts w:ascii="Calibri" w:hAnsi="Calibri" w:cs="Calibri"/>
                <w:kern w:val="2"/>
                <w:sz w:val="18"/>
                <w:szCs w:val="18"/>
              </w:rPr>
            </w:pPr>
            <w:r>
              <w:rPr>
                <w:rFonts w:ascii="Calibri" w:hAnsi="Calibri" w:cs="Calibri"/>
                <w:kern w:val="2"/>
                <w:sz w:val="18"/>
                <w:szCs w:val="18"/>
              </w:rPr>
              <w:t xml:space="preserve">Note: Power scaling to 20MHz reception bandwidth follows the rule in Section 8.1.3 of TR 38.840, i.e., </w:t>
            </w:r>
            <w:proofErr w:type="gramStart"/>
            <w:r>
              <w:rPr>
                <w:rFonts w:ascii="Calibri" w:hAnsi="Calibri" w:cs="Calibri"/>
                <w:kern w:val="2"/>
                <w:sz w:val="18"/>
                <w:szCs w:val="18"/>
              </w:rPr>
              <w:t>max{</w:t>
            </w:r>
            <w:proofErr w:type="gramEnd"/>
            <w:r>
              <w:rPr>
                <w:rFonts w:ascii="Calibri" w:hAnsi="Calibri" w:cs="Calibri"/>
                <w:kern w:val="2"/>
                <w:sz w:val="18"/>
                <w:szCs w:val="18"/>
              </w:rPr>
              <w:t>reference power * 0.4, 50}.</w:t>
            </w:r>
          </w:p>
          <w:p w14:paraId="64018D02" w14:textId="77777777" w:rsidR="00B57390" w:rsidRDefault="0040309A">
            <w:pPr>
              <w:keepLines/>
              <w:spacing w:line="231" w:lineRule="atLeast"/>
              <w:rPr>
                <w:rFonts w:ascii="Calibri" w:hAnsi="Calibri" w:cs="Calibri"/>
                <w:kern w:val="2"/>
                <w:sz w:val="18"/>
                <w:szCs w:val="18"/>
              </w:rPr>
            </w:pPr>
            <w:r>
              <w:rPr>
                <w:rFonts w:ascii="Calibri" w:hAnsi="Calibri" w:cs="Calibri"/>
                <w:kern w:val="2"/>
                <w:sz w:val="18"/>
                <w:szCs w:val="18"/>
              </w:rPr>
              <w:t>[]</w:t>
            </w:r>
            <w:proofErr w:type="gramStart"/>
            <w:r>
              <w:rPr>
                <w:rFonts w:ascii="Calibri" w:hAnsi="Calibri" w:cs="Calibri"/>
                <w:kern w:val="2"/>
                <w:sz w:val="18"/>
                <w:szCs w:val="18"/>
                <w:vertAlign w:val="superscript"/>
              </w:rPr>
              <w:t xml:space="preserve">* </w:t>
            </w:r>
            <w:r>
              <w:rPr>
                <w:rFonts w:ascii="Calibri" w:hAnsi="Calibri" w:cs="Calibri"/>
                <w:kern w:val="2"/>
                <w:sz w:val="18"/>
                <w:szCs w:val="18"/>
              </w:rPr>
              <w:t>:</w:t>
            </w:r>
            <w:proofErr w:type="gramEnd"/>
            <w:r>
              <w:rPr>
                <w:rFonts w:ascii="Calibri" w:hAnsi="Calibri" w:cs="Calibri"/>
                <w:kern w:val="2"/>
                <w:sz w:val="18"/>
                <w:szCs w:val="18"/>
              </w:rPr>
              <w:t xml:space="preserve"> Values are preliminary and to be considered further based on the LP-WUR architecture discussion.</w:t>
            </w:r>
          </w:p>
          <w:p w14:paraId="2A8B6B55" w14:textId="77777777" w:rsidR="00B57390" w:rsidRDefault="000A06E8">
            <w:pPr>
              <w:keepLines/>
              <w:spacing w:line="231" w:lineRule="atLeast"/>
              <w:rPr>
                <w:rFonts w:ascii="Calibri" w:hAnsi="Calibri" w:cs="Calibri"/>
                <w:kern w:val="2"/>
                <w:sz w:val="18"/>
                <w:szCs w:val="18"/>
              </w:rPr>
            </w:pPr>
            <m:oMath>
              <m:sSup>
                <m:sSupPr>
                  <m:ctrlPr>
                    <w:rPr>
                      <w:rFonts w:ascii="Cambria Math" w:hAnsi="Cambria Math" w:cs="Calibri"/>
                      <w:i/>
                      <w:kern w:val="2"/>
                      <w:sz w:val="18"/>
                      <w:szCs w:val="18"/>
                    </w:rPr>
                  </m:ctrlPr>
                </m:sSupPr>
                <m:e>
                  <m:r>
                    <m:rPr>
                      <m:sty m:val="bi"/>
                    </m:rPr>
                    <w:rPr>
                      <w:rFonts w:ascii="Cambria Math" w:hAnsi="Cambria Math" w:cs="Calibri"/>
                      <w:kern w:val="2"/>
                      <w:sz w:val="18"/>
                      <w:szCs w:val="18"/>
                    </w:rPr>
                    <m:t>x</m:t>
                  </m:r>
                </m:e>
                <m:sup>
                  <m:r>
                    <m:rPr>
                      <m:sty m:val="bi"/>
                    </m:rPr>
                    <w:rPr>
                      <w:rFonts w:ascii="Cambria Math" w:hAnsi="Cambria Math" w:cs="Calibri"/>
                      <w:kern w:val="2"/>
                      <w:sz w:val="18"/>
                      <w:szCs w:val="18"/>
                    </w:rPr>
                    <m:t>†</m:t>
                  </m:r>
                </m:sup>
              </m:sSup>
              <m:r>
                <m:rPr>
                  <m:sty m:val="bi"/>
                </m:rPr>
                <w:rPr>
                  <w:rFonts w:ascii="Cambria Math" w:hAnsi="Cambria Math" w:cs="Calibri"/>
                  <w:kern w:val="2"/>
                  <w:sz w:val="18"/>
                  <w:szCs w:val="18"/>
                </w:rPr>
                <m:t>:</m:t>
              </m:r>
            </m:oMath>
            <w:r w:rsidR="0040309A">
              <w:rPr>
                <w:rFonts w:ascii="Calibri" w:hAnsi="Calibri" w:cs="Calibri"/>
                <w:kern w:val="2"/>
                <w:sz w:val="18"/>
                <w:szCs w:val="18"/>
              </w:rPr>
              <w:t xml:space="preserve"> Power accounted only for boot-up and sub-systems bring-up including internal calibration. Ramp down transition not considered. </w:t>
            </w:r>
          </w:p>
        </w:tc>
      </w:tr>
    </w:tbl>
    <w:p w14:paraId="3F2405A8" w14:textId="77777777" w:rsidR="00B57390" w:rsidRDefault="00B57390">
      <w:pPr>
        <w:rPr>
          <w:rFonts w:eastAsiaTheme="majorEastAsia"/>
          <w:i/>
          <w:iCs/>
        </w:rPr>
      </w:pPr>
    </w:p>
    <w:p w14:paraId="63F9D03A"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i/>
          <w:iCs/>
        </w:rPr>
      </w:pPr>
      <w:r>
        <w:rPr>
          <w:b/>
        </w:rPr>
        <w:t xml:space="preserve">CATT: </w:t>
      </w:r>
      <w:r>
        <w:t>relative power: “zero”; ---transition time:</w:t>
      </w:r>
      <w:r>
        <w:rPr>
          <w:rFonts w:eastAsia="Malgun Gothic"/>
          <w:color w:val="0070C0"/>
          <w:szCs w:val="20"/>
        </w:rPr>
        <w:t xml:space="preserve"> [2250]; </w:t>
      </w:r>
      <w:r>
        <w:t xml:space="preserve">----transition energy: </w:t>
      </w:r>
      <w:r>
        <w:rPr>
          <w:rFonts w:eastAsia="Malgun Gothic"/>
          <w:color w:val="0070C0"/>
          <w:szCs w:val="20"/>
        </w:rPr>
        <w:t>[100 ms]</w:t>
      </w:r>
    </w:p>
    <w:p w14:paraId="01B624E1" w14:textId="77777777" w:rsidR="00B57390" w:rsidRDefault="00B57390">
      <w:pPr>
        <w:spacing w:after="0"/>
        <w:rPr>
          <w:rFonts w:eastAsiaTheme="majorEastAsia"/>
          <w:i/>
          <w:iCs/>
        </w:rPr>
      </w:pPr>
    </w:p>
    <w:p w14:paraId="43B17D1E" w14:textId="77777777" w:rsidR="00B57390" w:rsidRDefault="0040309A">
      <w:pPr>
        <w:rPr>
          <w:b/>
          <w:bCs/>
        </w:rPr>
      </w:pPr>
      <w:r>
        <w:rPr>
          <w:b/>
          <w:bCs/>
        </w:rPr>
        <w:t>Proposal 5:   The power model for the low-power wakeup receiver should include the following assumptions</w:t>
      </w:r>
    </w:p>
    <w:p w14:paraId="0B19B648" w14:textId="77777777" w:rsidR="00B57390" w:rsidRDefault="0040309A">
      <w:pPr>
        <w:numPr>
          <w:ilvl w:val="0"/>
          <w:numId w:val="39"/>
        </w:numPr>
        <w:overflowPunct/>
        <w:autoSpaceDE/>
        <w:autoSpaceDN/>
        <w:adjustRightInd/>
        <w:contextualSpacing/>
        <w:textAlignment w:val="auto"/>
        <w:rPr>
          <w:b/>
          <w:bCs/>
        </w:rPr>
      </w:pPr>
      <w:r>
        <w:rPr>
          <w:b/>
          <w:bCs/>
        </w:rPr>
        <w:t xml:space="preserve">The power consumption of low-power wakeup receiver is independent to that of NR receiver.  </w:t>
      </w:r>
    </w:p>
    <w:p w14:paraId="74728C1E" w14:textId="77777777" w:rsidR="00B57390" w:rsidRDefault="0040309A">
      <w:pPr>
        <w:numPr>
          <w:ilvl w:val="0"/>
          <w:numId w:val="39"/>
        </w:numPr>
        <w:overflowPunct/>
        <w:autoSpaceDE/>
        <w:autoSpaceDN/>
        <w:adjustRightInd/>
        <w:contextualSpacing/>
        <w:textAlignment w:val="auto"/>
        <w:rPr>
          <w:b/>
          <w:bCs/>
        </w:rPr>
      </w:pPr>
      <w:r>
        <w:rPr>
          <w:b/>
          <w:bCs/>
        </w:rPr>
        <w:t xml:space="preserve">The power consumption of NR receiver should be negligibly low and assumed to be “zero” relative to the deep sleep mode value “1”.  </w:t>
      </w:r>
    </w:p>
    <w:p w14:paraId="6976624B" w14:textId="77777777" w:rsidR="00B57390" w:rsidRDefault="0040309A">
      <w:pPr>
        <w:numPr>
          <w:ilvl w:val="0"/>
          <w:numId w:val="39"/>
        </w:numPr>
        <w:overflowPunct/>
        <w:autoSpaceDE/>
        <w:autoSpaceDN/>
        <w:adjustRightInd/>
        <w:contextualSpacing/>
        <w:textAlignment w:val="auto"/>
        <w:rPr>
          <w:b/>
          <w:bCs/>
        </w:rPr>
      </w:pPr>
      <w:r>
        <w:rPr>
          <w:b/>
          <w:bCs/>
        </w:rPr>
        <w:t>The power model of the low-power wakeup receiver is defined relative to the power state of deep sleep mode with the assumption of the negligible power consumption of NR receiver.</w:t>
      </w:r>
    </w:p>
    <w:p w14:paraId="7DA5B9C6" w14:textId="77777777" w:rsidR="00B57390" w:rsidRDefault="00B57390">
      <w:pPr>
        <w:ind w:left="360"/>
        <w:rPr>
          <w:rFonts w:eastAsiaTheme="majorEastAsia"/>
          <w:b/>
          <w:i/>
          <w:iCs/>
        </w:rPr>
      </w:pPr>
    </w:p>
    <w:tbl>
      <w:tblPr>
        <w:tblW w:w="8335" w:type="dxa"/>
        <w:jc w:val="center"/>
        <w:tblCellMar>
          <w:left w:w="0" w:type="dxa"/>
          <w:right w:w="0" w:type="dxa"/>
        </w:tblCellMar>
        <w:tblLook w:val="04A0" w:firstRow="1" w:lastRow="0" w:firstColumn="1" w:lastColumn="0" w:noHBand="0" w:noVBand="1"/>
      </w:tblPr>
      <w:tblGrid>
        <w:gridCol w:w="1674"/>
        <w:gridCol w:w="3716"/>
        <w:gridCol w:w="2945"/>
      </w:tblGrid>
      <w:tr w:rsidR="00B57390" w14:paraId="25AFFFED"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D4DBA9" w14:textId="77777777" w:rsidR="00B57390" w:rsidRDefault="0040309A">
            <w:pPr>
              <w:keepNext/>
              <w:keepLines/>
              <w:spacing w:after="0" w:line="240" w:lineRule="auto"/>
              <w:jc w:val="center"/>
              <w:rPr>
                <w:rFonts w:eastAsia="Malgun Gothic"/>
                <w:b/>
              </w:rPr>
            </w:pPr>
            <w:r>
              <w:rPr>
                <w:rFonts w:eastAsia="Malgun Gothic"/>
                <w:b/>
              </w:rPr>
              <w:t>Sleep type</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5FBD09D" w14:textId="77777777" w:rsidR="00B57390" w:rsidRDefault="0040309A">
            <w:pPr>
              <w:keepNext/>
              <w:keepLines/>
              <w:spacing w:after="0" w:line="240" w:lineRule="auto"/>
              <w:jc w:val="center"/>
              <w:rPr>
                <w:rFonts w:eastAsia="Malgun Gothic"/>
                <w:b/>
              </w:rPr>
            </w:pPr>
            <w:r>
              <w:rPr>
                <w:rFonts w:eastAsia="Malgun Gothic"/>
                <w:b/>
              </w:rPr>
              <w:t>Additional transition energy:</w:t>
            </w:r>
          </w:p>
          <w:p w14:paraId="387EF84B" w14:textId="77777777" w:rsidR="00B57390" w:rsidRDefault="0040309A">
            <w:pPr>
              <w:keepNext/>
              <w:keepLines/>
              <w:spacing w:after="0" w:line="240" w:lineRule="auto"/>
              <w:jc w:val="center"/>
              <w:rPr>
                <w:rFonts w:eastAsia="Malgun Gothic"/>
                <w:b/>
              </w:rPr>
            </w:pPr>
            <w:r>
              <w:rPr>
                <w:rFonts w:eastAsia="Malgun Gothic"/>
                <w:b/>
              </w:rPr>
              <w:t>(Relative power x  ms)</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A08263E" w14:textId="77777777" w:rsidR="00B57390" w:rsidRDefault="0040309A">
            <w:pPr>
              <w:keepNext/>
              <w:keepLines/>
              <w:spacing w:after="0" w:line="240" w:lineRule="auto"/>
              <w:jc w:val="center"/>
              <w:rPr>
                <w:rFonts w:eastAsia="Malgun Gothic"/>
                <w:b/>
              </w:rPr>
            </w:pPr>
            <w:r>
              <w:rPr>
                <w:rFonts w:eastAsia="Malgun Gothic"/>
                <w:b/>
              </w:rPr>
              <w:t>Total transition time</w:t>
            </w:r>
          </w:p>
        </w:tc>
      </w:tr>
      <w:tr w:rsidR="00B57390" w14:paraId="115A9D3B"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F9F40C" w14:textId="77777777" w:rsidR="00B57390" w:rsidRDefault="0040309A">
            <w:pPr>
              <w:keepNext/>
              <w:keepLines/>
              <w:spacing w:after="0" w:line="240" w:lineRule="auto"/>
              <w:jc w:val="center"/>
              <w:rPr>
                <w:rFonts w:eastAsia="Malgun Gothic"/>
                <w:color w:val="0070C0"/>
              </w:rPr>
            </w:pPr>
            <w:r>
              <w:rPr>
                <w:rFonts w:eastAsia="Malgun Gothic"/>
                <w:color w:val="0070C0"/>
              </w:rPr>
              <w:t>LP-WUR</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145F1A" w14:textId="77777777" w:rsidR="00B57390" w:rsidRDefault="0040309A">
            <w:pPr>
              <w:keepNext/>
              <w:keepLines/>
              <w:spacing w:after="0" w:line="240" w:lineRule="auto"/>
              <w:jc w:val="center"/>
              <w:rPr>
                <w:rFonts w:eastAsia="Malgun Gothic"/>
                <w:color w:val="0070C0"/>
              </w:rPr>
            </w:pPr>
            <w:r>
              <w:rPr>
                <w:rFonts w:eastAsia="Malgun Gothic"/>
                <w:color w:val="0070C0"/>
              </w:rPr>
              <w:t>[2250]</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B915444" w14:textId="77777777" w:rsidR="00B57390" w:rsidRDefault="0040309A">
            <w:pPr>
              <w:keepNext/>
              <w:keepLines/>
              <w:spacing w:after="0" w:line="240" w:lineRule="auto"/>
              <w:jc w:val="center"/>
              <w:rPr>
                <w:rFonts w:eastAsia="Malgun Gothic"/>
                <w:color w:val="0070C0"/>
              </w:rPr>
            </w:pPr>
            <w:r>
              <w:rPr>
                <w:rFonts w:eastAsia="Malgun Gothic"/>
                <w:color w:val="0070C0"/>
              </w:rPr>
              <w:t>[100 ms]</w:t>
            </w:r>
          </w:p>
        </w:tc>
      </w:tr>
    </w:tbl>
    <w:p w14:paraId="5C4EA2E5" w14:textId="77777777" w:rsidR="00B57390" w:rsidRDefault="00B57390">
      <w:pPr>
        <w:pStyle w:val="ListParagraph"/>
        <w:rPr>
          <w:rFonts w:eastAsiaTheme="majorEastAsia"/>
          <w:b/>
          <w:i/>
          <w:iCs/>
        </w:rPr>
      </w:pPr>
    </w:p>
    <w:p w14:paraId="4FCC0973"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i/>
          <w:iCs/>
        </w:rPr>
      </w:pPr>
      <w:r>
        <w:rPr>
          <w:b/>
        </w:rPr>
        <w:t xml:space="preserve">Intel: </w:t>
      </w:r>
      <w:r>
        <w:t>relative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[2000]</w:t>
      </w:r>
    </w:p>
    <w:p w14:paraId="61936DF2" w14:textId="77777777" w:rsidR="00B57390" w:rsidRDefault="00B57390">
      <w:pPr>
        <w:pStyle w:val="ListParagraph"/>
        <w:rPr>
          <w:rFonts w:eastAsiaTheme="majorEastAsia"/>
          <w:b/>
          <w:i/>
          <w:iCs/>
        </w:rPr>
      </w:pPr>
    </w:p>
    <w:p w14:paraId="6FEDCFB4" w14:textId="77777777" w:rsidR="00B57390" w:rsidRDefault="0040309A">
      <w:pPr>
        <w:spacing w:line="256" w:lineRule="auto"/>
        <w:jc w:val="center"/>
        <w:rPr>
          <w:rFonts w:eastAsia="等线"/>
          <w:b/>
          <w:bCs/>
          <w:lang w:val="en-GB"/>
        </w:rPr>
      </w:pPr>
      <w:r>
        <w:rPr>
          <w:rFonts w:eastAsia="等线"/>
          <w:b/>
          <w:bCs/>
          <w:lang w:val="en-GB"/>
        </w:rPr>
        <w:t>Table 2: Power consumption and transition time for deeper sleep mode</w:t>
      </w:r>
    </w:p>
    <w:tbl>
      <w:tblPr>
        <w:tblW w:w="6509" w:type="dxa"/>
        <w:jc w:val="center"/>
        <w:tblCellMar>
          <w:left w:w="0" w:type="dxa"/>
          <w:right w:w="0" w:type="dxa"/>
        </w:tblCellMar>
        <w:tblLook w:val="04A0" w:firstRow="1" w:lastRow="0" w:firstColumn="1" w:lastColumn="0" w:noHBand="0" w:noVBand="1"/>
      </w:tblPr>
      <w:tblGrid>
        <w:gridCol w:w="1430"/>
        <w:gridCol w:w="1669"/>
        <w:gridCol w:w="1705"/>
        <w:gridCol w:w="1705"/>
      </w:tblGrid>
      <w:tr w:rsidR="00B57390" w14:paraId="772339BA"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4610B9"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7FC4513"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Relative Power</w:t>
            </w:r>
          </w:p>
        </w:tc>
        <w:tc>
          <w:tcPr>
            <w:tcW w:w="1705" w:type="dxa"/>
            <w:tcBorders>
              <w:top w:val="single" w:sz="8" w:space="0" w:color="000000"/>
              <w:left w:val="single" w:sz="8" w:space="0" w:color="000000"/>
              <w:bottom w:val="single" w:sz="8" w:space="0" w:color="000000"/>
              <w:right w:val="single" w:sz="8" w:space="0" w:color="000000"/>
            </w:tcBorders>
          </w:tcPr>
          <w:p w14:paraId="33F2C8C3"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Additional transition energy</w:t>
            </w:r>
          </w:p>
        </w:tc>
        <w:tc>
          <w:tcPr>
            <w:tcW w:w="1705" w:type="dxa"/>
            <w:tcBorders>
              <w:top w:val="single" w:sz="8" w:space="0" w:color="000000"/>
              <w:left w:val="single" w:sz="8" w:space="0" w:color="000000"/>
              <w:bottom w:val="single" w:sz="8" w:space="0" w:color="000000"/>
              <w:right w:val="single" w:sz="8" w:space="0" w:color="000000"/>
            </w:tcBorders>
            <w:vAlign w:val="center"/>
          </w:tcPr>
          <w:p w14:paraId="040CB909"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Total transition time</w:t>
            </w:r>
          </w:p>
        </w:tc>
      </w:tr>
      <w:tr w:rsidR="00B57390" w14:paraId="7CA8701D"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D6A7BE6"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91FEC9E"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[0.015]</w:t>
            </w:r>
          </w:p>
        </w:tc>
        <w:tc>
          <w:tcPr>
            <w:tcW w:w="1705" w:type="dxa"/>
            <w:tcBorders>
              <w:top w:val="single" w:sz="8" w:space="0" w:color="000000"/>
              <w:left w:val="single" w:sz="8" w:space="0" w:color="000000"/>
              <w:bottom w:val="single" w:sz="8" w:space="0" w:color="000000"/>
              <w:right w:val="single" w:sz="8" w:space="0" w:color="000000"/>
            </w:tcBorders>
          </w:tcPr>
          <w:p w14:paraId="78C51681"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2000</w:t>
            </w:r>
          </w:p>
        </w:tc>
        <w:tc>
          <w:tcPr>
            <w:tcW w:w="1705" w:type="dxa"/>
            <w:tcBorders>
              <w:top w:val="single" w:sz="8" w:space="0" w:color="000000"/>
              <w:left w:val="single" w:sz="8" w:space="0" w:color="000000"/>
              <w:bottom w:val="single" w:sz="8" w:space="0" w:color="000000"/>
              <w:right w:val="single" w:sz="8" w:space="0" w:color="000000"/>
            </w:tcBorders>
          </w:tcPr>
          <w:p w14:paraId="3BFD3A0A"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[400] ms</w:t>
            </w:r>
          </w:p>
        </w:tc>
      </w:tr>
    </w:tbl>
    <w:p w14:paraId="64E20A9C" w14:textId="77777777" w:rsidR="00B57390" w:rsidRDefault="00B57390">
      <w:pPr>
        <w:pStyle w:val="ListParagraph"/>
        <w:rPr>
          <w:rFonts w:eastAsiaTheme="majorEastAsia"/>
          <w:b/>
          <w:i/>
          <w:iCs/>
        </w:rPr>
      </w:pPr>
    </w:p>
    <w:p w14:paraId="4EBDE919"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66A44988" w14:textId="77777777" w:rsidR="00B57390" w:rsidRDefault="0040309A">
      <w:pPr>
        <w:snapToGrid w:val="0"/>
        <w:spacing w:after="120" w:line="240" w:lineRule="auto"/>
        <w:rPr>
          <w:b/>
          <w:bCs/>
          <w:i/>
          <w:iCs/>
        </w:rPr>
      </w:pPr>
      <w:r>
        <w:rPr>
          <w:rFonts w:hint="eastAsia"/>
          <w:b/>
          <w:bCs/>
          <w:i/>
          <w:iCs/>
        </w:rPr>
        <w:t xml:space="preserve">Proposal </w:t>
      </w:r>
      <w:r>
        <w:rPr>
          <w:b/>
          <w:bCs/>
          <w:i/>
          <w:iCs/>
        </w:rPr>
        <w:t>6</w:t>
      </w:r>
      <w:r>
        <w:rPr>
          <w:rFonts w:hint="eastAsia"/>
          <w:b/>
          <w:bCs/>
          <w:i/>
          <w:iCs/>
        </w:rPr>
        <w:t xml:space="preserve">: The power off state of main radio should be introduced for power consumption evaluation. </w:t>
      </w:r>
    </w:p>
    <w:p w14:paraId="47A5E45C" w14:textId="77777777" w:rsidR="00B57390" w:rsidRDefault="0040309A">
      <w:pPr>
        <w:numPr>
          <w:ilvl w:val="0"/>
          <w:numId w:val="40"/>
        </w:numPr>
        <w:overflowPunct/>
        <w:autoSpaceDE/>
        <w:autoSpaceDN/>
        <w:adjustRightInd/>
        <w:snapToGrid w:val="0"/>
        <w:spacing w:after="120" w:line="240" w:lineRule="auto"/>
        <w:jc w:val="both"/>
        <w:textAlignment w:val="auto"/>
      </w:pPr>
      <w:r>
        <w:rPr>
          <w:rFonts w:hint="eastAsia"/>
          <w:b/>
          <w:bCs/>
          <w:i/>
          <w:iCs/>
        </w:rPr>
        <w:t>The c</w:t>
      </w:r>
      <w:r>
        <w:rPr>
          <w:b/>
          <w:bCs/>
          <w:i/>
          <w:iCs/>
        </w:rPr>
        <w:t>haracteristics</w:t>
      </w:r>
      <w:r>
        <w:rPr>
          <w:rFonts w:hint="eastAsia"/>
          <w:b/>
          <w:bCs/>
          <w:i/>
          <w:iCs/>
        </w:rPr>
        <w:t xml:space="preserve"> of power off state, the value of relative power and UE power consumption during the state transition should be defined. </w:t>
      </w:r>
      <w:r>
        <w:rPr>
          <w:rFonts w:hint="eastAsia"/>
        </w:rPr>
        <w:t xml:space="preserve">  </w:t>
      </w:r>
    </w:p>
    <w:p w14:paraId="42368439" w14:textId="77777777" w:rsidR="00B57390" w:rsidRDefault="00B57390">
      <w:pPr>
        <w:pStyle w:val="ListParagraph"/>
        <w:rPr>
          <w:rFonts w:eastAsiaTheme="majorEastAsia"/>
          <w:b/>
          <w:i/>
          <w:iCs/>
        </w:rPr>
      </w:pPr>
    </w:p>
    <w:p w14:paraId="407B60A3"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MTK:</w:t>
      </w:r>
      <w:r>
        <w:t xml:space="preserve"> two set of values for main radio of normal and redcap devices:</w:t>
      </w:r>
    </w:p>
    <w:p w14:paraId="58373690" w14:textId="77777777" w:rsidR="00B57390" w:rsidRDefault="0040309A">
      <w:pPr>
        <w:pStyle w:val="ListParagraph"/>
        <w:rPr>
          <w:rFonts w:eastAsia="MS Mincho"/>
          <w:szCs w:val="20"/>
          <w:lang w:eastAsia="ja-JP"/>
        </w:rPr>
      </w:pPr>
      <w:r>
        <w:t xml:space="preserve">For normal UE: relative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[20000]</w:t>
      </w:r>
    </w:p>
    <w:p w14:paraId="59351AFC" w14:textId="77777777" w:rsidR="00B57390" w:rsidRDefault="0040309A">
      <w:pPr>
        <w:pStyle w:val="ListParagraph"/>
        <w:rPr>
          <w:rFonts w:eastAsiaTheme="majorEastAsia"/>
          <w:b/>
          <w:i/>
          <w:iCs/>
        </w:rPr>
      </w:pPr>
      <w:r>
        <w:rPr>
          <w:rFonts w:eastAsia="MS Mincho"/>
          <w:szCs w:val="20"/>
          <w:lang w:eastAsia="ja-JP"/>
        </w:rPr>
        <w:lastRenderedPageBreak/>
        <w:t>For redcap UE: rel</w:t>
      </w:r>
      <w:r>
        <w:t xml:space="preserve">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14000</w:t>
      </w:r>
    </w:p>
    <w:p w14:paraId="65592C3B" w14:textId="77777777" w:rsidR="00B57390" w:rsidRDefault="0040309A">
      <w:pPr>
        <w:spacing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4</w:t>
      </w:r>
      <w:r>
        <w:rPr>
          <w:rFonts w:ascii="Calibri" w:eastAsia="PMingLiU" w:hAnsi="Calibri" w:cs="Calibri"/>
          <w:b/>
          <w:bCs/>
        </w:rPr>
        <w:fldChar w:fldCharType="end"/>
      </w:r>
      <w:r>
        <w:rPr>
          <w:rFonts w:ascii="Calibri" w:eastAsia="PMingLiU" w:hAnsi="Calibri" w:cs="Calibri"/>
          <w:b/>
          <w:bCs/>
        </w:rPr>
        <w:t>: Rel-15 Ref UE power consumption model for FR1 (TR 38.840)</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2132"/>
        <w:gridCol w:w="2062"/>
        <w:gridCol w:w="3365"/>
        <w:gridCol w:w="2403"/>
      </w:tblGrid>
      <w:tr w:rsidR="00B57390" w14:paraId="58F05E45" w14:textId="77777777">
        <w:trPr>
          <w:trHeight w:val="13"/>
          <w:jc w:val="center"/>
        </w:trPr>
        <w:tc>
          <w:tcPr>
            <w:tcW w:w="1070" w:type="pct"/>
            <w:shd w:val="clear" w:color="auto" w:fill="F2F2F2"/>
            <w:tcMar>
              <w:top w:w="54" w:type="dxa"/>
              <w:left w:w="108" w:type="dxa"/>
              <w:bottom w:w="54" w:type="dxa"/>
              <w:right w:w="108" w:type="dxa"/>
            </w:tcMar>
            <w:vAlign w:val="center"/>
          </w:tcPr>
          <w:p w14:paraId="2902C8D9"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Power State</w:t>
            </w:r>
          </w:p>
        </w:tc>
        <w:tc>
          <w:tcPr>
            <w:tcW w:w="1035" w:type="pct"/>
            <w:shd w:val="clear" w:color="auto" w:fill="F2F2F2"/>
            <w:tcMar>
              <w:top w:w="54" w:type="dxa"/>
              <w:left w:w="108" w:type="dxa"/>
              <w:bottom w:w="54" w:type="dxa"/>
              <w:right w:w="108" w:type="dxa"/>
            </w:tcMar>
            <w:vAlign w:val="center"/>
          </w:tcPr>
          <w:p w14:paraId="6ADFF882"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w:t>
            </w:r>
          </w:p>
        </w:tc>
        <w:tc>
          <w:tcPr>
            <w:tcW w:w="1689" w:type="pct"/>
            <w:shd w:val="clear" w:color="auto" w:fill="F2F2F2"/>
            <w:vAlign w:val="center"/>
          </w:tcPr>
          <w:p w14:paraId="2D4D7E9A"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Additional transition energy:</w:t>
            </w:r>
          </w:p>
          <w:p w14:paraId="10FE98AA"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 x ms)</w:t>
            </w:r>
          </w:p>
        </w:tc>
        <w:tc>
          <w:tcPr>
            <w:tcW w:w="1206" w:type="pct"/>
            <w:shd w:val="clear" w:color="auto" w:fill="F2F2F2"/>
            <w:vAlign w:val="center"/>
          </w:tcPr>
          <w:p w14:paraId="12336683"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Total transition time</w:t>
            </w:r>
          </w:p>
        </w:tc>
      </w:tr>
      <w:tr w:rsidR="00B57390" w14:paraId="49A56DBB" w14:textId="77777777">
        <w:trPr>
          <w:trHeight w:val="13"/>
          <w:jc w:val="center"/>
        </w:trPr>
        <w:tc>
          <w:tcPr>
            <w:tcW w:w="1070" w:type="pct"/>
            <w:shd w:val="clear" w:color="auto" w:fill="DEEAF6"/>
            <w:tcMar>
              <w:top w:w="54" w:type="dxa"/>
              <w:left w:w="108" w:type="dxa"/>
              <w:bottom w:w="54" w:type="dxa"/>
              <w:right w:w="108" w:type="dxa"/>
            </w:tcMar>
            <w:vAlign w:val="center"/>
          </w:tcPr>
          <w:p w14:paraId="185D5D21" w14:textId="77777777"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Power off</w:t>
            </w:r>
          </w:p>
        </w:tc>
        <w:tc>
          <w:tcPr>
            <w:tcW w:w="1035" w:type="pct"/>
            <w:shd w:val="clear" w:color="auto" w:fill="DEEAF6"/>
            <w:tcMar>
              <w:top w:w="54" w:type="dxa"/>
              <w:left w:w="108" w:type="dxa"/>
              <w:bottom w:w="54" w:type="dxa"/>
              <w:right w:w="108" w:type="dxa"/>
            </w:tcMar>
            <w:vAlign w:val="center"/>
          </w:tcPr>
          <w:p w14:paraId="50CA6938" w14:textId="77777777"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0.015</w:t>
            </w:r>
          </w:p>
        </w:tc>
        <w:tc>
          <w:tcPr>
            <w:tcW w:w="1689" w:type="pct"/>
            <w:shd w:val="clear" w:color="auto" w:fill="DEEAF6"/>
            <w:vAlign w:val="center"/>
          </w:tcPr>
          <w:p w14:paraId="003365F6" w14:textId="77777777"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50 x 400ms = 20000</w:t>
            </w:r>
          </w:p>
        </w:tc>
        <w:tc>
          <w:tcPr>
            <w:tcW w:w="1206" w:type="pct"/>
            <w:shd w:val="clear" w:color="auto" w:fill="DEEAF6"/>
            <w:vAlign w:val="center"/>
          </w:tcPr>
          <w:p w14:paraId="4EDB2EF6" w14:textId="77777777"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400 ms</w:t>
            </w:r>
          </w:p>
        </w:tc>
      </w:tr>
    </w:tbl>
    <w:p w14:paraId="6A6F8968" w14:textId="77777777" w:rsidR="00B57390" w:rsidRDefault="0040309A">
      <w:pPr>
        <w:spacing w:before="240"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5</w:t>
      </w:r>
      <w:r>
        <w:rPr>
          <w:rFonts w:ascii="Calibri" w:eastAsia="PMingLiU" w:hAnsi="Calibri" w:cs="Calibri"/>
          <w:b/>
          <w:bCs/>
        </w:rPr>
        <w:fldChar w:fldCharType="end"/>
      </w:r>
      <w:r>
        <w:rPr>
          <w:rFonts w:ascii="Calibri" w:eastAsia="PMingLiU" w:hAnsi="Calibri" w:cs="Calibri"/>
          <w:b/>
          <w:bCs/>
        </w:rPr>
        <w:t xml:space="preserve">: Rel-17 </w:t>
      </w:r>
      <w:proofErr w:type="spellStart"/>
      <w:r>
        <w:rPr>
          <w:rFonts w:ascii="Calibri" w:eastAsia="PMingLiU" w:hAnsi="Calibri" w:cs="Calibri"/>
          <w:b/>
          <w:bCs/>
        </w:rPr>
        <w:t>RedCap</w:t>
      </w:r>
      <w:proofErr w:type="spellEnd"/>
      <w:r>
        <w:rPr>
          <w:rFonts w:ascii="Calibri" w:eastAsia="PMingLiU" w:hAnsi="Calibri" w:cs="Calibri"/>
          <w:b/>
          <w:bCs/>
        </w:rPr>
        <w:t xml:space="preserve"> UE power consumption model for FR1 (TR 38.875)</w:t>
      </w:r>
    </w:p>
    <w:tbl>
      <w:tblPr>
        <w:tblStyle w:val="5"/>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6"/>
        <w:gridCol w:w="2902"/>
        <w:gridCol w:w="3025"/>
        <w:gridCol w:w="2229"/>
      </w:tblGrid>
      <w:tr w:rsidR="00B57390" w14:paraId="65B355DE" w14:textId="77777777">
        <w:trPr>
          <w:trHeight w:val="576"/>
          <w:jc w:val="center"/>
        </w:trPr>
        <w:tc>
          <w:tcPr>
            <w:tcW w:w="906" w:type="pct"/>
            <w:shd w:val="clear" w:color="auto" w:fill="F2F2F2"/>
          </w:tcPr>
          <w:p w14:paraId="53F738E4" w14:textId="77777777"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Power State</w:t>
            </w:r>
          </w:p>
        </w:tc>
        <w:tc>
          <w:tcPr>
            <w:tcW w:w="1456" w:type="pct"/>
            <w:shd w:val="clear" w:color="auto" w:fill="F2F2F2"/>
          </w:tcPr>
          <w:p w14:paraId="4E4E6210" w14:textId="77777777"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w:t>
            </w:r>
          </w:p>
        </w:tc>
        <w:tc>
          <w:tcPr>
            <w:tcW w:w="1518" w:type="pct"/>
            <w:shd w:val="clear" w:color="auto" w:fill="F2F2F2"/>
          </w:tcPr>
          <w:p w14:paraId="3014D47C" w14:textId="77777777" w:rsidR="00B57390" w:rsidRDefault="0040309A">
            <w:pPr>
              <w:keepNext/>
              <w:keepLines/>
              <w:spacing w:after="6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2A285644" w14:textId="77777777"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(Relative power x ms)</w:t>
            </w:r>
          </w:p>
        </w:tc>
        <w:tc>
          <w:tcPr>
            <w:tcW w:w="1119" w:type="pct"/>
            <w:shd w:val="clear" w:color="auto" w:fill="F2F2F2"/>
          </w:tcPr>
          <w:p w14:paraId="68823189" w14:textId="77777777"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B57390" w14:paraId="15D19E68" w14:textId="77777777">
        <w:trPr>
          <w:trHeight w:val="288"/>
          <w:jc w:val="center"/>
        </w:trPr>
        <w:tc>
          <w:tcPr>
            <w:tcW w:w="906" w:type="pct"/>
            <w:shd w:val="clear" w:color="auto" w:fill="DEEAF6"/>
          </w:tcPr>
          <w:p w14:paraId="2BF22494" w14:textId="77777777" w:rsidR="00B57390" w:rsidRDefault="0040309A">
            <w:pPr>
              <w:spacing w:after="80"/>
              <w:jc w:val="center"/>
              <w:rPr>
                <w:rFonts w:ascii="Calibri" w:eastAsia="PMingLiU" w:hAnsi="Calibri" w:cs="Calibri"/>
                <w:lang w:eastAsia="zh-CN"/>
              </w:rPr>
            </w:pPr>
            <w:r>
              <w:rPr>
                <w:rFonts w:ascii="Calibri" w:eastAsia="PMingLiU" w:hAnsi="Calibri" w:cs="Calibri"/>
                <w:lang w:eastAsia="zh-CN"/>
              </w:rPr>
              <w:t>Power off</w:t>
            </w:r>
          </w:p>
        </w:tc>
        <w:tc>
          <w:tcPr>
            <w:tcW w:w="1456" w:type="pct"/>
            <w:shd w:val="clear" w:color="auto" w:fill="DEEAF6"/>
            <w:vAlign w:val="center"/>
          </w:tcPr>
          <w:p w14:paraId="03721012" w14:textId="77777777" w:rsidR="00B57390" w:rsidRDefault="0040309A">
            <w:pPr>
              <w:spacing w:after="80"/>
              <w:jc w:val="center"/>
              <w:rPr>
                <w:rFonts w:ascii="Calibri" w:eastAsia="PMingLiU" w:hAnsi="Calibri" w:cs="Calibri"/>
                <w:lang w:eastAsia="zh-CN"/>
              </w:rPr>
            </w:pPr>
            <w:r>
              <w:rPr>
                <w:rFonts w:ascii="Calibri" w:eastAsia="PMingLiU" w:hAnsi="Calibri" w:cs="Calibri"/>
                <w:lang w:eastAsia="zh-CN"/>
              </w:rPr>
              <w:t>0.015</w:t>
            </w:r>
          </w:p>
        </w:tc>
        <w:tc>
          <w:tcPr>
            <w:tcW w:w="1518" w:type="pct"/>
            <w:shd w:val="clear" w:color="auto" w:fill="DEEAF6"/>
            <w:vAlign w:val="center"/>
          </w:tcPr>
          <w:p w14:paraId="49DF2EE5" w14:textId="77777777" w:rsidR="00B57390" w:rsidRDefault="0040309A">
            <w:pPr>
              <w:spacing w:after="80"/>
              <w:jc w:val="center"/>
              <w:rPr>
                <w:rFonts w:ascii="Calibri" w:eastAsia="PMingLiU" w:hAnsi="Calibri" w:cs="Calibri"/>
                <w:lang w:eastAsia="zh-CN"/>
              </w:rPr>
            </w:pPr>
            <w:r>
              <w:rPr>
                <w:rFonts w:ascii="Calibri" w:eastAsia="PMingLiU" w:hAnsi="Calibri" w:cs="Calibri"/>
                <w:lang w:eastAsia="zh-CN"/>
              </w:rPr>
              <w:t>35 x 400ms = 14000</w:t>
            </w:r>
          </w:p>
        </w:tc>
        <w:tc>
          <w:tcPr>
            <w:tcW w:w="1119" w:type="pct"/>
            <w:shd w:val="clear" w:color="auto" w:fill="DEEAF6"/>
            <w:vAlign w:val="center"/>
          </w:tcPr>
          <w:p w14:paraId="1216F56A" w14:textId="77777777" w:rsidR="00B57390" w:rsidRDefault="0040309A">
            <w:pPr>
              <w:spacing w:after="80"/>
              <w:jc w:val="center"/>
              <w:rPr>
                <w:rFonts w:ascii="Calibri" w:eastAsia="PMingLiU" w:hAnsi="Calibri" w:cs="Calibri"/>
                <w:lang w:eastAsia="zh-CN"/>
              </w:rPr>
            </w:pPr>
            <w:r>
              <w:rPr>
                <w:rFonts w:ascii="Calibri" w:eastAsia="PMingLiU" w:hAnsi="Calibri" w:cs="Calibri"/>
                <w:lang w:eastAsia="zh-CN"/>
              </w:rPr>
              <w:t>400 ms</w:t>
            </w:r>
          </w:p>
        </w:tc>
      </w:tr>
    </w:tbl>
    <w:p w14:paraId="25B6A66B" w14:textId="77777777" w:rsidR="00B57390" w:rsidRDefault="0040309A">
      <w:pPr>
        <w:pStyle w:val="ListParagraph"/>
        <w:rPr>
          <w:rFonts w:eastAsiaTheme="majorEastAsia"/>
          <w:b/>
          <w:i/>
          <w:iCs/>
        </w:rPr>
      </w:pPr>
      <w:r>
        <w:rPr>
          <w:rFonts w:ascii="Calibri" w:eastAsia="等线" w:hAnsi="Calibri" w:cs="Arial"/>
          <w:szCs w:val="20"/>
        </w:rPr>
        <w:t>Note that Rel-15 reference UE shall at least stay 20.3s in “power off.” Otherwise, staying in “deep sleep” will consume</w:t>
      </w:r>
    </w:p>
    <w:p w14:paraId="6B1B17E8" w14:textId="77777777" w:rsidR="00B57390" w:rsidRDefault="00B57390">
      <w:pPr>
        <w:pStyle w:val="ListParagraph"/>
        <w:rPr>
          <w:rFonts w:eastAsiaTheme="majorEastAsia"/>
          <w:b/>
          <w:i/>
          <w:iCs/>
          <w:lang w:val="en-GB"/>
        </w:rPr>
      </w:pPr>
    </w:p>
    <w:p w14:paraId="09711299" w14:textId="77777777" w:rsidR="00B57390" w:rsidRDefault="0040309A">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10" w:hanging="1310"/>
        <w:textAlignment w:val="baseline"/>
        <w:rPr>
          <w:lang w:val="en-GB" w:eastAsia="zh-TW"/>
        </w:rPr>
      </w:pPr>
      <w:bookmarkStart w:id="17" w:name="_Toc115453074"/>
      <w:r>
        <w:rPr>
          <w:lang w:val="en-GB" w:eastAsia="zh-TW"/>
        </w:rPr>
        <w:t>For UE power and latency evaluation, introduce a power consumption model for LP-WUR, including WUR on/off power states and transition time/energy.</w:t>
      </w:r>
      <w:bookmarkEnd w:id="17"/>
      <m:oMath>
        <m:r>
          <m:rPr>
            <m:sty m:val="bi"/>
          </m:rPr>
          <w:rPr>
            <w:rFonts w:ascii="Cambria Math" w:hAnsi="Cambria Math"/>
            <w:lang w:val="en-GB" w:eastAsia="zh-TW"/>
          </w:rPr>
          <m:t xml:space="preserve"> </m:t>
        </m:r>
      </m:oMath>
    </w:p>
    <w:p w14:paraId="51E34009" w14:textId="77777777" w:rsidR="00B57390" w:rsidRDefault="0040309A">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18" w:name="_Toc115453075"/>
      <w:r>
        <w:rPr>
          <w:lang w:val="en-GB" w:eastAsia="zh-TW"/>
        </w:rPr>
        <w:t xml:space="preserve">For UE power and latency evaluation, introduce a new power state of "power off" for the Rel-15 reference UE and Rel-17 </w:t>
      </w:r>
      <w:proofErr w:type="spellStart"/>
      <w:r>
        <w:rPr>
          <w:lang w:val="en-GB" w:eastAsia="zh-TW"/>
        </w:rPr>
        <w:t>RedCap</w:t>
      </w:r>
      <w:proofErr w:type="spellEnd"/>
      <w:r>
        <w:rPr>
          <w:lang w:val="en-GB" w:eastAsia="zh-TW"/>
        </w:rPr>
        <w:t xml:space="preserve"> UE.</w:t>
      </w:r>
      <w:bookmarkEnd w:id="18"/>
    </w:p>
    <w:p w14:paraId="161C8BEA"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Ericsson:</w:t>
      </w:r>
      <w:r>
        <w:t xml:space="preserve"> need study but no suggest values</w:t>
      </w:r>
    </w:p>
    <w:p w14:paraId="60304009" w14:textId="77777777" w:rsidR="00B57390" w:rsidRDefault="00B57390">
      <w:pPr>
        <w:pStyle w:val="ListParagraph"/>
        <w:overflowPunct w:val="0"/>
        <w:autoSpaceDE w:val="0"/>
        <w:autoSpaceDN w:val="0"/>
        <w:adjustRightInd w:val="0"/>
        <w:ind w:left="420"/>
        <w:textAlignment w:val="baseline"/>
        <w:rPr>
          <w:b/>
        </w:rPr>
      </w:pPr>
    </w:p>
    <w:p w14:paraId="361583AB" w14:textId="77777777" w:rsidR="00B57390" w:rsidRDefault="0040309A">
      <w:pPr>
        <w:pStyle w:val="Proposal"/>
        <w:tabs>
          <w:tab w:val="clear" w:pos="2722"/>
        </w:tabs>
        <w:spacing w:after="120" w:line="240" w:lineRule="auto"/>
        <w:ind w:left="1304"/>
      </w:pPr>
      <w:bookmarkStart w:id="19" w:name="_Toc115442427"/>
      <w:bookmarkStart w:id="20" w:name="_Toc115467225"/>
      <w:r>
        <w:t>For the main radio power model</w:t>
      </w:r>
      <w:bookmarkEnd w:id="19"/>
      <w:bookmarkEnd w:id="20"/>
    </w:p>
    <w:p w14:paraId="72690E43" w14:textId="77777777" w:rsidR="00B57390" w:rsidRDefault="0040309A">
      <w:pPr>
        <w:pStyle w:val="Proposal"/>
        <w:numPr>
          <w:ilvl w:val="0"/>
          <w:numId w:val="41"/>
        </w:numPr>
        <w:tabs>
          <w:tab w:val="clear" w:pos="2722"/>
        </w:tabs>
        <w:spacing w:after="120" w:line="240" w:lineRule="auto"/>
      </w:pPr>
      <w:bookmarkStart w:id="21" w:name="_Toc115442428"/>
      <w:bookmarkStart w:id="22" w:name="_Toc115467226"/>
      <w:r>
        <w:t xml:space="preserve">Use </w:t>
      </w:r>
      <w:r>
        <w:rPr>
          <w:rFonts w:cs="Arial"/>
        </w:rPr>
        <w:t>existing models in TR 38.840 and TR 38.875 as starting point for evaluations</w:t>
      </w:r>
      <w:bookmarkEnd w:id="21"/>
      <w:bookmarkEnd w:id="22"/>
    </w:p>
    <w:p w14:paraId="435503B2" w14:textId="77777777" w:rsidR="00B57390" w:rsidRDefault="0040309A">
      <w:pPr>
        <w:pStyle w:val="Proposal"/>
        <w:numPr>
          <w:ilvl w:val="0"/>
          <w:numId w:val="41"/>
        </w:numPr>
        <w:tabs>
          <w:tab w:val="clear" w:pos="2722"/>
        </w:tabs>
        <w:spacing w:after="120" w:line="240" w:lineRule="auto"/>
      </w:pPr>
      <w:bookmarkStart w:id="23" w:name="_Toc115442429"/>
      <w:bookmarkStart w:id="24" w:name="_Toc115467227"/>
      <w:r>
        <w:rPr>
          <w:rFonts w:cs="Arial"/>
        </w:rPr>
        <w:t>Study whether any updates are needed for the power model (including any updates to scaling factors, transition time) when the main radio is operated in conjunction with LP-WUR</w:t>
      </w:r>
      <w:bookmarkEnd w:id="23"/>
      <w:bookmarkEnd w:id="24"/>
    </w:p>
    <w:p w14:paraId="2F7B981C" w14:textId="77777777" w:rsidR="00B57390" w:rsidRDefault="0040309A">
      <w:pPr>
        <w:pStyle w:val="Proposal"/>
        <w:numPr>
          <w:ilvl w:val="0"/>
          <w:numId w:val="41"/>
        </w:numPr>
        <w:tabs>
          <w:tab w:val="clear" w:pos="2722"/>
        </w:tabs>
        <w:spacing w:after="120" w:line="240" w:lineRule="auto"/>
      </w:pPr>
      <w:bookmarkStart w:id="25" w:name="_Toc115442430"/>
      <w:bookmarkStart w:id="26" w:name="_Toc115467228"/>
      <w:r>
        <w:rPr>
          <w:rFonts w:cs="Arial"/>
        </w:rPr>
        <w:t>Consider additional energy (if any) consumed to acquire synchronization</w:t>
      </w:r>
      <w:bookmarkEnd w:id="25"/>
      <w:bookmarkEnd w:id="26"/>
    </w:p>
    <w:p w14:paraId="338738D9" w14:textId="77777777" w:rsidR="00B57390" w:rsidRDefault="0040309A">
      <w:pPr>
        <w:pStyle w:val="Proposal"/>
        <w:tabs>
          <w:tab w:val="clear" w:pos="2722"/>
        </w:tabs>
        <w:spacing w:after="120" w:line="240" w:lineRule="auto"/>
        <w:ind w:left="1304"/>
      </w:pPr>
      <w:bookmarkStart w:id="27" w:name="_Toc115442437"/>
      <w:bookmarkStart w:id="28" w:name="_Toc115467235"/>
      <w:r>
        <w:t xml:space="preserve">For power saving evaluations, consider impact of </w:t>
      </w:r>
      <w:r>
        <w:rPr>
          <w:rFonts w:cs="Arial"/>
        </w:rPr>
        <w:t>DRX/Paging configuration assumptions for the UE and impact of false wake-up of main radio due to LP-WUR false alarms.</w:t>
      </w:r>
      <w:bookmarkEnd w:id="27"/>
      <w:bookmarkEnd w:id="28"/>
    </w:p>
    <w:p w14:paraId="659CAC07" w14:textId="77777777" w:rsidR="00B57390" w:rsidRDefault="00B57390">
      <w:pPr>
        <w:pStyle w:val="ListParagraph"/>
        <w:rPr>
          <w:rFonts w:eastAsiaTheme="majorEastAsia"/>
          <w:b/>
          <w:i/>
          <w:iCs/>
        </w:rPr>
      </w:pPr>
    </w:p>
    <w:p w14:paraId="46808885"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Qualcomm:</w:t>
      </w:r>
      <w:r>
        <w:t xml:space="preserve"> [0.015*]</w:t>
      </w:r>
      <w:r>
        <w:tab/>
        <w:t>[20000*]</w:t>
      </w:r>
      <w:r>
        <w:tab/>
        <w:t>[400 ms*]</w:t>
      </w:r>
    </w:p>
    <w:p w14:paraId="4C023972" w14:textId="77777777" w:rsidR="00B57390" w:rsidRDefault="00B57390">
      <w:pPr>
        <w:pStyle w:val="ListParagraph"/>
        <w:rPr>
          <w:rFonts w:eastAsiaTheme="majorEastAsia"/>
          <w:b/>
          <w:i/>
          <w:iCs/>
        </w:rPr>
      </w:pPr>
    </w:p>
    <w:p w14:paraId="0C62B02C" w14:textId="77777777" w:rsidR="00B57390" w:rsidRDefault="0040309A">
      <w:pPr>
        <w:pStyle w:val="Caption"/>
      </w:pPr>
      <w:r>
        <w:t xml:space="preserve">Table </w:t>
      </w:r>
      <w:r w:rsidR="000A06E8">
        <w:fldChar w:fldCharType="begin"/>
      </w:r>
      <w:r w:rsidR="000A06E8">
        <w:instrText xml:space="preserve"> SEQ Table \* ARABIC </w:instrText>
      </w:r>
      <w:r w:rsidR="000A06E8">
        <w:fldChar w:fldCharType="separate"/>
      </w:r>
      <w:r>
        <w:t>1</w:t>
      </w:r>
      <w:r w:rsidR="000A06E8">
        <w:fldChar w:fldCharType="end"/>
      </w:r>
      <w:r>
        <w:t xml:space="preserve"> Power Model for Deep Sleep and ULPS</w:t>
      </w:r>
    </w:p>
    <w:p w14:paraId="410D2EB9" w14:textId="77777777" w:rsidR="00B57390" w:rsidRDefault="0040309A">
      <w:r>
        <w:rPr>
          <w:noProof/>
          <w:lang w:eastAsia="zh-CN"/>
        </w:rPr>
        <w:lastRenderedPageBreak/>
        <w:drawing>
          <wp:inline distT="0" distB="0" distL="0" distR="0" wp14:anchorId="744FE842" wp14:editId="388E18A0">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350510" cy="2366010"/>
                    </a:xfrm>
                    <a:prstGeom prst="rect">
                      <a:avLst/>
                    </a:prstGeom>
                    <a:noFill/>
                    <a:ln>
                      <a:noFill/>
                    </a:ln>
                  </pic:spPr>
                </pic:pic>
              </a:graphicData>
            </a:graphic>
          </wp:inline>
        </w:drawing>
      </w:r>
    </w:p>
    <w:p w14:paraId="31C64587" w14:textId="77777777" w:rsidR="00B57390" w:rsidRDefault="0040309A">
      <w:pPr>
        <w:pStyle w:val="ListParagraph"/>
        <w:widowControl w:val="0"/>
        <w:numPr>
          <w:ilvl w:val="0"/>
          <w:numId w:val="35"/>
        </w:numPr>
        <w:spacing w:after="160"/>
        <w:contextualSpacing/>
        <w:jc w:val="both"/>
        <w:rPr>
          <w:rFonts w:eastAsiaTheme="majorEastAsia"/>
          <w:iCs/>
        </w:rPr>
      </w:pPr>
      <w:r>
        <w:rPr>
          <w:rFonts w:eastAsiaTheme="majorEastAsia" w:hint="eastAsia"/>
          <w:b/>
          <w:iCs/>
        </w:rPr>
        <w:t>O</w:t>
      </w:r>
      <w:r>
        <w:rPr>
          <w:rFonts w:eastAsiaTheme="majorEastAsia"/>
          <w:b/>
          <w:iCs/>
        </w:rPr>
        <w:t>PPO</w:t>
      </w:r>
      <w:r>
        <w:rPr>
          <w:rFonts w:eastAsiaTheme="majorEastAsia"/>
          <w:iCs/>
        </w:rPr>
        <w:t xml:space="preserve">: relative power[0.01] --- </w:t>
      </w:r>
      <w:r>
        <w:t>transition time:</w:t>
      </w:r>
      <w:r>
        <w:rPr>
          <w:rFonts w:eastAsia="MS Mincho"/>
          <w:szCs w:val="20"/>
          <w:lang w:eastAsia="ja-JP"/>
        </w:rPr>
        <w:t xml:space="preserve"> </w:t>
      </w:r>
      <w:r>
        <w:rPr>
          <w:rFonts w:ascii="Calibri" w:eastAsia="宋体" w:hAnsi="Calibri" w:cs="Calibri"/>
          <w:kern w:val="2"/>
          <w:sz w:val="18"/>
          <w:szCs w:val="18"/>
        </w:rPr>
        <w:t>[200ms]</w:t>
      </w:r>
      <w:r>
        <w:t xml:space="preserve">----transition energy: </w:t>
      </w:r>
      <w:r>
        <w:rPr>
          <w:rFonts w:eastAsia="MS Mincho"/>
          <w:szCs w:val="20"/>
          <w:lang w:eastAsia="ja-JP"/>
        </w:rPr>
        <w:t>[5000]</w:t>
      </w:r>
    </w:p>
    <w:p w14:paraId="1E66091D" w14:textId="77777777" w:rsidR="00B57390" w:rsidRDefault="0040309A">
      <w:pPr>
        <w:pStyle w:val="ListParagraph"/>
        <w:spacing w:after="240"/>
        <w:ind w:left="420"/>
        <w:jc w:val="center"/>
        <w:rPr>
          <w:b/>
        </w:rPr>
      </w:pPr>
      <w:r>
        <w:rPr>
          <w:rFonts w:hint="eastAsia"/>
          <w:b/>
        </w:rPr>
        <w:t>T</w:t>
      </w:r>
      <w:r>
        <w:rPr>
          <w:b/>
        </w:rPr>
        <w:t>able 2: UE power consumption model for LP-WUS/WUR</w:t>
      </w:r>
    </w:p>
    <w:tbl>
      <w:tblPr>
        <w:tblStyle w:val="TableGrid"/>
        <w:tblW w:w="0" w:type="auto"/>
        <w:tblLook w:val="04A0" w:firstRow="1" w:lastRow="0" w:firstColumn="1" w:lastColumn="0" w:noHBand="0" w:noVBand="1"/>
      </w:tblPr>
      <w:tblGrid>
        <w:gridCol w:w="1522"/>
        <w:gridCol w:w="5453"/>
        <w:gridCol w:w="1321"/>
      </w:tblGrid>
      <w:tr w:rsidR="00B57390" w14:paraId="76F41C82" w14:textId="77777777">
        <w:tc>
          <w:tcPr>
            <w:tcW w:w="1522" w:type="dxa"/>
          </w:tcPr>
          <w:p w14:paraId="4B78526F" w14:textId="77777777" w:rsidR="00B57390" w:rsidRDefault="0040309A">
            <w:pPr>
              <w:rPr>
                <w:highlight w:val="yellow"/>
                <w:lang w:eastAsia="zh-CN"/>
              </w:rPr>
            </w:pPr>
            <w:r>
              <w:rPr>
                <w:b/>
                <w:bCs/>
                <w:sz w:val="18"/>
                <w:szCs w:val="18"/>
              </w:rPr>
              <w:t xml:space="preserve">Power State </w:t>
            </w:r>
          </w:p>
        </w:tc>
        <w:tc>
          <w:tcPr>
            <w:tcW w:w="5453" w:type="dxa"/>
          </w:tcPr>
          <w:p w14:paraId="61FF4F4E" w14:textId="77777777" w:rsidR="00B57390" w:rsidRDefault="0040309A">
            <w:pPr>
              <w:rPr>
                <w:highlight w:val="yellow"/>
                <w:lang w:eastAsia="zh-CN"/>
              </w:rPr>
            </w:pPr>
            <w:r>
              <w:rPr>
                <w:b/>
                <w:bCs/>
                <w:sz w:val="18"/>
                <w:szCs w:val="18"/>
              </w:rPr>
              <w:t xml:space="preserve">Characteristics </w:t>
            </w:r>
          </w:p>
        </w:tc>
        <w:tc>
          <w:tcPr>
            <w:tcW w:w="1321" w:type="dxa"/>
          </w:tcPr>
          <w:p w14:paraId="1A923B28" w14:textId="77777777" w:rsidR="00B57390" w:rsidRDefault="0040309A">
            <w:pPr>
              <w:rPr>
                <w:highlight w:val="yellow"/>
                <w:lang w:eastAsia="zh-CN"/>
              </w:rPr>
            </w:pPr>
            <w:r>
              <w:rPr>
                <w:b/>
                <w:bCs/>
                <w:sz w:val="18"/>
                <w:szCs w:val="18"/>
              </w:rPr>
              <w:t xml:space="preserve">Relative Power </w:t>
            </w:r>
          </w:p>
        </w:tc>
      </w:tr>
      <w:tr w:rsidR="00B57390" w14:paraId="49DE2027" w14:textId="77777777">
        <w:tc>
          <w:tcPr>
            <w:tcW w:w="8296" w:type="dxa"/>
            <w:gridSpan w:val="3"/>
          </w:tcPr>
          <w:p w14:paraId="0DF6A329" w14:textId="77777777" w:rsidR="00B57390" w:rsidRDefault="0040309A">
            <w:pPr>
              <w:jc w:val="center"/>
              <w:rPr>
                <w:b/>
                <w:bCs/>
                <w:sz w:val="18"/>
                <w:szCs w:val="18"/>
              </w:rPr>
            </w:pPr>
            <w:r>
              <w:rPr>
                <w:rFonts w:hint="eastAsia"/>
                <w:b/>
                <w:bCs/>
                <w:sz w:val="18"/>
                <w:szCs w:val="18"/>
              </w:rPr>
              <w:t>M</w:t>
            </w:r>
            <w:r>
              <w:rPr>
                <w:b/>
                <w:bCs/>
                <w:sz w:val="18"/>
                <w:szCs w:val="18"/>
              </w:rPr>
              <w:t>ain radio</w:t>
            </w:r>
          </w:p>
        </w:tc>
      </w:tr>
      <w:tr w:rsidR="00B57390" w14:paraId="16EA86EA" w14:textId="77777777">
        <w:tc>
          <w:tcPr>
            <w:tcW w:w="1522" w:type="dxa"/>
          </w:tcPr>
          <w:p w14:paraId="69846436" w14:textId="77777777" w:rsidR="00B57390" w:rsidRDefault="0040309A">
            <w:pPr>
              <w:rPr>
                <w:sz w:val="18"/>
                <w:szCs w:val="18"/>
              </w:rPr>
            </w:pPr>
            <w:r>
              <w:rPr>
                <w:color w:val="FF0000"/>
                <w:sz w:val="18"/>
                <w:szCs w:val="18"/>
              </w:rPr>
              <w:t>[Quasi] Power Off</w:t>
            </w:r>
          </w:p>
        </w:tc>
        <w:tc>
          <w:tcPr>
            <w:tcW w:w="5453" w:type="dxa"/>
          </w:tcPr>
          <w:p w14:paraId="170568FA" w14:textId="77777777" w:rsidR="00B57390" w:rsidRDefault="0040309A">
            <w:pPr>
              <w:rPr>
                <w:sz w:val="18"/>
                <w:szCs w:val="18"/>
              </w:rPr>
            </w:pPr>
            <w:r>
              <w:rPr>
                <w:rFonts w:hint="eastAsia"/>
                <w:sz w:val="18"/>
                <w:szCs w:val="18"/>
              </w:rPr>
              <w:t>M</w:t>
            </w:r>
            <w:r>
              <w:rPr>
                <w:sz w:val="18"/>
                <w:szCs w:val="18"/>
              </w:rPr>
              <w:t>ain radio can keep power off when LP-WUR not wake-up main radio.</w:t>
            </w:r>
          </w:p>
        </w:tc>
        <w:tc>
          <w:tcPr>
            <w:tcW w:w="1321" w:type="dxa"/>
          </w:tcPr>
          <w:p w14:paraId="4598EDE0" w14:textId="77777777" w:rsidR="00B57390" w:rsidRDefault="0040309A">
            <w:pPr>
              <w:rPr>
                <w:sz w:val="18"/>
                <w:szCs w:val="18"/>
              </w:rPr>
            </w:pPr>
            <w:r>
              <w:rPr>
                <w:rFonts w:hint="eastAsia"/>
                <w:color w:val="FF0000"/>
                <w:sz w:val="18"/>
                <w:szCs w:val="18"/>
              </w:rPr>
              <w:t>[</w:t>
            </w:r>
            <w:r>
              <w:rPr>
                <w:color w:val="FF0000"/>
                <w:sz w:val="18"/>
                <w:szCs w:val="18"/>
              </w:rPr>
              <w:t>0.01]</w:t>
            </w:r>
          </w:p>
        </w:tc>
      </w:tr>
    </w:tbl>
    <w:p w14:paraId="3E467EFF" w14:textId="77777777" w:rsidR="00B57390" w:rsidRDefault="00B57390">
      <w:pPr>
        <w:rPr>
          <w:highlight w:val="yellow"/>
          <w:lang w:eastAsia="zh-CN"/>
        </w:rPr>
      </w:pPr>
    </w:p>
    <w:p w14:paraId="3182DB1F" w14:textId="77777777" w:rsidR="00B57390" w:rsidRDefault="0040309A">
      <w:pPr>
        <w:jc w:val="center"/>
        <w:rPr>
          <w:b/>
        </w:rPr>
      </w:pPr>
      <w:r>
        <w:rPr>
          <w:b/>
        </w:rPr>
        <w:t>Table 3: UE power consumption during the state transition</w:t>
      </w:r>
    </w:p>
    <w:tbl>
      <w:tblPr>
        <w:tblStyle w:val="TableGrid"/>
        <w:tblW w:w="0" w:type="auto"/>
        <w:tblLayout w:type="fixed"/>
        <w:tblLook w:val="04A0" w:firstRow="1" w:lastRow="0" w:firstColumn="1" w:lastColumn="0" w:noHBand="0" w:noVBand="1"/>
      </w:tblPr>
      <w:tblGrid>
        <w:gridCol w:w="3210"/>
        <w:gridCol w:w="3210"/>
        <w:gridCol w:w="3211"/>
      </w:tblGrid>
      <w:tr w:rsidR="00B57390" w14:paraId="12AE5027" w14:textId="77777777">
        <w:trPr>
          <w:trHeight w:val="187"/>
        </w:trPr>
        <w:tc>
          <w:tcPr>
            <w:tcW w:w="3210" w:type="dxa"/>
          </w:tcPr>
          <w:p w14:paraId="041D0FFA" w14:textId="77777777" w:rsidR="00B57390" w:rsidRDefault="0040309A">
            <w:pPr>
              <w:jc w:val="left"/>
              <w:rPr>
                <w:rFonts w:ascii="Arial" w:hAnsi="Arial" w:cs="Arial"/>
                <w:color w:val="000000"/>
                <w:sz w:val="18"/>
                <w:szCs w:val="18"/>
              </w:rPr>
            </w:pPr>
            <w:r>
              <w:rPr>
                <w:rFonts w:ascii="Arial" w:hAnsi="Arial" w:cs="Arial"/>
                <w:b/>
                <w:bCs/>
                <w:color w:val="000000"/>
                <w:sz w:val="18"/>
                <w:szCs w:val="18"/>
              </w:rPr>
              <w:t xml:space="preserve">Sleep type </w:t>
            </w:r>
          </w:p>
        </w:tc>
        <w:tc>
          <w:tcPr>
            <w:tcW w:w="3210" w:type="dxa"/>
          </w:tcPr>
          <w:p w14:paraId="69FAA9E2" w14:textId="77777777" w:rsidR="00B57390" w:rsidRDefault="0040309A">
            <w:pPr>
              <w:jc w:val="left"/>
              <w:rPr>
                <w:rFonts w:ascii="Arial" w:hAnsi="Arial" w:cs="Arial"/>
                <w:color w:val="000000"/>
                <w:sz w:val="18"/>
                <w:szCs w:val="18"/>
              </w:rPr>
            </w:pPr>
            <w:r>
              <w:rPr>
                <w:rFonts w:ascii="Arial" w:hAnsi="Arial" w:cs="Arial"/>
                <w:b/>
                <w:bCs/>
                <w:color w:val="000000"/>
                <w:sz w:val="18"/>
                <w:szCs w:val="18"/>
              </w:rPr>
              <w:t xml:space="preserve">Additional transition energy: </w:t>
            </w:r>
          </w:p>
          <w:p w14:paraId="5054288E" w14:textId="77777777" w:rsidR="00B57390" w:rsidRDefault="0040309A">
            <w:pPr>
              <w:jc w:val="left"/>
              <w:rPr>
                <w:rFonts w:ascii="Arial" w:hAnsi="Arial" w:cs="Arial"/>
                <w:color w:val="000000"/>
                <w:sz w:val="18"/>
                <w:szCs w:val="18"/>
              </w:rPr>
            </w:pPr>
            <w:r>
              <w:rPr>
                <w:rFonts w:ascii="Arial" w:hAnsi="Arial" w:cs="Arial"/>
                <w:b/>
                <w:bCs/>
                <w:color w:val="000000"/>
                <w:sz w:val="18"/>
                <w:szCs w:val="18"/>
              </w:rPr>
              <w:t xml:space="preserve">(Relative power x ms) </w:t>
            </w:r>
          </w:p>
        </w:tc>
        <w:tc>
          <w:tcPr>
            <w:tcW w:w="3211" w:type="dxa"/>
          </w:tcPr>
          <w:p w14:paraId="47A4A72D" w14:textId="77777777" w:rsidR="00B57390" w:rsidRDefault="0040309A">
            <w:pPr>
              <w:jc w:val="left"/>
              <w:rPr>
                <w:rFonts w:ascii="Arial" w:hAnsi="Arial" w:cs="Arial"/>
                <w:color w:val="000000"/>
                <w:sz w:val="18"/>
                <w:szCs w:val="18"/>
              </w:rPr>
            </w:pPr>
            <w:r>
              <w:rPr>
                <w:rFonts w:ascii="Arial" w:hAnsi="Arial" w:cs="Arial"/>
                <w:b/>
                <w:bCs/>
                <w:color w:val="000000"/>
                <w:sz w:val="18"/>
                <w:szCs w:val="18"/>
              </w:rPr>
              <w:t xml:space="preserve">Total transition time </w:t>
            </w:r>
          </w:p>
        </w:tc>
      </w:tr>
      <w:tr w:rsidR="00B57390" w14:paraId="765303B8" w14:textId="77777777">
        <w:trPr>
          <w:trHeight w:val="84"/>
        </w:trPr>
        <w:tc>
          <w:tcPr>
            <w:tcW w:w="3210" w:type="dxa"/>
            <w:shd w:val="clear" w:color="auto" w:fill="auto"/>
          </w:tcPr>
          <w:p w14:paraId="4445A3BC" w14:textId="77777777" w:rsidR="00B57390" w:rsidRDefault="0040309A">
            <w:pPr>
              <w:jc w:val="left"/>
              <w:rPr>
                <w:rFonts w:ascii="Arial" w:hAnsi="Arial" w:cs="Arial"/>
                <w:color w:val="000000"/>
                <w:sz w:val="18"/>
                <w:szCs w:val="18"/>
              </w:rPr>
            </w:pPr>
            <w:r>
              <w:rPr>
                <w:color w:val="FF0000"/>
                <w:sz w:val="18"/>
                <w:szCs w:val="18"/>
              </w:rPr>
              <w:t>[Quasi] Power Off</w:t>
            </w:r>
          </w:p>
        </w:tc>
        <w:tc>
          <w:tcPr>
            <w:tcW w:w="3210" w:type="dxa"/>
            <w:shd w:val="clear" w:color="auto" w:fill="auto"/>
          </w:tcPr>
          <w:p w14:paraId="3EA74CA5" w14:textId="77777777" w:rsidR="00B57390" w:rsidRDefault="0040309A">
            <w:pPr>
              <w:jc w:val="left"/>
              <w:rPr>
                <w:rFonts w:ascii="Arial" w:hAnsi="Arial" w:cs="Arial"/>
                <w:color w:val="000000"/>
                <w:sz w:val="18"/>
                <w:szCs w:val="18"/>
              </w:rPr>
            </w:pPr>
            <w:r>
              <w:rPr>
                <w:rFonts w:ascii="Arial" w:hAnsi="Arial" w:cs="Arial"/>
                <w:color w:val="FF0000"/>
                <w:sz w:val="18"/>
                <w:szCs w:val="18"/>
              </w:rPr>
              <w:t>[5000]</w:t>
            </w:r>
          </w:p>
        </w:tc>
        <w:tc>
          <w:tcPr>
            <w:tcW w:w="3211" w:type="dxa"/>
            <w:shd w:val="clear" w:color="auto" w:fill="auto"/>
          </w:tcPr>
          <w:p w14:paraId="33343E9E" w14:textId="77777777" w:rsidR="00B57390" w:rsidRDefault="0040309A">
            <w:pPr>
              <w:jc w:val="left"/>
              <w:rPr>
                <w:rFonts w:ascii="Arial" w:hAnsi="Arial" w:cs="Arial"/>
                <w:color w:val="000000"/>
                <w:sz w:val="18"/>
                <w:szCs w:val="18"/>
              </w:rPr>
            </w:pPr>
            <w:r>
              <w:rPr>
                <w:rFonts w:ascii="Arial" w:hAnsi="Arial" w:cs="Arial"/>
                <w:color w:val="FF0000"/>
                <w:sz w:val="18"/>
                <w:szCs w:val="18"/>
              </w:rPr>
              <w:t>[200 ms]</w:t>
            </w:r>
          </w:p>
        </w:tc>
      </w:tr>
      <w:tr w:rsidR="00B57390" w14:paraId="47113A87" w14:textId="77777777">
        <w:trPr>
          <w:trHeight w:val="84"/>
        </w:trPr>
        <w:tc>
          <w:tcPr>
            <w:tcW w:w="3210" w:type="dxa"/>
          </w:tcPr>
          <w:p w14:paraId="69C29F41"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Deep sleep </w:t>
            </w:r>
          </w:p>
        </w:tc>
        <w:tc>
          <w:tcPr>
            <w:tcW w:w="3210" w:type="dxa"/>
          </w:tcPr>
          <w:p w14:paraId="6A6472BA"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450 </w:t>
            </w:r>
          </w:p>
        </w:tc>
        <w:tc>
          <w:tcPr>
            <w:tcW w:w="3211" w:type="dxa"/>
          </w:tcPr>
          <w:p w14:paraId="2A923BEA"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20 ms </w:t>
            </w:r>
          </w:p>
        </w:tc>
      </w:tr>
      <w:tr w:rsidR="00B57390" w14:paraId="4DA82F7D" w14:textId="77777777">
        <w:trPr>
          <w:trHeight w:val="84"/>
        </w:trPr>
        <w:tc>
          <w:tcPr>
            <w:tcW w:w="3210" w:type="dxa"/>
          </w:tcPr>
          <w:p w14:paraId="7AFF218F"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Light sleep </w:t>
            </w:r>
          </w:p>
        </w:tc>
        <w:tc>
          <w:tcPr>
            <w:tcW w:w="3210" w:type="dxa"/>
          </w:tcPr>
          <w:p w14:paraId="28B766F5"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100 </w:t>
            </w:r>
          </w:p>
        </w:tc>
        <w:tc>
          <w:tcPr>
            <w:tcW w:w="3211" w:type="dxa"/>
          </w:tcPr>
          <w:p w14:paraId="1EF59029"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6 ms </w:t>
            </w:r>
          </w:p>
        </w:tc>
      </w:tr>
      <w:tr w:rsidR="00B57390" w14:paraId="47EB6950" w14:textId="77777777">
        <w:trPr>
          <w:trHeight w:val="84"/>
        </w:trPr>
        <w:tc>
          <w:tcPr>
            <w:tcW w:w="3210" w:type="dxa"/>
          </w:tcPr>
          <w:p w14:paraId="4832A9E6"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Micro sleep </w:t>
            </w:r>
          </w:p>
        </w:tc>
        <w:tc>
          <w:tcPr>
            <w:tcW w:w="3210" w:type="dxa"/>
          </w:tcPr>
          <w:p w14:paraId="5AACAE13"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0 </w:t>
            </w:r>
          </w:p>
        </w:tc>
        <w:tc>
          <w:tcPr>
            <w:tcW w:w="3211" w:type="dxa"/>
          </w:tcPr>
          <w:p w14:paraId="2D9F00B8"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0 ms* </w:t>
            </w:r>
          </w:p>
        </w:tc>
      </w:tr>
      <w:tr w:rsidR="00B57390" w14:paraId="3C1A7832" w14:textId="77777777">
        <w:tc>
          <w:tcPr>
            <w:tcW w:w="9631" w:type="dxa"/>
            <w:gridSpan w:val="3"/>
          </w:tcPr>
          <w:p w14:paraId="2D33ED11" w14:textId="77777777" w:rsidR="00B57390" w:rsidRDefault="0040309A">
            <w:pPr>
              <w:rPr>
                <w:lang w:eastAsia="zh-CN"/>
              </w:rPr>
            </w:pPr>
            <w:r>
              <w:rPr>
                <w:lang w:eastAsia="zh-CN"/>
              </w:rPr>
              <w:t>Immediate transition is assumed for power saving study purpose from or to a non-sleep state</w:t>
            </w:r>
          </w:p>
        </w:tc>
      </w:tr>
    </w:tbl>
    <w:p w14:paraId="5E81F9E4" w14:textId="77777777" w:rsidR="00B57390" w:rsidRDefault="00B57390">
      <w:pPr>
        <w:rPr>
          <w:rFonts w:eastAsiaTheme="majorEastAsia"/>
          <w:iCs/>
        </w:rPr>
      </w:pPr>
    </w:p>
    <w:p w14:paraId="3B5C96F7" w14:textId="77777777" w:rsidR="00B57390" w:rsidRDefault="0040309A">
      <w:pPr>
        <w:pStyle w:val="ListParagraph"/>
        <w:widowControl w:val="0"/>
        <w:numPr>
          <w:ilvl w:val="0"/>
          <w:numId w:val="35"/>
        </w:numPr>
        <w:spacing w:after="160"/>
        <w:contextualSpacing/>
        <w:jc w:val="both"/>
        <w:rPr>
          <w:rFonts w:eastAsiaTheme="majorEastAsia"/>
          <w:b/>
          <w:iCs/>
        </w:rPr>
      </w:pPr>
      <w:r>
        <w:rPr>
          <w:rFonts w:eastAsiaTheme="majorEastAsia"/>
          <w:b/>
          <w:iCs/>
        </w:rPr>
        <w:t>Apple:</w:t>
      </w:r>
    </w:p>
    <w:p w14:paraId="6A185439" w14:textId="77777777" w:rsidR="00B57390" w:rsidRDefault="0040309A">
      <w:pPr>
        <w:pStyle w:val="ListParagraph"/>
        <w:numPr>
          <w:ilvl w:val="0"/>
          <w:numId w:val="42"/>
        </w:numPr>
        <w:spacing w:after="120" w:line="240" w:lineRule="auto"/>
      </w:pPr>
      <w:r>
        <w:t>Main radio</w:t>
      </w:r>
    </w:p>
    <w:p w14:paraId="42640E63" w14:textId="77777777" w:rsidR="00B57390" w:rsidRDefault="0040309A">
      <w:pPr>
        <w:pStyle w:val="ListParagraph"/>
        <w:numPr>
          <w:ilvl w:val="1"/>
          <w:numId w:val="42"/>
        </w:numPr>
        <w:spacing w:after="120" w:line="240" w:lineRule="auto"/>
      </w:pPr>
      <w:r>
        <w:t xml:space="preserve">The power consumption of the main radio in </w:t>
      </w:r>
      <w:r>
        <w:rPr>
          <w:highlight w:val="yellow"/>
        </w:rPr>
        <w:t>ultra-deep sleep state</w:t>
      </w:r>
    </w:p>
    <w:p w14:paraId="1388B33A" w14:textId="77777777" w:rsidR="00B57390" w:rsidRDefault="0040309A">
      <w:pPr>
        <w:pStyle w:val="ListParagraph"/>
        <w:numPr>
          <w:ilvl w:val="1"/>
          <w:numId w:val="42"/>
        </w:numPr>
        <w:spacing w:after="120" w:line="240" w:lineRule="auto"/>
      </w:pPr>
      <w:r>
        <w:t>The transition time and transition energy for the main radio to go from non-sleep state to ultra-deep sleep state</w:t>
      </w:r>
    </w:p>
    <w:p w14:paraId="7E506194" w14:textId="77777777" w:rsidR="00B57390" w:rsidRDefault="0040309A">
      <w:pPr>
        <w:pStyle w:val="ListParagraph"/>
        <w:numPr>
          <w:ilvl w:val="1"/>
          <w:numId w:val="42"/>
        </w:numPr>
        <w:spacing w:after="120" w:line="240" w:lineRule="auto"/>
      </w:pPr>
      <w:r>
        <w:lastRenderedPageBreak/>
        <w:t>The transition time and transition energy for the main radio to go from ultra-deep sleep state to non-sleep state</w:t>
      </w:r>
    </w:p>
    <w:p w14:paraId="6CBC5CBB" w14:textId="77777777" w:rsidR="00B57390" w:rsidRDefault="0040309A">
      <w:pPr>
        <w:pStyle w:val="ListParagraph"/>
        <w:numPr>
          <w:ilvl w:val="1"/>
          <w:numId w:val="42"/>
        </w:numPr>
        <w:spacing w:after="120" w:line="240" w:lineRule="auto"/>
      </w:pPr>
      <w:r>
        <w:t xml:space="preserve">Note that these depends on the assumptions on what information is maintained at the main radio during the ultra-deep sleep state, and what steps the main radio needs to take before performing regular operation (such as acquisition, synchronization, </w:t>
      </w:r>
      <w:proofErr w:type="spellStart"/>
      <w:r>
        <w:t>etc</w:t>
      </w:r>
      <w:proofErr w:type="spellEnd"/>
      <w:r>
        <w:t>).</w:t>
      </w:r>
    </w:p>
    <w:p w14:paraId="113E566A" w14:textId="77777777" w:rsidR="00B57390" w:rsidRDefault="0040309A">
      <w:pPr>
        <w:pStyle w:val="ListParagraph"/>
        <w:numPr>
          <w:ilvl w:val="1"/>
          <w:numId w:val="42"/>
        </w:numPr>
        <w:spacing w:after="120" w:line="240" w:lineRule="auto"/>
      </w:pPr>
      <w:r>
        <w:t>There may be different implementations that allow the main radio to go into different levels of ultra-deep sleep state. Multiple models can be potentially considered.</w:t>
      </w:r>
    </w:p>
    <w:p w14:paraId="1F85EA51" w14:textId="77777777" w:rsidR="00B57390" w:rsidRDefault="0040309A">
      <w:pPr>
        <w:spacing w:after="120"/>
        <w:rPr>
          <w:rFonts w:eastAsia="Yu Gothic Medium"/>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6F7AD5AD" w14:textId="77777777" w:rsidR="00B57390" w:rsidRDefault="0040309A">
      <w:pPr>
        <w:pStyle w:val="ListParagraph"/>
        <w:numPr>
          <w:ilvl w:val="0"/>
          <w:numId w:val="43"/>
        </w:numPr>
        <w:spacing w:after="120" w:line="240" w:lineRule="auto"/>
        <w:rPr>
          <w:b/>
        </w:rPr>
      </w:pPr>
      <w:r>
        <w:rPr>
          <w:b/>
        </w:rPr>
        <w:t>The power consumption of the main radio in “ultra-deep sleep state”</w:t>
      </w:r>
    </w:p>
    <w:p w14:paraId="56644D26" w14:textId="77777777" w:rsidR="00B57390" w:rsidRDefault="0040309A">
      <w:pPr>
        <w:pStyle w:val="ListParagraph"/>
        <w:numPr>
          <w:ilvl w:val="0"/>
          <w:numId w:val="43"/>
        </w:numPr>
        <w:spacing w:after="120" w:line="240" w:lineRule="auto"/>
        <w:rPr>
          <w:b/>
        </w:rPr>
      </w:pPr>
      <w:r>
        <w:rPr>
          <w:b/>
        </w:rPr>
        <w:t>The transition time and transition energy for the main radio to go from/to non-sleep state to/from ultra-deep sleep state</w:t>
      </w:r>
    </w:p>
    <w:p w14:paraId="60F09C05" w14:textId="77777777" w:rsidR="00B57390" w:rsidRDefault="0040309A">
      <w:pPr>
        <w:pStyle w:val="ListParagraph"/>
        <w:numPr>
          <w:ilvl w:val="0"/>
          <w:numId w:val="43"/>
        </w:numPr>
        <w:overflowPunct w:val="0"/>
        <w:autoSpaceDE w:val="0"/>
        <w:autoSpaceDN w:val="0"/>
        <w:adjustRightInd w:val="0"/>
        <w:spacing w:line="240" w:lineRule="auto"/>
        <w:textAlignment w:val="baseline"/>
        <w:rPr>
          <w:b/>
        </w:rPr>
      </w:pPr>
      <w:r>
        <w:rPr>
          <w:b/>
        </w:rPr>
        <w:t>The power consumption of WUR during active monitoring</w:t>
      </w:r>
    </w:p>
    <w:p w14:paraId="099E5744" w14:textId="77777777" w:rsidR="00B57390" w:rsidRDefault="0040309A">
      <w:pPr>
        <w:pStyle w:val="ListParagraph"/>
        <w:numPr>
          <w:ilvl w:val="0"/>
          <w:numId w:val="43"/>
        </w:numPr>
        <w:overflowPunct w:val="0"/>
        <w:autoSpaceDE w:val="0"/>
        <w:autoSpaceDN w:val="0"/>
        <w:adjustRightInd w:val="0"/>
        <w:spacing w:line="240" w:lineRule="auto"/>
        <w:textAlignment w:val="baseline"/>
        <w:rPr>
          <w:b/>
        </w:rPr>
      </w:pPr>
      <w:r>
        <w:rPr>
          <w:b/>
        </w:rPr>
        <w:t>The power consumption of WUR when it is not actively monitoring</w:t>
      </w:r>
    </w:p>
    <w:p w14:paraId="1A869150" w14:textId="77777777" w:rsidR="00B57390" w:rsidRDefault="0040309A">
      <w:pPr>
        <w:pStyle w:val="ListParagraph"/>
        <w:widowControl w:val="0"/>
        <w:numPr>
          <w:ilvl w:val="0"/>
          <w:numId w:val="43"/>
        </w:numPr>
        <w:spacing w:after="160"/>
        <w:contextualSpacing/>
        <w:jc w:val="both"/>
        <w:rPr>
          <w:rFonts w:eastAsiaTheme="majorEastAsia"/>
          <w:b/>
          <w:iCs/>
        </w:rPr>
      </w:pPr>
      <w:r>
        <w:rPr>
          <w:rFonts w:eastAsiaTheme="majorEastAsia"/>
          <w:b/>
          <w:iCs/>
        </w:rPr>
        <w:t>Apple:</w:t>
      </w:r>
    </w:p>
    <w:p w14:paraId="37817A16" w14:textId="77777777" w:rsidR="00B57390" w:rsidRDefault="00B57390">
      <w:pPr>
        <w:spacing w:after="0" w:line="240" w:lineRule="auto"/>
        <w:rPr>
          <w:b/>
        </w:rPr>
      </w:pPr>
    </w:p>
    <w:p w14:paraId="7D357787" w14:textId="77777777" w:rsidR="00B57390" w:rsidRDefault="0040309A">
      <w:pPr>
        <w:pStyle w:val="ListParagraph"/>
        <w:widowControl w:val="0"/>
        <w:numPr>
          <w:ilvl w:val="0"/>
          <w:numId w:val="35"/>
        </w:numPr>
        <w:spacing w:after="160"/>
        <w:contextualSpacing/>
        <w:jc w:val="both"/>
        <w:rPr>
          <w:rFonts w:eastAsiaTheme="majorEastAsia"/>
          <w:b/>
          <w:iCs/>
        </w:rPr>
      </w:pPr>
      <w:r>
        <w:rPr>
          <w:rFonts w:eastAsiaTheme="majorEastAsia"/>
          <w:b/>
          <w:iCs/>
        </w:rPr>
        <w:t>CMCC:</w:t>
      </w:r>
    </w:p>
    <w:p w14:paraId="07377892" w14:textId="77777777" w:rsidR="00B57390" w:rsidRDefault="0040309A">
      <w:pPr>
        <w:rPr>
          <w:b/>
          <w:i/>
        </w:rPr>
      </w:pPr>
      <w:r>
        <w:rPr>
          <w:b/>
          <w:i/>
        </w:rPr>
        <w:t>Proposal 2: The transient period between “main radio turned on” and “main radio turned off/deep sleep” shall be taken into consideration in the evaluation methodology.</w:t>
      </w:r>
    </w:p>
    <w:p w14:paraId="76193CB2" w14:textId="77777777" w:rsidR="00B57390" w:rsidRDefault="00B57390">
      <w:pPr>
        <w:rPr>
          <w:rFonts w:eastAsiaTheme="minorEastAsia"/>
          <w:lang w:eastAsia="zh-CN"/>
        </w:rPr>
      </w:pPr>
    </w:p>
    <w:p w14:paraId="413A79B1" w14:textId="77777777" w:rsidR="00B57390" w:rsidRDefault="00B57390">
      <w:pPr>
        <w:rPr>
          <w:rFonts w:eastAsiaTheme="minorEastAsia"/>
          <w:lang w:eastAsia="zh-CN"/>
        </w:rPr>
      </w:pPr>
    </w:p>
    <w:p w14:paraId="7B5B4D0B" w14:textId="77777777" w:rsidR="00B57390" w:rsidRDefault="0040309A">
      <w:pPr>
        <w:spacing w:after="0"/>
      </w:pPr>
      <w:r>
        <w:t>Ultra-deep sleep state power model,</w:t>
      </w:r>
    </w:p>
    <w:p w14:paraId="78A7A5B7" w14:textId="77777777" w:rsidR="00B57390" w:rsidRDefault="00B57390">
      <w:pPr>
        <w:spacing w:after="0"/>
      </w:pPr>
    </w:p>
    <w:p w14:paraId="528D4E19" w14:textId="77777777" w:rsidR="00B57390" w:rsidRDefault="0040309A">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14:paraId="11F9EF39" w14:textId="77777777" w:rsidR="00B57390" w:rsidRDefault="0040309A">
      <w:pPr>
        <w:numPr>
          <w:ilvl w:val="0"/>
          <w:numId w:val="25"/>
        </w:numPr>
        <w:spacing w:after="0"/>
        <w:rPr>
          <w:rFonts w:eastAsia="Yu Gothic Medium"/>
        </w:rPr>
      </w:pPr>
      <w:r>
        <w:rPr>
          <w:rFonts w:eastAsia="Yu Gothic Medium"/>
        </w:rPr>
        <w:t xml:space="preserve">relative power: 0.015 [0.05]; transition time: </w:t>
      </w:r>
      <w:r>
        <w:rPr>
          <w:rFonts w:eastAsia="Malgun Gothic"/>
          <w:kern w:val="24"/>
        </w:rPr>
        <w:t>200 ms [25 ms]</w:t>
      </w:r>
      <w:r>
        <w:rPr>
          <w:rFonts w:eastAsia="Yu Gothic Medium"/>
        </w:rPr>
        <w:t xml:space="preserve">; transition energy: </w:t>
      </w:r>
      <w:r>
        <w:rPr>
          <w:rFonts w:eastAsia="Malgun Gothic"/>
          <w:kern w:val="24"/>
        </w:rPr>
        <w:t>10000 [1250]</w:t>
      </w:r>
      <w:r>
        <w:rPr>
          <w:rFonts w:eastAsia="Yu Gothic Medium"/>
        </w:rPr>
        <w:t xml:space="preserve">: </w:t>
      </w:r>
      <w:proofErr w:type="spellStart"/>
      <w:r>
        <w:rPr>
          <w:rFonts w:eastAsia="Yu Gothic Medium"/>
        </w:rPr>
        <w:t>FutureWei</w:t>
      </w:r>
      <w:proofErr w:type="spellEnd"/>
      <w:r>
        <w:rPr>
          <w:rFonts w:eastAsia="Yu Gothic Medium"/>
        </w:rPr>
        <w:t>, Nokia</w:t>
      </w:r>
    </w:p>
    <w:p w14:paraId="3C5B24E4" w14:textId="77777777" w:rsidR="00B57390" w:rsidRDefault="0040309A">
      <w:pPr>
        <w:numPr>
          <w:ilvl w:val="0"/>
          <w:numId w:val="25"/>
        </w:numPr>
        <w:spacing w:after="0"/>
        <w:rPr>
          <w:rFonts w:eastAsia="Yu Gothic Medium"/>
        </w:rPr>
      </w:pPr>
      <w:r>
        <w:rPr>
          <w:rFonts w:eastAsia="Yu Gothic Medium"/>
        </w:rPr>
        <w:t xml:space="preserve">relative power: </w:t>
      </w:r>
      <w:r>
        <w:rPr>
          <w:rFonts w:eastAsia="MS Mincho"/>
          <w:lang w:eastAsia="ja-JP"/>
        </w:rPr>
        <w:t>0.015</w:t>
      </w:r>
      <w:r>
        <w:rPr>
          <w:rFonts w:eastAsia="Yu Gothic Medium"/>
        </w:rPr>
        <w:t>; transition time:</w:t>
      </w:r>
      <w:r>
        <w:rPr>
          <w:rFonts w:eastAsia="MS Mincho"/>
          <w:lang w:eastAsia="ja-JP"/>
        </w:rPr>
        <w:t xml:space="preserve"> </w:t>
      </w:r>
      <w:r>
        <w:rPr>
          <w:rFonts w:eastAsia="MS Mincho"/>
          <w:lang w:val="en-GB" w:eastAsia="ja-JP"/>
        </w:rPr>
        <w:t>400ms</w:t>
      </w:r>
      <w:r>
        <w:rPr>
          <w:rFonts w:eastAsia="Yu Gothic Medium"/>
        </w:rPr>
        <w:t xml:space="preserve">; transition energy: </w:t>
      </w:r>
      <w:r>
        <w:rPr>
          <w:rFonts w:eastAsia="MS Mincho"/>
          <w:lang w:eastAsia="ja-JP"/>
        </w:rPr>
        <w:t>[2000-20000]</w:t>
      </w:r>
      <w:r>
        <w:t>: vivo, Intel, MTK, Qualcomm</w:t>
      </w:r>
    </w:p>
    <w:p w14:paraId="0FA307BD" w14:textId="77777777" w:rsidR="00B57390" w:rsidRDefault="0040309A">
      <w:pPr>
        <w:numPr>
          <w:ilvl w:val="0"/>
          <w:numId w:val="25"/>
        </w:numPr>
        <w:spacing w:after="0"/>
        <w:rPr>
          <w:rFonts w:eastAsia="Yu Gothic Medium"/>
        </w:rPr>
      </w:pPr>
      <w:r>
        <w:rPr>
          <w:rFonts w:eastAsia="Yu Gothic Medium"/>
        </w:rPr>
        <w:t>relative power: “0”; transition time:</w:t>
      </w:r>
      <w:r>
        <w:rPr>
          <w:rFonts w:eastAsia="Malgun Gothic"/>
        </w:rPr>
        <w:t xml:space="preserve"> [100 ms]; </w:t>
      </w:r>
      <w:r>
        <w:rPr>
          <w:rFonts w:eastAsia="Yu Gothic Medium"/>
        </w:rPr>
        <w:t xml:space="preserve">transition energy: </w:t>
      </w:r>
      <w:r>
        <w:rPr>
          <w:rFonts w:eastAsia="Malgun Gothic"/>
        </w:rPr>
        <w:t>[2250]</w:t>
      </w:r>
      <w:r>
        <w:t>: CATT</w:t>
      </w:r>
    </w:p>
    <w:p w14:paraId="7C6C8704" w14:textId="77777777" w:rsidR="00B57390" w:rsidRDefault="0040309A">
      <w:pPr>
        <w:numPr>
          <w:ilvl w:val="0"/>
          <w:numId w:val="25"/>
        </w:numPr>
        <w:spacing w:after="0"/>
        <w:rPr>
          <w:rFonts w:eastAsia="Yu Gothic Medium"/>
        </w:rPr>
      </w:pPr>
      <w:r>
        <w:rPr>
          <w:rFonts w:eastAsiaTheme="majorEastAsia"/>
          <w:iCs/>
        </w:rPr>
        <w:t>relative power[0.01]</w:t>
      </w:r>
      <w:r>
        <w:rPr>
          <w:rFonts w:eastAsia="Yu Gothic Medium"/>
        </w:rPr>
        <w:t>;</w:t>
      </w:r>
      <w:r>
        <w:rPr>
          <w:rFonts w:eastAsiaTheme="majorEastAsia"/>
          <w:iCs/>
        </w:rPr>
        <w:t xml:space="preserve"> </w:t>
      </w:r>
      <w:r>
        <w:rPr>
          <w:rFonts w:eastAsia="Yu Gothic Medium"/>
        </w:rPr>
        <w:t>transition time:</w:t>
      </w:r>
      <w:r>
        <w:rPr>
          <w:rFonts w:eastAsia="MS Mincho"/>
          <w:lang w:eastAsia="ja-JP"/>
        </w:rPr>
        <w:t xml:space="preserve"> </w:t>
      </w:r>
      <w:r>
        <w:rPr>
          <w:kern w:val="2"/>
        </w:rPr>
        <w:t>[200ms]</w:t>
      </w:r>
      <w:r>
        <w:rPr>
          <w:rFonts w:eastAsia="Yu Gothic Medium"/>
        </w:rPr>
        <w:t xml:space="preserve">; transition energy: </w:t>
      </w:r>
      <w:r>
        <w:rPr>
          <w:rFonts w:eastAsia="MS Mincho"/>
          <w:lang w:eastAsia="ja-JP"/>
        </w:rPr>
        <w:t>[5000]</w:t>
      </w:r>
      <w:r>
        <w:t>: OPPO</w:t>
      </w:r>
    </w:p>
    <w:p w14:paraId="6A84AED8" w14:textId="77777777" w:rsidR="00B57390" w:rsidRDefault="0040309A">
      <w:pPr>
        <w:spacing w:after="0"/>
        <w:rPr>
          <w:lang w:eastAsia="zh-CN"/>
        </w:rPr>
      </w:pPr>
      <w:r>
        <w:rPr>
          <w:lang w:eastAsia="zh-CN"/>
        </w:rPr>
        <w:t>Transition time in the order of several seconds (1 or several seconds),</w:t>
      </w:r>
    </w:p>
    <w:p w14:paraId="7F348130" w14:textId="77777777" w:rsidR="00B57390" w:rsidRDefault="0040309A">
      <w:pPr>
        <w:numPr>
          <w:ilvl w:val="0"/>
          <w:numId w:val="25"/>
        </w:numPr>
        <w:spacing w:after="0"/>
        <w:rPr>
          <w:rFonts w:eastAsia="Yu Gothic Medium"/>
        </w:rPr>
      </w:pPr>
      <w:r>
        <w:rPr>
          <w:rFonts w:eastAsia="Yu Gothic Medium"/>
        </w:rPr>
        <w:t>relative power: [0]; transition time: 1 or several seconds; transition energy: need to be discussed: Huawei</w:t>
      </w:r>
    </w:p>
    <w:p w14:paraId="1C4CFDC9" w14:textId="77777777" w:rsidR="00B57390" w:rsidRDefault="00B57390">
      <w:pPr>
        <w:rPr>
          <w:rFonts w:eastAsiaTheme="minorEastAsia"/>
          <w:lang w:eastAsia="zh-CN"/>
        </w:rPr>
      </w:pPr>
    </w:p>
    <w:p w14:paraId="50B0B87F" w14:textId="77777777" w:rsidR="00B57390" w:rsidRDefault="0040309A">
      <w:pPr>
        <w:pStyle w:val="Heading4"/>
        <w:numPr>
          <w:ilvl w:val="0"/>
          <w:numId w:val="0"/>
        </w:numPr>
        <w:ind w:left="864" w:hanging="864"/>
        <w:rPr>
          <w:highlight w:val="yellow"/>
          <w:lang w:eastAsia="zh-CN"/>
        </w:rPr>
      </w:pPr>
      <w:r>
        <w:rPr>
          <w:highlight w:val="yellow"/>
          <w:lang w:eastAsia="zh-CN"/>
        </w:rPr>
        <w:t>[H] Proposals 2B-v1:</w:t>
      </w:r>
    </w:p>
    <w:p w14:paraId="26A2CDFC" w14:textId="77777777" w:rsidR="00B57390" w:rsidRDefault="0040309A">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4EC4FAF6" w14:textId="77777777" w:rsidR="00B57390" w:rsidRDefault="0040309A">
      <w:pPr>
        <w:pStyle w:val="ListParagraph"/>
        <w:numPr>
          <w:ilvl w:val="0"/>
          <w:numId w:val="44"/>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75DC94F8" w14:textId="77777777" w:rsidR="00B57390" w:rsidRDefault="0040309A">
      <w:pPr>
        <w:pStyle w:val="ListParagraph"/>
        <w:numPr>
          <w:ilvl w:val="0"/>
          <w:numId w:val="44"/>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2A4BD3A0" w14:textId="77777777" w:rsidR="00B57390" w:rsidRDefault="0040309A">
      <w:pPr>
        <w:pStyle w:val="ListParagraph"/>
        <w:numPr>
          <w:ilvl w:val="0"/>
          <w:numId w:val="44"/>
        </w:numPr>
        <w:rPr>
          <w:lang w:val="en-GB" w:eastAsia="zh-CN"/>
        </w:rPr>
      </w:pPr>
      <w:r>
        <w:rPr>
          <w:lang w:val="en-GB" w:eastAsia="zh-CN"/>
        </w:rPr>
        <w:t>Introduce ‘</w:t>
      </w:r>
      <w:r>
        <w:rPr>
          <w:rFonts w:eastAsia="MS Mincho"/>
          <w:bCs/>
          <w:i/>
          <w:color w:val="FF0000"/>
          <w:szCs w:val="20"/>
          <w:lang w:eastAsia="ja-JP"/>
        </w:rPr>
        <w:t>Ultra-deep sleep</w:t>
      </w:r>
      <w:r>
        <w:rPr>
          <w:rFonts w:eastAsia="MS Mincho"/>
          <w:bCs/>
          <w:color w:val="FF0000"/>
          <w:szCs w:val="20"/>
          <w:lang w:eastAsia="ja-JP"/>
        </w:rPr>
        <w:t>’</w:t>
      </w:r>
      <w:r>
        <w:rPr>
          <w:lang w:val="en-GB" w:eastAsia="zh-CN"/>
        </w:rPr>
        <w:t xml:space="preserve"> power state for main radio and reusing power model option 1 value of ‘</w:t>
      </w:r>
      <w:r>
        <w:rPr>
          <w:rFonts w:eastAsia="MS Mincho"/>
          <w:bCs/>
          <w:i/>
          <w:color w:val="FF0000"/>
          <w:szCs w:val="20"/>
          <w:lang w:eastAsia="ja-JP"/>
        </w:rPr>
        <w:t xml:space="preserve">Ultra-deep </w:t>
      </w:r>
      <w:proofErr w:type="spellStart"/>
      <w:r>
        <w:rPr>
          <w:rFonts w:eastAsia="MS Mincho"/>
          <w:bCs/>
          <w:i/>
          <w:color w:val="FF0000"/>
          <w:szCs w:val="20"/>
          <w:lang w:eastAsia="ja-JP"/>
        </w:rPr>
        <w:t>sleep</w:t>
      </w:r>
      <w:r>
        <w:rPr>
          <w:rFonts w:eastAsia="MS Mincho"/>
          <w:bCs/>
          <w:color w:val="FF0000"/>
          <w:szCs w:val="20"/>
          <w:lang w:eastAsia="ja-JP"/>
        </w:rPr>
        <w:t>’</w:t>
      </w:r>
      <w:r>
        <w:rPr>
          <w:rFonts w:eastAsia="MS Mincho"/>
          <w:bCs/>
          <w:szCs w:val="20"/>
          <w:lang w:eastAsia="ja-JP"/>
        </w:rPr>
        <w:t>f</w:t>
      </w:r>
      <w:proofErr w:type="spellEnd"/>
      <w:r>
        <w:rPr>
          <w:rFonts w:eastAsia="Batang" w:cs="Times"/>
          <w:szCs w:val="20"/>
          <w:lang w:val="en-GB" w:eastAsia="zh-CN"/>
        </w:rPr>
        <w:t>or LPHAP evaluation,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B57390" w14:paraId="7BE21995" w14:textId="77777777">
        <w:trPr>
          <w:trHeight w:val="613"/>
          <w:jc w:val="center"/>
        </w:trPr>
        <w:tc>
          <w:tcPr>
            <w:tcW w:w="1696" w:type="dxa"/>
            <w:shd w:val="clear" w:color="auto" w:fill="auto"/>
            <w:tcMar>
              <w:top w:w="15" w:type="dxa"/>
              <w:left w:w="36" w:type="dxa"/>
              <w:bottom w:w="0" w:type="dxa"/>
              <w:right w:w="36" w:type="dxa"/>
            </w:tcMar>
            <w:vAlign w:val="center"/>
          </w:tcPr>
          <w:p w14:paraId="3A025966" w14:textId="77777777" w:rsidR="00B57390" w:rsidRDefault="0040309A">
            <w:pPr>
              <w:pStyle w:val="TAH"/>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14:paraId="072C6158" w14:textId="77777777" w:rsidR="00B57390" w:rsidRDefault="0040309A">
            <w:pPr>
              <w:pStyle w:val="TAH"/>
              <w:rPr>
                <w:rFonts w:eastAsia="Malgun Gothic"/>
              </w:rPr>
            </w:pPr>
            <w:r>
              <w:rPr>
                <w:rFonts w:eastAsia="Malgun Gothic"/>
              </w:rPr>
              <w:t>Relative Power (unit/ms)</w:t>
            </w:r>
          </w:p>
        </w:tc>
        <w:tc>
          <w:tcPr>
            <w:tcW w:w="3119" w:type="dxa"/>
            <w:shd w:val="clear" w:color="auto" w:fill="auto"/>
            <w:tcMar>
              <w:top w:w="15" w:type="dxa"/>
              <w:left w:w="36" w:type="dxa"/>
              <w:bottom w:w="0" w:type="dxa"/>
              <w:right w:w="36" w:type="dxa"/>
            </w:tcMar>
            <w:vAlign w:val="center"/>
          </w:tcPr>
          <w:p w14:paraId="4C9F24CA" w14:textId="77777777" w:rsidR="00B57390" w:rsidRDefault="0040309A">
            <w:pPr>
              <w:pStyle w:val="TAH"/>
              <w:rPr>
                <w:rFonts w:eastAsia="Malgun Gothic"/>
              </w:rPr>
            </w:pPr>
            <w:r>
              <w:rPr>
                <w:rFonts w:eastAsia="Malgun Gothic"/>
              </w:rPr>
              <w:t>Additional transition energy(Note1):</w:t>
            </w:r>
          </w:p>
          <w:p w14:paraId="10533F97" w14:textId="77777777" w:rsidR="00B57390" w:rsidRDefault="0040309A">
            <w:pPr>
              <w:pStyle w:val="TAH"/>
              <w:rPr>
                <w:rFonts w:eastAsia="Malgun Gothic"/>
              </w:rPr>
            </w:pPr>
            <w:r>
              <w:rPr>
                <w:rFonts w:eastAsia="Malgun Gothic"/>
              </w:rPr>
              <w:t>(Relative power x ms)</w:t>
            </w:r>
          </w:p>
        </w:tc>
        <w:tc>
          <w:tcPr>
            <w:tcW w:w="1984" w:type="dxa"/>
            <w:shd w:val="clear" w:color="auto" w:fill="auto"/>
            <w:tcMar>
              <w:top w:w="15" w:type="dxa"/>
              <w:left w:w="36" w:type="dxa"/>
              <w:bottom w:w="0" w:type="dxa"/>
              <w:right w:w="36" w:type="dxa"/>
            </w:tcMar>
            <w:vAlign w:val="center"/>
          </w:tcPr>
          <w:p w14:paraId="64BB2E0A" w14:textId="77777777" w:rsidR="00B57390" w:rsidRDefault="0040309A">
            <w:pPr>
              <w:pStyle w:val="TAH"/>
              <w:rPr>
                <w:rFonts w:eastAsia="Malgun Gothic"/>
              </w:rPr>
            </w:pPr>
            <w:r>
              <w:rPr>
                <w:rFonts w:eastAsia="Malgun Gothic"/>
              </w:rPr>
              <w:t>Total transition time</w:t>
            </w:r>
          </w:p>
        </w:tc>
      </w:tr>
      <w:tr w:rsidR="00B57390" w14:paraId="7F78BC98" w14:textId="77777777">
        <w:trPr>
          <w:trHeight w:val="409"/>
          <w:jc w:val="center"/>
        </w:trPr>
        <w:tc>
          <w:tcPr>
            <w:tcW w:w="1696" w:type="dxa"/>
            <w:shd w:val="clear" w:color="auto" w:fill="auto"/>
            <w:tcMar>
              <w:top w:w="15" w:type="dxa"/>
              <w:left w:w="36" w:type="dxa"/>
              <w:bottom w:w="0" w:type="dxa"/>
              <w:right w:w="36" w:type="dxa"/>
            </w:tcMar>
            <w:vAlign w:val="center"/>
          </w:tcPr>
          <w:p w14:paraId="2BFC752C" w14:textId="77777777" w:rsidR="00B57390" w:rsidRDefault="0040309A">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14:paraId="0F27DF32" w14:textId="77777777" w:rsidR="00B57390" w:rsidRDefault="0040309A">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14:paraId="07AA3C36"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1984" w:type="dxa"/>
            <w:shd w:val="clear" w:color="auto" w:fill="auto"/>
            <w:tcMar>
              <w:top w:w="15" w:type="dxa"/>
              <w:left w:w="36" w:type="dxa"/>
              <w:bottom w:w="0" w:type="dxa"/>
              <w:right w:w="36" w:type="dxa"/>
            </w:tcMar>
            <w:vAlign w:val="center"/>
          </w:tcPr>
          <w:p w14:paraId="28D49C31" w14:textId="77777777" w:rsidR="00B57390" w:rsidRDefault="0040309A">
            <w:pPr>
              <w:ind w:right="-99"/>
              <w:jc w:val="center"/>
              <w:rPr>
                <w:rFonts w:eastAsia="MS Mincho"/>
                <w:b/>
                <w:bCs/>
                <w:lang w:eastAsia="ja-JP"/>
              </w:rPr>
            </w:pPr>
            <w:r>
              <w:rPr>
                <w:rFonts w:eastAsia="MS Mincho"/>
                <w:b/>
                <w:bCs/>
                <w:lang w:val="en-GB" w:eastAsia="ja-JP"/>
              </w:rPr>
              <w:t>400ms</w:t>
            </w:r>
          </w:p>
        </w:tc>
      </w:tr>
    </w:tbl>
    <w:p w14:paraId="55E80748" w14:textId="77777777" w:rsidR="00B57390" w:rsidRDefault="0040309A">
      <w:pPr>
        <w:pStyle w:val="ListParagraph"/>
        <w:numPr>
          <w:ilvl w:val="0"/>
          <w:numId w:val="44"/>
        </w:numPr>
        <w:rPr>
          <w:highlight w:val="yellow"/>
          <w:lang w:val="en-GB" w:eastAsia="zh-CN"/>
        </w:rPr>
      </w:pPr>
      <w:r>
        <w:rPr>
          <w:lang w:val="en-GB" w:eastAsia="zh-CN"/>
        </w:rPr>
        <w:t xml:space="preserve">Note1: </w:t>
      </w:r>
      <w:r>
        <w:rPr>
          <w:rFonts w:eastAsia="Malgun Gothic"/>
        </w:rPr>
        <w:t xml:space="preserve">transition time /energy consists of the procedure for </w:t>
      </w:r>
      <w:r>
        <w:rPr>
          <w:rFonts w:eastAsia="Malgun Gothic"/>
          <w:highlight w:val="yellow"/>
        </w:rPr>
        <w:t>[main radio hardware tune on, coarse sync, cell search…]</w:t>
      </w:r>
    </w:p>
    <w:p w14:paraId="416C3CEF"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37A0A45F" w14:textId="77777777">
        <w:tc>
          <w:tcPr>
            <w:tcW w:w="1555" w:type="dxa"/>
            <w:tcBorders>
              <w:top w:val="single" w:sz="4" w:space="0" w:color="auto"/>
              <w:left w:val="single" w:sz="4" w:space="0" w:color="auto"/>
              <w:bottom w:val="single" w:sz="4" w:space="0" w:color="auto"/>
              <w:right w:val="single" w:sz="4" w:space="0" w:color="auto"/>
            </w:tcBorders>
          </w:tcPr>
          <w:p w14:paraId="706A6640" w14:textId="77777777" w:rsidR="00B57390" w:rsidRDefault="0040309A">
            <w:pPr>
              <w:spacing w:before="0"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3CE1A5C1" w14:textId="77777777" w:rsidR="00B57390" w:rsidRDefault="0040309A">
            <w:pPr>
              <w:spacing w:before="0" w:after="0" w:line="240" w:lineRule="auto"/>
              <w:rPr>
                <w:b/>
                <w:szCs w:val="22"/>
                <w:lang w:eastAsia="zh-CN"/>
              </w:rPr>
            </w:pPr>
            <w:r>
              <w:rPr>
                <w:b/>
                <w:szCs w:val="22"/>
                <w:lang w:eastAsia="zh-CN"/>
              </w:rPr>
              <w:t>Comments</w:t>
            </w:r>
          </w:p>
        </w:tc>
      </w:tr>
      <w:tr w:rsidR="00B57390" w14:paraId="046DBC15" w14:textId="77777777">
        <w:tc>
          <w:tcPr>
            <w:tcW w:w="1555" w:type="dxa"/>
            <w:tcBorders>
              <w:top w:val="single" w:sz="4" w:space="0" w:color="auto"/>
              <w:left w:val="single" w:sz="4" w:space="0" w:color="auto"/>
              <w:bottom w:val="single" w:sz="4" w:space="0" w:color="auto"/>
              <w:right w:val="single" w:sz="4" w:space="0" w:color="auto"/>
            </w:tcBorders>
          </w:tcPr>
          <w:p w14:paraId="28CEA063" w14:textId="77777777" w:rsidR="00B57390" w:rsidRDefault="0040309A">
            <w:pPr>
              <w:spacing w:after="0" w:line="240" w:lineRule="auto"/>
              <w:rPr>
                <w:szCs w:val="22"/>
                <w:highlight w:val="yellow"/>
                <w:lang w:eastAsia="zh-CN"/>
              </w:rPr>
            </w:pPr>
            <w:r>
              <w:rPr>
                <w:rFonts w:hint="eastAsia"/>
                <w:szCs w:val="22"/>
                <w:highlight w:val="yellow"/>
                <w:lang w:eastAsia="zh-CN"/>
              </w:rPr>
              <w:t>F</w:t>
            </w:r>
            <w:r>
              <w:rPr>
                <w:szCs w:val="22"/>
                <w:highlight w:val="yellow"/>
                <w:lang w:eastAsia="zh-CN"/>
              </w:rPr>
              <w:t>L</w:t>
            </w:r>
          </w:p>
        </w:tc>
        <w:tc>
          <w:tcPr>
            <w:tcW w:w="8407" w:type="dxa"/>
            <w:tcBorders>
              <w:top w:val="single" w:sz="4" w:space="0" w:color="auto"/>
              <w:left w:val="single" w:sz="4" w:space="0" w:color="auto"/>
              <w:bottom w:val="single" w:sz="4" w:space="0" w:color="auto"/>
              <w:right w:val="single" w:sz="4" w:space="0" w:color="auto"/>
            </w:tcBorders>
          </w:tcPr>
          <w:p w14:paraId="19EBC192" w14:textId="77777777" w:rsidR="00B57390" w:rsidRDefault="0040309A">
            <w:pPr>
              <w:spacing w:after="0" w:line="240" w:lineRule="auto"/>
              <w:rPr>
                <w:szCs w:val="22"/>
                <w:highlight w:val="yellow"/>
                <w:lang w:eastAsia="zh-CN"/>
              </w:rPr>
            </w:pPr>
            <w:r>
              <w:rPr>
                <w:rFonts w:hint="eastAsia"/>
                <w:szCs w:val="22"/>
                <w:highlight w:val="yellow"/>
                <w:lang w:eastAsia="zh-CN"/>
              </w:rPr>
              <w:t>C</w:t>
            </w:r>
            <w:r>
              <w:rPr>
                <w:szCs w:val="22"/>
                <w:highlight w:val="yellow"/>
                <w:lang w:eastAsia="zh-CN"/>
              </w:rPr>
              <w:t>onsidering transition time and outcome of LPHAP, 400ms is proposed.</w:t>
            </w:r>
          </w:p>
        </w:tc>
      </w:tr>
      <w:tr w:rsidR="00B57390" w14:paraId="6FD4FFC4" w14:textId="77777777">
        <w:tc>
          <w:tcPr>
            <w:tcW w:w="1555" w:type="dxa"/>
            <w:tcBorders>
              <w:top w:val="single" w:sz="4" w:space="0" w:color="auto"/>
              <w:left w:val="single" w:sz="4" w:space="0" w:color="auto"/>
              <w:bottom w:val="single" w:sz="4" w:space="0" w:color="auto"/>
              <w:right w:val="single" w:sz="4" w:space="0" w:color="auto"/>
            </w:tcBorders>
          </w:tcPr>
          <w:p w14:paraId="00D53465"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0E47B41A" w14:textId="77777777" w:rsidR="00B57390" w:rsidRDefault="0040309A">
            <w:pPr>
              <w:spacing w:after="0" w:line="240" w:lineRule="auto"/>
              <w:rPr>
                <w:szCs w:val="22"/>
                <w:lang w:eastAsia="zh-CN"/>
              </w:rPr>
            </w:pPr>
            <w:r>
              <w:rPr>
                <w:szCs w:val="22"/>
                <w:lang w:eastAsia="zh-CN"/>
              </w:rPr>
              <w:t>No, in our opinion LPWA power model should be used as baseline for IOT. This because it could be easily used as WUR. WUR should do better than LPWA paging</w:t>
            </w:r>
          </w:p>
        </w:tc>
      </w:tr>
      <w:tr w:rsidR="00B57390" w14:paraId="0E006212" w14:textId="77777777">
        <w:tc>
          <w:tcPr>
            <w:tcW w:w="1555" w:type="dxa"/>
            <w:tcBorders>
              <w:top w:val="single" w:sz="4" w:space="0" w:color="auto"/>
              <w:left w:val="single" w:sz="4" w:space="0" w:color="auto"/>
              <w:bottom w:val="single" w:sz="4" w:space="0" w:color="auto"/>
              <w:right w:val="single" w:sz="4" w:space="0" w:color="auto"/>
            </w:tcBorders>
          </w:tcPr>
          <w:p w14:paraId="596501FE"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30A5234" w14:textId="77777777" w:rsidR="00B57390" w:rsidRDefault="0040309A">
            <w:pPr>
              <w:spacing w:after="0" w:line="240" w:lineRule="auto"/>
              <w:rPr>
                <w:szCs w:val="22"/>
                <w:lang w:eastAsia="zh-CN"/>
              </w:rPr>
            </w:pPr>
            <w:r>
              <w:rPr>
                <w:szCs w:val="22"/>
                <w:lang w:eastAsia="zh-CN"/>
              </w:rPr>
              <w:t>We agree with FL proposal.</w:t>
            </w:r>
          </w:p>
        </w:tc>
      </w:tr>
      <w:tr w:rsidR="00B57390" w14:paraId="4D718AFC" w14:textId="77777777">
        <w:tc>
          <w:tcPr>
            <w:tcW w:w="1555" w:type="dxa"/>
            <w:tcBorders>
              <w:top w:val="single" w:sz="4" w:space="0" w:color="auto"/>
              <w:left w:val="single" w:sz="4" w:space="0" w:color="auto"/>
              <w:bottom w:val="single" w:sz="4" w:space="0" w:color="auto"/>
              <w:right w:val="single" w:sz="4" w:space="0" w:color="auto"/>
            </w:tcBorders>
          </w:tcPr>
          <w:p w14:paraId="3FBF0376"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1DF4A52E" w14:textId="77777777" w:rsidR="00B57390" w:rsidRDefault="0040309A">
            <w:pPr>
              <w:spacing w:after="0" w:line="240" w:lineRule="auto"/>
              <w:rPr>
                <w:szCs w:val="22"/>
                <w:lang w:eastAsia="zh-CN"/>
              </w:rPr>
            </w:pPr>
            <w:r>
              <w:rPr>
                <w:rFonts w:hint="eastAsia"/>
                <w:szCs w:val="22"/>
                <w:lang w:eastAsia="zh-CN"/>
              </w:rPr>
              <w:t xml:space="preserve">Too early to draw conclusion. </w:t>
            </w:r>
            <w:r>
              <w:rPr>
                <w:szCs w:val="22"/>
                <w:lang w:eastAsia="zh-CN"/>
              </w:rPr>
              <w:t>The main receiver behavior after wakeup is unclear and has different understandings across companies, in our view.</w:t>
            </w:r>
          </w:p>
        </w:tc>
      </w:tr>
      <w:tr w:rsidR="00B57390" w14:paraId="2E49EE68" w14:textId="77777777">
        <w:tc>
          <w:tcPr>
            <w:tcW w:w="1555" w:type="dxa"/>
            <w:tcBorders>
              <w:top w:val="single" w:sz="4" w:space="0" w:color="auto"/>
              <w:left w:val="single" w:sz="4" w:space="0" w:color="auto"/>
              <w:bottom w:val="single" w:sz="4" w:space="0" w:color="auto"/>
              <w:right w:val="single" w:sz="4" w:space="0" w:color="auto"/>
            </w:tcBorders>
          </w:tcPr>
          <w:p w14:paraId="17EDC502"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7ABA0F1" w14:textId="77777777" w:rsidR="00B57390" w:rsidRDefault="0040309A">
            <w:pPr>
              <w:spacing w:after="0" w:line="240" w:lineRule="auto"/>
              <w:rPr>
                <w:lang w:eastAsia="zh-CN"/>
              </w:rPr>
            </w:pPr>
            <w:r>
              <w:rPr>
                <w:rFonts w:hint="eastAsia"/>
                <w:szCs w:val="22"/>
                <w:lang w:eastAsia="zh-CN"/>
              </w:rPr>
              <w:t xml:space="preserve">If coarse sync is included in the </w:t>
            </w:r>
            <w:r>
              <w:rPr>
                <w:rFonts w:eastAsia="Malgun Gothic"/>
              </w:rPr>
              <w:t>transition time</w:t>
            </w:r>
            <w:r>
              <w:rPr>
                <w:rFonts w:hint="eastAsia"/>
                <w:lang w:eastAsia="zh-CN"/>
              </w:rPr>
              <w:t xml:space="preserve">, the exact sync accuracy should be clarified. Additionally, why cell search is included in the </w:t>
            </w:r>
            <w:r>
              <w:rPr>
                <w:rFonts w:eastAsia="Malgun Gothic"/>
              </w:rPr>
              <w:t>transition time</w:t>
            </w:r>
            <w:r>
              <w:rPr>
                <w:rFonts w:hint="eastAsia"/>
                <w:lang w:eastAsia="zh-CN"/>
              </w:rPr>
              <w:t xml:space="preserve"> also needs to be clarified.</w:t>
            </w:r>
          </w:p>
        </w:tc>
      </w:tr>
      <w:tr w:rsidR="00B57390" w14:paraId="0B4271A5" w14:textId="77777777">
        <w:tc>
          <w:tcPr>
            <w:tcW w:w="1555" w:type="dxa"/>
            <w:tcBorders>
              <w:top w:val="single" w:sz="4" w:space="0" w:color="auto"/>
              <w:left w:val="single" w:sz="4" w:space="0" w:color="auto"/>
              <w:bottom w:val="single" w:sz="4" w:space="0" w:color="auto"/>
              <w:right w:val="single" w:sz="4" w:space="0" w:color="auto"/>
            </w:tcBorders>
          </w:tcPr>
          <w:p w14:paraId="654BCFBD" w14:textId="77777777"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286D7C33"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4229149D" w14:textId="77777777">
        <w:tc>
          <w:tcPr>
            <w:tcW w:w="1555" w:type="dxa"/>
            <w:tcBorders>
              <w:top w:val="single" w:sz="4" w:space="0" w:color="auto"/>
              <w:left w:val="single" w:sz="4" w:space="0" w:color="auto"/>
              <w:bottom w:val="single" w:sz="4" w:space="0" w:color="auto"/>
              <w:right w:val="single" w:sz="4" w:space="0" w:color="auto"/>
            </w:tcBorders>
          </w:tcPr>
          <w:p w14:paraId="0F0E7480"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389816C3" w14:textId="77777777" w:rsidR="00B57390" w:rsidRDefault="0040309A">
            <w:pPr>
              <w:spacing w:after="0" w:line="240" w:lineRule="auto"/>
              <w:rPr>
                <w:szCs w:val="22"/>
                <w:lang w:eastAsia="zh-CN"/>
              </w:rPr>
            </w:pPr>
            <w:r>
              <w:rPr>
                <w:szCs w:val="22"/>
                <w:lang w:eastAsia="zh-CN"/>
              </w:rPr>
              <w:t>In RAN-97, it is agreed that,</w:t>
            </w:r>
          </w:p>
          <w:p w14:paraId="3DADFC86" w14:textId="77777777" w:rsidR="00B57390" w:rsidRDefault="00B57390">
            <w:pPr>
              <w:spacing w:after="0" w:line="240" w:lineRule="auto"/>
              <w:rPr>
                <w:szCs w:val="22"/>
                <w:lang w:eastAsia="zh-CN"/>
              </w:rPr>
            </w:pPr>
          </w:p>
          <w:p w14:paraId="56BD77AC" w14:textId="77777777" w:rsidR="00B57390" w:rsidRDefault="0040309A">
            <w:pPr>
              <w:rPr>
                <w:rFonts w:ascii="Calibri" w:eastAsia="等线" w:hAnsi="Calibri"/>
                <w:b/>
                <w:bCs/>
                <w:sz w:val="22"/>
                <w:szCs w:val="22"/>
                <w:u w:val="single"/>
                <w:lang w:eastAsia="zh-CN"/>
              </w:rPr>
            </w:pPr>
            <w:r>
              <w:rPr>
                <w:rFonts w:ascii="Calibri" w:hAnsi="Calibri"/>
                <w:b/>
                <w:bCs/>
                <w:sz w:val="22"/>
                <w:szCs w:val="22"/>
                <w:u w:val="single"/>
              </w:rPr>
              <w:t xml:space="preserve">Conclusion: </w:t>
            </w:r>
          </w:p>
          <w:p w14:paraId="3DA4D6E7" w14:textId="77777777" w:rsidR="00B57390" w:rsidRDefault="0040309A">
            <w:pPr>
              <w:pStyle w:val="ListParagraph"/>
              <w:numPr>
                <w:ilvl w:val="0"/>
                <w:numId w:val="45"/>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77D53874" w14:textId="77777777" w:rsidR="00B57390" w:rsidRDefault="0040309A">
            <w:pPr>
              <w:pStyle w:val="ListParagraph"/>
              <w:numPr>
                <w:ilvl w:val="0"/>
                <w:numId w:val="45"/>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B57390" w14:paraId="52715D25" w14:textId="77777777">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E3A07E" w14:textId="77777777" w:rsidR="00B57390" w:rsidRDefault="0040309A">
                  <w:pPr>
                    <w:pStyle w:val="ListParagraph"/>
                    <w:numPr>
                      <w:ilvl w:val="0"/>
                      <w:numId w:val="46"/>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r>
                    <w:rPr>
                      <w:rFonts w:ascii="Segoe UI" w:hAnsi="Segoe UI" w:cs="Segoe UI"/>
                      <w:strike/>
                      <w:color w:val="FF0000"/>
                    </w:rPr>
                    <w:t>their</w:t>
                  </w:r>
                  <w:proofErr w:type="spellEnd"/>
                  <w:r>
                    <w:rPr>
                      <w:rFonts w:ascii="Segoe UI" w:hAnsi="Segoe UI" w:cs="Segoe UI"/>
                      <w:color w:val="FF0000"/>
                      <w:u w:val="single"/>
                    </w:rPr>
                    <w:t xml:space="preserve"> ,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3C90E069" w14:textId="77777777" w:rsidR="00B57390" w:rsidRDefault="0040309A">
                  <w:pPr>
                    <w:pStyle w:val="ListParagraph"/>
                    <w:numPr>
                      <w:ilvl w:val="1"/>
                      <w:numId w:val="46"/>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1CFDDF6F" w14:textId="77777777" w:rsidR="00B57390" w:rsidRDefault="00B57390"/>
              </w:tc>
            </w:tr>
          </w:tbl>
          <w:p w14:paraId="620F3AA4" w14:textId="77777777" w:rsidR="00B57390" w:rsidRDefault="00B57390">
            <w:pPr>
              <w:spacing w:after="0" w:line="240" w:lineRule="auto"/>
              <w:rPr>
                <w:szCs w:val="22"/>
                <w:lang w:eastAsia="zh-CN"/>
              </w:rPr>
            </w:pPr>
          </w:p>
          <w:p w14:paraId="7D499C7C" w14:textId="77777777" w:rsidR="00B57390" w:rsidRDefault="0040309A">
            <w:pPr>
              <w:spacing w:after="0" w:line="240" w:lineRule="auto"/>
              <w:rPr>
                <w:szCs w:val="22"/>
                <w:lang w:eastAsia="zh-CN"/>
              </w:rPr>
            </w:pPr>
            <w:r>
              <w:rPr>
                <w:rFonts w:hint="eastAsia"/>
                <w:szCs w:val="22"/>
                <w:lang w:eastAsia="zh-CN"/>
              </w:rPr>
              <w:t>H</w:t>
            </w:r>
            <w:r>
              <w:rPr>
                <w:szCs w:val="22"/>
                <w:lang w:eastAsia="zh-CN"/>
              </w:rPr>
              <w:t xml:space="preserve">ence, using </w:t>
            </w:r>
            <w:proofErr w:type="spellStart"/>
            <w:r>
              <w:rPr>
                <w:szCs w:val="22"/>
                <w:lang w:eastAsia="zh-CN"/>
              </w:rPr>
              <w:t>RedCap</w:t>
            </w:r>
            <w:proofErr w:type="spellEnd"/>
            <w:r>
              <w:rPr>
                <w:szCs w:val="22"/>
                <w:lang w:eastAsia="zh-CN"/>
              </w:rPr>
              <w:t xml:space="preserve"> power model is preferred from our understanding.</w:t>
            </w:r>
          </w:p>
          <w:p w14:paraId="0C054B5E" w14:textId="77777777" w:rsidR="00B57390" w:rsidRDefault="00B57390">
            <w:pPr>
              <w:spacing w:after="0" w:line="240" w:lineRule="auto"/>
              <w:rPr>
                <w:szCs w:val="22"/>
                <w:lang w:eastAsia="zh-CN"/>
              </w:rPr>
            </w:pPr>
          </w:p>
        </w:tc>
      </w:tr>
      <w:tr w:rsidR="00B57390" w14:paraId="5B49872B" w14:textId="77777777">
        <w:tc>
          <w:tcPr>
            <w:tcW w:w="1555" w:type="dxa"/>
            <w:tcBorders>
              <w:top w:val="single" w:sz="4" w:space="0" w:color="auto"/>
              <w:left w:val="single" w:sz="4" w:space="0" w:color="auto"/>
              <w:bottom w:val="single" w:sz="4" w:space="0" w:color="auto"/>
              <w:right w:val="single" w:sz="4" w:space="0" w:color="auto"/>
            </w:tcBorders>
          </w:tcPr>
          <w:p w14:paraId="3D089F1B"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ECCA102" w14:textId="77777777" w:rsidR="00B57390" w:rsidRDefault="0040309A">
            <w:pPr>
              <w:spacing w:after="0" w:line="240" w:lineRule="auto"/>
              <w:rPr>
                <w:szCs w:val="22"/>
                <w:lang w:eastAsia="zh-CN"/>
              </w:rPr>
            </w:pPr>
            <w:r>
              <w:rPr>
                <w:szCs w:val="22"/>
                <w:lang w:eastAsia="zh-CN"/>
              </w:rPr>
              <w:t>We support the proposal of reusing power state for low power high accuracy positioning evaluation.</w:t>
            </w:r>
          </w:p>
        </w:tc>
      </w:tr>
      <w:tr w:rsidR="00B57390" w14:paraId="60EEF895" w14:textId="77777777">
        <w:tc>
          <w:tcPr>
            <w:tcW w:w="1555" w:type="dxa"/>
          </w:tcPr>
          <w:p w14:paraId="2ED3545D" w14:textId="77777777" w:rsidR="00B57390" w:rsidRDefault="0040309A">
            <w:pPr>
              <w:spacing w:after="0" w:line="240" w:lineRule="auto"/>
              <w:rPr>
                <w:szCs w:val="22"/>
                <w:lang w:eastAsia="zh-CN"/>
              </w:rPr>
            </w:pPr>
            <w:r>
              <w:rPr>
                <w:szCs w:val="22"/>
                <w:lang w:eastAsia="zh-CN"/>
              </w:rPr>
              <w:t>Intel</w:t>
            </w:r>
          </w:p>
        </w:tc>
        <w:tc>
          <w:tcPr>
            <w:tcW w:w="8407" w:type="dxa"/>
          </w:tcPr>
          <w:p w14:paraId="7C584228" w14:textId="77777777" w:rsidR="00B57390" w:rsidRDefault="0040309A">
            <w:pPr>
              <w:spacing w:after="0" w:line="240" w:lineRule="auto"/>
              <w:rPr>
                <w:szCs w:val="22"/>
                <w:lang w:eastAsia="zh-CN"/>
              </w:rPr>
            </w:pPr>
            <w:r>
              <w:rPr>
                <w:szCs w:val="22"/>
                <w:lang w:eastAsia="zh-CN"/>
              </w:rPr>
              <w:t xml:space="preserve">The value for additional transition energy should be further down selected. </w:t>
            </w:r>
          </w:p>
        </w:tc>
      </w:tr>
      <w:tr w:rsidR="00B57390" w14:paraId="5ADE9C9B" w14:textId="77777777">
        <w:tc>
          <w:tcPr>
            <w:tcW w:w="1555" w:type="dxa"/>
          </w:tcPr>
          <w:p w14:paraId="4AC3564D" w14:textId="77777777" w:rsidR="00B57390" w:rsidRDefault="0040309A">
            <w:pPr>
              <w:spacing w:after="0" w:line="240" w:lineRule="auto"/>
              <w:rPr>
                <w:szCs w:val="22"/>
                <w:lang w:eastAsia="zh-CN"/>
              </w:rPr>
            </w:pPr>
            <w:r>
              <w:rPr>
                <w:szCs w:val="22"/>
                <w:lang w:eastAsia="zh-CN"/>
              </w:rPr>
              <w:t>Nokia1</w:t>
            </w:r>
          </w:p>
        </w:tc>
        <w:tc>
          <w:tcPr>
            <w:tcW w:w="8407" w:type="dxa"/>
          </w:tcPr>
          <w:p w14:paraId="42D2B093" w14:textId="77777777" w:rsidR="00B57390" w:rsidRDefault="0040309A">
            <w:pPr>
              <w:spacing w:after="0" w:line="240" w:lineRule="auto"/>
              <w:rPr>
                <w:szCs w:val="22"/>
                <w:lang w:eastAsia="zh-CN"/>
              </w:rPr>
            </w:pPr>
            <w:r>
              <w:rPr>
                <w:szCs w:val="22"/>
                <w:lang w:eastAsia="zh-CN"/>
              </w:rPr>
              <w:t xml:space="preserve">In earlier modelling we defined the relative power units per slot, rather than per </w:t>
            </w:r>
            <w:proofErr w:type="spellStart"/>
            <w:r>
              <w:rPr>
                <w:szCs w:val="22"/>
                <w:lang w:eastAsia="zh-CN"/>
              </w:rPr>
              <w:t>ms.</w:t>
            </w:r>
            <w:proofErr w:type="spellEnd"/>
            <w:r>
              <w:rPr>
                <w:szCs w:val="22"/>
                <w:lang w:eastAsia="zh-CN"/>
              </w:rPr>
              <w:t xml:space="preserve"> Now as raised above, it would be good to understand whether there is any dependency to sub-carrier spacing (slot duration) or whether this can be sub-carrier agnostic. Hence we would like to understand if we should change from the earlier approach (slot based) or whether we can assume sub-carrier spacing agnostic value.</w:t>
            </w:r>
          </w:p>
          <w:p w14:paraId="27CCC0C2" w14:textId="77777777" w:rsidR="00B57390" w:rsidRDefault="0040309A">
            <w:pPr>
              <w:spacing w:after="0" w:line="240" w:lineRule="auto"/>
              <w:rPr>
                <w:szCs w:val="22"/>
                <w:lang w:eastAsia="zh-CN"/>
              </w:rPr>
            </w:pPr>
            <w:r>
              <w:rPr>
                <w:szCs w:val="22"/>
                <w:lang w:eastAsia="zh-CN"/>
              </w:rPr>
              <w:t xml:space="preserve">For the transition time, like explained in our paper (R1-2208698, Section 4.2,) it would seem that basing this value to earlier LTE based assumption would not seem entirely justified. It is not fully clear to me either whether LPHAP considered level of synchronization is only for relative measurements Thus, as noted in our contribution, when we re-activate the main receiver, it is assumed that all frequency and timing synchronization is lost, thus they need to be re-acquired. This maybe dependent on the signal to noise ratio. Hence it would be probably simpler to assume that transition time only covers only the time for boot-up and sub-systems bring-up including internal calibration when main receiver is woken up (as given in the note of our paper). Then we could have separate timeline, similarly as discussed in Rel-17, to determine the additional time needed to re-acquire synchronization. This re-synchronization time, basically cell search time could be then confirmed from RAN4. </w:t>
            </w:r>
          </w:p>
          <w:p w14:paraId="750BA5A5" w14:textId="77777777" w:rsidR="00B57390" w:rsidRDefault="0040309A">
            <w:pPr>
              <w:spacing w:after="0" w:line="240" w:lineRule="auto"/>
              <w:rPr>
                <w:szCs w:val="22"/>
                <w:lang w:eastAsia="zh-CN"/>
              </w:rPr>
            </w:pPr>
            <w:r>
              <w:rPr>
                <w:szCs w:val="22"/>
                <w:lang w:eastAsia="zh-CN"/>
              </w:rPr>
              <w:lastRenderedPageBreak/>
              <w:t>Please note also that we assumed only the time for ramp-up in our evaluation, not ramp-down. The time for ramp-up and ramp-down could be separated at least for latency perspective.</w:t>
            </w:r>
          </w:p>
        </w:tc>
      </w:tr>
      <w:tr w:rsidR="00B57390" w14:paraId="0C0E1E3A" w14:textId="77777777">
        <w:tc>
          <w:tcPr>
            <w:tcW w:w="1555" w:type="dxa"/>
          </w:tcPr>
          <w:p w14:paraId="292AD547" w14:textId="77777777" w:rsidR="00B57390" w:rsidRDefault="0040309A">
            <w:pPr>
              <w:spacing w:after="0" w:line="240" w:lineRule="auto"/>
              <w:rPr>
                <w:szCs w:val="22"/>
                <w:lang w:eastAsia="zh-CN"/>
              </w:rPr>
            </w:pPr>
            <w:r>
              <w:rPr>
                <w:rFonts w:hint="eastAsia"/>
                <w:szCs w:val="22"/>
                <w:lang w:eastAsia="zh-CN"/>
              </w:rPr>
              <w:lastRenderedPageBreak/>
              <w:t>F</w:t>
            </w:r>
            <w:r>
              <w:rPr>
                <w:szCs w:val="22"/>
                <w:lang w:eastAsia="zh-CN"/>
              </w:rPr>
              <w:t>L</w:t>
            </w:r>
          </w:p>
        </w:tc>
        <w:tc>
          <w:tcPr>
            <w:tcW w:w="8407" w:type="dxa"/>
          </w:tcPr>
          <w:p w14:paraId="6B44DF01" w14:textId="77777777" w:rsidR="00B57390" w:rsidRDefault="0040309A">
            <w:pPr>
              <w:spacing w:after="0" w:line="240" w:lineRule="auto"/>
              <w:rPr>
                <w:szCs w:val="22"/>
                <w:lang w:eastAsia="zh-CN"/>
              </w:rPr>
            </w:pPr>
            <w:r>
              <w:rPr>
                <w:szCs w:val="22"/>
                <w:lang w:eastAsia="zh-CN"/>
              </w:rPr>
              <w:t>The re-acquire synchronization (which I called it like ‘cold start’) can be added to the transition time to simplify the model itself. Of course different SINR may lead to different re-acquire synchronization time. But as for simplicity, LPHAP assumes a fixed value for it. To progress, how about to consider it as tentative and further modification FFS until the next meeting? (unless we can bring up a concrete proposal)</w:t>
            </w:r>
          </w:p>
          <w:p w14:paraId="4C2C1DE0" w14:textId="77777777" w:rsidR="00B57390" w:rsidRDefault="00B57390">
            <w:pPr>
              <w:spacing w:after="0" w:line="240" w:lineRule="auto"/>
              <w:rPr>
                <w:szCs w:val="22"/>
                <w:lang w:eastAsia="zh-CN"/>
              </w:rPr>
            </w:pPr>
          </w:p>
          <w:p w14:paraId="53830599" w14:textId="77777777" w:rsidR="00B57390" w:rsidRDefault="0040309A">
            <w:pPr>
              <w:spacing w:after="0" w:line="240" w:lineRule="auto"/>
              <w:rPr>
                <w:szCs w:val="22"/>
                <w:lang w:eastAsia="zh-CN"/>
              </w:rPr>
            </w:pPr>
            <w:r>
              <w:rPr>
                <w:rFonts w:hint="eastAsia"/>
                <w:szCs w:val="22"/>
                <w:lang w:eastAsia="zh-CN"/>
              </w:rPr>
              <w:t>To</w:t>
            </w:r>
            <w:r>
              <w:rPr>
                <w:szCs w:val="22"/>
                <w:lang w:eastAsia="zh-CN"/>
              </w:rPr>
              <w:t xml:space="preserve"> response to use LPWA issue, In RAN-97, it is agreed that,</w:t>
            </w:r>
          </w:p>
          <w:p w14:paraId="647A95A6" w14:textId="77777777" w:rsidR="00B57390" w:rsidRDefault="00B57390">
            <w:pPr>
              <w:spacing w:after="0" w:line="240" w:lineRule="auto"/>
              <w:rPr>
                <w:szCs w:val="22"/>
                <w:lang w:eastAsia="zh-CN"/>
              </w:rPr>
            </w:pPr>
          </w:p>
          <w:p w14:paraId="4DCBDDB1" w14:textId="77777777" w:rsidR="00B57390" w:rsidRDefault="0040309A">
            <w:pPr>
              <w:rPr>
                <w:rFonts w:ascii="Calibri" w:eastAsia="等线" w:hAnsi="Calibri"/>
                <w:b/>
                <w:bCs/>
                <w:sz w:val="22"/>
                <w:szCs w:val="22"/>
                <w:u w:val="single"/>
                <w:lang w:eastAsia="zh-CN"/>
              </w:rPr>
            </w:pPr>
            <w:r>
              <w:rPr>
                <w:rFonts w:ascii="Calibri" w:hAnsi="Calibri"/>
                <w:b/>
                <w:bCs/>
                <w:sz w:val="22"/>
                <w:szCs w:val="22"/>
                <w:u w:val="single"/>
              </w:rPr>
              <w:t xml:space="preserve">Conclusion: </w:t>
            </w:r>
          </w:p>
          <w:p w14:paraId="2104A7B8" w14:textId="77777777" w:rsidR="00B57390" w:rsidRDefault="0040309A">
            <w:pPr>
              <w:pStyle w:val="ListParagraph"/>
              <w:numPr>
                <w:ilvl w:val="0"/>
                <w:numId w:val="45"/>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4AA2FE35" w14:textId="77777777" w:rsidR="00B57390" w:rsidRDefault="0040309A">
            <w:pPr>
              <w:pStyle w:val="ListParagraph"/>
              <w:numPr>
                <w:ilvl w:val="0"/>
                <w:numId w:val="45"/>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B57390" w14:paraId="15C4041D" w14:textId="77777777">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FF1237" w14:textId="77777777" w:rsidR="00B57390" w:rsidRDefault="0040309A">
                  <w:pPr>
                    <w:pStyle w:val="ListParagraph"/>
                    <w:numPr>
                      <w:ilvl w:val="0"/>
                      <w:numId w:val="46"/>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r>
                    <w:rPr>
                      <w:rFonts w:ascii="Segoe UI" w:hAnsi="Segoe UI" w:cs="Segoe UI"/>
                      <w:strike/>
                      <w:color w:val="FF0000"/>
                    </w:rPr>
                    <w:t>their</w:t>
                  </w:r>
                  <w:proofErr w:type="spellEnd"/>
                  <w:r>
                    <w:rPr>
                      <w:rFonts w:ascii="Segoe UI" w:hAnsi="Segoe UI" w:cs="Segoe UI"/>
                      <w:color w:val="FF0000"/>
                      <w:u w:val="single"/>
                    </w:rPr>
                    <w:t xml:space="preserve"> ,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796AB573" w14:textId="77777777" w:rsidR="00B57390" w:rsidRDefault="0040309A">
                  <w:pPr>
                    <w:pStyle w:val="ListParagraph"/>
                    <w:numPr>
                      <w:ilvl w:val="1"/>
                      <w:numId w:val="46"/>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0DBFE515" w14:textId="77777777" w:rsidR="00B57390" w:rsidRDefault="00B57390"/>
              </w:tc>
            </w:tr>
          </w:tbl>
          <w:p w14:paraId="1BDE89D4" w14:textId="77777777" w:rsidR="00B57390" w:rsidRDefault="00B57390">
            <w:pPr>
              <w:spacing w:after="0" w:line="240" w:lineRule="auto"/>
              <w:rPr>
                <w:szCs w:val="22"/>
                <w:lang w:eastAsia="zh-CN"/>
              </w:rPr>
            </w:pPr>
          </w:p>
          <w:p w14:paraId="435A53D2" w14:textId="77777777" w:rsidR="00B57390" w:rsidRDefault="0040309A">
            <w:pPr>
              <w:spacing w:after="0" w:line="240" w:lineRule="auto"/>
              <w:rPr>
                <w:szCs w:val="22"/>
                <w:lang w:eastAsia="zh-CN"/>
              </w:rPr>
            </w:pPr>
            <w:r>
              <w:rPr>
                <w:rFonts w:hint="eastAsia"/>
                <w:szCs w:val="22"/>
                <w:lang w:eastAsia="zh-CN"/>
              </w:rPr>
              <w:t>H</w:t>
            </w:r>
            <w:r>
              <w:rPr>
                <w:szCs w:val="22"/>
                <w:lang w:eastAsia="zh-CN"/>
              </w:rPr>
              <w:t xml:space="preserve">ence, using </w:t>
            </w:r>
            <w:proofErr w:type="spellStart"/>
            <w:r>
              <w:rPr>
                <w:szCs w:val="22"/>
                <w:lang w:eastAsia="zh-CN"/>
              </w:rPr>
              <w:t>RedCap</w:t>
            </w:r>
            <w:proofErr w:type="spellEnd"/>
            <w:r>
              <w:rPr>
                <w:szCs w:val="22"/>
                <w:lang w:eastAsia="zh-CN"/>
              </w:rPr>
              <w:t xml:space="preserve"> power model is preferred from our understanding for IoT and wearable case.</w:t>
            </w:r>
          </w:p>
          <w:p w14:paraId="7B4E75E7" w14:textId="77777777" w:rsidR="00B57390" w:rsidRDefault="00B57390">
            <w:pPr>
              <w:spacing w:after="0" w:line="240" w:lineRule="auto"/>
              <w:rPr>
                <w:szCs w:val="22"/>
                <w:lang w:eastAsia="zh-CN"/>
              </w:rPr>
            </w:pPr>
          </w:p>
        </w:tc>
      </w:tr>
      <w:tr w:rsidR="00B57390" w14:paraId="358367C8" w14:textId="77777777">
        <w:tc>
          <w:tcPr>
            <w:tcW w:w="1555" w:type="dxa"/>
          </w:tcPr>
          <w:p w14:paraId="14AA3B90" w14:textId="77777777" w:rsidR="00B57390" w:rsidRDefault="0040309A">
            <w:pPr>
              <w:spacing w:after="0" w:line="240" w:lineRule="auto"/>
              <w:rPr>
                <w:szCs w:val="22"/>
                <w:lang w:eastAsia="zh-CN"/>
              </w:rPr>
            </w:pPr>
            <w:r>
              <w:rPr>
                <w:szCs w:val="22"/>
                <w:lang w:eastAsia="zh-CN"/>
              </w:rPr>
              <w:t>Sony</w:t>
            </w:r>
          </w:p>
        </w:tc>
        <w:tc>
          <w:tcPr>
            <w:tcW w:w="8407" w:type="dxa"/>
          </w:tcPr>
          <w:p w14:paraId="61BBC865" w14:textId="77777777" w:rsidR="00B57390" w:rsidRDefault="0040309A">
            <w:pPr>
              <w:spacing w:after="0" w:line="240" w:lineRule="auto"/>
              <w:rPr>
                <w:szCs w:val="22"/>
                <w:lang w:eastAsia="zh-CN"/>
              </w:rPr>
            </w:pPr>
            <w:r>
              <w:rPr>
                <w:szCs w:val="22"/>
                <w:lang w:eastAsia="zh-CN"/>
              </w:rPr>
              <w:t>OK with the model. Is the intention to decide on a single value for the “additional transition energy”?</w:t>
            </w:r>
          </w:p>
          <w:p w14:paraId="7C03B6A9" w14:textId="77777777" w:rsidR="00B57390" w:rsidRDefault="0040309A">
            <w:pPr>
              <w:spacing w:after="0" w:line="240" w:lineRule="auto"/>
              <w:rPr>
                <w:szCs w:val="22"/>
                <w:lang w:eastAsia="zh-CN"/>
              </w:rPr>
            </w:pPr>
            <w:r>
              <w:rPr>
                <w:szCs w:val="22"/>
                <w:lang w:eastAsia="zh-CN"/>
              </w:rPr>
              <w:t xml:space="preserve">Not clear what Nordic are discussing. Our understanding is that this proposal is about the power consumption of the main radio. Our understanding of the SI is that it applies to NR and not </w:t>
            </w:r>
            <w:proofErr w:type="spellStart"/>
            <w:r>
              <w:rPr>
                <w:szCs w:val="22"/>
                <w:lang w:eastAsia="zh-CN"/>
              </w:rPr>
              <w:t>eMTC</w:t>
            </w:r>
            <w:proofErr w:type="spellEnd"/>
            <w:r>
              <w:rPr>
                <w:szCs w:val="22"/>
                <w:lang w:eastAsia="zh-CN"/>
              </w:rPr>
              <w:t>/NB-</w:t>
            </w:r>
            <w:proofErr w:type="spellStart"/>
            <w:r>
              <w:rPr>
                <w:szCs w:val="22"/>
                <w:lang w:eastAsia="zh-CN"/>
              </w:rPr>
              <w:t>IoT</w:t>
            </w:r>
            <w:proofErr w:type="spellEnd"/>
            <w:r>
              <w:rPr>
                <w:szCs w:val="22"/>
                <w:lang w:eastAsia="zh-CN"/>
              </w:rPr>
              <w:t>.</w:t>
            </w:r>
          </w:p>
        </w:tc>
      </w:tr>
      <w:tr w:rsidR="00B57390" w14:paraId="2F8BF107" w14:textId="77777777">
        <w:tc>
          <w:tcPr>
            <w:tcW w:w="1555" w:type="dxa"/>
          </w:tcPr>
          <w:p w14:paraId="0D313D33" w14:textId="77777777" w:rsidR="00B57390" w:rsidRDefault="0040309A">
            <w:pPr>
              <w:spacing w:after="0" w:line="240" w:lineRule="auto"/>
              <w:rPr>
                <w:szCs w:val="22"/>
                <w:lang w:eastAsia="zh-CN"/>
              </w:rPr>
            </w:pPr>
            <w:r>
              <w:t>CATT</w:t>
            </w:r>
          </w:p>
        </w:tc>
        <w:tc>
          <w:tcPr>
            <w:tcW w:w="8407" w:type="dxa"/>
          </w:tcPr>
          <w:p w14:paraId="35058354" w14:textId="77777777" w:rsidR="00B57390" w:rsidRDefault="0040309A">
            <w:pPr>
              <w:spacing w:after="0" w:line="240" w:lineRule="auto"/>
              <w:rPr>
                <w:szCs w:val="22"/>
                <w:lang w:eastAsia="zh-CN"/>
              </w:rPr>
            </w:pPr>
            <w:r>
              <w:t xml:space="preserve">We would like to clarify that the power model for ultra-deep sleep state is the power consumption of the main NR radio for the NR signal processing.   The power consumption of LP-WUR is not included.   </w:t>
            </w:r>
          </w:p>
        </w:tc>
      </w:tr>
      <w:tr w:rsidR="00B57390" w14:paraId="5D8B3231" w14:textId="77777777">
        <w:tc>
          <w:tcPr>
            <w:tcW w:w="1555" w:type="dxa"/>
          </w:tcPr>
          <w:p w14:paraId="26AA6645"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2223EE7" w14:textId="77777777" w:rsidR="00B57390" w:rsidRDefault="0040309A">
            <w:pPr>
              <w:spacing w:after="0" w:line="240" w:lineRule="auto"/>
              <w:rPr>
                <w:szCs w:val="22"/>
                <w:lang w:eastAsia="zh-CN"/>
              </w:rPr>
            </w:pPr>
            <w:r>
              <w:rPr>
                <w:szCs w:val="22"/>
                <w:lang w:eastAsia="zh-CN"/>
              </w:rPr>
              <w:t xml:space="preserve">We are fine with the first two bullets but do not agree the third bullet. </w:t>
            </w:r>
          </w:p>
          <w:p w14:paraId="26D41BF4" w14:textId="77777777" w:rsidR="00B57390" w:rsidRDefault="0040309A">
            <w:pPr>
              <w:spacing w:after="0" w:line="240" w:lineRule="auto"/>
              <w:rPr>
                <w:szCs w:val="22"/>
                <w:lang w:eastAsia="zh-CN"/>
              </w:rPr>
            </w:pPr>
            <w:r>
              <w:rPr>
                <w:szCs w:val="22"/>
                <w:lang w:eastAsia="zh-CN"/>
              </w:rPr>
              <w:t>The device type discussed for main radio of wearable devices/smart phone are very different from that of LPHAP. For example, the memory size needs to be loaded for wearable and smart phone would be different compared with LPHAP. We cannot understand the reason/logic to use option 1 of LPHAP device, directly. More discussion is needed to consider the considered device types of main receiver in this study item.</w:t>
            </w:r>
          </w:p>
          <w:p w14:paraId="3241392E" w14:textId="77777777" w:rsidR="00B57390" w:rsidRDefault="0040309A">
            <w:pPr>
              <w:spacing w:after="0" w:line="240" w:lineRule="auto"/>
              <w:rPr>
                <w:szCs w:val="22"/>
                <w:lang w:eastAsia="zh-CN"/>
              </w:rPr>
            </w:pPr>
            <w:r>
              <w:rPr>
                <w:szCs w:val="22"/>
                <w:lang w:eastAsia="zh-CN"/>
              </w:rPr>
              <w:t>Before the discussion, could we firstly clarify the following basic questions as we commented online in GTW meeting:</w:t>
            </w:r>
          </w:p>
          <w:p w14:paraId="0B3B75E0" w14:textId="77777777" w:rsidR="00B57390" w:rsidRDefault="0040309A">
            <w:pPr>
              <w:pStyle w:val="ListParagraph"/>
              <w:numPr>
                <w:ilvl w:val="0"/>
                <w:numId w:val="47"/>
              </w:numPr>
              <w:spacing w:line="240" w:lineRule="auto"/>
              <w:rPr>
                <w:lang w:eastAsia="zh-CN"/>
              </w:rPr>
            </w:pPr>
            <w:r>
              <w:rPr>
                <w:rFonts w:eastAsiaTheme="minorEastAsia"/>
                <w:lang w:eastAsia="zh-CN"/>
              </w:rPr>
              <w:t>Regarding the defined transition time, what is the transition-to state? It is deep sleep or micro sleep or active state?</w:t>
            </w:r>
          </w:p>
          <w:p w14:paraId="0325D5E4" w14:textId="77777777" w:rsidR="00B57390" w:rsidRDefault="0040309A">
            <w:pPr>
              <w:pStyle w:val="ListParagraph"/>
              <w:numPr>
                <w:ilvl w:val="0"/>
                <w:numId w:val="47"/>
              </w:numPr>
              <w:spacing w:line="240" w:lineRule="auto"/>
              <w:rPr>
                <w:lang w:eastAsia="zh-CN"/>
              </w:rPr>
            </w:pPr>
            <w:r>
              <w:rPr>
                <w:rFonts w:eastAsiaTheme="minorEastAsia"/>
                <w:lang w:eastAsia="zh-CN"/>
              </w:rPr>
              <w:t xml:space="preserve">Whether synchronization is included. This may be related with the first question. If the transition-to state is deep sleep, the re-synchronization may not be needed to </w:t>
            </w:r>
            <w:proofErr w:type="gramStart"/>
            <w:r>
              <w:rPr>
                <w:rFonts w:eastAsiaTheme="minorEastAsia"/>
                <w:lang w:eastAsia="zh-CN"/>
              </w:rPr>
              <w:t>considered</w:t>
            </w:r>
            <w:proofErr w:type="gramEnd"/>
            <w:r>
              <w:rPr>
                <w:rFonts w:eastAsiaTheme="minorEastAsia"/>
                <w:lang w:eastAsia="zh-CN"/>
              </w:rPr>
              <w:t xml:space="preserve"> in the transition time here.</w:t>
            </w:r>
          </w:p>
        </w:tc>
      </w:tr>
      <w:tr w:rsidR="00B57390" w14:paraId="056349D7" w14:textId="77777777">
        <w:tc>
          <w:tcPr>
            <w:tcW w:w="1555" w:type="dxa"/>
          </w:tcPr>
          <w:p w14:paraId="40115BA4" w14:textId="77777777" w:rsidR="00B57390" w:rsidRDefault="0040309A">
            <w:pPr>
              <w:spacing w:after="0" w:line="240" w:lineRule="auto"/>
              <w:rPr>
                <w:szCs w:val="22"/>
                <w:lang w:eastAsia="zh-CN"/>
              </w:rPr>
            </w:pPr>
            <w:r>
              <w:rPr>
                <w:szCs w:val="22"/>
                <w:lang w:eastAsia="zh-CN"/>
              </w:rPr>
              <w:lastRenderedPageBreak/>
              <w:t>MediaTek</w:t>
            </w:r>
          </w:p>
        </w:tc>
        <w:tc>
          <w:tcPr>
            <w:tcW w:w="8407" w:type="dxa"/>
          </w:tcPr>
          <w:p w14:paraId="74F58B40" w14:textId="77777777" w:rsidR="00B57390" w:rsidRDefault="0040309A">
            <w:pPr>
              <w:spacing w:after="0" w:line="240" w:lineRule="auto"/>
              <w:rPr>
                <w:szCs w:val="22"/>
                <w:lang w:eastAsia="zh-CN"/>
              </w:rPr>
            </w:pPr>
            <w:r>
              <w:rPr>
                <w:szCs w:val="22"/>
                <w:lang w:eastAsia="zh-CN"/>
              </w:rPr>
              <w:t xml:space="preserve">Agree with the total transition time of 400ms, considering at least micro-processors booting up, significant amount of synchronizations. For additional transition energy, we could consider a higher value, e.g., 20000, based on TR 38.840 with the following calculations:  </w:t>
            </w:r>
          </w:p>
          <w:p w14:paraId="0AEC0CF1" w14:textId="77777777" w:rsidR="00B57390" w:rsidRDefault="0040309A">
            <w:pPr>
              <w:pStyle w:val="ListParagraph"/>
              <w:numPr>
                <w:ilvl w:val="0"/>
                <w:numId w:val="48"/>
              </w:numPr>
              <w:spacing w:line="240" w:lineRule="auto"/>
              <w:rPr>
                <w:lang w:eastAsia="zh-CN"/>
              </w:rPr>
            </w:pPr>
            <w:r>
              <w:rPr>
                <w:lang w:eastAsia="zh-CN"/>
              </w:rPr>
              <w:t>50 (&gt; micro sleep as 45, considering transition between micro sleep to ultra-deep sleep) x 400ms (transition time) = 20000</w:t>
            </w:r>
          </w:p>
          <w:p w14:paraId="1CB9223D" w14:textId="77777777" w:rsidR="00B57390" w:rsidRDefault="0040309A">
            <w:pPr>
              <w:pStyle w:val="ListParagraph"/>
              <w:numPr>
                <w:ilvl w:val="0"/>
                <w:numId w:val="48"/>
              </w:numPr>
              <w:spacing w:line="240" w:lineRule="auto"/>
              <w:rPr>
                <w:lang w:eastAsia="zh-CN"/>
              </w:rPr>
            </w:pPr>
            <w:r>
              <w:rPr>
                <w:rFonts w:hint="eastAsia"/>
                <w:lang w:eastAsia="zh-CN"/>
              </w:rPr>
              <w:t>1</w:t>
            </w:r>
            <w:r>
              <w:rPr>
                <w:lang w:eastAsia="zh-CN"/>
              </w:rPr>
              <w:t>00 (PDCCH/SSB) x 400ms /2 (ramp up from Ultra-deep sleep to PDCCH/SSB) = 20000</w:t>
            </w:r>
          </w:p>
        </w:tc>
      </w:tr>
      <w:tr w:rsidR="00B57390" w14:paraId="2686BD47" w14:textId="77777777">
        <w:tc>
          <w:tcPr>
            <w:tcW w:w="1555" w:type="dxa"/>
          </w:tcPr>
          <w:p w14:paraId="4D14821D" w14:textId="77777777" w:rsidR="00B57390" w:rsidRDefault="0040309A">
            <w:pPr>
              <w:spacing w:after="0" w:line="240" w:lineRule="auto"/>
              <w:rPr>
                <w:szCs w:val="22"/>
                <w:lang w:eastAsia="zh-CN"/>
              </w:rPr>
            </w:pPr>
            <w:r>
              <w:rPr>
                <w:rFonts w:hint="eastAsia"/>
                <w:lang w:eastAsia="zh-CN"/>
              </w:rPr>
              <w:t>O</w:t>
            </w:r>
            <w:r>
              <w:rPr>
                <w:lang w:eastAsia="zh-CN"/>
              </w:rPr>
              <w:t>PPO</w:t>
            </w:r>
          </w:p>
        </w:tc>
        <w:tc>
          <w:tcPr>
            <w:tcW w:w="8407" w:type="dxa"/>
          </w:tcPr>
          <w:p w14:paraId="26D0778A"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3F2F74A3" w14:textId="77777777">
        <w:tc>
          <w:tcPr>
            <w:tcW w:w="1555" w:type="dxa"/>
          </w:tcPr>
          <w:p w14:paraId="1A1825F6" w14:textId="77777777" w:rsidR="00B57390" w:rsidRDefault="0040309A">
            <w:pPr>
              <w:spacing w:after="0" w:line="240" w:lineRule="auto"/>
              <w:rPr>
                <w:lang w:eastAsia="zh-CN"/>
              </w:rPr>
            </w:pPr>
            <w:r>
              <w:rPr>
                <w:rFonts w:eastAsia="Malgun Gothic" w:hint="eastAsia"/>
                <w:szCs w:val="22"/>
                <w:lang w:eastAsia="ko-KR"/>
              </w:rPr>
              <w:t>Samsung</w:t>
            </w:r>
          </w:p>
        </w:tc>
        <w:tc>
          <w:tcPr>
            <w:tcW w:w="8407" w:type="dxa"/>
          </w:tcPr>
          <w:p w14:paraId="2B7507B0" w14:textId="77777777" w:rsidR="00B57390" w:rsidRDefault="0040309A">
            <w:pPr>
              <w:spacing w:after="0" w:line="240" w:lineRule="auto"/>
              <w:rPr>
                <w:szCs w:val="22"/>
                <w:lang w:eastAsia="zh-CN"/>
              </w:rPr>
            </w:pPr>
            <w:r>
              <w:rPr>
                <w:szCs w:val="22"/>
                <w:lang w:eastAsia="zh-CN"/>
              </w:rPr>
              <w:t xml:space="preserve">In general, we are okay to reuse the power saving model in TR38.875 and TR38.840. </w:t>
            </w:r>
          </w:p>
          <w:p w14:paraId="43B4C30E" w14:textId="77777777" w:rsidR="00B57390" w:rsidRDefault="0040309A">
            <w:pPr>
              <w:spacing w:after="0" w:line="240" w:lineRule="auto"/>
              <w:rPr>
                <w:szCs w:val="22"/>
                <w:lang w:eastAsia="zh-CN"/>
              </w:rPr>
            </w:pPr>
            <w:r>
              <w:rPr>
                <w:szCs w:val="22"/>
                <w:lang w:eastAsia="zh-CN"/>
              </w:rPr>
              <w:t>Regarding the transition time, we would like to clarify the definition of total transition time, e.g. whether transition time includes time for both ramping down and ramping up for transition from non-sleep state to sleep Ultra-deep sleep similar as UE PS.</w:t>
            </w:r>
          </w:p>
          <w:p w14:paraId="08ABBAF1" w14:textId="77777777" w:rsidR="00B57390" w:rsidRDefault="0040309A">
            <w:pPr>
              <w:spacing w:after="0" w:line="240" w:lineRule="auto"/>
              <w:rPr>
                <w:szCs w:val="22"/>
                <w:lang w:eastAsia="zh-CN"/>
              </w:rPr>
            </w:pPr>
            <w:r>
              <w:rPr>
                <w:szCs w:val="22"/>
                <w:lang w:eastAsia="zh-CN"/>
              </w:rPr>
              <w:t>For the additional transition energy, we would like to reuse the calculation method used in UE PS.</w:t>
            </w:r>
          </w:p>
        </w:tc>
      </w:tr>
      <w:tr w:rsidR="00B57390" w14:paraId="68E1AC20" w14:textId="77777777">
        <w:tc>
          <w:tcPr>
            <w:tcW w:w="1555" w:type="dxa"/>
          </w:tcPr>
          <w:p w14:paraId="1A9A56D3" w14:textId="77777777" w:rsidR="00B57390" w:rsidRDefault="0040309A">
            <w:pPr>
              <w:spacing w:after="0" w:line="240" w:lineRule="auto"/>
              <w:rPr>
                <w:rFonts w:eastAsiaTheme="minorHAnsi"/>
                <w:lang w:eastAsia="zh-CN"/>
              </w:rPr>
            </w:pPr>
            <w:r>
              <w:rPr>
                <w:lang w:eastAsia="zh-CN"/>
              </w:rPr>
              <w:t>Ericsson1</w:t>
            </w:r>
          </w:p>
        </w:tc>
        <w:tc>
          <w:tcPr>
            <w:tcW w:w="8407" w:type="dxa"/>
          </w:tcPr>
          <w:p w14:paraId="2E01ACAD" w14:textId="77777777" w:rsidR="00B57390" w:rsidRDefault="0040309A">
            <w:pPr>
              <w:spacing w:after="0" w:line="240" w:lineRule="auto"/>
              <w:rPr>
                <w:lang w:eastAsia="zh-CN"/>
              </w:rPr>
            </w:pPr>
            <w:r>
              <w:rPr>
                <w:lang w:eastAsia="zh-CN"/>
              </w:rPr>
              <w:t>OK with first two bullets.</w:t>
            </w:r>
          </w:p>
          <w:p w14:paraId="114A4264" w14:textId="77777777" w:rsidR="00B57390" w:rsidRDefault="0040309A">
            <w:pPr>
              <w:spacing w:after="0" w:line="240" w:lineRule="auto"/>
              <w:rPr>
                <w:lang w:eastAsia="zh-CN"/>
              </w:rPr>
            </w:pPr>
            <w:r>
              <w:rPr>
                <w:lang w:eastAsia="zh-CN"/>
              </w:rPr>
              <w:t>3</w:t>
            </w:r>
            <w:r>
              <w:rPr>
                <w:vertAlign w:val="superscript"/>
                <w:lang w:eastAsia="zh-CN"/>
              </w:rPr>
              <w:t>rd</w:t>
            </w:r>
            <w:r>
              <w:rPr>
                <w:lang w:eastAsia="zh-CN"/>
              </w:rPr>
              <w:t xml:space="preserve"> bullet - suggest keeping FFS until details are stable. UE assumptions for this new state should be clarified further including e.g., whether each transition results in a new cell search or not (as also indicated by Nokia), and any other impact to idle mode procedures.</w:t>
            </w:r>
          </w:p>
        </w:tc>
      </w:tr>
      <w:tr w:rsidR="00B57390" w14:paraId="3930DFB1" w14:textId="77777777">
        <w:tc>
          <w:tcPr>
            <w:tcW w:w="1555" w:type="dxa"/>
          </w:tcPr>
          <w:p w14:paraId="34953180" w14:textId="77777777" w:rsidR="00B57390" w:rsidRDefault="0040309A">
            <w:pPr>
              <w:spacing w:after="0" w:line="240" w:lineRule="auto"/>
              <w:rPr>
                <w:lang w:eastAsia="zh-CN"/>
              </w:rPr>
            </w:pPr>
            <w:r>
              <w:rPr>
                <w:lang w:eastAsia="zh-CN"/>
              </w:rPr>
              <w:t>Apple</w:t>
            </w:r>
          </w:p>
        </w:tc>
        <w:tc>
          <w:tcPr>
            <w:tcW w:w="8407" w:type="dxa"/>
          </w:tcPr>
          <w:p w14:paraId="5A98C83A" w14:textId="77777777" w:rsidR="00B57390" w:rsidRDefault="0040309A">
            <w:pPr>
              <w:spacing w:after="0" w:line="240" w:lineRule="auto"/>
            </w:pPr>
            <w:r>
              <w:t xml:space="preserve">It seems that LPHAP inherited some values from NB-IoT study, but we are not sure whether this is reasonable for NR devices or not. Even a </w:t>
            </w:r>
            <w:proofErr w:type="spellStart"/>
            <w:r>
              <w:t>RedCap</w:t>
            </w:r>
            <w:proofErr w:type="spellEnd"/>
            <w:r>
              <w:t xml:space="preserve"> device is much more complicated than a NB-IoT device, which can require larger values in our view. Here is what we would like to propose:</w:t>
            </w: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1438"/>
              <w:gridCol w:w="3330"/>
              <w:gridCol w:w="1452"/>
            </w:tblGrid>
            <w:tr w:rsidR="00B57390" w14:paraId="391A32B6" w14:textId="77777777">
              <w:trPr>
                <w:trHeight w:val="613"/>
                <w:jc w:val="center"/>
              </w:trPr>
              <w:tc>
                <w:tcPr>
                  <w:tcW w:w="1696" w:type="dxa"/>
                  <w:shd w:val="clear" w:color="auto" w:fill="auto"/>
                  <w:tcMar>
                    <w:top w:w="15" w:type="dxa"/>
                    <w:left w:w="36" w:type="dxa"/>
                    <w:bottom w:w="0" w:type="dxa"/>
                    <w:right w:w="36" w:type="dxa"/>
                  </w:tcMar>
                  <w:vAlign w:val="center"/>
                </w:tcPr>
                <w:p w14:paraId="324632E9" w14:textId="77777777" w:rsidR="00B57390" w:rsidRDefault="0040309A">
                  <w:pPr>
                    <w:pStyle w:val="TAH"/>
                    <w:rPr>
                      <w:rFonts w:eastAsia="Malgun Gothic"/>
                    </w:rPr>
                  </w:pPr>
                  <w:r>
                    <w:rPr>
                      <w:rFonts w:eastAsia="Malgun Gothic"/>
                    </w:rPr>
                    <w:t>Power State</w:t>
                  </w:r>
                </w:p>
              </w:tc>
              <w:tc>
                <w:tcPr>
                  <w:tcW w:w="1438" w:type="dxa"/>
                  <w:shd w:val="clear" w:color="auto" w:fill="auto"/>
                  <w:tcMar>
                    <w:top w:w="15" w:type="dxa"/>
                    <w:left w:w="36" w:type="dxa"/>
                    <w:bottom w:w="0" w:type="dxa"/>
                    <w:right w:w="36" w:type="dxa"/>
                  </w:tcMar>
                  <w:vAlign w:val="center"/>
                </w:tcPr>
                <w:p w14:paraId="4A1BE651" w14:textId="77777777" w:rsidR="00B57390" w:rsidRDefault="0040309A">
                  <w:pPr>
                    <w:pStyle w:val="TAH"/>
                    <w:rPr>
                      <w:rFonts w:eastAsia="Malgun Gothic"/>
                    </w:rPr>
                  </w:pPr>
                  <w:r>
                    <w:rPr>
                      <w:rFonts w:eastAsia="Malgun Gothic"/>
                    </w:rPr>
                    <w:t>Relative Power (unit/</w:t>
                  </w:r>
                  <w:r>
                    <w:rPr>
                      <w:rFonts w:eastAsia="Malgun Gothic"/>
                      <w:highlight w:val="cyan"/>
                    </w:rPr>
                    <w:t>slot</w:t>
                  </w:r>
                  <w:r>
                    <w:rPr>
                      <w:rFonts w:eastAsia="Malgun Gothic"/>
                    </w:rPr>
                    <w:t>)</w:t>
                  </w:r>
                </w:p>
              </w:tc>
              <w:tc>
                <w:tcPr>
                  <w:tcW w:w="3330" w:type="dxa"/>
                  <w:shd w:val="clear" w:color="auto" w:fill="auto"/>
                  <w:tcMar>
                    <w:top w:w="15" w:type="dxa"/>
                    <w:left w:w="36" w:type="dxa"/>
                    <w:bottom w:w="0" w:type="dxa"/>
                    <w:right w:w="36" w:type="dxa"/>
                  </w:tcMar>
                  <w:vAlign w:val="center"/>
                </w:tcPr>
                <w:p w14:paraId="2B5F8AD1" w14:textId="77777777" w:rsidR="00B57390" w:rsidRDefault="0040309A">
                  <w:pPr>
                    <w:pStyle w:val="TAH"/>
                    <w:rPr>
                      <w:rFonts w:eastAsia="Malgun Gothic"/>
                    </w:rPr>
                  </w:pPr>
                  <w:r>
                    <w:rPr>
                      <w:rFonts w:eastAsia="Malgun Gothic"/>
                    </w:rPr>
                    <w:t>Additional transition energy(Note1):</w:t>
                  </w:r>
                </w:p>
                <w:p w14:paraId="0B5D4228" w14:textId="77777777" w:rsidR="00B57390" w:rsidRDefault="0040309A">
                  <w:pPr>
                    <w:pStyle w:val="TAH"/>
                    <w:rPr>
                      <w:rFonts w:eastAsia="Malgun Gothic"/>
                    </w:rPr>
                  </w:pPr>
                  <w:r>
                    <w:rPr>
                      <w:rFonts w:eastAsia="Malgun Gothic"/>
                    </w:rPr>
                    <w:t xml:space="preserve">(Relative power x </w:t>
                  </w:r>
                  <w:r>
                    <w:rPr>
                      <w:rFonts w:eastAsia="Malgun Gothic"/>
                      <w:highlight w:val="cyan"/>
                    </w:rPr>
                    <w:t>slot</w:t>
                  </w:r>
                  <w:r>
                    <w:rPr>
                      <w:rFonts w:eastAsia="Malgun Gothic"/>
                    </w:rPr>
                    <w:t>)</w:t>
                  </w:r>
                </w:p>
              </w:tc>
              <w:tc>
                <w:tcPr>
                  <w:tcW w:w="1452" w:type="dxa"/>
                  <w:shd w:val="clear" w:color="auto" w:fill="auto"/>
                  <w:tcMar>
                    <w:top w:w="15" w:type="dxa"/>
                    <w:left w:w="36" w:type="dxa"/>
                    <w:bottom w:w="0" w:type="dxa"/>
                    <w:right w:w="36" w:type="dxa"/>
                  </w:tcMar>
                  <w:vAlign w:val="center"/>
                </w:tcPr>
                <w:p w14:paraId="13BF9DEC" w14:textId="77777777" w:rsidR="00B57390" w:rsidRDefault="0040309A">
                  <w:pPr>
                    <w:pStyle w:val="TAH"/>
                    <w:rPr>
                      <w:rFonts w:eastAsia="Malgun Gothic"/>
                    </w:rPr>
                  </w:pPr>
                  <w:r>
                    <w:rPr>
                      <w:rFonts w:eastAsia="Malgun Gothic"/>
                    </w:rPr>
                    <w:t>Total transition time</w:t>
                  </w:r>
                </w:p>
              </w:tc>
            </w:tr>
            <w:tr w:rsidR="00B57390" w14:paraId="67195767" w14:textId="77777777">
              <w:trPr>
                <w:trHeight w:val="409"/>
                <w:jc w:val="center"/>
              </w:trPr>
              <w:tc>
                <w:tcPr>
                  <w:tcW w:w="1696" w:type="dxa"/>
                  <w:shd w:val="clear" w:color="auto" w:fill="auto"/>
                  <w:tcMar>
                    <w:top w:w="15" w:type="dxa"/>
                    <w:left w:w="36" w:type="dxa"/>
                    <w:bottom w:w="0" w:type="dxa"/>
                    <w:right w:w="36" w:type="dxa"/>
                  </w:tcMar>
                  <w:vAlign w:val="center"/>
                </w:tcPr>
                <w:p w14:paraId="3D185100" w14:textId="77777777" w:rsidR="00B57390" w:rsidRDefault="0040309A">
                  <w:pPr>
                    <w:ind w:right="-99"/>
                    <w:jc w:val="center"/>
                    <w:rPr>
                      <w:rFonts w:eastAsia="MS Mincho"/>
                      <w:bCs/>
                      <w:lang w:eastAsia="ja-JP"/>
                    </w:rPr>
                  </w:pPr>
                  <w:r>
                    <w:rPr>
                      <w:rFonts w:eastAsia="MS Mincho"/>
                      <w:bCs/>
                      <w:lang w:eastAsia="ja-JP"/>
                    </w:rPr>
                    <w:t>Ultra-deep sleep</w:t>
                  </w:r>
                </w:p>
              </w:tc>
              <w:tc>
                <w:tcPr>
                  <w:tcW w:w="1438" w:type="dxa"/>
                  <w:shd w:val="clear" w:color="auto" w:fill="auto"/>
                  <w:tcMar>
                    <w:top w:w="15" w:type="dxa"/>
                    <w:left w:w="36" w:type="dxa"/>
                    <w:bottom w:w="0" w:type="dxa"/>
                    <w:right w:w="36" w:type="dxa"/>
                  </w:tcMar>
                  <w:vAlign w:val="center"/>
                </w:tcPr>
                <w:p w14:paraId="68E84184" w14:textId="77777777" w:rsidR="00B57390" w:rsidRDefault="0040309A">
                  <w:pPr>
                    <w:ind w:right="-99"/>
                    <w:jc w:val="center"/>
                    <w:rPr>
                      <w:rFonts w:eastAsia="MS Mincho"/>
                      <w:b/>
                      <w:bCs/>
                      <w:lang w:eastAsia="ja-JP"/>
                    </w:rPr>
                  </w:pPr>
                  <w:r>
                    <w:rPr>
                      <w:rFonts w:eastAsia="MS Mincho"/>
                      <w:b/>
                      <w:bCs/>
                      <w:highlight w:val="cyan"/>
                      <w:lang w:eastAsia="ja-JP"/>
                    </w:rPr>
                    <w:t>[0.03~0.05]</w:t>
                  </w:r>
                </w:p>
              </w:tc>
              <w:tc>
                <w:tcPr>
                  <w:tcW w:w="3330" w:type="dxa"/>
                  <w:shd w:val="clear" w:color="auto" w:fill="auto"/>
                  <w:tcMar>
                    <w:top w:w="15" w:type="dxa"/>
                    <w:left w:w="36" w:type="dxa"/>
                    <w:bottom w:w="0" w:type="dxa"/>
                    <w:right w:w="36" w:type="dxa"/>
                  </w:tcMar>
                  <w:vAlign w:val="center"/>
                </w:tcPr>
                <w:p w14:paraId="312660F6" w14:textId="77777777" w:rsidR="00B57390" w:rsidRDefault="0040309A">
                  <w:pPr>
                    <w:ind w:right="-99"/>
                    <w:jc w:val="center"/>
                    <w:rPr>
                      <w:rFonts w:eastAsia="MS Mincho"/>
                      <w:b/>
                      <w:bCs/>
                      <w:lang w:eastAsia="ja-JP"/>
                    </w:rPr>
                  </w:pPr>
                  <w:r>
                    <w:rPr>
                      <w:rFonts w:eastAsia="MS Mincho"/>
                      <w:b/>
                      <w:bCs/>
                      <w:highlight w:val="cyan"/>
                      <w:lang w:eastAsia="ja-JP"/>
                    </w:rPr>
                    <w:t>[30000-40000]</w:t>
                  </w:r>
                </w:p>
              </w:tc>
              <w:tc>
                <w:tcPr>
                  <w:tcW w:w="1452" w:type="dxa"/>
                  <w:shd w:val="clear" w:color="auto" w:fill="auto"/>
                  <w:tcMar>
                    <w:top w:w="15" w:type="dxa"/>
                    <w:left w:w="36" w:type="dxa"/>
                    <w:bottom w:w="0" w:type="dxa"/>
                    <w:right w:w="36" w:type="dxa"/>
                  </w:tcMar>
                  <w:vAlign w:val="center"/>
                </w:tcPr>
                <w:p w14:paraId="28628872" w14:textId="77777777" w:rsidR="00B57390" w:rsidRDefault="0040309A">
                  <w:pPr>
                    <w:ind w:right="-99"/>
                    <w:jc w:val="center"/>
                    <w:rPr>
                      <w:rFonts w:eastAsia="MS Mincho"/>
                      <w:b/>
                      <w:bCs/>
                      <w:lang w:eastAsia="ja-JP"/>
                    </w:rPr>
                  </w:pPr>
                  <w:r>
                    <w:rPr>
                      <w:rFonts w:eastAsia="MS Mincho"/>
                      <w:b/>
                      <w:bCs/>
                      <w:lang w:val="en-GB" w:eastAsia="ja-JP"/>
                    </w:rPr>
                    <w:t>400ms</w:t>
                  </w:r>
                </w:p>
              </w:tc>
            </w:tr>
          </w:tbl>
          <w:p w14:paraId="523AEA07" w14:textId="77777777" w:rsidR="00B57390" w:rsidRDefault="0040309A">
            <w:pPr>
              <w:spacing w:after="0" w:line="240" w:lineRule="auto"/>
              <w:rPr>
                <w:lang w:eastAsia="zh-CN"/>
              </w:rPr>
            </w:pPr>
            <w:r>
              <w:t>Here the transition time account for the hardware turn-on and the loading of necessary information. The cell acquisition and synchronization is counted separately. For the transition energy, we think it can be more power consuming to turn-on the hardware/modem than signal reception. Therefore we propose a somewhat larger value.</w:t>
            </w:r>
          </w:p>
        </w:tc>
      </w:tr>
      <w:tr w:rsidR="00B57390" w14:paraId="4BDFFDFE" w14:textId="77777777">
        <w:tc>
          <w:tcPr>
            <w:tcW w:w="1555" w:type="dxa"/>
          </w:tcPr>
          <w:p w14:paraId="23025847" w14:textId="77777777" w:rsidR="00B57390" w:rsidRDefault="0040309A">
            <w:pPr>
              <w:spacing w:after="0" w:line="240" w:lineRule="auto"/>
              <w:rPr>
                <w:lang w:eastAsia="zh-CN"/>
              </w:rPr>
            </w:pPr>
            <w:r>
              <w:t>CMCC</w:t>
            </w:r>
          </w:p>
        </w:tc>
        <w:tc>
          <w:tcPr>
            <w:tcW w:w="8407" w:type="dxa"/>
          </w:tcPr>
          <w:p w14:paraId="2C016081" w14:textId="77777777" w:rsidR="00B57390" w:rsidRDefault="0040309A">
            <w:pPr>
              <w:spacing w:after="0" w:line="240" w:lineRule="auto"/>
            </w:pPr>
            <w:r>
              <w:t>A clear definition for “</w:t>
            </w:r>
            <w:r>
              <w:rPr>
                <w:rFonts w:eastAsia="MS Mincho"/>
                <w:bCs/>
                <w:lang w:eastAsia="ja-JP"/>
              </w:rPr>
              <w:t>Ultra-deep sleep</w:t>
            </w:r>
            <w:r>
              <w:t>” is needed to align the understandings. For example, when in “</w:t>
            </w:r>
            <w:r>
              <w:rPr>
                <w:rFonts w:eastAsia="MS Mincho"/>
                <w:bCs/>
                <w:lang w:eastAsia="ja-JP"/>
              </w:rPr>
              <w:t>Ultra-deep sleep</w:t>
            </w:r>
            <w:r>
              <w:t>”, only Real Time Clock (RTC) and the GPIO is active in the main radio.</w:t>
            </w:r>
          </w:p>
        </w:tc>
      </w:tr>
      <w:tr w:rsidR="00B57390" w14:paraId="4A98D82C" w14:textId="77777777">
        <w:tc>
          <w:tcPr>
            <w:tcW w:w="1555" w:type="dxa"/>
          </w:tcPr>
          <w:p w14:paraId="6B1FDDE6" w14:textId="77777777" w:rsidR="00B57390" w:rsidRDefault="0040309A">
            <w:pPr>
              <w:spacing w:after="0" w:line="240" w:lineRule="auto"/>
              <w:rPr>
                <w:szCs w:val="22"/>
                <w:lang w:eastAsia="zh-CN"/>
              </w:rPr>
            </w:pPr>
            <w:r>
              <w:rPr>
                <w:rFonts w:hint="eastAsia"/>
                <w:szCs w:val="22"/>
                <w:lang w:eastAsia="zh-CN"/>
              </w:rPr>
              <w:t>FL2</w:t>
            </w:r>
          </w:p>
        </w:tc>
        <w:tc>
          <w:tcPr>
            <w:tcW w:w="8407" w:type="dxa"/>
          </w:tcPr>
          <w:p w14:paraId="4090BE96" w14:textId="77777777" w:rsidR="00B57390" w:rsidRDefault="0040309A">
            <w:pPr>
              <w:spacing w:line="240" w:lineRule="auto"/>
              <w:rPr>
                <w:szCs w:val="22"/>
                <w:lang w:eastAsia="zh-CN"/>
              </w:rPr>
            </w:pPr>
            <w:r>
              <w:rPr>
                <w:szCs w:val="22"/>
                <w:lang w:eastAsia="zh-CN"/>
              </w:rPr>
              <w:t>R</w:t>
            </w:r>
            <w:r>
              <w:rPr>
                <w:rFonts w:hint="eastAsia"/>
                <w:szCs w:val="22"/>
                <w:lang w:eastAsia="zh-CN"/>
              </w:rPr>
              <w:t>egarding</w:t>
            </w:r>
            <w:r>
              <w:rPr>
                <w:szCs w:val="22"/>
                <w:lang w:eastAsia="zh-CN"/>
              </w:rPr>
              <w:t xml:space="preserve"> the </w:t>
            </w:r>
            <w:r>
              <w:rPr>
                <w:rFonts w:eastAsiaTheme="minorEastAsia"/>
                <w:lang w:eastAsia="zh-CN"/>
              </w:rPr>
              <w:t xml:space="preserve">transition-to state? </w:t>
            </w:r>
            <w:r>
              <w:rPr>
                <w:rFonts w:eastAsiaTheme="minorEastAsia" w:hint="eastAsia"/>
                <w:lang w:eastAsia="zh-CN"/>
              </w:rPr>
              <w:t>I</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assume</w:t>
            </w:r>
            <w:r>
              <w:rPr>
                <w:rFonts w:eastAsiaTheme="minorEastAsia"/>
                <w:lang w:eastAsia="zh-CN"/>
              </w:rPr>
              <w:t xml:space="preserve"> micro sleep/active state. So that UE need some time for </w:t>
            </w:r>
            <w:r>
              <w:rPr>
                <w:rFonts w:eastAsiaTheme="minorEastAsia" w:hint="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14:paraId="0BEC480D" w14:textId="77777777" w:rsidR="00B57390" w:rsidRDefault="0040309A">
            <w:pPr>
              <w:spacing w:line="240" w:lineRule="auto"/>
              <w:rPr>
                <w:rFonts w:eastAsiaTheme="minorEastAsia"/>
                <w:lang w:eastAsia="zh-CN"/>
              </w:rPr>
            </w:pPr>
            <w:r>
              <w:rPr>
                <w:rFonts w:eastAsiaTheme="minorEastAsia" w:hint="eastAsia"/>
                <w:lang w:eastAsia="zh-CN"/>
              </w:rPr>
              <w:t>A</w:t>
            </w:r>
            <w:r>
              <w:rPr>
                <w:rFonts w:eastAsiaTheme="minorEastAsia"/>
                <w:lang w:eastAsia="zh-CN"/>
              </w:rPr>
              <w:t xml:space="preserve">nd to CATT’s comment, yes, the power of </w:t>
            </w:r>
            <w:r>
              <w:rPr>
                <w:lang w:val="en-GB" w:eastAsia="zh-CN"/>
              </w:rPr>
              <w:t>‘</w:t>
            </w:r>
            <w:r>
              <w:rPr>
                <w:rFonts w:eastAsia="MS Mincho"/>
                <w:bCs/>
                <w:i/>
                <w:lang w:eastAsia="ja-JP"/>
              </w:rPr>
              <w:t>Ultra-deep sleep</w:t>
            </w:r>
            <w:r>
              <w:rPr>
                <w:rFonts w:eastAsia="MS Mincho"/>
                <w:bCs/>
                <w:lang w:eastAsia="ja-JP"/>
              </w:rPr>
              <w:t>’ is for main radio.</w:t>
            </w:r>
          </w:p>
          <w:p w14:paraId="0294E01C" w14:textId="77777777" w:rsidR="00B57390" w:rsidRDefault="00B57390">
            <w:pPr>
              <w:spacing w:line="240" w:lineRule="auto"/>
              <w:rPr>
                <w:szCs w:val="22"/>
                <w:lang w:eastAsia="zh-CN"/>
              </w:rPr>
            </w:pPr>
          </w:p>
          <w:p w14:paraId="24664D4B"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2B-v1</w:t>
            </w:r>
            <w:r>
              <w:rPr>
                <w:rFonts w:hint="eastAsia"/>
                <w:highlight w:val="yellow"/>
                <w:lang w:eastAsia="zh-CN"/>
              </w:rPr>
              <w:t>(modified</w:t>
            </w:r>
            <w:r>
              <w:rPr>
                <w:highlight w:val="yellow"/>
                <w:lang w:eastAsia="zh-CN"/>
              </w:rPr>
              <w:t>):</w:t>
            </w:r>
          </w:p>
          <w:p w14:paraId="03AFF5CB" w14:textId="77777777" w:rsidR="00B57390" w:rsidRDefault="0040309A">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10751210" w14:textId="77777777" w:rsidR="00B57390" w:rsidRDefault="0040309A">
            <w:pPr>
              <w:pStyle w:val="ListParagraph"/>
              <w:numPr>
                <w:ilvl w:val="0"/>
                <w:numId w:val="44"/>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7642B4D2" w14:textId="77777777" w:rsidR="00B57390" w:rsidRDefault="0040309A">
            <w:pPr>
              <w:pStyle w:val="ListParagraph"/>
              <w:numPr>
                <w:ilvl w:val="0"/>
                <w:numId w:val="44"/>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781FC14A" w14:textId="77777777" w:rsidR="00B57390" w:rsidRDefault="0040309A">
            <w:pPr>
              <w:pStyle w:val="ListParagraph"/>
              <w:numPr>
                <w:ilvl w:val="0"/>
                <w:numId w:val="44"/>
              </w:numPr>
              <w:rPr>
                <w:strike/>
                <w:color w:val="FF0000"/>
                <w:lang w:val="en-GB" w:eastAsia="zh-CN"/>
              </w:rPr>
            </w:pPr>
            <w:r>
              <w:rPr>
                <w:lang w:val="en-GB" w:eastAsia="zh-CN"/>
              </w:rPr>
              <w:t>Introduce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w:t>
            </w:r>
            <w:r>
              <w:rPr>
                <w:strike/>
                <w:color w:val="FF0000"/>
                <w:lang w:val="en-GB" w:eastAsia="zh-CN"/>
              </w:rPr>
              <w:t>and reusing power model option 1 value of ‘</w:t>
            </w:r>
            <w:r>
              <w:rPr>
                <w:rFonts w:eastAsia="MS Mincho"/>
                <w:bCs/>
                <w:i/>
                <w:strike/>
                <w:color w:val="FF0000"/>
                <w:szCs w:val="20"/>
                <w:lang w:eastAsia="ja-JP"/>
              </w:rPr>
              <w:t xml:space="preserve">Ultra-deep </w:t>
            </w:r>
            <w:proofErr w:type="spellStart"/>
            <w:r>
              <w:rPr>
                <w:rFonts w:eastAsia="MS Mincho"/>
                <w:bCs/>
                <w:i/>
                <w:strike/>
                <w:color w:val="FF0000"/>
                <w:szCs w:val="20"/>
                <w:lang w:eastAsia="ja-JP"/>
              </w:rPr>
              <w:t>sleep</w:t>
            </w:r>
            <w:r>
              <w:rPr>
                <w:rFonts w:eastAsia="MS Mincho"/>
                <w:bCs/>
                <w:strike/>
                <w:color w:val="FF0000"/>
                <w:szCs w:val="20"/>
                <w:lang w:eastAsia="ja-JP"/>
              </w:rPr>
              <w:t>’f</w:t>
            </w:r>
            <w:proofErr w:type="spellEnd"/>
            <w:r>
              <w:rPr>
                <w:rFonts w:eastAsia="Batang" w:cs="Times"/>
                <w:strike/>
                <w:color w:val="FF0000"/>
                <w:szCs w:val="20"/>
                <w:lang w:val="en-GB" w:eastAsia="zh-CN"/>
              </w:rPr>
              <w:t>or LPHAP evaluation, i.e.,</w:t>
            </w:r>
          </w:p>
          <w:p w14:paraId="75472E63" w14:textId="77777777" w:rsidR="00B57390" w:rsidRDefault="0040309A">
            <w:pPr>
              <w:pStyle w:val="ListParagraph"/>
              <w:numPr>
                <w:ilvl w:val="0"/>
                <w:numId w:val="44"/>
              </w:numPr>
              <w:rPr>
                <w:strike/>
                <w:color w:val="FF0000"/>
                <w:lang w:val="en-GB" w:eastAsia="zh-CN"/>
              </w:rPr>
            </w:pPr>
            <w:r>
              <w:rPr>
                <w:color w:val="FF0000"/>
                <w:lang w:val="en-GB" w:eastAsia="zh-CN"/>
              </w:rPr>
              <w:t>The following power models are used ‘</w:t>
            </w:r>
            <w:r>
              <w:rPr>
                <w:rFonts w:eastAsia="MS Mincho"/>
                <w:bCs/>
                <w:i/>
                <w:color w:val="FF0000"/>
                <w:szCs w:val="20"/>
                <w:lang w:eastAsia="ja-JP"/>
              </w:rPr>
              <w:t>Ultra-deep sleep</w:t>
            </w:r>
            <w:r>
              <w:rPr>
                <w:rFonts w:eastAsia="MS Mincho"/>
                <w:bCs/>
                <w:color w:val="FF0000"/>
                <w:szCs w:val="20"/>
                <w:lang w:eastAsia="ja-JP"/>
              </w:rPr>
              <w:t>’</w:t>
            </w:r>
            <w:r>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9"/>
              <w:gridCol w:w="2078"/>
              <w:gridCol w:w="3028"/>
              <w:gridCol w:w="1736"/>
            </w:tblGrid>
            <w:tr w:rsidR="00B57390" w14:paraId="56650CEE" w14:textId="77777777">
              <w:trPr>
                <w:trHeight w:val="613"/>
                <w:jc w:val="center"/>
              </w:trPr>
              <w:tc>
                <w:tcPr>
                  <w:tcW w:w="0" w:type="auto"/>
                  <w:shd w:val="clear" w:color="auto" w:fill="auto"/>
                  <w:tcMar>
                    <w:top w:w="15" w:type="dxa"/>
                    <w:left w:w="36" w:type="dxa"/>
                    <w:bottom w:w="0" w:type="dxa"/>
                    <w:right w:w="36" w:type="dxa"/>
                  </w:tcMar>
                  <w:vAlign w:val="center"/>
                </w:tcPr>
                <w:p w14:paraId="46CB8B91" w14:textId="77777777" w:rsidR="00B57390" w:rsidRDefault="0040309A">
                  <w:pPr>
                    <w:pStyle w:val="TAH"/>
                    <w:rPr>
                      <w:rFonts w:eastAsia="Malgun Gothic"/>
                    </w:rPr>
                  </w:pPr>
                  <w:r>
                    <w:rPr>
                      <w:rFonts w:eastAsia="Malgun Gothic"/>
                    </w:rPr>
                    <w:lastRenderedPageBreak/>
                    <w:t>Power State</w:t>
                  </w:r>
                </w:p>
              </w:tc>
              <w:tc>
                <w:tcPr>
                  <w:tcW w:w="0" w:type="auto"/>
                  <w:shd w:val="clear" w:color="auto" w:fill="auto"/>
                  <w:tcMar>
                    <w:top w:w="15" w:type="dxa"/>
                    <w:left w:w="36" w:type="dxa"/>
                    <w:bottom w:w="0" w:type="dxa"/>
                    <w:right w:w="36" w:type="dxa"/>
                  </w:tcMar>
                  <w:vAlign w:val="center"/>
                </w:tcPr>
                <w:p w14:paraId="09B62068" w14:textId="77777777" w:rsidR="00B57390" w:rsidRDefault="0040309A">
                  <w:pPr>
                    <w:pStyle w:val="TAH"/>
                    <w:rPr>
                      <w:rFonts w:eastAsia="Malgun Gothic"/>
                    </w:rPr>
                  </w:pPr>
                  <w:r>
                    <w:rPr>
                      <w:rFonts w:eastAsia="Malgun Gothic"/>
                    </w:rPr>
                    <w:t>Relative Power (unit</w:t>
                  </w:r>
                  <w:r>
                    <w:rPr>
                      <w:rFonts w:eastAsia="Malgun Gothic"/>
                      <w:strike/>
                      <w:color w:val="FF0000"/>
                    </w:rPr>
                    <w:t>/ms</w:t>
                  </w:r>
                  <w:r>
                    <w:rPr>
                      <w:rFonts w:eastAsia="Malgun Gothic"/>
                    </w:rPr>
                    <w:t>)</w:t>
                  </w:r>
                </w:p>
              </w:tc>
              <w:tc>
                <w:tcPr>
                  <w:tcW w:w="0" w:type="auto"/>
                  <w:shd w:val="clear" w:color="auto" w:fill="auto"/>
                  <w:tcMar>
                    <w:top w:w="15" w:type="dxa"/>
                    <w:left w:w="36" w:type="dxa"/>
                    <w:bottom w:w="0" w:type="dxa"/>
                    <w:right w:w="36" w:type="dxa"/>
                  </w:tcMar>
                  <w:vAlign w:val="center"/>
                </w:tcPr>
                <w:p w14:paraId="2B05EA62" w14:textId="77777777" w:rsidR="00B57390" w:rsidRDefault="0040309A">
                  <w:pPr>
                    <w:pStyle w:val="TAH"/>
                    <w:rPr>
                      <w:rFonts w:eastAsia="Malgun Gothic"/>
                    </w:rPr>
                  </w:pPr>
                  <w:r>
                    <w:rPr>
                      <w:rFonts w:eastAsia="Malgun Gothic"/>
                    </w:rPr>
                    <w:t>Additional transition energy(Note1):</w:t>
                  </w:r>
                </w:p>
                <w:p w14:paraId="1CFD78B6" w14:textId="77777777" w:rsidR="00B57390" w:rsidRDefault="0040309A">
                  <w:pPr>
                    <w:pStyle w:val="TAH"/>
                    <w:rPr>
                      <w:rFonts w:eastAsia="Malgun Gothic"/>
                    </w:rPr>
                  </w:pPr>
                  <w:r>
                    <w:rPr>
                      <w:rFonts w:eastAsia="Malgun Gothic"/>
                    </w:rPr>
                    <w:t>(Relative power x ms)</w:t>
                  </w:r>
                </w:p>
              </w:tc>
              <w:tc>
                <w:tcPr>
                  <w:tcW w:w="0" w:type="auto"/>
                  <w:shd w:val="clear" w:color="auto" w:fill="auto"/>
                  <w:tcMar>
                    <w:top w:w="15" w:type="dxa"/>
                    <w:left w:w="36" w:type="dxa"/>
                    <w:bottom w:w="0" w:type="dxa"/>
                    <w:right w:w="36" w:type="dxa"/>
                  </w:tcMar>
                  <w:vAlign w:val="center"/>
                </w:tcPr>
                <w:p w14:paraId="430CA00E" w14:textId="77777777" w:rsidR="00B57390" w:rsidRDefault="0040309A">
                  <w:pPr>
                    <w:pStyle w:val="TAH"/>
                    <w:rPr>
                      <w:rFonts w:eastAsia="Malgun Gothic"/>
                    </w:rPr>
                  </w:pPr>
                  <w:r>
                    <w:rPr>
                      <w:rFonts w:eastAsia="Malgun Gothic"/>
                    </w:rPr>
                    <w:t>Total transition time</w:t>
                  </w:r>
                </w:p>
              </w:tc>
            </w:tr>
            <w:tr w:rsidR="00B57390" w14:paraId="6B3C07CA" w14:textId="77777777">
              <w:trPr>
                <w:trHeight w:val="409"/>
                <w:jc w:val="center"/>
              </w:trPr>
              <w:tc>
                <w:tcPr>
                  <w:tcW w:w="0" w:type="auto"/>
                  <w:shd w:val="clear" w:color="auto" w:fill="auto"/>
                  <w:tcMar>
                    <w:top w:w="15" w:type="dxa"/>
                    <w:left w:w="36" w:type="dxa"/>
                    <w:bottom w:w="0" w:type="dxa"/>
                    <w:right w:w="36" w:type="dxa"/>
                  </w:tcMar>
                  <w:vAlign w:val="center"/>
                </w:tcPr>
                <w:p w14:paraId="7DADEA1D"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13FB4AB5"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2A6DB216"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4D55AF89" w14:textId="77777777" w:rsidR="00B57390" w:rsidRDefault="0040309A">
                  <w:pPr>
                    <w:ind w:right="-99"/>
                    <w:jc w:val="center"/>
                    <w:rPr>
                      <w:rFonts w:eastAsia="MS Mincho"/>
                      <w:b/>
                      <w:bCs/>
                      <w:lang w:eastAsia="ja-JP"/>
                    </w:rPr>
                  </w:pPr>
                  <w:r>
                    <w:rPr>
                      <w:rFonts w:eastAsia="MS Mincho"/>
                      <w:b/>
                      <w:bCs/>
                      <w:color w:val="FF0000"/>
                      <w:lang w:val="en-GB" w:eastAsia="ja-JP"/>
                    </w:rPr>
                    <w:t>[400ms]</w:t>
                  </w:r>
                </w:p>
              </w:tc>
            </w:tr>
          </w:tbl>
          <w:p w14:paraId="7903B53C" w14:textId="77777777" w:rsidR="00B57390" w:rsidRDefault="0040309A">
            <w:pPr>
              <w:pStyle w:val="ListParagraph"/>
              <w:numPr>
                <w:ilvl w:val="0"/>
                <w:numId w:val="44"/>
              </w:numPr>
              <w:rPr>
                <w:lang w:val="en-GB" w:eastAsia="zh-CN"/>
              </w:rPr>
            </w:pPr>
            <w:r>
              <w:rPr>
                <w:lang w:val="en-GB" w:eastAsia="zh-CN"/>
              </w:rPr>
              <w:t xml:space="preserve">Note1: </w:t>
            </w:r>
            <w:r>
              <w:rPr>
                <w:rFonts w:eastAsia="Malgun Gothic"/>
              </w:rPr>
              <w:t>transition time /energy consists of the procedure for [main radio hardware tune on, coarse sync, cell search…]</w:t>
            </w:r>
          </w:p>
          <w:p w14:paraId="1E4CAB85" w14:textId="77777777" w:rsidR="00B57390" w:rsidRDefault="0040309A">
            <w:pPr>
              <w:pStyle w:val="ListParagraph"/>
              <w:numPr>
                <w:ilvl w:val="0"/>
                <w:numId w:val="44"/>
              </w:numPr>
              <w:rPr>
                <w:color w:val="FF0000"/>
                <w:lang w:val="en-GB" w:eastAsia="zh-CN"/>
              </w:rPr>
            </w:pPr>
            <w:r>
              <w:rPr>
                <w:rFonts w:eastAsiaTheme="minorEastAsia" w:hint="eastAsia"/>
                <w:color w:val="FF0000"/>
                <w:lang w:val="en-GB" w:eastAsia="zh-CN"/>
              </w:rPr>
              <w:t>O</w:t>
            </w:r>
            <w:r>
              <w:rPr>
                <w:rFonts w:eastAsiaTheme="minorEastAsia"/>
                <w:color w:val="FF0000"/>
                <w:lang w:val="en-GB" w:eastAsia="zh-CN"/>
              </w:rPr>
              <w:t>ther values for ‘</w:t>
            </w:r>
            <w:r>
              <w:rPr>
                <w:rFonts w:eastAsia="Malgun Gothic"/>
                <w:color w:val="FF0000"/>
              </w:rPr>
              <w:t>Total transition time</w:t>
            </w:r>
            <w:r>
              <w:rPr>
                <w:rFonts w:eastAsiaTheme="minorEastAsia"/>
                <w:color w:val="FF0000"/>
                <w:lang w:val="en-GB" w:eastAsia="zh-CN"/>
              </w:rPr>
              <w:t>’ can be considered and report.</w:t>
            </w:r>
          </w:p>
          <w:p w14:paraId="7E5CD65E" w14:textId="77777777" w:rsidR="00B57390" w:rsidRDefault="00B57390">
            <w:pPr>
              <w:spacing w:line="240" w:lineRule="auto"/>
              <w:rPr>
                <w:szCs w:val="22"/>
                <w:lang w:eastAsia="zh-CN"/>
              </w:rPr>
            </w:pPr>
          </w:p>
        </w:tc>
      </w:tr>
      <w:tr w:rsidR="00B57390" w14:paraId="1BB4FC77" w14:textId="77777777">
        <w:tc>
          <w:tcPr>
            <w:tcW w:w="1555" w:type="dxa"/>
          </w:tcPr>
          <w:p w14:paraId="64A9EBEB" w14:textId="77777777" w:rsidR="00B57390" w:rsidRDefault="0040309A">
            <w:pPr>
              <w:spacing w:after="0" w:line="240" w:lineRule="auto"/>
              <w:rPr>
                <w:szCs w:val="22"/>
                <w:lang w:eastAsia="zh-CN"/>
              </w:rPr>
            </w:pPr>
            <w:r>
              <w:rPr>
                <w:szCs w:val="22"/>
                <w:lang w:eastAsia="zh-CN"/>
              </w:rPr>
              <w:lastRenderedPageBreak/>
              <w:t>QC</w:t>
            </w:r>
          </w:p>
        </w:tc>
        <w:tc>
          <w:tcPr>
            <w:tcW w:w="8407" w:type="dxa"/>
          </w:tcPr>
          <w:p w14:paraId="65CC91B3" w14:textId="77777777" w:rsidR="00B57390" w:rsidRDefault="0040309A">
            <w:pPr>
              <w:spacing w:after="0" w:line="240" w:lineRule="auto"/>
              <w:rPr>
                <w:szCs w:val="22"/>
                <w:lang w:eastAsia="zh-CN"/>
              </w:rPr>
            </w:pPr>
            <w:r>
              <w:rPr>
                <w:szCs w:val="22"/>
                <w:lang w:eastAsia="zh-CN"/>
              </w:rPr>
              <w:t>The exact numbers require further investigation / discussion. But as a starting point, we have the following view.</w:t>
            </w:r>
          </w:p>
          <w:p w14:paraId="73FE7F7A" w14:textId="77777777" w:rsidR="00B57390" w:rsidRDefault="0040309A">
            <w:pPr>
              <w:pStyle w:val="ListParagraph"/>
              <w:numPr>
                <w:ilvl w:val="0"/>
                <w:numId w:val="46"/>
              </w:numPr>
              <w:spacing w:line="240" w:lineRule="auto"/>
              <w:rPr>
                <w:lang w:eastAsia="zh-CN"/>
              </w:rPr>
            </w:pPr>
            <w:r>
              <w:rPr>
                <w:lang w:eastAsia="zh-CN"/>
              </w:rPr>
              <w:t>The device type we consider is not LPHAP. So, there is no need to be tied to numbers assumed for LPHAP.</w:t>
            </w:r>
          </w:p>
          <w:p w14:paraId="056D6A67" w14:textId="77777777" w:rsidR="00B57390" w:rsidRDefault="0040309A">
            <w:pPr>
              <w:pStyle w:val="ListParagraph"/>
              <w:numPr>
                <w:ilvl w:val="0"/>
                <w:numId w:val="46"/>
              </w:numPr>
              <w:spacing w:line="240" w:lineRule="auto"/>
              <w:rPr>
                <w:lang w:eastAsia="zh-CN"/>
              </w:rPr>
            </w:pPr>
            <w:r>
              <w:rPr>
                <w:lang w:eastAsia="zh-CN"/>
              </w:rPr>
              <w:t>Transitional energy</w:t>
            </w:r>
          </w:p>
          <w:p w14:paraId="5197A74A" w14:textId="77777777" w:rsidR="00B57390" w:rsidRDefault="0040309A">
            <w:pPr>
              <w:pStyle w:val="ListParagraph"/>
              <w:numPr>
                <w:ilvl w:val="1"/>
                <w:numId w:val="46"/>
              </w:numPr>
              <w:spacing w:line="240" w:lineRule="auto"/>
              <w:rPr>
                <w:lang w:eastAsia="zh-CN"/>
              </w:rPr>
            </w:pPr>
            <w:r>
              <w:rPr>
                <w:lang w:eastAsia="zh-CN"/>
              </w:rPr>
              <w:t>We don’t agree with 2000. This is unrealistic for NR main radio.</w:t>
            </w:r>
          </w:p>
          <w:p w14:paraId="41F9B2BA" w14:textId="77777777" w:rsidR="00B57390" w:rsidRDefault="0040309A">
            <w:pPr>
              <w:pStyle w:val="ListParagraph"/>
              <w:numPr>
                <w:ilvl w:val="1"/>
                <w:numId w:val="46"/>
              </w:numPr>
              <w:spacing w:line="240" w:lineRule="auto"/>
              <w:rPr>
                <w:lang w:eastAsia="zh-CN"/>
              </w:rPr>
            </w:pPr>
            <w:r>
              <w:rPr>
                <w:lang w:eastAsia="zh-CN"/>
              </w:rPr>
              <w:t xml:space="preserve">It would be good to consider </w:t>
            </w:r>
            <w:r>
              <w:rPr>
                <w:b/>
                <w:bCs/>
                <w:lang w:eastAsia="zh-CN"/>
              </w:rPr>
              <w:t>range</w:t>
            </w:r>
            <w:r>
              <w:rPr>
                <w:lang w:eastAsia="zh-CN"/>
              </w:rPr>
              <w:t xml:space="preserve"> of transition energy of </w:t>
            </w:r>
            <w:r>
              <w:rPr>
                <w:rFonts w:eastAsia="MS Mincho"/>
                <w:b/>
                <w:bCs/>
                <w:lang w:eastAsia="ja-JP"/>
              </w:rPr>
              <w:t>[</w:t>
            </w:r>
            <w:r>
              <w:rPr>
                <w:lang w:eastAsia="zh-CN"/>
              </w:rPr>
              <w:t>20000~40000].</w:t>
            </w:r>
          </w:p>
          <w:p w14:paraId="234A522E" w14:textId="77777777" w:rsidR="00B57390" w:rsidRDefault="0040309A">
            <w:pPr>
              <w:pStyle w:val="ListParagraph"/>
              <w:numPr>
                <w:ilvl w:val="0"/>
                <w:numId w:val="46"/>
              </w:numPr>
              <w:spacing w:line="240" w:lineRule="auto"/>
              <w:rPr>
                <w:lang w:eastAsia="zh-CN"/>
              </w:rPr>
            </w:pPr>
            <w:r>
              <w:rPr>
                <w:lang w:eastAsia="zh-CN"/>
              </w:rPr>
              <w:t xml:space="preserve">Transition time of </w:t>
            </w:r>
            <w:r>
              <w:rPr>
                <w:rFonts w:eastAsia="MS Mincho"/>
                <w:b/>
                <w:bCs/>
                <w:lang w:eastAsia="ja-JP"/>
              </w:rPr>
              <w:t>[</w:t>
            </w:r>
            <w:r>
              <w:rPr>
                <w:lang w:eastAsia="ja-JP"/>
              </w:rPr>
              <w:t>4</w:t>
            </w:r>
            <w:r>
              <w:rPr>
                <w:lang w:eastAsia="zh-CN"/>
              </w:rPr>
              <w:t xml:space="preserve">00~1000]ms could be reasonable </w:t>
            </w:r>
            <w:r>
              <w:rPr>
                <w:b/>
                <w:bCs/>
                <w:lang w:eastAsia="zh-CN"/>
              </w:rPr>
              <w:t>range</w:t>
            </w:r>
            <w:r>
              <w:rPr>
                <w:lang w:eastAsia="zh-CN"/>
              </w:rPr>
              <w:t xml:space="preserve"> to consider.</w:t>
            </w:r>
          </w:p>
          <w:p w14:paraId="753F628F" w14:textId="77777777" w:rsidR="00B57390" w:rsidRDefault="00B57390">
            <w:pPr>
              <w:spacing w:line="240" w:lineRule="auto"/>
              <w:rPr>
                <w:szCs w:val="22"/>
                <w:lang w:eastAsia="zh-CN"/>
              </w:rPr>
            </w:pPr>
          </w:p>
        </w:tc>
      </w:tr>
      <w:tr w:rsidR="00B57390" w14:paraId="0DA27B2C" w14:textId="77777777">
        <w:tc>
          <w:tcPr>
            <w:tcW w:w="1555" w:type="dxa"/>
          </w:tcPr>
          <w:p w14:paraId="09462618"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6330176C" w14:textId="77777777" w:rsidR="00B57390" w:rsidRDefault="0040309A">
            <w:pPr>
              <w:spacing w:line="240" w:lineRule="auto"/>
              <w:rPr>
                <w:szCs w:val="22"/>
                <w:lang w:eastAsia="zh-CN"/>
              </w:rPr>
            </w:pPr>
            <w:r>
              <w:rPr>
                <w:szCs w:val="22"/>
                <w:lang w:eastAsia="zh-CN"/>
              </w:rPr>
              <w:t>R</w:t>
            </w:r>
            <w:r>
              <w:rPr>
                <w:rFonts w:hint="eastAsia"/>
                <w:szCs w:val="22"/>
                <w:lang w:eastAsia="zh-CN"/>
              </w:rPr>
              <w:t>egarding</w:t>
            </w:r>
            <w:r>
              <w:rPr>
                <w:szCs w:val="22"/>
                <w:lang w:eastAsia="zh-CN"/>
              </w:rPr>
              <w:t xml:space="preserve"> the </w:t>
            </w:r>
            <w:r>
              <w:rPr>
                <w:rFonts w:eastAsiaTheme="minorEastAsia"/>
                <w:lang w:eastAsia="zh-CN"/>
              </w:rPr>
              <w:t xml:space="preserve">transition-to state? </w:t>
            </w:r>
            <w:r>
              <w:rPr>
                <w:rFonts w:eastAsiaTheme="minorEastAsia" w:hint="eastAsia"/>
                <w:lang w:eastAsia="zh-CN"/>
              </w:rPr>
              <w:t>I</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assume</w:t>
            </w:r>
            <w:r>
              <w:rPr>
                <w:rFonts w:eastAsiaTheme="minorEastAsia"/>
                <w:lang w:eastAsia="zh-CN"/>
              </w:rPr>
              <w:t xml:space="preserve"> micro sleep/active state. So that UE need some time for </w:t>
            </w:r>
            <w:r>
              <w:rPr>
                <w:rFonts w:eastAsiaTheme="minorEastAsia" w:hint="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14:paraId="46FF669F" w14:textId="77777777" w:rsidR="00B57390" w:rsidRDefault="0040309A">
            <w:pPr>
              <w:spacing w:line="240" w:lineRule="auto"/>
              <w:rPr>
                <w:rFonts w:eastAsiaTheme="minorEastAsia"/>
                <w:lang w:eastAsia="zh-CN"/>
              </w:rPr>
            </w:pPr>
            <w:r>
              <w:rPr>
                <w:rFonts w:eastAsiaTheme="minorEastAsia" w:hint="eastAsia"/>
                <w:lang w:eastAsia="zh-CN"/>
              </w:rPr>
              <w:t>A</w:t>
            </w:r>
            <w:r>
              <w:rPr>
                <w:rFonts w:eastAsiaTheme="minorEastAsia"/>
                <w:lang w:eastAsia="zh-CN"/>
              </w:rPr>
              <w:t xml:space="preserve">nd to CATT’s comment, yes, the power of </w:t>
            </w:r>
            <w:r>
              <w:rPr>
                <w:lang w:val="en-GB" w:eastAsia="zh-CN"/>
              </w:rPr>
              <w:t>‘</w:t>
            </w:r>
            <w:r>
              <w:rPr>
                <w:rFonts w:eastAsia="MS Mincho"/>
                <w:bCs/>
                <w:i/>
                <w:lang w:eastAsia="ja-JP"/>
              </w:rPr>
              <w:t>Ultra-deep sleep</w:t>
            </w:r>
            <w:r>
              <w:rPr>
                <w:rFonts w:eastAsia="MS Mincho"/>
                <w:bCs/>
                <w:lang w:eastAsia="ja-JP"/>
              </w:rPr>
              <w:t>’ is for main radio.</w:t>
            </w:r>
          </w:p>
          <w:p w14:paraId="4F10BA2D" w14:textId="77777777" w:rsidR="00B57390" w:rsidRDefault="0040309A">
            <w:pPr>
              <w:spacing w:line="240" w:lineRule="auto"/>
              <w:rPr>
                <w:szCs w:val="22"/>
                <w:lang w:eastAsia="zh-CN"/>
              </w:rPr>
            </w:pPr>
            <w:r>
              <w:rPr>
                <w:szCs w:val="22"/>
                <w:lang w:eastAsia="zh-CN"/>
              </w:rPr>
              <w:t>C</w:t>
            </w:r>
            <w:r>
              <w:rPr>
                <w:rFonts w:hint="eastAsia"/>
                <w:szCs w:val="22"/>
                <w:lang w:eastAsia="zh-CN"/>
              </w:rPr>
              <w:t>onsidering</w:t>
            </w:r>
            <w:r>
              <w:rPr>
                <w:szCs w:val="22"/>
                <w:lang w:eastAsia="zh-CN"/>
              </w:rPr>
              <w:t xml:space="preserve"> the comments by Nokia and Ericsson on re-sync, the total transition time are considered into two parts, one is for fixed and the other depends on the re-sync time. </w:t>
            </w:r>
          </w:p>
          <w:p w14:paraId="4FC33713" w14:textId="77777777" w:rsidR="00B57390" w:rsidRDefault="0040309A">
            <w:pPr>
              <w:spacing w:line="240" w:lineRule="auto"/>
              <w:rPr>
                <w:szCs w:val="22"/>
                <w:lang w:eastAsia="zh-CN"/>
              </w:rPr>
            </w:pPr>
            <w:r>
              <w:rPr>
                <w:rFonts w:hint="eastAsia"/>
                <w:szCs w:val="22"/>
                <w:lang w:eastAsia="zh-CN"/>
              </w:rPr>
              <w:t>T</w:t>
            </w:r>
            <w:r>
              <w:rPr>
                <w:szCs w:val="22"/>
                <w:lang w:eastAsia="zh-CN"/>
              </w:rPr>
              <w:t xml:space="preserve">he original proposal are split into </w:t>
            </w:r>
            <w:r>
              <w:rPr>
                <w:highlight w:val="yellow"/>
                <w:lang w:eastAsia="zh-CN"/>
              </w:rPr>
              <w:t>Proposals 2B and Proposals 2B1</w:t>
            </w:r>
            <w:r>
              <w:rPr>
                <w:szCs w:val="22"/>
                <w:lang w:eastAsia="zh-CN"/>
              </w:rPr>
              <w:t xml:space="preserve">. Consider </w:t>
            </w:r>
            <w:r>
              <w:rPr>
                <w:lang w:eastAsia="zh-CN"/>
              </w:rPr>
              <w:t>to be finalized this week.</w:t>
            </w:r>
          </w:p>
          <w:p w14:paraId="0F24AEDE" w14:textId="77777777" w:rsidR="00B57390" w:rsidRDefault="00B57390">
            <w:pPr>
              <w:spacing w:line="240" w:lineRule="auto"/>
              <w:rPr>
                <w:szCs w:val="22"/>
                <w:lang w:eastAsia="zh-CN"/>
              </w:rPr>
            </w:pPr>
          </w:p>
          <w:p w14:paraId="0D5541C2"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2B-v1</w:t>
            </w:r>
            <w:r>
              <w:rPr>
                <w:rFonts w:hint="eastAsia"/>
                <w:highlight w:val="yellow"/>
                <w:lang w:eastAsia="zh-CN"/>
              </w:rPr>
              <w:t>(modified</w:t>
            </w:r>
            <w:r>
              <w:rPr>
                <w:highlight w:val="yellow"/>
                <w:lang w:eastAsia="zh-CN"/>
              </w:rPr>
              <w:t>2):</w:t>
            </w:r>
          </w:p>
          <w:p w14:paraId="1AC8716B" w14:textId="77777777" w:rsidR="00B57390" w:rsidRDefault="0040309A">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16B3C35B" w14:textId="77777777" w:rsidR="00B57390" w:rsidRDefault="0040309A">
            <w:pPr>
              <w:pStyle w:val="ListParagraph"/>
              <w:numPr>
                <w:ilvl w:val="0"/>
                <w:numId w:val="44"/>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095A375B" w14:textId="77777777" w:rsidR="00B57390" w:rsidRDefault="0040309A">
            <w:pPr>
              <w:pStyle w:val="ListParagraph"/>
              <w:numPr>
                <w:ilvl w:val="0"/>
                <w:numId w:val="44"/>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650A417F" w14:textId="77777777" w:rsidR="00B57390" w:rsidRDefault="0040309A">
            <w:pPr>
              <w:pStyle w:val="ListParagraph"/>
              <w:numPr>
                <w:ilvl w:val="0"/>
                <w:numId w:val="44"/>
              </w:numPr>
              <w:rPr>
                <w:strike/>
                <w:color w:val="FF0000"/>
                <w:lang w:val="en-GB" w:eastAsia="zh-CN"/>
              </w:rPr>
            </w:pPr>
            <w:r>
              <w:rPr>
                <w:lang w:val="en-GB" w:eastAsia="zh-CN"/>
              </w:rPr>
              <w:t>Introduce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w:t>
            </w:r>
            <w:r>
              <w:rPr>
                <w:strike/>
                <w:color w:val="FF0000"/>
                <w:lang w:val="en-GB" w:eastAsia="zh-CN"/>
              </w:rPr>
              <w:t>and reusing power model option 1 value of ‘</w:t>
            </w:r>
            <w:r>
              <w:rPr>
                <w:rFonts w:eastAsia="MS Mincho"/>
                <w:bCs/>
                <w:i/>
                <w:strike/>
                <w:color w:val="FF0000"/>
                <w:szCs w:val="20"/>
                <w:lang w:eastAsia="ja-JP"/>
              </w:rPr>
              <w:t xml:space="preserve">Ultra-deep </w:t>
            </w:r>
            <w:proofErr w:type="spellStart"/>
            <w:r>
              <w:rPr>
                <w:rFonts w:eastAsia="MS Mincho"/>
                <w:bCs/>
                <w:i/>
                <w:strike/>
                <w:color w:val="FF0000"/>
                <w:szCs w:val="20"/>
                <w:lang w:eastAsia="ja-JP"/>
              </w:rPr>
              <w:t>sleep</w:t>
            </w:r>
            <w:r>
              <w:rPr>
                <w:rFonts w:eastAsia="MS Mincho"/>
                <w:bCs/>
                <w:strike/>
                <w:color w:val="FF0000"/>
                <w:szCs w:val="20"/>
                <w:lang w:eastAsia="ja-JP"/>
              </w:rPr>
              <w:t>’f</w:t>
            </w:r>
            <w:proofErr w:type="spellEnd"/>
            <w:r>
              <w:rPr>
                <w:rFonts w:eastAsia="Batang" w:cs="Times"/>
                <w:strike/>
                <w:color w:val="FF0000"/>
                <w:szCs w:val="20"/>
                <w:lang w:val="en-GB" w:eastAsia="zh-CN"/>
              </w:rPr>
              <w:t>or LPHAP evaluation, i.e.,</w:t>
            </w:r>
          </w:p>
          <w:p w14:paraId="557FA21E" w14:textId="77777777" w:rsidR="00B57390" w:rsidRDefault="00B57390">
            <w:pPr>
              <w:rPr>
                <w:strike/>
                <w:color w:val="FF0000"/>
                <w:lang w:val="en-GB" w:eastAsia="zh-CN"/>
              </w:rPr>
            </w:pPr>
          </w:p>
          <w:p w14:paraId="1C7B31D7" w14:textId="77777777" w:rsidR="00B57390" w:rsidRDefault="0040309A">
            <w:pPr>
              <w:rPr>
                <w:highlight w:val="yellow"/>
                <w:lang w:eastAsia="zh-CN"/>
              </w:rPr>
            </w:pPr>
            <w:r>
              <w:rPr>
                <w:highlight w:val="yellow"/>
                <w:lang w:eastAsia="zh-CN"/>
              </w:rPr>
              <w:t>[H] Proposals 2B1-v1</w:t>
            </w:r>
            <w:r>
              <w:rPr>
                <w:rFonts w:hint="eastAsia"/>
                <w:highlight w:val="yellow"/>
                <w:lang w:eastAsia="zh-CN"/>
              </w:rPr>
              <w:t>(modified</w:t>
            </w:r>
            <w:r>
              <w:rPr>
                <w:highlight w:val="yellow"/>
                <w:lang w:eastAsia="zh-CN"/>
              </w:rPr>
              <w:t>):</w:t>
            </w:r>
          </w:p>
          <w:p w14:paraId="3D33CFE2" w14:textId="77777777" w:rsidR="00B57390" w:rsidRDefault="0040309A">
            <w:pPr>
              <w:rPr>
                <w:b/>
                <w:color w:val="FF0000"/>
                <w:lang w:val="en-GB" w:eastAsia="zh-CN"/>
              </w:rPr>
            </w:pPr>
            <w:r>
              <w:rPr>
                <w:rFonts w:hint="eastAsia"/>
                <w:b/>
                <w:color w:val="FF0000"/>
                <w:lang w:val="en-GB" w:eastAsia="zh-CN"/>
              </w:rPr>
              <w:t>Alt</w:t>
            </w:r>
            <w:r>
              <w:rPr>
                <w:b/>
                <w:color w:val="FF0000"/>
                <w:lang w:val="en-GB" w:eastAsia="zh-CN"/>
              </w:rPr>
              <w:t>1</w:t>
            </w:r>
          </w:p>
          <w:p w14:paraId="07BAF596" w14:textId="77777777" w:rsidR="00B57390" w:rsidRDefault="0040309A">
            <w:pPr>
              <w:pStyle w:val="ListParagraph"/>
              <w:numPr>
                <w:ilvl w:val="0"/>
                <w:numId w:val="44"/>
              </w:numPr>
              <w:rPr>
                <w:strike/>
                <w:color w:val="FF0000"/>
                <w:lang w:val="en-GB" w:eastAsia="zh-CN"/>
              </w:rPr>
            </w:pPr>
            <w:r>
              <w:rPr>
                <w:color w:val="FF0000"/>
                <w:lang w:val="en-GB" w:eastAsia="zh-CN"/>
              </w:rPr>
              <w:t>The following power models are used ‘</w:t>
            </w:r>
            <w:r>
              <w:rPr>
                <w:rFonts w:eastAsia="MS Mincho"/>
                <w:bCs/>
                <w:i/>
                <w:color w:val="FF0000"/>
                <w:szCs w:val="20"/>
                <w:lang w:eastAsia="ja-JP"/>
              </w:rPr>
              <w:t>Ultra-deep sleep</w:t>
            </w:r>
            <w:r>
              <w:rPr>
                <w:rFonts w:eastAsia="MS Mincho"/>
                <w:bCs/>
                <w:color w:val="FF0000"/>
                <w:szCs w:val="20"/>
                <w:lang w:eastAsia="ja-JP"/>
              </w:rPr>
              <w:t>’</w:t>
            </w:r>
            <w:r>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9"/>
              <w:gridCol w:w="2078"/>
              <w:gridCol w:w="3028"/>
              <w:gridCol w:w="1736"/>
            </w:tblGrid>
            <w:tr w:rsidR="00B57390" w14:paraId="2CAF5FB7" w14:textId="77777777">
              <w:trPr>
                <w:trHeight w:val="613"/>
                <w:jc w:val="center"/>
              </w:trPr>
              <w:tc>
                <w:tcPr>
                  <w:tcW w:w="0" w:type="auto"/>
                  <w:shd w:val="clear" w:color="auto" w:fill="auto"/>
                  <w:tcMar>
                    <w:top w:w="15" w:type="dxa"/>
                    <w:left w:w="36" w:type="dxa"/>
                    <w:bottom w:w="0" w:type="dxa"/>
                    <w:right w:w="36" w:type="dxa"/>
                  </w:tcMar>
                  <w:vAlign w:val="center"/>
                </w:tcPr>
                <w:p w14:paraId="2A6C1EDC" w14:textId="77777777" w:rsidR="00B57390" w:rsidRDefault="0040309A">
                  <w:pPr>
                    <w:pStyle w:val="TAH"/>
                    <w:rPr>
                      <w:rFonts w:eastAsia="Malgun Gothic"/>
                    </w:rPr>
                  </w:pPr>
                  <w:r>
                    <w:rPr>
                      <w:rFonts w:eastAsia="Malgun Gothic"/>
                    </w:rPr>
                    <w:lastRenderedPageBreak/>
                    <w:t>Power State</w:t>
                  </w:r>
                </w:p>
              </w:tc>
              <w:tc>
                <w:tcPr>
                  <w:tcW w:w="0" w:type="auto"/>
                  <w:shd w:val="clear" w:color="auto" w:fill="auto"/>
                  <w:tcMar>
                    <w:top w:w="15" w:type="dxa"/>
                    <w:left w:w="36" w:type="dxa"/>
                    <w:bottom w:w="0" w:type="dxa"/>
                    <w:right w:w="36" w:type="dxa"/>
                  </w:tcMar>
                  <w:vAlign w:val="center"/>
                </w:tcPr>
                <w:p w14:paraId="10E8AD93" w14:textId="77777777" w:rsidR="00B57390" w:rsidRDefault="0040309A">
                  <w:pPr>
                    <w:pStyle w:val="TAH"/>
                    <w:rPr>
                      <w:rFonts w:eastAsia="Malgun Gothic"/>
                    </w:rPr>
                  </w:pPr>
                  <w:r>
                    <w:rPr>
                      <w:rFonts w:eastAsia="Malgun Gothic"/>
                    </w:rPr>
                    <w:t>Relative Power (unit</w:t>
                  </w:r>
                  <w:r>
                    <w:rPr>
                      <w:rFonts w:eastAsia="Malgun Gothic"/>
                      <w:strike/>
                      <w:color w:val="FF0000"/>
                    </w:rPr>
                    <w:t>/ms</w:t>
                  </w:r>
                  <w:r>
                    <w:rPr>
                      <w:rFonts w:eastAsia="Malgun Gothic"/>
                    </w:rPr>
                    <w:t>)</w:t>
                  </w:r>
                </w:p>
              </w:tc>
              <w:tc>
                <w:tcPr>
                  <w:tcW w:w="0" w:type="auto"/>
                  <w:shd w:val="clear" w:color="auto" w:fill="auto"/>
                  <w:tcMar>
                    <w:top w:w="15" w:type="dxa"/>
                    <w:left w:w="36" w:type="dxa"/>
                    <w:bottom w:w="0" w:type="dxa"/>
                    <w:right w:w="36" w:type="dxa"/>
                  </w:tcMar>
                  <w:vAlign w:val="center"/>
                </w:tcPr>
                <w:p w14:paraId="4957971A" w14:textId="77777777" w:rsidR="00B57390" w:rsidRDefault="0040309A">
                  <w:pPr>
                    <w:pStyle w:val="TAH"/>
                    <w:rPr>
                      <w:rFonts w:eastAsia="Malgun Gothic"/>
                    </w:rPr>
                  </w:pPr>
                  <w:r>
                    <w:rPr>
                      <w:rFonts w:eastAsia="Malgun Gothic"/>
                    </w:rPr>
                    <w:t>Additional transition energy(Note1):</w:t>
                  </w:r>
                </w:p>
                <w:p w14:paraId="404C8AD9" w14:textId="77777777" w:rsidR="00B57390" w:rsidRDefault="0040309A">
                  <w:pPr>
                    <w:pStyle w:val="TAH"/>
                    <w:rPr>
                      <w:rFonts w:eastAsia="Malgun Gothic"/>
                    </w:rPr>
                  </w:pPr>
                  <w:r>
                    <w:rPr>
                      <w:rFonts w:eastAsia="Malgun Gothic"/>
                    </w:rPr>
                    <w:t>(Relative power x ms)</w:t>
                  </w:r>
                </w:p>
              </w:tc>
              <w:tc>
                <w:tcPr>
                  <w:tcW w:w="0" w:type="auto"/>
                  <w:shd w:val="clear" w:color="auto" w:fill="auto"/>
                  <w:tcMar>
                    <w:top w:w="15" w:type="dxa"/>
                    <w:left w:w="36" w:type="dxa"/>
                    <w:bottom w:w="0" w:type="dxa"/>
                    <w:right w:w="36" w:type="dxa"/>
                  </w:tcMar>
                  <w:vAlign w:val="center"/>
                </w:tcPr>
                <w:p w14:paraId="53778ED5" w14:textId="77777777" w:rsidR="00B57390" w:rsidRDefault="0040309A">
                  <w:pPr>
                    <w:pStyle w:val="TAH"/>
                    <w:rPr>
                      <w:rFonts w:eastAsia="Malgun Gothic"/>
                    </w:rPr>
                  </w:pPr>
                  <w:r>
                    <w:rPr>
                      <w:rFonts w:eastAsia="Malgun Gothic"/>
                    </w:rPr>
                    <w:t>Total transition time</w:t>
                  </w:r>
                </w:p>
              </w:tc>
            </w:tr>
            <w:tr w:rsidR="00B57390" w14:paraId="32B8363C" w14:textId="77777777">
              <w:trPr>
                <w:trHeight w:val="409"/>
                <w:jc w:val="center"/>
              </w:trPr>
              <w:tc>
                <w:tcPr>
                  <w:tcW w:w="0" w:type="auto"/>
                  <w:shd w:val="clear" w:color="auto" w:fill="auto"/>
                  <w:tcMar>
                    <w:top w:w="15" w:type="dxa"/>
                    <w:left w:w="36" w:type="dxa"/>
                    <w:bottom w:w="0" w:type="dxa"/>
                    <w:right w:w="36" w:type="dxa"/>
                  </w:tcMar>
                  <w:vAlign w:val="center"/>
                </w:tcPr>
                <w:p w14:paraId="5EF7BD41"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61245548"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49E88FDC"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79E3C98E" w14:textId="77777777" w:rsidR="00B57390" w:rsidRDefault="0040309A">
                  <w:pPr>
                    <w:ind w:right="-99"/>
                    <w:jc w:val="center"/>
                    <w:rPr>
                      <w:rFonts w:eastAsia="MS Mincho"/>
                      <w:b/>
                      <w:bCs/>
                      <w:lang w:eastAsia="ja-JP"/>
                    </w:rPr>
                  </w:pPr>
                  <w:r>
                    <w:rPr>
                      <w:rFonts w:eastAsia="MS Mincho"/>
                      <w:b/>
                      <w:bCs/>
                      <w:color w:val="FF0000"/>
                      <w:lang w:val="en-GB" w:eastAsia="ja-JP"/>
                    </w:rPr>
                    <w:t>[400ms]</w:t>
                  </w:r>
                </w:p>
              </w:tc>
            </w:tr>
          </w:tbl>
          <w:p w14:paraId="60057A21" w14:textId="77777777" w:rsidR="00B57390" w:rsidRDefault="0040309A">
            <w:pPr>
              <w:pStyle w:val="ListParagraph"/>
              <w:numPr>
                <w:ilvl w:val="0"/>
                <w:numId w:val="44"/>
              </w:numPr>
              <w:rPr>
                <w:lang w:val="en-GB" w:eastAsia="zh-CN"/>
              </w:rPr>
            </w:pPr>
            <w:r>
              <w:rPr>
                <w:lang w:val="en-GB" w:eastAsia="zh-CN"/>
              </w:rPr>
              <w:t xml:space="preserve">Note1: </w:t>
            </w:r>
            <w:r>
              <w:rPr>
                <w:rFonts w:eastAsia="Malgun Gothic"/>
              </w:rPr>
              <w:t>transition time /energy consists of the procedure for [main radio hardware tune on, coarse sync, cell search…]</w:t>
            </w:r>
          </w:p>
          <w:p w14:paraId="4D2B3820" w14:textId="77777777" w:rsidR="00B57390" w:rsidRDefault="0040309A">
            <w:pPr>
              <w:pStyle w:val="ListParagraph"/>
              <w:numPr>
                <w:ilvl w:val="0"/>
                <w:numId w:val="44"/>
              </w:numPr>
              <w:rPr>
                <w:color w:val="FF0000"/>
                <w:lang w:val="en-GB" w:eastAsia="zh-CN"/>
              </w:rPr>
            </w:pPr>
            <w:r>
              <w:rPr>
                <w:rFonts w:eastAsiaTheme="minorEastAsia" w:hint="eastAsia"/>
                <w:color w:val="FF0000"/>
                <w:lang w:val="en-GB" w:eastAsia="zh-CN"/>
              </w:rPr>
              <w:t>O</w:t>
            </w:r>
            <w:r>
              <w:rPr>
                <w:rFonts w:eastAsiaTheme="minorEastAsia"/>
                <w:color w:val="FF0000"/>
                <w:lang w:val="en-GB" w:eastAsia="zh-CN"/>
              </w:rPr>
              <w:t>ther values for ‘</w:t>
            </w:r>
            <w:r>
              <w:rPr>
                <w:rFonts w:eastAsia="Malgun Gothic"/>
                <w:color w:val="FF0000"/>
              </w:rPr>
              <w:t>Total transition time</w:t>
            </w:r>
            <w:r>
              <w:rPr>
                <w:rFonts w:eastAsiaTheme="minorEastAsia"/>
                <w:color w:val="FF0000"/>
                <w:lang w:val="en-GB" w:eastAsia="zh-CN"/>
              </w:rPr>
              <w:t>’ can be considered and report.</w:t>
            </w:r>
          </w:p>
          <w:p w14:paraId="0E15124C" w14:textId="77777777" w:rsidR="00B57390" w:rsidRDefault="0040309A">
            <w:pPr>
              <w:pStyle w:val="ListParagraph"/>
              <w:numPr>
                <w:ilvl w:val="0"/>
                <w:numId w:val="44"/>
              </w:numPr>
              <w:rPr>
                <w:color w:val="FF0000"/>
                <w:lang w:val="en-GB" w:eastAsia="zh-CN"/>
              </w:rPr>
            </w:pPr>
            <w:r>
              <w:rPr>
                <w:rFonts w:eastAsiaTheme="minorEastAsia"/>
                <w:color w:val="FF0000"/>
                <w:lang w:val="en-GB" w:eastAsia="zh-CN"/>
              </w:rPr>
              <w:t xml:space="preserve">The total transition time is for main radio transition from ultra-deep sleep to active </w:t>
            </w:r>
          </w:p>
          <w:p w14:paraId="596BABF3" w14:textId="77777777" w:rsidR="00B57390" w:rsidRDefault="00B57390">
            <w:pPr>
              <w:rPr>
                <w:strike/>
                <w:color w:val="FF0000"/>
                <w:lang w:val="en-GB" w:eastAsia="zh-CN"/>
              </w:rPr>
            </w:pPr>
          </w:p>
          <w:p w14:paraId="12B067EA" w14:textId="77777777" w:rsidR="00B57390" w:rsidRDefault="0040309A">
            <w:pPr>
              <w:rPr>
                <w:b/>
                <w:color w:val="FF0000"/>
                <w:lang w:val="en-GB" w:eastAsia="zh-CN"/>
              </w:rPr>
            </w:pPr>
            <w:r>
              <w:rPr>
                <w:rFonts w:hint="eastAsia"/>
                <w:b/>
                <w:color w:val="FF0000"/>
                <w:lang w:val="en-GB" w:eastAsia="zh-CN"/>
              </w:rPr>
              <w:t>A</w:t>
            </w:r>
            <w:r>
              <w:rPr>
                <w:b/>
                <w:color w:val="FF0000"/>
                <w:lang w:val="en-GB" w:eastAsia="zh-CN"/>
              </w:rPr>
              <w:t>lt 2</w:t>
            </w:r>
          </w:p>
          <w:p w14:paraId="148F3F4C" w14:textId="77777777" w:rsidR="00B57390" w:rsidRDefault="0040309A">
            <w:pPr>
              <w:pStyle w:val="ListParagraph"/>
              <w:numPr>
                <w:ilvl w:val="0"/>
                <w:numId w:val="44"/>
              </w:numPr>
              <w:rPr>
                <w:strike/>
                <w:color w:val="FF0000"/>
                <w:lang w:val="en-GB" w:eastAsia="zh-CN"/>
              </w:rPr>
            </w:pPr>
            <w:r>
              <w:rPr>
                <w:color w:val="FF0000"/>
                <w:lang w:val="en-GB" w:eastAsia="zh-CN"/>
              </w:rPr>
              <w:t>The following power models are used ‘</w:t>
            </w:r>
            <w:r>
              <w:rPr>
                <w:rFonts w:eastAsia="MS Mincho"/>
                <w:bCs/>
                <w:i/>
                <w:color w:val="FF0000"/>
                <w:szCs w:val="20"/>
                <w:lang w:eastAsia="ja-JP"/>
              </w:rPr>
              <w:t>Ultra-deep sleep</w:t>
            </w:r>
            <w:r>
              <w:rPr>
                <w:rFonts w:eastAsia="MS Mincho"/>
                <w:bCs/>
                <w:color w:val="FF0000"/>
                <w:szCs w:val="20"/>
                <w:lang w:eastAsia="ja-JP"/>
              </w:rPr>
              <w:t>’</w:t>
            </w:r>
            <w:r>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2"/>
              <w:gridCol w:w="1773"/>
              <w:gridCol w:w="2616"/>
              <w:gridCol w:w="1346"/>
              <w:gridCol w:w="1284"/>
            </w:tblGrid>
            <w:tr w:rsidR="00B57390" w14:paraId="603035D6" w14:textId="77777777">
              <w:trPr>
                <w:trHeight w:val="178"/>
                <w:jc w:val="center"/>
              </w:trPr>
              <w:tc>
                <w:tcPr>
                  <w:tcW w:w="0" w:type="auto"/>
                  <w:vMerge w:val="restart"/>
                  <w:shd w:val="clear" w:color="auto" w:fill="auto"/>
                  <w:tcMar>
                    <w:top w:w="15" w:type="dxa"/>
                    <w:left w:w="36" w:type="dxa"/>
                    <w:bottom w:w="0" w:type="dxa"/>
                    <w:right w:w="36" w:type="dxa"/>
                  </w:tcMar>
                  <w:vAlign w:val="center"/>
                </w:tcPr>
                <w:p w14:paraId="567BFE6E" w14:textId="77777777" w:rsidR="00B57390" w:rsidRDefault="0040309A">
                  <w:pPr>
                    <w:pStyle w:val="TAH"/>
                    <w:rPr>
                      <w:rFonts w:eastAsia="Malgun Gothic"/>
                    </w:rPr>
                  </w:pPr>
                  <w:r>
                    <w:rPr>
                      <w:rFonts w:eastAsia="Malgun Gothic"/>
                    </w:rPr>
                    <w:t>Power State</w:t>
                  </w:r>
                </w:p>
              </w:tc>
              <w:tc>
                <w:tcPr>
                  <w:tcW w:w="0" w:type="auto"/>
                  <w:vMerge w:val="restart"/>
                  <w:shd w:val="clear" w:color="auto" w:fill="auto"/>
                  <w:tcMar>
                    <w:top w:w="15" w:type="dxa"/>
                    <w:left w:w="36" w:type="dxa"/>
                    <w:bottom w:w="0" w:type="dxa"/>
                    <w:right w:w="36" w:type="dxa"/>
                  </w:tcMar>
                  <w:vAlign w:val="center"/>
                </w:tcPr>
                <w:p w14:paraId="6DDCA829" w14:textId="77777777" w:rsidR="00B57390" w:rsidRDefault="0040309A">
                  <w:pPr>
                    <w:pStyle w:val="TAH"/>
                    <w:rPr>
                      <w:rFonts w:eastAsia="Malgun Gothic"/>
                    </w:rPr>
                  </w:pPr>
                  <w:r>
                    <w:rPr>
                      <w:rFonts w:eastAsia="Malgun Gothic"/>
                    </w:rPr>
                    <w:t>Relative Power (unit</w:t>
                  </w:r>
                  <w:r>
                    <w:rPr>
                      <w:rFonts w:eastAsia="Malgun Gothic"/>
                      <w:strike/>
                      <w:color w:val="FF0000"/>
                    </w:rPr>
                    <w:t>/ms</w:t>
                  </w:r>
                  <w:r>
                    <w:rPr>
                      <w:rFonts w:eastAsia="Malgun Gothic"/>
                    </w:rPr>
                    <w:t>)</w:t>
                  </w:r>
                </w:p>
              </w:tc>
              <w:tc>
                <w:tcPr>
                  <w:tcW w:w="0" w:type="auto"/>
                  <w:vMerge w:val="restart"/>
                  <w:shd w:val="clear" w:color="auto" w:fill="auto"/>
                  <w:tcMar>
                    <w:top w:w="15" w:type="dxa"/>
                    <w:left w:w="36" w:type="dxa"/>
                    <w:bottom w:w="0" w:type="dxa"/>
                    <w:right w:w="36" w:type="dxa"/>
                  </w:tcMar>
                  <w:vAlign w:val="center"/>
                </w:tcPr>
                <w:p w14:paraId="452C23CE" w14:textId="77777777" w:rsidR="00B57390" w:rsidRDefault="0040309A">
                  <w:pPr>
                    <w:pStyle w:val="TAH"/>
                    <w:rPr>
                      <w:rFonts w:eastAsia="Malgun Gothic"/>
                    </w:rPr>
                  </w:pPr>
                  <w:r>
                    <w:rPr>
                      <w:rFonts w:eastAsia="Malgun Gothic"/>
                    </w:rPr>
                    <w:t>Additional transition energy(Note1):</w:t>
                  </w:r>
                </w:p>
                <w:p w14:paraId="496679DD" w14:textId="77777777" w:rsidR="00B57390" w:rsidRDefault="0040309A">
                  <w:pPr>
                    <w:pStyle w:val="TAH"/>
                    <w:rPr>
                      <w:rFonts w:eastAsia="Malgun Gothic"/>
                    </w:rPr>
                  </w:pPr>
                  <w:r>
                    <w:rPr>
                      <w:rFonts w:eastAsia="Malgun Gothic"/>
                    </w:rPr>
                    <w:t>(Relative power x ms)</w:t>
                  </w:r>
                </w:p>
              </w:tc>
              <w:tc>
                <w:tcPr>
                  <w:tcW w:w="0" w:type="auto"/>
                  <w:gridSpan w:val="2"/>
                  <w:shd w:val="clear" w:color="auto" w:fill="auto"/>
                  <w:tcMar>
                    <w:top w:w="15" w:type="dxa"/>
                    <w:left w:w="36" w:type="dxa"/>
                    <w:bottom w:w="0" w:type="dxa"/>
                    <w:right w:w="36" w:type="dxa"/>
                  </w:tcMar>
                  <w:vAlign w:val="center"/>
                </w:tcPr>
                <w:p w14:paraId="7B5DFFEE" w14:textId="77777777" w:rsidR="00B57390" w:rsidRDefault="0040309A">
                  <w:pPr>
                    <w:pStyle w:val="TAH"/>
                    <w:rPr>
                      <w:rFonts w:eastAsiaTheme="minorEastAsia"/>
                      <w:lang w:eastAsia="zh-CN"/>
                    </w:rPr>
                  </w:pPr>
                  <w:r>
                    <w:rPr>
                      <w:rFonts w:eastAsiaTheme="minorEastAsia"/>
                      <w:lang w:eastAsia="zh-CN"/>
                    </w:rPr>
                    <w:t>Total transition time</w:t>
                  </w:r>
                </w:p>
              </w:tc>
            </w:tr>
            <w:tr w:rsidR="00B57390" w14:paraId="05964FA4" w14:textId="77777777">
              <w:trPr>
                <w:trHeight w:val="178"/>
                <w:jc w:val="center"/>
              </w:trPr>
              <w:tc>
                <w:tcPr>
                  <w:tcW w:w="0" w:type="auto"/>
                  <w:vMerge/>
                  <w:shd w:val="clear" w:color="auto" w:fill="auto"/>
                  <w:tcMar>
                    <w:top w:w="15" w:type="dxa"/>
                    <w:left w:w="36" w:type="dxa"/>
                    <w:bottom w:w="0" w:type="dxa"/>
                    <w:right w:w="36" w:type="dxa"/>
                  </w:tcMar>
                  <w:vAlign w:val="center"/>
                </w:tcPr>
                <w:p w14:paraId="348E2DA2" w14:textId="77777777"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4D795FFD" w14:textId="77777777"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44645955" w14:textId="77777777" w:rsidR="00B57390" w:rsidRDefault="00B57390">
                  <w:pPr>
                    <w:pStyle w:val="TAH"/>
                    <w:rPr>
                      <w:rFonts w:eastAsia="Malgun Gothic"/>
                    </w:rPr>
                  </w:pPr>
                </w:p>
              </w:tc>
              <w:tc>
                <w:tcPr>
                  <w:tcW w:w="0" w:type="auto"/>
                  <w:shd w:val="clear" w:color="auto" w:fill="auto"/>
                  <w:tcMar>
                    <w:top w:w="15" w:type="dxa"/>
                    <w:left w:w="36" w:type="dxa"/>
                    <w:bottom w:w="0" w:type="dxa"/>
                    <w:right w:w="36" w:type="dxa"/>
                  </w:tcMar>
                  <w:vAlign w:val="center"/>
                </w:tcPr>
                <w:p w14:paraId="58C3E559" w14:textId="77777777" w:rsidR="00B57390" w:rsidRDefault="0040309A">
                  <w:pPr>
                    <w:pStyle w:val="TAH"/>
                    <w:rPr>
                      <w:rFonts w:eastAsia="Malgun Gothic"/>
                    </w:rPr>
                  </w:pPr>
                  <w:r>
                    <w:rPr>
                      <w:rFonts w:eastAsia="Malgun Gothic"/>
                    </w:rPr>
                    <w:t>Transition time 1</w:t>
                  </w:r>
                </w:p>
              </w:tc>
              <w:tc>
                <w:tcPr>
                  <w:tcW w:w="0" w:type="auto"/>
                </w:tcPr>
                <w:p w14:paraId="6E426E81" w14:textId="77777777" w:rsidR="00B57390" w:rsidRDefault="0040309A">
                  <w:pPr>
                    <w:pStyle w:val="TAH"/>
                    <w:rPr>
                      <w:rFonts w:eastAsiaTheme="minorEastAsia"/>
                      <w:lang w:eastAsia="zh-CN"/>
                    </w:rPr>
                  </w:pPr>
                  <w:r>
                    <w:rPr>
                      <w:rFonts w:eastAsiaTheme="minorEastAsia"/>
                      <w:lang w:eastAsia="zh-CN"/>
                    </w:rPr>
                    <w:t>Transition time 2</w:t>
                  </w:r>
                </w:p>
              </w:tc>
            </w:tr>
            <w:tr w:rsidR="00B57390" w14:paraId="3ADD96BC" w14:textId="77777777">
              <w:trPr>
                <w:trHeight w:val="409"/>
                <w:jc w:val="center"/>
              </w:trPr>
              <w:tc>
                <w:tcPr>
                  <w:tcW w:w="0" w:type="auto"/>
                  <w:shd w:val="clear" w:color="auto" w:fill="auto"/>
                  <w:tcMar>
                    <w:top w:w="15" w:type="dxa"/>
                    <w:left w:w="36" w:type="dxa"/>
                    <w:bottom w:w="0" w:type="dxa"/>
                    <w:right w:w="36" w:type="dxa"/>
                  </w:tcMar>
                  <w:vAlign w:val="center"/>
                </w:tcPr>
                <w:p w14:paraId="7279F4F5"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4BB7458D"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50F41773"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3F347FD4" w14:textId="77777777" w:rsidR="00B57390" w:rsidRDefault="0040309A">
                  <w:pPr>
                    <w:ind w:right="-99"/>
                    <w:jc w:val="center"/>
                    <w:rPr>
                      <w:rFonts w:eastAsia="MS Mincho"/>
                      <w:b/>
                      <w:bCs/>
                      <w:lang w:eastAsia="ja-JP"/>
                    </w:rPr>
                  </w:pPr>
                  <w:r>
                    <w:rPr>
                      <w:rFonts w:eastAsia="MS Mincho"/>
                      <w:b/>
                      <w:bCs/>
                      <w:color w:val="FF0000"/>
                      <w:lang w:val="en-GB" w:eastAsia="ja-JP"/>
                    </w:rPr>
                    <w:t>[200ms]</w:t>
                  </w:r>
                </w:p>
              </w:tc>
              <w:tc>
                <w:tcPr>
                  <w:tcW w:w="0" w:type="auto"/>
                </w:tcPr>
                <w:p w14:paraId="5C18B4D1" w14:textId="77777777" w:rsidR="00B57390" w:rsidRDefault="0040309A">
                  <w:pPr>
                    <w:ind w:right="-99"/>
                    <w:jc w:val="center"/>
                    <w:rPr>
                      <w:rFonts w:eastAsiaTheme="minorEastAsia"/>
                      <w:b/>
                      <w:bCs/>
                      <w:color w:val="FF0000"/>
                      <w:lang w:val="en-GB" w:eastAsia="zh-CN"/>
                    </w:rPr>
                  </w:pPr>
                  <w:r>
                    <w:rPr>
                      <w:rFonts w:eastAsiaTheme="minorEastAsia" w:hint="eastAsia"/>
                      <w:b/>
                      <w:bCs/>
                      <w:color w:val="FF0000"/>
                      <w:lang w:val="en-GB" w:eastAsia="zh-CN"/>
                    </w:rPr>
                    <w:t>X</w:t>
                  </w:r>
                </w:p>
              </w:tc>
            </w:tr>
          </w:tbl>
          <w:p w14:paraId="61EC77D9" w14:textId="77777777" w:rsidR="00B57390" w:rsidRDefault="0040309A">
            <w:pPr>
              <w:pStyle w:val="ListParagraph"/>
              <w:numPr>
                <w:ilvl w:val="0"/>
                <w:numId w:val="44"/>
              </w:numPr>
              <w:rPr>
                <w:lang w:val="en-GB" w:eastAsia="zh-CN"/>
              </w:rPr>
            </w:pPr>
            <w:r>
              <w:rPr>
                <w:lang w:val="en-GB" w:eastAsia="zh-CN"/>
              </w:rPr>
              <w:t xml:space="preserve">Note1: </w:t>
            </w:r>
          </w:p>
          <w:p w14:paraId="47BE9999" w14:textId="77777777" w:rsidR="00B57390" w:rsidRDefault="0040309A">
            <w:pPr>
              <w:pStyle w:val="ListParagraph"/>
              <w:numPr>
                <w:ilvl w:val="1"/>
                <w:numId w:val="44"/>
              </w:numPr>
              <w:rPr>
                <w:lang w:val="en-GB" w:eastAsia="zh-CN"/>
              </w:rPr>
            </w:pPr>
            <w:proofErr w:type="gramStart"/>
            <w:r>
              <w:rPr>
                <w:rFonts w:eastAsia="Malgun Gothic"/>
              </w:rPr>
              <w:t>transition</w:t>
            </w:r>
            <w:proofErr w:type="gramEnd"/>
            <w:r>
              <w:rPr>
                <w:rFonts w:eastAsia="Malgun Gothic"/>
              </w:rPr>
              <w:t xml:space="preserve"> time1 consists of the procedure for [main radio hardware tune on, e.g., boot, memory load </w:t>
            </w:r>
            <w:r>
              <w:rPr>
                <w:rFonts w:eastAsiaTheme="minorEastAsia" w:hint="eastAsia"/>
                <w:lang w:eastAsia="zh-CN"/>
              </w:rPr>
              <w:t>a</w:t>
            </w:r>
            <w:r>
              <w:rPr>
                <w:rFonts w:eastAsiaTheme="minorEastAsia"/>
                <w:lang w:eastAsia="zh-CN"/>
              </w:rPr>
              <w:t>nd etc.</w:t>
            </w:r>
            <w:r>
              <w:rPr>
                <w:rFonts w:eastAsia="Malgun Gothic"/>
              </w:rPr>
              <w:t>]</w:t>
            </w:r>
          </w:p>
          <w:p w14:paraId="76174D48" w14:textId="77777777" w:rsidR="00B57390" w:rsidRDefault="0040309A">
            <w:pPr>
              <w:pStyle w:val="ListParagraph"/>
              <w:numPr>
                <w:ilvl w:val="1"/>
                <w:numId w:val="44"/>
              </w:numPr>
              <w:rPr>
                <w:lang w:val="en-GB" w:eastAsia="zh-CN"/>
              </w:rPr>
            </w:pPr>
            <w:r>
              <w:rPr>
                <w:rFonts w:eastAsia="Malgun Gothic"/>
              </w:rPr>
              <w:t xml:space="preserve">transition time2 consists of the procedure for [main radio cell search and </w:t>
            </w:r>
            <w:proofErr w:type="spellStart"/>
            <w:r>
              <w:rPr>
                <w:rFonts w:eastAsia="Malgun Gothic"/>
              </w:rPr>
              <w:t>etc</w:t>
            </w:r>
            <w:proofErr w:type="spellEnd"/>
            <w:r>
              <w:rPr>
                <w:rFonts w:eastAsia="Malgun Gothic"/>
              </w:rPr>
              <w:t>],</w:t>
            </w:r>
          </w:p>
          <w:p w14:paraId="76FCC707" w14:textId="77777777" w:rsidR="00B57390" w:rsidRDefault="0040309A">
            <w:pPr>
              <w:pStyle w:val="ListParagraph"/>
              <w:numPr>
                <w:ilvl w:val="2"/>
                <w:numId w:val="44"/>
              </w:numPr>
              <w:rPr>
                <w:lang w:val="en-GB" w:eastAsia="zh-CN"/>
              </w:rPr>
            </w:pPr>
            <w:r>
              <w:rPr>
                <w:rFonts w:eastAsia="Malgun Gothic"/>
              </w:rPr>
              <w:t>FFS: X and whether can have different values depending on other factors, e.g., signal-to-noise ratio</w:t>
            </w:r>
          </w:p>
          <w:p w14:paraId="5A6C4BC1" w14:textId="77777777" w:rsidR="00B57390" w:rsidRDefault="0040309A">
            <w:pPr>
              <w:pStyle w:val="ListParagraph"/>
              <w:numPr>
                <w:ilvl w:val="2"/>
                <w:numId w:val="44"/>
              </w:numPr>
              <w:rPr>
                <w:lang w:val="en-GB" w:eastAsia="zh-CN"/>
              </w:rPr>
            </w:pPr>
            <w:r>
              <w:rPr>
                <w:rFonts w:eastAsiaTheme="minorEastAsia"/>
                <w:lang w:val="en-GB" w:eastAsia="zh-CN"/>
              </w:rPr>
              <w:t>Companies can report the assumption of X in the initial evaluation.</w:t>
            </w:r>
          </w:p>
          <w:p w14:paraId="07A320D4" w14:textId="77777777" w:rsidR="00B57390" w:rsidRDefault="0040309A">
            <w:pPr>
              <w:pStyle w:val="ListParagraph"/>
              <w:numPr>
                <w:ilvl w:val="0"/>
                <w:numId w:val="44"/>
              </w:numPr>
              <w:rPr>
                <w:rFonts w:eastAsiaTheme="minorEastAsia"/>
                <w:color w:val="FF0000"/>
                <w:lang w:val="en-GB" w:eastAsia="zh-CN"/>
              </w:rPr>
            </w:pPr>
            <w:r>
              <w:rPr>
                <w:rFonts w:eastAsiaTheme="minorEastAsia" w:hint="eastAsia"/>
                <w:color w:val="FF0000"/>
                <w:lang w:val="en-GB" w:eastAsia="zh-CN"/>
              </w:rPr>
              <w:t>T</w:t>
            </w:r>
            <w:r>
              <w:rPr>
                <w:rFonts w:eastAsiaTheme="minorEastAsia"/>
                <w:color w:val="FF0000"/>
                <w:lang w:val="en-GB" w:eastAsia="zh-CN"/>
              </w:rPr>
              <w:t>otal transition time is the sum of Transition time 1 and Transition time 2.</w:t>
            </w:r>
          </w:p>
          <w:p w14:paraId="182F2635" w14:textId="77777777" w:rsidR="00B57390" w:rsidRDefault="0040309A">
            <w:pPr>
              <w:pStyle w:val="ListParagraph"/>
              <w:numPr>
                <w:ilvl w:val="0"/>
                <w:numId w:val="44"/>
              </w:numPr>
              <w:rPr>
                <w:color w:val="FF0000"/>
                <w:lang w:val="en-GB" w:eastAsia="zh-CN"/>
              </w:rPr>
            </w:pPr>
            <w:r>
              <w:rPr>
                <w:rFonts w:eastAsiaTheme="minorEastAsia"/>
                <w:color w:val="FF0000"/>
                <w:lang w:val="en-GB" w:eastAsia="zh-CN"/>
              </w:rPr>
              <w:t>The total transition time is for main radio transition from ultra-deep sleep to active.</w:t>
            </w:r>
          </w:p>
          <w:p w14:paraId="63D973C7" w14:textId="77777777" w:rsidR="00B57390" w:rsidRDefault="00B57390">
            <w:pPr>
              <w:pStyle w:val="ListParagraph"/>
              <w:numPr>
                <w:ilvl w:val="0"/>
                <w:numId w:val="44"/>
              </w:numPr>
              <w:rPr>
                <w:color w:val="FF0000"/>
                <w:lang w:val="en-GB" w:eastAsia="zh-CN"/>
              </w:rPr>
            </w:pPr>
          </w:p>
          <w:p w14:paraId="283B7FCC" w14:textId="77777777" w:rsidR="00B57390" w:rsidRDefault="00B57390">
            <w:pPr>
              <w:pStyle w:val="ListParagraph"/>
              <w:numPr>
                <w:ilvl w:val="0"/>
                <w:numId w:val="44"/>
              </w:numPr>
              <w:rPr>
                <w:lang w:eastAsia="zh-CN"/>
              </w:rPr>
            </w:pPr>
          </w:p>
        </w:tc>
      </w:tr>
      <w:tr w:rsidR="00B57390" w14:paraId="699E28D0" w14:textId="77777777">
        <w:tc>
          <w:tcPr>
            <w:tcW w:w="1555" w:type="dxa"/>
          </w:tcPr>
          <w:p w14:paraId="2D5BF418" w14:textId="77777777" w:rsidR="00B57390" w:rsidRDefault="0040309A">
            <w:pPr>
              <w:spacing w:after="0" w:line="240" w:lineRule="auto"/>
              <w:rPr>
                <w:szCs w:val="22"/>
                <w:lang w:eastAsia="zh-CN"/>
              </w:rPr>
            </w:pPr>
            <w:r>
              <w:rPr>
                <w:szCs w:val="22"/>
                <w:lang w:eastAsia="zh-CN"/>
              </w:rPr>
              <w:lastRenderedPageBreak/>
              <w:t>EURECOM</w:t>
            </w:r>
          </w:p>
        </w:tc>
        <w:tc>
          <w:tcPr>
            <w:tcW w:w="8407" w:type="dxa"/>
          </w:tcPr>
          <w:p w14:paraId="3BAFFD88" w14:textId="77777777" w:rsidR="00B57390" w:rsidRDefault="0040309A">
            <w:pPr>
              <w:spacing w:line="240" w:lineRule="auto"/>
              <w:rPr>
                <w:szCs w:val="22"/>
                <w:lang w:eastAsia="zh-CN"/>
              </w:rPr>
            </w:pPr>
            <w:r>
              <w:rPr>
                <w:szCs w:val="22"/>
                <w:lang w:eastAsia="zh-CN"/>
              </w:rPr>
              <w:t>Ok with the updated proposal</w:t>
            </w:r>
          </w:p>
        </w:tc>
      </w:tr>
      <w:tr w:rsidR="00B57390" w14:paraId="77967A9E" w14:textId="77777777">
        <w:tc>
          <w:tcPr>
            <w:tcW w:w="1555" w:type="dxa"/>
          </w:tcPr>
          <w:p w14:paraId="7390AEAB"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1089C0AC" w14:textId="77777777" w:rsidR="00B57390" w:rsidRDefault="0040309A">
            <w:pPr>
              <w:spacing w:line="240" w:lineRule="auto"/>
              <w:rPr>
                <w:szCs w:val="22"/>
                <w:lang w:eastAsia="zh-CN"/>
              </w:rPr>
            </w:pPr>
            <w:r>
              <w:rPr>
                <w:rFonts w:hint="eastAsia"/>
                <w:szCs w:val="22"/>
                <w:lang w:eastAsia="zh-CN"/>
              </w:rPr>
              <w:t xml:space="preserve">After transition time, whether the UE need to receive the SSB may have impacts on power consumption calculation. Therefore, more details, e.g., procedure in transition time, should be further discussed. And the following FFS is suggested to make the discussion broader. </w:t>
            </w:r>
          </w:p>
          <w:p w14:paraId="0FB1455A" w14:textId="77777777" w:rsidR="00B57390" w:rsidRDefault="0040309A">
            <w:pPr>
              <w:pStyle w:val="ListParagraph"/>
              <w:numPr>
                <w:ilvl w:val="0"/>
                <w:numId w:val="44"/>
              </w:numPr>
              <w:spacing w:line="280" w:lineRule="atLeast"/>
              <w:rPr>
                <w:lang w:val="en-GB" w:eastAsia="zh-CN"/>
              </w:rPr>
            </w:pPr>
            <w:r>
              <w:rPr>
                <w:rFonts w:hint="eastAsia"/>
                <w:lang w:eastAsia="zh-CN"/>
              </w:rPr>
              <w:t>FFS procedure during</w:t>
            </w:r>
            <w:r>
              <w:rPr>
                <w:lang w:val="en-GB" w:eastAsia="zh-CN"/>
              </w:rPr>
              <w:t xml:space="preserve"> </w:t>
            </w:r>
            <w:r>
              <w:rPr>
                <w:rFonts w:eastAsia="Malgun Gothic"/>
              </w:rPr>
              <w:t>transition time</w:t>
            </w:r>
            <w:r>
              <w:rPr>
                <w:rFonts w:eastAsia="宋体" w:hint="eastAsia"/>
                <w:lang w:eastAsia="zh-CN"/>
              </w:rPr>
              <w:t xml:space="preserve"> and definition for a</w:t>
            </w:r>
            <w:r>
              <w:rPr>
                <w:rFonts w:eastAsia="Malgun Gothic"/>
              </w:rPr>
              <w:t>dditional transition energ</w:t>
            </w:r>
            <w:r>
              <w:rPr>
                <w:rFonts w:eastAsia="宋体" w:hint="eastAsia"/>
                <w:lang w:eastAsia="zh-CN"/>
              </w:rPr>
              <w:t>y and total transition time.</w:t>
            </w:r>
          </w:p>
          <w:p w14:paraId="1EBE5062" w14:textId="77777777" w:rsidR="00B57390" w:rsidRDefault="0040309A">
            <w:pPr>
              <w:pStyle w:val="ListParagraph"/>
              <w:numPr>
                <w:ilvl w:val="0"/>
                <w:numId w:val="44"/>
              </w:numPr>
              <w:spacing w:line="280" w:lineRule="atLeast"/>
              <w:rPr>
                <w:strike/>
                <w:lang w:val="en-GB" w:eastAsia="zh-CN"/>
              </w:rPr>
            </w:pPr>
            <w:r>
              <w:rPr>
                <w:strike/>
                <w:lang w:val="en-GB" w:eastAsia="zh-CN"/>
              </w:rPr>
              <w:t xml:space="preserve">Note1: </w:t>
            </w:r>
            <w:r>
              <w:rPr>
                <w:rFonts w:eastAsia="Malgun Gothic"/>
                <w:strike/>
              </w:rPr>
              <w:t>transition time /energy consists of the procedure for [main radio hardware tune on, coarse sync, cell search…]</w:t>
            </w:r>
          </w:p>
          <w:p w14:paraId="061E8C68" w14:textId="77777777" w:rsidR="00B57390" w:rsidRDefault="0040309A">
            <w:pPr>
              <w:pStyle w:val="ListParagraph"/>
              <w:numPr>
                <w:ilvl w:val="0"/>
                <w:numId w:val="44"/>
              </w:numPr>
              <w:spacing w:line="280" w:lineRule="atLeast"/>
              <w:rPr>
                <w:strike/>
                <w:color w:val="FF0000"/>
                <w:lang w:val="en-GB" w:eastAsia="zh-CN"/>
              </w:rPr>
            </w:pPr>
            <w:r>
              <w:rPr>
                <w:rFonts w:eastAsiaTheme="minorEastAsia" w:hint="eastAsia"/>
                <w:strike/>
                <w:color w:val="FF0000"/>
                <w:lang w:val="en-GB" w:eastAsia="zh-CN"/>
              </w:rPr>
              <w:t>O</w:t>
            </w:r>
            <w:r>
              <w:rPr>
                <w:rFonts w:eastAsiaTheme="minorEastAsia"/>
                <w:strike/>
                <w:color w:val="FF0000"/>
                <w:lang w:val="en-GB" w:eastAsia="zh-CN"/>
              </w:rPr>
              <w:t>ther values for ‘</w:t>
            </w:r>
            <w:r>
              <w:rPr>
                <w:rFonts w:eastAsia="Malgun Gothic"/>
                <w:strike/>
                <w:color w:val="FF0000"/>
              </w:rPr>
              <w:t>Total transition time</w:t>
            </w:r>
            <w:r>
              <w:rPr>
                <w:rFonts w:eastAsiaTheme="minorEastAsia"/>
                <w:strike/>
                <w:color w:val="FF0000"/>
                <w:lang w:val="en-GB" w:eastAsia="zh-CN"/>
              </w:rPr>
              <w:t>’ can be considered and report.</w:t>
            </w:r>
          </w:p>
          <w:p w14:paraId="5CFD2C39" w14:textId="77777777" w:rsidR="00B57390" w:rsidRDefault="00B57390">
            <w:pPr>
              <w:spacing w:line="240" w:lineRule="auto"/>
              <w:rPr>
                <w:szCs w:val="22"/>
                <w:lang w:eastAsia="zh-CN"/>
              </w:rPr>
            </w:pPr>
          </w:p>
        </w:tc>
      </w:tr>
      <w:tr w:rsidR="00B57390" w14:paraId="7AB3EE2F" w14:textId="77777777">
        <w:tc>
          <w:tcPr>
            <w:tcW w:w="1555" w:type="dxa"/>
          </w:tcPr>
          <w:p w14:paraId="62EAFF86" w14:textId="77777777" w:rsidR="00B57390" w:rsidRDefault="0040309A">
            <w:pPr>
              <w:spacing w:after="0" w:line="240" w:lineRule="auto"/>
              <w:rPr>
                <w:szCs w:val="22"/>
                <w:lang w:eastAsia="zh-CN"/>
              </w:rPr>
            </w:pPr>
            <w:r>
              <w:rPr>
                <w:szCs w:val="22"/>
                <w:lang w:eastAsia="zh-CN"/>
              </w:rPr>
              <w:lastRenderedPageBreak/>
              <w:t>Nokia2</w:t>
            </w:r>
          </w:p>
        </w:tc>
        <w:tc>
          <w:tcPr>
            <w:tcW w:w="8407" w:type="dxa"/>
          </w:tcPr>
          <w:p w14:paraId="6C59A8E5" w14:textId="77777777" w:rsidR="00B57390" w:rsidRDefault="0040309A">
            <w:pPr>
              <w:spacing w:line="240" w:lineRule="auto"/>
              <w:rPr>
                <w:szCs w:val="22"/>
                <w:lang w:eastAsia="zh-CN"/>
              </w:rPr>
            </w:pPr>
            <w:r>
              <w:rPr>
                <w:szCs w:val="22"/>
                <w:lang w:eastAsia="zh-CN"/>
              </w:rPr>
              <w:t xml:space="preserve">As noted earlier we have some concerns for the proposed total transition time and related note (note1). </w:t>
            </w:r>
          </w:p>
          <w:p w14:paraId="46B144A3" w14:textId="77777777" w:rsidR="00B57390" w:rsidRDefault="0040309A">
            <w:pPr>
              <w:spacing w:line="240" w:lineRule="auto"/>
              <w:rPr>
                <w:szCs w:val="22"/>
                <w:lang w:eastAsia="zh-CN"/>
              </w:rPr>
            </w:pPr>
            <w:r>
              <w:rPr>
                <w:szCs w:val="22"/>
                <w:lang w:eastAsia="zh-CN"/>
              </w:rPr>
              <w:t xml:space="preserve">In my understanding it contains both ramp-up and ramp-down (as per Rel-16), typically assumed as half and half to each end of the ‘Ultra-deep sleep’. Thus considering only 200ms (or even 400ms), seems bit short for a general assumption for all conditions (radio/SNR), considering that, in the light of the relevant reference for re-synchronization time is 960ms in minimum (based on RAN4 requirement), while we would assume that do not need to do PSS search etc. thus can at least in good SNR operate somewhat faster. </w:t>
            </w:r>
          </w:p>
          <w:p w14:paraId="19A30D57" w14:textId="77777777" w:rsidR="00B57390" w:rsidRDefault="0040309A">
            <w:pPr>
              <w:spacing w:line="240" w:lineRule="auto"/>
              <w:rPr>
                <w:szCs w:val="22"/>
                <w:lang w:eastAsia="zh-CN"/>
              </w:rPr>
            </w:pPr>
            <w:r>
              <w:rPr>
                <w:szCs w:val="22"/>
                <w:lang w:eastAsia="zh-CN"/>
              </w:rPr>
              <w:t xml:space="preserve">Thus note1 should be only for main radio “boot-up and sub-systems bring-up including internal calibration” and we would need a separate note/wording that the afore value does not include time needed for re-acquiring synchronization. Then the re-synchronization time could be considered in </w:t>
            </w:r>
            <w:proofErr w:type="spellStart"/>
            <w:proofErr w:type="gramStart"/>
            <w:r>
              <w:rPr>
                <w:szCs w:val="22"/>
                <w:lang w:eastAsia="zh-CN"/>
              </w:rPr>
              <w:t>a</w:t>
            </w:r>
            <w:proofErr w:type="spellEnd"/>
            <w:proofErr w:type="gramEnd"/>
            <w:r>
              <w:rPr>
                <w:szCs w:val="22"/>
                <w:lang w:eastAsia="zh-CN"/>
              </w:rPr>
              <w:t xml:space="preserve"> associated time line, in similar manner as it was considered in Rel-17 power saving evaluations. </w:t>
            </w:r>
          </w:p>
          <w:p w14:paraId="1F437A34" w14:textId="77777777" w:rsidR="00B57390" w:rsidRDefault="00B57390">
            <w:pPr>
              <w:spacing w:line="240" w:lineRule="auto"/>
              <w:rPr>
                <w:szCs w:val="22"/>
                <w:lang w:eastAsia="zh-CN"/>
              </w:rPr>
            </w:pPr>
          </w:p>
        </w:tc>
      </w:tr>
      <w:tr w:rsidR="00B57390" w14:paraId="7C986E22" w14:textId="77777777">
        <w:tc>
          <w:tcPr>
            <w:tcW w:w="1555" w:type="dxa"/>
          </w:tcPr>
          <w:p w14:paraId="63C58459"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2B732D2A" w14:textId="77777777" w:rsidR="00B57390" w:rsidRDefault="0040309A">
            <w:pPr>
              <w:spacing w:line="240" w:lineRule="auto"/>
              <w:rPr>
                <w:szCs w:val="22"/>
                <w:lang w:eastAsia="zh-CN"/>
              </w:rPr>
            </w:pPr>
            <w:r>
              <w:rPr>
                <w:szCs w:val="22"/>
                <w:lang w:eastAsia="zh-CN"/>
              </w:rPr>
              <w:t>Power should be absolute numbers, not relative. Or, specify the baseline in an absolute power number.</w:t>
            </w:r>
          </w:p>
        </w:tc>
      </w:tr>
    </w:tbl>
    <w:p w14:paraId="7EC6124C" w14:textId="77777777" w:rsidR="00B57390" w:rsidRDefault="00B57390">
      <w:pPr>
        <w:rPr>
          <w:lang w:eastAsia="zh-CN"/>
        </w:rPr>
      </w:pPr>
    </w:p>
    <w:p w14:paraId="0FB8E8DF" w14:textId="77777777" w:rsidR="00B57390" w:rsidRDefault="0040309A">
      <w:pPr>
        <w:rPr>
          <w:lang w:eastAsia="zh-CN"/>
        </w:rPr>
      </w:pPr>
      <w:r>
        <w:rPr>
          <w:rFonts w:hint="eastAsia"/>
          <w:lang w:eastAsia="zh-CN"/>
        </w:rPr>
        <w:t>During</w:t>
      </w:r>
      <w:r>
        <w:rPr>
          <w:lang w:eastAsia="zh-CN"/>
        </w:rPr>
        <w:t xml:space="preserve"> the GTW, some basic part has been agreed with some remaining details to be solved. The latest proposals are as follows,</w:t>
      </w:r>
    </w:p>
    <w:p w14:paraId="43CA5ED8" w14:textId="77777777" w:rsidR="00B57390" w:rsidRDefault="0040309A">
      <w:pPr>
        <w:pStyle w:val="Heading4"/>
        <w:numPr>
          <w:ilvl w:val="0"/>
          <w:numId w:val="0"/>
        </w:numPr>
        <w:ind w:left="864" w:hanging="864"/>
        <w:rPr>
          <w:highlight w:val="yellow"/>
          <w:lang w:eastAsia="zh-CN"/>
        </w:rPr>
      </w:pPr>
      <w:r>
        <w:rPr>
          <w:highlight w:val="yellow"/>
          <w:lang w:eastAsia="zh-CN"/>
        </w:rPr>
        <w:t>[H] Proposals 2B1-v2:</w:t>
      </w:r>
    </w:p>
    <w:p w14:paraId="45A56846" w14:textId="77777777" w:rsidR="00B57390" w:rsidRDefault="0040309A">
      <w:pPr>
        <w:spacing w:after="0"/>
        <w:rPr>
          <w:b/>
          <w:lang w:val="en-GB" w:eastAsia="zh-CN"/>
        </w:rPr>
      </w:pPr>
      <w:r>
        <w:rPr>
          <w:rFonts w:hint="eastAsia"/>
          <w:b/>
          <w:lang w:val="en-GB" w:eastAsia="zh-CN"/>
        </w:rPr>
        <w:t>Alt</w:t>
      </w:r>
      <w:r>
        <w:rPr>
          <w:b/>
          <w:lang w:val="en-GB" w:eastAsia="zh-CN"/>
        </w:rPr>
        <w:t>1</w:t>
      </w:r>
    </w:p>
    <w:p w14:paraId="759E1D2B" w14:textId="77777777" w:rsidR="00B57390" w:rsidRDefault="0040309A">
      <w:pPr>
        <w:pStyle w:val="ListParagraph"/>
        <w:numPr>
          <w:ilvl w:val="0"/>
          <w:numId w:val="44"/>
        </w:numPr>
        <w:rPr>
          <w:strike/>
          <w:lang w:val="en-GB" w:eastAsia="zh-CN"/>
        </w:rPr>
      </w:pPr>
      <w:r>
        <w:rPr>
          <w:lang w:val="en-GB" w:eastAsia="zh-CN"/>
        </w:rPr>
        <w:t>The following power models are used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1853"/>
        <w:gridCol w:w="3143"/>
        <w:gridCol w:w="1793"/>
      </w:tblGrid>
      <w:tr w:rsidR="00B57390" w14:paraId="7381D065" w14:textId="77777777">
        <w:trPr>
          <w:trHeight w:val="613"/>
          <w:jc w:val="center"/>
        </w:trPr>
        <w:tc>
          <w:tcPr>
            <w:tcW w:w="0" w:type="auto"/>
            <w:shd w:val="clear" w:color="auto" w:fill="auto"/>
            <w:tcMar>
              <w:top w:w="15" w:type="dxa"/>
              <w:left w:w="36" w:type="dxa"/>
              <w:bottom w:w="0" w:type="dxa"/>
              <w:right w:w="36" w:type="dxa"/>
            </w:tcMar>
            <w:vAlign w:val="center"/>
          </w:tcPr>
          <w:p w14:paraId="4DD1EF5C" w14:textId="77777777" w:rsidR="00B57390" w:rsidRDefault="0040309A">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14:paraId="09D87644" w14:textId="77777777" w:rsidR="00B57390" w:rsidRDefault="0040309A">
            <w:pPr>
              <w:pStyle w:val="TAH"/>
              <w:rPr>
                <w:rFonts w:eastAsia="Malgun Gothic"/>
              </w:rPr>
            </w:pPr>
            <w:r>
              <w:rPr>
                <w:rFonts w:eastAsia="Malgun Gothic"/>
              </w:rPr>
              <w:t>Relative Power (unit)</w:t>
            </w:r>
          </w:p>
        </w:tc>
        <w:tc>
          <w:tcPr>
            <w:tcW w:w="0" w:type="auto"/>
            <w:shd w:val="clear" w:color="auto" w:fill="auto"/>
            <w:tcMar>
              <w:top w:w="15" w:type="dxa"/>
              <w:left w:w="36" w:type="dxa"/>
              <w:bottom w:w="0" w:type="dxa"/>
              <w:right w:w="36" w:type="dxa"/>
            </w:tcMar>
            <w:vAlign w:val="center"/>
          </w:tcPr>
          <w:p w14:paraId="503DBA03" w14:textId="77777777" w:rsidR="00B57390" w:rsidRDefault="0040309A">
            <w:pPr>
              <w:pStyle w:val="TAH"/>
              <w:rPr>
                <w:rFonts w:eastAsia="Malgun Gothic"/>
              </w:rPr>
            </w:pPr>
            <w:r>
              <w:rPr>
                <w:rFonts w:eastAsia="Malgun Gothic"/>
              </w:rPr>
              <w:t>Additional transition energy(Note1):</w:t>
            </w:r>
          </w:p>
          <w:p w14:paraId="6B15DE7A" w14:textId="77777777" w:rsidR="00B57390" w:rsidRDefault="0040309A">
            <w:pPr>
              <w:pStyle w:val="TAH"/>
              <w:rPr>
                <w:rFonts w:eastAsia="Malgun Gothic"/>
              </w:rPr>
            </w:pPr>
            <w:r>
              <w:rPr>
                <w:rFonts w:eastAsia="Malgun Gothic"/>
              </w:rPr>
              <w:t>(Relative power x ms)</w:t>
            </w:r>
          </w:p>
        </w:tc>
        <w:tc>
          <w:tcPr>
            <w:tcW w:w="0" w:type="auto"/>
            <w:shd w:val="clear" w:color="auto" w:fill="auto"/>
            <w:tcMar>
              <w:top w:w="15" w:type="dxa"/>
              <w:left w:w="36" w:type="dxa"/>
              <w:bottom w:w="0" w:type="dxa"/>
              <w:right w:w="36" w:type="dxa"/>
            </w:tcMar>
            <w:vAlign w:val="center"/>
          </w:tcPr>
          <w:p w14:paraId="4104E2E9" w14:textId="77777777" w:rsidR="00B57390" w:rsidRDefault="0040309A">
            <w:pPr>
              <w:pStyle w:val="TAH"/>
              <w:rPr>
                <w:rFonts w:eastAsia="Malgun Gothic"/>
              </w:rPr>
            </w:pPr>
            <w:r>
              <w:rPr>
                <w:rFonts w:eastAsia="Malgun Gothic"/>
              </w:rPr>
              <w:t>Total transition time</w:t>
            </w:r>
          </w:p>
        </w:tc>
      </w:tr>
      <w:tr w:rsidR="00B57390" w14:paraId="3BC17BCC" w14:textId="77777777">
        <w:trPr>
          <w:trHeight w:val="409"/>
          <w:jc w:val="center"/>
        </w:trPr>
        <w:tc>
          <w:tcPr>
            <w:tcW w:w="0" w:type="auto"/>
            <w:shd w:val="clear" w:color="auto" w:fill="auto"/>
            <w:tcMar>
              <w:top w:w="15" w:type="dxa"/>
              <w:left w:w="36" w:type="dxa"/>
              <w:bottom w:w="0" w:type="dxa"/>
              <w:right w:w="36" w:type="dxa"/>
            </w:tcMar>
            <w:vAlign w:val="center"/>
          </w:tcPr>
          <w:p w14:paraId="5624A508"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56DC04F0"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51B64DA4"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59CD8057" w14:textId="77777777" w:rsidR="00B57390" w:rsidRDefault="0040309A">
            <w:pPr>
              <w:ind w:right="-99"/>
              <w:jc w:val="center"/>
              <w:rPr>
                <w:rFonts w:eastAsia="MS Mincho"/>
                <w:b/>
                <w:bCs/>
                <w:lang w:eastAsia="ja-JP"/>
              </w:rPr>
            </w:pPr>
            <w:r>
              <w:rPr>
                <w:rFonts w:eastAsia="MS Mincho"/>
                <w:b/>
                <w:bCs/>
                <w:lang w:val="en-GB" w:eastAsia="ja-JP"/>
              </w:rPr>
              <w:t>[400ms]</w:t>
            </w:r>
          </w:p>
        </w:tc>
      </w:tr>
    </w:tbl>
    <w:p w14:paraId="08B7140F" w14:textId="77777777" w:rsidR="00B57390" w:rsidRDefault="0040309A">
      <w:pPr>
        <w:pStyle w:val="ListParagraph"/>
        <w:numPr>
          <w:ilvl w:val="0"/>
          <w:numId w:val="44"/>
        </w:numPr>
        <w:rPr>
          <w:lang w:val="en-GB" w:eastAsia="zh-CN"/>
        </w:rPr>
      </w:pPr>
      <w:r>
        <w:rPr>
          <w:lang w:val="en-GB" w:eastAsia="zh-CN"/>
        </w:rPr>
        <w:t xml:space="preserve">Note1: </w:t>
      </w:r>
      <w:r>
        <w:rPr>
          <w:rFonts w:eastAsia="Malgun Gothic"/>
        </w:rPr>
        <w:t>transition time /energy consists of the procedure for [main radio hardware tune on, coarse sync, cell search…]</w:t>
      </w:r>
    </w:p>
    <w:p w14:paraId="728939D8" w14:textId="77777777" w:rsidR="00B57390" w:rsidRDefault="0040309A">
      <w:pPr>
        <w:pStyle w:val="ListParagraph"/>
        <w:numPr>
          <w:ilvl w:val="0"/>
          <w:numId w:val="44"/>
        </w:numPr>
        <w:rPr>
          <w:lang w:val="en-GB" w:eastAsia="zh-CN"/>
        </w:rPr>
      </w:pPr>
      <w:r>
        <w:rPr>
          <w:rFonts w:eastAsiaTheme="minorEastAsia" w:hint="eastAsia"/>
          <w:lang w:val="en-GB" w:eastAsia="zh-CN"/>
        </w:rPr>
        <w:t>O</w:t>
      </w:r>
      <w:r>
        <w:rPr>
          <w:rFonts w:eastAsiaTheme="minorEastAsia"/>
          <w:lang w:val="en-GB" w:eastAsia="zh-CN"/>
        </w:rPr>
        <w:t>ther values for ‘</w:t>
      </w:r>
      <w:r>
        <w:rPr>
          <w:rFonts w:eastAsia="Malgun Gothic"/>
        </w:rPr>
        <w:t>Total transition time</w:t>
      </w:r>
      <w:r>
        <w:rPr>
          <w:rFonts w:eastAsiaTheme="minorEastAsia"/>
          <w:lang w:val="en-GB" w:eastAsia="zh-CN"/>
        </w:rPr>
        <w:t>’ can be considered and report.</w:t>
      </w:r>
    </w:p>
    <w:p w14:paraId="157D0EBB" w14:textId="77777777" w:rsidR="00B57390" w:rsidRDefault="0040309A">
      <w:pPr>
        <w:pStyle w:val="ListParagraph"/>
        <w:numPr>
          <w:ilvl w:val="0"/>
          <w:numId w:val="44"/>
        </w:numPr>
        <w:rPr>
          <w:lang w:val="en-GB" w:eastAsia="zh-CN"/>
        </w:rPr>
      </w:pPr>
      <w:r>
        <w:rPr>
          <w:rFonts w:eastAsiaTheme="minorEastAsia"/>
          <w:lang w:val="en-GB" w:eastAsia="zh-CN"/>
        </w:rPr>
        <w:t xml:space="preserve">The total transition time is for main radio transition from ultra-deep sleep to active </w:t>
      </w:r>
    </w:p>
    <w:p w14:paraId="79AAC7C3" w14:textId="77777777" w:rsidR="00B57390" w:rsidRDefault="00B57390">
      <w:pPr>
        <w:rPr>
          <w:strike/>
          <w:lang w:val="en-GB" w:eastAsia="zh-CN"/>
        </w:rPr>
      </w:pPr>
    </w:p>
    <w:p w14:paraId="27BE8E02" w14:textId="77777777" w:rsidR="00B57390" w:rsidRDefault="0040309A">
      <w:pPr>
        <w:spacing w:after="0"/>
        <w:rPr>
          <w:b/>
          <w:lang w:val="en-GB" w:eastAsia="zh-CN"/>
        </w:rPr>
      </w:pPr>
      <w:r>
        <w:rPr>
          <w:rFonts w:hint="eastAsia"/>
          <w:b/>
          <w:lang w:val="en-GB" w:eastAsia="zh-CN"/>
        </w:rPr>
        <w:t>A</w:t>
      </w:r>
      <w:r>
        <w:rPr>
          <w:b/>
          <w:lang w:val="en-GB" w:eastAsia="zh-CN"/>
        </w:rPr>
        <w:t>lt 2</w:t>
      </w:r>
    </w:p>
    <w:p w14:paraId="545ABA77" w14:textId="77777777" w:rsidR="00B57390" w:rsidRDefault="0040309A">
      <w:pPr>
        <w:pStyle w:val="ListParagraph"/>
        <w:numPr>
          <w:ilvl w:val="0"/>
          <w:numId w:val="44"/>
        </w:numPr>
        <w:rPr>
          <w:strike/>
          <w:lang w:val="en-GB" w:eastAsia="zh-CN"/>
        </w:rPr>
      </w:pPr>
      <w:r>
        <w:rPr>
          <w:lang w:val="en-GB" w:eastAsia="zh-CN"/>
        </w:rPr>
        <w:t>The following power models are used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1853"/>
        <w:gridCol w:w="3143"/>
        <w:gridCol w:w="1513"/>
        <w:gridCol w:w="1451"/>
      </w:tblGrid>
      <w:tr w:rsidR="00B57390" w14:paraId="2EF53E15" w14:textId="77777777">
        <w:trPr>
          <w:trHeight w:val="178"/>
          <w:jc w:val="center"/>
        </w:trPr>
        <w:tc>
          <w:tcPr>
            <w:tcW w:w="0" w:type="auto"/>
            <w:vMerge w:val="restart"/>
            <w:shd w:val="clear" w:color="auto" w:fill="auto"/>
            <w:tcMar>
              <w:top w:w="15" w:type="dxa"/>
              <w:left w:w="36" w:type="dxa"/>
              <w:bottom w:w="0" w:type="dxa"/>
              <w:right w:w="36" w:type="dxa"/>
            </w:tcMar>
            <w:vAlign w:val="center"/>
          </w:tcPr>
          <w:p w14:paraId="37B05BF8" w14:textId="77777777" w:rsidR="00B57390" w:rsidRDefault="0040309A">
            <w:pPr>
              <w:pStyle w:val="TAH"/>
              <w:rPr>
                <w:rFonts w:eastAsia="Malgun Gothic"/>
              </w:rPr>
            </w:pPr>
            <w:r>
              <w:rPr>
                <w:rFonts w:eastAsia="Malgun Gothic"/>
              </w:rPr>
              <w:t>Power State</w:t>
            </w:r>
          </w:p>
        </w:tc>
        <w:tc>
          <w:tcPr>
            <w:tcW w:w="0" w:type="auto"/>
            <w:vMerge w:val="restart"/>
            <w:shd w:val="clear" w:color="auto" w:fill="auto"/>
            <w:tcMar>
              <w:top w:w="15" w:type="dxa"/>
              <w:left w:w="36" w:type="dxa"/>
              <w:bottom w:w="0" w:type="dxa"/>
              <w:right w:w="36" w:type="dxa"/>
            </w:tcMar>
            <w:vAlign w:val="center"/>
          </w:tcPr>
          <w:p w14:paraId="03C512C9" w14:textId="77777777" w:rsidR="00B57390" w:rsidRDefault="0040309A">
            <w:pPr>
              <w:pStyle w:val="TAH"/>
              <w:rPr>
                <w:rFonts w:eastAsia="Malgun Gothic"/>
              </w:rPr>
            </w:pPr>
            <w:r>
              <w:rPr>
                <w:rFonts w:eastAsia="Malgun Gothic"/>
              </w:rPr>
              <w:t>Relative Power (unit)</w:t>
            </w:r>
          </w:p>
        </w:tc>
        <w:tc>
          <w:tcPr>
            <w:tcW w:w="0" w:type="auto"/>
            <w:vMerge w:val="restart"/>
            <w:shd w:val="clear" w:color="auto" w:fill="auto"/>
            <w:tcMar>
              <w:top w:w="15" w:type="dxa"/>
              <w:left w:w="36" w:type="dxa"/>
              <w:bottom w:w="0" w:type="dxa"/>
              <w:right w:w="36" w:type="dxa"/>
            </w:tcMar>
            <w:vAlign w:val="center"/>
          </w:tcPr>
          <w:p w14:paraId="3A6E6CC1" w14:textId="77777777" w:rsidR="00B57390" w:rsidRDefault="0040309A">
            <w:pPr>
              <w:pStyle w:val="TAH"/>
              <w:rPr>
                <w:rFonts w:eastAsia="Malgun Gothic"/>
              </w:rPr>
            </w:pPr>
            <w:r>
              <w:rPr>
                <w:rFonts w:eastAsia="Malgun Gothic"/>
              </w:rPr>
              <w:t>Additional transition energy(Note1):</w:t>
            </w:r>
          </w:p>
          <w:p w14:paraId="394F09BF" w14:textId="77777777" w:rsidR="00B57390" w:rsidRDefault="0040309A">
            <w:pPr>
              <w:pStyle w:val="TAH"/>
              <w:rPr>
                <w:rFonts w:eastAsia="Malgun Gothic"/>
              </w:rPr>
            </w:pPr>
            <w:r>
              <w:rPr>
                <w:rFonts w:eastAsia="Malgun Gothic"/>
              </w:rPr>
              <w:t>(Relative power x ms)</w:t>
            </w:r>
          </w:p>
        </w:tc>
        <w:tc>
          <w:tcPr>
            <w:tcW w:w="0" w:type="auto"/>
            <w:gridSpan w:val="2"/>
            <w:shd w:val="clear" w:color="auto" w:fill="auto"/>
            <w:tcMar>
              <w:top w:w="15" w:type="dxa"/>
              <w:left w:w="36" w:type="dxa"/>
              <w:bottom w:w="0" w:type="dxa"/>
              <w:right w:w="36" w:type="dxa"/>
            </w:tcMar>
            <w:vAlign w:val="center"/>
          </w:tcPr>
          <w:p w14:paraId="2835B1DD" w14:textId="77777777" w:rsidR="00B57390" w:rsidRDefault="0040309A">
            <w:pPr>
              <w:pStyle w:val="TAH"/>
              <w:rPr>
                <w:rFonts w:eastAsiaTheme="minorEastAsia"/>
                <w:lang w:eastAsia="zh-CN"/>
              </w:rPr>
            </w:pPr>
            <w:r>
              <w:rPr>
                <w:rFonts w:eastAsiaTheme="minorEastAsia"/>
                <w:lang w:eastAsia="zh-CN"/>
              </w:rPr>
              <w:t>Total transition time</w:t>
            </w:r>
          </w:p>
        </w:tc>
      </w:tr>
      <w:tr w:rsidR="00B57390" w14:paraId="1E7F0DA3" w14:textId="77777777">
        <w:trPr>
          <w:trHeight w:val="178"/>
          <w:jc w:val="center"/>
        </w:trPr>
        <w:tc>
          <w:tcPr>
            <w:tcW w:w="0" w:type="auto"/>
            <w:vMerge/>
            <w:shd w:val="clear" w:color="auto" w:fill="auto"/>
            <w:tcMar>
              <w:top w:w="15" w:type="dxa"/>
              <w:left w:w="36" w:type="dxa"/>
              <w:bottom w:w="0" w:type="dxa"/>
              <w:right w:w="36" w:type="dxa"/>
            </w:tcMar>
            <w:vAlign w:val="center"/>
          </w:tcPr>
          <w:p w14:paraId="115B7A75" w14:textId="77777777"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7D759146" w14:textId="77777777"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2253222B" w14:textId="77777777" w:rsidR="00B57390" w:rsidRDefault="00B57390">
            <w:pPr>
              <w:pStyle w:val="TAH"/>
              <w:rPr>
                <w:rFonts w:eastAsia="Malgun Gothic"/>
              </w:rPr>
            </w:pPr>
          </w:p>
        </w:tc>
        <w:tc>
          <w:tcPr>
            <w:tcW w:w="0" w:type="auto"/>
            <w:shd w:val="clear" w:color="auto" w:fill="auto"/>
            <w:tcMar>
              <w:top w:w="15" w:type="dxa"/>
              <w:left w:w="36" w:type="dxa"/>
              <w:bottom w:w="0" w:type="dxa"/>
              <w:right w:w="36" w:type="dxa"/>
            </w:tcMar>
            <w:vAlign w:val="center"/>
          </w:tcPr>
          <w:p w14:paraId="6A528949" w14:textId="77777777" w:rsidR="00B57390" w:rsidRDefault="0040309A">
            <w:pPr>
              <w:pStyle w:val="TAH"/>
              <w:rPr>
                <w:rFonts w:eastAsia="Malgun Gothic"/>
              </w:rPr>
            </w:pPr>
            <w:r>
              <w:rPr>
                <w:rFonts w:eastAsia="Malgun Gothic"/>
              </w:rPr>
              <w:t>Transition time 1</w:t>
            </w:r>
          </w:p>
        </w:tc>
        <w:tc>
          <w:tcPr>
            <w:tcW w:w="0" w:type="auto"/>
          </w:tcPr>
          <w:p w14:paraId="7B69A22A" w14:textId="77777777" w:rsidR="00B57390" w:rsidRDefault="0040309A">
            <w:pPr>
              <w:pStyle w:val="TAH"/>
              <w:rPr>
                <w:rFonts w:eastAsiaTheme="minorEastAsia"/>
                <w:lang w:eastAsia="zh-CN"/>
              </w:rPr>
            </w:pPr>
            <w:r>
              <w:rPr>
                <w:rFonts w:eastAsiaTheme="minorEastAsia"/>
                <w:lang w:eastAsia="zh-CN"/>
              </w:rPr>
              <w:t>Transition time 2</w:t>
            </w:r>
          </w:p>
        </w:tc>
      </w:tr>
      <w:tr w:rsidR="00B57390" w14:paraId="45E197FD" w14:textId="77777777">
        <w:trPr>
          <w:trHeight w:val="409"/>
          <w:jc w:val="center"/>
        </w:trPr>
        <w:tc>
          <w:tcPr>
            <w:tcW w:w="0" w:type="auto"/>
            <w:shd w:val="clear" w:color="auto" w:fill="auto"/>
            <w:tcMar>
              <w:top w:w="15" w:type="dxa"/>
              <w:left w:w="36" w:type="dxa"/>
              <w:bottom w:w="0" w:type="dxa"/>
              <w:right w:w="36" w:type="dxa"/>
            </w:tcMar>
            <w:vAlign w:val="center"/>
          </w:tcPr>
          <w:p w14:paraId="0B3ADABE"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6BE66B29"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01A9F052"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6F7526F8" w14:textId="77777777" w:rsidR="00B57390" w:rsidRDefault="0040309A">
            <w:pPr>
              <w:ind w:right="-99"/>
              <w:jc w:val="center"/>
              <w:rPr>
                <w:rFonts w:eastAsia="MS Mincho"/>
                <w:b/>
                <w:bCs/>
                <w:lang w:eastAsia="ja-JP"/>
              </w:rPr>
            </w:pPr>
            <w:r>
              <w:rPr>
                <w:rFonts w:eastAsia="MS Mincho"/>
                <w:b/>
                <w:bCs/>
                <w:lang w:val="en-GB" w:eastAsia="ja-JP"/>
              </w:rPr>
              <w:t>[200ms]</w:t>
            </w:r>
          </w:p>
        </w:tc>
        <w:tc>
          <w:tcPr>
            <w:tcW w:w="0" w:type="auto"/>
          </w:tcPr>
          <w:p w14:paraId="7C64E63C" w14:textId="77777777" w:rsidR="00B57390" w:rsidRDefault="0040309A">
            <w:pPr>
              <w:ind w:right="-99"/>
              <w:jc w:val="center"/>
              <w:rPr>
                <w:rFonts w:eastAsiaTheme="minorEastAsia"/>
                <w:b/>
                <w:bCs/>
                <w:lang w:val="en-GB" w:eastAsia="zh-CN"/>
              </w:rPr>
            </w:pPr>
            <w:r>
              <w:rPr>
                <w:rFonts w:eastAsiaTheme="minorEastAsia" w:hint="eastAsia"/>
                <w:b/>
                <w:bCs/>
                <w:lang w:val="en-GB" w:eastAsia="zh-CN"/>
              </w:rPr>
              <w:t>X</w:t>
            </w:r>
          </w:p>
        </w:tc>
      </w:tr>
    </w:tbl>
    <w:p w14:paraId="7A90990D" w14:textId="77777777" w:rsidR="00B57390" w:rsidRDefault="0040309A">
      <w:pPr>
        <w:pStyle w:val="ListParagraph"/>
        <w:numPr>
          <w:ilvl w:val="0"/>
          <w:numId w:val="44"/>
        </w:numPr>
        <w:rPr>
          <w:lang w:val="en-GB" w:eastAsia="zh-CN"/>
        </w:rPr>
      </w:pPr>
      <w:r>
        <w:rPr>
          <w:lang w:val="en-GB" w:eastAsia="zh-CN"/>
        </w:rPr>
        <w:t xml:space="preserve">Note1: </w:t>
      </w:r>
    </w:p>
    <w:p w14:paraId="184C8741" w14:textId="77777777" w:rsidR="00B57390" w:rsidRDefault="0040309A">
      <w:pPr>
        <w:pStyle w:val="ListParagraph"/>
        <w:numPr>
          <w:ilvl w:val="1"/>
          <w:numId w:val="44"/>
        </w:numPr>
        <w:rPr>
          <w:lang w:val="en-GB" w:eastAsia="zh-CN"/>
        </w:rPr>
      </w:pPr>
      <w:proofErr w:type="gramStart"/>
      <w:r>
        <w:rPr>
          <w:rFonts w:eastAsia="Malgun Gothic"/>
        </w:rPr>
        <w:t>transition</w:t>
      </w:r>
      <w:proofErr w:type="gramEnd"/>
      <w:r>
        <w:rPr>
          <w:rFonts w:eastAsia="Malgun Gothic"/>
        </w:rPr>
        <w:t xml:space="preserve"> time1 consists of the procedure for [main radio hardware tune on, e.g., boot, memory load </w:t>
      </w:r>
      <w:r>
        <w:rPr>
          <w:rFonts w:eastAsiaTheme="minorEastAsia" w:hint="eastAsia"/>
          <w:lang w:eastAsia="zh-CN"/>
        </w:rPr>
        <w:t>a</w:t>
      </w:r>
      <w:r>
        <w:rPr>
          <w:rFonts w:eastAsiaTheme="minorEastAsia"/>
          <w:lang w:eastAsia="zh-CN"/>
        </w:rPr>
        <w:t>nd etc.</w:t>
      </w:r>
      <w:r>
        <w:rPr>
          <w:rFonts w:eastAsia="Malgun Gothic"/>
        </w:rPr>
        <w:t>]</w:t>
      </w:r>
    </w:p>
    <w:p w14:paraId="4AED8215" w14:textId="77777777" w:rsidR="00B57390" w:rsidRDefault="0040309A">
      <w:pPr>
        <w:pStyle w:val="ListParagraph"/>
        <w:numPr>
          <w:ilvl w:val="1"/>
          <w:numId w:val="44"/>
        </w:numPr>
        <w:rPr>
          <w:lang w:val="en-GB" w:eastAsia="zh-CN"/>
        </w:rPr>
      </w:pPr>
      <w:r>
        <w:rPr>
          <w:rFonts w:eastAsia="Malgun Gothic"/>
        </w:rPr>
        <w:t xml:space="preserve">transition time2 consists of the procedure for [main radio cell search and </w:t>
      </w:r>
      <w:proofErr w:type="spellStart"/>
      <w:r>
        <w:rPr>
          <w:rFonts w:eastAsia="Malgun Gothic"/>
        </w:rPr>
        <w:t>etc</w:t>
      </w:r>
      <w:proofErr w:type="spellEnd"/>
      <w:r>
        <w:rPr>
          <w:rFonts w:eastAsia="Malgun Gothic"/>
        </w:rPr>
        <w:t>],</w:t>
      </w:r>
    </w:p>
    <w:p w14:paraId="14A445AF" w14:textId="77777777" w:rsidR="00B57390" w:rsidRDefault="0040309A">
      <w:pPr>
        <w:pStyle w:val="ListParagraph"/>
        <w:numPr>
          <w:ilvl w:val="2"/>
          <w:numId w:val="44"/>
        </w:numPr>
        <w:rPr>
          <w:lang w:val="en-GB" w:eastAsia="zh-CN"/>
        </w:rPr>
      </w:pPr>
      <w:r>
        <w:rPr>
          <w:rFonts w:eastAsia="Malgun Gothic"/>
        </w:rPr>
        <w:t>FFS: X and whether/how to have different values depending on other factors, e.g., signal-to-noise ratio</w:t>
      </w:r>
    </w:p>
    <w:p w14:paraId="7D120D2F" w14:textId="77777777" w:rsidR="00B57390" w:rsidRDefault="0040309A">
      <w:pPr>
        <w:pStyle w:val="ListParagraph"/>
        <w:numPr>
          <w:ilvl w:val="2"/>
          <w:numId w:val="44"/>
        </w:numPr>
        <w:rPr>
          <w:lang w:val="en-GB" w:eastAsia="zh-CN"/>
        </w:rPr>
      </w:pPr>
      <w:r>
        <w:rPr>
          <w:rFonts w:eastAsiaTheme="minorEastAsia"/>
          <w:lang w:val="en-GB" w:eastAsia="zh-CN"/>
        </w:rPr>
        <w:t>Companies can report the assumption of X in the initial evaluation.</w:t>
      </w:r>
    </w:p>
    <w:p w14:paraId="3890B045" w14:textId="77777777" w:rsidR="00B57390" w:rsidRDefault="0040309A">
      <w:pPr>
        <w:pStyle w:val="ListParagraph"/>
        <w:numPr>
          <w:ilvl w:val="0"/>
          <w:numId w:val="44"/>
        </w:numPr>
        <w:rPr>
          <w:rFonts w:eastAsiaTheme="minorEastAsia"/>
          <w:lang w:val="en-GB" w:eastAsia="zh-CN"/>
        </w:rPr>
      </w:pPr>
      <w:r>
        <w:rPr>
          <w:rFonts w:eastAsiaTheme="minorEastAsia" w:hint="eastAsia"/>
          <w:lang w:val="en-GB" w:eastAsia="zh-CN"/>
        </w:rPr>
        <w:t>T</w:t>
      </w:r>
      <w:r>
        <w:rPr>
          <w:rFonts w:eastAsiaTheme="minorEastAsia"/>
          <w:lang w:val="en-GB" w:eastAsia="zh-CN"/>
        </w:rPr>
        <w:t>otal transition time is the sum of Transition time 1 and Transition time 2.</w:t>
      </w:r>
    </w:p>
    <w:p w14:paraId="21C72BFF" w14:textId="77777777" w:rsidR="00B57390" w:rsidRDefault="0040309A">
      <w:pPr>
        <w:pStyle w:val="ListParagraph"/>
        <w:numPr>
          <w:ilvl w:val="0"/>
          <w:numId w:val="44"/>
        </w:numPr>
        <w:rPr>
          <w:lang w:val="en-GB" w:eastAsia="zh-CN"/>
        </w:rPr>
      </w:pPr>
      <w:r>
        <w:rPr>
          <w:rFonts w:eastAsiaTheme="minorEastAsia"/>
          <w:lang w:val="en-GB" w:eastAsia="zh-CN"/>
        </w:rPr>
        <w:t>The total transition time is for main radio transition from ultra-deep sleep to active.</w:t>
      </w:r>
    </w:p>
    <w:p w14:paraId="70EFA2CF"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7822E69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445E2D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81C7E36" w14:textId="77777777" w:rsidR="00B57390" w:rsidRDefault="0040309A">
            <w:pPr>
              <w:spacing w:before="0" w:after="0" w:line="240" w:lineRule="auto"/>
              <w:rPr>
                <w:b/>
                <w:szCs w:val="22"/>
                <w:lang w:eastAsia="zh-CN"/>
              </w:rPr>
            </w:pPr>
            <w:r>
              <w:rPr>
                <w:b/>
                <w:szCs w:val="22"/>
                <w:lang w:eastAsia="zh-CN"/>
              </w:rPr>
              <w:t>Comments</w:t>
            </w:r>
          </w:p>
        </w:tc>
      </w:tr>
      <w:tr w:rsidR="00B57390" w14:paraId="1A212860" w14:textId="77777777">
        <w:tc>
          <w:tcPr>
            <w:tcW w:w="1555" w:type="dxa"/>
            <w:tcBorders>
              <w:top w:val="single" w:sz="4" w:space="0" w:color="auto"/>
              <w:left w:val="single" w:sz="4" w:space="0" w:color="auto"/>
              <w:bottom w:val="single" w:sz="4" w:space="0" w:color="auto"/>
              <w:right w:val="single" w:sz="4" w:space="0" w:color="auto"/>
            </w:tcBorders>
          </w:tcPr>
          <w:p w14:paraId="6DF4E3D4" w14:textId="77777777" w:rsidR="00B57390" w:rsidRDefault="0040309A">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6D5260A" w14:textId="77777777" w:rsidR="00B57390" w:rsidRDefault="0040309A">
            <w:pPr>
              <w:spacing w:after="0" w:line="240" w:lineRule="auto"/>
              <w:rPr>
                <w:szCs w:val="22"/>
                <w:lang w:eastAsia="zh-CN"/>
              </w:rPr>
            </w:pPr>
            <w:r>
              <w:rPr>
                <w:szCs w:val="22"/>
                <w:lang w:eastAsia="zh-CN"/>
              </w:rPr>
              <w:t>We are fine with Alt 2 but would suggest to just define “Transition time 1” as “Total transition time” and “Transition time 2” as “Re-Sync time” as we believe that the main radio will already be in an active power state performing PSS/SSS and/or SSB measurements.</w:t>
            </w:r>
          </w:p>
        </w:tc>
      </w:tr>
      <w:tr w:rsidR="00B57390" w14:paraId="78290249" w14:textId="77777777">
        <w:tc>
          <w:tcPr>
            <w:tcW w:w="1555" w:type="dxa"/>
            <w:tcBorders>
              <w:top w:val="single" w:sz="4" w:space="0" w:color="auto"/>
              <w:left w:val="single" w:sz="4" w:space="0" w:color="auto"/>
              <w:bottom w:val="single" w:sz="4" w:space="0" w:color="auto"/>
              <w:right w:val="single" w:sz="4" w:space="0" w:color="auto"/>
            </w:tcBorders>
          </w:tcPr>
          <w:p w14:paraId="05169D15"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F94D691" w14:textId="77777777" w:rsidR="00B57390" w:rsidRDefault="0040309A">
            <w:pPr>
              <w:spacing w:after="0" w:line="240" w:lineRule="auto"/>
              <w:rPr>
                <w:szCs w:val="22"/>
                <w:lang w:eastAsia="zh-CN"/>
              </w:rPr>
            </w:pPr>
            <w:r>
              <w:rPr>
                <w:szCs w:val="22"/>
                <w:lang w:eastAsia="zh-CN"/>
              </w:rPr>
              <w:t>Transition time depends on the FR, i.e., FR1 may have different value compared to FR2.</w:t>
            </w:r>
          </w:p>
          <w:p w14:paraId="1BF84B66" w14:textId="77777777" w:rsidR="00B57390" w:rsidRDefault="0040309A">
            <w:pPr>
              <w:spacing w:after="0" w:line="240" w:lineRule="auto"/>
              <w:rPr>
                <w:szCs w:val="22"/>
                <w:lang w:eastAsia="zh-CN"/>
              </w:rPr>
            </w:pPr>
            <w:r>
              <w:rPr>
                <w:szCs w:val="22"/>
                <w:lang w:eastAsia="zh-CN"/>
              </w:rPr>
              <w:t>We suggest the following modification:</w:t>
            </w:r>
          </w:p>
          <w:p w14:paraId="1F714FEA" w14:textId="77777777" w:rsidR="00B57390" w:rsidRDefault="0040309A">
            <w:pPr>
              <w:spacing w:after="0" w:line="240" w:lineRule="auto"/>
              <w:rPr>
                <w:b/>
                <w:bCs/>
                <w:szCs w:val="22"/>
                <w:lang w:eastAsia="zh-CN"/>
              </w:rPr>
            </w:pPr>
            <w:r>
              <w:rPr>
                <w:b/>
                <w:bCs/>
                <w:szCs w:val="22"/>
                <w:u w:val="single"/>
                <w:lang w:eastAsia="zh-CN"/>
              </w:rPr>
              <w:t>We do not agree with including 2000 in the transition energy given that device type is clearly different from LPHAP</w:t>
            </w:r>
            <w:r>
              <w:rPr>
                <w:b/>
                <w:bCs/>
                <w:szCs w:val="22"/>
                <w:lang w:eastAsia="zh-CN"/>
              </w:rPr>
              <w:t>.</w:t>
            </w:r>
          </w:p>
          <w:p w14:paraId="59137EE6" w14:textId="77777777" w:rsidR="00B57390" w:rsidRDefault="0040309A">
            <w:pPr>
              <w:pStyle w:val="ListParagraph"/>
              <w:numPr>
                <w:ilvl w:val="0"/>
                <w:numId w:val="44"/>
              </w:numPr>
              <w:rPr>
                <w:strike/>
                <w:lang w:val="en-GB" w:eastAsia="zh-CN"/>
              </w:rPr>
            </w:pPr>
            <w:r>
              <w:rPr>
                <w:lang w:val="en-GB" w:eastAsia="zh-CN"/>
              </w:rPr>
              <w:t>The following power models are used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4"/>
              <w:gridCol w:w="1835"/>
              <w:gridCol w:w="3114"/>
              <w:gridCol w:w="1778"/>
            </w:tblGrid>
            <w:tr w:rsidR="00B57390" w14:paraId="2C40C2A6" w14:textId="77777777">
              <w:trPr>
                <w:trHeight w:val="472"/>
                <w:jc w:val="center"/>
              </w:trPr>
              <w:tc>
                <w:tcPr>
                  <w:tcW w:w="0" w:type="auto"/>
                  <w:shd w:val="clear" w:color="auto" w:fill="auto"/>
                  <w:tcMar>
                    <w:top w:w="15" w:type="dxa"/>
                    <w:left w:w="36" w:type="dxa"/>
                    <w:bottom w:w="0" w:type="dxa"/>
                    <w:right w:w="36" w:type="dxa"/>
                  </w:tcMar>
                  <w:vAlign w:val="center"/>
                </w:tcPr>
                <w:p w14:paraId="5BF834EA" w14:textId="77777777" w:rsidR="00B57390" w:rsidRDefault="0040309A">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14:paraId="5C12DC68" w14:textId="77777777" w:rsidR="00B57390" w:rsidRDefault="0040309A">
                  <w:pPr>
                    <w:pStyle w:val="TAH"/>
                    <w:rPr>
                      <w:rFonts w:eastAsia="Malgun Gothic"/>
                    </w:rPr>
                  </w:pPr>
                  <w:r>
                    <w:rPr>
                      <w:rFonts w:eastAsia="Malgun Gothic"/>
                    </w:rPr>
                    <w:t>Relative Power (unit)</w:t>
                  </w:r>
                </w:p>
              </w:tc>
              <w:tc>
                <w:tcPr>
                  <w:tcW w:w="0" w:type="auto"/>
                  <w:shd w:val="clear" w:color="auto" w:fill="auto"/>
                  <w:tcMar>
                    <w:top w:w="15" w:type="dxa"/>
                    <w:left w:w="36" w:type="dxa"/>
                    <w:bottom w:w="0" w:type="dxa"/>
                    <w:right w:w="36" w:type="dxa"/>
                  </w:tcMar>
                  <w:vAlign w:val="center"/>
                </w:tcPr>
                <w:p w14:paraId="5A9E7518" w14:textId="77777777" w:rsidR="00B57390" w:rsidRDefault="0040309A">
                  <w:pPr>
                    <w:pStyle w:val="TAH"/>
                    <w:rPr>
                      <w:rFonts w:eastAsia="Malgun Gothic"/>
                    </w:rPr>
                  </w:pPr>
                  <w:r>
                    <w:rPr>
                      <w:rFonts w:eastAsia="Malgun Gothic"/>
                    </w:rPr>
                    <w:t>Additional transition energy(Note1):</w:t>
                  </w:r>
                </w:p>
                <w:p w14:paraId="0BFF0877" w14:textId="77777777" w:rsidR="00B57390" w:rsidRDefault="0040309A">
                  <w:pPr>
                    <w:pStyle w:val="TAH"/>
                    <w:rPr>
                      <w:rFonts w:eastAsia="Malgun Gothic"/>
                    </w:rPr>
                  </w:pPr>
                  <w:r>
                    <w:rPr>
                      <w:rFonts w:eastAsia="Malgun Gothic"/>
                    </w:rPr>
                    <w:t>(Relative power x ms)</w:t>
                  </w:r>
                </w:p>
              </w:tc>
              <w:tc>
                <w:tcPr>
                  <w:tcW w:w="0" w:type="auto"/>
                  <w:shd w:val="clear" w:color="auto" w:fill="auto"/>
                  <w:tcMar>
                    <w:top w:w="15" w:type="dxa"/>
                    <w:left w:w="36" w:type="dxa"/>
                    <w:bottom w:w="0" w:type="dxa"/>
                    <w:right w:w="36" w:type="dxa"/>
                  </w:tcMar>
                  <w:vAlign w:val="center"/>
                </w:tcPr>
                <w:p w14:paraId="51F4828A" w14:textId="77777777" w:rsidR="00B57390" w:rsidRDefault="0040309A">
                  <w:pPr>
                    <w:pStyle w:val="TAH"/>
                    <w:rPr>
                      <w:rFonts w:eastAsiaTheme="minorEastAsia"/>
                      <w:lang w:eastAsia="zh-CN"/>
                    </w:rPr>
                  </w:pPr>
                  <w:r>
                    <w:rPr>
                      <w:rFonts w:eastAsiaTheme="minorEastAsia"/>
                      <w:lang w:eastAsia="zh-CN"/>
                    </w:rPr>
                    <w:t>Total transition time</w:t>
                  </w:r>
                </w:p>
              </w:tc>
            </w:tr>
            <w:tr w:rsidR="00B57390" w14:paraId="7F98BEAE" w14:textId="77777777">
              <w:trPr>
                <w:trHeight w:val="409"/>
                <w:jc w:val="center"/>
              </w:trPr>
              <w:tc>
                <w:tcPr>
                  <w:tcW w:w="0" w:type="auto"/>
                  <w:shd w:val="clear" w:color="auto" w:fill="auto"/>
                  <w:tcMar>
                    <w:top w:w="15" w:type="dxa"/>
                    <w:left w:w="36" w:type="dxa"/>
                    <w:bottom w:w="0" w:type="dxa"/>
                    <w:right w:w="36" w:type="dxa"/>
                  </w:tcMar>
                  <w:vAlign w:val="center"/>
                </w:tcPr>
                <w:p w14:paraId="4B781DF7" w14:textId="77777777" w:rsidR="00B57390" w:rsidRDefault="0040309A">
                  <w:pPr>
                    <w:ind w:right="-99"/>
                    <w:jc w:val="center"/>
                    <w:rPr>
                      <w:rFonts w:eastAsia="MS Mincho"/>
                      <w:b/>
                      <w:lang w:eastAsia="ja-JP"/>
                    </w:rPr>
                  </w:pPr>
                  <w:r>
                    <w:rPr>
                      <w:rFonts w:eastAsia="MS Mincho"/>
                      <w:b/>
                      <w:lang w:eastAsia="ja-JP"/>
                    </w:rPr>
                    <w:t>Ultra-deep sleep</w:t>
                  </w:r>
                </w:p>
              </w:tc>
              <w:tc>
                <w:tcPr>
                  <w:tcW w:w="0" w:type="auto"/>
                  <w:shd w:val="clear" w:color="auto" w:fill="auto"/>
                  <w:tcMar>
                    <w:top w:w="15" w:type="dxa"/>
                    <w:left w:w="36" w:type="dxa"/>
                    <w:bottom w:w="0" w:type="dxa"/>
                    <w:right w:w="36" w:type="dxa"/>
                  </w:tcMar>
                  <w:vAlign w:val="center"/>
                </w:tcPr>
                <w:p w14:paraId="5A226764" w14:textId="77777777" w:rsidR="00B57390" w:rsidRDefault="0040309A">
                  <w:pPr>
                    <w:ind w:right="-99"/>
                    <w:jc w:val="center"/>
                    <w:rPr>
                      <w:rFonts w:eastAsia="MS Mincho"/>
                      <w:b/>
                      <w:lang w:eastAsia="ja-JP"/>
                    </w:rPr>
                  </w:pPr>
                  <w:r>
                    <w:rPr>
                      <w:rFonts w:eastAsia="MS Mincho"/>
                      <w:b/>
                      <w:lang w:eastAsia="ja-JP"/>
                    </w:rPr>
                    <w:t>0.015</w:t>
                  </w:r>
                </w:p>
              </w:tc>
              <w:tc>
                <w:tcPr>
                  <w:tcW w:w="0" w:type="auto"/>
                  <w:shd w:val="clear" w:color="auto" w:fill="auto"/>
                  <w:tcMar>
                    <w:top w:w="15" w:type="dxa"/>
                    <w:left w:w="36" w:type="dxa"/>
                    <w:bottom w:w="0" w:type="dxa"/>
                    <w:right w:w="36" w:type="dxa"/>
                  </w:tcMar>
                  <w:vAlign w:val="center"/>
                </w:tcPr>
                <w:p w14:paraId="74E55F49" w14:textId="77777777" w:rsidR="00B57390" w:rsidRDefault="0040309A">
                  <w:pPr>
                    <w:ind w:right="-99"/>
                    <w:jc w:val="center"/>
                    <w:rPr>
                      <w:rFonts w:eastAsia="MS Mincho"/>
                      <w:b/>
                      <w:lang w:eastAsia="ja-JP"/>
                    </w:rPr>
                  </w:pPr>
                  <w:r>
                    <w:rPr>
                      <w:rFonts w:eastAsia="MS Mincho"/>
                      <w:b/>
                      <w:lang w:eastAsia="ja-JP"/>
                    </w:rPr>
                    <w:t>[20000-40000]</w:t>
                  </w:r>
                </w:p>
              </w:tc>
              <w:tc>
                <w:tcPr>
                  <w:tcW w:w="0" w:type="auto"/>
                  <w:shd w:val="clear" w:color="auto" w:fill="auto"/>
                  <w:tcMar>
                    <w:top w:w="15" w:type="dxa"/>
                    <w:left w:w="36" w:type="dxa"/>
                    <w:bottom w:w="0" w:type="dxa"/>
                    <w:right w:w="36" w:type="dxa"/>
                  </w:tcMar>
                  <w:vAlign w:val="center"/>
                </w:tcPr>
                <w:p w14:paraId="1E856C4E" w14:textId="77777777" w:rsidR="00B57390" w:rsidRDefault="0040309A">
                  <w:pPr>
                    <w:ind w:right="-99"/>
                    <w:jc w:val="center"/>
                    <w:rPr>
                      <w:rFonts w:eastAsia="MS Mincho"/>
                      <w:b/>
                      <w:lang w:eastAsia="ja-JP"/>
                    </w:rPr>
                  </w:pPr>
                  <w:r>
                    <w:rPr>
                      <w:rFonts w:eastAsia="MS Mincho"/>
                      <w:b/>
                      <w:lang w:val="en-GB" w:eastAsia="ja-JP"/>
                    </w:rPr>
                    <w:t>[400 ms]</w:t>
                  </w:r>
                </w:p>
              </w:tc>
            </w:tr>
          </w:tbl>
          <w:p w14:paraId="21D80AF4" w14:textId="77777777" w:rsidR="00B57390" w:rsidRDefault="00B57390">
            <w:pPr>
              <w:spacing w:after="0" w:line="240" w:lineRule="auto"/>
              <w:rPr>
                <w:szCs w:val="22"/>
                <w:lang w:eastAsia="zh-CN"/>
              </w:rPr>
            </w:pPr>
          </w:p>
        </w:tc>
      </w:tr>
      <w:tr w:rsidR="00B57390" w14:paraId="0D96B62C" w14:textId="77777777">
        <w:tc>
          <w:tcPr>
            <w:tcW w:w="1555" w:type="dxa"/>
          </w:tcPr>
          <w:p w14:paraId="5849ADF1" w14:textId="77777777" w:rsidR="00B57390" w:rsidRDefault="0040309A">
            <w:pPr>
              <w:spacing w:after="0" w:line="240" w:lineRule="auto"/>
              <w:rPr>
                <w:szCs w:val="22"/>
                <w:lang w:eastAsia="zh-CN"/>
              </w:rPr>
            </w:pPr>
            <w:r>
              <w:rPr>
                <w:szCs w:val="22"/>
                <w:lang w:eastAsia="zh-CN"/>
              </w:rPr>
              <w:t>CATT</w:t>
            </w:r>
          </w:p>
        </w:tc>
        <w:tc>
          <w:tcPr>
            <w:tcW w:w="8407" w:type="dxa"/>
          </w:tcPr>
          <w:p w14:paraId="1DA2E778" w14:textId="77777777" w:rsidR="00B57390" w:rsidRDefault="0040309A">
            <w:pPr>
              <w:spacing w:after="0" w:line="240" w:lineRule="auto"/>
              <w:rPr>
                <w:szCs w:val="22"/>
                <w:lang w:eastAsia="zh-CN"/>
              </w:rPr>
            </w:pPr>
            <w:r>
              <w:rPr>
                <w:szCs w:val="22"/>
                <w:lang w:eastAsia="zh-CN"/>
              </w:rPr>
              <w:t>We prefer Alt 2.  We also need to discuss the transition time for UE out-of-sync handling</w:t>
            </w:r>
          </w:p>
        </w:tc>
      </w:tr>
      <w:tr w:rsidR="00B57390" w14:paraId="6C1BC9FD" w14:textId="77777777">
        <w:tc>
          <w:tcPr>
            <w:tcW w:w="1555" w:type="dxa"/>
            <w:tcBorders>
              <w:top w:val="single" w:sz="4" w:space="0" w:color="auto"/>
              <w:left w:val="single" w:sz="4" w:space="0" w:color="auto"/>
              <w:bottom w:val="single" w:sz="4" w:space="0" w:color="auto"/>
              <w:right w:val="single" w:sz="4" w:space="0" w:color="auto"/>
            </w:tcBorders>
          </w:tcPr>
          <w:p w14:paraId="69D765B6"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0765EC02" w14:textId="77777777" w:rsidR="00B57390" w:rsidRDefault="0040309A">
            <w:pPr>
              <w:spacing w:after="0" w:line="240" w:lineRule="auto"/>
              <w:rPr>
                <w:szCs w:val="22"/>
                <w:lang w:eastAsia="zh-CN"/>
              </w:rPr>
            </w:pPr>
            <w:r>
              <w:rPr>
                <w:szCs w:val="22"/>
                <w:lang w:eastAsia="zh-CN"/>
              </w:rPr>
              <w:t>Prefer Alt 2. For out-of-sync, if UE stays in idle/inactive state, the main receiver needs to preform cell search once after wake-up or just evaluate the cell (re-)selection criterion? We are confused.</w:t>
            </w:r>
          </w:p>
        </w:tc>
      </w:tr>
      <w:tr w:rsidR="00B57390" w14:paraId="0B7BEDAC" w14:textId="77777777">
        <w:tc>
          <w:tcPr>
            <w:tcW w:w="1555" w:type="dxa"/>
            <w:tcBorders>
              <w:top w:val="single" w:sz="4" w:space="0" w:color="auto"/>
              <w:left w:val="single" w:sz="4" w:space="0" w:color="auto"/>
              <w:bottom w:val="single" w:sz="4" w:space="0" w:color="auto"/>
              <w:right w:val="single" w:sz="4" w:space="0" w:color="auto"/>
            </w:tcBorders>
          </w:tcPr>
          <w:p w14:paraId="0120D0C5"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2F5D1BB" w14:textId="77777777" w:rsidR="00B57390" w:rsidRDefault="0040309A">
            <w:pPr>
              <w:spacing w:after="0" w:line="240" w:lineRule="auto"/>
              <w:rPr>
                <w:szCs w:val="22"/>
                <w:lang w:eastAsia="zh-CN"/>
              </w:rPr>
            </w:pPr>
            <w:r>
              <w:rPr>
                <w:szCs w:val="22"/>
                <w:lang w:eastAsia="zh-CN"/>
              </w:rPr>
              <w:t>One question, is the additional transition energy include the energy for cell search/Re-sync? If yes,</w:t>
            </w:r>
            <w:r>
              <w:rPr>
                <w:rFonts w:eastAsiaTheme="minorEastAsia"/>
                <w:lang w:val="en-GB" w:eastAsia="zh-CN"/>
              </w:rPr>
              <w:t xml:space="preserve"> the total transition time in Alt 1 should also include the time </w:t>
            </w:r>
            <w:r>
              <w:rPr>
                <w:rFonts w:eastAsia="Malgun Gothic"/>
              </w:rPr>
              <w:t xml:space="preserve">for [main radio cell search and </w:t>
            </w:r>
            <w:proofErr w:type="spellStart"/>
            <w:r>
              <w:rPr>
                <w:rFonts w:eastAsia="Malgun Gothic"/>
              </w:rPr>
              <w:t>etc</w:t>
            </w:r>
            <w:proofErr w:type="spellEnd"/>
            <w:r>
              <w:rPr>
                <w:rFonts w:eastAsia="Malgun Gothic"/>
              </w:rPr>
              <w:t xml:space="preserve">].If no, then we should have power model for [main radio cell search and </w:t>
            </w:r>
            <w:proofErr w:type="spellStart"/>
            <w:r>
              <w:rPr>
                <w:rFonts w:eastAsia="Malgun Gothic"/>
              </w:rPr>
              <w:t>etc</w:t>
            </w:r>
            <w:proofErr w:type="spellEnd"/>
            <w:r>
              <w:rPr>
                <w:rFonts w:eastAsia="Malgun Gothic"/>
              </w:rPr>
              <w:t>].</w:t>
            </w:r>
            <w:r>
              <w:rPr>
                <w:rFonts w:eastAsiaTheme="minorEastAsia"/>
                <w:lang w:val="en-GB" w:eastAsia="zh-CN"/>
              </w:rPr>
              <w:t xml:space="preserve">  </w:t>
            </w:r>
          </w:p>
        </w:tc>
      </w:tr>
      <w:tr w:rsidR="00B57390" w14:paraId="654EE05E" w14:textId="77777777">
        <w:tc>
          <w:tcPr>
            <w:tcW w:w="1555" w:type="dxa"/>
            <w:tcBorders>
              <w:top w:val="single" w:sz="4" w:space="0" w:color="auto"/>
              <w:left w:val="single" w:sz="4" w:space="0" w:color="auto"/>
              <w:bottom w:val="single" w:sz="4" w:space="0" w:color="auto"/>
              <w:right w:val="single" w:sz="4" w:space="0" w:color="auto"/>
            </w:tcBorders>
          </w:tcPr>
          <w:p w14:paraId="2C598C4B"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0267E48E" w14:textId="77777777" w:rsidR="00B57390" w:rsidRDefault="0040309A">
            <w:pPr>
              <w:numPr>
                <w:ilvl w:val="0"/>
                <w:numId w:val="49"/>
              </w:numPr>
              <w:spacing w:after="0" w:line="240" w:lineRule="auto"/>
              <w:rPr>
                <w:lang w:eastAsia="zh-CN"/>
              </w:rPr>
            </w:pPr>
            <w:r>
              <w:rPr>
                <w:rFonts w:hint="eastAsia"/>
                <w:lang w:eastAsia="zh-CN"/>
              </w:rPr>
              <w:t xml:space="preserve">If </w:t>
            </w:r>
            <w:r>
              <w:rPr>
                <w:rFonts w:eastAsia="Malgun Gothic"/>
              </w:rPr>
              <w:t>coarse syn</w:t>
            </w:r>
            <w:r>
              <w:rPr>
                <w:rFonts w:hint="eastAsia"/>
                <w:lang w:eastAsia="zh-CN"/>
              </w:rPr>
              <w:t xml:space="preserve">c is included in the cell search procedure, then it is OK to be not present in alt 2. Similar, in Note 1 of Alt1, we also need to remove the </w:t>
            </w:r>
            <w:r>
              <w:rPr>
                <w:rFonts w:eastAsia="Malgun Gothic"/>
              </w:rPr>
              <w:t>coarse syn</w:t>
            </w:r>
            <w:r>
              <w:rPr>
                <w:rFonts w:hint="eastAsia"/>
                <w:lang w:eastAsia="zh-CN"/>
              </w:rPr>
              <w:t>c if cell search also exist.</w:t>
            </w:r>
          </w:p>
          <w:p w14:paraId="66B7BDC0" w14:textId="77777777" w:rsidR="00B57390" w:rsidRDefault="0040309A">
            <w:pPr>
              <w:numPr>
                <w:ilvl w:val="0"/>
                <w:numId w:val="49"/>
              </w:numPr>
              <w:spacing w:after="0" w:line="240" w:lineRule="auto"/>
              <w:rPr>
                <w:lang w:eastAsia="zh-CN"/>
              </w:rPr>
            </w:pPr>
            <w:r>
              <w:rPr>
                <w:rFonts w:hint="eastAsia"/>
                <w:lang w:eastAsia="zh-CN"/>
              </w:rPr>
              <w:t>Alt2 is preferred since the procedure during the transition time is clearer and it is more open to discuss the transition time 2 in future.</w:t>
            </w:r>
          </w:p>
          <w:p w14:paraId="31F7685D" w14:textId="77777777" w:rsidR="00B57390" w:rsidRDefault="0040309A">
            <w:pPr>
              <w:numPr>
                <w:ilvl w:val="0"/>
                <w:numId w:val="49"/>
              </w:numPr>
              <w:spacing w:after="0" w:line="240" w:lineRule="auto"/>
              <w:rPr>
                <w:lang w:eastAsia="zh-CN"/>
              </w:rPr>
            </w:pPr>
            <w:r>
              <w:rPr>
                <w:rFonts w:hint="eastAsia"/>
                <w:lang w:eastAsia="zh-CN"/>
              </w:rPr>
              <w:t xml:space="preserve">Additionally, the transition time/energy from active to </w:t>
            </w:r>
            <w:r>
              <w:rPr>
                <w:rFonts w:eastAsiaTheme="minorEastAsia"/>
                <w:lang w:val="en-GB" w:eastAsia="zh-CN"/>
              </w:rPr>
              <w:t>ultra</w:t>
            </w:r>
            <w:r>
              <w:rPr>
                <w:rFonts w:eastAsiaTheme="minorEastAsia" w:hint="eastAsia"/>
                <w:lang w:eastAsia="zh-CN"/>
              </w:rPr>
              <w:t>-deep sleep also needs to be defined.</w:t>
            </w:r>
          </w:p>
          <w:p w14:paraId="7B6B7AB1" w14:textId="77777777" w:rsidR="00B57390" w:rsidRDefault="00B57390">
            <w:pPr>
              <w:spacing w:after="0" w:line="240" w:lineRule="auto"/>
              <w:rPr>
                <w:lang w:eastAsia="zh-CN"/>
              </w:rPr>
            </w:pPr>
          </w:p>
        </w:tc>
      </w:tr>
      <w:tr w:rsidR="0040309A" w:rsidRPr="0003291B" w14:paraId="319828C0" w14:textId="77777777" w:rsidTr="0040309A">
        <w:tc>
          <w:tcPr>
            <w:tcW w:w="1555" w:type="dxa"/>
          </w:tcPr>
          <w:p w14:paraId="1E0270F5"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5EB435AD" w14:textId="77777777" w:rsidR="0040309A" w:rsidRDefault="0040309A" w:rsidP="0040309A">
            <w:pPr>
              <w:spacing w:after="0" w:line="240" w:lineRule="auto"/>
              <w:rPr>
                <w:rFonts w:eastAsia="Malgun Gothic"/>
              </w:rPr>
            </w:pPr>
            <w:r>
              <w:rPr>
                <w:szCs w:val="22"/>
                <w:lang w:eastAsia="zh-CN"/>
              </w:rPr>
              <w:t xml:space="preserve">We think Nokia’s point in the last round makes sense. Actually, we think that what we should define is just transition time 1, which </w:t>
            </w:r>
            <w:r w:rsidRPr="00F82DE2">
              <w:rPr>
                <w:rFonts w:eastAsia="Malgun Gothic"/>
              </w:rPr>
              <w:t xml:space="preserve">consists of the procedure for </w:t>
            </w:r>
            <w:r>
              <w:rPr>
                <w:rFonts w:eastAsia="Malgun Gothic"/>
              </w:rPr>
              <w:t>{</w:t>
            </w:r>
            <w:r w:rsidRPr="00F82DE2">
              <w:rPr>
                <w:rFonts w:eastAsia="Malgun Gothic"/>
              </w:rPr>
              <w:t>main radio hardware tune on</w:t>
            </w:r>
            <w:r>
              <w:rPr>
                <w:rFonts w:eastAsia="Malgun Gothic"/>
              </w:rPr>
              <w:t xml:space="preserve"> to be capable of receiving paging and transmit RACH</w:t>
            </w:r>
            <w:r w:rsidRPr="00F82DE2">
              <w:rPr>
                <w:rFonts w:eastAsia="Malgun Gothic"/>
              </w:rPr>
              <w:t xml:space="preserve">, e.g., boot, memory load </w:t>
            </w:r>
            <w:r w:rsidRPr="00F82DE2">
              <w:rPr>
                <w:rFonts w:eastAsiaTheme="minorEastAsia" w:hint="eastAsia"/>
                <w:lang w:eastAsia="zh-CN"/>
              </w:rPr>
              <w:t>a</w:t>
            </w:r>
            <w:r w:rsidRPr="00F82DE2">
              <w:rPr>
                <w:rFonts w:eastAsiaTheme="minorEastAsia"/>
                <w:lang w:eastAsia="zh-CN"/>
              </w:rPr>
              <w:t>nd etc.</w:t>
            </w:r>
            <w:r>
              <w:rPr>
                <w:rFonts w:eastAsia="Malgun Gothic"/>
              </w:rPr>
              <w:t>}. For the time to re-synchronize with the gNB, i.e. the transition time2, it may depend on the LP-WUR design and procedures. Therefore, we think it could be reported by companies.</w:t>
            </w:r>
          </w:p>
          <w:p w14:paraId="427C2369" w14:textId="77777777" w:rsidR="0040309A" w:rsidRDefault="0040309A" w:rsidP="0040309A">
            <w:pPr>
              <w:spacing w:after="0" w:line="240" w:lineRule="auto"/>
              <w:rPr>
                <w:szCs w:val="22"/>
                <w:lang w:eastAsia="zh-CN"/>
              </w:rPr>
            </w:pPr>
            <w:r>
              <w:rPr>
                <w:szCs w:val="22"/>
                <w:lang w:eastAsia="zh-CN"/>
              </w:rPr>
              <w:t>Regarding the detailed value, we would like to keep one smaller value 100ms and another value 400ms for further study. Also, it should be clarified that the transition time1 is only the ramp-up time.</w:t>
            </w:r>
          </w:p>
          <w:p w14:paraId="2F674CC3" w14:textId="77777777" w:rsidR="0040309A" w:rsidRDefault="0040309A" w:rsidP="0040309A">
            <w:pPr>
              <w:spacing w:after="0" w:line="240" w:lineRule="auto"/>
              <w:rPr>
                <w:szCs w:val="22"/>
                <w:lang w:eastAsia="zh-CN"/>
              </w:rPr>
            </w:pPr>
            <w:r>
              <w:rPr>
                <w:szCs w:val="22"/>
                <w:lang w:eastAsia="zh-CN"/>
              </w:rPr>
              <w:t>In our understanding, we should also make clear that this Ultra-deep sleep state is only used in IDLE mode. If considering connected mode, UE needs to load large amount of code into the memory by a quite a long transmission time. We should also clarify that the following transition time is used for IDLE mode.</w:t>
            </w:r>
          </w:p>
          <w:p w14:paraId="28F8919C" w14:textId="77777777" w:rsidR="0040309A" w:rsidRDefault="0040309A" w:rsidP="0040309A">
            <w:pPr>
              <w:spacing w:after="0" w:line="240" w:lineRule="auto"/>
              <w:rPr>
                <w:szCs w:val="22"/>
                <w:lang w:eastAsia="zh-CN"/>
              </w:rPr>
            </w:pPr>
            <w:r>
              <w:rPr>
                <w:szCs w:val="22"/>
                <w:lang w:eastAsia="zh-CN"/>
              </w:rPr>
              <w:t xml:space="preserve">We could further discuss and converge the value of additional transition energy when we have progress on the power values and transition time. </w:t>
            </w:r>
          </w:p>
          <w:p w14:paraId="62F6CD0F" w14:textId="77777777" w:rsidR="0040309A" w:rsidRDefault="0040309A" w:rsidP="0040309A">
            <w:pPr>
              <w:spacing w:after="0" w:line="240" w:lineRule="auto"/>
              <w:rPr>
                <w:szCs w:val="22"/>
                <w:lang w:eastAsia="zh-CN"/>
              </w:rPr>
            </w:pPr>
          </w:p>
          <w:p w14:paraId="3125ABEA" w14:textId="77777777" w:rsidR="0040309A" w:rsidRPr="00F82DE2" w:rsidRDefault="0040309A" w:rsidP="0040309A">
            <w:pPr>
              <w:spacing w:after="0"/>
              <w:rPr>
                <w:b/>
                <w:lang w:val="en-GB" w:eastAsia="zh-CN"/>
              </w:rPr>
            </w:pPr>
            <w:r w:rsidRPr="00F82DE2">
              <w:rPr>
                <w:rFonts w:hint="eastAsia"/>
                <w:b/>
                <w:lang w:val="en-GB" w:eastAsia="zh-CN"/>
              </w:rPr>
              <w:t>A</w:t>
            </w:r>
            <w:r w:rsidRPr="00F82DE2">
              <w:rPr>
                <w:b/>
                <w:lang w:val="en-GB" w:eastAsia="zh-CN"/>
              </w:rPr>
              <w:t>lt 2</w:t>
            </w:r>
          </w:p>
          <w:p w14:paraId="0D410654" w14:textId="77777777" w:rsidR="0040309A" w:rsidRPr="00F82DE2" w:rsidRDefault="0040309A" w:rsidP="0040309A">
            <w:pPr>
              <w:pStyle w:val="ListParagraph"/>
              <w:numPr>
                <w:ilvl w:val="0"/>
                <w:numId w:val="44"/>
              </w:numPr>
              <w:rPr>
                <w:strike/>
                <w:lang w:val="en-GB" w:eastAsia="zh-CN"/>
              </w:rPr>
            </w:pPr>
            <w:r w:rsidRPr="00F82DE2">
              <w:rPr>
                <w:lang w:val="en-GB" w:eastAsia="zh-CN"/>
              </w:rPr>
              <w:t>The following power models are used ‘</w:t>
            </w:r>
            <w:r w:rsidRPr="00F82DE2">
              <w:rPr>
                <w:rFonts w:eastAsia="MS Mincho"/>
                <w:bCs/>
                <w:i/>
                <w:szCs w:val="20"/>
                <w:lang w:eastAsia="ja-JP"/>
              </w:rPr>
              <w:t>Ultra-deep sleep</w:t>
            </w:r>
            <w:r w:rsidRPr="00F82DE2">
              <w:rPr>
                <w:rFonts w:eastAsia="MS Mincho"/>
                <w:bCs/>
                <w:szCs w:val="20"/>
                <w:lang w:eastAsia="ja-JP"/>
              </w:rPr>
              <w:t>’</w:t>
            </w:r>
            <w:r w:rsidRPr="00F82DE2">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1"/>
              <w:gridCol w:w="1588"/>
              <w:gridCol w:w="2706"/>
              <w:gridCol w:w="1374"/>
              <w:gridCol w:w="1312"/>
            </w:tblGrid>
            <w:tr w:rsidR="0040309A" w:rsidRPr="00F82DE2" w14:paraId="401B072E" w14:textId="77777777" w:rsidTr="0040309A">
              <w:trPr>
                <w:trHeight w:val="178"/>
                <w:jc w:val="center"/>
              </w:trPr>
              <w:tc>
                <w:tcPr>
                  <w:tcW w:w="0" w:type="auto"/>
                  <w:vMerge w:val="restart"/>
                  <w:shd w:val="clear" w:color="auto" w:fill="auto"/>
                  <w:tcMar>
                    <w:top w:w="15" w:type="dxa"/>
                    <w:left w:w="36" w:type="dxa"/>
                    <w:bottom w:w="0" w:type="dxa"/>
                    <w:right w:w="36" w:type="dxa"/>
                  </w:tcMar>
                  <w:vAlign w:val="center"/>
                </w:tcPr>
                <w:p w14:paraId="129C8196" w14:textId="77777777" w:rsidR="0040309A" w:rsidRPr="00F82DE2" w:rsidRDefault="0040309A" w:rsidP="0040309A">
                  <w:pPr>
                    <w:pStyle w:val="TAH"/>
                    <w:rPr>
                      <w:rFonts w:eastAsia="Malgun Gothic"/>
                    </w:rPr>
                  </w:pPr>
                  <w:r w:rsidRPr="00F82DE2">
                    <w:rPr>
                      <w:rFonts w:eastAsia="Malgun Gothic"/>
                    </w:rPr>
                    <w:t>Power State</w:t>
                  </w:r>
                </w:p>
              </w:tc>
              <w:tc>
                <w:tcPr>
                  <w:tcW w:w="0" w:type="auto"/>
                  <w:vMerge w:val="restart"/>
                  <w:shd w:val="clear" w:color="auto" w:fill="auto"/>
                  <w:tcMar>
                    <w:top w:w="15" w:type="dxa"/>
                    <w:left w:w="36" w:type="dxa"/>
                    <w:bottom w:w="0" w:type="dxa"/>
                    <w:right w:w="36" w:type="dxa"/>
                  </w:tcMar>
                  <w:vAlign w:val="center"/>
                </w:tcPr>
                <w:p w14:paraId="19240C65" w14:textId="77777777" w:rsidR="0040309A" w:rsidRPr="00F82DE2" w:rsidRDefault="0040309A" w:rsidP="0040309A">
                  <w:pPr>
                    <w:pStyle w:val="TAH"/>
                    <w:rPr>
                      <w:rFonts w:eastAsia="Malgun Gothic"/>
                    </w:rPr>
                  </w:pPr>
                  <w:r w:rsidRPr="00F82DE2">
                    <w:rPr>
                      <w:rFonts w:eastAsia="Malgun Gothic"/>
                    </w:rPr>
                    <w:t>Relative Power (unit)</w:t>
                  </w:r>
                </w:p>
              </w:tc>
              <w:tc>
                <w:tcPr>
                  <w:tcW w:w="0" w:type="auto"/>
                  <w:vMerge w:val="restart"/>
                  <w:shd w:val="clear" w:color="auto" w:fill="auto"/>
                  <w:tcMar>
                    <w:top w:w="15" w:type="dxa"/>
                    <w:left w:w="36" w:type="dxa"/>
                    <w:bottom w:w="0" w:type="dxa"/>
                    <w:right w:w="36" w:type="dxa"/>
                  </w:tcMar>
                  <w:vAlign w:val="center"/>
                </w:tcPr>
                <w:p w14:paraId="16FC3B50" w14:textId="77777777" w:rsidR="0040309A" w:rsidRPr="00F82DE2" w:rsidRDefault="0040309A" w:rsidP="0040309A">
                  <w:pPr>
                    <w:pStyle w:val="TAH"/>
                    <w:rPr>
                      <w:rFonts w:eastAsia="Malgun Gothic"/>
                    </w:rPr>
                  </w:pPr>
                  <w:r w:rsidRPr="00F82DE2">
                    <w:rPr>
                      <w:rFonts w:eastAsia="Malgun Gothic"/>
                    </w:rPr>
                    <w:t>Additional transition energy(Note1):</w:t>
                  </w:r>
                </w:p>
                <w:p w14:paraId="657C1D83" w14:textId="77777777" w:rsidR="0040309A" w:rsidRPr="00F82DE2" w:rsidRDefault="0040309A" w:rsidP="0040309A">
                  <w:pPr>
                    <w:pStyle w:val="TAH"/>
                    <w:rPr>
                      <w:rFonts w:eastAsia="Malgun Gothic"/>
                    </w:rPr>
                  </w:pPr>
                  <w:r w:rsidRPr="00F82DE2">
                    <w:rPr>
                      <w:rFonts w:eastAsia="Malgun Gothic"/>
                    </w:rPr>
                    <w:t>(Relative power x ms)</w:t>
                  </w:r>
                </w:p>
              </w:tc>
              <w:tc>
                <w:tcPr>
                  <w:tcW w:w="0" w:type="auto"/>
                  <w:gridSpan w:val="2"/>
                  <w:shd w:val="clear" w:color="auto" w:fill="auto"/>
                  <w:tcMar>
                    <w:top w:w="15" w:type="dxa"/>
                    <w:left w:w="36" w:type="dxa"/>
                    <w:bottom w:w="0" w:type="dxa"/>
                    <w:right w:w="36" w:type="dxa"/>
                  </w:tcMar>
                  <w:vAlign w:val="center"/>
                </w:tcPr>
                <w:p w14:paraId="6585264B" w14:textId="77777777" w:rsidR="0040309A" w:rsidRPr="00F82DE2" w:rsidRDefault="0040309A" w:rsidP="0040309A">
                  <w:pPr>
                    <w:pStyle w:val="TAH"/>
                    <w:rPr>
                      <w:rFonts w:eastAsiaTheme="minorEastAsia"/>
                      <w:lang w:eastAsia="zh-CN"/>
                    </w:rPr>
                  </w:pPr>
                  <w:r w:rsidRPr="00F82DE2">
                    <w:rPr>
                      <w:rFonts w:eastAsiaTheme="minorEastAsia"/>
                      <w:lang w:eastAsia="zh-CN"/>
                    </w:rPr>
                    <w:t>Total transition time</w:t>
                  </w:r>
                </w:p>
              </w:tc>
            </w:tr>
            <w:tr w:rsidR="0040309A" w:rsidRPr="00F82DE2" w14:paraId="16E4CDAD" w14:textId="77777777" w:rsidTr="0040309A">
              <w:trPr>
                <w:trHeight w:val="178"/>
                <w:jc w:val="center"/>
              </w:trPr>
              <w:tc>
                <w:tcPr>
                  <w:tcW w:w="0" w:type="auto"/>
                  <w:vMerge/>
                  <w:shd w:val="clear" w:color="auto" w:fill="auto"/>
                  <w:tcMar>
                    <w:top w:w="15" w:type="dxa"/>
                    <w:left w:w="36" w:type="dxa"/>
                    <w:bottom w:w="0" w:type="dxa"/>
                    <w:right w:w="36" w:type="dxa"/>
                  </w:tcMar>
                  <w:vAlign w:val="center"/>
                </w:tcPr>
                <w:p w14:paraId="67EF33D2" w14:textId="77777777" w:rsidR="0040309A" w:rsidRPr="00F82DE2" w:rsidRDefault="0040309A" w:rsidP="0040309A">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5EA3DD66" w14:textId="77777777" w:rsidR="0040309A" w:rsidRPr="00F82DE2" w:rsidRDefault="0040309A" w:rsidP="0040309A">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4F71714A" w14:textId="77777777" w:rsidR="0040309A" w:rsidRPr="00F82DE2" w:rsidRDefault="0040309A" w:rsidP="0040309A">
                  <w:pPr>
                    <w:pStyle w:val="TAH"/>
                    <w:rPr>
                      <w:rFonts w:eastAsia="Malgun Gothic"/>
                    </w:rPr>
                  </w:pPr>
                </w:p>
              </w:tc>
              <w:tc>
                <w:tcPr>
                  <w:tcW w:w="0" w:type="auto"/>
                  <w:shd w:val="clear" w:color="auto" w:fill="auto"/>
                  <w:tcMar>
                    <w:top w:w="15" w:type="dxa"/>
                    <w:left w:w="36" w:type="dxa"/>
                    <w:bottom w:w="0" w:type="dxa"/>
                    <w:right w:w="36" w:type="dxa"/>
                  </w:tcMar>
                  <w:vAlign w:val="center"/>
                </w:tcPr>
                <w:p w14:paraId="4E13F88D" w14:textId="77777777" w:rsidR="0040309A" w:rsidRPr="00F82DE2" w:rsidRDefault="0040309A" w:rsidP="0040309A">
                  <w:pPr>
                    <w:pStyle w:val="TAH"/>
                    <w:rPr>
                      <w:rFonts w:eastAsia="Malgun Gothic"/>
                    </w:rPr>
                  </w:pPr>
                  <w:r w:rsidRPr="00F82DE2">
                    <w:rPr>
                      <w:rFonts w:eastAsia="Malgun Gothic"/>
                    </w:rPr>
                    <w:t>Transition time 1</w:t>
                  </w:r>
                </w:p>
              </w:tc>
              <w:tc>
                <w:tcPr>
                  <w:tcW w:w="0" w:type="auto"/>
                </w:tcPr>
                <w:p w14:paraId="6F331CCD" w14:textId="77777777" w:rsidR="0040309A" w:rsidRPr="00F82DE2" w:rsidRDefault="0040309A" w:rsidP="0040309A">
                  <w:pPr>
                    <w:pStyle w:val="TAH"/>
                    <w:rPr>
                      <w:rFonts w:eastAsiaTheme="minorEastAsia"/>
                      <w:lang w:eastAsia="zh-CN"/>
                    </w:rPr>
                  </w:pPr>
                  <w:r w:rsidRPr="00F82DE2">
                    <w:rPr>
                      <w:rFonts w:eastAsiaTheme="minorEastAsia"/>
                      <w:lang w:eastAsia="zh-CN"/>
                    </w:rPr>
                    <w:t>Transition time 2</w:t>
                  </w:r>
                </w:p>
              </w:tc>
            </w:tr>
            <w:tr w:rsidR="0040309A" w:rsidRPr="00F82DE2" w14:paraId="71F87DB8" w14:textId="77777777" w:rsidTr="0040309A">
              <w:trPr>
                <w:trHeight w:val="409"/>
                <w:jc w:val="center"/>
              </w:trPr>
              <w:tc>
                <w:tcPr>
                  <w:tcW w:w="0" w:type="auto"/>
                  <w:shd w:val="clear" w:color="auto" w:fill="auto"/>
                  <w:tcMar>
                    <w:top w:w="15" w:type="dxa"/>
                    <w:left w:w="36" w:type="dxa"/>
                    <w:bottom w:w="0" w:type="dxa"/>
                    <w:right w:w="36" w:type="dxa"/>
                  </w:tcMar>
                  <w:vAlign w:val="center"/>
                </w:tcPr>
                <w:p w14:paraId="62B31A39" w14:textId="77777777" w:rsidR="0040309A" w:rsidRPr="00F82DE2" w:rsidRDefault="0040309A" w:rsidP="0040309A">
                  <w:pPr>
                    <w:ind w:right="-99"/>
                    <w:jc w:val="center"/>
                    <w:rPr>
                      <w:rFonts w:eastAsia="MS Mincho"/>
                      <w:bCs/>
                      <w:lang w:eastAsia="ja-JP"/>
                    </w:rPr>
                  </w:pPr>
                  <w:r w:rsidRPr="00F82DE2">
                    <w:rPr>
                      <w:rFonts w:eastAsia="MS Mincho"/>
                      <w:bCs/>
                      <w:lang w:eastAsia="ja-JP"/>
                    </w:rPr>
                    <w:lastRenderedPageBreak/>
                    <w:t>Ultra-deep sleep</w:t>
                  </w:r>
                </w:p>
              </w:tc>
              <w:tc>
                <w:tcPr>
                  <w:tcW w:w="0" w:type="auto"/>
                  <w:shd w:val="clear" w:color="auto" w:fill="auto"/>
                  <w:tcMar>
                    <w:top w:w="15" w:type="dxa"/>
                    <w:left w:w="36" w:type="dxa"/>
                    <w:bottom w:w="0" w:type="dxa"/>
                    <w:right w:w="36" w:type="dxa"/>
                  </w:tcMar>
                  <w:vAlign w:val="center"/>
                </w:tcPr>
                <w:p w14:paraId="0C01D547" w14:textId="77777777" w:rsidR="0040309A" w:rsidRPr="00F82DE2" w:rsidRDefault="0040309A" w:rsidP="0040309A">
                  <w:pPr>
                    <w:ind w:right="-99"/>
                    <w:jc w:val="center"/>
                    <w:rPr>
                      <w:rFonts w:eastAsia="MS Mincho"/>
                      <w:b/>
                      <w:bCs/>
                      <w:lang w:eastAsia="ja-JP"/>
                    </w:rPr>
                  </w:pPr>
                  <w:r w:rsidRPr="00F82DE2">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3D5FACBB" w14:textId="77777777" w:rsidR="0040309A" w:rsidRPr="00F82DE2" w:rsidRDefault="0040309A" w:rsidP="0040309A">
                  <w:pPr>
                    <w:ind w:right="-99"/>
                    <w:jc w:val="center"/>
                    <w:rPr>
                      <w:rFonts w:eastAsia="MS Mincho"/>
                      <w:b/>
                      <w:bCs/>
                      <w:lang w:eastAsia="ja-JP"/>
                    </w:rPr>
                  </w:pPr>
                  <w:r w:rsidRPr="00F82DE2">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1A7254A8" w14:textId="77777777" w:rsidR="0040309A" w:rsidRPr="00F82DE2" w:rsidRDefault="0040309A" w:rsidP="0040309A">
                  <w:pPr>
                    <w:ind w:right="-99"/>
                    <w:jc w:val="center"/>
                    <w:rPr>
                      <w:rFonts w:eastAsia="MS Mincho"/>
                      <w:b/>
                      <w:bCs/>
                      <w:lang w:eastAsia="ja-JP"/>
                    </w:rPr>
                  </w:pPr>
                  <w:r w:rsidRPr="00F82DE2">
                    <w:rPr>
                      <w:rFonts w:eastAsia="MS Mincho"/>
                      <w:b/>
                      <w:bCs/>
                      <w:lang w:val="en-GB" w:eastAsia="ja-JP"/>
                    </w:rPr>
                    <w:t>[</w:t>
                  </w:r>
                  <w:r w:rsidRPr="0040309A">
                    <w:rPr>
                      <w:rFonts w:eastAsia="MS Mincho"/>
                      <w:b/>
                      <w:bCs/>
                      <w:strike/>
                      <w:color w:val="7030A0"/>
                      <w:lang w:val="en-GB" w:eastAsia="ja-JP"/>
                    </w:rPr>
                    <w:t>2</w:t>
                  </w:r>
                  <w:r w:rsidRPr="0040309A">
                    <w:rPr>
                      <w:rFonts w:eastAsia="MS Mincho"/>
                      <w:b/>
                      <w:bCs/>
                      <w:color w:val="7030A0"/>
                      <w:lang w:val="en-GB" w:eastAsia="ja-JP"/>
                    </w:rPr>
                    <w:t>1</w:t>
                  </w:r>
                  <w:r w:rsidRPr="00F82DE2">
                    <w:rPr>
                      <w:rFonts w:eastAsia="MS Mincho"/>
                      <w:b/>
                      <w:bCs/>
                      <w:lang w:val="en-GB" w:eastAsia="ja-JP"/>
                    </w:rPr>
                    <w:t>00ms</w:t>
                  </w:r>
                  <w:r w:rsidRPr="0040309A">
                    <w:rPr>
                      <w:rFonts w:eastAsia="MS Mincho"/>
                      <w:b/>
                      <w:bCs/>
                      <w:color w:val="7030A0"/>
                      <w:lang w:val="en-GB" w:eastAsia="ja-JP"/>
                    </w:rPr>
                    <w:t>, 400ms</w:t>
                  </w:r>
                  <w:r w:rsidRPr="00F82DE2">
                    <w:rPr>
                      <w:rFonts w:eastAsia="MS Mincho"/>
                      <w:b/>
                      <w:bCs/>
                      <w:lang w:val="en-GB" w:eastAsia="ja-JP"/>
                    </w:rPr>
                    <w:t>]</w:t>
                  </w:r>
                </w:p>
              </w:tc>
              <w:tc>
                <w:tcPr>
                  <w:tcW w:w="0" w:type="auto"/>
                </w:tcPr>
                <w:p w14:paraId="2F2678E4" w14:textId="77777777" w:rsidR="0040309A" w:rsidRPr="00F82DE2" w:rsidRDefault="0040309A" w:rsidP="0040309A">
                  <w:pPr>
                    <w:ind w:right="-99"/>
                    <w:jc w:val="center"/>
                    <w:rPr>
                      <w:rFonts w:eastAsiaTheme="minorEastAsia"/>
                      <w:b/>
                      <w:bCs/>
                      <w:lang w:val="en-GB" w:eastAsia="zh-CN"/>
                    </w:rPr>
                  </w:pPr>
                  <w:r w:rsidRPr="00F82DE2">
                    <w:rPr>
                      <w:rFonts w:eastAsiaTheme="minorEastAsia" w:hint="eastAsia"/>
                      <w:b/>
                      <w:bCs/>
                      <w:lang w:val="en-GB" w:eastAsia="zh-CN"/>
                    </w:rPr>
                    <w:t>X</w:t>
                  </w:r>
                </w:p>
              </w:tc>
            </w:tr>
          </w:tbl>
          <w:p w14:paraId="64FBF334" w14:textId="77777777" w:rsidR="0040309A" w:rsidRPr="00F82DE2" w:rsidRDefault="0040309A" w:rsidP="0040309A">
            <w:pPr>
              <w:pStyle w:val="ListParagraph"/>
              <w:numPr>
                <w:ilvl w:val="0"/>
                <w:numId w:val="44"/>
              </w:numPr>
              <w:rPr>
                <w:lang w:val="en-GB" w:eastAsia="zh-CN"/>
              </w:rPr>
            </w:pPr>
            <w:r w:rsidRPr="00F82DE2">
              <w:rPr>
                <w:lang w:val="en-GB" w:eastAsia="zh-CN"/>
              </w:rPr>
              <w:t xml:space="preserve">Note1: </w:t>
            </w:r>
          </w:p>
          <w:p w14:paraId="30ADF95E" w14:textId="77777777" w:rsidR="0040309A" w:rsidRPr="00CB633F" w:rsidRDefault="0040309A" w:rsidP="0040309A">
            <w:pPr>
              <w:pStyle w:val="ListParagraph"/>
              <w:numPr>
                <w:ilvl w:val="1"/>
                <w:numId w:val="44"/>
              </w:numPr>
              <w:rPr>
                <w:color w:val="7030A0"/>
                <w:lang w:val="en-GB" w:eastAsia="zh-CN"/>
              </w:rPr>
            </w:pPr>
            <w:proofErr w:type="gramStart"/>
            <w:r w:rsidRPr="00F82DE2">
              <w:rPr>
                <w:rFonts w:eastAsia="Malgun Gothic"/>
              </w:rPr>
              <w:t>transition</w:t>
            </w:r>
            <w:proofErr w:type="gramEnd"/>
            <w:r w:rsidRPr="00F82DE2">
              <w:rPr>
                <w:rFonts w:eastAsia="Malgun Gothic"/>
              </w:rPr>
              <w:t xml:space="preserve"> time1 consists of the procedure for [main radio hardware tune on</w:t>
            </w:r>
            <w:r>
              <w:rPr>
                <w:rFonts w:eastAsia="Malgun Gothic"/>
              </w:rPr>
              <w:t xml:space="preserve"> </w:t>
            </w:r>
            <w:r w:rsidRPr="00CB633F">
              <w:rPr>
                <w:rFonts w:eastAsia="Malgun Gothic"/>
                <w:color w:val="7030A0"/>
              </w:rPr>
              <w:t>to be capable of receiving paging and transmit RACH</w:t>
            </w:r>
            <w:r w:rsidRPr="00F82DE2">
              <w:rPr>
                <w:rFonts w:eastAsia="Malgun Gothic"/>
              </w:rPr>
              <w:t xml:space="preserve">, e.g., boot, memory load </w:t>
            </w:r>
            <w:r w:rsidRPr="00F82DE2">
              <w:rPr>
                <w:rFonts w:eastAsiaTheme="minorEastAsia" w:hint="eastAsia"/>
                <w:lang w:eastAsia="zh-CN"/>
              </w:rPr>
              <w:t>a</w:t>
            </w:r>
            <w:r w:rsidRPr="00F82DE2">
              <w:rPr>
                <w:rFonts w:eastAsiaTheme="minorEastAsia"/>
                <w:lang w:eastAsia="zh-CN"/>
              </w:rPr>
              <w:t>nd etc.</w:t>
            </w:r>
            <w:r w:rsidRPr="00F82DE2">
              <w:rPr>
                <w:rFonts w:eastAsia="Malgun Gothic"/>
              </w:rPr>
              <w:t>]</w:t>
            </w:r>
            <w:r w:rsidRPr="00CB633F">
              <w:rPr>
                <w:rFonts w:eastAsia="Malgun Gothic"/>
                <w:color w:val="7030A0"/>
              </w:rPr>
              <w:t>, i.e. the ramp-up time.</w:t>
            </w:r>
          </w:p>
          <w:p w14:paraId="1D445F12" w14:textId="77777777" w:rsidR="0040309A" w:rsidRPr="00F82DE2" w:rsidRDefault="0040309A" w:rsidP="0040309A">
            <w:pPr>
              <w:pStyle w:val="ListParagraph"/>
              <w:numPr>
                <w:ilvl w:val="1"/>
                <w:numId w:val="44"/>
              </w:numPr>
              <w:rPr>
                <w:lang w:val="en-GB" w:eastAsia="zh-CN"/>
              </w:rPr>
            </w:pPr>
            <w:r w:rsidRPr="00F82DE2">
              <w:rPr>
                <w:rFonts w:eastAsia="Malgun Gothic"/>
              </w:rPr>
              <w:t xml:space="preserve">transition time2 consists of the procedure for [main radio </w:t>
            </w:r>
            <w:r w:rsidRPr="00CB633F">
              <w:rPr>
                <w:rFonts w:eastAsia="Malgun Gothic"/>
                <w:strike/>
                <w:color w:val="7030A0"/>
              </w:rPr>
              <w:t>cell search and</w:t>
            </w:r>
            <w:r w:rsidRPr="00F82DE2">
              <w:rPr>
                <w:rFonts w:eastAsia="Malgun Gothic"/>
              </w:rPr>
              <w:t xml:space="preserve"> </w:t>
            </w:r>
            <w:r w:rsidRPr="00723752">
              <w:rPr>
                <w:rFonts w:eastAsia="Malgun Gothic"/>
                <w:color w:val="7030A0"/>
              </w:rPr>
              <w:t>to re-synchroniza</w:t>
            </w:r>
            <w:r w:rsidR="00723752" w:rsidRPr="00723752">
              <w:rPr>
                <w:rFonts w:eastAsia="Malgun Gothic"/>
                <w:color w:val="7030A0"/>
              </w:rPr>
              <w:t>tion</w:t>
            </w:r>
            <w:r w:rsidRPr="00723752">
              <w:rPr>
                <w:rFonts w:eastAsia="Malgun Gothic"/>
                <w:color w:val="7030A0"/>
              </w:rPr>
              <w:t xml:space="preserve"> with the serving gNB</w:t>
            </w:r>
            <w:r>
              <w:rPr>
                <w:rFonts w:eastAsia="Malgun Gothic"/>
              </w:rPr>
              <w:t xml:space="preserve"> </w:t>
            </w:r>
            <w:r w:rsidRPr="00F82DE2">
              <w:rPr>
                <w:rFonts w:eastAsia="Malgun Gothic"/>
              </w:rPr>
              <w:t>etc</w:t>
            </w:r>
            <w:r>
              <w:rPr>
                <w:rFonts w:eastAsia="Malgun Gothic"/>
              </w:rPr>
              <w:t>.</w:t>
            </w:r>
            <w:r w:rsidRPr="00CB633F">
              <w:rPr>
                <w:rFonts w:eastAsia="Malgun Gothic"/>
                <w:color w:val="7030A0"/>
              </w:rPr>
              <w:t>, which may or may not need cell search.</w:t>
            </w:r>
            <w:r w:rsidRPr="00F82DE2">
              <w:rPr>
                <w:rFonts w:eastAsia="Malgun Gothic"/>
              </w:rPr>
              <w:t>],</w:t>
            </w:r>
          </w:p>
          <w:p w14:paraId="62FFF9CC" w14:textId="77777777" w:rsidR="0040309A" w:rsidRPr="00F82DE2" w:rsidRDefault="0040309A" w:rsidP="0040309A">
            <w:pPr>
              <w:pStyle w:val="ListParagraph"/>
              <w:numPr>
                <w:ilvl w:val="2"/>
                <w:numId w:val="44"/>
              </w:numPr>
              <w:rPr>
                <w:lang w:val="en-GB" w:eastAsia="zh-CN"/>
              </w:rPr>
            </w:pPr>
            <w:r w:rsidRPr="00F82DE2">
              <w:rPr>
                <w:rFonts w:eastAsia="Malgun Gothic"/>
              </w:rPr>
              <w:t>FFS: X</w:t>
            </w:r>
            <w:r>
              <w:rPr>
                <w:rFonts w:eastAsia="Malgun Gothic"/>
              </w:rPr>
              <w:t xml:space="preserve"> and </w:t>
            </w:r>
            <w:r w:rsidRPr="00F82DE2">
              <w:rPr>
                <w:rFonts w:eastAsia="Malgun Gothic"/>
              </w:rPr>
              <w:t>whether</w:t>
            </w:r>
            <w:r>
              <w:rPr>
                <w:rFonts w:eastAsia="Malgun Gothic"/>
              </w:rPr>
              <w:t>/how to</w:t>
            </w:r>
            <w:r w:rsidRPr="00F82DE2">
              <w:rPr>
                <w:rFonts w:eastAsia="Malgun Gothic"/>
              </w:rPr>
              <w:t xml:space="preserve"> have different values depending on other factors, e.g., signal-to-noise ratio</w:t>
            </w:r>
          </w:p>
          <w:p w14:paraId="111EF329" w14:textId="77777777" w:rsidR="0040309A" w:rsidRPr="00F82DE2" w:rsidRDefault="0040309A" w:rsidP="0040309A">
            <w:pPr>
              <w:pStyle w:val="ListParagraph"/>
              <w:numPr>
                <w:ilvl w:val="2"/>
                <w:numId w:val="44"/>
              </w:numPr>
              <w:rPr>
                <w:lang w:val="en-GB" w:eastAsia="zh-CN"/>
              </w:rPr>
            </w:pPr>
            <w:r w:rsidRPr="00F82DE2">
              <w:rPr>
                <w:rFonts w:eastAsiaTheme="minorEastAsia"/>
                <w:lang w:val="en-GB" w:eastAsia="zh-CN"/>
              </w:rPr>
              <w:t>Companies can report the assumption of X in the initial evaluation.</w:t>
            </w:r>
          </w:p>
          <w:p w14:paraId="6B631C85" w14:textId="77777777" w:rsidR="0040309A" w:rsidRPr="00F82DE2" w:rsidRDefault="0040309A" w:rsidP="0040309A">
            <w:pPr>
              <w:pStyle w:val="ListParagraph"/>
              <w:numPr>
                <w:ilvl w:val="0"/>
                <w:numId w:val="44"/>
              </w:numPr>
              <w:rPr>
                <w:rFonts w:eastAsiaTheme="minorEastAsia"/>
                <w:lang w:val="en-GB" w:eastAsia="zh-CN"/>
              </w:rPr>
            </w:pPr>
            <w:r w:rsidRPr="00F82DE2">
              <w:rPr>
                <w:rFonts w:eastAsiaTheme="minorEastAsia" w:hint="eastAsia"/>
                <w:lang w:val="en-GB" w:eastAsia="zh-CN"/>
              </w:rPr>
              <w:t>T</w:t>
            </w:r>
            <w:r w:rsidRPr="00F82DE2">
              <w:rPr>
                <w:rFonts w:eastAsiaTheme="minorEastAsia"/>
                <w:lang w:val="en-GB" w:eastAsia="zh-CN"/>
              </w:rPr>
              <w:t>otal transition time is the sum of Transition time 1 and Transition time 2.</w:t>
            </w:r>
          </w:p>
          <w:p w14:paraId="544A1619" w14:textId="77777777" w:rsidR="0040309A" w:rsidRPr="00F82DE2" w:rsidRDefault="0040309A" w:rsidP="0040309A">
            <w:pPr>
              <w:pStyle w:val="ListParagraph"/>
              <w:numPr>
                <w:ilvl w:val="0"/>
                <w:numId w:val="44"/>
              </w:numPr>
              <w:rPr>
                <w:lang w:val="en-GB" w:eastAsia="zh-CN"/>
              </w:rPr>
            </w:pPr>
            <w:r w:rsidRPr="00F82DE2">
              <w:rPr>
                <w:rFonts w:eastAsiaTheme="minorEastAsia"/>
                <w:lang w:val="en-GB" w:eastAsia="zh-CN"/>
              </w:rPr>
              <w:t xml:space="preserve">The total transition time is for main radio transition from ultra-deep sleep to </w:t>
            </w:r>
            <w:r w:rsidRPr="00CB633F">
              <w:rPr>
                <w:rFonts w:eastAsiaTheme="minorEastAsia"/>
                <w:strike/>
                <w:color w:val="7030A0"/>
                <w:lang w:val="en-GB" w:eastAsia="zh-CN"/>
              </w:rPr>
              <w:t>active</w:t>
            </w:r>
            <w:r>
              <w:rPr>
                <w:rFonts w:eastAsiaTheme="minorEastAsia"/>
                <w:strike/>
                <w:color w:val="7030A0"/>
                <w:lang w:val="en-GB" w:eastAsia="zh-CN"/>
              </w:rPr>
              <w:t xml:space="preserve"> </w:t>
            </w:r>
            <w:r w:rsidRPr="00CB633F">
              <w:rPr>
                <w:rFonts w:eastAsiaTheme="minorEastAsia" w:hint="eastAsia"/>
                <w:color w:val="7030A0"/>
                <w:lang w:val="en-GB" w:eastAsia="zh-CN"/>
              </w:rPr>
              <w:t>micro</w:t>
            </w:r>
            <w:r w:rsidRPr="00CB633F">
              <w:rPr>
                <w:rFonts w:eastAsiaTheme="minorEastAsia"/>
                <w:color w:val="7030A0"/>
                <w:lang w:val="en-GB" w:eastAsia="zh-CN"/>
              </w:rPr>
              <w:t xml:space="preserve"> state </w:t>
            </w:r>
            <w:r w:rsidRPr="00CB633F">
              <w:rPr>
                <w:rFonts w:eastAsiaTheme="minorEastAsia" w:hint="eastAsia"/>
                <w:color w:val="7030A0"/>
                <w:lang w:val="en-GB" w:eastAsia="zh-CN"/>
              </w:rPr>
              <w:t>in</w:t>
            </w:r>
            <w:r w:rsidRPr="00CB633F">
              <w:rPr>
                <w:rFonts w:eastAsiaTheme="minorEastAsia"/>
                <w:color w:val="7030A0"/>
                <w:lang w:val="en-GB" w:eastAsia="zh-CN"/>
              </w:rPr>
              <w:t xml:space="preserve"> </w:t>
            </w:r>
            <w:r w:rsidRPr="00CB633F">
              <w:rPr>
                <w:rFonts w:eastAsiaTheme="minorEastAsia" w:hint="eastAsia"/>
                <w:color w:val="7030A0"/>
                <w:lang w:val="en-GB" w:eastAsia="zh-CN"/>
              </w:rPr>
              <w:t>IDLE</w:t>
            </w:r>
            <w:r w:rsidRPr="00CB633F">
              <w:rPr>
                <w:rFonts w:eastAsiaTheme="minorEastAsia"/>
                <w:color w:val="7030A0"/>
                <w:lang w:val="en-GB" w:eastAsia="zh-CN"/>
              </w:rPr>
              <w:t xml:space="preserve"> </w:t>
            </w:r>
            <w:r w:rsidRPr="00CB633F">
              <w:rPr>
                <w:rFonts w:eastAsiaTheme="minorEastAsia" w:hint="eastAsia"/>
                <w:color w:val="7030A0"/>
                <w:lang w:val="en-GB" w:eastAsia="zh-CN"/>
              </w:rPr>
              <w:t>mode</w:t>
            </w:r>
            <w:r w:rsidRPr="00F82DE2">
              <w:rPr>
                <w:rFonts w:eastAsiaTheme="minorEastAsia"/>
                <w:lang w:val="en-GB" w:eastAsia="zh-CN"/>
              </w:rPr>
              <w:t>.</w:t>
            </w:r>
          </w:p>
          <w:p w14:paraId="393E999F" w14:textId="77777777" w:rsidR="0040309A" w:rsidRPr="0003291B" w:rsidRDefault="0040309A" w:rsidP="0040309A">
            <w:pPr>
              <w:spacing w:after="0" w:line="240" w:lineRule="auto"/>
              <w:rPr>
                <w:szCs w:val="22"/>
                <w:lang w:val="en-GB" w:eastAsia="zh-CN"/>
              </w:rPr>
            </w:pPr>
          </w:p>
        </w:tc>
      </w:tr>
      <w:tr w:rsidR="00426C48" w:rsidRPr="0003291B" w14:paraId="6D44C2A7" w14:textId="77777777" w:rsidTr="0040309A">
        <w:tc>
          <w:tcPr>
            <w:tcW w:w="1555" w:type="dxa"/>
          </w:tcPr>
          <w:p w14:paraId="35602C3C" w14:textId="77777777" w:rsidR="00426C48" w:rsidRDefault="00426C48" w:rsidP="00426C48">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Pr>
          <w:p w14:paraId="458DD582" w14:textId="77777777" w:rsidR="00426C48" w:rsidRDefault="00426C48" w:rsidP="00426C48">
            <w:pPr>
              <w:spacing w:after="0" w:line="240" w:lineRule="auto"/>
              <w:rPr>
                <w:szCs w:val="22"/>
                <w:lang w:eastAsia="zh-CN"/>
              </w:rPr>
            </w:pPr>
            <w:r>
              <w:rPr>
                <w:rFonts w:hint="eastAsia"/>
                <w:szCs w:val="22"/>
                <w:lang w:eastAsia="zh-CN"/>
              </w:rPr>
              <w:t>A</w:t>
            </w:r>
            <w:r>
              <w:rPr>
                <w:szCs w:val="22"/>
                <w:lang w:eastAsia="zh-CN"/>
              </w:rPr>
              <w:t xml:space="preserve">lt1 which is agreed in R18 </w:t>
            </w:r>
            <w:r w:rsidRPr="00506B3F">
              <w:rPr>
                <w:szCs w:val="22"/>
                <w:lang w:eastAsia="zh-CN"/>
              </w:rPr>
              <w:t xml:space="preserve">positioning SI </w:t>
            </w:r>
            <w:r>
              <w:rPr>
                <w:szCs w:val="22"/>
                <w:lang w:eastAsia="zh-CN"/>
              </w:rPr>
              <w:t>is simpler for companies to perform evaluation. Alt2 can also be considered. And the value X of transition time 2 needs to be reported and explained by companies.</w:t>
            </w:r>
          </w:p>
        </w:tc>
      </w:tr>
      <w:tr w:rsidR="00030B03" w:rsidRPr="0003291B" w14:paraId="056C066F" w14:textId="77777777" w:rsidTr="0040309A">
        <w:tc>
          <w:tcPr>
            <w:tcW w:w="1555" w:type="dxa"/>
          </w:tcPr>
          <w:p w14:paraId="2CF6ABFE" w14:textId="7278FA1F" w:rsidR="00030B03" w:rsidRDefault="00030B03" w:rsidP="00030B03">
            <w:pPr>
              <w:spacing w:after="0" w:line="240" w:lineRule="auto"/>
              <w:rPr>
                <w:szCs w:val="22"/>
                <w:lang w:eastAsia="zh-CN"/>
              </w:rPr>
            </w:pPr>
            <w:r>
              <w:rPr>
                <w:szCs w:val="22"/>
                <w:lang w:eastAsia="zh-CN"/>
              </w:rPr>
              <w:t xml:space="preserve">Nordic </w:t>
            </w:r>
          </w:p>
        </w:tc>
        <w:tc>
          <w:tcPr>
            <w:tcW w:w="8407" w:type="dxa"/>
          </w:tcPr>
          <w:p w14:paraId="0E30E91F" w14:textId="76A9DC0F" w:rsidR="00030B03" w:rsidRDefault="00030B03" w:rsidP="00030B03">
            <w:pPr>
              <w:spacing w:after="0" w:line="240" w:lineRule="auto"/>
              <w:rPr>
                <w:szCs w:val="22"/>
                <w:lang w:eastAsia="zh-CN"/>
              </w:rPr>
            </w:pPr>
            <w:r>
              <w:rPr>
                <w:szCs w:val="22"/>
                <w:lang w:eastAsia="zh-CN"/>
              </w:rPr>
              <w:t>Even with more details in Alt 1 and Alt2, it is still not clear to us what is difference of ultra-deep sleep from deep sleep/PSM here. “</w:t>
            </w:r>
            <w:proofErr w:type="gramStart"/>
            <w:r w:rsidRPr="00F82DE2">
              <w:rPr>
                <w:rFonts w:eastAsia="Malgun Gothic"/>
              </w:rPr>
              <w:t>tune</w:t>
            </w:r>
            <w:proofErr w:type="gramEnd"/>
            <w:r w:rsidRPr="00F82DE2">
              <w:rPr>
                <w:rFonts w:eastAsia="Malgun Gothic"/>
              </w:rPr>
              <w:t xml:space="preserve"> on, coarse sync, cell search</w:t>
            </w:r>
            <w:r>
              <w:rPr>
                <w:szCs w:val="22"/>
                <w:lang w:eastAsia="zh-CN"/>
              </w:rPr>
              <w:t xml:space="preserve">” is done as well when waking-up from PSM.  </w:t>
            </w:r>
          </w:p>
        </w:tc>
      </w:tr>
      <w:tr w:rsidR="00182231" w:rsidRPr="0003291B" w14:paraId="57950663" w14:textId="77777777" w:rsidTr="0040309A">
        <w:tc>
          <w:tcPr>
            <w:tcW w:w="1555" w:type="dxa"/>
          </w:tcPr>
          <w:p w14:paraId="4D2101AA" w14:textId="419BC7FF" w:rsidR="00182231" w:rsidRDefault="00182231" w:rsidP="00182231">
            <w:pPr>
              <w:spacing w:after="0" w:line="240" w:lineRule="auto"/>
              <w:rPr>
                <w:szCs w:val="22"/>
                <w:lang w:eastAsia="zh-CN"/>
              </w:rPr>
            </w:pPr>
            <w:r>
              <w:rPr>
                <w:szCs w:val="22"/>
                <w:lang w:eastAsia="zh-CN"/>
              </w:rPr>
              <w:t>Nokia3</w:t>
            </w:r>
          </w:p>
        </w:tc>
        <w:tc>
          <w:tcPr>
            <w:tcW w:w="8407" w:type="dxa"/>
          </w:tcPr>
          <w:p w14:paraId="105454A9" w14:textId="5C1BDD5A" w:rsidR="00182231" w:rsidRDefault="00182231" w:rsidP="00182231">
            <w:pPr>
              <w:spacing w:after="0" w:line="240" w:lineRule="auto"/>
              <w:rPr>
                <w:szCs w:val="22"/>
                <w:lang w:eastAsia="zh-CN"/>
              </w:rPr>
            </w:pPr>
            <w:r>
              <w:rPr>
                <w:szCs w:val="22"/>
                <w:lang w:eastAsia="zh-CN"/>
              </w:rPr>
              <w:t>The background for the proposed numbers in Alt1 (i.e. 200ms etc.) seems to originate from NB-IoT discussions (</w:t>
            </w:r>
            <w:r w:rsidRPr="00576E30">
              <w:rPr>
                <w:szCs w:val="22"/>
                <w:lang w:eastAsia="zh-CN"/>
              </w:rPr>
              <w:t>R1-1714993</w:t>
            </w:r>
            <w:r>
              <w:rPr>
                <w:szCs w:val="22"/>
                <w:lang w:eastAsia="zh-CN"/>
              </w:rPr>
              <w:t xml:space="preserve">), which determines only time needed to ramp-up from deep-sleep (no ramp-down) and does not appear to contain any time for re-synchronization neither (apologizes if I missed it). </w:t>
            </w:r>
          </w:p>
          <w:p w14:paraId="0E4094C4" w14:textId="34079C3D" w:rsidR="00182231" w:rsidRDefault="00182231" w:rsidP="00182231">
            <w:pPr>
              <w:spacing w:after="0" w:line="240" w:lineRule="auto"/>
              <w:rPr>
                <w:szCs w:val="22"/>
                <w:lang w:eastAsia="zh-CN"/>
              </w:rPr>
            </w:pPr>
            <w:r>
              <w:rPr>
                <w:szCs w:val="22"/>
                <w:lang w:eastAsia="zh-CN"/>
              </w:rPr>
              <w:t xml:space="preserve">As discussed in our paper, the fundamental difference between LTE based systems and NR based system is the amount and frequency of the signals that can be used to synchronize. I.e. in LTE the PSS/SSS come every 5ms and in every slot CRS can be assumed to be present. Thus, it might be appropriate to consider this a bit so that in the end, we have realistic understanding how much earlier e.g. PO, the LP-WUS needs to be send. </w:t>
            </w:r>
          </w:p>
          <w:p w14:paraId="5E97CD9C" w14:textId="1E9E86B1" w:rsidR="00182231" w:rsidRDefault="00182231" w:rsidP="00182231">
            <w:pPr>
              <w:spacing w:after="0" w:line="240" w:lineRule="auto"/>
              <w:rPr>
                <w:szCs w:val="22"/>
                <w:lang w:eastAsia="zh-CN"/>
              </w:rPr>
            </w:pPr>
            <w:r w:rsidRPr="003F4192">
              <w:rPr>
                <w:szCs w:val="22"/>
                <w:lang w:eastAsia="zh-CN"/>
              </w:rPr>
              <w:t xml:space="preserve">As commented earlier, similarly as we did in the e.g. Rel-17 paging enhancement evaluations the transition time </w:t>
            </w:r>
            <w:r>
              <w:rPr>
                <w:szCs w:val="22"/>
                <w:lang w:eastAsia="zh-CN"/>
              </w:rPr>
              <w:t xml:space="preserve">covered </w:t>
            </w:r>
            <w:r w:rsidRPr="003F4192">
              <w:rPr>
                <w:szCs w:val="22"/>
                <w:lang w:eastAsia="zh-CN"/>
              </w:rPr>
              <w:t>for hardware related aspects</w:t>
            </w:r>
            <w:r>
              <w:rPr>
                <w:szCs w:val="22"/>
                <w:lang w:eastAsia="zh-CN"/>
              </w:rPr>
              <w:t xml:space="preserve"> and other, synchronization etc. where covered as a separate time line. Also traditionally the transition time covers both ramp-up and down only. Side note that not sure if it (transition time) needs to be 200ms+200ms or whether some other time is more appropriate to ramp-down.</w:t>
            </w:r>
          </w:p>
          <w:p w14:paraId="00B7D289" w14:textId="77777777" w:rsidR="00182231" w:rsidRDefault="00182231" w:rsidP="00182231">
            <w:pPr>
              <w:spacing w:after="0" w:line="240" w:lineRule="auto"/>
              <w:rPr>
                <w:highlight w:val="yellow"/>
                <w:lang w:eastAsia="zh-CN"/>
              </w:rPr>
            </w:pPr>
            <w:r w:rsidRPr="2DF5E432">
              <w:rPr>
                <w:highlight w:val="yellow"/>
                <w:lang w:eastAsia="zh-CN"/>
              </w:rPr>
              <w:t>Hence following modification would be proposed to Alt1:</w:t>
            </w:r>
          </w:p>
          <w:p w14:paraId="271484B9" w14:textId="77777777" w:rsidR="00182231" w:rsidRDefault="00182231" w:rsidP="00182231">
            <w:pPr>
              <w:spacing w:after="0" w:line="240" w:lineRule="auto"/>
              <w:rPr>
                <w:szCs w:val="22"/>
                <w:lang w:eastAsia="zh-CN"/>
              </w:rPr>
            </w:pPr>
          </w:p>
          <w:tbl>
            <w:tblPr>
              <w:tblStyle w:val="TableGrid"/>
              <w:tblW w:w="0" w:type="auto"/>
              <w:tblLook w:val="04A0" w:firstRow="1" w:lastRow="0" w:firstColumn="1" w:lastColumn="0" w:noHBand="0" w:noVBand="1"/>
            </w:tblPr>
            <w:tblGrid>
              <w:gridCol w:w="8181"/>
            </w:tblGrid>
            <w:tr w:rsidR="00182231" w14:paraId="136616BB" w14:textId="77777777" w:rsidTr="00716F62">
              <w:tc>
                <w:tcPr>
                  <w:tcW w:w="8181" w:type="dxa"/>
                </w:tcPr>
                <w:p w14:paraId="59347477" w14:textId="77777777" w:rsidR="00182231" w:rsidRPr="00F82DE2" w:rsidRDefault="00182231" w:rsidP="00182231">
                  <w:pPr>
                    <w:spacing w:after="0"/>
                    <w:rPr>
                      <w:b/>
                      <w:lang w:val="en-GB" w:eastAsia="zh-CN"/>
                    </w:rPr>
                  </w:pPr>
                  <w:r w:rsidRPr="00F82DE2">
                    <w:rPr>
                      <w:rFonts w:hint="eastAsia"/>
                      <w:b/>
                      <w:lang w:val="en-GB" w:eastAsia="zh-CN"/>
                    </w:rPr>
                    <w:t>Alt</w:t>
                  </w:r>
                  <w:r w:rsidRPr="00F82DE2">
                    <w:rPr>
                      <w:b/>
                      <w:lang w:val="en-GB" w:eastAsia="zh-CN"/>
                    </w:rPr>
                    <w:t>1</w:t>
                  </w:r>
                </w:p>
                <w:p w14:paraId="4C64D49B" w14:textId="77777777" w:rsidR="00182231" w:rsidRPr="00F82DE2" w:rsidRDefault="00182231" w:rsidP="00182231">
                  <w:pPr>
                    <w:pStyle w:val="ListParagraph"/>
                    <w:numPr>
                      <w:ilvl w:val="0"/>
                      <w:numId w:val="44"/>
                    </w:numPr>
                    <w:rPr>
                      <w:strike/>
                      <w:lang w:val="en-GB" w:eastAsia="zh-CN"/>
                    </w:rPr>
                  </w:pPr>
                  <w:r w:rsidRPr="00F82DE2">
                    <w:rPr>
                      <w:lang w:val="en-GB" w:eastAsia="zh-CN"/>
                    </w:rPr>
                    <w:t>The following power models are used ‘</w:t>
                  </w:r>
                  <w:r w:rsidRPr="00F82DE2">
                    <w:rPr>
                      <w:rFonts w:eastAsia="MS Mincho"/>
                      <w:bCs/>
                      <w:i/>
                      <w:szCs w:val="20"/>
                      <w:lang w:eastAsia="ja-JP"/>
                    </w:rPr>
                    <w:t>Ultra-deep sleep</w:t>
                  </w:r>
                  <w:r w:rsidRPr="00F82DE2">
                    <w:rPr>
                      <w:rFonts w:eastAsia="MS Mincho"/>
                      <w:bCs/>
                      <w:szCs w:val="20"/>
                      <w:lang w:eastAsia="ja-JP"/>
                    </w:rPr>
                    <w:t>’</w:t>
                  </w:r>
                  <w:r w:rsidRPr="00F82DE2">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1"/>
                    <w:gridCol w:w="1800"/>
                    <w:gridCol w:w="3055"/>
                    <w:gridCol w:w="1749"/>
                  </w:tblGrid>
                  <w:tr w:rsidR="00182231" w:rsidRPr="00F82DE2" w14:paraId="447A86B7" w14:textId="77777777" w:rsidTr="00716F62">
                    <w:trPr>
                      <w:trHeight w:val="613"/>
                      <w:jc w:val="center"/>
                    </w:trPr>
                    <w:tc>
                      <w:tcPr>
                        <w:tcW w:w="0" w:type="auto"/>
                        <w:shd w:val="clear" w:color="auto" w:fill="auto"/>
                        <w:tcMar>
                          <w:top w:w="15" w:type="dxa"/>
                          <w:left w:w="36" w:type="dxa"/>
                          <w:bottom w:w="0" w:type="dxa"/>
                          <w:right w:w="36" w:type="dxa"/>
                        </w:tcMar>
                        <w:vAlign w:val="center"/>
                      </w:tcPr>
                      <w:p w14:paraId="533D1885" w14:textId="77777777" w:rsidR="00182231" w:rsidRPr="00F82DE2" w:rsidRDefault="00182231" w:rsidP="00182231">
                        <w:pPr>
                          <w:pStyle w:val="TAH"/>
                          <w:rPr>
                            <w:rFonts w:eastAsia="Malgun Gothic"/>
                          </w:rPr>
                        </w:pPr>
                        <w:r w:rsidRPr="00F82DE2">
                          <w:rPr>
                            <w:rFonts w:eastAsia="Malgun Gothic"/>
                          </w:rPr>
                          <w:t>Power State</w:t>
                        </w:r>
                      </w:p>
                    </w:tc>
                    <w:tc>
                      <w:tcPr>
                        <w:tcW w:w="0" w:type="auto"/>
                        <w:shd w:val="clear" w:color="auto" w:fill="auto"/>
                        <w:tcMar>
                          <w:top w:w="15" w:type="dxa"/>
                          <w:left w:w="36" w:type="dxa"/>
                          <w:bottom w:w="0" w:type="dxa"/>
                          <w:right w:w="36" w:type="dxa"/>
                        </w:tcMar>
                        <w:vAlign w:val="center"/>
                      </w:tcPr>
                      <w:p w14:paraId="69E29AD4" w14:textId="77777777" w:rsidR="00182231" w:rsidRPr="00F82DE2" w:rsidRDefault="00182231" w:rsidP="00182231">
                        <w:pPr>
                          <w:pStyle w:val="TAH"/>
                          <w:rPr>
                            <w:rFonts w:eastAsia="Malgun Gothic"/>
                          </w:rPr>
                        </w:pPr>
                        <w:r w:rsidRPr="00F82DE2">
                          <w:rPr>
                            <w:rFonts w:eastAsia="Malgun Gothic"/>
                          </w:rPr>
                          <w:t>Relative Power (unit)</w:t>
                        </w:r>
                      </w:p>
                    </w:tc>
                    <w:tc>
                      <w:tcPr>
                        <w:tcW w:w="0" w:type="auto"/>
                        <w:shd w:val="clear" w:color="auto" w:fill="auto"/>
                        <w:tcMar>
                          <w:top w:w="15" w:type="dxa"/>
                          <w:left w:w="36" w:type="dxa"/>
                          <w:bottom w:w="0" w:type="dxa"/>
                          <w:right w:w="36" w:type="dxa"/>
                        </w:tcMar>
                        <w:vAlign w:val="center"/>
                      </w:tcPr>
                      <w:p w14:paraId="355AA22A" w14:textId="77777777" w:rsidR="00182231" w:rsidRPr="00F82DE2" w:rsidRDefault="00182231" w:rsidP="00182231">
                        <w:pPr>
                          <w:pStyle w:val="TAH"/>
                          <w:rPr>
                            <w:rFonts w:eastAsia="Malgun Gothic"/>
                          </w:rPr>
                        </w:pPr>
                        <w:r w:rsidRPr="00F82DE2">
                          <w:rPr>
                            <w:rFonts w:eastAsia="Malgun Gothic"/>
                          </w:rPr>
                          <w:t>Additional transition energy(Note1):</w:t>
                        </w:r>
                      </w:p>
                      <w:p w14:paraId="710BF55A" w14:textId="77777777" w:rsidR="00182231" w:rsidRPr="00F82DE2" w:rsidRDefault="00182231" w:rsidP="00182231">
                        <w:pPr>
                          <w:pStyle w:val="TAH"/>
                          <w:rPr>
                            <w:rFonts w:eastAsia="Malgun Gothic"/>
                          </w:rPr>
                        </w:pPr>
                        <w:r w:rsidRPr="00F82DE2">
                          <w:rPr>
                            <w:rFonts w:eastAsia="Malgun Gothic"/>
                          </w:rPr>
                          <w:t>(Relative power x ms)</w:t>
                        </w:r>
                      </w:p>
                    </w:tc>
                    <w:tc>
                      <w:tcPr>
                        <w:tcW w:w="0" w:type="auto"/>
                        <w:shd w:val="clear" w:color="auto" w:fill="auto"/>
                        <w:tcMar>
                          <w:top w:w="15" w:type="dxa"/>
                          <w:left w:w="36" w:type="dxa"/>
                          <w:bottom w:w="0" w:type="dxa"/>
                          <w:right w:w="36" w:type="dxa"/>
                        </w:tcMar>
                        <w:vAlign w:val="center"/>
                      </w:tcPr>
                      <w:p w14:paraId="72D08490" w14:textId="77777777" w:rsidR="00182231" w:rsidRPr="00F82DE2" w:rsidRDefault="00182231" w:rsidP="00182231">
                        <w:pPr>
                          <w:pStyle w:val="TAH"/>
                          <w:rPr>
                            <w:rFonts w:eastAsia="Malgun Gothic"/>
                          </w:rPr>
                        </w:pPr>
                        <w:r w:rsidRPr="00F82DE2">
                          <w:rPr>
                            <w:rFonts w:eastAsia="Malgun Gothic"/>
                          </w:rPr>
                          <w:t>Total transition time</w:t>
                        </w:r>
                      </w:p>
                    </w:tc>
                  </w:tr>
                  <w:tr w:rsidR="00182231" w:rsidRPr="00F82DE2" w14:paraId="49CFD8D2" w14:textId="77777777" w:rsidTr="00716F62">
                    <w:trPr>
                      <w:trHeight w:val="409"/>
                      <w:jc w:val="center"/>
                    </w:trPr>
                    <w:tc>
                      <w:tcPr>
                        <w:tcW w:w="0" w:type="auto"/>
                        <w:shd w:val="clear" w:color="auto" w:fill="auto"/>
                        <w:tcMar>
                          <w:top w:w="15" w:type="dxa"/>
                          <w:left w:w="36" w:type="dxa"/>
                          <w:bottom w:w="0" w:type="dxa"/>
                          <w:right w:w="36" w:type="dxa"/>
                        </w:tcMar>
                        <w:vAlign w:val="center"/>
                      </w:tcPr>
                      <w:p w14:paraId="2B8F04CE" w14:textId="77777777" w:rsidR="00182231" w:rsidRPr="00F82DE2" w:rsidRDefault="00182231" w:rsidP="00182231">
                        <w:pPr>
                          <w:ind w:right="-99"/>
                          <w:jc w:val="center"/>
                          <w:rPr>
                            <w:rFonts w:eastAsia="MS Mincho"/>
                            <w:bCs/>
                            <w:lang w:eastAsia="ja-JP"/>
                          </w:rPr>
                        </w:pPr>
                        <w:r w:rsidRPr="00F82DE2">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28B82303" w14:textId="77777777" w:rsidR="00182231" w:rsidRPr="00F82DE2" w:rsidRDefault="00182231" w:rsidP="00182231">
                        <w:pPr>
                          <w:ind w:right="-99"/>
                          <w:jc w:val="center"/>
                          <w:rPr>
                            <w:rFonts w:eastAsia="MS Mincho"/>
                            <w:b/>
                            <w:bCs/>
                            <w:lang w:eastAsia="ja-JP"/>
                          </w:rPr>
                        </w:pPr>
                        <w:r w:rsidRPr="00F82DE2">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3B23EB34" w14:textId="77777777" w:rsidR="00182231" w:rsidRPr="00F82DE2" w:rsidRDefault="00182231" w:rsidP="00182231">
                        <w:pPr>
                          <w:ind w:right="-99"/>
                          <w:jc w:val="center"/>
                          <w:rPr>
                            <w:rFonts w:eastAsia="MS Mincho"/>
                            <w:b/>
                            <w:bCs/>
                            <w:lang w:eastAsia="ja-JP"/>
                          </w:rPr>
                        </w:pPr>
                        <w:r w:rsidRPr="00F82DE2">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6C02FDCF" w14:textId="77777777" w:rsidR="00182231" w:rsidRPr="00F82DE2" w:rsidRDefault="00182231" w:rsidP="00182231">
                        <w:pPr>
                          <w:ind w:right="-99"/>
                          <w:jc w:val="center"/>
                          <w:rPr>
                            <w:rFonts w:eastAsia="MS Mincho"/>
                            <w:b/>
                            <w:bCs/>
                            <w:lang w:eastAsia="ja-JP"/>
                          </w:rPr>
                        </w:pPr>
                        <w:r w:rsidRPr="00F82DE2">
                          <w:rPr>
                            <w:rFonts w:eastAsia="MS Mincho"/>
                            <w:b/>
                            <w:bCs/>
                            <w:lang w:val="en-GB" w:eastAsia="ja-JP"/>
                          </w:rPr>
                          <w:t>[400ms]</w:t>
                        </w:r>
                      </w:p>
                    </w:tc>
                  </w:tr>
                </w:tbl>
                <w:p w14:paraId="45BDDC69" w14:textId="77777777" w:rsidR="00182231" w:rsidRPr="00F82DE2" w:rsidRDefault="00182231" w:rsidP="00182231">
                  <w:pPr>
                    <w:pStyle w:val="ListParagraph"/>
                    <w:numPr>
                      <w:ilvl w:val="0"/>
                      <w:numId w:val="44"/>
                    </w:numPr>
                    <w:rPr>
                      <w:lang w:val="en-GB" w:eastAsia="zh-CN"/>
                    </w:rPr>
                  </w:pPr>
                  <w:r w:rsidRPr="00F82DE2">
                    <w:rPr>
                      <w:lang w:val="en-GB" w:eastAsia="zh-CN"/>
                    </w:rPr>
                    <w:lastRenderedPageBreak/>
                    <w:t xml:space="preserve">Note1: </w:t>
                  </w:r>
                  <w:r w:rsidRPr="00F82DE2">
                    <w:rPr>
                      <w:rFonts w:eastAsia="Malgun Gothic"/>
                    </w:rPr>
                    <w:t>transition time /energy consists of the procedure for [main radio hardware</w:t>
                  </w:r>
                  <w:r w:rsidRPr="00F119DB">
                    <w:rPr>
                      <w:rFonts w:eastAsia="Malgun Gothic"/>
                      <w:color w:val="0070C0"/>
                      <w:u w:val="single"/>
                    </w:rPr>
                    <w:t xml:space="preserve"> boot-up, reload memory etc.</w:t>
                  </w:r>
                  <w:r>
                    <w:rPr>
                      <w:rFonts w:eastAsia="Malgun Gothic"/>
                    </w:rPr>
                    <w:t xml:space="preserve"> </w:t>
                  </w:r>
                  <w:r w:rsidRPr="00B805CC">
                    <w:rPr>
                      <w:rFonts w:eastAsia="Malgun Gothic"/>
                      <w:strike/>
                      <w:color w:val="FF0000"/>
                    </w:rPr>
                    <w:t>tune on, coarse sync, cell search…</w:t>
                  </w:r>
                  <w:r w:rsidRPr="00F82DE2">
                    <w:rPr>
                      <w:rFonts w:eastAsia="Malgun Gothic"/>
                    </w:rPr>
                    <w:t>]</w:t>
                  </w:r>
                </w:p>
                <w:p w14:paraId="1FBD861B" w14:textId="77777777" w:rsidR="00182231" w:rsidRPr="00C063F4" w:rsidRDefault="00182231" w:rsidP="00182231">
                  <w:pPr>
                    <w:pStyle w:val="ListParagraph"/>
                    <w:numPr>
                      <w:ilvl w:val="0"/>
                      <w:numId w:val="44"/>
                    </w:numPr>
                    <w:rPr>
                      <w:color w:val="0070C0"/>
                      <w:u w:val="single"/>
                      <w:lang w:val="en-GB" w:eastAsia="zh-CN"/>
                    </w:rPr>
                  </w:pPr>
                  <w:r w:rsidRPr="00C063F4">
                    <w:rPr>
                      <w:color w:val="0070C0"/>
                      <w:u w:val="single"/>
                      <w:lang w:eastAsia="zh-CN"/>
                    </w:rPr>
                    <w:t>Note2: Time needed for req-acquiring the synchronization is not included in transition time and needs to be considered in time line (FFS: dependency on other factors, e.g., signal-to-noise ratio)</w:t>
                  </w:r>
                </w:p>
                <w:p w14:paraId="44CE8B1B" w14:textId="77777777" w:rsidR="00182231" w:rsidRPr="00F82DE2" w:rsidRDefault="00182231" w:rsidP="00182231">
                  <w:pPr>
                    <w:pStyle w:val="ListParagraph"/>
                    <w:numPr>
                      <w:ilvl w:val="0"/>
                      <w:numId w:val="44"/>
                    </w:numPr>
                    <w:rPr>
                      <w:lang w:val="en-GB" w:eastAsia="zh-CN"/>
                    </w:rPr>
                  </w:pPr>
                  <w:r w:rsidRPr="00F82DE2">
                    <w:rPr>
                      <w:rFonts w:eastAsiaTheme="minorEastAsia" w:hint="eastAsia"/>
                      <w:lang w:val="en-GB" w:eastAsia="zh-CN"/>
                    </w:rPr>
                    <w:t>O</w:t>
                  </w:r>
                  <w:r w:rsidRPr="00F82DE2">
                    <w:rPr>
                      <w:rFonts w:eastAsiaTheme="minorEastAsia"/>
                      <w:lang w:val="en-GB" w:eastAsia="zh-CN"/>
                    </w:rPr>
                    <w:t>ther values for ‘</w:t>
                  </w:r>
                  <w:r w:rsidRPr="00F82DE2">
                    <w:rPr>
                      <w:rFonts w:eastAsia="Malgun Gothic"/>
                    </w:rPr>
                    <w:t>Total transition time</w:t>
                  </w:r>
                  <w:r w:rsidRPr="00F82DE2">
                    <w:rPr>
                      <w:rFonts w:eastAsiaTheme="minorEastAsia"/>
                      <w:lang w:val="en-GB" w:eastAsia="zh-CN"/>
                    </w:rPr>
                    <w:t>’ can be considered and report.</w:t>
                  </w:r>
                </w:p>
                <w:p w14:paraId="42BB67B8" w14:textId="77777777" w:rsidR="00182231" w:rsidRPr="00F82DE2" w:rsidRDefault="00182231" w:rsidP="00182231">
                  <w:pPr>
                    <w:pStyle w:val="ListParagraph"/>
                    <w:numPr>
                      <w:ilvl w:val="0"/>
                      <w:numId w:val="44"/>
                    </w:numPr>
                    <w:rPr>
                      <w:lang w:val="en-GB" w:eastAsia="zh-CN"/>
                    </w:rPr>
                  </w:pPr>
                  <w:r w:rsidRPr="00F82DE2">
                    <w:rPr>
                      <w:rFonts w:eastAsiaTheme="minorEastAsia"/>
                      <w:lang w:val="en-GB" w:eastAsia="zh-CN"/>
                    </w:rPr>
                    <w:t xml:space="preserve">The total transition time is for main radio transition from ultra-deep sleep to active </w:t>
                  </w:r>
                </w:p>
                <w:p w14:paraId="2A86E0AD" w14:textId="77777777" w:rsidR="00182231" w:rsidRDefault="00182231" w:rsidP="00182231">
                  <w:pPr>
                    <w:spacing w:after="0" w:line="240" w:lineRule="auto"/>
                    <w:rPr>
                      <w:szCs w:val="22"/>
                      <w:lang w:eastAsia="zh-CN"/>
                    </w:rPr>
                  </w:pPr>
                </w:p>
              </w:tc>
            </w:tr>
          </w:tbl>
          <w:p w14:paraId="0649C847" w14:textId="77777777" w:rsidR="00182231" w:rsidRDefault="00182231" w:rsidP="00182231">
            <w:pPr>
              <w:spacing w:after="0" w:line="240" w:lineRule="auto"/>
              <w:rPr>
                <w:szCs w:val="22"/>
                <w:lang w:eastAsia="zh-CN"/>
              </w:rPr>
            </w:pPr>
          </w:p>
        </w:tc>
      </w:tr>
    </w:tbl>
    <w:p w14:paraId="01EC6620" w14:textId="77777777" w:rsidR="00B57390" w:rsidRPr="0040309A" w:rsidRDefault="00B57390">
      <w:pPr>
        <w:rPr>
          <w:lang w:val="en-GB" w:eastAsia="zh-CN"/>
        </w:rPr>
      </w:pPr>
    </w:p>
    <w:p w14:paraId="65168B00" w14:textId="77777777" w:rsidR="00B57390" w:rsidRDefault="0040309A">
      <w:pPr>
        <w:pStyle w:val="Heading3"/>
        <w:numPr>
          <w:ilvl w:val="0"/>
          <w:numId w:val="0"/>
        </w:numPr>
        <w:ind w:left="720" w:hanging="720"/>
        <w:rPr>
          <w:lang w:eastAsia="zh-CN"/>
        </w:rPr>
      </w:pPr>
      <w:r>
        <w:rPr>
          <w:lang w:eastAsia="zh-CN"/>
        </w:rPr>
        <w:t>2C: Power model for LP-WUR</w:t>
      </w:r>
    </w:p>
    <w:p w14:paraId="2CDF73BE" w14:textId="77777777" w:rsidR="00B57390" w:rsidRDefault="00B57390">
      <w:pPr>
        <w:spacing w:after="0"/>
        <w:rPr>
          <w:rFonts w:eastAsia="Yu Gothic Medium"/>
        </w:rPr>
      </w:pPr>
    </w:p>
    <w:p w14:paraId="13680A5B" w14:textId="77777777" w:rsidR="00B57390" w:rsidRDefault="0040309A">
      <w:pPr>
        <w:pStyle w:val="ListParagraph"/>
        <w:numPr>
          <w:ilvl w:val="0"/>
          <w:numId w:val="35"/>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p w14:paraId="1961FFBB" w14:textId="77777777" w:rsidR="00B57390" w:rsidRDefault="00B57390">
      <w:pPr>
        <w:spacing w:after="0"/>
      </w:pPr>
    </w:p>
    <w:p w14:paraId="5F9C6506" w14:textId="77777777" w:rsidR="00B57390" w:rsidRDefault="0040309A">
      <w:pPr>
        <w:pStyle w:val="Caption"/>
      </w:pPr>
      <w:bookmarkStart w:id="29" w:name="_Ref114057023"/>
      <w:r>
        <w:t xml:space="preserve">Table </w:t>
      </w:r>
      <w:r w:rsidR="000A06E8">
        <w:fldChar w:fldCharType="begin"/>
      </w:r>
      <w:r w:rsidR="000A06E8">
        <w:instrText xml:space="preserve"> SEQ Table \* ARABIC </w:instrText>
      </w:r>
      <w:r w:rsidR="000A06E8">
        <w:fldChar w:fldCharType="separate"/>
      </w:r>
      <w:r>
        <w:t>3</w:t>
      </w:r>
      <w:r w:rsidR="000A06E8">
        <w:fldChar w:fldCharType="end"/>
      </w:r>
      <w:bookmarkEnd w:id="29"/>
      <w:r>
        <w:t>: UE Power Consumption Model for LP-WUR.</w:t>
      </w:r>
    </w:p>
    <w:tbl>
      <w:tblPr>
        <w:tblStyle w:val="TableGrid"/>
        <w:tblW w:w="7900" w:type="dxa"/>
        <w:jc w:val="center"/>
        <w:tblLook w:val="04A0" w:firstRow="1" w:lastRow="0" w:firstColumn="1" w:lastColumn="0" w:noHBand="0" w:noVBand="1"/>
      </w:tblPr>
      <w:tblGrid>
        <w:gridCol w:w="1180"/>
        <w:gridCol w:w="4340"/>
        <w:gridCol w:w="2380"/>
      </w:tblGrid>
      <w:tr w:rsidR="00B57390" w14:paraId="2C0ABEDB" w14:textId="77777777">
        <w:trPr>
          <w:jc w:val="center"/>
        </w:trPr>
        <w:tc>
          <w:tcPr>
            <w:tcW w:w="1180" w:type="dxa"/>
            <w:shd w:val="clear" w:color="auto" w:fill="D9D9D9" w:themeFill="background1" w:themeFillShade="D9"/>
          </w:tcPr>
          <w:p w14:paraId="0DDC8AF3" w14:textId="77777777" w:rsidR="00B57390" w:rsidRDefault="0040309A">
            <w:pPr>
              <w:jc w:val="left"/>
              <w:rPr>
                <w:rFonts w:eastAsia="Times New Roman"/>
                <w:sz w:val="16"/>
                <w:szCs w:val="16"/>
              </w:rPr>
            </w:pPr>
            <w:r>
              <w:rPr>
                <w:rFonts w:eastAsia="Microsoft YaHei Light"/>
                <w:b/>
                <w:bCs/>
                <w:kern w:val="24"/>
                <w:sz w:val="16"/>
                <w:szCs w:val="16"/>
              </w:rPr>
              <w:t>Power State</w:t>
            </w:r>
          </w:p>
        </w:tc>
        <w:tc>
          <w:tcPr>
            <w:tcW w:w="4340" w:type="dxa"/>
            <w:shd w:val="clear" w:color="auto" w:fill="D9D9D9" w:themeFill="background1" w:themeFillShade="D9"/>
          </w:tcPr>
          <w:p w14:paraId="60CB31BD" w14:textId="77777777" w:rsidR="00B57390" w:rsidRDefault="0040309A">
            <w:pPr>
              <w:jc w:val="center"/>
              <w:rPr>
                <w:rFonts w:eastAsia="Times New Roman"/>
                <w:sz w:val="16"/>
                <w:szCs w:val="16"/>
              </w:rPr>
            </w:pPr>
            <w:r>
              <w:rPr>
                <w:rFonts w:eastAsia="Microsoft YaHei Light"/>
                <w:b/>
                <w:bCs/>
                <w:kern w:val="24"/>
                <w:sz w:val="16"/>
                <w:szCs w:val="16"/>
              </w:rPr>
              <w:t>Characteristics</w:t>
            </w:r>
          </w:p>
        </w:tc>
        <w:tc>
          <w:tcPr>
            <w:tcW w:w="2380" w:type="dxa"/>
            <w:shd w:val="clear" w:color="auto" w:fill="D9D9D9" w:themeFill="background1" w:themeFillShade="D9"/>
          </w:tcPr>
          <w:p w14:paraId="6E4018F7" w14:textId="77777777" w:rsidR="00B57390" w:rsidRDefault="0040309A">
            <w:pPr>
              <w:jc w:val="center"/>
              <w:rPr>
                <w:rFonts w:eastAsia="Times New Roman"/>
                <w:sz w:val="16"/>
                <w:szCs w:val="16"/>
              </w:rPr>
            </w:pPr>
            <w:r>
              <w:rPr>
                <w:rFonts w:eastAsia="Microsoft YaHei Light"/>
                <w:b/>
                <w:bCs/>
                <w:kern w:val="24"/>
                <w:sz w:val="16"/>
                <w:szCs w:val="16"/>
              </w:rPr>
              <w:t xml:space="preserve">Relative Power </w:t>
            </w:r>
          </w:p>
        </w:tc>
      </w:tr>
      <w:tr w:rsidR="00B57390" w14:paraId="4D2E559D" w14:textId="77777777">
        <w:trPr>
          <w:jc w:val="center"/>
        </w:trPr>
        <w:tc>
          <w:tcPr>
            <w:tcW w:w="1180" w:type="dxa"/>
            <w:shd w:val="clear" w:color="auto" w:fill="D9D9D9" w:themeFill="background1" w:themeFillShade="D9"/>
          </w:tcPr>
          <w:p w14:paraId="3348AC9A" w14:textId="77777777" w:rsidR="00B57390" w:rsidRDefault="0040309A">
            <w:pPr>
              <w:jc w:val="left"/>
              <w:rPr>
                <w:rFonts w:eastAsia="Times New Roman"/>
                <w:sz w:val="16"/>
                <w:szCs w:val="16"/>
              </w:rPr>
            </w:pPr>
            <w:r>
              <w:rPr>
                <w:rFonts w:eastAsia="Malgun Gothic"/>
                <w:kern w:val="24"/>
                <w:sz w:val="16"/>
                <w:szCs w:val="16"/>
              </w:rPr>
              <w:t>Off</w:t>
            </w:r>
          </w:p>
        </w:tc>
        <w:tc>
          <w:tcPr>
            <w:tcW w:w="4340" w:type="dxa"/>
          </w:tcPr>
          <w:p w14:paraId="06127002" w14:textId="77777777" w:rsidR="00B57390" w:rsidRDefault="0040309A">
            <w:pPr>
              <w:jc w:val="left"/>
              <w:rPr>
                <w:rFonts w:eastAsia="Times New Roman"/>
                <w:sz w:val="16"/>
                <w:szCs w:val="16"/>
              </w:rPr>
            </w:pPr>
            <w:r>
              <w:rPr>
                <w:rFonts w:eastAsia="Malgun Gothic"/>
                <w:kern w:val="24"/>
                <w:sz w:val="16"/>
                <w:szCs w:val="16"/>
              </w:rPr>
              <w:t>WUR power consumption when turned off</w:t>
            </w:r>
          </w:p>
        </w:tc>
        <w:tc>
          <w:tcPr>
            <w:tcW w:w="2380" w:type="dxa"/>
          </w:tcPr>
          <w:p w14:paraId="0C5FAAF6" w14:textId="77777777" w:rsidR="00B57390" w:rsidRDefault="0040309A">
            <w:pPr>
              <w:jc w:val="center"/>
              <w:rPr>
                <w:rFonts w:eastAsia="Times New Roman"/>
                <w:sz w:val="16"/>
                <w:szCs w:val="16"/>
                <w:highlight w:val="yellow"/>
              </w:rPr>
            </w:pPr>
            <w:r>
              <w:rPr>
                <w:rFonts w:eastAsia="Malgun Gothic"/>
                <w:kern w:val="24"/>
                <w:sz w:val="16"/>
                <w:szCs w:val="16"/>
                <w:highlight w:val="yellow"/>
              </w:rPr>
              <w:t>2e-5 [up to 0.003]*</w:t>
            </w:r>
          </w:p>
        </w:tc>
      </w:tr>
      <w:tr w:rsidR="00B57390" w14:paraId="42B9F9B2" w14:textId="77777777">
        <w:trPr>
          <w:jc w:val="center"/>
        </w:trPr>
        <w:tc>
          <w:tcPr>
            <w:tcW w:w="1180" w:type="dxa"/>
            <w:shd w:val="clear" w:color="auto" w:fill="D9D9D9" w:themeFill="background1" w:themeFillShade="D9"/>
          </w:tcPr>
          <w:p w14:paraId="0597555C" w14:textId="77777777" w:rsidR="00B57390" w:rsidRDefault="0040309A">
            <w:pPr>
              <w:jc w:val="left"/>
              <w:rPr>
                <w:rFonts w:eastAsia="Times New Roman"/>
                <w:sz w:val="16"/>
                <w:szCs w:val="16"/>
              </w:rPr>
            </w:pPr>
            <w:r>
              <w:rPr>
                <w:rFonts w:eastAsia="Microsoft YaHei Light"/>
                <w:kern w:val="24"/>
                <w:sz w:val="16"/>
                <w:szCs w:val="16"/>
              </w:rPr>
              <w:t>On</w:t>
            </w:r>
          </w:p>
        </w:tc>
        <w:tc>
          <w:tcPr>
            <w:tcW w:w="4340" w:type="dxa"/>
          </w:tcPr>
          <w:p w14:paraId="19B25E6D" w14:textId="77777777" w:rsidR="00B57390" w:rsidRDefault="0040309A">
            <w:pPr>
              <w:jc w:val="left"/>
              <w:rPr>
                <w:rFonts w:eastAsia="Times New Roman"/>
                <w:sz w:val="16"/>
                <w:szCs w:val="16"/>
              </w:rPr>
            </w:pPr>
            <w:r>
              <w:rPr>
                <w:rFonts w:eastAsia="Malgun Gothic"/>
                <w:kern w:val="24"/>
                <w:sz w:val="16"/>
                <w:szCs w:val="16"/>
              </w:rPr>
              <w:t>WUR power consumption when turned on</w:t>
            </w:r>
          </w:p>
        </w:tc>
        <w:tc>
          <w:tcPr>
            <w:tcW w:w="2380" w:type="dxa"/>
          </w:tcPr>
          <w:p w14:paraId="6ADD3152" w14:textId="77777777" w:rsidR="00B57390" w:rsidRDefault="0040309A">
            <w:pPr>
              <w:jc w:val="center"/>
              <w:rPr>
                <w:rFonts w:eastAsia="Times New Roman"/>
                <w:sz w:val="16"/>
                <w:szCs w:val="16"/>
                <w:highlight w:val="yellow"/>
              </w:rPr>
            </w:pPr>
            <w:r>
              <w:rPr>
                <w:rFonts w:eastAsia="Microsoft YaHei Light"/>
                <w:kern w:val="24"/>
                <w:sz w:val="16"/>
                <w:szCs w:val="16"/>
                <w:highlight w:val="yellow"/>
              </w:rPr>
              <w:t>0.005 [up to 0.15]*</w:t>
            </w:r>
          </w:p>
        </w:tc>
      </w:tr>
      <w:tr w:rsidR="00B57390" w14:paraId="4CE0650E" w14:textId="77777777">
        <w:trPr>
          <w:jc w:val="center"/>
        </w:trPr>
        <w:tc>
          <w:tcPr>
            <w:tcW w:w="7900" w:type="dxa"/>
            <w:gridSpan w:val="3"/>
            <w:shd w:val="clear" w:color="auto" w:fill="auto"/>
          </w:tcPr>
          <w:p w14:paraId="73ACF282" w14:textId="77777777" w:rsidR="00B57390" w:rsidRDefault="0040309A">
            <w:pPr>
              <w:jc w:val="left"/>
              <w:rPr>
                <w:rFonts w:eastAsia="Microsoft YaHei Light"/>
                <w:kern w:val="24"/>
                <w:sz w:val="16"/>
                <w:szCs w:val="16"/>
              </w:rPr>
            </w:pPr>
            <w:r>
              <w:rPr>
                <w:rFonts w:eastAsia="Microsoft YaHei Light"/>
                <w:kern w:val="24"/>
                <w:sz w:val="16"/>
                <w:szCs w:val="16"/>
              </w:rPr>
              <w:t>* Exact value will be dependent on the studied architecture</w:t>
            </w:r>
          </w:p>
        </w:tc>
      </w:tr>
    </w:tbl>
    <w:p w14:paraId="57919F6E" w14:textId="77777777" w:rsidR="00B57390" w:rsidRDefault="00B57390">
      <w:pPr>
        <w:spacing w:after="0"/>
        <w:ind w:left="420"/>
      </w:pPr>
    </w:p>
    <w:p w14:paraId="089E1488"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Huawei:</w:t>
      </w:r>
    </w:p>
    <w:tbl>
      <w:tblPr>
        <w:tblStyle w:val="10"/>
        <w:tblW w:w="0" w:type="auto"/>
        <w:jc w:val="center"/>
        <w:tblLayout w:type="fixed"/>
        <w:tblLook w:val="04A0" w:firstRow="1" w:lastRow="0" w:firstColumn="1" w:lastColumn="0" w:noHBand="0" w:noVBand="1"/>
      </w:tblPr>
      <w:tblGrid>
        <w:gridCol w:w="2830"/>
        <w:gridCol w:w="1982"/>
        <w:gridCol w:w="4057"/>
      </w:tblGrid>
      <w:tr w:rsidR="00B57390" w14:paraId="03B11508" w14:textId="77777777">
        <w:trPr>
          <w:trHeight w:val="306"/>
          <w:jc w:val="center"/>
        </w:trPr>
        <w:tc>
          <w:tcPr>
            <w:tcW w:w="2830" w:type="dxa"/>
            <w:tcBorders>
              <w:bottom w:val="single" w:sz="4" w:space="0" w:color="auto"/>
            </w:tcBorders>
          </w:tcPr>
          <w:p w14:paraId="33866984" w14:textId="77777777" w:rsidR="00B57390" w:rsidRDefault="0040309A">
            <w:pPr>
              <w:snapToGrid w:val="0"/>
              <w:jc w:val="center"/>
              <w:rPr>
                <w:b/>
              </w:rPr>
            </w:pPr>
            <w:r>
              <w:rPr>
                <w:rFonts w:hint="eastAsia"/>
                <w:b/>
              </w:rPr>
              <w:t xml:space="preserve">Power </w:t>
            </w:r>
            <w:r>
              <w:rPr>
                <w:b/>
              </w:rPr>
              <w:t>state</w:t>
            </w:r>
          </w:p>
        </w:tc>
        <w:tc>
          <w:tcPr>
            <w:tcW w:w="1982" w:type="dxa"/>
            <w:tcBorders>
              <w:bottom w:val="single" w:sz="4" w:space="0" w:color="auto"/>
            </w:tcBorders>
          </w:tcPr>
          <w:p w14:paraId="468ACB10" w14:textId="77777777" w:rsidR="00B57390" w:rsidRDefault="0040309A">
            <w:pPr>
              <w:snapToGrid w:val="0"/>
              <w:jc w:val="center"/>
              <w:rPr>
                <w:b/>
              </w:rPr>
            </w:pPr>
            <w:r>
              <w:rPr>
                <w:b/>
              </w:rPr>
              <w:t>Relative P</w:t>
            </w:r>
            <w:r>
              <w:rPr>
                <w:rFonts w:hint="eastAsia"/>
                <w:b/>
              </w:rPr>
              <w:t>ower</w:t>
            </w:r>
          </w:p>
        </w:tc>
        <w:tc>
          <w:tcPr>
            <w:tcW w:w="4057" w:type="dxa"/>
            <w:tcBorders>
              <w:bottom w:val="single" w:sz="4" w:space="0" w:color="auto"/>
            </w:tcBorders>
          </w:tcPr>
          <w:p w14:paraId="559D040C" w14:textId="77777777" w:rsidR="00B57390" w:rsidRDefault="0040309A">
            <w:pPr>
              <w:snapToGrid w:val="0"/>
              <w:jc w:val="center"/>
              <w:rPr>
                <w:b/>
              </w:rPr>
            </w:pPr>
            <w:r>
              <w:rPr>
                <w:rFonts w:hint="eastAsia"/>
                <w:b/>
              </w:rPr>
              <w:t>N</w:t>
            </w:r>
            <w:r>
              <w:rPr>
                <w:b/>
              </w:rPr>
              <w:t>ote</w:t>
            </w:r>
          </w:p>
        </w:tc>
      </w:tr>
      <w:tr w:rsidR="00B57390" w14:paraId="43FB2AE0" w14:textId="77777777">
        <w:trPr>
          <w:trHeight w:val="306"/>
          <w:jc w:val="center"/>
        </w:trPr>
        <w:tc>
          <w:tcPr>
            <w:tcW w:w="2830" w:type="dxa"/>
          </w:tcPr>
          <w:p w14:paraId="3B809120" w14:textId="77777777" w:rsidR="00B57390" w:rsidRDefault="0040309A">
            <w:pPr>
              <w:snapToGrid w:val="0"/>
              <w:jc w:val="center"/>
              <w:rPr>
                <w:b/>
              </w:rPr>
            </w:pPr>
            <w:r>
              <w:rPr>
                <w:b/>
              </w:rPr>
              <w:t>LP-WUR working state</w:t>
            </w:r>
          </w:p>
        </w:tc>
        <w:tc>
          <w:tcPr>
            <w:tcW w:w="1982" w:type="dxa"/>
          </w:tcPr>
          <w:p w14:paraId="4E4C3B76" w14:textId="77777777" w:rsidR="00B57390" w:rsidRDefault="0040309A">
            <w:pPr>
              <w:snapToGrid w:val="0"/>
              <w:jc w:val="center"/>
              <w:rPr>
                <w:b/>
              </w:rPr>
            </w:pPr>
            <w:r>
              <w:rPr>
                <w:rFonts w:hint="eastAsia"/>
                <w:b/>
                <w:highlight w:val="yellow"/>
              </w:rPr>
              <w:t>0</w:t>
            </w:r>
            <w:r>
              <w:rPr>
                <w:b/>
                <w:highlight w:val="yellow"/>
              </w:rPr>
              <w:t>.01 ~ 0.02</w:t>
            </w:r>
          </w:p>
        </w:tc>
        <w:tc>
          <w:tcPr>
            <w:tcW w:w="4057" w:type="dxa"/>
          </w:tcPr>
          <w:p w14:paraId="5D91F89B" w14:textId="77777777" w:rsidR="00B57390" w:rsidRDefault="0040309A">
            <w:pPr>
              <w:snapToGrid w:val="0"/>
              <w:rPr>
                <w:b/>
              </w:rPr>
            </w:pPr>
            <w:r>
              <w:rPr>
                <w:b/>
              </w:rPr>
              <w:t xml:space="preserve">The architectures proposed in </w:t>
            </w:r>
            <w:r>
              <w:rPr>
                <w:b/>
              </w:rPr>
              <w:fldChar w:fldCharType="begin"/>
            </w:r>
            <w:r>
              <w:rPr>
                <w:b/>
              </w:rPr>
              <w:instrText xml:space="preserve"> REF _Ref115174426 \r \h  \* MERGEFORMAT </w:instrText>
            </w:r>
            <w:r>
              <w:rPr>
                <w:b/>
              </w:rPr>
            </w:r>
            <w:r>
              <w:rPr>
                <w:b/>
              </w:rPr>
              <w:fldChar w:fldCharType="separate"/>
            </w:r>
            <w:r>
              <w:rPr>
                <w:b/>
              </w:rPr>
              <w:t>[2]</w:t>
            </w:r>
            <w:r>
              <w:rPr>
                <w:b/>
              </w:rPr>
              <w:fldChar w:fldCharType="end"/>
            </w:r>
            <w:r>
              <w:rPr>
                <w:b/>
              </w:rPr>
              <w:t xml:space="preserve"> can achieve such a power consumption range, where the one without LO usually consumes more power than the one with LO.</w:t>
            </w:r>
          </w:p>
        </w:tc>
      </w:tr>
      <w:tr w:rsidR="00B57390" w14:paraId="66385673" w14:textId="77777777">
        <w:trPr>
          <w:trHeight w:val="306"/>
          <w:jc w:val="center"/>
        </w:trPr>
        <w:tc>
          <w:tcPr>
            <w:tcW w:w="2830" w:type="dxa"/>
          </w:tcPr>
          <w:p w14:paraId="15A8A1AE" w14:textId="77777777" w:rsidR="00B57390" w:rsidRDefault="0040309A">
            <w:pPr>
              <w:snapToGrid w:val="0"/>
              <w:jc w:val="center"/>
              <w:rPr>
                <w:b/>
              </w:rPr>
            </w:pPr>
            <w:r>
              <w:rPr>
                <w:b/>
              </w:rPr>
              <w:t>LP-WUR non-working state</w:t>
            </w:r>
          </w:p>
        </w:tc>
        <w:tc>
          <w:tcPr>
            <w:tcW w:w="1982" w:type="dxa"/>
          </w:tcPr>
          <w:p w14:paraId="014F3C93" w14:textId="77777777" w:rsidR="00B57390" w:rsidRDefault="0040309A">
            <w:pPr>
              <w:snapToGrid w:val="0"/>
              <w:jc w:val="center"/>
              <w:rPr>
                <w:b/>
              </w:rPr>
            </w:pPr>
            <w:r>
              <w:rPr>
                <w:rFonts w:hint="eastAsia"/>
                <w:b/>
                <w:highlight w:val="yellow"/>
              </w:rPr>
              <w:t>0</w:t>
            </w:r>
          </w:p>
        </w:tc>
        <w:tc>
          <w:tcPr>
            <w:tcW w:w="4057" w:type="dxa"/>
          </w:tcPr>
          <w:p w14:paraId="57D374E5" w14:textId="77777777" w:rsidR="00B57390" w:rsidRDefault="0040309A">
            <w:pPr>
              <w:snapToGrid w:val="0"/>
              <w:rPr>
                <w:b/>
              </w:rPr>
            </w:pPr>
            <w:r>
              <w:rPr>
                <w:b/>
              </w:rPr>
              <w:t>The wakeup receiver is turned off.</w:t>
            </w:r>
          </w:p>
        </w:tc>
      </w:tr>
    </w:tbl>
    <w:p w14:paraId="1A59563E" w14:textId="77777777" w:rsidR="00B57390" w:rsidRDefault="00B57390">
      <w:pPr>
        <w:spacing w:after="0"/>
        <w:ind w:left="420"/>
      </w:pPr>
    </w:p>
    <w:p w14:paraId="704E418B" w14:textId="77777777" w:rsidR="00B57390" w:rsidRDefault="00B57390">
      <w:pPr>
        <w:spacing w:after="0"/>
        <w:ind w:left="420"/>
      </w:pPr>
    </w:p>
    <w:p w14:paraId="0535541B"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Spreadtrum: </w:t>
      </w:r>
      <w:r>
        <w:t>depends on WUR architecture, transition time of LP-WUR should be defined.</w:t>
      </w:r>
    </w:p>
    <w:p w14:paraId="69E844C8" w14:textId="77777777" w:rsidR="00B57390" w:rsidRDefault="0040309A">
      <w:pPr>
        <w:snapToGrid w:val="0"/>
        <w:spacing w:after="120" w:line="240" w:lineRule="auto"/>
        <w:rPr>
          <w:b/>
          <w:i/>
        </w:rPr>
      </w:pPr>
      <w:r>
        <w:rPr>
          <w:rFonts w:hint="eastAsia"/>
          <w:b/>
          <w:i/>
        </w:rPr>
        <w:t>P</w:t>
      </w:r>
      <w:r>
        <w:rPr>
          <w:b/>
          <w:i/>
        </w:rPr>
        <w:t>roposal 2: The power consumption of detection of the LP-WUS can be defined.</w:t>
      </w:r>
    </w:p>
    <w:p w14:paraId="0EA3969C" w14:textId="77777777" w:rsidR="00B57390" w:rsidRDefault="0040309A">
      <w:pPr>
        <w:snapToGrid w:val="0"/>
        <w:spacing w:after="120" w:line="240" w:lineRule="auto"/>
        <w:rPr>
          <w:b/>
          <w:i/>
        </w:rPr>
      </w:pPr>
      <w:r>
        <w:rPr>
          <w:rFonts w:hint="eastAsia"/>
          <w:b/>
          <w:i/>
        </w:rPr>
        <w:t>P</w:t>
      </w:r>
      <w:r>
        <w:rPr>
          <w:b/>
          <w:i/>
        </w:rPr>
        <w:t xml:space="preserve">roposal 3: At least </w:t>
      </w:r>
      <w:r>
        <w:rPr>
          <w:b/>
          <w:i/>
          <w:highlight w:val="yellow"/>
        </w:rPr>
        <w:t>one type of sleep mode</w:t>
      </w:r>
      <w:r>
        <w:rPr>
          <w:b/>
          <w:i/>
        </w:rPr>
        <w:t xml:space="preserve"> can be defined for the LP-WUR.</w:t>
      </w:r>
    </w:p>
    <w:p w14:paraId="34D58C01" w14:textId="77777777" w:rsidR="00B57390" w:rsidRDefault="0040309A">
      <w:pPr>
        <w:snapToGrid w:val="0"/>
        <w:spacing w:after="120" w:line="240" w:lineRule="auto"/>
        <w:rPr>
          <w:b/>
          <w:i/>
        </w:rPr>
      </w:pPr>
      <w:r>
        <w:rPr>
          <w:b/>
          <w:i/>
        </w:rPr>
        <w:t xml:space="preserve">Proposal 4: The number of categories of power model for the LP-WUR depends on the outcome of </w:t>
      </w:r>
      <w:r>
        <w:rPr>
          <w:b/>
          <w:i/>
          <w:highlight w:val="yellow"/>
        </w:rPr>
        <w:t>discussion of architectures</w:t>
      </w:r>
      <w:r>
        <w:rPr>
          <w:b/>
          <w:i/>
        </w:rPr>
        <w:t xml:space="preserve"> of the LP-WUR.</w:t>
      </w:r>
    </w:p>
    <w:p w14:paraId="7F68D814" w14:textId="77777777" w:rsidR="00B57390" w:rsidRDefault="0040309A">
      <w:pPr>
        <w:snapToGrid w:val="0"/>
        <w:spacing w:after="120" w:line="240" w:lineRule="auto"/>
        <w:rPr>
          <w:b/>
          <w:i/>
        </w:rPr>
      </w:pPr>
      <w:r>
        <w:rPr>
          <w:b/>
          <w:i/>
        </w:rPr>
        <w:t xml:space="preserve">Proposal 5: The </w:t>
      </w:r>
      <w:r>
        <w:rPr>
          <w:b/>
          <w:i/>
          <w:highlight w:val="yellow"/>
        </w:rPr>
        <w:t>transition energy/time should be defined for transition between a sleep mode and active mode</w:t>
      </w:r>
      <w:r>
        <w:rPr>
          <w:b/>
          <w:i/>
        </w:rPr>
        <w:t xml:space="preserve"> for the LP-WUR.</w:t>
      </w:r>
    </w:p>
    <w:p w14:paraId="74366FAC" w14:textId="77777777" w:rsidR="00B57390" w:rsidRDefault="00B57390">
      <w:pPr>
        <w:pStyle w:val="ListParagraph"/>
        <w:rPr>
          <w:rFonts w:eastAsiaTheme="majorEastAsia"/>
          <w:i/>
          <w:iCs/>
        </w:rPr>
      </w:pPr>
    </w:p>
    <w:p w14:paraId="676715CA"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i/>
          <w:iCs/>
        </w:rPr>
      </w:pPr>
      <w:r>
        <w:rPr>
          <w:b/>
        </w:rPr>
        <w:lastRenderedPageBreak/>
        <w:t xml:space="preserve">vivo: </w:t>
      </w:r>
    </w:p>
    <w:p w14:paraId="78BBCD68" w14:textId="77777777" w:rsidR="00B57390" w:rsidRDefault="00B57390">
      <w:pPr>
        <w:spacing w:after="0"/>
        <w:rPr>
          <w:rFonts w:eastAsiaTheme="majorEastAsia"/>
          <w:i/>
          <w:iCs/>
        </w:rPr>
      </w:pPr>
    </w:p>
    <w:p w14:paraId="57C4059E" w14:textId="77777777" w:rsidR="00B57390" w:rsidRDefault="0040309A">
      <w:pPr>
        <w:spacing w:after="0" w:line="240" w:lineRule="auto"/>
        <w:ind w:right="-96"/>
        <w:rPr>
          <w:b/>
          <w:lang w:val="en-GB"/>
        </w:rPr>
      </w:pPr>
      <w:bookmarkStart w:id="30" w:name="_Ref115447193"/>
      <w:r>
        <w:rPr>
          <w:b/>
          <w:bCs/>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16</w:t>
      </w:r>
      <w:r>
        <w:rPr>
          <w:rFonts w:ascii="Times" w:eastAsia="Times New Roman" w:hAnsi="Times" w:cs="Times"/>
          <w:b/>
          <w:szCs w:val="24"/>
        </w:rPr>
        <w:fldChar w:fldCharType="end"/>
      </w:r>
      <w:r>
        <w:rPr>
          <w:rFonts w:hint="eastAsia"/>
          <w:b/>
          <w:bCs/>
        </w:rPr>
        <w:t>:</w:t>
      </w:r>
      <w:r>
        <w:rPr>
          <w:b/>
          <w:bCs/>
        </w:rPr>
        <w:t xml:space="preserve"> </w:t>
      </w:r>
      <w:r>
        <w:rPr>
          <w:b/>
          <w:lang w:val="en-GB"/>
        </w:rPr>
        <w:t>For R18 LP-WUS/WUR power evaluation, the following power model of LP-WUR is considered.</w:t>
      </w:r>
      <w:bookmarkEnd w:id="30"/>
      <w:r>
        <w:rPr>
          <w:b/>
          <w:lang w:val="en-GB"/>
        </w:rPr>
        <w:t xml:space="preserve"> </w:t>
      </w:r>
    </w:p>
    <w:p w14:paraId="16185B8A" w14:textId="77777777" w:rsidR="00B57390" w:rsidRDefault="0040309A">
      <w:pPr>
        <w:numPr>
          <w:ilvl w:val="0"/>
          <w:numId w:val="50"/>
        </w:numPr>
        <w:spacing w:before="120" w:after="120" w:line="240" w:lineRule="auto"/>
        <w:ind w:left="618" w:right="-96"/>
        <w:rPr>
          <w:b/>
          <w:kern w:val="2"/>
          <w:lang w:val="en-GB"/>
        </w:rPr>
      </w:pPr>
      <w:r>
        <w:rPr>
          <w:b/>
          <w:kern w:val="2"/>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B57390" w14:paraId="372A1CF2" w14:textId="77777777">
        <w:trPr>
          <w:trHeight w:val="129"/>
          <w:jc w:val="center"/>
        </w:trPr>
        <w:tc>
          <w:tcPr>
            <w:tcW w:w="2570" w:type="dxa"/>
            <w:shd w:val="clear" w:color="auto" w:fill="auto"/>
            <w:tcMar>
              <w:top w:w="15" w:type="dxa"/>
              <w:left w:w="108" w:type="dxa"/>
              <w:bottom w:w="0" w:type="dxa"/>
              <w:right w:w="108" w:type="dxa"/>
            </w:tcMar>
            <w:vAlign w:val="center"/>
          </w:tcPr>
          <w:p w14:paraId="3F7C6824" w14:textId="77777777" w:rsidR="00B57390" w:rsidRDefault="0040309A">
            <w:pPr>
              <w:keepNext/>
              <w:keepLines/>
              <w:spacing w:after="0" w:line="240" w:lineRule="auto"/>
              <w:jc w:val="center"/>
              <w:rPr>
                <w:rFonts w:ascii="Arial" w:hAnsi="Arial"/>
                <w:b/>
                <w:sz w:val="18"/>
              </w:rPr>
            </w:pPr>
            <w:r>
              <w:rPr>
                <w:rFonts w:ascii="Arial" w:eastAsia="Malgun Gothic" w:hAnsi="Arial"/>
                <w:b/>
                <w:sz w:val="18"/>
              </w:rPr>
              <w:t>Power State</w:t>
            </w:r>
          </w:p>
        </w:tc>
        <w:tc>
          <w:tcPr>
            <w:tcW w:w="1631" w:type="dxa"/>
            <w:shd w:val="clear" w:color="auto" w:fill="auto"/>
            <w:tcMar>
              <w:top w:w="15" w:type="dxa"/>
              <w:left w:w="108" w:type="dxa"/>
              <w:bottom w:w="0" w:type="dxa"/>
              <w:right w:w="108" w:type="dxa"/>
            </w:tcMar>
            <w:vAlign w:val="center"/>
          </w:tcPr>
          <w:p w14:paraId="22B410F6" w14:textId="77777777"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Absolute Power</w:t>
            </w:r>
          </w:p>
        </w:tc>
        <w:tc>
          <w:tcPr>
            <w:tcW w:w="1631" w:type="dxa"/>
            <w:shd w:val="clear" w:color="auto" w:fill="auto"/>
            <w:tcMar>
              <w:top w:w="15" w:type="dxa"/>
              <w:left w:w="108" w:type="dxa"/>
              <w:bottom w:w="0" w:type="dxa"/>
              <w:right w:w="108" w:type="dxa"/>
            </w:tcMar>
            <w:vAlign w:val="center"/>
          </w:tcPr>
          <w:p w14:paraId="70FB65B6" w14:textId="77777777"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Relative Power</w:t>
            </w:r>
          </w:p>
        </w:tc>
        <w:tc>
          <w:tcPr>
            <w:tcW w:w="1636" w:type="dxa"/>
            <w:shd w:val="clear" w:color="auto" w:fill="auto"/>
            <w:tcMar>
              <w:top w:w="15" w:type="dxa"/>
              <w:left w:w="36" w:type="dxa"/>
              <w:bottom w:w="0" w:type="dxa"/>
              <w:right w:w="36" w:type="dxa"/>
            </w:tcMar>
            <w:vAlign w:val="center"/>
          </w:tcPr>
          <w:p w14:paraId="7779E7BB" w14:textId="77777777"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Additional transition energy</w:t>
            </w:r>
            <w:r>
              <w:rPr>
                <w:rFonts w:ascii="Arial" w:eastAsia="Malgun Gothic" w:hAnsi="Arial"/>
                <w:b/>
                <w:sz w:val="18"/>
                <w:vertAlign w:val="superscript"/>
              </w:rPr>
              <w:t xml:space="preserve"> </w:t>
            </w:r>
          </w:p>
        </w:tc>
        <w:tc>
          <w:tcPr>
            <w:tcW w:w="1580" w:type="dxa"/>
            <w:shd w:val="clear" w:color="auto" w:fill="auto"/>
            <w:tcMar>
              <w:top w:w="15" w:type="dxa"/>
              <w:left w:w="36" w:type="dxa"/>
              <w:bottom w:w="0" w:type="dxa"/>
              <w:right w:w="36" w:type="dxa"/>
            </w:tcMar>
            <w:vAlign w:val="center"/>
          </w:tcPr>
          <w:p w14:paraId="1ABBF170" w14:textId="77777777"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Total transition time</w:t>
            </w:r>
          </w:p>
        </w:tc>
      </w:tr>
      <w:tr w:rsidR="00B57390" w14:paraId="5E98361F" w14:textId="77777777">
        <w:trPr>
          <w:trHeight w:val="118"/>
          <w:jc w:val="center"/>
        </w:trPr>
        <w:tc>
          <w:tcPr>
            <w:tcW w:w="2570" w:type="dxa"/>
            <w:shd w:val="clear" w:color="auto" w:fill="auto"/>
            <w:tcMar>
              <w:top w:w="15" w:type="dxa"/>
              <w:left w:w="108" w:type="dxa"/>
              <w:bottom w:w="0" w:type="dxa"/>
              <w:right w:w="108" w:type="dxa"/>
            </w:tcMar>
            <w:vAlign w:val="center"/>
          </w:tcPr>
          <w:p w14:paraId="65A53FC9" w14:textId="77777777" w:rsidR="00B57390" w:rsidRDefault="0040309A">
            <w:pPr>
              <w:spacing w:after="0" w:line="240" w:lineRule="auto"/>
              <w:jc w:val="center"/>
              <w:rPr>
                <w:rFonts w:eastAsia="MS Mincho"/>
                <w:bCs/>
                <w:lang w:eastAsia="ja-JP"/>
              </w:rPr>
            </w:pPr>
            <w:r>
              <w:rPr>
                <w:rFonts w:eastAsia="MS Mincho"/>
                <w:bCs/>
                <w:lang w:eastAsia="ja-JP"/>
              </w:rPr>
              <w:t>LP-WUR sleep</w:t>
            </w:r>
          </w:p>
        </w:tc>
        <w:tc>
          <w:tcPr>
            <w:tcW w:w="1631" w:type="dxa"/>
            <w:shd w:val="clear" w:color="auto" w:fill="auto"/>
            <w:tcMar>
              <w:top w:w="15" w:type="dxa"/>
              <w:left w:w="108" w:type="dxa"/>
              <w:bottom w:w="0" w:type="dxa"/>
              <w:right w:w="108" w:type="dxa"/>
            </w:tcMar>
            <w:vAlign w:val="center"/>
          </w:tcPr>
          <w:p w14:paraId="0F8CF3FD" w14:textId="77777777" w:rsidR="00B57390" w:rsidRDefault="0040309A">
            <w:pPr>
              <w:spacing w:after="0" w:line="240" w:lineRule="auto"/>
              <w:jc w:val="center"/>
              <w:rPr>
                <w:rFonts w:eastAsia="MS Mincho"/>
                <w:bCs/>
                <w:highlight w:val="yellow"/>
                <w:lang w:eastAsia="ja-JP"/>
              </w:rPr>
            </w:pPr>
            <w:r>
              <w:rPr>
                <w:rFonts w:eastAsia="MS Mincho"/>
                <w:bCs/>
                <w:highlight w:val="yellow"/>
                <w:lang w:eastAsia="ja-JP"/>
              </w:rPr>
              <w:t xml:space="preserve">[2]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2D78EEF4" w14:textId="77777777" w:rsidR="00B57390" w:rsidRDefault="0040309A">
            <w:pPr>
              <w:spacing w:after="0" w:line="240" w:lineRule="auto"/>
              <w:jc w:val="center"/>
              <w:rPr>
                <w:rFonts w:eastAsia="MS Mincho"/>
                <w:b/>
                <w:bCs/>
                <w:lang w:eastAsia="ja-JP"/>
              </w:rPr>
            </w:pPr>
            <w:r>
              <w:rPr>
                <w:rFonts w:eastAsia="MS Mincho"/>
                <w:b/>
                <w:bCs/>
                <w:lang w:eastAsia="ja-JP"/>
              </w:rPr>
              <w:t>[0.002]</w:t>
            </w:r>
          </w:p>
        </w:tc>
        <w:tc>
          <w:tcPr>
            <w:tcW w:w="1636" w:type="dxa"/>
            <w:shd w:val="clear" w:color="auto" w:fill="auto"/>
            <w:tcMar>
              <w:top w:w="15" w:type="dxa"/>
              <w:left w:w="108" w:type="dxa"/>
              <w:bottom w:w="0" w:type="dxa"/>
              <w:right w:w="108" w:type="dxa"/>
            </w:tcMar>
            <w:vAlign w:val="center"/>
          </w:tcPr>
          <w:p w14:paraId="1373C968" w14:textId="77777777" w:rsidR="00B57390" w:rsidRDefault="0040309A">
            <w:pPr>
              <w:spacing w:after="0" w:line="240" w:lineRule="auto"/>
              <w:jc w:val="center"/>
              <w:rPr>
                <w:rFonts w:eastAsia="MS Mincho"/>
                <w:b/>
                <w:bCs/>
                <w:lang w:eastAsia="ja-JP"/>
              </w:rPr>
            </w:pPr>
            <w:r>
              <w:rPr>
                <w:rFonts w:eastAsia="MS Mincho"/>
                <w:b/>
                <w:bCs/>
                <w:lang w:eastAsia="ja-JP"/>
              </w:rPr>
              <w:t>0</w:t>
            </w:r>
          </w:p>
        </w:tc>
        <w:tc>
          <w:tcPr>
            <w:tcW w:w="1580" w:type="dxa"/>
            <w:shd w:val="clear" w:color="auto" w:fill="auto"/>
            <w:tcMar>
              <w:top w:w="15" w:type="dxa"/>
              <w:left w:w="108" w:type="dxa"/>
              <w:bottom w:w="0" w:type="dxa"/>
              <w:right w:w="108" w:type="dxa"/>
            </w:tcMar>
            <w:vAlign w:val="center"/>
          </w:tcPr>
          <w:p w14:paraId="5C024830" w14:textId="77777777" w:rsidR="00B57390" w:rsidRDefault="0040309A">
            <w:pPr>
              <w:spacing w:after="0" w:line="240" w:lineRule="auto"/>
              <w:jc w:val="center"/>
              <w:rPr>
                <w:rFonts w:eastAsia="MS Mincho"/>
                <w:b/>
                <w:bCs/>
                <w:lang w:eastAsia="ja-JP"/>
              </w:rPr>
            </w:pPr>
            <w:r>
              <w:rPr>
                <w:rFonts w:eastAsia="MS Mincho"/>
                <w:b/>
                <w:bCs/>
                <w:lang w:eastAsia="ja-JP"/>
              </w:rPr>
              <w:t>0</w:t>
            </w:r>
          </w:p>
        </w:tc>
      </w:tr>
      <w:tr w:rsidR="00B57390" w14:paraId="6BDE13D4" w14:textId="77777777">
        <w:trPr>
          <w:trHeight w:val="85"/>
          <w:jc w:val="center"/>
        </w:trPr>
        <w:tc>
          <w:tcPr>
            <w:tcW w:w="2570" w:type="dxa"/>
            <w:shd w:val="clear" w:color="auto" w:fill="auto"/>
            <w:tcMar>
              <w:top w:w="15" w:type="dxa"/>
              <w:left w:w="108" w:type="dxa"/>
              <w:bottom w:w="0" w:type="dxa"/>
              <w:right w:w="108" w:type="dxa"/>
            </w:tcMar>
            <w:vAlign w:val="center"/>
          </w:tcPr>
          <w:p w14:paraId="1061378E" w14:textId="77777777" w:rsidR="00B57390" w:rsidRDefault="0040309A">
            <w:pPr>
              <w:spacing w:after="0" w:line="240" w:lineRule="auto"/>
              <w:jc w:val="center"/>
              <w:rPr>
                <w:rFonts w:eastAsia="MS Mincho"/>
                <w:bCs/>
                <w:lang w:eastAsia="ja-JP"/>
              </w:rPr>
            </w:pPr>
            <w:r>
              <w:rPr>
                <w:rFonts w:eastAsia="MS Mincho"/>
                <w:bCs/>
                <w:lang w:eastAsia="ja-JP"/>
              </w:rPr>
              <w:t>LP-WUR monitoring</w:t>
            </w:r>
          </w:p>
        </w:tc>
        <w:tc>
          <w:tcPr>
            <w:tcW w:w="1631" w:type="dxa"/>
            <w:shd w:val="clear" w:color="auto" w:fill="auto"/>
            <w:tcMar>
              <w:top w:w="15" w:type="dxa"/>
              <w:left w:w="108" w:type="dxa"/>
              <w:bottom w:w="0" w:type="dxa"/>
              <w:right w:w="108" w:type="dxa"/>
            </w:tcMar>
            <w:vAlign w:val="center"/>
          </w:tcPr>
          <w:p w14:paraId="7C9CF276" w14:textId="77777777" w:rsidR="00B57390" w:rsidRDefault="0040309A">
            <w:pPr>
              <w:spacing w:after="0" w:line="240" w:lineRule="auto"/>
              <w:jc w:val="center"/>
              <w:rPr>
                <w:rFonts w:eastAsia="MS Mincho"/>
                <w:bCs/>
                <w:highlight w:val="yellow"/>
                <w:lang w:eastAsia="ja-JP"/>
              </w:rPr>
            </w:pPr>
            <w:r>
              <w:rPr>
                <w:rFonts w:eastAsia="MS Mincho"/>
                <w:bCs/>
                <w:highlight w:val="yellow"/>
                <w:lang w:eastAsia="ja-JP"/>
              </w:rPr>
              <w:t xml:space="preserve">[30~500]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2C0E9BB2" w14:textId="77777777" w:rsidR="00B57390" w:rsidRDefault="0040309A">
            <w:pPr>
              <w:spacing w:after="0" w:line="240" w:lineRule="auto"/>
              <w:jc w:val="center"/>
              <w:rPr>
                <w:rFonts w:eastAsia="MS Mincho"/>
                <w:b/>
                <w:bCs/>
                <w:lang w:eastAsia="ja-JP"/>
              </w:rPr>
            </w:pPr>
            <w:r>
              <w:rPr>
                <w:rFonts w:eastAsia="MS Mincho"/>
                <w:b/>
                <w:bCs/>
                <w:lang w:eastAsia="ja-JP"/>
              </w:rPr>
              <w:t>[0.03~0.5]</w:t>
            </w:r>
          </w:p>
        </w:tc>
        <w:tc>
          <w:tcPr>
            <w:tcW w:w="1636" w:type="dxa"/>
            <w:shd w:val="clear" w:color="auto" w:fill="auto"/>
            <w:tcMar>
              <w:top w:w="15" w:type="dxa"/>
              <w:left w:w="108" w:type="dxa"/>
              <w:bottom w:w="0" w:type="dxa"/>
              <w:right w:w="108" w:type="dxa"/>
            </w:tcMar>
            <w:vAlign w:val="center"/>
          </w:tcPr>
          <w:p w14:paraId="4777B4D6" w14:textId="77777777" w:rsidR="00B57390" w:rsidRDefault="0040309A">
            <w:pPr>
              <w:spacing w:after="0" w:line="240" w:lineRule="auto"/>
              <w:jc w:val="center"/>
              <w:rPr>
                <w:rFonts w:eastAsia="MS Mincho"/>
                <w:b/>
                <w:bCs/>
                <w:lang w:eastAsia="ja-JP"/>
              </w:rPr>
            </w:pPr>
            <w:r>
              <w:rPr>
                <w:rFonts w:eastAsia="MS Mincho"/>
                <w:b/>
                <w:bCs/>
                <w:lang w:eastAsia="ja-JP"/>
              </w:rPr>
              <w:t>-</w:t>
            </w:r>
          </w:p>
        </w:tc>
        <w:tc>
          <w:tcPr>
            <w:tcW w:w="1580" w:type="dxa"/>
            <w:shd w:val="clear" w:color="auto" w:fill="auto"/>
            <w:tcMar>
              <w:top w:w="15" w:type="dxa"/>
              <w:left w:w="108" w:type="dxa"/>
              <w:bottom w:w="0" w:type="dxa"/>
              <w:right w:w="108" w:type="dxa"/>
            </w:tcMar>
            <w:vAlign w:val="center"/>
          </w:tcPr>
          <w:p w14:paraId="56613FEC" w14:textId="77777777" w:rsidR="00B57390" w:rsidRDefault="0040309A">
            <w:pPr>
              <w:spacing w:after="0" w:line="240" w:lineRule="auto"/>
              <w:jc w:val="center"/>
              <w:rPr>
                <w:rFonts w:eastAsia="MS Mincho"/>
                <w:b/>
                <w:bCs/>
                <w:lang w:eastAsia="ja-JP"/>
              </w:rPr>
            </w:pPr>
            <w:r>
              <w:rPr>
                <w:rFonts w:eastAsia="MS Mincho"/>
                <w:b/>
                <w:bCs/>
                <w:lang w:eastAsia="ja-JP"/>
              </w:rPr>
              <w:t>-</w:t>
            </w:r>
          </w:p>
        </w:tc>
      </w:tr>
    </w:tbl>
    <w:p w14:paraId="41AB96B7" w14:textId="77777777" w:rsidR="00B57390" w:rsidRDefault="00B57390">
      <w:pPr>
        <w:spacing w:line="240" w:lineRule="auto"/>
        <w:ind w:right="-99"/>
        <w:rPr>
          <w:b/>
          <w:bCs/>
        </w:rPr>
      </w:pPr>
    </w:p>
    <w:p w14:paraId="6EC1B721" w14:textId="77777777" w:rsidR="00B57390" w:rsidRDefault="00B57390">
      <w:pPr>
        <w:spacing w:after="0"/>
        <w:rPr>
          <w:rFonts w:eastAsiaTheme="majorEastAsia"/>
          <w:i/>
          <w:iCs/>
        </w:rPr>
      </w:pPr>
    </w:p>
    <w:p w14:paraId="189B663A"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i/>
          <w:iCs/>
        </w:rPr>
      </w:pPr>
      <w:r>
        <w:rPr>
          <w:b/>
        </w:rPr>
        <w:t xml:space="preserve">Nokia: </w:t>
      </w:r>
    </w:p>
    <w:p w14:paraId="1CAD6EA7" w14:textId="77777777" w:rsidR="00B57390" w:rsidRDefault="00B57390">
      <w:pPr>
        <w:spacing w:after="0"/>
        <w:rPr>
          <w:rFonts w:eastAsiaTheme="majorEastAsia"/>
          <w:i/>
          <w:iCs/>
        </w:rPr>
      </w:pP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B57390" w14:paraId="31D967CF" w14:textId="77777777" w:rsidTr="00B57390">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447ABD42" w14:textId="77777777" w:rsidR="00B57390" w:rsidRDefault="0040309A">
            <w:pPr>
              <w:keepNext/>
              <w:keepLines/>
              <w:spacing w:before="100" w:beforeAutospacing="1" w:after="100" w:afterAutospacing="1" w:line="231" w:lineRule="atLeast"/>
              <w:jc w:val="center"/>
              <w:rPr>
                <w:rFonts w:ascii="Calibri" w:hAnsi="Calibri" w:cs="Calibri"/>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33BB567B" w14:textId="77777777"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Power model</w:t>
            </w:r>
          </w:p>
          <w:p w14:paraId="34F18DCB" w14:textId="77777777"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(Idle/inactive-mode operation with reception bandwidth 20 MHz)</w:t>
            </w:r>
          </w:p>
        </w:tc>
      </w:tr>
      <w:tr w:rsidR="00B57390" w14:paraId="517A2413"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7C70397A" w14:textId="77777777" w:rsidR="00B57390" w:rsidRDefault="00B57390">
            <w:pPr>
              <w:keepNext/>
              <w:keepLines/>
              <w:spacing w:before="100" w:beforeAutospacing="1" w:after="100" w:afterAutospacing="1" w:line="231" w:lineRule="atLeast"/>
              <w:rPr>
                <w:rFonts w:ascii="Calibri" w:hAnsi="Calibri" w:cs="Calibri"/>
                <w:i/>
                <w:kern w:val="2"/>
                <w:sz w:val="18"/>
                <w:szCs w:val="18"/>
                <w:lang w:eastAsia="zh-CN"/>
              </w:rPr>
            </w:pPr>
          </w:p>
        </w:tc>
        <w:tc>
          <w:tcPr>
            <w:tcW w:w="2887" w:type="dxa"/>
            <w:tcBorders>
              <w:top w:val="nil"/>
            </w:tcBorders>
            <w:shd w:val="clear" w:color="auto" w:fill="E7E6E6"/>
            <w:vAlign w:val="center"/>
          </w:tcPr>
          <w:p w14:paraId="7859EFE2"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2D54A6F7"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239620EF"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B57390" w14:paraId="1DE46675"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cPr>
          <w:p w14:paraId="55C6D008" w14:textId="77777777" w:rsidR="00B57390" w:rsidRDefault="0040309A">
            <w:pPr>
              <w:keepNext/>
              <w:keepLines/>
              <w:spacing w:before="100" w:beforeAutospacing="1" w:after="100" w:afterAutospacing="1" w:line="231" w:lineRule="atLeast"/>
              <w:rPr>
                <w:rFonts w:ascii="Calibri" w:hAnsi="Calibri" w:cs="Calibri"/>
                <w:i/>
                <w:iCs/>
                <w:kern w:val="2"/>
                <w:sz w:val="18"/>
                <w:szCs w:val="18"/>
                <w:lang w:eastAsia="zh-CN"/>
              </w:rPr>
            </w:pPr>
            <w:r>
              <w:rPr>
                <w:rFonts w:ascii="Calibri" w:hAnsi="Calibri" w:cs="Calibri"/>
                <w:i/>
                <w:kern w:val="2"/>
                <w:sz w:val="18"/>
                <w:szCs w:val="18"/>
                <w:lang w:eastAsia="zh-CN"/>
              </w:rPr>
              <w:t>LP-WUR</w:t>
            </w:r>
          </w:p>
        </w:tc>
        <w:tc>
          <w:tcPr>
            <w:tcW w:w="2887" w:type="dxa"/>
            <w:tcBorders>
              <w:top w:val="double" w:sz="4" w:space="0" w:color="auto"/>
            </w:tcBorders>
            <w:shd w:val="clear" w:color="auto" w:fill="E7E6E6"/>
          </w:tcPr>
          <w:p w14:paraId="4727A8A9" w14:textId="77777777"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tcBorders>
              <w:top w:val="double" w:sz="4" w:space="0" w:color="auto"/>
            </w:tcBorders>
            <w:shd w:val="clear" w:color="auto" w:fill="E7E6E6"/>
          </w:tcPr>
          <w:p w14:paraId="577E287F" w14:textId="77777777"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B57390" w14:paraId="632ADF74"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5E3B5392" w14:textId="77777777" w:rsidR="00B57390" w:rsidRDefault="0040309A">
            <w:pPr>
              <w:keepNext/>
              <w:keepLines/>
              <w:spacing w:before="100" w:beforeAutospacing="1" w:after="100" w:afterAutospacing="1" w:line="231" w:lineRule="atLeast"/>
              <w:rPr>
                <w:rFonts w:ascii="Calibri" w:hAnsi="Calibri" w:cs="Calibri"/>
                <w:kern w:val="2"/>
                <w:sz w:val="18"/>
                <w:szCs w:val="18"/>
                <w:lang w:eastAsia="zh-CN"/>
              </w:rPr>
            </w:pPr>
            <w:r>
              <w:rPr>
                <w:rFonts w:ascii="Calibri" w:hAnsi="Calibri" w:cs="Calibri"/>
                <w:kern w:val="2"/>
                <w:sz w:val="18"/>
                <w:szCs w:val="18"/>
                <w:lang w:eastAsia="zh-CN"/>
              </w:rPr>
              <w:t>LP-WUS monitoring (LNA ON)</w:t>
            </w:r>
          </w:p>
        </w:tc>
        <w:tc>
          <w:tcPr>
            <w:tcW w:w="2887" w:type="dxa"/>
          </w:tcPr>
          <w:p w14:paraId="2501E34E"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[0.1]</w:t>
            </w:r>
            <w:r>
              <w:rPr>
                <w:rFonts w:ascii="Calibri" w:hAnsi="Calibri" w:cs="Calibri"/>
                <w:kern w:val="2"/>
                <w:sz w:val="18"/>
                <w:szCs w:val="18"/>
                <w:highlight w:val="yellow"/>
                <w:vertAlign w:val="superscript"/>
              </w:rPr>
              <w:t>*</w:t>
            </w:r>
          </w:p>
        </w:tc>
        <w:tc>
          <w:tcPr>
            <w:tcW w:w="2887" w:type="dxa"/>
          </w:tcPr>
          <w:p w14:paraId="5479E3F4"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B57390" w14:paraId="18FDE9E6"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7ECB60D8" w14:textId="77777777" w:rsidR="00B57390" w:rsidRDefault="0040309A">
            <w:pPr>
              <w:keepNext/>
              <w:keepLines/>
              <w:spacing w:before="100" w:beforeAutospacing="1" w:after="100" w:afterAutospacing="1" w:line="231" w:lineRule="atLeast"/>
              <w:rPr>
                <w:rFonts w:ascii="Calibri" w:hAnsi="Calibri" w:cs="Calibri"/>
                <w:i/>
                <w:iCs/>
                <w:kern w:val="2"/>
                <w:sz w:val="18"/>
                <w:szCs w:val="18"/>
                <w:lang w:eastAsia="zh-CN"/>
              </w:rPr>
            </w:pPr>
            <w:r>
              <w:rPr>
                <w:rFonts w:ascii="Calibri" w:hAnsi="Calibri" w:cs="Calibri"/>
                <w:i/>
                <w:iCs/>
                <w:kern w:val="2"/>
                <w:sz w:val="18"/>
                <w:szCs w:val="18"/>
                <w:lang w:eastAsia="zh-CN"/>
              </w:rPr>
              <w:t>LP-WUS monitoring (LNA Off)</w:t>
            </w:r>
          </w:p>
        </w:tc>
        <w:tc>
          <w:tcPr>
            <w:tcW w:w="2887" w:type="dxa"/>
          </w:tcPr>
          <w:p w14:paraId="5B4F3A66"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[0.05]</w:t>
            </w:r>
            <w:r>
              <w:rPr>
                <w:rFonts w:ascii="Calibri" w:hAnsi="Calibri" w:cs="Calibri"/>
                <w:kern w:val="2"/>
                <w:sz w:val="18"/>
                <w:szCs w:val="18"/>
                <w:highlight w:val="yellow"/>
                <w:vertAlign w:val="superscript"/>
              </w:rPr>
              <w:t>*</w:t>
            </w:r>
          </w:p>
        </w:tc>
        <w:tc>
          <w:tcPr>
            <w:tcW w:w="2887" w:type="dxa"/>
          </w:tcPr>
          <w:p w14:paraId="098045AE" w14:textId="77777777" w:rsidR="00B57390" w:rsidRDefault="0040309A">
            <w:pPr>
              <w:keepNext/>
              <w:keepLines/>
              <w:tabs>
                <w:tab w:val="left" w:pos="1118"/>
                <w:tab w:val="center" w:pos="1358"/>
              </w:tab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B57390" w14:paraId="4205A40D"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002CD2E" w14:textId="77777777" w:rsidR="00B57390" w:rsidRDefault="0040309A">
            <w:pPr>
              <w:keepNext/>
              <w:keepLines/>
              <w:spacing w:before="100" w:beforeAutospacing="1" w:after="100" w:afterAutospacing="1" w:line="231" w:lineRule="atLeast"/>
              <w:rPr>
                <w:rFonts w:ascii="Calibri" w:hAnsi="Calibri" w:cs="Calibri"/>
                <w:kern w:val="2"/>
                <w:sz w:val="18"/>
                <w:szCs w:val="18"/>
                <w:lang w:eastAsia="zh-CN"/>
              </w:rPr>
            </w:pPr>
            <w:r>
              <w:rPr>
                <w:rFonts w:ascii="Calibri" w:hAnsi="Calibri" w:cs="Calibri"/>
                <w:kern w:val="2"/>
                <w:sz w:val="18"/>
                <w:szCs w:val="18"/>
                <w:lang w:eastAsia="zh-CN"/>
              </w:rPr>
              <w:t>LP-WUR sleep</w:t>
            </w:r>
          </w:p>
        </w:tc>
        <w:tc>
          <w:tcPr>
            <w:tcW w:w="2887" w:type="dxa"/>
          </w:tcPr>
          <w:p w14:paraId="6686597E"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c>
          <w:tcPr>
            <w:tcW w:w="2887" w:type="dxa"/>
          </w:tcPr>
          <w:p w14:paraId="4B24134F"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bl>
    <w:p w14:paraId="6D736534" w14:textId="77777777" w:rsidR="00B57390" w:rsidRDefault="00B57390">
      <w:pPr>
        <w:spacing w:after="0"/>
        <w:rPr>
          <w:rFonts w:eastAsiaTheme="majorEastAsia"/>
          <w:i/>
          <w:iCs/>
        </w:rPr>
      </w:pPr>
    </w:p>
    <w:p w14:paraId="7EFE7DF6"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i/>
          <w:iCs/>
        </w:rPr>
      </w:pPr>
      <w:r>
        <w:rPr>
          <w:b/>
        </w:rPr>
        <w:t xml:space="preserve">CATT: </w:t>
      </w:r>
      <w:r>
        <w:t>two types of LP-WUR</w:t>
      </w:r>
    </w:p>
    <w:p w14:paraId="04335329" w14:textId="77777777" w:rsidR="00B57390" w:rsidRDefault="00B57390">
      <w:pPr>
        <w:spacing w:after="0"/>
        <w:rPr>
          <w:rFonts w:eastAsiaTheme="majorEastAsia"/>
          <w:i/>
          <w:iCs/>
        </w:rPr>
      </w:pPr>
    </w:p>
    <w:p w14:paraId="400A0B0F" w14:textId="77777777" w:rsidR="00B57390" w:rsidRDefault="0040309A">
      <w:pPr>
        <w:keepNext/>
        <w:jc w:val="center"/>
        <w:rPr>
          <w:rFonts w:eastAsia="Times New Roman"/>
          <w:b/>
          <w:bCs/>
          <w:lang w:val="en-GB"/>
        </w:rPr>
      </w:pPr>
      <w:bookmarkStart w:id="31" w:name="_Ref11500239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1</w:t>
      </w:r>
      <w:r>
        <w:rPr>
          <w:rFonts w:eastAsia="Times New Roman"/>
          <w:b/>
          <w:bCs/>
          <w:lang w:val="en-GB"/>
        </w:rPr>
        <w:fldChar w:fldCharType="end"/>
      </w:r>
      <w:bookmarkEnd w:id="31"/>
      <w:r>
        <w:rPr>
          <w:rFonts w:eastAsia="Times New Roman"/>
          <w:b/>
          <w:bCs/>
          <w:lang w:val="en-GB"/>
        </w:rPr>
        <w:t>: Power model for LP-WUR</w:t>
      </w:r>
    </w:p>
    <w:tbl>
      <w:tblPr>
        <w:tblW w:w="8575" w:type="dxa"/>
        <w:jc w:val="center"/>
        <w:tblCellMar>
          <w:left w:w="0" w:type="dxa"/>
          <w:right w:w="0" w:type="dxa"/>
        </w:tblCellMar>
        <w:tblLook w:val="04A0" w:firstRow="1" w:lastRow="0" w:firstColumn="1" w:lastColumn="0" w:noHBand="0" w:noVBand="1"/>
      </w:tblPr>
      <w:tblGrid>
        <w:gridCol w:w="1610"/>
        <w:gridCol w:w="4883"/>
        <w:gridCol w:w="2082"/>
      </w:tblGrid>
      <w:tr w:rsidR="00B57390" w14:paraId="7BA041D1"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571D02" w14:textId="77777777" w:rsidR="00B57390" w:rsidRDefault="0040309A">
            <w:pPr>
              <w:spacing w:after="0" w:line="240" w:lineRule="auto"/>
              <w:ind w:left="60"/>
            </w:pPr>
            <w:r>
              <w:t>Power State</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500B869" w14:textId="77777777" w:rsidR="00B57390" w:rsidRDefault="0040309A">
            <w:pPr>
              <w:spacing w:after="0" w:line="240" w:lineRule="auto"/>
              <w:ind w:left="851" w:hanging="284"/>
            </w:pPr>
            <w: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7AF5016" w14:textId="77777777" w:rsidR="00B57390" w:rsidRDefault="0040309A">
            <w:pPr>
              <w:spacing w:after="0" w:line="240" w:lineRule="auto"/>
              <w:ind w:left="851" w:hanging="284"/>
            </w:pPr>
            <w:r>
              <w:t xml:space="preserve">Relative Power </w:t>
            </w:r>
          </w:p>
        </w:tc>
      </w:tr>
      <w:tr w:rsidR="00B57390" w14:paraId="21FC6391"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E09E95C" w14:textId="77777777" w:rsidR="00B57390" w:rsidRDefault="0040309A">
            <w:pPr>
              <w:spacing w:after="0" w:line="240" w:lineRule="auto"/>
              <w:ind w:left="60"/>
              <w:rPr>
                <w:color w:val="0070C0"/>
              </w:rPr>
            </w:pPr>
            <w:r>
              <w:rPr>
                <w:color w:val="0070C0"/>
              </w:rPr>
              <w:t>Periodic low 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D4A40C4" w14:textId="77777777" w:rsidR="00B57390" w:rsidRDefault="0040309A">
            <w:pPr>
              <w:spacing w:after="0" w:line="240" w:lineRule="auto"/>
              <w:rPr>
                <w:color w:val="0070C0"/>
              </w:rPr>
            </w:pPr>
            <w:r>
              <w:rPr>
                <w:color w:val="0070C0"/>
              </w:rPr>
              <w:t xml:space="preserve">Front end wakeup receiver is configured to detect the wakeup signals </w:t>
            </w:r>
            <w:r>
              <w:rPr>
                <w:color w:val="0070C0"/>
                <w:highlight w:val="yellow"/>
              </w:rPr>
              <w:t>periodically associated with C-DRX or PO.</w:t>
            </w:r>
            <w:r>
              <w:rPr>
                <w:color w:val="0070C0"/>
              </w:rPr>
              <w:t xml:space="preserv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A390F1" w14:textId="77777777" w:rsidR="00B57390" w:rsidRDefault="0040309A">
            <w:pPr>
              <w:spacing w:after="0" w:line="240" w:lineRule="auto"/>
              <w:rPr>
                <w:color w:val="0070C0"/>
              </w:rPr>
            </w:pPr>
            <w:r>
              <w:rPr>
                <w:color w:val="0070C0"/>
                <w:highlight w:val="yellow"/>
              </w:rPr>
              <w:t>[0.01 – 0.1]</w:t>
            </w:r>
          </w:p>
        </w:tc>
      </w:tr>
      <w:tr w:rsidR="00B57390" w14:paraId="1AC02615"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A84685F" w14:textId="77777777" w:rsidR="00B57390" w:rsidRDefault="0040309A">
            <w:pPr>
              <w:spacing w:after="0" w:line="240" w:lineRule="auto"/>
              <w:ind w:left="60"/>
              <w:rPr>
                <w:color w:val="0070C0"/>
              </w:rPr>
            </w:pPr>
            <w:r>
              <w:rPr>
                <w:color w:val="0070C0"/>
              </w:rPr>
              <w:t>On-demand low-power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4A4F547" w14:textId="77777777" w:rsidR="00B57390" w:rsidRDefault="0040309A">
            <w:pPr>
              <w:spacing w:after="0" w:line="240" w:lineRule="auto"/>
              <w:rPr>
                <w:color w:val="0070C0"/>
              </w:rPr>
            </w:pPr>
            <w:r>
              <w:rPr>
                <w:color w:val="0070C0"/>
              </w:rPr>
              <w:t>Front end wakeup receiver with free-running clock in the active device or passive device monitoring of wakeup signals continuously</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7628CCA" w14:textId="77777777" w:rsidR="00B57390" w:rsidRDefault="0040309A">
            <w:pPr>
              <w:spacing w:after="0" w:line="240" w:lineRule="auto"/>
              <w:rPr>
                <w:color w:val="0070C0"/>
              </w:rPr>
            </w:pPr>
            <w:r>
              <w:rPr>
                <w:color w:val="0070C0"/>
                <w:highlight w:val="yellow"/>
              </w:rPr>
              <w:t>[0.001 – 0.01]</w:t>
            </w:r>
          </w:p>
        </w:tc>
      </w:tr>
    </w:tbl>
    <w:p w14:paraId="5881C17A" w14:textId="77777777" w:rsidR="00B57390" w:rsidRDefault="00B57390">
      <w:pPr>
        <w:spacing w:after="0"/>
        <w:rPr>
          <w:rFonts w:eastAsiaTheme="majorEastAsia"/>
          <w:i/>
          <w:iCs/>
        </w:rPr>
      </w:pPr>
    </w:p>
    <w:p w14:paraId="04E85AF6"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i/>
          <w:iCs/>
        </w:rPr>
      </w:pPr>
      <w:r>
        <w:rPr>
          <w:b/>
        </w:rPr>
        <w:t xml:space="preserve">Intel: </w:t>
      </w:r>
    </w:p>
    <w:p w14:paraId="60F64996" w14:textId="77777777" w:rsidR="00B57390" w:rsidRDefault="00B57390">
      <w:pPr>
        <w:spacing w:after="0"/>
        <w:rPr>
          <w:rFonts w:eastAsiaTheme="majorEastAsia"/>
          <w:i/>
          <w:iCs/>
        </w:rPr>
      </w:pPr>
    </w:p>
    <w:p w14:paraId="6371DE80" w14:textId="77777777" w:rsidR="00B57390" w:rsidRDefault="0040309A">
      <w:pPr>
        <w:spacing w:line="256" w:lineRule="auto"/>
        <w:jc w:val="center"/>
        <w:rPr>
          <w:rFonts w:eastAsia="等线"/>
          <w:b/>
          <w:bCs/>
          <w:lang w:val="en-GB"/>
        </w:rPr>
      </w:pPr>
      <w:r>
        <w:rPr>
          <w:rFonts w:eastAsia="等线"/>
          <w:b/>
          <w:bCs/>
          <w:lang w:val="en-GB"/>
        </w:rPr>
        <w:t>Table 3: Power consumption of LP-WUR</w:t>
      </w:r>
    </w:p>
    <w:tbl>
      <w:tblPr>
        <w:tblW w:w="4804" w:type="dxa"/>
        <w:jc w:val="center"/>
        <w:tblCellMar>
          <w:left w:w="0" w:type="dxa"/>
          <w:right w:w="0" w:type="dxa"/>
        </w:tblCellMar>
        <w:tblLook w:val="04A0" w:firstRow="1" w:lastRow="0" w:firstColumn="1" w:lastColumn="0" w:noHBand="0" w:noVBand="1"/>
      </w:tblPr>
      <w:tblGrid>
        <w:gridCol w:w="1430"/>
        <w:gridCol w:w="1669"/>
        <w:gridCol w:w="1705"/>
      </w:tblGrid>
      <w:tr w:rsidR="00B57390" w14:paraId="3531FC8E"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271BAA1"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0117C12"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Active state</w:t>
            </w:r>
          </w:p>
        </w:tc>
        <w:tc>
          <w:tcPr>
            <w:tcW w:w="1705" w:type="dxa"/>
            <w:tcBorders>
              <w:top w:val="single" w:sz="8" w:space="0" w:color="000000"/>
              <w:left w:val="single" w:sz="8" w:space="0" w:color="000000"/>
              <w:bottom w:val="single" w:sz="8" w:space="0" w:color="000000"/>
              <w:right w:val="single" w:sz="8" w:space="0" w:color="000000"/>
            </w:tcBorders>
            <w:vAlign w:val="center"/>
          </w:tcPr>
          <w:p w14:paraId="39D18040"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Inactive state</w:t>
            </w:r>
          </w:p>
        </w:tc>
      </w:tr>
      <w:tr w:rsidR="00B57390" w14:paraId="4ADC1FD6"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9B2AAE0"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65244AB"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[100uW – 1mW]</w:t>
            </w:r>
          </w:p>
        </w:tc>
        <w:tc>
          <w:tcPr>
            <w:tcW w:w="1705" w:type="dxa"/>
            <w:tcBorders>
              <w:top w:val="single" w:sz="8" w:space="0" w:color="000000"/>
              <w:left w:val="single" w:sz="8" w:space="0" w:color="000000"/>
              <w:bottom w:val="single" w:sz="8" w:space="0" w:color="000000"/>
              <w:right w:val="single" w:sz="8" w:space="0" w:color="000000"/>
            </w:tcBorders>
          </w:tcPr>
          <w:p w14:paraId="0D21202D"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[1</w:t>
            </w:r>
            <w:r>
              <w:rPr>
                <w:rFonts w:ascii="宋体" w:hAnsi="宋体"/>
                <w:sz w:val="18"/>
              </w:rPr>
              <w:t>-</w:t>
            </w:r>
            <w:r>
              <w:rPr>
                <w:rFonts w:ascii="Arial" w:eastAsia="Malgun Gothic" w:hAnsi="Arial"/>
                <w:sz w:val="18"/>
              </w:rPr>
              <w:t>10uW]</w:t>
            </w:r>
          </w:p>
        </w:tc>
      </w:tr>
    </w:tbl>
    <w:p w14:paraId="79BE2523" w14:textId="77777777" w:rsidR="00B57390" w:rsidRDefault="00B57390">
      <w:pPr>
        <w:spacing w:after="0"/>
        <w:rPr>
          <w:rFonts w:eastAsiaTheme="majorEastAsia"/>
          <w:i/>
          <w:iCs/>
        </w:rPr>
      </w:pPr>
    </w:p>
    <w:p w14:paraId="0EA3AC19"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380E02A4" w14:textId="77777777" w:rsidR="00B57390" w:rsidRDefault="0040309A">
      <w:pPr>
        <w:snapToGrid w:val="0"/>
        <w:spacing w:beforeLines="50" w:before="120" w:after="240" w:line="240" w:lineRule="auto"/>
        <w:rPr>
          <w:b/>
          <w:bCs/>
          <w:i/>
          <w:iCs/>
        </w:rPr>
      </w:pPr>
      <w:r>
        <w:rPr>
          <w:rFonts w:hint="eastAsia"/>
          <w:b/>
          <w:bCs/>
          <w:i/>
          <w:iCs/>
        </w:rPr>
        <w:t xml:space="preserve">Proposal </w:t>
      </w:r>
      <w:r>
        <w:rPr>
          <w:b/>
          <w:bCs/>
          <w:i/>
          <w:iCs/>
        </w:rPr>
        <w:t>7</w:t>
      </w:r>
      <w:r>
        <w:rPr>
          <w:rFonts w:hint="eastAsia"/>
          <w:b/>
          <w:bCs/>
          <w:i/>
          <w:iCs/>
        </w:rPr>
        <w:t>: For LP-WUS, the relative power of WUR on state, WUR off state and the power consumption of WUR on-off transition state should be defined.</w:t>
      </w:r>
    </w:p>
    <w:p w14:paraId="0C8812F7"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lastRenderedPageBreak/>
        <w:t>MTK:</w:t>
      </w:r>
      <w:r>
        <w:t xml:space="preserve"> </w:t>
      </w:r>
    </w:p>
    <w:p w14:paraId="5B4C48D9" w14:textId="77777777" w:rsidR="00B57390" w:rsidRDefault="0040309A">
      <w:pPr>
        <w:spacing w:before="240" w:after="240" w:line="240" w:lineRule="auto"/>
        <w:jc w:val="center"/>
        <w:rPr>
          <w:rFonts w:ascii="Calibri" w:eastAsia="PMingLiU" w:hAnsi="Calibri" w:cs="Calibri"/>
          <w:b/>
          <w:bCs/>
        </w:rPr>
      </w:pPr>
      <w:r>
        <w:rPr>
          <w:rFonts w:ascii="Calibri" w:eastAsia="PMingLiU" w:hAnsi="Calibri" w:cs="Calibri"/>
          <w:b/>
          <w:bCs/>
        </w:rPr>
        <w:t>Table 3: LP-WUR power consumption model for FR1</w:t>
      </w:r>
    </w:p>
    <w:tbl>
      <w:tblPr>
        <w:tblStyle w:val="6"/>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3"/>
        <w:gridCol w:w="1795"/>
        <w:gridCol w:w="3698"/>
        <w:gridCol w:w="2726"/>
      </w:tblGrid>
      <w:tr w:rsidR="00B57390" w14:paraId="0E9AD9F6" w14:textId="77777777">
        <w:trPr>
          <w:trHeight w:val="506"/>
          <w:jc w:val="center"/>
        </w:trPr>
        <w:tc>
          <w:tcPr>
            <w:tcW w:w="875" w:type="pct"/>
            <w:shd w:val="clear" w:color="auto" w:fill="F2F2F2"/>
          </w:tcPr>
          <w:p w14:paraId="189392BD" w14:textId="77777777" w:rsidR="00B57390" w:rsidRDefault="0040309A">
            <w:pPr>
              <w:spacing w:after="80" w:line="231" w:lineRule="atLeast"/>
              <w:jc w:val="center"/>
              <w:rPr>
                <w:rFonts w:ascii="Calibri" w:eastAsia="PMingLiU" w:hAnsi="Calibri" w:cs="Calibri"/>
                <w:b/>
                <w:bCs/>
                <w:lang w:eastAsia="zh-CN"/>
              </w:rPr>
            </w:pPr>
            <w:r>
              <w:rPr>
                <w:rFonts w:ascii="Calibri" w:eastAsia="PMingLiU" w:hAnsi="Calibri" w:cs="Calibri"/>
                <w:b/>
                <w:bCs/>
                <w:lang w:eastAsia="zh-CN"/>
              </w:rPr>
              <w:t>Power State</w:t>
            </w:r>
          </w:p>
        </w:tc>
        <w:tc>
          <w:tcPr>
            <w:tcW w:w="901" w:type="pct"/>
            <w:shd w:val="clear" w:color="auto" w:fill="F2F2F2"/>
          </w:tcPr>
          <w:p w14:paraId="70711155" w14:textId="77777777" w:rsidR="00B57390" w:rsidRDefault="0040309A">
            <w:pPr>
              <w:spacing w:after="80"/>
              <w:jc w:val="center"/>
              <w:rPr>
                <w:rFonts w:ascii="Calibri" w:eastAsia="PMingLiU" w:hAnsi="Calibri" w:cs="Calibri"/>
                <w:b/>
                <w:bCs/>
                <w:lang w:eastAsia="zh-CN"/>
              </w:rPr>
            </w:pPr>
            <w:r>
              <w:rPr>
                <w:rFonts w:ascii="Calibri" w:eastAsia="PMingLiU" w:hAnsi="Calibri" w:cs="Calibri"/>
                <w:b/>
                <w:bCs/>
                <w:lang w:eastAsia="zh-CN"/>
              </w:rPr>
              <w:t>Power (</w:t>
            </w:r>
            <w:proofErr w:type="spellStart"/>
            <w:r>
              <w:rPr>
                <w:rFonts w:ascii="Calibri" w:eastAsia="PMingLiU" w:hAnsi="Calibri" w:cs="Calibri"/>
                <w:b/>
                <w:bCs/>
                <w:lang w:eastAsia="zh-CN"/>
              </w:rPr>
              <w:t>mW</w:t>
            </w:r>
            <w:proofErr w:type="spellEnd"/>
            <w:r>
              <w:rPr>
                <w:rFonts w:ascii="Calibri" w:eastAsia="PMingLiU" w:hAnsi="Calibri" w:cs="Calibri"/>
                <w:b/>
                <w:bCs/>
                <w:lang w:eastAsia="zh-CN"/>
              </w:rPr>
              <w:t xml:space="preserve">) </w:t>
            </w:r>
          </w:p>
        </w:tc>
        <w:tc>
          <w:tcPr>
            <w:tcW w:w="1856" w:type="pct"/>
            <w:shd w:val="clear" w:color="auto" w:fill="F2F2F2"/>
          </w:tcPr>
          <w:p w14:paraId="3CB2DE51" w14:textId="77777777" w:rsidR="00B57390" w:rsidRDefault="0040309A">
            <w:pPr>
              <w:keepNext/>
              <w:keepLines/>
              <w:spacing w:after="8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3507ADC1" w14:textId="77777777" w:rsidR="00B57390" w:rsidRDefault="0040309A">
            <w:pPr>
              <w:spacing w:after="80"/>
              <w:jc w:val="center"/>
              <w:rPr>
                <w:rFonts w:ascii="Calibri" w:eastAsia="PMingLiU" w:hAnsi="Calibri" w:cs="Calibri"/>
                <w:b/>
                <w:bCs/>
                <w:lang w:eastAsia="zh-CN"/>
              </w:rPr>
            </w:pPr>
            <w:r>
              <w:rPr>
                <w:rFonts w:ascii="Calibri" w:eastAsia="PMingLiU" w:hAnsi="Calibri" w:cs="Calibri"/>
                <w:b/>
                <w:bCs/>
                <w:lang w:eastAsia="zh-CN"/>
              </w:rPr>
              <w:t>(Relative power x ms)</w:t>
            </w:r>
          </w:p>
        </w:tc>
        <w:tc>
          <w:tcPr>
            <w:tcW w:w="1368" w:type="pct"/>
            <w:shd w:val="clear" w:color="auto" w:fill="F2F2F2"/>
          </w:tcPr>
          <w:p w14:paraId="02A1A746" w14:textId="77777777" w:rsidR="00B57390" w:rsidRDefault="0040309A">
            <w:pPr>
              <w:spacing w:after="8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B57390" w14:paraId="16094D78" w14:textId="77777777">
        <w:trPr>
          <w:trHeight w:val="17"/>
          <w:jc w:val="center"/>
        </w:trPr>
        <w:tc>
          <w:tcPr>
            <w:tcW w:w="875" w:type="pct"/>
            <w:shd w:val="clear" w:color="auto" w:fill="auto"/>
          </w:tcPr>
          <w:p w14:paraId="65A86851" w14:textId="77777777"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WUR off</w:t>
            </w:r>
          </w:p>
        </w:tc>
        <w:tc>
          <w:tcPr>
            <w:tcW w:w="901" w:type="pct"/>
            <w:shd w:val="clear" w:color="auto" w:fill="auto"/>
          </w:tcPr>
          <w:p w14:paraId="08B6D3E1" w14:textId="77777777" w:rsidR="00B57390" w:rsidRDefault="0040309A">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2 </w:t>
            </w:r>
            <m:oMath>
              <m:r>
                <m:rPr>
                  <m:sty m:val="p"/>
                </m:rPr>
                <w:rPr>
                  <w:rFonts w:ascii="Cambria Math" w:eastAsia="PMingLiU" w:hAnsi="Cambria Math" w:cs="Calibri"/>
                  <w:highlight w:val="yellow"/>
                  <w:lang w:eastAsia="zh-CN"/>
                </w:rPr>
                <m:t>μ</m:t>
              </m:r>
            </m:oMath>
            <w:r>
              <w:rPr>
                <w:rFonts w:ascii="Calibri" w:eastAsia="PMingLiU" w:hAnsi="Calibri" w:cs="Calibri"/>
                <w:iCs/>
                <w:highlight w:val="yellow"/>
                <w:lang w:eastAsia="zh-CN"/>
              </w:rPr>
              <w:t>W</w:t>
            </w:r>
          </w:p>
        </w:tc>
        <w:tc>
          <w:tcPr>
            <w:tcW w:w="1856" w:type="pct"/>
            <w:shd w:val="clear" w:color="auto" w:fill="auto"/>
          </w:tcPr>
          <w:p w14:paraId="68EB1A27" w14:textId="77777777" w:rsidR="00B57390" w:rsidRDefault="00B57390">
            <w:pPr>
              <w:spacing w:after="80" w:line="231" w:lineRule="atLeast"/>
              <w:jc w:val="center"/>
              <w:rPr>
                <w:rFonts w:ascii="Calibri" w:eastAsia="PMingLiU" w:hAnsi="Calibri" w:cs="Calibri"/>
                <w:lang w:eastAsia="zh-CN"/>
              </w:rPr>
            </w:pPr>
          </w:p>
        </w:tc>
        <w:tc>
          <w:tcPr>
            <w:tcW w:w="1368" w:type="pct"/>
            <w:shd w:val="clear" w:color="auto" w:fill="auto"/>
          </w:tcPr>
          <w:p w14:paraId="1E574BF2" w14:textId="77777777" w:rsidR="00B57390" w:rsidRDefault="00B57390">
            <w:pPr>
              <w:spacing w:after="80" w:line="231" w:lineRule="atLeast"/>
              <w:jc w:val="center"/>
              <w:rPr>
                <w:rFonts w:ascii="Calibri" w:eastAsia="PMingLiU" w:hAnsi="Calibri" w:cs="Calibri"/>
                <w:lang w:eastAsia="zh-CN"/>
              </w:rPr>
            </w:pPr>
          </w:p>
        </w:tc>
      </w:tr>
      <w:tr w:rsidR="00B57390" w14:paraId="6D1BA8A8" w14:textId="77777777">
        <w:trPr>
          <w:trHeight w:val="17"/>
          <w:jc w:val="center"/>
        </w:trPr>
        <w:tc>
          <w:tcPr>
            <w:tcW w:w="875" w:type="pct"/>
            <w:shd w:val="clear" w:color="auto" w:fill="auto"/>
          </w:tcPr>
          <w:p w14:paraId="7DEDC42A" w14:textId="77777777"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WUR on</w:t>
            </w:r>
          </w:p>
        </w:tc>
        <w:tc>
          <w:tcPr>
            <w:tcW w:w="901" w:type="pct"/>
            <w:shd w:val="clear" w:color="auto" w:fill="auto"/>
          </w:tcPr>
          <w:p w14:paraId="258B7BB7" w14:textId="77777777" w:rsidR="00B57390" w:rsidRDefault="0040309A">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100-500 </w:t>
            </w:r>
            <m:oMath>
              <m:r>
                <m:rPr>
                  <m:sty m:val="p"/>
                </m:rPr>
                <w:rPr>
                  <w:rFonts w:ascii="Cambria Math" w:eastAsia="PMingLiU" w:hAnsi="Cambria Math" w:cs="Calibri"/>
                  <w:highlight w:val="yellow"/>
                  <w:lang w:eastAsia="zh-CN"/>
                </w:rPr>
                <m:t>μ</m:t>
              </m:r>
            </m:oMath>
            <w:r>
              <w:rPr>
                <w:rFonts w:ascii="Calibri" w:eastAsia="PMingLiU" w:hAnsi="Calibri" w:cs="Calibri"/>
                <w:highlight w:val="yellow"/>
                <w:lang w:eastAsia="zh-CN"/>
              </w:rPr>
              <w:t>W</w:t>
            </w:r>
          </w:p>
        </w:tc>
        <w:tc>
          <w:tcPr>
            <w:tcW w:w="1856" w:type="pct"/>
            <w:shd w:val="clear" w:color="auto" w:fill="auto"/>
          </w:tcPr>
          <w:p w14:paraId="7315EA14" w14:textId="77777777"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0</w:t>
            </w:r>
          </w:p>
        </w:tc>
        <w:tc>
          <w:tcPr>
            <w:tcW w:w="1368" w:type="pct"/>
            <w:shd w:val="clear" w:color="auto" w:fill="auto"/>
          </w:tcPr>
          <w:p w14:paraId="2AC1EFDD" w14:textId="77777777"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0 ms</w:t>
            </w:r>
          </w:p>
        </w:tc>
      </w:tr>
      <w:tr w:rsidR="00B57390" w14:paraId="0BF76372" w14:textId="77777777">
        <w:trPr>
          <w:trHeight w:val="17"/>
          <w:jc w:val="center"/>
        </w:trPr>
        <w:tc>
          <w:tcPr>
            <w:tcW w:w="5000" w:type="pct"/>
            <w:gridSpan w:val="4"/>
            <w:shd w:val="clear" w:color="auto" w:fill="auto"/>
          </w:tcPr>
          <w:p w14:paraId="592217C9" w14:textId="77777777" w:rsidR="00B57390" w:rsidRDefault="0040309A">
            <w:pPr>
              <w:spacing w:after="80" w:line="231" w:lineRule="atLeast"/>
              <w:rPr>
                <w:rFonts w:ascii="Calibri" w:eastAsia="PMingLiU" w:hAnsi="Calibri" w:cs="Calibri"/>
                <w:lang w:eastAsia="zh-CN"/>
              </w:rPr>
            </w:pPr>
            <w:r>
              <w:rPr>
                <w:rFonts w:ascii="Calibri" w:eastAsia="PMingLiU" w:hAnsi="Calibri" w:cs="Calibri"/>
                <w:lang w:eastAsia="zh-CN"/>
              </w:rPr>
              <w:t>The reference configurations: frequency = 2.6 GHz, BW = 4MHz</w:t>
            </w:r>
          </w:p>
        </w:tc>
      </w:tr>
    </w:tbl>
    <w:p w14:paraId="2CAED5B2" w14:textId="77777777" w:rsidR="00B57390" w:rsidRDefault="00B57390">
      <w:pPr>
        <w:spacing w:after="0"/>
        <w:rPr>
          <w:rFonts w:eastAsiaTheme="majorEastAsia"/>
          <w:i/>
          <w:iCs/>
        </w:rPr>
      </w:pPr>
    </w:p>
    <w:p w14:paraId="4A48D9DE"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Ericsson:</w:t>
      </w:r>
      <w:r>
        <w:t xml:space="preserve"> need study but no suggest values</w:t>
      </w:r>
    </w:p>
    <w:p w14:paraId="67DAE912" w14:textId="77777777" w:rsidR="00B57390" w:rsidRDefault="00B57390">
      <w:pPr>
        <w:pStyle w:val="ListParagraph"/>
        <w:overflowPunct w:val="0"/>
        <w:autoSpaceDE w:val="0"/>
        <w:autoSpaceDN w:val="0"/>
        <w:adjustRightInd w:val="0"/>
        <w:ind w:left="420"/>
        <w:textAlignment w:val="baseline"/>
        <w:rPr>
          <w:b/>
        </w:rPr>
      </w:pPr>
    </w:p>
    <w:p w14:paraId="542C460F" w14:textId="77777777" w:rsidR="00B57390" w:rsidRDefault="0040309A">
      <w:pPr>
        <w:pStyle w:val="Proposal"/>
        <w:tabs>
          <w:tab w:val="clear" w:pos="2722"/>
        </w:tabs>
        <w:spacing w:after="120" w:line="240" w:lineRule="auto"/>
        <w:ind w:left="1304"/>
      </w:pPr>
      <w:bookmarkStart w:id="32" w:name="_Toc115467229"/>
      <w:bookmarkStart w:id="33" w:name="_Toc115442431"/>
      <w:r>
        <w:t>For each LP-WUR architecture considered in the study, consider at least the below aspects as part of the LP-WUR power model</w:t>
      </w:r>
      <w:bookmarkEnd w:id="32"/>
      <w:bookmarkEnd w:id="33"/>
    </w:p>
    <w:p w14:paraId="41888437" w14:textId="77777777" w:rsidR="00B57390" w:rsidRDefault="0040309A">
      <w:pPr>
        <w:pStyle w:val="Proposal"/>
        <w:numPr>
          <w:ilvl w:val="0"/>
          <w:numId w:val="51"/>
        </w:numPr>
        <w:tabs>
          <w:tab w:val="clear" w:pos="2722"/>
        </w:tabs>
        <w:spacing w:after="120" w:line="240" w:lineRule="auto"/>
      </w:pPr>
      <w:bookmarkStart w:id="34" w:name="_Toc115442432"/>
      <w:bookmarkStart w:id="35" w:name="_Toc115467230"/>
      <w:r>
        <w:t xml:space="preserve">LP-WUR </w:t>
      </w:r>
      <w:r>
        <w:rPr>
          <w:highlight w:val="yellow"/>
        </w:rPr>
        <w:t>active</w:t>
      </w:r>
      <w:r>
        <w:t xml:space="preserve"> power when monitoring LP-WUS</w:t>
      </w:r>
      <w:bookmarkEnd w:id="34"/>
      <w:bookmarkEnd w:id="35"/>
    </w:p>
    <w:p w14:paraId="2D4518DC" w14:textId="77777777" w:rsidR="00B57390" w:rsidRDefault="0040309A">
      <w:pPr>
        <w:pStyle w:val="Proposal"/>
        <w:numPr>
          <w:ilvl w:val="0"/>
          <w:numId w:val="51"/>
        </w:numPr>
        <w:tabs>
          <w:tab w:val="clear" w:pos="2722"/>
        </w:tabs>
        <w:spacing w:after="120" w:line="240" w:lineRule="auto"/>
      </w:pPr>
      <w:bookmarkStart w:id="36" w:name="_Toc115442433"/>
      <w:bookmarkStart w:id="37" w:name="_Toc115467231"/>
      <w:r>
        <w:t xml:space="preserve">LP-WUR </w:t>
      </w:r>
      <w:r>
        <w:rPr>
          <w:highlight w:val="yellow"/>
        </w:rPr>
        <w:t>sleep</w:t>
      </w:r>
      <w:r>
        <w:t xml:space="preserve"> power when not monitoring LP-WUS (when a duty cycle for LP-WUS detection is applicable for the LP-WUR)</w:t>
      </w:r>
      <w:bookmarkEnd w:id="36"/>
      <w:bookmarkEnd w:id="37"/>
    </w:p>
    <w:p w14:paraId="4ED77275" w14:textId="77777777" w:rsidR="00B57390" w:rsidRDefault="0040309A">
      <w:pPr>
        <w:pStyle w:val="Proposal"/>
        <w:numPr>
          <w:ilvl w:val="0"/>
          <w:numId w:val="51"/>
        </w:numPr>
        <w:tabs>
          <w:tab w:val="clear" w:pos="2722"/>
        </w:tabs>
        <w:spacing w:after="120" w:line="240" w:lineRule="auto"/>
      </w:pPr>
      <w:bookmarkStart w:id="38" w:name="_Toc115467232"/>
      <w:bookmarkStart w:id="39" w:name="_Toc115442434"/>
      <w:r>
        <w:t>Transition energy and transition time (if any) between above two states</w:t>
      </w:r>
      <w:bookmarkEnd w:id="38"/>
      <w:bookmarkEnd w:id="39"/>
    </w:p>
    <w:p w14:paraId="3A4ED7BC" w14:textId="77777777" w:rsidR="00B57390" w:rsidRDefault="0040309A">
      <w:pPr>
        <w:pStyle w:val="Proposal"/>
        <w:numPr>
          <w:ilvl w:val="0"/>
          <w:numId w:val="51"/>
        </w:numPr>
        <w:tabs>
          <w:tab w:val="clear" w:pos="2722"/>
        </w:tabs>
        <w:spacing w:after="120" w:line="240" w:lineRule="auto"/>
      </w:pPr>
      <w:bookmarkStart w:id="40" w:name="_Toc115467233"/>
      <w:bookmarkStart w:id="41" w:name="_Toc115442435"/>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bookmarkEnd w:id="40"/>
      <w:bookmarkEnd w:id="41"/>
    </w:p>
    <w:p w14:paraId="7DB709FB" w14:textId="77777777" w:rsidR="00B57390" w:rsidRDefault="0040309A">
      <w:pPr>
        <w:pStyle w:val="Proposal"/>
        <w:numPr>
          <w:ilvl w:val="0"/>
          <w:numId w:val="51"/>
        </w:numPr>
        <w:tabs>
          <w:tab w:val="clear" w:pos="2722"/>
        </w:tabs>
        <w:spacing w:after="120" w:line="240" w:lineRule="auto"/>
      </w:pPr>
      <w:bookmarkStart w:id="42" w:name="_Toc115467234"/>
      <w:bookmarkStart w:id="43" w:name="_Toc115442436"/>
      <w:r>
        <w:t xml:space="preserve">Additional energy (if any) consumed to acquire </w:t>
      </w:r>
      <w:r>
        <w:rPr>
          <w:highlight w:val="yellow"/>
        </w:rPr>
        <w:t>synchronization</w:t>
      </w:r>
      <w:r>
        <w:t xml:space="preserve"> for detecting LP-WUS</w:t>
      </w:r>
      <w:bookmarkEnd w:id="42"/>
      <w:bookmarkEnd w:id="43"/>
    </w:p>
    <w:p w14:paraId="7206D558" w14:textId="77777777" w:rsidR="00B57390" w:rsidRDefault="0040309A">
      <w:pPr>
        <w:pStyle w:val="ListParagraph"/>
        <w:widowControl w:val="0"/>
        <w:numPr>
          <w:ilvl w:val="0"/>
          <w:numId w:val="51"/>
        </w:numPr>
        <w:spacing w:line="240" w:lineRule="auto"/>
        <w:jc w:val="both"/>
        <w:rPr>
          <w:rFonts w:ascii="Arial" w:eastAsia="宋体" w:hAnsi="Arial"/>
          <w:b/>
          <w:bCs/>
          <w:szCs w:val="20"/>
          <w:lang w:val="en-GB"/>
        </w:rPr>
      </w:pPr>
      <w:r>
        <w:rPr>
          <w:rFonts w:ascii="Arial" w:eastAsia="宋体" w:hAnsi="Arial"/>
          <w:b/>
          <w:bCs/>
          <w:szCs w:val="20"/>
          <w:lang w:val="en-GB"/>
        </w:rPr>
        <w:t>Scaling factors if variable BW operation is supported</w:t>
      </w:r>
    </w:p>
    <w:p w14:paraId="0B339838" w14:textId="77777777" w:rsidR="00B57390" w:rsidRDefault="00B57390">
      <w:pPr>
        <w:spacing w:after="0"/>
        <w:rPr>
          <w:rFonts w:eastAsiaTheme="majorEastAsia"/>
          <w:i/>
          <w:iCs/>
          <w:lang w:val="en-GB"/>
        </w:rPr>
      </w:pPr>
    </w:p>
    <w:p w14:paraId="55634A93"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Qualcomm:</w:t>
      </w:r>
      <w:r>
        <w:t xml:space="preserve"> need study</w:t>
      </w:r>
      <w:r>
        <w:rPr>
          <w:rFonts w:hint="eastAsia"/>
        </w:rPr>
        <w:t>,</w:t>
      </w:r>
      <w:r>
        <w:t xml:space="preserve"> LP-WUR transition energy and time are assumed to be zero.</w:t>
      </w:r>
    </w:p>
    <w:p w14:paraId="5D30C603" w14:textId="77777777" w:rsidR="00B57390" w:rsidRDefault="00B57390">
      <w:pPr>
        <w:spacing w:after="0"/>
        <w:rPr>
          <w:rFonts w:eastAsiaTheme="majorEastAsia"/>
          <w:i/>
          <w:iCs/>
          <w:lang w:val="en-GB"/>
        </w:rPr>
      </w:pPr>
    </w:p>
    <w:p w14:paraId="33294E69" w14:textId="77777777" w:rsidR="00B57390" w:rsidRDefault="0040309A">
      <w:pPr>
        <w:keepNext/>
        <w:spacing w:after="200" w:line="240" w:lineRule="auto"/>
        <w:rPr>
          <w:b/>
          <w:bCs/>
          <w:sz w:val="18"/>
          <w:szCs w:val="18"/>
          <w:lang w:val="en-GB"/>
        </w:rPr>
      </w:pPr>
      <w:r>
        <w:rPr>
          <w:b/>
          <w:bCs/>
          <w:sz w:val="18"/>
          <w:szCs w:val="18"/>
          <w:lang w:val="en-GB"/>
        </w:rPr>
        <w:t xml:space="preserve">        Table </w:t>
      </w:r>
      <w:r>
        <w:rPr>
          <w:b/>
          <w:bCs/>
          <w:sz w:val="18"/>
          <w:szCs w:val="18"/>
          <w:lang w:val="en-GB"/>
        </w:rPr>
        <w:fldChar w:fldCharType="begin"/>
      </w:r>
      <w:r>
        <w:rPr>
          <w:b/>
          <w:bCs/>
          <w:sz w:val="18"/>
          <w:szCs w:val="18"/>
          <w:lang w:val="en-GB"/>
        </w:rPr>
        <w:instrText xml:space="preserve"> SEQ Table \* ARABIC </w:instrText>
      </w:r>
      <w:r>
        <w:rPr>
          <w:b/>
          <w:bCs/>
          <w:sz w:val="18"/>
          <w:szCs w:val="18"/>
          <w:lang w:val="en-GB"/>
        </w:rPr>
        <w:fldChar w:fldCharType="separate"/>
      </w:r>
      <w:r>
        <w:rPr>
          <w:b/>
          <w:bCs/>
          <w:sz w:val="18"/>
          <w:szCs w:val="18"/>
          <w:lang w:val="en-GB"/>
        </w:rPr>
        <w:t>2</w:t>
      </w:r>
      <w:r>
        <w:rPr>
          <w:b/>
          <w:bCs/>
          <w:sz w:val="18"/>
          <w:szCs w:val="18"/>
          <w:lang w:val="en-GB"/>
        </w:rPr>
        <w:fldChar w:fldCharType="end"/>
      </w:r>
      <w:r>
        <w:rPr>
          <w:b/>
          <w:bCs/>
          <w:sz w:val="18"/>
          <w:szCs w:val="18"/>
          <w:lang w:val="en-GB"/>
        </w:rPr>
        <w:t xml:space="preserve"> WUR Power Model</w:t>
      </w:r>
    </w:p>
    <w:tbl>
      <w:tblPr>
        <w:tblpPr w:leftFromText="180" w:rightFromText="180" w:vertAnchor="text" w:horzAnchor="page" w:tblpX="1876" w:tblpY="58"/>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1530"/>
        <w:gridCol w:w="2250"/>
        <w:gridCol w:w="1414"/>
      </w:tblGrid>
      <w:tr w:rsidR="00B57390" w14:paraId="717451A5" w14:textId="77777777">
        <w:trPr>
          <w:trHeight w:val="462"/>
        </w:trPr>
        <w:tc>
          <w:tcPr>
            <w:tcW w:w="2875" w:type="dxa"/>
            <w:shd w:val="clear" w:color="auto" w:fill="3253DC"/>
            <w:tcMar>
              <w:top w:w="72" w:type="dxa"/>
              <w:left w:w="144" w:type="dxa"/>
              <w:bottom w:w="72" w:type="dxa"/>
              <w:right w:w="144" w:type="dxa"/>
            </w:tcMar>
            <w:vAlign w:val="center"/>
          </w:tcPr>
          <w:p w14:paraId="52B1EC82" w14:textId="77777777" w:rsidR="00B57390" w:rsidRDefault="0040309A">
            <w:pPr>
              <w:spacing w:after="0" w:line="240" w:lineRule="auto"/>
              <w:jc w:val="center"/>
              <w:rPr>
                <w:rFonts w:eastAsia="Times New Roman"/>
                <w:bCs/>
              </w:rPr>
            </w:pPr>
            <w:r>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tcPr>
          <w:p w14:paraId="0ECB1351" w14:textId="77777777" w:rsidR="00B57390" w:rsidRDefault="0040309A">
            <w:pPr>
              <w:spacing w:after="0" w:line="240" w:lineRule="auto"/>
              <w:jc w:val="center"/>
              <w:rPr>
                <w:rFonts w:eastAsia="Times New Roman"/>
                <w:bCs/>
              </w:rPr>
            </w:pPr>
            <w:r>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tcPr>
          <w:p w14:paraId="1FB0C6F8" w14:textId="77777777" w:rsidR="00B57390" w:rsidRDefault="0040309A">
            <w:pPr>
              <w:spacing w:after="0" w:line="240" w:lineRule="auto"/>
              <w:jc w:val="center"/>
              <w:rPr>
                <w:rFonts w:eastAsia="Times New Roman"/>
                <w:bCs/>
              </w:rPr>
            </w:pPr>
            <w:r>
              <w:rPr>
                <w:rFonts w:eastAsia="Times New Roman"/>
                <w:bCs/>
                <w:color w:val="FFFFFF"/>
                <w:kern w:val="24"/>
              </w:rPr>
              <w:t>Transition energy:</w:t>
            </w:r>
          </w:p>
          <w:p w14:paraId="5BCDE8F1" w14:textId="77777777" w:rsidR="00B57390" w:rsidRDefault="0040309A">
            <w:pPr>
              <w:spacing w:after="0" w:line="240" w:lineRule="auto"/>
              <w:jc w:val="center"/>
              <w:rPr>
                <w:rFonts w:eastAsia="Times New Roman"/>
                <w:bCs/>
              </w:rPr>
            </w:pPr>
            <w:r>
              <w:rPr>
                <w:rFonts w:eastAsia="Times New Roman"/>
                <w:bCs/>
                <w:color w:val="FFFFFF"/>
                <w:kern w:val="24"/>
              </w:rPr>
              <w:t xml:space="preserve">(Relative power </w:t>
            </w:r>
            <w:r>
              <w:rPr>
                <w:rFonts w:eastAsia="Times New Roman"/>
                <w:color w:val="FFFFFF"/>
                <w:kern w:val="24"/>
                <w:sz w:val="18"/>
                <w:szCs w:val="18"/>
              </w:rPr>
              <w:t>×</w:t>
            </w:r>
            <w:r>
              <w:rPr>
                <w:rFonts w:eastAsia="Times New Roman"/>
                <w:bCs/>
                <w:color w:val="FFFFFF"/>
                <w:kern w:val="24"/>
              </w:rPr>
              <w:t xml:space="preserve"> ms)</w:t>
            </w:r>
          </w:p>
        </w:tc>
        <w:tc>
          <w:tcPr>
            <w:tcW w:w="1414" w:type="dxa"/>
            <w:shd w:val="clear" w:color="auto" w:fill="3253DC"/>
            <w:tcMar>
              <w:top w:w="72" w:type="dxa"/>
              <w:left w:w="144" w:type="dxa"/>
              <w:bottom w:w="72" w:type="dxa"/>
              <w:right w:w="144" w:type="dxa"/>
            </w:tcMar>
            <w:vAlign w:val="center"/>
          </w:tcPr>
          <w:p w14:paraId="056E3F05" w14:textId="77777777" w:rsidR="00B57390" w:rsidRDefault="0040309A">
            <w:pPr>
              <w:spacing w:after="0" w:line="240" w:lineRule="auto"/>
              <w:jc w:val="center"/>
              <w:rPr>
                <w:rFonts w:eastAsia="Times New Roman"/>
                <w:bCs/>
              </w:rPr>
            </w:pPr>
            <w:r>
              <w:rPr>
                <w:rFonts w:eastAsia="Times New Roman"/>
                <w:bCs/>
                <w:color w:val="FFFFFF"/>
                <w:kern w:val="24"/>
              </w:rPr>
              <w:t>Total transition time</w:t>
            </w:r>
          </w:p>
        </w:tc>
      </w:tr>
      <w:tr w:rsidR="00B57390" w14:paraId="7EAA77FA" w14:textId="77777777">
        <w:trPr>
          <w:trHeight w:val="20"/>
        </w:trPr>
        <w:tc>
          <w:tcPr>
            <w:tcW w:w="2875" w:type="dxa"/>
            <w:shd w:val="clear" w:color="auto" w:fill="3253DC"/>
            <w:tcMar>
              <w:top w:w="72" w:type="dxa"/>
              <w:left w:w="144" w:type="dxa"/>
              <w:bottom w:w="72" w:type="dxa"/>
              <w:right w:w="144" w:type="dxa"/>
            </w:tcMar>
          </w:tcPr>
          <w:p w14:paraId="166D14F0" w14:textId="77777777" w:rsidR="00B57390" w:rsidRDefault="0040309A">
            <w:pPr>
              <w:spacing w:after="0" w:line="240" w:lineRule="auto"/>
              <w:rPr>
                <w:rFonts w:eastAsia="Times New Roman"/>
                <w:bCs/>
              </w:rPr>
            </w:pPr>
            <w:r>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tcPr>
          <w:p w14:paraId="71C90789" w14:textId="77777777" w:rsidR="00B57390" w:rsidRDefault="0040309A">
            <w:pPr>
              <w:spacing w:after="0" w:line="240" w:lineRule="auto"/>
              <w:jc w:val="center"/>
              <w:rPr>
                <w:rFonts w:eastAsia="Times New Roman"/>
                <w:bCs/>
              </w:rPr>
            </w:pPr>
            <w:r>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tcPr>
          <w:p w14:paraId="4833167E" w14:textId="77777777" w:rsidR="00B57390" w:rsidRDefault="0040309A">
            <w:pPr>
              <w:spacing w:after="0" w:line="240" w:lineRule="auto"/>
              <w:jc w:val="center"/>
              <w:rPr>
                <w:rFonts w:eastAsia="Times New Roman"/>
                <w:bCs/>
              </w:rPr>
            </w:pPr>
            <w:r>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tcPr>
          <w:p w14:paraId="6AF2C633" w14:textId="77777777" w:rsidR="00B57390" w:rsidRDefault="0040309A">
            <w:pPr>
              <w:spacing w:after="0" w:line="240" w:lineRule="auto"/>
              <w:jc w:val="center"/>
              <w:rPr>
                <w:rFonts w:eastAsia="Times New Roman"/>
                <w:bCs/>
              </w:rPr>
            </w:pPr>
            <w:r>
              <w:rPr>
                <w:rFonts w:eastAsia="Times New Roman"/>
                <w:bCs/>
                <w:color w:val="000000"/>
                <w:kern w:val="24"/>
              </w:rPr>
              <w:t>0</w:t>
            </w:r>
          </w:p>
        </w:tc>
      </w:tr>
      <w:tr w:rsidR="00B57390" w14:paraId="235A3B5C" w14:textId="77777777">
        <w:trPr>
          <w:trHeight w:val="288"/>
        </w:trPr>
        <w:tc>
          <w:tcPr>
            <w:tcW w:w="2875" w:type="dxa"/>
            <w:shd w:val="clear" w:color="auto" w:fill="3253DC"/>
            <w:tcMar>
              <w:top w:w="72" w:type="dxa"/>
              <w:left w:w="144" w:type="dxa"/>
              <w:bottom w:w="72" w:type="dxa"/>
              <w:right w:w="144" w:type="dxa"/>
            </w:tcMar>
          </w:tcPr>
          <w:p w14:paraId="6CC9AFEC" w14:textId="77777777" w:rsidR="00B57390" w:rsidRDefault="0040309A">
            <w:pPr>
              <w:spacing w:after="0" w:line="240" w:lineRule="auto"/>
              <w:rPr>
                <w:rFonts w:eastAsia="Times New Roman"/>
                <w:bCs/>
              </w:rPr>
            </w:pPr>
            <w:r>
              <w:rPr>
                <w:rFonts w:eastAsia="Times New Roman"/>
                <w:bCs/>
                <w:color w:val="FFFFFF"/>
                <w:kern w:val="24"/>
              </w:rPr>
              <w:t>LP-WUR sleep power</w:t>
            </w:r>
          </w:p>
        </w:tc>
        <w:tc>
          <w:tcPr>
            <w:tcW w:w="1530" w:type="dxa"/>
            <w:shd w:val="clear" w:color="auto" w:fill="CDD1F2"/>
            <w:tcMar>
              <w:top w:w="15" w:type="dxa"/>
              <w:left w:w="15" w:type="dxa"/>
              <w:bottom w:w="0" w:type="dxa"/>
              <w:right w:w="15" w:type="dxa"/>
            </w:tcMar>
          </w:tcPr>
          <w:p w14:paraId="106EE58D" w14:textId="77777777" w:rsidR="00B57390" w:rsidRDefault="0040309A">
            <w:pPr>
              <w:spacing w:after="0" w:line="240" w:lineRule="auto"/>
              <w:jc w:val="center"/>
              <w:rPr>
                <w:rFonts w:eastAsia="Times New Roman"/>
                <w:bCs/>
              </w:rPr>
            </w:pPr>
            <w:r>
              <w:rPr>
                <w:rFonts w:eastAsia="Times New Roman"/>
                <w:bCs/>
                <w:color w:val="000000"/>
                <w:kern w:val="24"/>
              </w:rPr>
              <w:t>TBD</w:t>
            </w:r>
          </w:p>
        </w:tc>
        <w:tc>
          <w:tcPr>
            <w:tcW w:w="2250" w:type="dxa"/>
            <w:vMerge/>
            <w:shd w:val="clear" w:color="auto" w:fill="CDD1F2"/>
            <w:tcMar>
              <w:top w:w="72" w:type="dxa"/>
              <w:left w:w="144" w:type="dxa"/>
              <w:bottom w:w="72" w:type="dxa"/>
              <w:right w:w="144" w:type="dxa"/>
            </w:tcMar>
          </w:tcPr>
          <w:p w14:paraId="09690C98" w14:textId="77777777" w:rsidR="00B57390" w:rsidRDefault="00B57390">
            <w:pPr>
              <w:spacing w:after="0" w:line="240" w:lineRule="auto"/>
              <w:jc w:val="center"/>
              <w:rPr>
                <w:rFonts w:eastAsia="Times New Roman"/>
                <w:bCs/>
              </w:rPr>
            </w:pPr>
          </w:p>
        </w:tc>
        <w:tc>
          <w:tcPr>
            <w:tcW w:w="1414" w:type="dxa"/>
            <w:vMerge/>
            <w:shd w:val="clear" w:color="auto" w:fill="CDD1F2"/>
            <w:tcMar>
              <w:top w:w="72" w:type="dxa"/>
              <w:left w:w="144" w:type="dxa"/>
              <w:bottom w:w="72" w:type="dxa"/>
              <w:right w:w="144" w:type="dxa"/>
            </w:tcMar>
          </w:tcPr>
          <w:p w14:paraId="1E14E9CE" w14:textId="77777777" w:rsidR="00B57390" w:rsidRDefault="00B57390">
            <w:pPr>
              <w:spacing w:after="0" w:line="240" w:lineRule="auto"/>
              <w:jc w:val="center"/>
              <w:rPr>
                <w:rFonts w:eastAsia="Times New Roman"/>
                <w:bCs/>
              </w:rPr>
            </w:pPr>
          </w:p>
        </w:tc>
      </w:tr>
    </w:tbl>
    <w:p w14:paraId="57A402C0" w14:textId="77777777" w:rsidR="00B57390" w:rsidRDefault="00B57390">
      <w:pPr>
        <w:spacing w:after="0"/>
        <w:rPr>
          <w:rFonts w:eastAsiaTheme="majorEastAsia"/>
          <w:i/>
          <w:iCs/>
          <w:lang w:val="en-GB"/>
        </w:rPr>
      </w:pPr>
    </w:p>
    <w:p w14:paraId="4A0A60C8" w14:textId="77777777" w:rsidR="00B57390" w:rsidRDefault="00B57390">
      <w:pPr>
        <w:spacing w:after="0"/>
        <w:rPr>
          <w:rFonts w:eastAsiaTheme="majorEastAsia"/>
          <w:b/>
          <w:iCs/>
        </w:rPr>
      </w:pPr>
    </w:p>
    <w:p w14:paraId="0B2FBB1E"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b/>
          <w:iCs/>
        </w:rPr>
      </w:pPr>
      <w:r>
        <w:rPr>
          <w:rFonts w:eastAsiaTheme="majorEastAsia" w:hint="eastAsia"/>
          <w:b/>
          <w:iCs/>
        </w:rPr>
        <w:t>O</w:t>
      </w:r>
      <w:r>
        <w:rPr>
          <w:rFonts w:eastAsiaTheme="majorEastAsia"/>
          <w:b/>
          <w:iCs/>
        </w:rPr>
        <w:t>PPO:</w:t>
      </w:r>
    </w:p>
    <w:p w14:paraId="412A14F0" w14:textId="77777777" w:rsidR="00B57390" w:rsidRDefault="00B57390">
      <w:pPr>
        <w:spacing w:after="0"/>
        <w:rPr>
          <w:rFonts w:eastAsiaTheme="majorEastAsia"/>
          <w:i/>
          <w:iCs/>
        </w:rPr>
      </w:pPr>
    </w:p>
    <w:tbl>
      <w:tblPr>
        <w:tblStyle w:val="TableGrid"/>
        <w:tblW w:w="0" w:type="auto"/>
        <w:tblLook w:val="04A0" w:firstRow="1" w:lastRow="0" w:firstColumn="1" w:lastColumn="0" w:noHBand="0" w:noVBand="1"/>
      </w:tblPr>
      <w:tblGrid>
        <w:gridCol w:w="1696"/>
        <w:gridCol w:w="6521"/>
        <w:gridCol w:w="1414"/>
      </w:tblGrid>
      <w:tr w:rsidR="00B57390" w14:paraId="5F83F766" w14:textId="77777777">
        <w:tc>
          <w:tcPr>
            <w:tcW w:w="9631" w:type="dxa"/>
            <w:gridSpan w:val="3"/>
          </w:tcPr>
          <w:p w14:paraId="06720705" w14:textId="77777777" w:rsidR="00B57390" w:rsidRDefault="0040309A">
            <w:pPr>
              <w:jc w:val="center"/>
              <w:rPr>
                <w:b/>
                <w:highlight w:val="yellow"/>
              </w:rPr>
            </w:pPr>
            <w:r>
              <w:rPr>
                <w:rFonts w:hint="eastAsia"/>
                <w:b/>
              </w:rPr>
              <w:t>L</w:t>
            </w:r>
            <w:r>
              <w:rPr>
                <w:b/>
              </w:rPr>
              <w:t>P-WUR</w:t>
            </w:r>
          </w:p>
        </w:tc>
      </w:tr>
      <w:tr w:rsidR="00B57390" w14:paraId="1687690C" w14:textId="77777777">
        <w:tc>
          <w:tcPr>
            <w:tcW w:w="1696" w:type="dxa"/>
          </w:tcPr>
          <w:p w14:paraId="64B6E0D0" w14:textId="77777777" w:rsidR="00B57390" w:rsidRDefault="0040309A">
            <w:pPr>
              <w:rPr>
                <w:color w:val="FF0000"/>
                <w:sz w:val="18"/>
                <w:highlight w:val="yellow"/>
              </w:rPr>
            </w:pPr>
            <w:r>
              <w:rPr>
                <w:rFonts w:hint="eastAsia"/>
                <w:color w:val="FF0000"/>
                <w:sz w:val="18"/>
              </w:rPr>
              <w:t>L</w:t>
            </w:r>
            <w:r>
              <w:rPr>
                <w:color w:val="FF0000"/>
                <w:sz w:val="18"/>
              </w:rPr>
              <w:t>P-WUS monitor</w:t>
            </w:r>
          </w:p>
        </w:tc>
        <w:tc>
          <w:tcPr>
            <w:tcW w:w="6521" w:type="dxa"/>
          </w:tcPr>
          <w:p w14:paraId="56DB86D2" w14:textId="77777777" w:rsidR="00B57390" w:rsidRDefault="0040309A">
            <w:pPr>
              <w:rPr>
                <w:color w:val="FF0000"/>
                <w:sz w:val="18"/>
              </w:rPr>
            </w:pPr>
            <w:r>
              <w:rPr>
                <w:color w:val="FF0000"/>
                <w:sz w:val="18"/>
              </w:rPr>
              <w:t>Monitoring of low power wake-up signals.</w:t>
            </w:r>
          </w:p>
          <w:p w14:paraId="3ECFF869" w14:textId="77777777" w:rsidR="00B57390" w:rsidRDefault="0040309A">
            <w:pPr>
              <w:rPr>
                <w:color w:val="FF0000"/>
                <w:sz w:val="18"/>
                <w:highlight w:val="yellow"/>
              </w:rPr>
            </w:pPr>
            <w:r>
              <w:rPr>
                <w:rFonts w:hint="eastAsia"/>
                <w:color w:val="FF0000"/>
                <w:sz w:val="18"/>
              </w:rPr>
              <w:t>[</w:t>
            </w:r>
            <w:r>
              <w:rPr>
                <w:color w:val="FF0000"/>
                <w:sz w:val="18"/>
              </w:rPr>
              <w:t>Two possible working mechanism, i.e., monitor lower power wake-up signals by always on or periodically on manner.]</w:t>
            </w:r>
          </w:p>
        </w:tc>
        <w:tc>
          <w:tcPr>
            <w:tcW w:w="1414" w:type="dxa"/>
          </w:tcPr>
          <w:p w14:paraId="4B79B0FB" w14:textId="77777777" w:rsidR="00B57390" w:rsidRDefault="0040309A">
            <w:pPr>
              <w:rPr>
                <w:color w:val="FF0000"/>
                <w:sz w:val="18"/>
                <w:highlight w:val="yellow"/>
              </w:rPr>
            </w:pPr>
            <w:r>
              <w:rPr>
                <w:rFonts w:hint="eastAsia"/>
                <w:color w:val="FF0000"/>
                <w:sz w:val="18"/>
              </w:rPr>
              <w:t>[</w:t>
            </w:r>
            <w:r>
              <w:rPr>
                <w:color w:val="FF0000"/>
                <w:sz w:val="18"/>
              </w:rPr>
              <w:t>0.5]</w:t>
            </w:r>
          </w:p>
        </w:tc>
      </w:tr>
      <w:tr w:rsidR="00B57390" w14:paraId="573BCC08" w14:textId="77777777">
        <w:tc>
          <w:tcPr>
            <w:tcW w:w="1696" w:type="dxa"/>
          </w:tcPr>
          <w:p w14:paraId="63D5BF5C" w14:textId="77777777" w:rsidR="00B57390" w:rsidRDefault="0040309A">
            <w:pPr>
              <w:rPr>
                <w:color w:val="FF0000"/>
                <w:sz w:val="18"/>
                <w:highlight w:val="yellow"/>
              </w:rPr>
            </w:pPr>
            <w:r>
              <w:rPr>
                <w:rFonts w:hint="eastAsia"/>
                <w:color w:val="FF0000"/>
                <w:sz w:val="18"/>
              </w:rPr>
              <w:t>[</w:t>
            </w:r>
            <w:r>
              <w:rPr>
                <w:color w:val="FF0000"/>
                <w:sz w:val="18"/>
              </w:rPr>
              <w:t>LP-WUR sleep]</w:t>
            </w:r>
          </w:p>
        </w:tc>
        <w:tc>
          <w:tcPr>
            <w:tcW w:w="6521" w:type="dxa"/>
          </w:tcPr>
          <w:p w14:paraId="1A1B09A3" w14:textId="77777777" w:rsidR="00B57390" w:rsidRDefault="0040309A">
            <w:pPr>
              <w:rPr>
                <w:color w:val="FF0000"/>
                <w:sz w:val="18"/>
              </w:rPr>
            </w:pPr>
            <w:r>
              <w:rPr>
                <w:color w:val="FF0000"/>
                <w:sz w:val="18"/>
              </w:rPr>
              <w:t>Lower power wake-up radio keeps sleep state when no lower power wake-up signals.</w:t>
            </w:r>
          </w:p>
          <w:p w14:paraId="1A4D6432" w14:textId="77777777" w:rsidR="00B57390" w:rsidRDefault="0040309A">
            <w:pPr>
              <w:rPr>
                <w:color w:val="FF0000"/>
                <w:sz w:val="18"/>
                <w:highlight w:val="yellow"/>
              </w:rPr>
            </w:pPr>
            <w:r>
              <w:rPr>
                <w:rFonts w:hint="eastAsia"/>
                <w:color w:val="FF0000"/>
                <w:sz w:val="18"/>
              </w:rPr>
              <w:t>[</w:t>
            </w:r>
            <w:r>
              <w:rPr>
                <w:color w:val="FF0000"/>
                <w:sz w:val="18"/>
              </w:rPr>
              <w:t>Monitoring LP-WUS by periodically manner]</w:t>
            </w:r>
          </w:p>
        </w:tc>
        <w:tc>
          <w:tcPr>
            <w:tcW w:w="1414" w:type="dxa"/>
          </w:tcPr>
          <w:p w14:paraId="26098B90" w14:textId="77777777" w:rsidR="00B57390" w:rsidRDefault="0040309A">
            <w:pPr>
              <w:rPr>
                <w:color w:val="FF0000"/>
                <w:sz w:val="18"/>
                <w:highlight w:val="yellow"/>
              </w:rPr>
            </w:pPr>
            <w:r>
              <w:rPr>
                <w:rFonts w:hint="eastAsia"/>
                <w:color w:val="FF0000"/>
                <w:sz w:val="18"/>
              </w:rPr>
              <w:t>[</w:t>
            </w:r>
            <w:r>
              <w:rPr>
                <w:color w:val="FF0000"/>
                <w:sz w:val="18"/>
              </w:rPr>
              <w:t>0.01]</w:t>
            </w:r>
          </w:p>
        </w:tc>
      </w:tr>
    </w:tbl>
    <w:p w14:paraId="2C0F3C01" w14:textId="77777777" w:rsidR="00B57390" w:rsidRDefault="00B57390">
      <w:pPr>
        <w:spacing w:after="0"/>
        <w:rPr>
          <w:rFonts w:eastAsiaTheme="majorEastAsia"/>
          <w:i/>
          <w:iCs/>
        </w:rPr>
      </w:pPr>
    </w:p>
    <w:p w14:paraId="5F7DB7D2"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b/>
          <w:iCs/>
        </w:rPr>
      </w:pPr>
      <w:r>
        <w:rPr>
          <w:rFonts w:eastAsiaTheme="majorEastAsia"/>
          <w:b/>
          <w:iCs/>
        </w:rPr>
        <w:t>Apple:</w:t>
      </w:r>
    </w:p>
    <w:p w14:paraId="7501DBBC" w14:textId="77777777" w:rsidR="00B57390" w:rsidRDefault="0040309A">
      <w:pPr>
        <w:pStyle w:val="ListParagraph"/>
        <w:numPr>
          <w:ilvl w:val="0"/>
          <w:numId w:val="42"/>
        </w:numPr>
        <w:spacing w:after="120" w:line="240" w:lineRule="auto"/>
      </w:pPr>
      <w:r>
        <w:t>LP WUR</w:t>
      </w:r>
    </w:p>
    <w:p w14:paraId="6357C371" w14:textId="77777777" w:rsidR="00B57390" w:rsidRDefault="0040309A">
      <w:pPr>
        <w:pStyle w:val="ListParagraph"/>
        <w:numPr>
          <w:ilvl w:val="1"/>
          <w:numId w:val="42"/>
        </w:numPr>
        <w:spacing w:after="120" w:line="240" w:lineRule="auto"/>
      </w:pPr>
      <w:r>
        <w:lastRenderedPageBreak/>
        <w:t>The power consumption of WUR during active monitoring</w:t>
      </w:r>
    </w:p>
    <w:p w14:paraId="38F1A18A" w14:textId="77777777" w:rsidR="00B57390" w:rsidRDefault="0040309A">
      <w:pPr>
        <w:pStyle w:val="ListParagraph"/>
        <w:numPr>
          <w:ilvl w:val="2"/>
          <w:numId w:val="42"/>
        </w:numPr>
        <w:spacing w:after="120" w:line="240" w:lineRule="auto"/>
      </w:pPr>
      <w:r>
        <w:t>It can be further discussed whether the power consumption needs to be differentiated between continuous monitoring and periodic monitoring.</w:t>
      </w:r>
    </w:p>
    <w:p w14:paraId="28CEFCA8" w14:textId="77777777" w:rsidR="00B57390" w:rsidRDefault="0040309A">
      <w:pPr>
        <w:pStyle w:val="ListParagraph"/>
        <w:numPr>
          <w:ilvl w:val="1"/>
          <w:numId w:val="42"/>
        </w:numPr>
        <w:spacing w:after="120" w:line="240" w:lineRule="auto"/>
      </w:pPr>
      <w:r>
        <w:t>The power consumption of WUR when it is not actively monitoring</w:t>
      </w:r>
    </w:p>
    <w:p w14:paraId="27BF847C" w14:textId="77777777" w:rsidR="00B57390" w:rsidRDefault="0040309A">
      <w:pPr>
        <w:pStyle w:val="ListParagraph"/>
        <w:numPr>
          <w:ilvl w:val="1"/>
          <w:numId w:val="42"/>
        </w:numPr>
        <w:spacing w:after="120" w:line="240" w:lineRule="auto"/>
      </w:pPr>
      <w:r>
        <w:t>The power consumption of WUR greatly depends on the WUR architecture (related to WUS design) and the performance requirements. Multiple models can be potentially studied to cover different levels of trade-off between power consumption and performance.</w:t>
      </w:r>
    </w:p>
    <w:p w14:paraId="794A5F83" w14:textId="77777777" w:rsidR="00B57390" w:rsidRDefault="00B57390">
      <w:pPr>
        <w:spacing w:after="0"/>
        <w:rPr>
          <w:rFonts w:eastAsia="Yu Gothic Medium"/>
        </w:rPr>
      </w:pPr>
    </w:p>
    <w:p w14:paraId="353F15F5" w14:textId="77777777" w:rsidR="00B57390" w:rsidRDefault="00B57390">
      <w:pPr>
        <w:spacing w:after="0"/>
        <w:rPr>
          <w:rFonts w:eastAsia="Yu Gothic Medium"/>
        </w:rPr>
      </w:pPr>
    </w:p>
    <w:p w14:paraId="503A2B19" w14:textId="77777777" w:rsidR="00B57390" w:rsidRDefault="0040309A">
      <w:pPr>
        <w:numPr>
          <w:ilvl w:val="0"/>
          <w:numId w:val="44"/>
        </w:numPr>
        <w:spacing w:after="0"/>
        <w:rPr>
          <w:rFonts w:eastAsia="Yu Gothic Medium"/>
        </w:rPr>
      </w:pPr>
      <w:r>
        <w:rPr>
          <w:rFonts w:eastAsia="Yu Gothic Medium"/>
        </w:rPr>
        <w:t xml:space="preserve">Alt 1 (WUR on: 0.005 [up to 0.15]*; WUR OFF: 2e-5 [up to 0.003]*): </w:t>
      </w:r>
      <w:proofErr w:type="spellStart"/>
      <w:r>
        <w:rPr>
          <w:rFonts w:eastAsia="Yu Gothic Medium"/>
        </w:rPr>
        <w:t>FutureWei</w:t>
      </w:r>
      <w:proofErr w:type="spellEnd"/>
    </w:p>
    <w:p w14:paraId="629448C7" w14:textId="77777777" w:rsidR="00B57390" w:rsidRDefault="0040309A">
      <w:pPr>
        <w:numPr>
          <w:ilvl w:val="0"/>
          <w:numId w:val="44"/>
        </w:numPr>
        <w:spacing w:after="0"/>
        <w:rPr>
          <w:rFonts w:eastAsia="Yu Gothic Medium"/>
        </w:rPr>
      </w:pPr>
      <w:r>
        <w:rPr>
          <w:rFonts w:eastAsia="Yu Gothic Medium"/>
        </w:rPr>
        <w:t>Alt 2 (WUR on:</w:t>
      </w:r>
      <w:r>
        <w:t xml:space="preserve"> </w:t>
      </w:r>
      <w:r>
        <w:rPr>
          <w:rFonts w:eastAsia="Yu Gothic Medium"/>
        </w:rPr>
        <w:t>0.01 ~ 0.02; WUR OFF: 0): Huawei</w:t>
      </w:r>
    </w:p>
    <w:p w14:paraId="6DB8ED4E" w14:textId="77777777" w:rsidR="00B57390" w:rsidRDefault="0040309A">
      <w:pPr>
        <w:numPr>
          <w:ilvl w:val="0"/>
          <w:numId w:val="44"/>
        </w:numPr>
        <w:spacing w:after="0"/>
        <w:rPr>
          <w:rFonts w:eastAsia="Yu Gothic Medium"/>
        </w:rPr>
      </w:pPr>
      <w:r>
        <w:t>Alt 3 (</w:t>
      </w:r>
      <w:r>
        <w:rPr>
          <w:rFonts w:eastAsia="Yu Gothic Medium"/>
        </w:rPr>
        <w:t>WUR on:</w:t>
      </w:r>
      <w:r>
        <w:t xml:space="preserve"> </w:t>
      </w:r>
      <w:r>
        <w:rPr>
          <w:rFonts w:eastAsia="MS Mincho"/>
          <w:bCs/>
          <w:lang w:eastAsia="ja-JP"/>
        </w:rPr>
        <w:t>[0.03~0.5]</w:t>
      </w:r>
      <w:r>
        <w:rPr>
          <w:rFonts w:eastAsia="Yu Gothic Medium"/>
        </w:rPr>
        <w:t>; WUR OFF:</w:t>
      </w:r>
      <w:r>
        <w:rPr>
          <w:rFonts w:eastAsia="MS Mincho"/>
          <w:bCs/>
          <w:lang w:eastAsia="ja-JP"/>
        </w:rPr>
        <w:t xml:space="preserve"> [0.002]</w:t>
      </w:r>
      <w:r>
        <w:rPr>
          <w:rFonts w:eastAsia="Yu Gothic Medium"/>
        </w:rPr>
        <w:t>): vivo</w:t>
      </w:r>
    </w:p>
    <w:p w14:paraId="6A74C291" w14:textId="77777777" w:rsidR="00B57390" w:rsidRDefault="0040309A">
      <w:pPr>
        <w:numPr>
          <w:ilvl w:val="0"/>
          <w:numId w:val="44"/>
        </w:numPr>
        <w:spacing w:after="0"/>
        <w:rPr>
          <w:rFonts w:eastAsia="Yu Gothic Medium"/>
        </w:rPr>
      </w:pPr>
      <w:r>
        <w:t>Alt 4</w:t>
      </w:r>
      <w:r>
        <w:rPr>
          <w:rFonts w:eastAsia="Yu Gothic Medium"/>
        </w:rPr>
        <w:t xml:space="preserve"> (WUR on:</w:t>
      </w:r>
      <w:r>
        <w:t xml:space="preserve"> </w:t>
      </w:r>
      <w:r>
        <w:rPr>
          <w:rFonts w:eastAsia="MS Mincho"/>
          <w:bCs/>
          <w:lang w:eastAsia="ja-JP"/>
        </w:rPr>
        <w:t>[0.1 or 0.05]</w:t>
      </w:r>
      <w:r>
        <w:rPr>
          <w:rFonts w:eastAsia="Yu Gothic Medium"/>
        </w:rPr>
        <w:t>; WUR OFF:</w:t>
      </w:r>
      <w:r>
        <w:rPr>
          <w:rFonts w:eastAsia="MS Mincho"/>
          <w:bCs/>
          <w:lang w:eastAsia="ja-JP"/>
        </w:rPr>
        <w:t xml:space="preserve"> [TBD]</w:t>
      </w:r>
      <w:r>
        <w:rPr>
          <w:rFonts w:eastAsia="Yu Gothic Medium"/>
        </w:rPr>
        <w:t>): Nokia</w:t>
      </w:r>
    </w:p>
    <w:p w14:paraId="1C5930FC" w14:textId="77777777" w:rsidR="00B57390" w:rsidRDefault="0040309A">
      <w:pPr>
        <w:numPr>
          <w:ilvl w:val="0"/>
          <w:numId w:val="44"/>
        </w:numPr>
        <w:spacing w:after="0"/>
        <w:rPr>
          <w:rFonts w:eastAsia="Yu Gothic Medium"/>
        </w:rPr>
      </w:pPr>
      <w:r>
        <w:t>Alt 5 (</w:t>
      </w:r>
      <w:r>
        <w:rPr>
          <w:rFonts w:eastAsia="Yu Gothic Medium"/>
        </w:rPr>
        <w:t>WUR on:</w:t>
      </w:r>
      <w:r>
        <w:t xml:space="preserve"> </w:t>
      </w:r>
      <w:r>
        <w:rPr>
          <w:rFonts w:eastAsia="Malgun Gothic"/>
        </w:rPr>
        <w:t>[100uW – 1mW]</w:t>
      </w:r>
      <w:r>
        <w:rPr>
          <w:rFonts w:eastAsia="Yu Gothic Medium"/>
        </w:rPr>
        <w:t>; WUR OFF:</w:t>
      </w:r>
      <w:r>
        <w:rPr>
          <w:rFonts w:eastAsia="MS Mincho"/>
          <w:bCs/>
          <w:lang w:eastAsia="ja-JP"/>
        </w:rPr>
        <w:t xml:space="preserve"> </w:t>
      </w:r>
      <w:r>
        <w:rPr>
          <w:rFonts w:eastAsia="Malgun Gothic"/>
        </w:rPr>
        <w:t>[1</w:t>
      </w:r>
      <w:r>
        <w:t>-</w:t>
      </w:r>
      <w:r>
        <w:rPr>
          <w:rFonts w:eastAsia="Malgun Gothic"/>
        </w:rPr>
        <w:t>10uW]</w:t>
      </w:r>
      <w:r>
        <w:t>): Intel</w:t>
      </w:r>
    </w:p>
    <w:p w14:paraId="24B8F423" w14:textId="77777777" w:rsidR="00B57390" w:rsidRDefault="0040309A">
      <w:pPr>
        <w:numPr>
          <w:ilvl w:val="0"/>
          <w:numId w:val="44"/>
        </w:numPr>
        <w:spacing w:after="0"/>
        <w:rPr>
          <w:rFonts w:eastAsia="Yu Gothic Medium"/>
          <w:lang w:val="nl-NL"/>
        </w:rPr>
      </w:pPr>
      <w:r>
        <w:rPr>
          <w:lang w:val="nl-NL"/>
        </w:rPr>
        <w:t>Alt 6 (</w:t>
      </w:r>
      <w:r>
        <w:rPr>
          <w:rFonts w:eastAsia="Yu Gothic Medium"/>
          <w:lang w:val="nl-NL"/>
        </w:rPr>
        <w:t>WUR on:</w:t>
      </w:r>
      <w:r>
        <w:rPr>
          <w:lang w:val="nl-NL"/>
        </w:rPr>
        <w:t xml:space="preserve"> </w:t>
      </w:r>
      <w:r>
        <w:rPr>
          <w:rFonts w:eastAsia="Malgun Gothic"/>
          <w:lang w:val="nl-NL"/>
        </w:rPr>
        <w:t>[100uW – 500uw]</w:t>
      </w:r>
      <w:r>
        <w:rPr>
          <w:rFonts w:eastAsia="Yu Gothic Medium"/>
          <w:lang w:val="nl-NL"/>
        </w:rPr>
        <w:t>; WUR OFF:</w:t>
      </w:r>
      <w:r>
        <w:rPr>
          <w:rFonts w:eastAsia="MS Mincho"/>
          <w:bCs/>
          <w:lang w:val="nl-NL" w:eastAsia="ja-JP"/>
        </w:rPr>
        <w:t xml:space="preserve"> </w:t>
      </w:r>
      <w:r>
        <w:rPr>
          <w:rFonts w:eastAsia="Malgun Gothic"/>
          <w:lang w:val="nl-NL"/>
        </w:rPr>
        <w:t>[2uW]</w:t>
      </w:r>
      <w:r>
        <w:rPr>
          <w:lang w:val="nl-NL"/>
        </w:rPr>
        <w:t>): MTK</w:t>
      </w:r>
    </w:p>
    <w:p w14:paraId="667AAC38" w14:textId="77777777" w:rsidR="00B57390" w:rsidRDefault="0040309A">
      <w:pPr>
        <w:numPr>
          <w:ilvl w:val="0"/>
          <w:numId w:val="44"/>
        </w:numPr>
        <w:spacing w:after="0"/>
        <w:rPr>
          <w:rFonts w:eastAsia="Yu Gothic Medium"/>
        </w:rPr>
      </w:pPr>
      <w:r>
        <w:t>Alt 7 (</w:t>
      </w:r>
      <w:r>
        <w:rPr>
          <w:rFonts w:eastAsia="Yu Gothic Medium"/>
        </w:rPr>
        <w:t>WUR on:</w:t>
      </w:r>
      <w:r>
        <w:t xml:space="preserve"> </w:t>
      </w:r>
      <w:r>
        <w:rPr>
          <w:rFonts w:eastAsia="MS Mincho"/>
          <w:bCs/>
          <w:lang w:eastAsia="ja-JP"/>
        </w:rPr>
        <w:t>[0.5]</w:t>
      </w:r>
      <w:r>
        <w:rPr>
          <w:rFonts w:eastAsia="Yu Gothic Medium"/>
        </w:rPr>
        <w:t>; WUR OFF:</w:t>
      </w:r>
      <w:r>
        <w:rPr>
          <w:rFonts w:eastAsia="MS Mincho"/>
          <w:bCs/>
          <w:lang w:eastAsia="ja-JP"/>
        </w:rPr>
        <w:t xml:space="preserve"> [0.01]</w:t>
      </w:r>
      <w:r>
        <w:t>): OPPO</w:t>
      </w:r>
    </w:p>
    <w:p w14:paraId="0B2DC174" w14:textId="77777777" w:rsidR="00B57390" w:rsidRDefault="00B57390">
      <w:pPr>
        <w:spacing w:after="0"/>
        <w:rPr>
          <w:rFonts w:eastAsia="Yu Gothic Medium"/>
        </w:rPr>
      </w:pPr>
    </w:p>
    <w:p w14:paraId="75634233" w14:textId="77777777" w:rsidR="00B57390" w:rsidRDefault="0040309A">
      <w:pPr>
        <w:pStyle w:val="Heading4"/>
        <w:numPr>
          <w:ilvl w:val="0"/>
          <w:numId w:val="0"/>
        </w:numPr>
        <w:ind w:left="864" w:hanging="864"/>
        <w:rPr>
          <w:highlight w:val="yellow"/>
          <w:lang w:eastAsia="zh-CN"/>
        </w:rPr>
      </w:pPr>
      <w:r>
        <w:rPr>
          <w:highlight w:val="yellow"/>
          <w:lang w:eastAsia="zh-CN"/>
        </w:rPr>
        <w:t>[H] Proposals 2C-v1:</w:t>
      </w:r>
    </w:p>
    <w:p w14:paraId="7BEF8E2B" w14:textId="77777777" w:rsidR="00B57390" w:rsidRDefault="0040309A">
      <w:pPr>
        <w:pStyle w:val="ListParagraph"/>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302DFA56" w14:textId="77777777" w:rsidR="00B57390" w:rsidRDefault="0040309A">
      <w:pPr>
        <w:pStyle w:val="ListParagraph"/>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6EE992AD" w14:textId="77777777" w:rsidR="00B57390" w:rsidRDefault="0040309A">
      <w:pPr>
        <w:pStyle w:val="ListParagraph"/>
        <w:numPr>
          <w:ilvl w:val="2"/>
          <w:numId w:val="52"/>
        </w:numPr>
        <w:rPr>
          <w:lang w:val="en-GB" w:eastAsia="zh-CN"/>
        </w:rPr>
      </w:pPr>
      <w:r>
        <w:rPr>
          <w:rFonts w:eastAsiaTheme="minorEastAsia"/>
          <w:lang w:val="en-GB" w:eastAsia="zh-CN"/>
        </w:rPr>
        <w:t>[0.001]</w:t>
      </w:r>
    </w:p>
    <w:p w14:paraId="11ACE419" w14:textId="77777777" w:rsidR="00B57390" w:rsidRDefault="0040309A">
      <w:pPr>
        <w:pStyle w:val="ListParagraph"/>
        <w:numPr>
          <w:ilvl w:val="1"/>
          <w:numId w:val="44"/>
        </w:numPr>
        <w:rPr>
          <w:lang w:val="en-GB" w:eastAsia="zh-CN"/>
        </w:rPr>
      </w:pPr>
      <w:r>
        <w:rPr>
          <w:rFonts w:eastAsiaTheme="minorEastAsia"/>
          <w:lang w:val="en-GB" w:eastAsia="zh-CN"/>
        </w:rPr>
        <w:t xml:space="preserve">Relative power unit for LP-WUR ‘on’ state, i.e., the LP-WUR performs monitoring: </w:t>
      </w:r>
    </w:p>
    <w:p w14:paraId="30B74044"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Option 1: [0.01]</w:t>
      </w:r>
    </w:p>
    <w:p w14:paraId="0129387D" w14:textId="77777777" w:rsidR="00B57390" w:rsidRDefault="0040309A">
      <w:pPr>
        <w:pStyle w:val="ListParagraph"/>
        <w:numPr>
          <w:ilvl w:val="3"/>
          <w:numId w:val="44"/>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2568C756"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Option 2: [0.5]</w:t>
      </w:r>
    </w:p>
    <w:p w14:paraId="3FB4035D" w14:textId="77777777" w:rsidR="00B57390" w:rsidRDefault="0040309A">
      <w:pPr>
        <w:pStyle w:val="ListParagraph"/>
        <w:numPr>
          <w:ilvl w:val="3"/>
          <w:numId w:val="44"/>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w:t>
      </w:r>
    </w:p>
    <w:p w14:paraId="77F1D2F2" w14:textId="77777777" w:rsidR="00B57390" w:rsidRDefault="0040309A">
      <w:pPr>
        <w:pStyle w:val="ListParagraph"/>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13369370" w14:textId="77777777" w:rsidR="00B57390" w:rsidRDefault="0040309A">
      <w:pPr>
        <w:rPr>
          <w:lang w:val="en-GB" w:eastAsia="zh-CN"/>
        </w:rPr>
      </w:pPr>
      <w:r>
        <w:rPr>
          <w:lang w:val="en-GB" w:eastAsia="zh-CN"/>
        </w:rPr>
        <w:t xml:space="preserve">Note: A unit of power is defined to be the same </w:t>
      </w:r>
      <w:r>
        <w:rPr>
          <w:rFonts w:hint="eastAsia"/>
          <w:lang w:val="en-GB" w:eastAsia="zh-CN"/>
        </w:rPr>
        <w:t>for</w:t>
      </w:r>
      <w:r>
        <w:rPr>
          <w:lang w:val="en-GB" w:eastAsia="zh-CN"/>
        </w:rPr>
        <w:t xml:space="preserve"> main receiver and LP-WUS receiver.</w:t>
      </w:r>
    </w:p>
    <w:p w14:paraId="2FC2FD8A"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4300C2CB" w14:textId="77777777">
        <w:tc>
          <w:tcPr>
            <w:tcW w:w="1555" w:type="dxa"/>
            <w:tcBorders>
              <w:top w:val="single" w:sz="4" w:space="0" w:color="auto"/>
              <w:left w:val="single" w:sz="4" w:space="0" w:color="auto"/>
              <w:bottom w:val="single" w:sz="4" w:space="0" w:color="auto"/>
              <w:right w:val="single" w:sz="4" w:space="0" w:color="auto"/>
            </w:tcBorders>
          </w:tcPr>
          <w:p w14:paraId="66856668"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6B6845E" w14:textId="77777777" w:rsidR="00B57390" w:rsidRDefault="0040309A">
            <w:pPr>
              <w:spacing w:before="0" w:after="0" w:line="240" w:lineRule="auto"/>
              <w:rPr>
                <w:b/>
                <w:szCs w:val="22"/>
                <w:lang w:eastAsia="zh-CN"/>
              </w:rPr>
            </w:pPr>
            <w:r>
              <w:rPr>
                <w:b/>
                <w:szCs w:val="22"/>
                <w:lang w:eastAsia="zh-CN"/>
              </w:rPr>
              <w:t>Comments</w:t>
            </w:r>
          </w:p>
        </w:tc>
      </w:tr>
      <w:tr w:rsidR="00B57390" w14:paraId="769D0AAC" w14:textId="77777777">
        <w:tc>
          <w:tcPr>
            <w:tcW w:w="1555" w:type="dxa"/>
            <w:tcBorders>
              <w:top w:val="single" w:sz="4" w:space="0" w:color="auto"/>
              <w:left w:val="single" w:sz="4" w:space="0" w:color="auto"/>
              <w:bottom w:val="single" w:sz="4" w:space="0" w:color="auto"/>
              <w:right w:val="single" w:sz="4" w:space="0" w:color="auto"/>
            </w:tcBorders>
          </w:tcPr>
          <w:p w14:paraId="0F3DCBE0"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50C319F4" w14:textId="77777777" w:rsidR="00B57390" w:rsidRDefault="0040309A">
            <w:pPr>
              <w:spacing w:after="0" w:line="240" w:lineRule="auto"/>
              <w:rPr>
                <w:szCs w:val="22"/>
                <w:lang w:eastAsia="zh-CN"/>
              </w:rPr>
            </w:pPr>
            <w:r>
              <w:rPr>
                <w:szCs w:val="22"/>
                <w:lang w:eastAsia="zh-CN"/>
              </w:rPr>
              <w:t>if 100uW - 1mW should be 0.01unit then PDCCH monitoring according to 38.840 would consume 1-10W corresponding to 100units?</w:t>
            </w:r>
          </w:p>
          <w:p w14:paraId="67C78DB7" w14:textId="77777777" w:rsidR="00B57390" w:rsidRDefault="0040309A">
            <w:pPr>
              <w:spacing w:after="0" w:line="240" w:lineRule="auto"/>
              <w:rPr>
                <w:szCs w:val="22"/>
                <w:lang w:eastAsia="zh-CN"/>
              </w:rPr>
            </w:pPr>
            <w:r>
              <w:rPr>
                <w:szCs w:val="22"/>
                <w:lang w:eastAsia="zh-CN"/>
              </w:rPr>
              <w:t xml:space="preserve">This does not sound correct. As we pointed out PSM floor in LPWA could be 2.7uA*3.7V=10uW (there was typo in our contribution). This corresponding to 0.1unit. So 100uW = 1unit, and PDCCH monitoring would then be 10mW which is more realistic. </w:t>
            </w:r>
          </w:p>
          <w:p w14:paraId="6D948AC8" w14:textId="77777777" w:rsidR="00B57390" w:rsidRDefault="00B57390">
            <w:pPr>
              <w:spacing w:after="0" w:line="240" w:lineRule="auto"/>
              <w:rPr>
                <w:szCs w:val="22"/>
                <w:lang w:eastAsia="zh-CN"/>
              </w:rPr>
            </w:pPr>
          </w:p>
        </w:tc>
      </w:tr>
      <w:tr w:rsidR="00B57390" w14:paraId="3FDF74BC" w14:textId="77777777">
        <w:tc>
          <w:tcPr>
            <w:tcW w:w="1555" w:type="dxa"/>
            <w:tcBorders>
              <w:top w:val="single" w:sz="4" w:space="0" w:color="auto"/>
              <w:left w:val="single" w:sz="4" w:space="0" w:color="auto"/>
              <w:bottom w:val="single" w:sz="4" w:space="0" w:color="auto"/>
              <w:right w:val="single" w:sz="4" w:space="0" w:color="auto"/>
            </w:tcBorders>
          </w:tcPr>
          <w:p w14:paraId="01AF579B"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EC0972C" w14:textId="77777777" w:rsidR="00B57390" w:rsidRDefault="0040309A">
            <w:pPr>
              <w:spacing w:after="0" w:line="240" w:lineRule="auto"/>
              <w:rPr>
                <w:szCs w:val="22"/>
                <w:lang w:eastAsia="zh-CN"/>
              </w:rPr>
            </w:pPr>
            <w:r>
              <w:rPr>
                <w:szCs w:val="22"/>
                <w:lang w:eastAsia="zh-CN"/>
              </w:rPr>
              <w:t>We can consider the evaluation of few LP-WUR architecture categories and their fitness to the different considered use cases.</w:t>
            </w:r>
          </w:p>
          <w:p w14:paraId="7D743FDC" w14:textId="77777777" w:rsidR="00B57390" w:rsidRDefault="0040309A">
            <w:pPr>
              <w:spacing w:after="0" w:line="240" w:lineRule="auto"/>
              <w:rPr>
                <w:szCs w:val="22"/>
                <w:lang w:eastAsia="zh-CN"/>
              </w:rPr>
            </w:pPr>
            <w:r>
              <w:rPr>
                <w:szCs w:val="22"/>
                <w:lang w:eastAsia="zh-CN"/>
              </w:rPr>
              <w:t>For example, we can consider the following:</w:t>
            </w:r>
          </w:p>
          <w:p w14:paraId="6FC2D9B3" w14:textId="77777777" w:rsidR="00B57390" w:rsidRDefault="0040309A">
            <w:pPr>
              <w:spacing w:after="0" w:line="240" w:lineRule="auto"/>
              <w:rPr>
                <w:b/>
                <w:i/>
                <w:szCs w:val="22"/>
                <w:lang w:eastAsia="zh-CN"/>
              </w:rPr>
            </w:pPr>
            <w:r>
              <w:rPr>
                <w:b/>
                <w:i/>
                <w:szCs w:val="22"/>
                <w:lang w:eastAsia="zh-CN"/>
              </w:rPr>
              <w:t xml:space="preserve">Consider evaluation of three receiver architecture categories with active state power consumption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oMath>
            <w:r>
              <w:rPr>
                <w:b/>
                <w:i/>
                <w:szCs w:val="22"/>
                <w:lang w:eastAsia="zh-CN"/>
              </w:rPr>
              <w:t xml:space="preserve"> defined as</w:t>
            </w:r>
          </w:p>
          <w:p w14:paraId="2121AA9D" w14:textId="77777777" w:rsidR="00B57390" w:rsidRDefault="0040309A">
            <w:pPr>
              <w:spacing w:after="0" w:line="240" w:lineRule="auto"/>
              <w:ind w:left="314"/>
              <w:rPr>
                <w:b/>
                <w:i/>
                <w:szCs w:val="22"/>
                <w:lang w:eastAsia="zh-CN"/>
              </w:rPr>
            </w:pPr>
            <w:r>
              <w:rPr>
                <w:b/>
                <w:i/>
                <w:szCs w:val="22"/>
                <w:lang w:eastAsia="zh-CN"/>
              </w:rPr>
              <w:t xml:space="preserve">LP-WUR-cat1: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[0.5, 1] mW </w:t>
            </w:r>
          </w:p>
          <w:p w14:paraId="541BD5A4" w14:textId="77777777" w:rsidR="00B57390" w:rsidRDefault="0040309A">
            <w:pPr>
              <w:spacing w:after="0" w:line="240" w:lineRule="auto"/>
              <w:ind w:left="314"/>
              <w:rPr>
                <w:b/>
                <w:i/>
                <w:szCs w:val="22"/>
                <w:lang w:eastAsia="zh-CN"/>
              </w:rPr>
            </w:pPr>
            <w:r>
              <w:rPr>
                <w:b/>
                <w:i/>
                <w:szCs w:val="22"/>
                <w:lang w:eastAsia="zh-CN"/>
              </w:rPr>
              <w:t xml:space="preserve">LP-WUR-cat2: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[0.1, 0.5[ mW </w:t>
            </w:r>
          </w:p>
          <w:p w14:paraId="485A57F2" w14:textId="77777777" w:rsidR="00B57390" w:rsidRDefault="0040309A">
            <w:pPr>
              <w:spacing w:after="0" w:line="240" w:lineRule="auto"/>
              <w:ind w:left="314"/>
              <w:rPr>
                <w:b/>
                <w:i/>
                <w:szCs w:val="22"/>
                <w:lang w:eastAsia="zh-CN"/>
              </w:rPr>
            </w:pPr>
            <w:r>
              <w:rPr>
                <w:b/>
                <w:i/>
                <w:szCs w:val="22"/>
                <w:lang w:eastAsia="zh-CN"/>
              </w:rPr>
              <w:t xml:space="preserve">LP-WUR-cat3: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[0.03, 0.1[ mW </w:t>
            </w:r>
          </w:p>
          <w:p w14:paraId="2BE8B669" w14:textId="77777777" w:rsidR="00B57390" w:rsidRDefault="0040309A">
            <w:pPr>
              <w:spacing w:after="0" w:line="240" w:lineRule="auto"/>
              <w:ind w:left="314"/>
              <w:rPr>
                <w:bCs/>
                <w:iCs/>
                <w:szCs w:val="22"/>
                <w:lang w:eastAsia="zh-CN"/>
              </w:rPr>
            </w:pPr>
            <w:r>
              <w:rPr>
                <w:bCs/>
                <w:iCs/>
                <w:szCs w:val="22"/>
                <w:lang w:eastAsia="zh-CN"/>
              </w:rPr>
              <w:lastRenderedPageBreak/>
              <w:t>Note: exact power consumption value for each category is to be determined.</w:t>
            </w:r>
          </w:p>
          <w:p w14:paraId="19AA933E" w14:textId="77777777" w:rsidR="00B57390" w:rsidRDefault="00B57390">
            <w:pPr>
              <w:spacing w:after="0" w:line="240" w:lineRule="auto"/>
              <w:rPr>
                <w:szCs w:val="22"/>
                <w:lang w:eastAsia="zh-CN"/>
              </w:rPr>
            </w:pPr>
          </w:p>
        </w:tc>
      </w:tr>
      <w:tr w:rsidR="00B57390" w14:paraId="100BFF42" w14:textId="77777777">
        <w:tc>
          <w:tcPr>
            <w:tcW w:w="1555" w:type="dxa"/>
            <w:tcBorders>
              <w:top w:val="single" w:sz="4" w:space="0" w:color="auto"/>
              <w:left w:val="single" w:sz="4" w:space="0" w:color="auto"/>
              <w:bottom w:val="single" w:sz="4" w:space="0" w:color="auto"/>
              <w:right w:val="single" w:sz="4" w:space="0" w:color="auto"/>
            </w:tcBorders>
          </w:tcPr>
          <w:p w14:paraId="7A8E2783" w14:textId="77777777" w:rsidR="00B57390" w:rsidRDefault="0040309A">
            <w:pPr>
              <w:spacing w:after="0" w:line="240" w:lineRule="auto"/>
              <w:rPr>
                <w:szCs w:val="22"/>
                <w:lang w:eastAsia="zh-CN"/>
              </w:rPr>
            </w:pPr>
            <w:r>
              <w:rPr>
                <w:rFonts w:hint="eastAsia"/>
                <w:szCs w:val="22"/>
                <w:lang w:eastAsia="zh-CN"/>
              </w:rPr>
              <w:lastRenderedPageBreak/>
              <w:t>Spreadtrum1</w:t>
            </w:r>
          </w:p>
        </w:tc>
        <w:tc>
          <w:tcPr>
            <w:tcW w:w="8407" w:type="dxa"/>
            <w:tcBorders>
              <w:top w:val="single" w:sz="4" w:space="0" w:color="auto"/>
              <w:left w:val="single" w:sz="4" w:space="0" w:color="auto"/>
              <w:bottom w:val="single" w:sz="4" w:space="0" w:color="auto"/>
              <w:right w:val="single" w:sz="4" w:space="0" w:color="auto"/>
            </w:tcBorders>
          </w:tcPr>
          <w:p w14:paraId="3A8EB6EA" w14:textId="77777777" w:rsidR="00B57390" w:rsidRDefault="0040309A">
            <w:pPr>
              <w:spacing w:after="0" w:line="240" w:lineRule="auto"/>
              <w:rPr>
                <w:szCs w:val="22"/>
                <w:lang w:eastAsia="zh-CN"/>
              </w:rPr>
            </w:pPr>
            <w:r>
              <w:rPr>
                <w:rFonts w:hint="eastAsia"/>
                <w:szCs w:val="22"/>
                <w:lang w:eastAsia="zh-CN"/>
              </w:rPr>
              <w:t xml:space="preserve">It is tightly coupled with the architecture. </w:t>
            </w:r>
            <w:r>
              <w:rPr>
                <w:szCs w:val="22"/>
                <w:lang w:eastAsia="zh-CN"/>
              </w:rPr>
              <w:t>Due to the first meeting, we may not draw any conclusion of power model, but we can provide the absolute values of power consumption of the LP-WUR.</w:t>
            </w:r>
          </w:p>
        </w:tc>
      </w:tr>
      <w:tr w:rsidR="00B57390" w14:paraId="5E05D5E2" w14:textId="77777777">
        <w:tc>
          <w:tcPr>
            <w:tcW w:w="1555" w:type="dxa"/>
            <w:tcBorders>
              <w:top w:val="single" w:sz="4" w:space="0" w:color="auto"/>
              <w:left w:val="single" w:sz="4" w:space="0" w:color="auto"/>
              <w:bottom w:val="single" w:sz="4" w:space="0" w:color="auto"/>
              <w:right w:val="single" w:sz="4" w:space="0" w:color="auto"/>
            </w:tcBorders>
          </w:tcPr>
          <w:p w14:paraId="374C4F0F"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0581C240" w14:textId="77777777" w:rsidR="00B57390" w:rsidRDefault="0040309A">
            <w:pPr>
              <w:spacing w:after="0" w:line="240" w:lineRule="auto"/>
              <w:rPr>
                <w:szCs w:val="22"/>
                <w:lang w:eastAsia="zh-CN"/>
              </w:rPr>
            </w:pPr>
            <w:r>
              <w:rPr>
                <w:rFonts w:hint="eastAsia"/>
                <w:szCs w:val="22"/>
                <w:lang w:eastAsia="zh-CN"/>
              </w:rPr>
              <w:t>It depends on the outcome of proposal 1B and the mapping relationship between relative power and absolute power should be clarified.</w:t>
            </w:r>
          </w:p>
        </w:tc>
      </w:tr>
      <w:tr w:rsidR="00B57390" w14:paraId="07516821" w14:textId="77777777">
        <w:tc>
          <w:tcPr>
            <w:tcW w:w="1555" w:type="dxa"/>
            <w:tcBorders>
              <w:top w:val="single" w:sz="4" w:space="0" w:color="auto"/>
              <w:left w:val="single" w:sz="4" w:space="0" w:color="auto"/>
              <w:bottom w:val="single" w:sz="4" w:space="0" w:color="auto"/>
              <w:right w:val="single" w:sz="4" w:space="0" w:color="auto"/>
            </w:tcBorders>
          </w:tcPr>
          <w:p w14:paraId="20EB27A1"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785C0DDF" w14:textId="77777777" w:rsidR="00B57390" w:rsidRDefault="0040309A">
            <w:pPr>
              <w:spacing w:after="0" w:line="240" w:lineRule="auto"/>
              <w:rPr>
                <w:szCs w:val="22"/>
                <w:lang w:eastAsia="zh-CN"/>
              </w:rPr>
            </w:pPr>
            <w:r>
              <w:rPr>
                <w:rFonts w:hint="eastAsia"/>
                <w:szCs w:val="22"/>
                <w:lang w:eastAsia="zh-CN"/>
              </w:rPr>
              <w:t>I</w:t>
            </w:r>
            <w:r>
              <w:rPr>
                <w:szCs w:val="22"/>
                <w:lang w:eastAsia="zh-CN"/>
              </w:rPr>
              <w:t xml:space="preserve">n principle we are fine with </w:t>
            </w:r>
            <w:proofErr w:type="spellStart"/>
            <w:r>
              <w:rPr>
                <w:szCs w:val="22"/>
                <w:lang w:eastAsia="zh-CN"/>
              </w:rPr>
              <w:t>FutureWei’s</w:t>
            </w:r>
            <w:proofErr w:type="spellEnd"/>
            <w:r>
              <w:rPr>
                <w:szCs w:val="22"/>
                <w:lang w:eastAsia="zh-CN"/>
              </w:rPr>
              <w:t xml:space="preserve"> proposal. Perhaps it’s better to provide relative power unit/ms value this meeting in order that companies can perform power analysis. </w:t>
            </w:r>
          </w:p>
          <w:p w14:paraId="7E8D21AA" w14:textId="77777777" w:rsidR="00B57390" w:rsidRDefault="0040309A">
            <w:pPr>
              <w:spacing w:after="0" w:line="240" w:lineRule="auto"/>
              <w:rPr>
                <w:szCs w:val="22"/>
                <w:lang w:eastAsia="zh-CN"/>
              </w:rPr>
            </w:pPr>
            <w:r>
              <w:rPr>
                <w:szCs w:val="22"/>
                <w:lang w:eastAsia="zh-CN"/>
              </w:rPr>
              <w:t xml:space="preserve">We consider 1 relative power unit corresponds to 1 </w:t>
            </w:r>
            <w:proofErr w:type="spellStart"/>
            <w:r>
              <w:rPr>
                <w:szCs w:val="22"/>
                <w:lang w:eastAsia="zh-CN"/>
              </w:rPr>
              <w:t>mW</w:t>
            </w:r>
            <w:proofErr w:type="spellEnd"/>
            <w:r>
              <w:rPr>
                <w:szCs w:val="22"/>
                <w:lang w:eastAsia="zh-CN"/>
              </w:rPr>
              <w:t xml:space="preserve">. </w:t>
            </w:r>
          </w:p>
        </w:tc>
      </w:tr>
      <w:tr w:rsidR="00B57390" w14:paraId="2D5924C0" w14:textId="77777777">
        <w:tc>
          <w:tcPr>
            <w:tcW w:w="1555" w:type="dxa"/>
            <w:tcBorders>
              <w:top w:val="single" w:sz="4" w:space="0" w:color="auto"/>
              <w:left w:val="single" w:sz="4" w:space="0" w:color="auto"/>
              <w:bottom w:val="single" w:sz="4" w:space="0" w:color="auto"/>
              <w:right w:val="single" w:sz="4" w:space="0" w:color="auto"/>
            </w:tcBorders>
          </w:tcPr>
          <w:p w14:paraId="591466B8"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7EB58B8A" w14:textId="77777777" w:rsidR="00B57390" w:rsidRDefault="0040309A">
            <w:pPr>
              <w:spacing w:after="0" w:line="240" w:lineRule="auto"/>
              <w:rPr>
                <w:rFonts w:eastAsia="MS Mincho"/>
                <w:bCs/>
                <w:lang w:eastAsia="ja-JP"/>
              </w:rPr>
            </w:pPr>
            <w:r>
              <w:rPr>
                <w:szCs w:val="22"/>
                <w:lang w:eastAsia="zh-CN"/>
              </w:rPr>
              <w:t xml:space="preserve">Just to clarify the relation between the </w:t>
            </w:r>
            <w:r>
              <w:rPr>
                <w:rFonts w:eastAsiaTheme="minorEastAsia"/>
                <w:lang w:val="en-GB" w:eastAsia="zh-CN"/>
              </w:rPr>
              <w:t>LP-WUR ’on’ state and</w:t>
            </w:r>
            <w:r>
              <w:rPr>
                <w:szCs w:val="22"/>
                <w:lang w:eastAsia="zh-CN"/>
              </w:rPr>
              <w:t xml:space="preserve"> </w:t>
            </w:r>
            <w:r>
              <w:rPr>
                <w:rFonts w:eastAsia="MS Mincho"/>
                <w:bCs/>
                <w:lang w:eastAsia="ja-JP"/>
              </w:rPr>
              <w:t>Ultra-deep sleep [0.015] for main radio. So the option 1 [0.01] means that when LP-WUR monitors LP-WUR, the power consumption is still lower than the ultra-deep sleep for main radio?</w:t>
            </w:r>
          </w:p>
          <w:p w14:paraId="15B72027" w14:textId="77777777" w:rsidR="00B57390" w:rsidRDefault="00B57390">
            <w:pPr>
              <w:spacing w:after="0" w:line="240" w:lineRule="auto"/>
              <w:rPr>
                <w:szCs w:val="22"/>
                <w:lang w:eastAsia="zh-CN"/>
              </w:rPr>
            </w:pPr>
          </w:p>
        </w:tc>
      </w:tr>
      <w:tr w:rsidR="00B57390" w14:paraId="6402ED75" w14:textId="77777777">
        <w:tc>
          <w:tcPr>
            <w:tcW w:w="1555" w:type="dxa"/>
          </w:tcPr>
          <w:p w14:paraId="4FE3B683" w14:textId="77777777" w:rsidR="00B57390" w:rsidRDefault="0040309A">
            <w:pPr>
              <w:spacing w:after="0" w:line="240" w:lineRule="auto"/>
              <w:rPr>
                <w:szCs w:val="22"/>
                <w:lang w:eastAsia="zh-CN"/>
              </w:rPr>
            </w:pPr>
            <w:r>
              <w:rPr>
                <w:szCs w:val="22"/>
                <w:lang w:eastAsia="zh-CN"/>
              </w:rPr>
              <w:t>Intel</w:t>
            </w:r>
          </w:p>
        </w:tc>
        <w:tc>
          <w:tcPr>
            <w:tcW w:w="8407" w:type="dxa"/>
          </w:tcPr>
          <w:p w14:paraId="6DDD947B" w14:textId="77777777" w:rsidR="00B57390" w:rsidRDefault="0040309A">
            <w:pPr>
              <w:spacing w:after="0" w:line="240" w:lineRule="auto"/>
              <w:rPr>
                <w:szCs w:val="22"/>
                <w:lang w:eastAsia="zh-CN"/>
              </w:rPr>
            </w:pPr>
            <w:r>
              <w:rPr>
                <w:rFonts w:hint="eastAsia"/>
                <w:szCs w:val="22"/>
                <w:lang w:eastAsia="zh-CN"/>
              </w:rPr>
              <w:t>We</w:t>
            </w:r>
            <w:r>
              <w:rPr>
                <w:szCs w:val="22"/>
                <w:lang w:eastAsia="zh-CN"/>
              </w:rPr>
              <w:t xml:space="preserve"> think Nordic had a good observation. 0.01 unit is too optimistic for LP-WUR</w:t>
            </w:r>
          </w:p>
          <w:p w14:paraId="68962B2B" w14:textId="77777777" w:rsidR="00B57390" w:rsidRDefault="0040309A">
            <w:pPr>
              <w:spacing w:after="0" w:line="240" w:lineRule="auto"/>
              <w:rPr>
                <w:szCs w:val="22"/>
                <w:lang w:eastAsia="zh-CN"/>
              </w:rPr>
            </w:pPr>
            <w:r>
              <w:rPr>
                <w:szCs w:val="22"/>
                <w:lang w:eastAsia="zh-CN"/>
              </w:rPr>
              <w:t xml:space="preserve">We are fine with </w:t>
            </w:r>
            <w:proofErr w:type="spellStart"/>
            <w:r>
              <w:rPr>
                <w:szCs w:val="22"/>
                <w:lang w:eastAsia="zh-CN"/>
              </w:rPr>
              <w:t>Futurewei</w:t>
            </w:r>
            <w:proofErr w:type="spellEnd"/>
            <w:r>
              <w:rPr>
                <w:szCs w:val="22"/>
                <w:lang w:eastAsia="zh-CN"/>
              </w:rPr>
              <w:t xml:space="preserve"> proposal to evaluation multiple power level of </w:t>
            </w:r>
            <w:r>
              <w:rPr>
                <w:rFonts w:hint="eastAsia"/>
                <w:szCs w:val="22"/>
                <w:lang w:eastAsia="zh-CN"/>
              </w:rPr>
              <w:t>LP-WUR</w:t>
            </w:r>
          </w:p>
        </w:tc>
      </w:tr>
      <w:tr w:rsidR="00B57390" w14:paraId="5C968804" w14:textId="77777777">
        <w:tc>
          <w:tcPr>
            <w:tcW w:w="1555" w:type="dxa"/>
          </w:tcPr>
          <w:p w14:paraId="5F5C7D5D" w14:textId="77777777" w:rsidR="00B57390" w:rsidRDefault="0040309A">
            <w:pPr>
              <w:spacing w:after="0" w:line="240" w:lineRule="auto"/>
              <w:rPr>
                <w:szCs w:val="22"/>
                <w:lang w:eastAsia="zh-CN"/>
              </w:rPr>
            </w:pPr>
            <w:r>
              <w:rPr>
                <w:szCs w:val="22"/>
                <w:lang w:eastAsia="zh-CN"/>
              </w:rPr>
              <w:t>Nokia1</w:t>
            </w:r>
          </w:p>
        </w:tc>
        <w:tc>
          <w:tcPr>
            <w:tcW w:w="8407" w:type="dxa"/>
          </w:tcPr>
          <w:p w14:paraId="7A424D25" w14:textId="77777777" w:rsidR="00B57390" w:rsidRDefault="0040309A">
            <w:pPr>
              <w:spacing w:after="0" w:line="240" w:lineRule="auto"/>
              <w:rPr>
                <w:szCs w:val="22"/>
                <w:lang w:eastAsia="zh-CN"/>
              </w:rPr>
            </w:pPr>
            <w:r>
              <w:rPr>
                <w:szCs w:val="22"/>
                <w:lang w:eastAsia="zh-CN"/>
              </w:rPr>
              <w:t xml:space="preserve">It is not quite clear if these are meant to be separate LP-WUR architectures or whether these would be operation modes of the same LP-WUR architecture? The number of steps/levels would evidently be dependent on the LP-WUR architecture e.g. of having LNA or not and whether it can or needs to be disabled. So probably we should first attempt to clarify that what is e.g. the expected coverage (while other aspects also matter to the power consumption) and then determine whether we need to consider alternative states/modes for the LP-WUR ‘monitor’ -phase. It </w:t>
            </w:r>
            <w:proofErr w:type="spellStart"/>
            <w:r>
              <w:rPr>
                <w:szCs w:val="22"/>
                <w:lang w:eastAsia="zh-CN"/>
              </w:rPr>
              <w:t>maybe</w:t>
            </w:r>
            <w:proofErr w:type="spellEnd"/>
            <w:r>
              <w:rPr>
                <w:szCs w:val="22"/>
                <w:lang w:eastAsia="zh-CN"/>
              </w:rPr>
              <w:t xml:space="preserve"> sufficient for the first power consumption evaluations to have (initial) conservative value for the LP-WUR consumption and revise that further if needed based on the LP-WUR architecture assumptions.</w:t>
            </w:r>
          </w:p>
        </w:tc>
      </w:tr>
      <w:tr w:rsidR="00B57390" w14:paraId="0950CD1A" w14:textId="77777777">
        <w:tc>
          <w:tcPr>
            <w:tcW w:w="1555" w:type="dxa"/>
          </w:tcPr>
          <w:p w14:paraId="15ECD9CC"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3A6C2081" w14:textId="77777777" w:rsidR="00B57390" w:rsidRDefault="0040309A">
            <w:pPr>
              <w:spacing w:after="0" w:line="240" w:lineRule="auto"/>
              <w:rPr>
                <w:szCs w:val="22"/>
                <w:lang w:eastAsia="zh-CN"/>
              </w:rPr>
            </w:pPr>
            <w:r>
              <w:rPr>
                <w:szCs w:val="22"/>
                <w:lang w:eastAsia="zh-CN"/>
              </w:rPr>
              <w:t>To Nordic,</w:t>
            </w:r>
          </w:p>
          <w:p w14:paraId="6127D3F2" w14:textId="77777777" w:rsidR="00B57390" w:rsidRDefault="0040309A">
            <w:pPr>
              <w:spacing w:after="0" w:line="240" w:lineRule="auto"/>
              <w:rPr>
                <w:szCs w:val="22"/>
                <w:lang w:eastAsia="zh-CN"/>
              </w:rPr>
            </w:pPr>
            <w:r>
              <w:rPr>
                <w:rFonts w:hint="eastAsia"/>
                <w:szCs w:val="22"/>
                <w:lang w:eastAsia="zh-CN"/>
              </w:rPr>
              <w:t>I</w:t>
            </w:r>
            <w:r>
              <w:rPr>
                <w:szCs w:val="22"/>
                <w:lang w:eastAsia="zh-CN"/>
              </w:rPr>
              <w:t>n power target discussion, different companies proposes the LP-WUR active state power ranges in be 30uW ~ 1mW. And some companies proposing 0.005/0.01/0.03 (that’s why option 1, i.e., 0.01, comes from</w:t>
            </w:r>
            <w:proofErr w:type="gramStart"/>
            <w:r>
              <w:rPr>
                <w:szCs w:val="22"/>
                <w:lang w:eastAsia="zh-CN"/>
              </w:rPr>
              <w:t>)as</w:t>
            </w:r>
            <w:proofErr w:type="gramEnd"/>
            <w:r>
              <w:rPr>
                <w:szCs w:val="22"/>
                <w:lang w:eastAsia="zh-CN"/>
              </w:rPr>
              <w:t xml:space="preserve"> the relative power unit. If 30uW corresponds 0.01 unit, then PDCCH monitoring according to 38.840 would consume 300mW corresponding to 100units. Which in my understanding is still a reasonable power consumption.</w:t>
            </w:r>
          </w:p>
          <w:p w14:paraId="4FFAD802" w14:textId="77777777" w:rsidR="00B57390" w:rsidRDefault="0040309A">
            <w:pPr>
              <w:spacing w:after="0" w:line="240" w:lineRule="auto"/>
              <w:rPr>
                <w:szCs w:val="22"/>
                <w:lang w:eastAsia="zh-CN"/>
              </w:rPr>
            </w:pPr>
            <w:r>
              <w:rPr>
                <w:rFonts w:hint="eastAsia"/>
                <w:szCs w:val="22"/>
                <w:lang w:eastAsia="zh-CN"/>
              </w:rPr>
              <w:t>T</w:t>
            </w:r>
            <w:r>
              <w:rPr>
                <w:szCs w:val="22"/>
                <w:lang w:eastAsia="zh-CN"/>
              </w:rPr>
              <w:t xml:space="preserve">o </w:t>
            </w:r>
            <w:r>
              <w:rPr>
                <w:rFonts w:hint="eastAsia"/>
                <w:szCs w:val="22"/>
                <w:lang w:eastAsia="zh-CN"/>
              </w:rPr>
              <w:t>Spreadtrum</w:t>
            </w:r>
            <w:r>
              <w:rPr>
                <w:szCs w:val="22"/>
                <w:lang w:eastAsia="zh-CN"/>
              </w:rPr>
              <w:t>, ZTE</w:t>
            </w:r>
          </w:p>
          <w:p w14:paraId="653DB08C" w14:textId="77777777" w:rsidR="00B57390" w:rsidRDefault="0040309A">
            <w:pPr>
              <w:spacing w:after="0" w:line="240" w:lineRule="auto"/>
              <w:rPr>
                <w:szCs w:val="22"/>
                <w:lang w:eastAsia="zh-CN"/>
              </w:rPr>
            </w:pPr>
            <w:r>
              <w:rPr>
                <w:szCs w:val="22"/>
                <w:lang w:eastAsia="zh-CN"/>
              </w:rPr>
              <w:t xml:space="preserve">We still need to provide some options for LP-WUR. It motivates us to know the power saving gain by setting different power consumption targets. Whether it is feasible or not can be decided by </w:t>
            </w:r>
            <w:r>
              <w:rPr>
                <w:rFonts w:hint="eastAsia"/>
                <w:szCs w:val="22"/>
                <w:lang w:eastAsia="zh-CN"/>
              </w:rPr>
              <w:t>architecture</w:t>
            </w:r>
            <w:r>
              <w:rPr>
                <w:szCs w:val="22"/>
                <w:lang w:eastAsia="zh-CN"/>
              </w:rPr>
              <w:t xml:space="preserve"> studies. Otherwise, we are stopped here because the feasibility study outcome of the </w:t>
            </w:r>
            <w:r>
              <w:rPr>
                <w:rFonts w:hint="eastAsia"/>
                <w:szCs w:val="22"/>
                <w:lang w:eastAsia="zh-CN"/>
              </w:rPr>
              <w:t>architecture</w:t>
            </w:r>
            <w:r>
              <w:rPr>
                <w:szCs w:val="22"/>
                <w:lang w:eastAsia="zh-CN"/>
              </w:rPr>
              <w:t xml:space="preserve"> may be finished at the end of this SI.</w:t>
            </w:r>
          </w:p>
          <w:p w14:paraId="0AAAD350" w14:textId="77777777" w:rsidR="00B57390" w:rsidRDefault="0040309A">
            <w:pPr>
              <w:spacing w:after="0" w:line="240" w:lineRule="auto"/>
              <w:rPr>
                <w:szCs w:val="22"/>
                <w:lang w:eastAsia="zh-CN"/>
              </w:rPr>
            </w:pPr>
            <w:r>
              <w:rPr>
                <w:rFonts w:hint="eastAsia"/>
                <w:szCs w:val="22"/>
                <w:lang w:eastAsia="zh-CN"/>
              </w:rPr>
              <w:t>T</w:t>
            </w:r>
            <w:r>
              <w:rPr>
                <w:szCs w:val="22"/>
                <w:lang w:eastAsia="zh-CN"/>
              </w:rPr>
              <w:t>o Panasonic,</w:t>
            </w:r>
          </w:p>
          <w:p w14:paraId="56795F7B" w14:textId="77777777" w:rsidR="00B57390" w:rsidRDefault="0040309A">
            <w:pPr>
              <w:spacing w:after="0" w:line="240" w:lineRule="auto"/>
              <w:rPr>
                <w:szCs w:val="22"/>
                <w:lang w:eastAsia="zh-CN"/>
              </w:rPr>
            </w:pPr>
            <w:r>
              <w:rPr>
                <w:szCs w:val="22"/>
                <w:lang w:eastAsia="zh-CN"/>
              </w:rPr>
              <w:t xml:space="preserve">For option 1 with 0.01 unit, LP-WUR and main radio can be two different hardware setup, do we need to assume </w:t>
            </w:r>
            <w:r>
              <w:rPr>
                <w:rFonts w:eastAsia="MS Mincho"/>
                <w:bCs/>
                <w:lang w:eastAsia="ja-JP"/>
              </w:rPr>
              <w:t>the power consumption with any relation with the ultra-deep sleep for main radio?</w:t>
            </w:r>
          </w:p>
        </w:tc>
      </w:tr>
      <w:tr w:rsidR="00B57390" w14:paraId="7076799F" w14:textId="77777777">
        <w:tc>
          <w:tcPr>
            <w:tcW w:w="1555" w:type="dxa"/>
          </w:tcPr>
          <w:p w14:paraId="7BD902A2" w14:textId="77777777" w:rsidR="00B57390" w:rsidRDefault="0040309A">
            <w:pPr>
              <w:spacing w:after="0" w:line="240" w:lineRule="auto"/>
              <w:rPr>
                <w:szCs w:val="22"/>
                <w:lang w:eastAsia="zh-CN"/>
              </w:rPr>
            </w:pPr>
            <w:r>
              <w:rPr>
                <w:szCs w:val="22"/>
                <w:lang w:eastAsia="zh-CN"/>
              </w:rPr>
              <w:t>Sony</w:t>
            </w:r>
          </w:p>
        </w:tc>
        <w:tc>
          <w:tcPr>
            <w:tcW w:w="8407" w:type="dxa"/>
          </w:tcPr>
          <w:p w14:paraId="4F46F6CA" w14:textId="77777777" w:rsidR="00B57390" w:rsidRDefault="0040309A">
            <w:pPr>
              <w:spacing w:after="0" w:line="240" w:lineRule="auto"/>
              <w:rPr>
                <w:szCs w:val="22"/>
                <w:lang w:eastAsia="zh-CN"/>
              </w:rPr>
            </w:pPr>
            <w:r>
              <w:rPr>
                <w:szCs w:val="22"/>
                <w:lang w:eastAsia="zh-CN"/>
              </w:rPr>
              <w:t>The value of LP-WUR power consumption will depend on the outcome of the LP-WUR architecture study. At this stage, maybe we could consider the power consumption of different categories of LP-WUR, for instance in the range of proposal 1B-v1. However, LP-WUR relative power unit needs to be defined to the main radio power units of the respective use-case. It is not very clear how the LP-WUR relative power is calculated.</w:t>
            </w:r>
          </w:p>
        </w:tc>
      </w:tr>
      <w:tr w:rsidR="00B57390" w14:paraId="5776EB74" w14:textId="77777777">
        <w:tc>
          <w:tcPr>
            <w:tcW w:w="1555" w:type="dxa"/>
          </w:tcPr>
          <w:p w14:paraId="0C24CB97" w14:textId="77777777" w:rsidR="00B57390" w:rsidRDefault="0040309A">
            <w:pPr>
              <w:spacing w:after="0" w:line="240" w:lineRule="auto"/>
              <w:rPr>
                <w:szCs w:val="22"/>
                <w:lang w:eastAsia="zh-CN"/>
              </w:rPr>
            </w:pPr>
            <w:r>
              <w:rPr>
                <w:szCs w:val="22"/>
                <w:lang w:eastAsia="zh-CN"/>
              </w:rPr>
              <w:t>CATT</w:t>
            </w:r>
          </w:p>
        </w:tc>
        <w:tc>
          <w:tcPr>
            <w:tcW w:w="8407" w:type="dxa"/>
          </w:tcPr>
          <w:p w14:paraId="7AA31906" w14:textId="77777777" w:rsidR="00B57390" w:rsidRDefault="0040309A">
            <w:pPr>
              <w:spacing w:after="0" w:line="240" w:lineRule="auto"/>
              <w:rPr>
                <w:szCs w:val="22"/>
                <w:lang w:eastAsia="zh-CN"/>
              </w:rPr>
            </w:pPr>
            <w:r>
              <w:rPr>
                <w:szCs w:val="22"/>
                <w:lang w:eastAsia="zh-CN"/>
              </w:rPr>
              <w:t xml:space="preserve">If the target power of LP-WUS in 1B-v1 is 100 – 500 µW, the relative power of LP-WUS ON state should not be 0.01.  Thus, we should be consistent between Proposal 2C-v1 and 1B-v1 by replacing option 1 with value 0.1.  If the LP-WUR could achieve lower power consumption, such as 30 µW or 100 </w:t>
            </w:r>
            <w:proofErr w:type="spellStart"/>
            <w:r>
              <w:rPr>
                <w:szCs w:val="22"/>
                <w:lang w:eastAsia="zh-CN"/>
              </w:rPr>
              <w:t>nW.</w:t>
            </w:r>
            <w:proofErr w:type="spellEnd"/>
            <w:r>
              <w:rPr>
                <w:szCs w:val="22"/>
                <w:lang w:eastAsia="zh-CN"/>
              </w:rPr>
              <w:t xml:space="preserve"> the value should also be reasonable.   </w:t>
            </w:r>
          </w:p>
          <w:p w14:paraId="5E03EBB8" w14:textId="77777777" w:rsidR="00B57390" w:rsidRDefault="00B57390">
            <w:pPr>
              <w:spacing w:after="0" w:line="240" w:lineRule="auto"/>
              <w:rPr>
                <w:szCs w:val="22"/>
                <w:lang w:eastAsia="zh-CN"/>
              </w:rPr>
            </w:pPr>
          </w:p>
        </w:tc>
      </w:tr>
      <w:tr w:rsidR="00B57390" w14:paraId="75A75D37" w14:textId="77777777">
        <w:tc>
          <w:tcPr>
            <w:tcW w:w="1555" w:type="dxa"/>
          </w:tcPr>
          <w:p w14:paraId="0833936A" w14:textId="77777777" w:rsidR="00B57390" w:rsidRDefault="0040309A">
            <w:pPr>
              <w:spacing w:after="0" w:line="240" w:lineRule="auto"/>
              <w:rPr>
                <w:szCs w:val="22"/>
                <w:lang w:eastAsia="zh-CN"/>
              </w:rPr>
            </w:pPr>
            <w:r>
              <w:rPr>
                <w:rFonts w:hint="eastAsia"/>
                <w:szCs w:val="22"/>
                <w:lang w:eastAsia="zh-CN"/>
              </w:rPr>
              <w:lastRenderedPageBreak/>
              <w:t>H</w:t>
            </w:r>
            <w:r>
              <w:rPr>
                <w:szCs w:val="22"/>
                <w:lang w:eastAsia="zh-CN"/>
              </w:rPr>
              <w:t>uawei, HiSilicon</w:t>
            </w:r>
          </w:p>
        </w:tc>
        <w:tc>
          <w:tcPr>
            <w:tcW w:w="8407" w:type="dxa"/>
          </w:tcPr>
          <w:p w14:paraId="3DAB0DEB" w14:textId="77777777" w:rsidR="00B57390" w:rsidRDefault="0040309A">
            <w:pPr>
              <w:spacing w:after="0" w:line="240" w:lineRule="auto"/>
              <w:rPr>
                <w:szCs w:val="22"/>
                <w:lang w:eastAsia="zh-CN"/>
              </w:rPr>
            </w:pPr>
            <w:r>
              <w:rPr>
                <w:szCs w:val="22"/>
                <w:lang w:eastAsia="zh-CN"/>
              </w:rPr>
              <w:t>We prefer finally just to agree relative power values in the power model.</w:t>
            </w:r>
          </w:p>
          <w:p w14:paraId="6641C3FD" w14:textId="77777777" w:rsidR="00B57390" w:rsidRDefault="0040309A">
            <w:pPr>
              <w:spacing w:after="0" w:line="240" w:lineRule="auto"/>
              <w:rPr>
                <w:szCs w:val="22"/>
                <w:lang w:eastAsia="zh-CN"/>
              </w:rPr>
            </w:pPr>
            <w:r>
              <w:rPr>
                <w:szCs w:val="22"/>
                <w:lang w:eastAsia="zh-CN"/>
              </w:rPr>
              <w:t>We think the power unit of working state for LP-WUR should depend on the detailed receiver architecture design. Also, we think we could firstly achieve some consensus on the order of 0.0x. Regarding the detailed value of x, we could further make decision after receiver architecture have some progress.</w:t>
            </w:r>
          </w:p>
          <w:p w14:paraId="0408B607" w14:textId="77777777" w:rsidR="00B57390" w:rsidRDefault="0040309A">
            <w:pPr>
              <w:pStyle w:val="ListParagraph"/>
              <w:numPr>
                <w:ilvl w:val="1"/>
                <w:numId w:val="44"/>
              </w:numPr>
              <w:rPr>
                <w:lang w:val="en-GB" w:eastAsia="zh-CN"/>
              </w:rPr>
            </w:pPr>
            <w:r>
              <w:rPr>
                <w:rFonts w:eastAsiaTheme="minorEastAsia"/>
                <w:lang w:val="en-GB" w:eastAsia="zh-CN"/>
              </w:rPr>
              <w:t xml:space="preserve">Relative power unit for LP-WUR ‘on’ state, i.e., the LP-WUR performs monitoring: </w:t>
            </w:r>
          </w:p>
          <w:p w14:paraId="5D3BDA59"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Option 1: [0.0</w:t>
            </w:r>
            <w:r>
              <w:rPr>
                <w:rFonts w:eastAsiaTheme="minorEastAsia"/>
                <w:strike/>
                <w:color w:val="7030A0"/>
                <w:lang w:val="en-GB" w:eastAsia="zh-CN"/>
              </w:rPr>
              <w:t>1</w:t>
            </w:r>
            <w:r>
              <w:rPr>
                <w:rFonts w:eastAsiaTheme="minorEastAsia"/>
                <w:color w:val="7030A0"/>
                <w:lang w:val="en-GB" w:eastAsia="zh-CN"/>
              </w:rPr>
              <w:t>x</w:t>
            </w:r>
            <w:r>
              <w:rPr>
                <w:rFonts w:eastAsiaTheme="minorEastAsia"/>
                <w:lang w:val="en-GB" w:eastAsia="zh-CN"/>
              </w:rPr>
              <w:t>]</w:t>
            </w:r>
          </w:p>
          <w:p w14:paraId="5C345DD3" w14:textId="77777777" w:rsidR="00B57390" w:rsidRDefault="0040309A">
            <w:pPr>
              <w:pStyle w:val="ListParagraph"/>
              <w:numPr>
                <w:ilvl w:val="3"/>
                <w:numId w:val="44"/>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60004B28" w14:textId="77777777" w:rsidR="00B57390" w:rsidRDefault="0040309A">
            <w:pPr>
              <w:pStyle w:val="ListParagraph"/>
              <w:numPr>
                <w:ilvl w:val="3"/>
                <w:numId w:val="52"/>
              </w:numPr>
              <w:rPr>
                <w:rFonts w:eastAsiaTheme="minorEastAsia"/>
                <w:color w:val="7030A0"/>
                <w:lang w:val="en-GB" w:eastAsia="zh-CN"/>
              </w:rPr>
            </w:pPr>
            <w:r>
              <w:rPr>
                <w:rFonts w:eastAsiaTheme="minorEastAsia" w:hint="eastAsia"/>
                <w:color w:val="7030A0"/>
                <w:lang w:val="en-GB" w:eastAsia="zh-CN"/>
              </w:rPr>
              <w:t>F</w:t>
            </w:r>
            <w:r>
              <w:rPr>
                <w:rFonts w:eastAsiaTheme="minorEastAsia"/>
                <w:color w:val="7030A0"/>
                <w:lang w:val="en-GB" w:eastAsia="zh-CN"/>
              </w:rPr>
              <w:t>FS: x depends on the discussion in receiver architecture</w:t>
            </w:r>
          </w:p>
          <w:p w14:paraId="06501FC4" w14:textId="77777777" w:rsidR="00B57390" w:rsidRDefault="0040309A">
            <w:pPr>
              <w:spacing w:after="0" w:line="240" w:lineRule="auto"/>
              <w:rPr>
                <w:szCs w:val="22"/>
                <w:lang w:eastAsia="zh-CN"/>
              </w:rPr>
            </w:pPr>
            <w:r>
              <w:rPr>
                <w:szCs w:val="22"/>
                <w:lang w:eastAsia="zh-CN"/>
              </w:rPr>
              <w:t>Regarding 0.5, we don’t know what kind of receiver architecture it corresponds to. We need further clarification.</w:t>
            </w:r>
          </w:p>
          <w:p w14:paraId="4ADF5AB3" w14:textId="77777777" w:rsidR="00B57390" w:rsidRDefault="0040309A">
            <w:pPr>
              <w:spacing w:after="0" w:line="240" w:lineRule="auto"/>
              <w:rPr>
                <w:szCs w:val="22"/>
                <w:lang w:eastAsia="zh-CN"/>
              </w:rPr>
            </w:pPr>
            <w:r>
              <w:rPr>
                <w:szCs w:val="22"/>
                <w:lang w:eastAsia="zh-CN"/>
              </w:rPr>
              <w:t>We think some involvement of AI 9.13.2 is needed here to determine the power values. For the time being, it would be sufficient for companies to report their LP-WUR on-state consumption, while waiting for progress in 9.13.2.</w:t>
            </w:r>
          </w:p>
        </w:tc>
      </w:tr>
      <w:tr w:rsidR="00B57390" w14:paraId="34FAA17A" w14:textId="77777777">
        <w:tc>
          <w:tcPr>
            <w:tcW w:w="1555" w:type="dxa"/>
          </w:tcPr>
          <w:p w14:paraId="30AFFF2B" w14:textId="77777777" w:rsidR="00B57390" w:rsidRDefault="0040309A">
            <w:pPr>
              <w:spacing w:after="0" w:line="240" w:lineRule="auto"/>
              <w:rPr>
                <w:szCs w:val="22"/>
                <w:lang w:eastAsia="zh-CN"/>
              </w:rPr>
            </w:pPr>
            <w:r>
              <w:rPr>
                <w:szCs w:val="22"/>
                <w:lang w:eastAsia="zh-CN"/>
              </w:rPr>
              <w:t>MediaTek</w:t>
            </w:r>
          </w:p>
        </w:tc>
        <w:tc>
          <w:tcPr>
            <w:tcW w:w="8407" w:type="dxa"/>
          </w:tcPr>
          <w:p w14:paraId="6ADCD595" w14:textId="77777777" w:rsidR="00B57390" w:rsidRDefault="0040309A">
            <w:pPr>
              <w:spacing w:after="0" w:line="240" w:lineRule="auto"/>
              <w:rPr>
                <w:szCs w:val="22"/>
                <w:lang w:eastAsia="zh-CN"/>
              </w:rPr>
            </w:pPr>
            <w:r>
              <w:rPr>
                <w:szCs w:val="22"/>
                <w:lang w:eastAsia="zh-CN"/>
              </w:rPr>
              <w:t xml:space="preserve">The value of 0.01 is a challenging target considering it is 1% of </w:t>
            </w:r>
            <w:proofErr w:type="spellStart"/>
            <w:r>
              <w:rPr>
                <w:szCs w:val="22"/>
                <w:lang w:eastAsia="zh-CN"/>
              </w:rPr>
              <w:t>eMBB</w:t>
            </w:r>
            <w:proofErr w:type="spellEnd"/>
            <w:r>
              <w:rPr>
                <w:szCs w:val="22"/>
                <w:lang w:eastAsia="zh-CN"/>
              </w:rPr>
              <w:t xml:space="preserve"> (relative power = 1) and 1.25% of </w:t>
            </w:r>
            <w:proofErr w:type="spellStart"/>
            <w:r>
              <w:rPr>
                <w:szCs w:val="22"/>
                <w:lang w:eastAsia="zh-CN"/>
              </w:rPr>
              <w:t>RedCap</w:t>
            </w:r>
            <w:proofErr w:type="spellEnd"/>
            <w:r>
              <w:rPr>
                <w:szCs w:val="22"/>
                <w:lang w:eastAsia="zh-CN"/>
              </w:rPr>
              <w:t xml:space="preserve"> (relative power =0.8) deep sleep power. We recommend LP-WUR monitoring = 0.1 (optional: 0.05), considering realistic power consumption mapping. </w:t>
            </w:r>
          </w:p>
        </w:tc>
      </w:tr>
      <w:tr w:rsidR="00B57390" w14:paraId="2059FC50" w14:textId="77777777">
        <w:tc>
          <w:tcPr>
            <w:tcW w:w="1555" w:type="dxa"/>
          </w:tcPr>
          <w:p w14:paraId="0E1191FA"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319D054" w14:textId="77777777" w:rsidR="00B57390" w:rsidRDefault="0040309A">
            <w:pPr>
              <w:spacing w:after="0" w:line="240" w:lineRule="auto"/>
              <w:rPr>
                <w:szCs w:val="22"/>
                <w:lang w:eastAsia="zh-CN"/>
              </w:rPr>
            </w:pPr>
            <w:r>
              <w:rPr>
                <w:rFonts w:hint="eastAsia"/>
                <w:szCs w:val="22"/>
                <w:lang w:eastAsia="zh-CN"/>
              </w:rPr>
              <w:t>T</w:t>
            </w:r>
            <w:r>
              <w:rPr>
                <w:szCs w:val="22"/>
                <w:lang w:eastAsia="zh-CN"/>
              </w:rPr>
              <w:t>he target power of LP-WUS should be determined firstly. Then we can discuss the relative power unit for LP-WUR after the clarification of the power consumption corresponds to 1 relative power unit.</w:t>
            </w:r>
          </w:p>
        </w:tc>
      </w:tr>
      <w:tr w:rsidR="00B57390" w14:paraId="0E5A4C94" w14:textId="77777777">
        <w:tc>
          <w:tcPr>
            <w:tcW w:w="1555" w:type="dxa"/>
          </w:tcPr>
          <w:p w14:paraId="37313BB7"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76CCAD39" w14:textId="77777777" w:rsidR="00B57390" w:rsidRDefault="0040309A">
            <w:pPr>
              <w:spacing w:after="0" w:line="240" w:lineRule="auto"/>
              <w:rPr>
                <w:szCs w:val="22"/>
                <w:lang w:eastAsia="zh-CN"/>
              </w:rPr>
            </w:pPr>
            <w:r>
              <w:rPr>
                <w:szCs w:val="22"/>
                <w:lang w:eastAsia="zh-CN"/>
              </w:rPr>
              <w:t>When it comes to calculating the power saving gain, both power consumptions of main radio and the LP-WUR should be jointly considered over same duration. Therefore, as mentioned in the Note, it is desirable to align the unit of relative power of LP-WUS power states and that of the main radio’s power states as investigated in R1-1811897 (</w:t>
            </w:r>
            <w:proofErr w:type="spellStart"/>
            <w:r>
              <w:rPr>
                <w:szCs w:val="22"/>
                <w:lang w:eastAsia="zh-CN"/>
              </w:rPr>
              <w:t>Tdoc</w:t>
            </w:r>
            <w:proofErr w:type="spellEnd"/>
            <w:r>
              <w:rPr>
                <w:szCs w:val="22"/>
                <w:lang w:eastAsia="zh-CN"/>
              </w:rPr>
              <w:t xml:space="preserve"> related to the agreement on the power modeling in Rel-16 UE PS study item).</w:t>
            </w:r>
          </w:p>
          <w:p w14:paraId="251E6A6E" w14:textId="77777777" w:rsidR="00B57390" w:rsidRDefault="0040309A">
            <w:pPr>
              <w:spacing w:after="0" w:line="240" w:lineRule="auto"/>
              <w:rPr>
                <w:szCs w:val="22"/>
                <w:lang w:eastAsia="zh-CN"/>
              </w:rPr>
            </w:pPr>
            <w:r>
              <w:rPr>
                <w:szCs w:val="22"/>
                <w:lang w:eastAsia="zh-CN"/>
              </w:rPr>
              <w:t>We think that how the relative power for the LP-WUR can be calculated from the target maximum power consumption of the LP-WUR in the proposal 1B-v1 should be discussed first, if the target maximum power consumption is agreed.</w:t>
            </w:r>
          </w:p>
          <w:p w14:paraId="1AE5C838" w14:textId="77777777" w:rsidR="00B57390" w:rsidRDefault="0040309A">
            <w:pPr>
              <w:spacing w:after="0" w:line="240" w:lineRule="auto"/>
              <w:rPr>
                <w:szCs w:val="22"/>
                <w:lang w:eastAsia="zh-CN"/>
              </w:rPr>
            </w:pPr>
            <w:r>
              <w:rPr>
                <w:szCs w:val="22"/>
                <w:lang w:eastAsia="zh-CN"/>
              </w:rPr>
              <w:t>One possible way is that the power consumption per relative power 1 unit which is used for the power model for main radio is determined first. And then, the relative power unit for LP-WUR can be calculated based on the amount of power consumption per 1 unit.</w:t>
            </w:r>
          </w:p>
          <w:p w14:paraId="7C3EC00A" w14:textId="77777777" w:rsidR="00B57390" w:rsidRDefault="0040309A">
            <w:pPr>
              <w:spacing w:after="0" w:line="240" w:lineRule="auto"/>
              <w:rPr>
                <w:szCs w:val="22"/>
                <w:lang w:eastAsia="zh-CN"/>
              </w:rPr>
            </w:pPr>
            <w:r>
              <w:rPr>
                <w:szCs w:val="22"/>
                <w:lang w:eastAsia="zh-CN"/>
              </w:rPr>
              <w:t xml:space="preserve">Also, we are wondering how the relative power unit for the LP-WUR off state “0.001” is investigated. What components in LP-WUR are assumed to be operated during the LP-WUR off </w:t>
            </w:r>
            <w:proofErr w:type="gramStart"/>
            <w:r>
              <w:rPr>
                <w:szCs w:val="22"/>
                <w:lang w:eastAsia="zh-CN"/>
              </w:rPr>
              <w:t>state.</w:t>
            </w:r>
            <w:proofErr w:type="gramEnd"/>
          </w:p>
        </w:tc>
      </w:tr>
      <w:tr w:rsidR="00B57390" w14:paraId="64255724" w14:textId="77777777">
        <w:tc>
          <w:tcPr>
            <w:tcW w:w="1555" w:type="dxa"/>
          </w:tcPr>
          <w:p w14:paraId="39387081" w14:textId="77777777" w:rsidR="00B57390" w:rsidRDefault="0040309A">
            <w:pPr>
              <w:spacing w:after="0" w:line="240" w:lineRule="auto"/>
              <w:rPr>
                <w:rFonts w:eastAsiaTheme="minorHAnsi"/>
                <w:lang w:eastAsia="zh-CN"/>
              </w:rPr>
            </w:pPr>
            <w:r>
              <w:rPr>
                <w:lang w:eastAsia="zh-CN"/>
              </w:rPr>
              <w:t>Ericsson1</w:t>
            </w:r>
          </w:p>
        </w:tc>
        <w:tc>
          <w:tcPr>
            <w:tcW w:w="8407" w:type="dxa"/>
          </w:tcPr>
          <w:p w14:paraId="4540DB2E" w14:textId="77777777" w:rsidR="00B57390" w:rsidRDefault="0040309A">
            <w:pPr>
              <w:spacing w:after="0" w:line="240" w:lineRule="auto"/>
              <w:rPr>
                <w:lang w:eastAsia="zh-CN"/>
              </w:rPr>
            </w:pPr>
            <w:r>
              <w:rPr>
                <w:lang w:eastAsia="zh-CN"/>
              </w:rPr>
              <w:t>Different LP-WUR/WUS designs would result in different LP-WUR power model assumptions. So, the architecture discussion should progress a bit more before agreeing to LP_WUR power model. In our view, a specific LP-WUR power model should be associated with a set of WUR characteristics such a noise figure etc. to enable proper investigation of different trade-offs.</w:t>
            </w:r>
          </w:p>
        </w:tc>
      </w:tr>
      <w:tr w:rsidR="00B57390" w14:paraId="2ECFC091" w14:textId="77777777">
        <w:tc>
          <w:tcPr>
            <w:tcW w:w="1555" w:type="dxa"/>
          </w:tcPr>
          <w:p w14:paraId="078CDB58" w14:textId="77777777" w:rsidR="00B57390" w:rsidRDefault="0040309A">
            <w:pPr>
              <w:spacing w:after="0" w:line="240" w:lineRule="auto"/>
              <w:rPr>
                <w:szCs w:val="22"/>
                <w:lang w:eastAsia="zh-CN"/>
              </w:rPr>
            </w:pPr>
            <w:r>
              <w:rPr>
                <w:szCs w:val="22"/>
                <w:lang w:eastAsia="zh-CN"/>
              </w:rPr>
              <w:t>Apple</w:t>
            </w:r>
          </w:p>
        </w:tc>
        <w:tc>
          <w:tcPr>
            <w:tcW w:w="8407" w:type="dxa"/>
          </w:tcPr>
          <w:p w14:paraId="41C77B96" w14:textId="77777777" w:rsidR="00B57390" w:rsidRDefault="0040309A">
            <w:pPr>
              <w:spacing w:after="0" w:line="240" w:lineRule="auto"/>
              <w:rPr>
                <w:szCs w:val="22"/>
                <w:lang w:eastAsia="zh-CN"/>
              </w:rPr>
            </w:pPr>
            <w:r>
              <w:rPr>
                <w:szCs w:val="22"/>
                <w:lang w:eastAsia="zh-CN"/>
              </w:rPr>
              <w:t>I think there are two issues here: (1) the absolute power consumption target, which is covered by P1-B. (2) how to covert the absolute power consumption into relative power consumption.</w:t>
            </w:r>
          </w:p>
          <w:p w14:paraId="1CDD0150" w14:textId="77777777" w:rsidR="00B57390" w:rsidRDefault="0040309A">
            <w:pPr>
              <w:spacing w:after="0" w:line="240" w:lineRule="auto"/>
              <w:rPr>
                <w:szCs w:val="22"/>
                <w:lang w:eastAsia="zh-CN"/>
              </w:rPr>
            </w:pPr>
            <w:r>
              <w:rPr>
                <w:szCs w:val="22"/>
                <w:lang w:eastAsia="zh-CN"/>
              </w:rPr>
              <w:t xml:space="preserve">On (1), since the absolute power consumption depends on the WUR architecture, one possible approach to take during the evaluation is to select two or three values to cover the range. For example, if our target is 100uW to 1mW, we could select 3 values: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Once the picture of WUR architecture and the corresponding power consumption becomes clearer, we can map to one or more values being evaluated. This can greatly remove the dependency of the power saving evaluation on the architecture discussion.</w:t>
            </w:r>
          </w:p>
          <w:p w14:paraId="6588090A" w14:textId="77777777" w:rsidR="00B57390" w:rsidRDefault="0040309A">
            <w:pPr>
              <w:spacing w:after="0" w:line="240" w:lineRule="auto"/>
              <w:rPr>
                <w:szCs w:val="22"/>
                <w:lang w:eastAsia="zh-CN"/>
              </w:rPr>
            </w:pPr>
            <w:r>
              <w:rPr>
                <w:szCs w:val="22"/>
                <w:lang w:eastAsia="zh-CN"/>
              </w:rPr>
              <w:t xml:space="preserve">On (2), this is indeed very important for the power model. For example, according to FL, 300 </w:t>
            </w:r>
            <w:proofErr w:type="spellStart"/>
            <w:r>
              <w:rPr>
                <w:szCs w:val="22"/>
                <w:lang w:eastAsia="zh-CN"/>
              </w:rPr>
              <w:t>mW</w:t>
            </w:r>
            <w:proofErr w:type="spellEnd"/>
            <w:r>
              <w:rPr>
                <w:szCs w:val="22"/>
                <w:lang w:eastAsia="zh-CN"/>
              </w:rPr>
              <w:t xml:space="preserve"> is considered as a reasonable power consumption for PDCCH (which we also tend to agree on the ballpark), this translates into 3 </w:t>
            </w:r>
            <w:proofErr w:type="spellStart"/>
            <w:r>
              <w:rPr>
                <w:szCs w:val="22"/>
                <w:lang w:eastAsia="zh-CN"/>
              </w:rPr>
              <w:t>mW</w:t>
            </w:r>
            <w:proofErr w:type="spellEnd"/>
            <w:r>
              <w:rPr>
                <w:szCs w:val="22"/>
                <w:lang w:eastAsia="zh-CN"/>
              </w:rPr>
              <w:t xml:space="preserve"> for 1 relative power unit. Such kind of assumption is necessary for </w:t>
            </w:r>
            <w:r>
              <w:rPr>
                <w:szCs w:val="22"/>
                <w:lang w:eastAsia="zh-CN"/>
              </w:rPr>
              <w:lastRenderedPageBreak/>
              <w:t xml:space="preserve">the conversion. Assuming we use 3 </w:t>
            </w:r>
            <w:proofErr w:type="spellStart"/>
            <w:r>
              <w:rPr>
                <w:szCs w:val="22"/>
                <w:lang w:eastAsia="zh-CN"/>
              </w:rPr>
              <w:t>mW</w:t>
            </w:r>
            <w:proofErr w:type="spellEnd"/>
            <w:r>
              <w:rPr>
                <w:szCs w:val="22"/>
                <w:lang w:eastAsia="zh-CN"/>
              </w:rPr>
              <w:t xml:space="preserve"> as 1 unit, then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xml:space="preserve"> become roughly 0.03, 0.17, 0.3, respectively.</w:t>
            </w:r>
          </w:p>
        </w:tc>
      </w:tr>
      <w:tr w:rsidR="00B57390" w14:paraId="1A67683A" w14:textId="77777777">
        <w:tc>
          <w:tcPr>
            <w:tcW w:w="1555" w:type="dxa"/>
          </w:tcPr>
          <w:p w14:paraId="731B3EC8" w14:textId="77777777" w:rsidR="00B57390" w:rsidRDefault="0040309A">
            <w:pPr>
              <w:spacing w:after="0" w:line="240" w:lineRule="auto"/>
              <w:rPr>
                <w:lang w:eastAsia="zh-CN"/>
              </w:rPr>
            </w:pPr>
            <w:r>
              <w:rPr>
                <w:szCs w:val="22"/>
                <w:lang w:eastAsia="zh-CN"/>
              </w:rPr>
              <w:lastRenderedPageBreak/>
              <w:t>CMCC</w:t>
            </w:r>
          </w:p>
        </w:tc>
        <w:tc>
          <w:tcPr>
            <w:tcW w:w="8407" w:type="dxa"/>
          </w:tcPr>
          <w:p w14:paraId="77448320" w14:textId="77777777" w:rsidR="00B57390" w:rsidRDefault="0040309A">
            <w:pPr>
              <w:spacing w:after="0" w:line="240" w:lineRule="auto"/>
              <w:rPr>
                <w:lang w:eastAsia="zh-CN"/>
              </w:rPr>
            </w:pPr>
            <w:r>
              <w:t xml:space="preserve">A clear definition for </w:t>
            </w:r>
            <w:r>
              <w:rPr>
                <w:rFonts w:eastAsiaTheme="minorEastAsia"/>
                <w:lang w:val="en-GB" w:eastAsia="zh-CN"/>
              </w:rPr>
              <w:t>LP-WUR ‘off’ state</w:t>
            </w:r>
            <w:r>
              <w:t xml:space="preserve"> is needed to align the understandings. For example, when in </w:t>
            </w:r>
            <w:r>
              <w:rPr>
                <w:rFonts w:eastAsiaTheme="minorEastAsia"/>
                <w:lang w:val="en-GB" w:eastAsia="zh-CN"/>
              </w:rPr>
              <w:t>LP-WUR ‘off’ state</w:t>
            </w:r>
            <w:r>
              <w:t>, only Real Time Clock (RTC) and the GPIO is active in the LP-WUR.</w:t>
            </w:r>
          </w:p>
        </w:tc>
      </w:tr>
      <w:tr w:rsidR="00B57390" w14:paraId="3233F126" w14:textId="77777777">
        <w:tc>
          <w:tcPr>
            <w:tcW w:w="1555" w:type="dxa"/>
          </w:tcPr>
          <w:p w14:paraId="0C162774" w14:textId="77777777" w:rsidR="00B57390" w:rsidRDefault="0040309A">
            <w:pPr>
              <w:spacing w:after="0" w:line="240" w:lineRule="auto"/>
              <w:rPr>
                <w:szCs w:val="22"/>
                <w:lang w:eastAsia="zh-CN"/>
              </w:rPr>
            </w:pPr>
            <w:r>
              <w:rPr>
                <w:rFonts w:hint="eastAsia"/>
                <w:szCs w:val="22"/>
                <w:lang w:eastAsia="zh-CN"/>
              </w:rPr>
              <w:t>FL2</w:t>
            </w:r>
          </w:p>
        </w:tc>
        <w:tc>
          <w:tcPr>
            <w:tcW w:w="8407" w:type="dxa"/>
          </w:tcPr>
          <w:p w14:paraId="48F45153" w14:textId="77777777" w:rsidR="00B57390" w:rsidRDefault="0040309A">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5FE0C23B" w14:textId="77777777" w:rsidR="00B57390" w:rsidRDefault="0040309A">
            <w:pPr>
              <w:spacing w:after="0" w:line="240" w:lineRule="auto"/>
              <w:rPr>
                <w:szCs w:val="22"/>
                <w:lang w:eastAsia="zh-CN"/>
              </w:rPr>
            </w:pPr>
            <w:r>
              <w:rPr>
                <w:rFonts w:hint="eastAsia"/>
                <w:szCs w:val="22"/>
                <w:lang w:eastAsia="zh-CN"/>
              </w:rPr>
              <w:t>S</w:t>
            </w:r>
            <w:r>
              <w:rPr>
                <w:szCs w:val="22"/>
                <w:lang w:eastAsia="zh-CN"/>
              </w:rPr>
              <w:t>o far, I see mainly categories</w:t>
            </w:r>
          </w:p>
          <w:p w14:paraId="4C882C8C" w14:textId="77777777" w:rsidR="00B57390" w:rsidRDefault="0040309A">
            <w:pPr>
              <w:spacing w:after="0" w:line="240" w:lineRule="auto"/>
              <w:rPr>
                <w:szCs w:val="22"/>
                <w:lang w:eastAsia="zh-CN"/>
              </w:rPr>
            </w:pPr>
            <w:r>
              <w:rPr>
                <w:szCs w:val="22"/>
                <w:lang w:eastAsia="zh-CN"/>
              </w:rPr>
              <w:t>Cat 1: 0.005/0.01~0.02/0.03/0.05</w:t>
            </w:r>
          </w:p>
          <w:p w14:paraId="1F21CBE8" w14:textId="77777777" w:rsidR="00B57390" w:rsidRDefault="0040309A">
            <w:pPr>
              <w:spacing w:after="0" w:line="240" w:lineRule="auto"/>
              <w:rPr>
                <w:szCs w:val="22"/>
                <w:lang w:eastAsia="zh-CN"/>
              </w:rPr>
            </w:pPr>
            <w:r>
              <w:rPr>
                <w:rFonts w:hint="eastAsia"/>
                <w:szCs w:val="22"/>
                <w:lang w:eastAsia="zh-CN"/>
              </w:rPr>
              <w:t>C</w:t>
            </w:r>
            <w:r>
              <w:rPr>
                <w:szCs w:val="22"/>
                <w:lang w:eastAsia="zh-CN"/>
              </w:rPr>
              <w:t>at 2: 0.1/0.5</w:t>
            </w:r>
          </w:p>
          <w:p w14:paraId="6E983CF9" w14:textId="77777777" w:rsidR="00B57390" w:rsidRDefault="00B57390">
            <w:pPr>
              <w:spacing w:after="0" w:line="240" w:lineRule="auto"/>
              <w:rPr>
                <w:szCs w:val="22"/>
                <w:lang w:eastAsia="zh-CN"/>
              </w:rPr>
            </w:pPr>
          </w:p>
          <w:p w14:paraId="6168176A" w14:textId="77777777" w:rsidR="00B57390" w:rsidRDefault="0040309A">
            <w:pPr>
              <w:spacing w:after="0" w:line="240" w:lineRule="auto"/>
              <w:rPr>
                <w:szCs w:val="22"/>
                <w:lang w:eastAsia="zh-CN"/>
              </w:rPr>
            </w:pPr>
            <w:r>
              <w:rPr>
                <w:rFonts w:hint="eastAsia"/>
                <w:szCs w:val="22"/>
                <w:lang w:eastAsia="zh-CN"/>
              </w:rPr>
              <w:t>B</w:t>
            </w:r>
            <w:r>
              <w:rPr>
                <w:szCs w:val="22"/>
                <w:lang w:eastAsia="zh-CN"/>
              </w:rPr>
              <w:t>ased on these, I propose the followings</w:t>
            </w:r>
          </w:p>
          <w:p w14:paraId="71571A31"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2C-v1(modified):</w:t>
            </w:r>
          </w:p>
          <w:p w14:paraId="3594BE17" w14:textId="77777777" w:rsidR="00B57390" w:rsidRDefault="0040309A">
            <w:pPr>
              <w:pStyle w:val="ListParagraph"/>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264D4E9A" w14:textId="77777777" w:rsidR="00B57390" w:rsidRDefault="0040309A">
            <w:pPr>
              <w:pStyle w:val="ListParagraph"/>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7ECD200A" w14:textId="77777777" w:rsidR="00B57390" w:rsidRDefault="0040309A">
            <w:pPr>
              <w:pStyle w:val="ListParagraph"/>
              <w:numPr>
                <w:ilvl w:val="2"/>
                <w:numId w:val="52"/>
              </w:numPr>
              <w:rPr>
                <w:lang w:val="en-GB" w:eastAsia="zh-CN"/>
              </w:rPr>
            </w:pPr>
            <w:r>
              <w:rPr>
                <w:rFonts w:eastAsiaTheme="minorEastAsia"/>
                <w:lang w:val="en-GB" w:eastAsia="zh-CN"/>
              </w:rPr>
              <w:t>[0.001]</w:t>
            </w:r>
          </w:p>
          <w:p w14:paraId="1E532562" w14:textId="77777777" w:rsidR="00B57390" w:rsidRDefault="0040309A">
            <w:pPr>
              <w:pStyle w:val="ListParagraph"/>
              <w:numPr>
                <w:ilvl w:val="1"/>
                <w:numId w:val="44"/>
              </w:numPr>
              <w:rPr>
                <w:lang w:val="en-GB" w:eastAsia="zh-CN"/>
              </w:rPr>
            </w:pPr>
            <w:r>
              <w:rPr>
                <w:rFonts w:eastAsiaTheme="minorEastAsia"/>
                <w:lang w:val="en-GB" w:eastAsia="zh-CN"/>
              </w:rPr>
              <w:t xml:space="preserve">Relative power unit for LP-WUR ‘on’ state, i.e., the LP-WUR performs monitoring: </w:t>
            </w:r>
          </w:p>
          <w:p w14:paraId="76CDDCEA"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14:paraId="52A105AD" w14:textId="77777777" w:rsidR="00B57390" w:rsidRDefault="0040309A">
            <w:pPr>
              <w:pStyle w:val="ListParagraph"/>
              <w:numPr>
                <w:ilvl w:val="3"/>
                <w:numId w:val="44"/>
              </w:numPr>
              <w:rPr>
                <w:i/>
                <w:highlight w:val="yellow"/>
                <w:lang w:val="en-GB" w:eastAsia="zh-CN"/>
              </w:rPr>
            </w:pPr>
            <w:r>
              <w:rPr>
                <w:rFonts w:eastAsiaTheme="minorEastAsia"/>
                <w:i/>
                <w:highlight w:val="yellow"/>
                <w:lang w:val="en-GB" w:eastAsia="zh-CN"/>
              </w:rPr>
              <w:t xml:space="preserve">Editor’s Note: choose a value within the range, e.g., </w:t>
            </w:r>
            <w:r>
              <w:rPr>
                <w:rFonts w:eastAsiaTheme="minorEastAsia"/>
                <w:i/>
                <w:color w:val="FF0000"/>
                <w:highlight w:val="yellow"/>
                <w:lang w:val="en-GB" w:eastAsia="zh-CN"/>
              </w:rPr>
              <w:t>0.02</w:t>
            </w:r>
          </w:p>
          <w:p w14:paraId="0663A3AE"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w:t>
            </w:r>
          </w:p>
          <w:p w14:paraId="378AF7EB" w14:textId="77777777" w:rsidR="00B57390" w:rsidRDefault="0040309A">
            <w:pPr>
              <w:pStyle w:val="ListParagraph"/>
              <w:numPr>
                <w:ilvl w:val="3"/>
                <w:numId w:val="44"/>
              </w:numPr>
              <w:rPr>
                <w:i/>
                <w:highlight w:val="yellow"/>
                <w:lang w:val="en-GB" w:eastAsia="zh-CN"/>
              </w:rPr>
            </w:pPr>
            <w:r>
              <w:rPr>
                <w:rFonts w:eastAsiaTheme="minorEastAsia"/>
                <w:i/>
                <w:highlight w:val="yellow"/>
                <w:lang w:val="en-GB" w:eastAsia="zh-CN"/>
              </w:rPr>
              <w:t xml:space="preserve">Editor’s Note: Editor’s Note: choose a value within the range, e.g., </w:t>
            </w:r>
            <w:r>
              <w:rPr>
                <w:rFonts w:eastAsiaTheme="minorEastAsia"/>
                <w:i/>
                <w:color w:val="FF0000"/>
                <w:highlight w:val="yellow"/>
                <w:lang w:val="en-GB" w:eastAsia="zh-CN"/>
              </w:rPr>
              <w:t>0.3</w:t>
            </w:r>
          </w:p>
          <w:p w14:paraId="6955C491" w14:textId="77777777" w:rsidR="00B57390" w:rsidRDefault="0040309A">
            <w:pPr>
              <w:pStyle w:val="ListParagraph"/>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1A62D27C" w14:textId="77777777" w:rsidR="00B57390" w:rsidRDefault="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5C31906C" w14:textId="77777777" w:rsidR="00B57390" w:rsidRDefault="0040309A">
            <w:pPr>
              <w:rPr>
                <w:color w:val="FF0000"/>
                <w:lang w:val="en-GB" w:eastAsia="zh-CN"/>
              </w:rPr>
            </w:pPr>
            <w:r>
              <w:rPr>
                <w:rFonts w:hint="eastAsia"/>
                <w:color w:val="FF0000"/>
                <w:lang w:val="en-GB" w:eastAsia="zh-CN"/>
              </w:rPr>
              <w:t>N</w:t>
            </w:r>
            <w:r>
              <w:rPr>
                <w:color w:val="FF0000"/>
                <w:lang w:val="en-GB" w:eastAsia="zh-CN"/>
              </w:rPr>
              <w:t>ote2: the values provided is for the purpose of studying power saving gain, and whether it is feasible or not from LP-WUR perspective are depending on the receiver architecture discussion.</w:t>
            </w:r>
          </w:p>
          <w:p w14:paraId="747E73F8" w14:textId="77777777" w:rsidR="00B57390" w:rsidRDefault="00B57390">
            <w:pPr>
              <w:spacing w:line="240" w:lineRule="auto"/>
              <w:rPr>
                <w:szCs w:val="22"/>
                <w:lang w:eastAsia="zh-CN"/>
              </w:rPr>
            </w:pPr>
          </w:p>
        </w:tc>
      </w:tr>
      <w:tr w:rsidR="00B57390" w14:paraId="369ED2F3" w14:textId="77777777">
        <w:tc>
          <w:tcPr>
            <w:tcW w:w="1555" w:type="dxa"/>
          </w:tcPr>
          <w:p w14:paraId="0DB7029E" w14:textId="77777777" w:rsidR="00B57390" w:rsidRDefault="0040309A">
            <w:pPr>
              <w:spacing w:after="0" w:line="240" w:lineRule="auto"/>
              <w:rPr>
                <w:szCs w:val="22"/>
                <w:lang w:eastAsia="zh-CN"/>
              </w:rPr>
            </w:pPr>
            <w:r>
              <w:rPr>
                <w:szCs w:val="22"/>
                <w:lang w:eastAsia="zh-CN"/>
              </w:rPr>
              <w:t>QC</w:t>
            </w:r>
          </w:p>
        </w:tc>
        <w:tc>
          <w:tcPr>
            <w:tcW w:w="8407" w:type="dxa"/>
          </w:tcPr>
          <w:p w14:paraId="40EC29A3" w14:textId="77777777" w:rsidR="00B57390" w:rsidRDefault="0040309A">
            <w:pPr>
              <w:spacing w:after="0" w:line="240" w:lineRule="auto"/>
              <w:rPr>
                <w:szCs w:val="22"/>
                <w:lang w:eastAsia="zh-CN"/>
              </w:rPr>
            </w:pPr>
            <w:r>
              <w:rPr>
                <w:szCs w:val="22"/>
                <w:lang w:eastAsia="zh-CN"/>
              </w:rPr>
              <w:t>The relative power number for LP-WUR is used just for evaluation of total power consumption for feasibility study.</w:t>
            </w:r>
          </w:p>
          <w:p w14:paraId="3F061B92" w14:textId="77777777" w:rsidR="00B57390" w:rsidRDefault="0040309A">
            <w:pPr>
              <w:spacing w:after="0" w:line="240" w:lineRule="auto"/>
              <w:rPr>
                <w:szCs w:val="22"/>
                <w:lang w:eastAsia="zh-CN"/>
              </w:rPr>
            </w:pPr>
            <w:r>
              <w:rPr>
                <w:szCs w:val="22"/>
                <w:lang w:eastAsia="zh-CN"/>
              </w:rPr>
              <w:t xml:space="preserve">We think it is important to consider </w:t>
            </w:r>
            <w:r>
              <w:rPr>
                <w:b/>
                <w:bCs/>
                <w:szCs w:val="22"/>
                <w:lang w:eastAsia="zh-CN"/>
              </w:rPr>
              <w:t>wide range</w:t>
            </w:r>
            <w:r>
              <w:rPr>
                <w:szCs w:val="22"/>
                <w:lang w:eastAsia="zh-CN"/>
              </w:rPr>
              <w:t xml:space="preserve"> of LP-WUS monitoring power in study since it can later tell us about </w:t>
            </w:r>
            <w:r>
              <w:rPr>
                <w:b/>
                <w:bCs/>
                <w:szCs w:val="22"/>
                <w:lang w:eastAsia="zh-CN"/>
              </w:rPr>
              <w:t>what are the acceptable ranges of power consumption for LP-WUR, i.e., power budget for LP-WUR compared to main radio power consumption</w:t>
            </w:r>
            <w:r>
              <w:rPr>
                <w:szCs w:val="22"/>
                <w:lang w:eastAsia="zh-CN"/>
              </w:rPr>
              <w:t>.</w:t>
            </w:r>
          </w:p>
          <w:p w14:paraId="685C8335" w14:textId="77777777" w:rsidR="00B57390" w:rsidRDefault="0040309A">
            <w:pPr>
              <w:spacing w:after="0" w:line="240" w:lineRule="auto"/>
              <w:rPr>
                <w:szCs w:val="22"/>
                <w:lang w:eastAsia="zh-CN"/>
              </w:rPr>
            </w:pPr>
            <w:r>
              <w:rPr>
                <w:szCs w:val="22"/>
                <w:lang w:eastAsia="zh-CN"/>
              </w:rPr>
              <w:t>Another reason we need range of power is uncertainty in mapping between relative number and absolute number.</w:t>
            </w:r>
          </w:p>
          <w:p w14:paraId="402279EC" w14:textId="77777777" w:rsidR="00B57390" w:rsidRDefault="0040309A">
            <w:pPr>
              <w:spacing w:after="0" w:line="240" w:lineRule="auto"/>
              <w:rPr>
                <w:szCs w:val="22"/>
                <w:lang w:eastAsia="zh-CN"/>
              </w:rPr>
            </w:pPr>
            <w:r>
              <w:rPr>
                <w:szCs w:val="22"/>
                <w:lang w:eastAsia="zh-CN"/>
              </w:rPr>
              <w:t>Assuming rough mapping from relative power of 1 to 1mW, we suggested wide ranges of relative powers for LP-WUR monitoring: [0.01, …, 0.1, 1, 2, 4].</w:t>
            </w:r>
          </w:p>
          <w:p w14:paraId="05AC1B45" w14:textId="77777777" w:rsidR="00B57390" w:rsidRDefault="00B57390">
            <w:pPr>
              <w:spacing w:after="0" w:line="240" w:lineRule="auto"/>
            </w:pPr>
          </w:p>
        </w:tc>
      </w:tr>
      <w:tr w:rsidR="00B57390" w14:paraId="525C977C" w14:textId="77777777">
        <w:tc>
          <w:tcPr>
            <w:tcW w:w="1555" w:type="dxa"/>
          </w:tcPr>
          <w:p w14:paraId="060F868D"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1CA993A2" w14:textId="77777777" w:rsidR="00B57390" w:rsidRDefault="0040309A">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30918179" w14:textId="77777777" w:rsidR="00B57390" w:rsidRDefault="0040309A">
            <w:pPr>
              <w:spacing w:after="0" w:line="240" w:lineRule="auto"/>
              <w:rPr>
                <w:szCs w:val="22"/>
                <w:lang w:eastAsia="zh-CN"/>
              </w:rPr>
            </w:pPr>
            <w:r>
              <w:rPr>
                <w:rFonts w:hint="eastAsia"/>
                <w:szCs w:val="22"/>
                <w:lang w:eastAsia="zh-CN"/>
              </w:rPr>
              <w:t>S</w:t>
            </w:r>
            <w:r>
              <w:rPr>
                <w:szCs w:val="22"/>
                <w:lang w:eastAsia="zh-CN"/>
              </w:rPr>
              <w:t>o far, I see mainly categories</w:t>
            </w:r>
          </w:p>
          <w:p w14:paraId="5920CDB5" w14:textId="77777777" w:rsidR="00B57390" w:rsidRDefault="0040309A">
            <w:pPr>
              <w:spacing w:after="0" w:line="240" w:lineRule="auto"/>
              <w:rPr>
                <w:szCs w:val="22"/>
                <w:lang w:eastAsia="zh-CN"/>
              </w:rPr>
            </w:pPr>
            <w:r>
              <w:rPr>
                <w:szCs w:val="22"/>
                <w:lang w:eastAsia="zh-CN"/>
              </w:rPr>
              <w:lastRenderedPageBreak/>
              <w:t>Cat 1: 0.005/0.01~0.02/0.03/0.05</w:t>
            </w:r>
          </w:p>
          <w:p w14:paraId="5A806EEC" w14:textId="77777777" w:rsidR="00B57390" w:rsidRDefault="0040309A">
            <w:pPr>
              <w:spacing w:after="0" w:line="240" w:lineRule="auto"/>
              <w:rPr>
                <w:szCs w:val="22"/>
                <w:lang w:eastAsia="zh-CN"/>
              </w:rPr>
            </w:pPr>
            <w:r>
              <w:rPr>
                <w:rFonts w:hint="eastAsia"/>
                <w:szCs w:val="22"/>
                <w:lang w:eastAsia="zh-CN"/>
              </w:rPr>
              <w:t>C</w:t>
            </w:r>
            <w:r>
              <w:rPr>
                <w:szCs w:val="22"/>
                <w:lang w:eastAsia="zh-CN"/>
              </w:rPr>
              <w:t>at 2: 0.1/0.5</w:t>
            </w:r>
          </w:p>
          <w:p w14:paraId="0C2C293B" w14:textId="77777777" w:rsidR="00B57390" w:rsidRDefault="00B57390">
            <w:pPr>
              <w:spacing w:after="0" w:line="240" w:lineRule="auto"/>
              <w:rPr>
                <w:szCs w:val="22"/>
                <w:lang w:eastAsia="zh-CN"/>
              </w:rPr>
            </w:pPr>
          </w:p>
          <w:p w14:paraId="15367994" w14:textId="77777777" w:rsidR="00B57390" w:rsidRDefault="0040309A">
            <w:pPr>
              <w:spacing w:after="0" w:line="240" w:lineRule="auto"/>
              <w:rPr>
                <w:szCs w:val="22"/>
                <w:lang w:eastAsia="zh-CN"/>
              </w:rPr>
            </w:pPr>
            <w:r>
              <w:rPr>
                <w:rFonts w:hint="eastAsia"/>
                <w:szCs w:val="22"/>
                <w:lang w:eastAsia="zh-CN"/>
              </w:rPr>
              <w:t>B</w:t>
            </w:r>
            <w:r>
              <w:rPr>
                <w:szCs w:val="22"/>
                <w:lang w:eastAsia="zh-CN"/>
              </w:rPr>
              <w:t>ased on these, I propose the followings</w:t>
            </w:r>
          </w:p>
          <w:p w14:paraId="65E2DEA2"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2C-v1(modified2):</w:t>
            </w:r>
          </w:p>
          <w:p w14:paraId="4B83CBB6" w14:textId="77777777" w:rsidR="00B57390" w:rsidRDefault="0040309A">
            <w:pPr>
              <w:pStyle w:val="ListParagraph"/>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1A2ADD4F" w14:textId="77777777" w:rsidR="00B57390" w:rsidRDefault="0040309A">
            <w:pPr>
              <w:pStyle w:val="ListParagraph"/>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7978F185" w14:textId="77777777" w:rsidR="00B57390" w:rsidRDefault="0040309A">
            <w:pPr>
              <w:pStyle w:val="ListParagraph"/>
              <w:numPr>
                <w:ilvl w:val="2"/>
                <w:numId w:val="52"/>
              </w:numPr>
              <w:rPr>
                <w:lang w:val="en-GB" w:eastAsia="zh-CN"/>
              </w:rPr>
            </w:pPr>
            <w:r>
              <w:rPr>
                <w:rFonts w:eastAsiaTheme="minorEastAsia"/>
                <w:lang w:val="en-GB" w:eastAsia="zh-CN"/>
              </w:rPr>
              <w:t>[0.001]</w:t>
            </w:r>
          </w:p>
          <w:p w14:paraId="2FD662A5" w14:textId="77777777" w:rsidR="00B57390" w:rsidRDefault="0040309A">
            <w:pPr>
              <w:pStyle w:val="ListParagraph"/>
              <w:numPr>
                <w:ilvl w:val="1"/>
                <w:numId w:val="44"/>
              </w:numPr>
              <w:rPr>
                <w:lang w:val="en-GB" w:eastAsia="zh-CN"/>
              </w:rPr>
            </w:pPr>
            <w:r>
              <w:rPr>
                <w:rFonts w:eastAsiaTheme="minorEastAsia"/>
                <w:lang w:val="en-GB" w:eastAsia="zh-CN"/>
              </w:rPr>
              <w:t xml:space="preserve">Relative power unit for LP-WUR ‘on’ state, i.e., the LP-WUR performs monitoring: </w:t>
            </w:r>
          </w:p>
          <w:p w14:paraId="4E931A00"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14:paraId="7C594577" w14:textId="77777777" w:rsidR="00B57390" w:rsidRDefault="0040309A">
            <w:pPr>
              <w:pStyle w:val="ListParagraph"/>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Pr>
                <w:rFonts w:eastAsiaTheme="minorEastAsia"/>
                <w:i/>
                <w:color w:val="FF0000"/>
                <w:highlight w:val="yellow"/>
                <w:lang w:val="en-GB" w:eastAsia="zh-CN"/>
              </w:rPr>
              <w:t xml:space="preserve">0.02 </w:t>
            </w:r>
            <w:r>
              <w:rPr>
                <w:rFonts w:eastAsiaTheme="minorEastAsia"/>
                <w:i/>
                <w:highlight w:val="yellow"/>
                <w:lang w:val="en-GB" w:eastAsia="zh-CN"/>
              </w:rPr>
              <w:t xml:space="preserve">as baseline, </w:t>
            </w:r>
          </w:p>
          <w:p w14:paraId="07CAF3C6"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[0.1/0.5/1]</w:t>
            </w:r>
          </w:p>
          <w:p w14:paraId="0FF6AB0E" w14:textId="77777777" w:rsidR="00B57390" w:rsidRDefault="0040309A">
            <w:pPr>
              <w:pStyle w:val="ListParagraph"/>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Pr>
                <w:rFonts w:eastAsiaTheme="minorEastAsia"/>
                <w:i/>
                <w:color w:val="FF0000"/>
                <w:highlight w:val="yellow"/>
                <w:lang w:val="en-GB" w:eastAsia="zh-CN"/>
              </w:rPr>
              <w:t xml:space="preserve">0.5 </w:t>
            </w:r>
            <w:r>
              <w:rPr>
                <w:rFonts w:eastAsiaTheme="minorEastAsia"/>
                <w:i/>
                <w:highlight w:val="yellow"/>
                <w:lang w:val="en-GB" w:eastAsia="zh-CN"/>
              </w:rPr>
              <w:t xml:space="preserve">as baseline, </w:t>
            </w:r>
          </w:p>
          <w:p w14:paraId="050CED70"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Others values are not precluded to be evaluated.</w:t>
            </w:r>
          </w:p>
          <w:p w14:paraId="5BFDA1C0" w14:textId="77777777" w:rsidR="00B57390" w:rsidRDefault="0040309A">
            <w:pPr>
              <w:pStyle w:val="ListParagraph"/>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2C332834" w14:textId="77777777" w:rsidR="00B57390" w:rsidRDefault="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419A2A7B" w14:textId="77777777" w:rsidR="00B57390" w:rsidRDefault="0040309A">
            <w:pPr>
              <w:rPr>
                <w:szCs w:val="22"/>
                <w:lang w:eastAsia="zh-CN"/>
              </w:rPr>
            </w:pPr>
            <w:r>
              <w:rPr>
                <w:rFonts w:hint="eastAsia"/>
                <w:color w:val="FF0000"/>
                <w:lang w:val="en-GB" w:eastAsia="zh-CN"/>
              </w:rPr>
              <w:t>N</w:t>
            </w:r>
            <w:r>
              <w:rPr>
                <w:color w:val="FF0000"/>
                <w:lang w:val="en-GB" w:eastAsia="zh-CN"/>
              </w:rPr>
              <w:t>ote2: the values provided is for the purpose of studying power saving gain, and it can be further revisit depending on the receiver architecture discussion.</w:t>
            </w:r>
            <w:r>
              <w:rPr>
                <w:szCs w:val="22"/>
                <w:lang w:eastAsia="zh-CN"/>
              </w:rPr>
              <w:t xml:space="preserve"> </w:t>
            </w:r>
          </w:p>
        </w:tc>
      </w:tr>
      <w:tr w:rsidR="00B57390" w14:paraId="540D4A0D" w14:textId="77777777">
        <w:tc>
          <w:tcPr>
            <w:tcW w:w="1555" w:type="dxa"/>
          </w:tcPr>
          <w:p w14:paraId="452C51FA" w14:textId="77777777" w:rsidR="00B57390" w:rsidRDefault="0040309A">
            <w:pPr>
              <w:spacing w:after="0" w:line="240" w:lineRule="auto"/>
              <w:rPr>
                <w:szCs w:val="22"/>
                <w:lang w:eastAsia="zh-CN"/>
              </w:rPr>
            </w:pPr>
            <w:r>
              <w:rPr>
                <w:rFonts w:hint="eastAsia"/>
                <w:szCs w:val="22"/>
                <w:lang w:eastAsia="zh-CN"/>
              </w:rPr>
              <w:lastRenderedPageBreak/>
              <w:t xml:space="preserve">ZTE, </w:t>
            </w:r>
            <w:proofErr w:type="spellStart"/>
            <w:r>
              <w:rPr>
                <w:rFonts w:hint="eastAsia"/>
                <w:szCs w:val="22"/>
                <w:lang w:eastAsia="zh-CN"/>
              </w:rPr>
              <w:t>Sanechips</w:t>
            </w:r>
            <w:proofErr w:type="spellEnd"/>
          </w:p>
        </w:tc>
        <w:tc>
          <w:tcPr>
            <w:tcW w:w="8407" w:type="dxa"/>
          </w:tcPr>
          <w:p w14:paraId="5051CD2B" w14:textId="77777777" w:rsidR="00B57390" w:rsidRDefault="0040309A">
            <w:pPr>
              <w:spacing w:line="240" w:lineRule="auto"/>
              <w:rPr>
                <w:rFonts w:eastAsiaTheme="minorEastAsia"/>
                <w:color w:val="FF0000"/>
                <w:lang w:eastAsia="zh-CN"/>
              </w:rPr>
            </w:pPr>
            <w:r>
              <w:rPr>
                <w:rFonts w:hint="eastAsia"/>
                <w:szCs w:val="22"/>
                <w:lang w:eastAsia="zh-CN"/>
              </w:rPr>
              <w:t xml:space="preserve">For option2, </w:t>
            </w:r>
            <w:r>
              <w:rPr>
                <w:rFonts w:eastAsiaTheme="minorEastAsia"/>
                <w:color w:val="FF0000"/>
                <w:lang w:val="en-GB" w:eastAsia="zh-CN"/>
              </w:rPr>
              <w:t>[0.1/0.5]</w:t>
            </w:r>
            <w:r>
              <w:rPr>
                <w:rFonts w:eastAsiaTheme="minorEastAsia" w:hint="eastAsia"/>
                <w:color w:val="FF0000"/>
                <w:lang w:eastAsia="zh-CN"/>
              </w:rPr>
              <w:t xml:space="preserve"> </w:t>
            </w:r>
            <w:r>
              <w:rPr>
                <w:rFonts w:eastAsiaTheme="minorEastAsia" w:hint="eastAsia"/>
                <w:lang w:eastAsia="zh-CN"/>
              </w:rPr>
              <w:t xml:space="preserve">can be changed as </w:t>
            </w:r>
            <w:r>
              <w:rPr>
                <w:rFonts w:eastAsiaTheme="minorEastAsia" w:hint="eastAsia"/>
                <w:color w:val="FF0000"/>
                <w:lang w:eastAsia="zh-CN"/>
              </w:rPr>
              <w:t>[0.1~0.5]</w:t>
            </w:r>
          </w:p>
          <w:p w14:paraId="6D38D34B" w14:textId="77777777" w:rsidR="00B57390" w:rsidRDefault="0040309A">
            <w:pPr>
              <w:spacing w:line="240" w:lineRule="auto"/>
              <w:rPr>
                <w:rFonts w:eastAsiaTheme="minorEastAsia"/>
                <w:lang w:eastAsia="zh-CN"/>
              </w:rPr>
            </w:pPr>
            <w:r>
              <w:rPr>
                <w:rFonts w:eastAsiaTheme="minorEastAsia" w:hint="eastAsia"/>
                <w:lang w:eastAsia="zh-CN"/>
              </w:rPr>
              <w:t xml:space="preserve">For </w:t>
            </w:r>
            <w:r>
              <w:rPr>
                <w:rFonts w:eastAsiaTheme="minorEastAsia"/>
                <w:lang w:val="en-GB" w:eastAsia="zh-CN"/>
              </w:rPr>
              <w:t xml:space="preserve">additional transition energy and transition time between </w:t>
            </w:r>
            <w:r>
              <w:rPr>
                <w:rFonts w:eastAsiaTheme="minorEastAsia" w:hint="eastAsia"/>
                <w:lang w:eastAsia="zh-CN"/>
              </w:rPr>
              <w:t xml:space="preserve">LP-WUR </w:t>
            </w:r>
            <w:r>
              <w:rPr>
                <w:rFonts w:eastAsiaTheme="minorEastAsia"/>
                <w:lang w:val="en-GB" w:eastAsia="zh-CN"/>
              </w:rPr>
              <w:t>‘on’ and ‘off’ state</w:t>
            </w:r>
            <w:r>
              <w:rPr>
                <w:rFonts w:eastAsiaTheme="minorEastAsia" w:hint="eastAsia"/>
                <w:lang w:eastAsia="zh-CN"/>
              </w:rPr>
              <w:t>, whether it can be ignored especially for periodic LP-WUS should be further studied. For always-on LP-WUS, it can be ignored.</w:t>
            </w:r>
          </w:p>
          <w:p w14:paraId="380EDAEF" w14:textId="77777777" w:rsidR="00B57390" w:rsidRDefault="0040309A">
            <w:pPr>
              <w:pStyle w:val="ListParagraph"/>
              <w:numPr>
                <w:ilvl w:val="1"/>
                <w:numId w:val="44"/>
              </w:numPr>
              <w:spacing w:line="280" w:lineRule="atLeast"/>
              <w:rPr>
                <w:color w:val="FF0000"/>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r>
              <w:rPr>
                <w:rFonts w:eastAsiaTheme="minorEastAsia" w:hint="eastAsia"/>
                <w:lang w:eastAsia="zh-CN"/>
              </w:rPr>
              <w:t xml:space="preserve"> </w:t>
            </w:r>
            <w:r>
              <w:rPr>
                <w:rFonts w:eastAsiaTheme="minorEastAsia" w:hint="eastAsia"/>
                <w:color w:val="FF0000"/>
                <w:lang w:eastAsia="zh-CN"/>
              </w:rPr>
              <w:t>for always-on LP-WUS</w:t>
            </w:r>
            <w:r>
              <w:rPr>
                <w:rFonts w:eastAsiaTheme="minorEastAsia"/>
                <w:color w:val="FF0000"/>
                <w:lang w:val="en-GB" w:eastAsia="zh-CN"/>
              </w:rPr>
              <w:t>.</w:t>
            </w:r>
          </w:p>
          <w:p w14:paraId="2CF1D1E0" w14:textId="77777777" w:rsidR="00B57390" w:rsidRDefault="0040309A">
            <w:pPr>
              <w:pStyle w:val="ListParagraph"/>
              <w:numPr>
                <w:ilvl w:val="2"/>
                <w:numId w:val="44"/>
              </w:numPr>
              <w:spacing w:line="280" w:lineRule="atLeast"/>
              <w:rPr>
                <w:rFonts w:eastAsiaTheme="minorEastAsia"/>
                <w:lang w:eastAsia="zh-CN"/>
              </w:rPr>
            </w:pPr>
            <w:r>
              <w:rPr>
                <w:rFonts w:eastAsiaTheme="minorEastAsia" w:hint="eastAsia"/>
                <w:color w:val="FF0000"/>
                <w:lang w:eastAsia="zh-CN"/>
              </w:rPr>
              <w:t>FFS periodic LP-WUS</w:t>
            </w:r>
          </w:p>
        </w:tc>
      </w:tr>
      <w:tr w:rsidR="00B57390" w14:paraId="4158B65A" w14:textId="77777777">
        <w:tc>
          <w:tcPr>
            <w:tcW w:w="1555" w:type="dxa"/>
          </w:tcPr>
          <w:p w14:paraId="1CDEC019" w14:textId="77777777" w:rsidR="00B57390" w:rsidRDefault="0040309A">
            <w:pPr>
              <w:spacing w:after="0" w:line="240" w:lineRule="auto"/>
              <w:rPr>
                <w:szCs w:val="22"/>
                <w:lang w:eastAsia="zh-CN"/>
              </w:rPr>
            </w:pPr>
            <w:r>
              <w:rPr>
                <w:szCs w:val="22"/>
                <w:lang w:eastAsia="zh-CN"/>
              </w:rPr>
              <w:t>Nokia2</w:t>
            </w:r>
          </w:p>
        </w:tc>
        <w:tc>
          <w:tcPr>
            <w:tcW w:w="8407" w:type="dxa"/>
          </w:tcPr>
          <w:p w14:paraId="287C3DB9" w14:textId="77777777" w:rsidR="00B57390" w:rsidRDefault="0040309A">
            <w:pPr>
              <w:spacing w:line="240" w:lineRule="auto"/>
              <w:rPr>
                <w:szCs w:val="22"/>
                <w:lang w:eastAsia="zh-CN"/>
              </w:rPr>
            </w:pPr>
            <w:r>
              <w:rPr>
                <w:szCs w:val="22"/>
                <w:lang w:eastAsia="zh-CN"/>
              </w:rPr>
              <w:t>I assume the option1 and option2 could also be seen as a different modes of the LP-WUR e.g. LNA ON and LNA OFF?</w:t>
            </w:r>
          </w:p>
        </w:tc>
      </w:tr>
      <w:tr w:rsidR="00B57390" w14:paraId="5E5A30AE" w14:textId="77777777">
        <w:tc>
          <w:tcPr>
            <w:tcW w:w="1555" w:type="dxa"/>
          </w:tcPr>
          <w:p w14:paraId="035873DD"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73619E9A" w14:textId="77777777" w:rsidR="00B57390" w:rsidRDefault="0040309A">
            <w:pPr>
              <w:spacing w:after="0" w:line="240" w:lineRule="auto"/>
              <w:rPr>
                <w:szCs w:val="22"/>
                <w:lang w:eastAsia="zh-CN"/>
              </w:rPr>
            </w:pPr>
            <w:r>
              <w:rPr>
                <w:szCs w:val="22"/>
                <w:lang w:eastAsia="zh-CN"/>
              </w:rPr>
              <w:t>LP-WUR Power consumption:</w:t>
            </w:r>
          </w:p>
          <w:p w14:paraId="030E786E" w14:textId="77777777" w:rsidR="00B57390" w:rsidRDefault="0040309A">
            <w:pPr>
              <w:spacing w:after="0" w:line="240" w:lineRule="auto"/>
              <w:rPr>
                <w:szCs w:val="22"/>
                <w:lang w:eastAsia="zh-CN"/>
              </w:rPr>
            </w:pPr>
            <w:r>
              <w:rPr>
                <w:szCs w:val="22"/>
                <w:lang w:eastAsia="zh-CN"/>
              </w:rPr>
              <w:t>&lt;1mW for LP-WUR active power (receiver on, receiving LP-WUS or synchronizing to signal)</w:t>
            </w:r>
          </w:p>
          <w:p w14:paraId="5D2EB873" w14:textId="77777777" w:rsidR="00B57390" w:rsidRDefault="0040309A">
            <w:pPr>
              <w:spacing w:after="0" w:line="240" w:lineRule="auto"/>
              <w:rPr>
                <w:szCs w:val="22"/>
                <w:lang w:eastAsia="zh-CN"/>
              </w:rPr>
            </w:pPr>
            <w:r>
              <w:rPr>
                <w:szCs w:val="22"/>
                <w:lang w:eastAsia="zh-CN"/>
              </w:rPr>
              <w:t>&lt;10µW for LP-WUR idle power (but with oscillator running, and retaining state)</w:t>
            </w:r>
          </w:p>
          <w:p w14:paraId="6466FF3A" w14:textId="77777777" w:rsidR="00B57390" w:rsidRDefault="0040309A">
            <w:pPr>
              <w:spacing w:after="0" w:line="240" w:lineRule="auto"/>
              <w:rPr>
                <w:szCs w:val="22"/>
                <w:lang w:eastAsia="zh-CN"/>
              </w:rPr>
            </w:pPr>
            <w:r>
              <w:rPr>
                <w:szCs w:val="22"/>
                <w:lang w:eastAsia="zh-CN"/>
              </w:rPr>
              <w:t>Also agree we need to study transition time between LP-WUR states, and the transition from LP-WUR to MR receiving.</w:t>
            </w:r>
          </w:p>
        </w:tc>
      </w:tr>
    </w:tbl>
    <w:p w14:paraId="450A7088" w14:textId="77777777" w:rsidR="00B57390" w:rsidRDefault="00B57390">
      <w:pPr>
        <w:rPr>
          <w:szCs w:val="22"/>
          <w:lang w:eastAsia="zh-CN"/>
        </w:rPr>
      </w:pPr>
    </w:p>
    <w:p w14:paraId="3C8BEBC5" w14:textId="77777777" w:rsidR="00B57390" w:rsidRDefault="0040309A">
      <w:pPr>
        <w:rPr>
          <w:szCs w:val="22"/>
          <w:lang w:eastAsia="zh-CN"/>
        </w:rPr>
      </w:pPr>
      <w:r>
        <w:rPr>
          <w:rFonts w:hint="eastAsia"/>
          <w:szCs w:val="22"/>
          <w:lang w:eastAsia="zh-CN"/>
        </w:rPr>
        <w:t>The</w:t>
      </w:r>
      <w:r>
        <w:rPr>
          <w:szCs w:val="22"/>
          <w:lang w:eastAsia="zh-CN"/>
        </w:rPr>
        <w:t xml:space="preserve"> latest proposal is as follows,</w:t>
      </w:r>
    </w:p>
    <w:p w14:paraId="5EE0C0A7" w14:textId="77777777" w:rsidR="00B57390" w:rsidRDefault="0040309A">
      <w:pPr>
        <w:pStyle w:val="Heading4"/>
        <w:numPr>
          <w:ilvl w:val="0"/>
          <w:numId w:val="0"/>
        </w:numPr>
        <w:ind w:left="864" w:hanging="864"/>
        <w:rPr>
          <w:highlight w:val="yellow"/>
          <w:lang w:eastAsia="zh-CN"/>
        </w:rPr>
      </w:pPr>
      <w:r>
        <w:rPr>
          <w:highlight w:val="yellow"/>
          <w:lang w:eastAsia="zh-CN"/>
        </w:rPr>
        <w:t>[H] Proposals 2C-v2:</w:t>
      </w:r>
    </w:p>
    <w:p w14:paraId="6F4BA992" w14:textId="77777777" w:rsidR="00B57390" w:rsidRDefault="0040309A">
      <w:pPr>
        <w:pStyle w:val="ListParagraph"/>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44B53D40" w14:textId="77777777" w:rsidR="00B57390" w:rsidRDefault="0040309A">
      <w:pPr>
        <w:pStyle w:val="ListParagraph"/>
        <w:numPr>
          <w:ilvl w:val="1"/>
          <w:numId w:val="44"/>
        </w:numPr>
        <w:rPr>
          <w:lang w:val="en-GB" w:eastAsia="zh-CN"/>
        </w:rPr>
      </w:pPr>
      <w:r>
        <w:rPr>
          <w:rFonts w:eastAsiaTheme="minorEastAsia"/>
          <w:lang w:val="en-GB" w:eastAsia="zh-CN"/>
        </w:rPr>
        <w:lastRenderedPageBreak/>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77FB99C9" w14:textId="77777777" w:rsidR="00B57390" w:rsidRDefault="0040309A">
      <w:pPr>
        <w:pStyle w:val="ListParagraph"/>
        <w:numPr>
          <w:ilvl w:val="2"/>
          <w:numId w:val="52"/>
        </w:numPr>
        <w:rPr>
          <w:lang w:val="en-GB" w:eastAsia="zh-CN"/>
        </w:rPr>
      </w:pPr>
      <w:r>
        <w:rPr>
          <w:rFonts w:eastAsiaTheme="minorEastAsia"/>
          <w:lang w:val="en-GB" w:eastAsia="zh-CN"/>
        </w:rPr>
        <w:t>[0.001]</w:t>
      </w:r>
    </w:p>
    <w:p w14:paraId="0A47B68C" w14:textId="77777777" w:rsidR="00B57390" w:rsidRDefault="0040309A">
      <w:pPr>
        <w:pStyle w:val="ListParagraph"/>
        <w:numPr>
          <w:ilvl w:val="1"/>
          <w:numId w:val="44"/>
        </w:numPr>
        <w:rPr>
          <w:lang w:val="en-GB" w:eastAsia="zh-CN"/>
        </w:rPr>
      </w:pPr>
      <w:r>
        <w:rPr>
          <w:rFonts w:eastAsiaTheme="minorEastAsia"/>
          <w:lang w:val="en-GB" w:eastAsia="zh-CN"/>
        </w:rPr>
        <w:t xml:space="preserve">Relative power unit for LP-WUR ‘on’ state, i.e., the LP-WUR performs monitoring: </w:t>
      </w:r>
    </w:p>
    <w:p w14:paraId="7C32DC84"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14:paraId="4642B4FB" w14:textId="77777777" w:rsidR="00B57390" w:rsidRDefault="0040309A">
      <w:pPr>
        <w:pStyle w:val="ListParagraph"/>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Pr>
          <w:rFonts w:eastAsiaTheme="minorEastAsia"/>
          <w:i/>
          <w:color w:val="FF0000"/>
          <w:highlight w:val="yellow"/>
          <w:lang w:val="en-GB" w:eastAsia="zh-CN"/>
        </w:rPr>
        <w:t xml:space="preserve">0.02 </w:t>
      </w:r>
      <w:r>
        <w:rPr>
          <w:rFonts w:eastAsiaTheme="minorEastAsia"/>
          <w:i/>
          <w:highlight w:val="yellow"/>
          <w:lang w:val="en-GB" w:eastAsia="zh-CN"/>
        </w:rPr>
        <w:t xml:space="preserve">as baseline, </w:t>
      </w:r>
    </w:p>
    <w:p w14:paraId="0825D2EF"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[0.1/0.5/1]</w:t>
      </w:r>
    </w:p>
    <w:p w14:paraId="2E19D4D2" w14:textId="77777777" w:rsidR="00B57390" w:rsidRDefault="0040309A">
      <w:pPr>
        <w:pStyle w:val="ListParagraph"/>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Pr>
          <w:rFonts w:eastAsiaTheme="minorEastAsia"/>
          <w:i/>
          <w:color w:val="FF0000"/>
          <w:highlight w:val="yellow"/>
          <w:lang w:val="en-GB" w:eastAsia="zh-CN"/>
        </w:rPr>
        <w:t xml:space="preserve">0.5 </w:t>
      </w:r>
      <w:r>
        <w:rPr>
          <w:rFonts w:eastAsiaTheme="minorEastAsia"/>
          <w:i/>
          <w:highlight w:val="yellow"/>
          <w:lang w:val="en-GB" w:eastAsia="zh-CN"/>
        </w:rPr>
        <w:t xml:space="preserve">as baseline, </w:t>
      </w:r>
    </w:p>
    <w:p w14:paraId="30064665"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Others values are not precluded to be evaluated.</w:t>
      </w:r>
    </w:p>
    <w:p w14:paraId="7BC75CD1" w14:textId="77777777" w:rsidR="00B57390" w:rsidRDefault="0040309A">
      <w:pPr>
        <w:pStyle w:val="ListParagraph"/>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2A40ACBF" w14:textId="77777777" w:rsidR="00B57390" w:rsidRDefault="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0E2FE7BE" w14:textId="77777777" w:rsidR="00B57390" w:rsidRDefault="0040309A">
      <w:pPr>
        <w:rPr>
          <w:color w:val="FF0000"/>
          <w:lang w:val="en-GB" w:eastAsia="zh-CN"/>
        </w:rPr>
      </w:pPr>
      <w:r>
        <w:rPr>
          <w:rFonts w:hint="eastAsia"/>
          <w:color w:val="FF0000"/>
          <w:lang w:val="en-GB" w:eastAsia="zh-CN"/>
        </w:rPr>
        <w:t>N</w:t>
      </w:r>
      <w:r>
        <w:rPr>
          <w:color w:val="FF0000"/>
          <w:lang w:val="en-GB" w:eastAsia="zh-CN"/>
        </w:rPr>
        <w:t>ote2: the values provided is for the purpose of studying power saving gain, and it can be further revisit depending on the receiver architecture discussion.</w:t>
      </w:r>
    </w:p>
    <w:tbl>
      <w:tblPr>
        <w:tblStyle w:val="TableGrid"/>
        <w:tblW w:w="0" w:type="auto"/>
        <w:tblLook w:val="04A0" w:firstRow="1" w:lastRow="0" w:firstColumn="1" w:lastColumn="0" w:noHBand="0" w:noVBand="1"/>
      </w:tblPr>
      <w:tblGrid>
        <w:gridCol w:w="1555"/>
        <w:gridCol w:w="8407"/>
      </w:tblGrid>
      <w:tr w:rsidR="00B57390" w14:paraId="19D7F13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EDA1B05"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04B7517" w14:textId="77777777" w:rsidR="00B57390" w:rsidRDefault="0040309A">
            <w:pPr>
              <w:spacing w:before="0" w:after="0" w:line="240" w:lineRule="auto"/>
              <w:rPr>
                <w:b/>
                <w:szCs w:val="22"/>
                <w:lang w:eastAsia="zh-CN"/>
              </w:rPr>
            </w:pPr>
            <w:r>
              <w:rPr>
                <w:b/>
                <w:szCs w:val="22"/>
                <w:lang w:eastAsia="zh-CN"/>
              </w:rPr>
              <w:t>Comments</w:t>
            </w:r>
          </w:p>
        </w:tc>
      </w:tr>
      <w:tr w:rsidR="00B57390" w14:paraId="1A4BFF1C" w14:textId="77777777">
        <w:tc>
          <w:tcPr>
            <w:tcW w:w="1555" w:type="dxa"/>
            <w:tcBorders>
              <w:top w:val="single" w:sz="4" w:space="0" w:color="auto"/>
              <w:left w:val="single" w:sz="4" w:space="0" w:color="auto"/>
              <w:bottom w:val="single" w:sz="4" w:space="0" w:color="auto"/>
              <w:right w:val="single" w:sz="4" w:space="0" w:color="auto"/>
            </w:tcBorders>
          </w:tcPr>
          <w:p w14:paraId="0C4E6AA2"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75D888B" w14:textId="77777777" w:rsidR="00B57390" w:rsidRDefault="0040309A">
            <w:pPr>
              <w:spacing w:after="0" w:line="240" w:lineRule="auto"/>
              <w:rPr>
                <w:szCs w:val="22"/>
                <w:lang w:eastAsia="zh-CN"/>
              </w:rPr>
            </w:pPr>
            <w:r>
              <w:rPr>
                <w:szCs w:val="22"/>
                <w:lang w:eastAsia="zh-CN"/>
              </w:rPr>
              <w:t>We are fine with the proposal of considering, e.g., 0.02 and 0.5, as two baseline values and other values can be reported during evaluation.</w:t>
            </w:r>
          </w:p>
        </w:tc>
      </w:tr>
      <w:tr w:rsidR="00B57390" w14:paraId="1A374A59" w14:textId="77777777">
        <w:tc>
          <w:tcPr>
            <w:tcW w:w="1555" w:type="dxa"/>
            <w:tcBorders>
              <w:top w:val="single" w:sz="4" w:space="0" w:color="auto"/>
              <w:left w:val="single" w:sz="4" w:space="0" w:color="auto"/>
              <w:bottom w:val="single" w:sz="4" w:space="0" w:color="auto"/>
              <w:right w:val="single" w:sz="4" w:space="0" w:color="auto"/>
            </w:tcBorders>
          </w:tcPr>
          <w:p w14:paraId="70869B01"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6F55A4A" w14:textId="77777777" w:rsidR="00B57390" w:rsidRDefault="0040309A">
            <w:pPr>
              <w:spacing w:after="0" w:line="240" w:lineRule="auto"/>
              <w:rPr>
                <w:lang w:eastAsia="zh-CN"/>
              </w:rPr>
            </w:pPr>
            <w:r>
              <w:rPr>
                <w:lang w:eastAsia="zh-CN"/>
              </w:rPr>
              <w:t xml:space="preserve">The original intention is well captured in following FL comment. </w:t>
            </w:r>
          </w:p>
          <w:p w14:paraId="3D95BC7F" w14:textId="77777777" w:rsidR="00B57390" w:rsidRDefault="0040309A">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346D3877" w14:textId="77777777" w:rsidR="00B57390" w:rsidRDefault="0040309A">
            <w:pPr>
              <w:spacing w:after="0" w:line="240" w:lineRule="auto"/>
              <w:rPr>
                <w:lang w:eastAsia="zh-CN"/>
              </w:rPr>
            </w:pPr>
            <w:r>
              <w:rPr>
                <w:b/>
                <w:bCs/>
                <w:lang w:eastAsia="zh-CN"/>
              </w:rPr>
              <w:t>Since this is just for studying various ranges of power values</w:t>
            </w:r>
            <w:r>
              <w:rPr>
                <w:lang w:eastAsia="zh-CN"/>
              </w:rPr>
              <w:t xml:space="preserve"> and investigating impact on total power consumption and power saving gain, wider range of LP-WUR power consumption should be allowed.</w:t>
            </w:r>
          </w:p>
          <w:p w14:paraId="5D1C0F63" w14:textId="77777777" w:rsidR="00B57390" w:rsidRDefault="00B57390">
            <w:pPr>
              <w:spacing w:after="0" w:line="240" w:lineRule="auto"/>
              <w:rPr>
                <w:lang w:eastAsia="zh-CN"/>
              </w:rPr>
            </w:pPr>
          </w:p>
          <w:p w14:paraId="188720DC" w14:textId="77777777" w:rsidR="00B57390" w:rsidRDefault="0040309A">
            <w:pPr>
              <w:spacing w:after="0" w:line="240" w:lineRule="auto"/>
              <w:rPr>
                <w:lang w:eastAsia="zh-CN"/>
              </w:rPr>
            </w:pPr>
            <w:r>
              <w:rPr>
                <w:lang w:eastAsia="zh-CN"/>
              </w:rPr>
              <w:t xml:space="preserve">There is no need to have two Options. Instead, we </w:t>
            </w:r>
            <w:r>
              <w:rPr>
                <w:szCs w:val="22"/>
                <w:lang w:eastAsia="zh-CN"/>
              </w:rPr>
              <w:t>suggest</w:t>
            </w:r>
            <w:r>
              <w:rPr>
                <w:rFonts w:hint="cs"/>
                <w:szCs w:val="22"/>
                <w:rtl/>
                <w:lang w:eastAsia="zh-CN"/>
              </w:rPr>
              <w:t xml:space="preserve"> </w:t>
            </w:r>
            <w:r>
              <w:rPr>
                <w:szCs w:val="22"/>
                <w:lang w:eastAsia="zh-CN"/>
              </w:rPr>
              <w:t>unifying the options</w:t>
            </w:r>
            <w:r>
              <w:rPr>
                <w:lang w:eastAsia="zh-CN"/>
              </w:rPr>
              <w:t xml:space="preserve"> by having one set with different values.</w:t>
            </w:r>
          </w:p>
          <w:p w14:paraId="13044DE0" w14:textId="77777777" w:rsidR="00B57390" w:rsidRDefault="0040309A">
            <w:pPr>
              <w:spacing w:after="0" w:line="240" w:lineRule="auto"/>
              <w:rPr>
                <w:lang w:eastAsia="zh-CN"/>
              </w:rPr>
            </w:pPr>
            <w:r>
              <w:rPr>
                <w:lang w:eastAsia="zh-CN"/>
              </w:rPr>
              <w:t>[0.01, 0.03, 0.1, 0.5, 1, 2, 4]</w:t>
            </w:r>
          </w:p>
          <w:p w14:paraId="272C3576" w14:textId="77777777" w:rsidR="00B57390" w:rsidRDefault="0040309A">
            <w:pPr>
              <w:spacing w:after="0" w:line="240" w:lineRule="auto"/>
              <w:rPr>
                <w:szCs w:val="22"/>
                <w:lang w:eastAsia="zh-CN"/>
              </w:rPr>
            </w:pPr>
            <w:r>
              <w:rPr>
                <w:szCs w:val="22"/>
                <w:lang w:eastAsia="zh-CN"/>
              </w:rPr>
              <w:t>We think there is no valid reason not to include values like 2 or 4 for study purpose.</w:t>
            </w:r>
          </w:p>
          <w:p w14:paraId="660BB45A" w14:textId="77777777" w:rsidR="00B57390" w:rsidRDefault="00B57390">
            <w:pPr>
              <w:spacing w:after="0" w:line="240" w:lineRule="auto"/>
              <w:rPr>
                <w:szCs w:val="22"/>
                <w:lang w:eastAsia="zh-CN"/>
              </w:rPr>
            </w:pPr>
          </w:p>
          <w:p w14:paraId="6A12BB48" w14:textId="77777777" w:rsidR="00B57390" w:rsidRDefault="0040309A">
            <w:pPr>
              <w:spacing w:after="0" w:line="240" w:lineRule="auto"/>
              <w:rPr>
                <w:szCs w:val="22"/>
                <w:lang w:eastAsia="zh-CN"/>
              </w:rPr>
            </w:pPr>
            <w:r>
              <w:rPr>
                <w:szCs w:val="22"/>
                <w:lang w:eastAsia="zh-CN"/>
              </w:rPr>
              <w:t>FFS: LP-WUR power consumption values for FR2.</w:t>
            </w:r>
          </w:p>
          <w:p w14:paraId="6BA7AA25" w14:textId="77777777" w:rsidR="00B57390" w:rsidRDefault="00B57390">
            <w:pPr>
              <w:spacing w:after="0" w:line="240" w:lineRule="auto"/>
              <w:rPr>
                <w:szCs w:val="22"/>
                <w:lang w:eastAsia="zh-CN"/>
              </w:rPr>
            </w:pPr>
          </w:p>
        </w:tc>
      </w:tr>
      <w:tr w:rsidR="00B57390" w14:paraId="261248CB" w14:textId="77777777">
        <w:tc>
          <w:tcPr>
            <w:tcW w:w="1555" w:type="dxa"/>
          </w:tcPr>
          <w:p w14:paraId="562C0A61" w14:textId="77777777" w:rsidR="00B57390" w:rsidRDefault="0040309A">
            <w:pPr>
              <w:spacing w:after="0" w:line="240" w:lineRule="auto"/>
              <w:rPr>
                <w:szCs w:val="22"/>
                <w:lang w:eastAsia="zh-CN"/>
              </w:rPr>
            </w:pPr>
            <w:r>
              <w:rPr>
                <w:szCs w:val="22"/>
                <w:lang w:eastAsia="zh-CN"/>
              </w:rPr>
              <w:t>CATT</w:t>
            </w:r>
          </w:p>
        </w:tc>
        <w:tc>
          <w:tcPr>
            <w:tcW w:w="8407" w:type="dxa"/>
          </w:tcPr>
          <w:p w14:paraId="7297011A" w14:textId="77777777" w:rsidR="00B57390" w:rsidRDefault="0040309A">
            <w:pPr>
              <w:spacing w:after="0" w:line="240" w:lineRule="auto"/>
              <w:rPr>
                <w:szCs w:val="22"/>
                <w:lang w:eastAsia="zh-CN"/>
              </w:rPr>
            </w:pPr>
            <w:r>
              <w:rPr>
                <w:szCs w:val="22"/>
                <w:lang w:eastAsia="zh-CN"/>
              </w:rPr>
              <w:t>We are fine with the proposed value.</w:t>
            </w:r>
          </w:p>
        </w:tc>
      </w:tr>
      <w:tr w:rsidR="00B57390" w14:paraId="0C24535D" w14:textId="77777777">
        <w:tc>
          <w:tcPr>
            <w:tcW w:w="1555" w:type="dxa"/>
            <w:tcBorders>
              <w:top w:val="single" w:sz="4" w:space="0" w:color="auto"/>
              <w:left w:val="single" w:sz="4" w:space="0" w:color="auto"/>
              <w:bottom w:val="single" w:sz="4" w:space="0" w:color="auto"/>
              <w:right w:val="single" w:sz="4" w:space="0" w:color="auto"/>
            </w:tcBorders>
          </w:tcPr>
          <w:p w14:paraId="267F6173"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7FCA3A1C" w14:textId="77777777" w:rsidR="00B57390" w:rsidRDefault="0040309A">
            <w:pPr>
              <w:spacing w:after="0" w:line="240" w:lineRule="auto"/>
              <w:rPr>
                <w:szCs w:val="22"/>
                <w:lang w:eastAsia="zh-CN"/>
              </w:rPr>
            </w:pPr>
            <w:r>
              <w:rPr>
                <w:rFonts w:hint="eastAsia"/>
                <w:szCs w:val="22"/>
                <w:lang w:eastAsia="zh-CN"/>
              </w:rPr>
              <w:t xml:space="preserve">We support Option 2 for </w:t>
            </w:r>
            <w:r>
              <w:rPr>
                <w:szCs w:val="22"/>
                <w:lang w:eastAsia="zh-CN"/>
              </w:rPr>
              <w:t>“on” state. Also, QC’s version is fine for us.</w:t>
            </w:r>
          </w:p>
        </w:tc>
      </w:tr>
      <w:tr w:rsidR="00B57390" w14:paraId="0E675314" w14:textId="77777777">
        <w:tc>
          <w:tcPr>
            <w:tcW w:w="1555" w:type="dxa"/>
            <w:tcBorders>
              <w:top w:val="single" w:sz="4" w:space="0" w:color="auto"/>
              <w:left w:val="single" w:sz="4" w:space="0" w:color="auto"/>
              <w:bottom w:val="single" w:sz="4" w:space="0" w:color="auto"/>
              <w:right w:val="single" w:sz="4" w:space="0" w:color="auto"/>
            </w:tcBorders>
          </w:tcPr>
          <w:p w14:paraId="689ECEC1"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F6EB641" w14:textId="77777777" w:rsidR="00B57390" w:rsidRDefault="0040309A">
            <w:pPr>
              <w:spacing w:after="0" w:line="240" w:lineRule="auto"/>
              <w:rPr>
                <w:szCs w:val="22"/>
                <w:lang w:eastAsia="zh-CN"/>
              </w:rPr>
            </w:pPr>
            <w:r>
              <w:rPr>
                <w:szCs w:val="22"/>
                <w:lang w:eastAsia="zh-CN"/>
              </w:rPr>
              <w:t>To decide the relative values for LP WUR, we need to know the absolute power values corresponding to relative value “1”.(Maybe R16 P</w:t>
            </w:r>
            <w:r>
              <w:rPr>
                <w:rFonts w:hint="eastAsia"/>
                <w:szCs w:val="22"/>
                <w:lang w:eastAsia="zh-CN"/>
              </w:rPr>
              <w:t>ower</w:t>
            </w:r>
            <w:r>
              <w:rPr>
                <w:szCs w:val="22"/>
                <w:lang w:eastAsia="zh-CN"/>
              </w:rPr>
              <w:t xml:space="preserve"> Saving expert can clarify about this since TR 38.840 is developed in R16.)</w:t>
            </w:r>
          </w:p>
          <w:p w14:paraId="4552A3EB" w14:textId="77777777" w:rsidR="00B57390" w:rsidRDefault="0040309A">
            <w:pPr>
              <w:spacing w:after="0" w:line="240" w:lineRule="auto"/>
              <w:rPr>
                <w:szCs w:val="22"/>
                <w:lang w:eastAsia="zh-CN"/>
              </w:rPr>
            </w:pPr>
            <w:r>
              <w:rPr>
                <w:szCs w:val="22"/>
                <w:lang w:eastAsia="zh-CN"/>
              </w:rPr>
              <w:t>Since we already have a proposal about the absolute value for LP WUR, it is necessary to match the absolute and relative values for LP WUR.</w:t>
            </w:r>
          </w:p>
        </w:tc>
      </w:tr>
      <w:tr w:rsidR="00B57390" w14:paraId="58A15C6E" w14:textId="77777777">
        <w:tc>
          <w:tcPr>
            <w:tcW w:w="1555" w:type="dxa"/>
            <w:tcBorders>
              <w:top w:val="single" w:sz="4" w:space="0" w:color="auto"/>
              <w:left w:val="single" w:sz="4" w:space="0" w:color="auto"/>
              <w:bottom w:val="single" w:sz="4" w:space="0" w:color="auto"/>
              <w:right w:val="single" w:sz="4" w:space="0" w:color="auto"/>
            </w:tcBorders>
          </w:tcPr>
          <w:p w14:paraId="2CEADE8A"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968176B" w14:textId="77777777" w:rsidR="00B57390" w:rsidRDefault="0040309A">
            <w:pPr>
              <w:spacing w:line="240" w:lineRule="auto"/>
              <w:rPr>
                <w:rFonts w:eastAsiaTheme="minorEastAsia"/>
                <w:lang w:eastAsia="zh-CN"/>
              </w:rPr>
            </w:pPr>
            <w:r>
              <w:rPr>
                <w:rFonts w:eastAsiaTheme="minorEastAsia" w:hint="eastAsia"/>
                <w:lang w:eastAsia="zh-CN"/>
              </w:rPr>
              <w:t xml:space="preserve">For </w:t>
            </w:r>
            <w:r>
              <w:rPr>
                <w:rFonts w:eastAsiaTheme="minorEastAsia"/>
                <w:lang w:val="en-GB" w:eastAsia="zh-CN"/>
              </w:rPr>
              <w:t xml:space="preserve">additional transition energy and transition time between </w:t>
            </w:r>
            <w:r>
              <w:rPr>
                <w:rFonts w:eastAsiaTheme="minorEastAsia" w:hint="eastAsia"/>
                <w:lang w:eastAsia="zh-CN"/>
              </w:rPr>
              <w:t xml:space="preserve">LP-WUR </w:t>
            </w:r>
            <w:r>
              <w:rPr>
                <w:rFonts w:eastAsiaTheme="minorEastAsia"/>
                <w:lang w:val="en-GB" w:eastAsia="zh-CN"/>
              </w:rPr>
              <w:t>‘on’ and ‘off’ state</w:t>
            </w:r>
            <w:r>
              <w:rPr>
                <w:rFonts w:eastAsiaTheme="minorEastAsia" w:hint="eastAsia"/>
                <w:lang w:eastAsia="zh-CN"/>
              </w:rPr>
              <w:t>, whether it can be ignored especially for periodic LP-WUS with high relative power, e.g.1, should be further studied. For always-on LP-WUS, it can be ignored.</w:t>
            </w:r>
          </w:p>
          <w:p w14:paraId="3957420F" w14:textId="77777777" w:rsidR="00B57390" w:rsidRDefault="0040309A">
            <w:pPr>
              <w:pStyle w:val="ListParagraph"/>
              <w:numPr>
                <w:ilvl w:val="1"/>
                <w:numId w:val="44"/>
              </w:numPr>
              <w:spacing w:line="280" w:lineRule="atLeast"/>
              <w:rPr>
                <w:color w:val="FF0000"/>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r>
              <w:rPr>
                <w:rFonts w:eastAsiaTheme="minorEastAsia" w:hint="eastAsia"/>
                <w:lang w:eastAsia="zh-CN"/>
              </w:rPr>
              <w:t xml:space="preserve"> </w:t>
            </w:r>
            <w:r>
              <w:rPr>
                <w:rFonts w:eastAsiaTheme="minorEastAsia" w:hint="eastAsia"/>
                <w:color w:val="FF0000"/>
                <w:lang w:eastAsia="zh-CN"/>
              </w:rPr>
              <w:t>for always-on LP-WUS</w:t>
            </w:r>
            <w:r>
              <w:rPr>
                <w:rFonts w:eastAsiaTheme="minorEastAsia"/>
                <w:color w:val="FF0000"/>
                <w:lang w:val="en-GB" w:eastAsia="zh-CN"/>
              </w:rPr>
              <w:t>.</w:t>
            </w:r>
          </w:p>
          <w:p w14:paraId="638DF949" w14:textId="77777777" w:rsidR="00B57390" w:rsidRDefault="0040309A">
            <w:pPr>
              <w:pStyle w:val="ListParagraph"/>
              <w:numPr>
                <w:ilvl w:val="2"/>
                <w:numId w:val="44"/>
              </w:numPr>
              <w:spacing w:line="280" w:lineRule="atLeast"/>
              <w:rPr>
                <w:rFonts w:eastAsiaTheme="minorEastAsia"/>
                <w:lang w:eastAsia="zh-CN"/>
              </w:rPr>
            </w:pPr>
            <w:r>
              <w:rPr>
                <w:rFonts w:eastAsiaTheme="minorEastAsia" w:hint="eastAsia"/>
                <w:color w:val="FF0000"/>
                <w:lang w:eastAsia="zh-CN"/>
              </w:rPr>
              <w:t>FFS periodic LP-WUS</w:t>
            </w:r>
          </w:p>
        </w:tc>
      </w:tr>
      <w:tr w:rsidR="0040309A" w:rsidRPr="00CB633F" w14:paraId="4A749C47" w14:textId="77777777" w:rsidTr="0040309A">
        <w:tc>
          <w:tcPr>
            <w:tcW w:w="1555" w:type="dxa"/>
          </w:tcPr>
          <w:p w14:paraId="4163CBEA" w14:textId="77777777" w:rsidR="0040309A" w:rsidRDefault="0040309A" w:rsidP="0040309A">
            <w:pPr>
              <w:spacing w:after="0" w:line="240" w:lineRule="auto"/>
              <w:rPr>
                <w:szCs w:val="22"/>
                <w:lang w:eastAsia="zh-CN"/>
              </w:rPr>
            </w:pPr>
            <w:r>
              <w:rPr>
                <w:rFonts w:hint="eastAsia"/>
                <w:szCs w:val="22"/>
                <w:lang w:eastAsia="zh-CN"/>
              </w:rPr>
              <w:lastRenderedPageBreak/>
              <w:t>Huawei</w:t>
            </w:r>
            <w:r>
              <w:rPr>
                <w:szCs w:val="22"/>
                <w:lang w:eastAsia="zh-CN"/>
              </w:rPr>
              <w:t>, HiSilicon</w:t>
            </w:r>
          </w:p>
        </w:tc>
        <w:tc>
          <w:tcPr>
            <w:tcW w:w="8407" w:type="dxa"/>
          </w:tcPr>
          <w:p w14:paraId="2C92B5B0" w14:textId="77777777" w:rsidR="0040309A" w:rsidRDefault="0040309A" w:rsidP="0040309A">
            <w:pPr>
              <w:spacing w:after="0" w:line="240" w:lineRule="auto"/>
              <w:rPr>
                <w:szCs w:val="22"/>
                <w:lang w:eastAsia="zh-CN"/>
              </w:rPr>
            </w:pPr>
            <w:r>
              <w:rPr>
                <w:szCs w:val="22"/>
                <w:lang w:eastAsia="zh-CN"/>
              </w:rPr>
              <w:t>For option 2, ZTE’s last round comment is correct. We should revise it to a range, as the editor note claimed. For option 2, we can be fine to pick a value in the range of [0.1~0.5].</w:t>
            </w:r>
          </w:p>
          <w:p w14:paraId="1350E713" w14:textId="77777777" w:rsidR="0040309A" w:rsidRDefault="0040309A" w:rsidP="0040309A">
            <w:pPr>
              <w:pStyle w:val="Heading4"/>
              <w:numPr>
                <w:ilvl w:val="0"/>
                <w:numId w:val="0"/>
              </w:numPr>
              <w:ind w:left="864" w:hanging="864"/>
              <w:outlineLvl w:val="3"/>
              <w:rPr>
                <w:highlight w:val="yellow"/>
                <w:lang w:eastAsia="zh-CN"/>
              </w:rPr>
            </w:pPr>
            <w:r>
              <w:rPr>
                <w:highlight w:val="yellow"/>
                <w:lang w:eastAsia="zh-CN"/>
              </w:rPr>
              <w:t xml:space="preserve">[H] Proposals 2C-v2 </w:t>
            </w:r>
            <w:r w:rsidRPr="00BD73EA">
              <w:rPr>
                <w:color w:val="7030A0"/>
                <w:highlight w:val="yellow"/>
                <w:lang w:eastAsia="zh-CN"/>
              </w:rPr>
              <w:t>revised by HW</w:t>
            </w:r>
            <w:r>
              <w:rPr>
                <w:highlight w:val="yellow"/>
                <w:lang w:eastAsia="zh-CN"/>
              </w:rPr>
              <w:t>:</w:t>
            </w:r>
          </w:p>
          <w:p w14:paraId="21BD77FB" w14:textId="77777777" w:rsidR="0040309A" w:rsidRDefault="0040309A" w:rsidP="0040309A">
            <w:pPr>
              <w:pStyle w:val="ListParagraph"/>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7CB094DF" w14:textId="77777777" w:rsidR="0040309A" w:rsidRDefault="0040309A" w:rsidP="0040309A">
            <w:pPr>
              <w:pStyle w:val="ListParagraph"/>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1D4C3429" w14:textId="77777777" w:rsidR="0040309A" w:rsidRDefault="0040309A" w:rsidP="0040309A">
            <w:pPr>
              <w:pStyle w:val="ListParagraph"/>
              <w:numPr>
                <w:ilvl w:val="2"/>
                <w:numId w:val="52"/>
              </w:numPr>
              <w:rPr>
                <w:lang w:val="en-GB" w:eastAsia="zh-CN"/>
              </w:rPr>
            </w:pPr>
            <w:r>
              <w:rPr>
                <w:rFonts w:eastAsiaTheme="minorEastAsia"/>
                <w:lang w:val="en-GB" w:eastAsia="zh-CN"/>
              </w:rPr>
              <w:t>[0.001]</w:t>
            </w:r>
          </w:p>
          <w:p w14:paraId="0F79DA32" w14:textId="77777777" w:rsidR="0040309A" w:rsidRDefault="0040309A" w:rsidP="0040309A">
            <w:pPr>
              <w:pStyle w:val="ListParagraph"/>
              <w:numPr>
                <w:ilvl w:val="1"/>
                <w:numId w:val="44"/>
              </w:numPr>
              <w:rPr>
                <w:lang w:val="en-GB" w:eastAsia="zh-CN"/>
              </w:rPr>
            </w:pPr>
            <w:r>
              <w:rPr>
                <w:rFonts w:eastAsiaTheme="minorEastAsia"/>
                <w:lang w:val="en-GB" w:eastAsia="zh-CN"/>
              </w:rPr>
              <w:t xml:space="preserve">Relative power unit for LP-WUR ‘on’ state, i.e., the LP-WUR performs monitoring: </w:t>
            </w:r>
          </w:p>
          <w:p w14:paraId="50B466B6" w14:textId="77777777" w:rsidR="0040309A" w:rsidRDefault="0040309A" w:rsidP="0040309A">
            <w:pPr>
              <w:pStyle w:val="ListParagraph"/>
              <w:numPr>
                <w:ilvl w:val="2"/>
                <w:numId w:val="52"/>
              </w:numPr>
              <w:rPr>
                <w:rFonts w:eastAsiaTheme="minorEastAsia"/>
                <w:lang w:val="en-GB" w:eastAsia="zh-CN"/>
              </w:rPr>
            </w:pPr>
            <w:r>
              <w:rPr>
                <w:rFonts w:eastAsiaTheme="minorEastAsia"/>
                <w:lang w:val="en-GB" w:eastAsia="zh-CN"/>
              </w:rPr>
              <w:t>Option 1:</w:t>
            </w:r>
            <w:r w:rsidRPr="00661ECC">
              <w:rPr>
                <w:rFonts w:eastAsiaTheme="minorEastAsia"/>
                <w:color w:val="FF0000"/>
                <w:lang w:val="en-GB" w:eastAsia="zh-CN"/>
              </w:rPr>
              <w:t xml:space="preserve"> [</w:t>
            </w:r>
            <w:r w:rsidRPr="00661ECC">
              <w:rPr>
                <w:color w:val="FF0000"/>
                <w:lang w:eastAsia="zh-CN"/>
              </w:rPr>
              <w:t>0.005/0.01~0.02/0.03/0.05</w:t>
            </w:r>
            <w:r w:rsidRPr="00661ECC">
              <w:rPr>
                <w:rFonts w:eastAsiaTheme="minorEastAsia"/>
                <w:color w:val="FF0000"/>
                <w:lang w:val="en-GB" w:eastAsia="zh-CN"/>
              </w:rPr>
              <w:t>]</w:t>
            </w:r>
          </w:p>
          <w:p w14:paraId="33D536F3" w14:textId="77777777" w:rsidR="0040309A" w:rsidRPr="00E22FA4" w:rsidRDefault="0040309A" w:rsidP="0040309A">
            <w:pPr>
              <w:pStyle w:val="ListParagraph"/>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sidRPr="00661ECC">
              <w:rPr>
                <w:rFonts w:eastAsiaTheme="minorEastAsia"/>
                <w:i/>
                <w:color w:val="FF0000"/>
                <w:highlight w:val="yellow"/>
                <w:lang w:val="en-GB" w:eastAsia="zh-CN"/>
              </w:rPr>
              <w:t>0.02</w:t>
            </w:r>
            <w:r>
              <w:rPr>
                <w:rFonts w:eastAsiaTheme="minorEastAsia"/>
                <w:i/>
                <w:color w:val="FF0000"/>
                <w:highlight w:val="yellow"/>
                <w:lang w:val="en-GB" w:eastAsia="zh-CN"/>
              </w:rPr>
              <w:t xml:space="preserve"> </w:t>
            </w:r>
            <w:r w:rsidRPr="00E22FA4">
              <w:rPr>
                <w:rFonts w:eastAsiaTheme="minorEastAsia"/>
                <w:i/>
                <w:highlight w:val="yellow"/>
                <w:lang w:val="en-GB" w:eastAsia="zh-CN"/>
              </w:rPr>
              <w:t xml:space="preserve">as baseline, </w:t>
            </w:r>
          </w:p>
          <w:p w14:paraId="15A9D229" w14:textId="77777777" w:rsidR="0040309A" w:rsidRDefault="0040309A" w:rsidP="0040309A">
            <w:pPr>
              <w:pStyle w:val="ListParagraph"/>
              <w:numPr>
                <w:ilvl w:val="2"/>
                <w:numId w:val="52"/>
              </w:numPr>
              <w:rPr>
                <w:rFonts w:eastAsiaTheme="minorEastAsia"/>
                <w:lang w:val="en-GB" w:eastAsia="zh-CN"/>
              </w:rPr>
            </w:pPr>
            <w:r>
              <w:rPr>
                <w:rFonts w:eastAsiaTheme="minorEastAsia"/>
                <w:lang w:val="en-GB" w:eastAsia="zh-CN"/>
              </w:rPr>
              <w:t xml:space="preserve">Option 2: </w:t>
            </w:r>
            <w:r w:rsidRPr="00661ECC">
              <w:rPr>
                <w:rFonts w:eastAsiaTheme="minorEastAsia"/>
                <w:color w:val="FF0000"/>
                <w:lang w:val="en-GB" w:eastAsia="zh-CN"/>
              </w:rPr>
              <w:t>[0.1</w:t>
            </w:r>
            <w:r w:rsidRPr="00CB633F">
              <w:rPr>
                <w:rFonts w:eastAsiaTheme="minorEastAsia"/>
                <w:strike/>
                <w:color w:val="7030A0"/>
                <w:lang w:val="en-GB" w:eastAsia="zh-CN"/>
              </w:rPr>
              <w:t>/</w:t>
            </w:r>
            <w:r>
              <w:rPr>
                <w:rFonts w:eastAsiaTheme="minorEastAsia"/>
                <w:color w:val="FF0000"/>
                <w:lang w:val="en-GB" w:eastAsia="zh-CN"/>
              </w:rPr>
              <w:t xml:space="preserve"> </w:t>
            </w:r>
            <w:r w:rsidRPr="00CB633F">
              <w:rPr>
                <w:rFonts w:eastAsiaTheme="minorEastAsia"/>
                <w:color w:val="7030A0"/>
                <w:lang w:val="en-GB" w:eastAsia="zh-CN"/>
              </w:rPr>
              <w:t>~</w:t>
            </w:r>
            <w:r>
              <w:rPr>
                <w:rFonts w:eastAsiaTheme="minorEastAsia"/>
                <w:color w:val="FF0000"/>
                <w:lang w:val="en-GB" w:eastAsia="zh-CN"/>
              </w:rPr>
              <w:t xml:space="preserve"> </w:t>
            </w:r>
            <w:r w:rsidRPr="00661ECC">
              <w:rPr>
                <w:rFonts w:eastAsiaTheme="minorEastAsia"/>
                <w:color w:val="FF0000"/>
                <w:lang w:val="en-GB" w:eastAsia="zh-CN"/>
              </w:rPr>
              <w:t>0.5</w:t>
            </w:r>
            <w:r w:rsidRPr="00383E6C">
              <w:rPr>
                <w:rFonts w:eastAsiaTheme="minorEastAsia"/>
                <w:strike/>
                <w:color w:val="7030A0"/>
                <w:lang w:val="en-GB" w:eastAsia="zh-CN"/>
              </w:rPr>
              <w:t>/1</w:t>
            </w:r>
            <w:r w:rsidRPr="00661ECC">
              <w:rPr>
                <w:rFonts w:eastAsiaTheme="minorEastAsia"/>
                <w:color w:val="FF0000"/>
                <w:lang w:val="en-GB" w:eastAsia="zh-CN"/>
              </w:rPr>
              <w:t>]</w:t>
            </w:r>
          </w:p>
          <w:p w14:paraId="2EF0261E" w14:textId="77777777" w:rsidR="0040309A" w:rsidRDefault="0040309A" w:rsidP="0040309A">
            <w:pPr>
              <w:pStyle w:val="ListParagraph"/>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sidRPr="00661ECC">
              <w:rPr>
                <w:rFonts w:eastAsiaTheme="minorEastAsia"/>
                <w:i/>
                <w:color w:val="FF0000"/>
                <w:highlight w:val="yellow"/>
                <w:lang w:val="en-GB" w:eastAsia="zh-CN"/>
              </w:rPr>
              <w:t>0.</w:t>
            </w:r>
            <w:r w:rsidRPr="00383E6C">
              <w:rPr>
                <w:rFonts w:eastAsiaTheme="minorEastAsia"/>
                <w:i/>
                <w:color w:val="7030A0"/>
                <w:highlight w:val="yellow"/>
                <w:lang w:val="en-GB" w:eastAsia="zh-CN"/>
              </w:rPr>
              <w:t>3</w:t>
            </w:r>
            <w:r w:rsidRPr="00383E6C">
              <w:rPr>
                <w:rFonts w:eastAsiaTheme="minorEastAsia"/>
                <w:i/>
                <w:strike/>
                <w:color w:val="7030A0"/>
                <w:highlight w:val="yellow"/>
                <w:lang w:val="en-GB" w:eastAsia="zh-CN"/>
              </w:rPr>
              <w:t>5</w:t>
            </w:r>
            <w:r>
              <w:rPr>
                <w:rFonts w:eastAsiaTheme="minorEastAsia"/>
                <w:i/>
                <w:color w:val="FF0000"/>
                <w:highlight w:val="yellow"/>
                <w:lang w:val="en-GB" w:eastAsia="zh-CN"/>
              </w:rPr>
              <w:t xml:space="preserve"> </w:t>
            </w:r>
            <w:r w:rsidRPr="00E22FA4">
              <w:rPr>
                <w:rFonts w:eastAsiaTheme="minorEastAsia"/>
                <w:i/>
                <w:highlight w:val="yellow"/>
                <w:lang w:val="en-GB" w:eastAsia="zh-CN"/>
              </w:rPr>
              <w:t xml:space="preserve">as baseline, </w:t>
            </w:r>
          </w:p>
          <w:p w14:paraId="4DF321B7" w14:textId="77777777" w:rsidR="0040309A" w:rsidRPr="00E22FA4" w:rsidRDefault="0040309A" w:rsidP="0040309A">
            <w:pPr>
              <w:pStyle w:val="ListParagraph"/>
              <w:numPr>
                <w:ilvl w:val="2"/>
                <w:numId w:val="52"/>
              </w:numPr>
              <w:rPr>
                <w:rFonts w:eastAsiaTheme="minorEastAsia"/>
                <w:lang w:val="en-GB" w:eastAsia="zh-CN"/>
              </w:rPr>
            </w:pPr>
            <w:r>
              <w:rPr>
                <w:rFonts w:eastAsiaTheme="minorEastAsia"/>
                <w:lang w:val="en-GB" w:eastAsia="zh-CN"/>
              </w:rPr>
              <w:t>O</w:t>
            </w:r>
            <w:r w:rsidRPr="00E22FA4">
              <w:rPr>
                <w:rFonts w:eastAsiaTheme="minorEastAsia"/>
                <w:lang w:val="en-GB" w:eastAsia="zh-CN"/>
              </w:rPr>
              <w:t xml:space="preserve">thers </w:t>
            </w:r>
            <w:r>
              <w:rPr>
                <w:rFonts w:eastAsiaTheme="minorEastAsia"/>
                <w:lang w:val="en-GB" w:eastAsia="zh-CN"/>
              </w:rPr>
              <w:t>values are</w:t>
            </w:r>
            <w:r w:rsidRPr="00E22FA4">
              <w:rPr>
                <w:rFonts w:eastAsiaTheme="minorEastAsia"/>
                <w:lang w:val="en-GB" w:eastAsia="zh-CN"/>
              </w:rPr>
              <w:t xml:space="preserve"> not precluded to be evaluated.</w:t>
            </w:r>
          </w:p>
          <w:p w14:paraId="03615B00" w14:textId="77777777" w:rsidR="0040309A" w:rsidRDefault="0040309A" w:rsidP="0040309A">
            <w:pPr>
              <w:pStyle w:val="ListParagraph"/>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48ECC998" w14:textId="77777777" w:rsidR="0040309A" w:rsidRDefault="0040309A" w:rsidP="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3EFEA7B5" w14:textId="77777777" w:rsidR="0040309A" w:rsidRPr="00CB633F" w:rsidRDefault="0040309A" w:rsidP="0040309A">
            <w:pPr>
              <w:spacing w:after="0" w:line="240" w:lineRule="auto"/>
              <w:rPr>
                <w:szCs w:val="22"/>
                <w:lang w:val="en-GB" w:eastAsia="zh-CN"/>
              </w:rPr>
            </w:pPr>
          </w:p>
        </w:tc>
      </w:tr>
      <w:tr w:rsidR="007F4D28" w:rsidRPr="00CB633F" w14:paraId="463C6C36" w14:textId="77777777" w:rsidTr="0040309A">
        <w:tc>
          <w:tcPr>
            <w:tcW w:w="1555" w:type="dxa"/>
          </w:tcPr>
          <w:p w14:paraId="769C1B3E" w14:textId="77777777" w:rsidR="007F4D28" w:rsidRDefault="007F4D28" w:rsidP="007F4D28">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5DCE165A" w14:textId="77777777" w:rsidR="007F4D28" w:rsidRDefault="007F4D28" w:rsidP="007F4D28">
            <w:pPr>
              <w:spacing w:after="0" w:line="240" w:lineRule="auto"/>
              <w:rPr>
                <w:szCs w:val="22"/>
                <w:lang w:eastAsia="zh-CN"/>
              </w:rPr>
            </w:pPr>
            <w:r>
              <w:rPr>
                <w:szCs w:val="22"/>
                <w:lang w:eastAsia="zh-CN"/>
              </w:rPr>
              <w:t>We are OK in principle. Besides, there are lots of candidate values for both two options, considering the simulation workload, we suggest to restrict the categorizations and choices, only e.g. 0.02 and 0.5.</w:t>
            </w:r>
          </w:p>
        </w:tc>
      </w:tr>
      <w:tr w:rsidR="00167EA8" w:rsidRPr="00CB633F" w14:paraId="3096F754" w14:textId="77777777" w:rsidTr="0040309A">
        <w:tc>
          <w:tcPr>
            <w:tcW w:w="1555" w:type="dxa"/>
          </w:tcPr>
          <w:p w14:paraId="6ADECB85" w14:textId="4085CFEE" w:rsidR="00167EA8" w:rsidRDefault="00167EA8" w:rsidP="00167EA8">
            <w:pPr>
              <w:spacing w:after="0" w:line="240" w:lineRule="auto"/>
              <w:rPr>
                <w:szCs w:val="22"/>
                <w:lang w:eastAsia="zh-CN"/>
              </w:rPr>
            </w:pPr>
            <w:r>
              <w:rPr>
                <w:szCs w:val="22"/>
                <w:lang w:eastAsia="zh-CN"/>
              </w:rPr>
              <w:t xml:space="preserve">Nordic </w:t>
            </w:r>
          </w:p>
        </w:tc>
        <w:tc>
          <w:tcPr>
            <w:tcW w:w="8407" w:type="dxa"/>
          </w:tcPr>
          <w:p w14:paraId="6886AB4F" w14:textId="77777777" w:rsidR="00167EA8" w:rsidRDefault="00167EA8" w:rsidP="00167EA8">
            <w:pPr>
              <w:spacing w:after="0" w:line="240" w:lineRule="auto"/>
              <w:rPr>
                <w:lang w:eastAsia="zh-CN"/>
              </w:rPr>
            </w:pPr>
            <w:r>
              <w:rPr>
                <w:lang w:eastAsia="zh-CN"/>
              </w:rPr>
              <w:t xml:space="preserve">As part of agreement must be that </w:t>
            </w:r>
          </w:p>
          <w:p w14:paraId="1166EB57" w14:textId="77777777" w:rsidR="00167EA8" w:rsidRDefault="00167EA8" w:rsidP="00167EA8">
            <w:pPr>
              <w:spacing w:after="0" w:line="240" w:lineRule="auto"/>
              <w:rPr>
                <w:lang w:eastAsia="zh-CN"/>
              </w:rPr>
            </w:pPr>
          </w:p>
          <w:p w14:paraId="345F22D3" w14:textId="77777777" w:rsidR="00167EA8" w:rsidRDefault="00167EA8" w:rsidP="00167EA8">
            <w:pPr>
              <w:spacing w:after="0" w:line="240" w:lineRule="auto"/>
              <w:rPr>
                <w:lang w:eastAsia="zh-CN"/>
              </w:rPr>
            </w:pPr>
            <w:r w:rsidRPr="00311B40">
              <w:rPr>
                <w:lang w:eastAsia="zh-CN"/>
              </w:rPr>
              <w:t>[</w:t>
            </w:r>
            <w:r>
              <w:rPr>
                <w:lang w:eastAsia="zh-CN"/>
              </w:rPr>
              <w:t xml:space="preserve">0.01, 0.03, </w:t>
            </w:r>
            <w:r w:rsidRPr="00311B40">
              <w:rPr>
                <w:lang w:eastAsia="zh-CN"/>
              </w:rPr>
              <w:t>0.1</w:t>
            </w:r>
            <w:r>
              <w:rPr>
                <w:lang w:eastAsia="zh-CN"/>
              </w:rPr>
              <w:t xml:space="preserve">, </w:t>
            </w:r>
            <w:r w:rsidRPr="00311B40">
              <w:rPr>
                <w:lang w:eastAsia="zh-CN"/>
              </w:rPr>
              <w:t>0.5</w:t>
            </w:r>
            <w:r>
              <w:rPr>
                <w:lang w:eastAsia="zh-CN"/>
              </w:rPr>
              <w:t xml:space="preserve">, </w:t>
            </w:r>
            <w:r w:rsidRPr="00311B40">
              <w:rPr>
                <w:lang w:eastAsia="zh-CN"/>
              </w:rPr>
              <w:t>1</w:t>
            </w:r>
            <w:r>
              <w:rPr>
                <w:lang w:eastAsia="zh-CN"/>
              </w:rPr>
              <w:t>, 2, 4</w:t>
            </w:r>
            <w:r w:rsidRPr="00311B40">
              <w:rPr>
                <w:lang w:eastAsia="zh-CN"/>
              </w:rPr>
              <w:t>]</w:t>
            </w:r>
          </w:p>
          <w:p w14:paraId="40C7D7A9" w14:textId="77777777" w:rsidR="00167EA8" w:rsidRDefault="00167EA8" w:rsidP="00167EA8">
            <w:pPr>
              <w:spacing w:after="0" w:line="240" w:lineRule="auto"/>
              <w:rPr>
                <w:lang w:eastAsia="zh-CN"/>
              </w:rPr>
            </w:pPr>
            <w:r>
              <w:rPr>
                <w:lang w:eastAsia="zh-CN"/>
              </w:rPr>
              <w:t xml:space="preserve">maps roughly to </w:t>
            </w:r>
          </w:p>
          <w:p w14:paraId="4DA95485" w14:textId="77777777" w:rsidR="00167EA8" w:rsidRDefault="00167EA8" w:rsidP="00167EA8">
            <w:pPr>
              <w:spacing w:after="0" w:line="240" w:lineRule="auto"/>
              <w:rPr>
                <w:lang w:eastAsia="zh-CN"/>
              </w:rPr>
            </w:pPr>
            <w:r>
              <w:rPr>
                <w:szCs w:val="22"/>
                <w:lang w:eastAsia="zh-CN"/>
              </w:rPr>
              <w:t xml:space="preserve">[30uW, 90 </w:t>
            </w:r>
            <w:proofErr w:type="spellStart"/>
            <w:r>
              <w:rPr>
                <w:szCs w:val="22"/>
                <w:lang w:eastAsia="zh-CN"/>
              </w:rPr>
              <w:t>uW</w:t>
            </w:r>
            <w:proofErr w:type="spellEnd"/>
            <w:r>
              <w:rPr>
                <w:szCs w:val="22"/>
                <w:lang w:eastAsia="zh-CN"/>
              </w:rPr>
              <w:t xml:space="preserve">, 300 </w:t>
            </w:r>
            <w:proofErr w:type="spellStart"/>
            <w:r>
              <w:rPr>
                <w:szCs w:val="22"/>
                <w:lang w:eastAsia="zh-CN"/>
              </w:rPr>
              <w:t>uW</w:t>
            </w:r>
            <w:proofErr w:type="spellEnd"/>
            <w:r>
              <w:rPr>
                <w:szCs w:val="22"/>
                <w:lang w:eastAsia="zh-CN"/>
              </w:rPr>
              <w:t>, 1.5mW ….]</w:t>
            </w:r>
          </w:p>
          <w:p w14:paraId="741C6242" w14:textId="77777777" w:rsidR="00167EA8" w:rsidRDefault="00167EA8" w:rsidP="00167EA8">
            <w:pPr>
              <w:spacing w:after="0" w:line="240" w:lineRule="auto"/>
              <w:rPr>
                <w:szCs w:val="22"/>
                <w:lang w:eastAsia="zh-CN"/>
              </w:rPr>
            </w:pPr>
          </w:p>
          <w:p w14:paraId="7FF2660C" w14:textId="77777777" w:rsidR="00167EA8" w:rsidRDefault="00167EA8" w:rsidP="00167EA8">
            <w:pPr>
              <w:spacing w:after="0" w:line="240" w:lineRule="auto"/>
              <w:rPr>
                <w:szCs w:val="22"/>
                <w:lang w:eastAsia="zh-CN"/>
              </w:rPr>
            </w:pPr>
            <w:r>
              <w:rPr>
                <w:szCs w:val="22"/>
                <w:lang w:eastAsia="zh-CN"/>
              </w:rPr>
              <w:t>and PDCCH monitoring of 100units then would be 300mW.</w:t>
            </w:r>
          </w:p>
          <w:p w14:paraId="00329BFD" w14:textId="1141E61B" w:rsidR="00167EA8" w:rsidRDefault="00167EA8" w:rsidP="00167EA8">
            <w:pPr>
              <w:spacing w:after="0" w:line="240" w:lineRule="auto"/>
              <w:rPr>
                <w:szCs w:val="22"/>
                <w:lang w:eastAsia="zh-CN"/>
              </w:rPr>
            </w:pPr>
            <w:r>
              <w:rPr>
                <w:szCs w:val="22"/>
                <w:lang w:eastAsia="zh-CN"/>
              </w:rPr>
              <w:t xml:space="preserve">   </w:t>
            </w:r>
          </w:p>
        </w:tc>
      </w:tr>
      <w:tr w:rsidR="00F56694" w:rsidRPr="00CB633F" w14:paraId="58F570E8" w14:textId="77777777" w:rsidTr="0040309A">
        <w:tc>
          <w:tcPr>
            <w:tcW w:w="1555" w:type="dxa"/>
          </w:tcPr>
          <w:p w14:paraId="18D8E5B3" w14:textId="2C1997CF" w:rsidR="00F56694" w:rsidRDefault="00F56694" w:rsidP="00167EA8">
            <w:pPr>
              <w:spacing w:after="0" w:line="240" w:lineRule="auto"/>
              <w:rPr>
                <w:szCs w:val="22"/>
                <w:lang w:eastAsia="zh-CN"/>
              </w:rPr>
            </w:pPr>
            <w:proofErr w:type="spellStart"/>
            <w:r>
              <w:rPr>
                <w:szCs w:val="22"/>
                <w:lang w:eastAsia="zh-CN"/>
              </w:rPr>
              <w:t>InterDigital</w:t>
            </w:r>
            <w:proofErr w:type="spellEnd"/>
          </w:p>
        </w:tc>
        <w:tc>
          <w:tcPr>
            <w:tcW w:w="8407" w:type="dxa"/>
          </w:tcPr>
          <w:p w14:paraId="53F0D3AD" w14:textId="0B1EFA36" w:rsidR="00F56694" w:rsidRDefault="00F56694" w:rsidP="00167EA8">
            <w:pPr>
              <w:spacing w:after="0" w:line="240" w:lineRule="auto"/>
              <w:rPr>
                <w:lang w:eastAsia="zh-CN"/>
              </w:rPr>
            </w:pPr>
            <w:r>
              <w:rPr>
                <w:lang w:eastAsia="zh-CN"/>
              </w:rPr>
              <w:t xml:space="preserve">We are fine with the proposal. </w:t>
            </w:r>
          </w:p>
        </w:tc>
      </w:tr>
    </w:tbl>
    <w:p w14:paraId="17103494" w14:textId="77777777" w:rsidR="00B57390" w:rsidRPr="0040309A" w:rsidRDefault="00B57390">
      <w:pPr>
        <w:rPr>
          <w:lang w:val="en-GB" w:eastAsia="zh-CN"/>
        </w:rPr>
      </w:pPr>
    </w:p>
    <w:p w14:paraId="63BDC6E3" w14:textId="77777777" w:rsidR="00B57390" w:rsidRDefault="00B57390">
      <w:pPr>
        <w:rPr>
          <w:szCs w:val="22"/>
          <w:lang w:eastAsia="zh-CN"/>
        </w:rPr>
      </w:pPr>
    </w:p>
    <w:p w14:paraId="0283EA5B" w14:textId="77777777" w:rsidR="00B57390" w:rsidRDefault="00B57390">
      <w:pPr>
        <w:rPr>
          <w:szCs w:val="22"/>
          <w:lang w:eastAsia="zh-CN"/>
        </w:rPr>
      </w:pPr>
    </w:p>
    <w:p w14:paraId="19C24A27" w14:textId="77777777" w:rsidR="00B57390" w:rsidRDefault="0040309A">
      <w:pPr>
        <w:pStyle w:val="Heading3"/>
        <w:numPr>
          <w:ilvl w:val="0"/>
          <w:numId w:val="0"/>
        </w:numPr>
        <w:ind w:left="720" w:hanging="720"/>
        <w:rPr>
          <w:lang w:eastAsia="zh-CN"/>
        </w:rPr>
      </w:pPr>
      <w:r>
        <w:rPr>
          <w:lang w:eastAsia="zh-CN"/>
        </w:rPr>
        <w:t xml:space="preserve">2D: Assumptions </w:t>
      </w:r>
      <w:r>
        <w:rPr>
          <w:rFonts w:hint="eastAsia"/>
          <w:lang w:eastAsia="zh-CN"/>
        </w:rPr>
        <w:t>f</w:t>
      </w:r>
      <w:r>
        <w:rPr>
          <w:lang w:eastAsia="zh-CN"/>
        </w:rPr>
        <w:t>or RRC IDLE/INACTIVE</w:t>
      </w:r>
    </w:p>
    <w:p w14:paraId="4DA36A46" w14:textId="77777777" w:rsidR="00B57390" w:rsidRDefault="00B57390">
      <w:pPr>
        <w:rPr>
          <w:lang w:val="en-GB" w:eastAsia="zh-CN"/>
        </w:rPr>
      </w:pPr>
    </w:p>
    <w:p w14:paraId="1130E170" w14:textId="77777777" w:rsidR="00B57390" w:rsidRDefault="0040309A">
      <w:pPr>
        <w:rPr>
          <w:b/>
          <w:lang w:val="en-GB" w:eastAsia="zh-CN"/>
        </w:rPr>
      </w:pPr>
      <w:r>
        <w:rPr>
          <w:b/>
          <w:lang w:val="en-GB" w:eastAsia="zh-CN"/>
        </w:rPr>
        <w:t xml:space="preserve">a) parameters setting, including paging rate, paging cycle, </w:t>
      </w:r>
      <w:proofErr w:type="spellStart"/>
      <w:r>
        <w:rPr>
          <w:b/>
          <w:lang w:val="en-GB" w:eastAsia="zh-CN"/>
        </w:rPr>
        <w:t>eDRX</w:t>
      </w:r>
      <w:proofErr w:type="spellEnd"/>
      <w:r>
        <w:rPr>
          <w:b/>
          <w:lang w:val="en-GB" w:eastAsia="zh-CN"/>
        </w:rPr>
        <w:t xml:space="preserve"> cycle, traffic model, RRM, cell search, sync procedure</w:t>
      </w:r>
    </w:p>
    <w:p w14:paraId="1B454FA5" w14:textId="77777777" w:rsidR="00B57390" w:rsidRDefault="0040309A">
      <w:pPr>
        <w:numPr>
          <w:ilvl w:val="0"/>
          <w:numId w:val="25"/>
        </w:numPr>
        <w:spacing w:after="0"/>
        <w:rPr>
          <w:rFonts w:eastAsia="Yu Gothic Medium"/>
          <w:color w:val="FF0000"/>
        </w:rPr>
      </w:pPr>
      <w:r>
        <w:rPr>
          <w:rFonts w:eastAsia="Yu Gothic Medium"/>
          <w:color w:val="FF0000"/>
        </w:rPr>
        <w:t xml:space="preserve">paging </w:t>
      </w:r>
      <w:r>
        <w:rPr>
          <w:color w:val="FF0000"/>
        </w:rPr>
        <w:t>DRX cycle</w:t>
      </w:r>
      <w:r>
        <w:rPr>
          <w:rFonts w:eastAsia="Yu Gothic Medium"/>
          <w:color w:val="FF0000"/>
        </w:rPr>
        <w:t xml:space="preserve"> (1.28s): </w:t>
      </w:r>
      <w:proofErr w:type="spellStart"/>
      <w:r>
        <w:rPr>
          <w:rFonts w:eastAsia="Yu Gothic Medium"/>
          <w:color w:val="FF0000"/>
        </w:rPr>
        <w:t>Future</w:t>
      </w:r>
      <w:r>
        <w:rPr>
          <w:rFonts w:eastAsia="Yu Gothic Medium" w:hint="eastAsia"/>
          <w:color w:val="FF0000"/>
        </w:rPr>
        <w:t>wei</w:t>
      </w:r>
      <w:proofErr w:type="spellEnd"/>
      <w:r>
        <w:rPr>
          <w:rFonts w:eastAsia="Yu Gothic Medium"/>
          <w:color w:val="FF0000"/>
        </w:rPr>
        <w:t xml:space="preserve">, vivo, </w:t>
      </w:r>
      <w:proofErr w:type="spellStart"/>
      <w:r>
        <w:rPr>
          <w:color w:val="FF0000"/>
        </w:rPr>
        <w:t>spreadtrum</w:t>
      </w:r>
      <w:proofErr w:type="spellEnd"/>
    </w:p>
    <w:p w14:paraId="4D0D2B22" w14:textId="77777777" w:rsidR="00B57390" w:rsidRDefault="0040309A">
      <w:pPr>
        <w:numPr>
          <w:ilvl w:val="0"/>
          <w:numId w:val="25"/>
        </w:numPr>
        <w:spacing w:after="0"/>
        <w:rPr>
          <w:rFonts w:eastAsia="Yu Gothic Medium"/>
          <w:color w:val="FF0000"/>
        </w:rPr>
      </w:pPr>
      <w:r>
        <w:rPr>
          <w:rFonts w:hint="eastAsia"/>
          <w:color w:val="FF0000"/>
        </w:rPr>
        <w:t>p</w:t>
      </w:r>
      <w:r>
        <w:rPr>
          <w:color w:val="FF0000"/>
        </w:rPr>
        <w:t>aging</w:t>
      </w:r>
      <w:r>
        <w:rPr>
          <w:rFonts w:eastAsia="Yu Gothic Medium"/>
          <w:color w:val="FF0000"/>
        </w:rPr>
        <w:t xml:space="preserve"> rate</w:t>
      </w:r>
      <w:r>
        <w:rPr>
          <w:color w:val="FF0000"/>
        </w:rPr>
        <w:t xml:space="preserve"> (1% or 10%): Huawei, </w:t>
      </w:r>
      <w:proofErr w:type="spellStart"/>
      <w:r>
        <w:rPr>
          <w:color w:val="FF0000"/>
        </w:rPr>
        <w:t>spreadtrum</w:t>
      </w:r>
      <w:proofErr w:type="spellEnd"/>
      <w:r>
        <w:rPr>
          <w:color w:val="FF0000"/>
        </w:rPr>
        <w:t>, vivo</w:t>
      </w:r>
    </w:p>
    <w:p w14:paraId="0D3C880E" w14:textId="77777777" w:rsidR="00B57390" w:rsidRDefault="0040309A">
      <w:pPr>
        <w:numPr>
          <w:ilvl w:val="0"/>
          <w:numId w:val="25"/>
        </w:numPr>
        <w:spacing w:after="0"/>
        <w:rPr>
          <w:rFonts w:eastAsia="Yu Gothic Medium"/>
          <w:color w:val="FF0000"/>
        </w:rPr>
      </w:pPr>
      <w:proofErr w:type="spellStart"/>
      <w:r>
        <w:rPr>
          <w:rFonts w:hint="eastAsia"/>
          <w:color w:val="FF0000"/>
        </w:rPr>
        <w:t>e</w:t>
      </w:r>
      <w:r>
        <w:rPr>
          <w:color w:val="FF0000"/>
        </w:rPr>
        <w:t>DRX</w:t>
      </w:r>
      <w:proofErr w:type="spellEnd"/>
      <w:r>
        <w:rPr>
          <w:color w:val="FF0000"/>
        </w:rPr>
        <w:t xml:space="preserve"> cycle (48 DRX cycles = 61.44s): </w:t>
      </w:r>
      <w:proofErr w:type="spellStart"/>
      <w:r>
        <w:rPr>
          <w:color w:val="FF0000"/>
        </w:rPr>
        <w:t>Futurewei</w:t>
      </w:r>
      <w:proofErr w:type="spellEnd"/>
      <w:r>
        <w:rPr>
          <w:color w:val="FF0000"/>
        </w:rPr>
        <w:t>, vivo, Nokia</w:t>
      </w:r>
    </w:p>
    <w:p w14:paraId="663C2640" w14:textId="77777777" w:rsidR="00B57390" w:rsidRDefault="0040309A">
      <w:pPr>
        <w:numPr>
          <w:ilvl w:val="0"/>
          <w:numId w:val="25"/>
        </w:numPr>
        <w:spacing w:after="0"/>
        <w:rPr>
          <w:rFonts w:eastAsia="Yu Gothic Medium"/>
          <w:color w:val="FF0000"/>
        </w:rPr>
      </w:pPr>
      <w:r>
        <w:rPr>
          <w:rFonts w:hint="eastAsia"/>
          <w:color w:val="FF0000"/>
        </w:rPr>
        <w:lastRenderedPageBreak/>
        <w:t>P</w:t>
      </w:r>
      <w:r>
        <w:rPr>
          <w:color w:val="FF0000"/>
        </w:rPr>
        <w:t xml:space="preserve">TW duration (8 DRX cycles =10.24s): </w:t>
      </w:r>
      <w:proofErr w:type="spellStart"/>
      <w:r>
        <w:rPr>
          <w:color w:val="FF0000"/>
        </w:rPr>
        <w:t>Futurewei</w:t>
      </w:r>
      <w:proofErr w:type="spellEnd"/>
      <w:r>
        <w:rPr>
          <w:color w:val="FF0000"/>
        </w:rPr>
        <w:t>, vivo, Nokia</w:t>
      </w:r>
    </w:p>
    <w:p w14:paraId="2C9442B0" w14:textId="77777777" w:rsidR="00B57390" w:rsidRDefault="0040309A">
      <w:pPr>
        <w:numPr>
          <w:ilvl w:val="0"/>
          <w:numId w:val="25"/>
        </w:numPr>
        <w:spacing w:after="0"/>
        <w:rPr>
          <w:rFonts w:eastAsia="Yu Gothic Medium"/>
          <w:color w:val="FF0000"/>
        </w:rPr>
      </w:pPr>
      <w:r>
        <w:rPr>
          <w:color w:val="FF0000"/>
        </w:rPr>
        <w:t xml:space="preserve">Traffic model (reuse that of 38.875 or 38.840): </w:t>
      </w:r>
    </w:p>
    <w:p w14:paraId="4ECF20D2" w14:textId="77777777" w:rsidR="00B57390" w:rsidRDefault="0040309A">
      <w:pPr>
        <w:numPr>
          <w:ilvl w:val="1"/>
          <w:numId w:val="25"/>
        </w:numPr>
        <w:spacing w:after="0"/>
        <w:rPr>
          <w:rFonts w:eastAsia="Yu Gothic Medium"/>
          <w:color w:val="FF0000"/>
        </w:rPr>
      </w:pPr>
      <w:r>
        <w:rPr>
          <w:color w:val="FF0000"/>
        </w:rPr>
        <w:t xml:space="preserve">38.875 traffic models including heartbeat or instant messaging: vivo, </w:t>
      </w:r>
      <w:proofErr w:type="spellStart"/>
      <w:r>
        <w:rPr>
          <w:color w:val="FF0000"/>
        </w:rPr>
        <w:t>Futurewei</w:t>
      </w:r>
      <w:proofErr w:type="spellEnd"/>
      <w:r>
        <w:rPr>
          <w:color w:val="FF0000"/>
        </w:rPr>
        <w:t xml:space="preserve">, MTK, Ericsson , OPPO </w:t>
      </w:r>
    </w:p>
    <w:p w14:paraId="7B2AEBAE" w14:textId="77777777" w:rsidR="00B57390" w:rsidRDefault="0040309A">
      <w:pPr>
        <w:numPr>
          <w:ilvl w:val="1"/>
          <w:numId w:val="25"/>
        </w:numPr>
        <w:spacing w:after="0"/>
        <w:rPr>
          <w:rFonts w:eastAsia="Yu Gothic Medium"/>
          <w:color w:val="FF0000"/>
        </w:rPr>
      </w:pPr>
      <w:r>
        <w:rPr>
          <w:color w:val="FF0000"/>
        </w:rPr>
        <w:t xml:space="preserve">38.840 traffic models including FTP3 or VoIP: CATT, sharp </w:t>
      </w:r>
    </w:p>
    <w:p w14:paraId="38A078C8" w14:textId="77777777" w:rsidR="00B57390" w:rsidRDefault="0040309A">
      <w:pPr>
        <w:numPr>
          <w:ilvl w:val="1"/>
          <w:numId w:val="25"/>
        </w:numPr>
        <w:spacing w:after="0"/>
        <w:rPr>
          <w:rFonts w:eastAsia="Yu Gothic Medium"/>
          <w:color w:val="FF0000"/>
        </w:rPr>
      </w:pPr>
      <w:r>
        <w:rPr>
          <w:color w:val="FF0000"/>
        </w:rPr>
        <w:t>Qualcomm (IoT traffic model: inter-arrival time: [tens of min to hours])</w:t>
      </w:r>
    </w:p>
    <w:p w14:paraId="7F46732F" w14:textId="77777777" w:rsidR="00B57390" w:rsidRDefault="0040309A">
      <w:pPr>
        <w:numPr>
          <w:ilvl w:val="1"/>
          <w:numId w:val="25"/>
        </w:numPr>
        <w:spacing w:after="0"/>
        <w:rPr>
          <w:rFonts w:eastAsia="Yu Gothic Medium"/>
          <w:color w:val="FF0000"/>
        </w:rPr>
      </w:pPr>
      <w:proofErr w:type="spellStart"/>
      <w:r>
        <w:rPr>
          <w:color w:val="FF0000"/>
        </w:rPr>
        <w:t>interD</w:t>
      </w:r>
      <w:proofErr w:type="spellEnd"/>
      <w:r>
        <w:rPr>
          <w:color w:val="FF0000"/>
        </w:rPr>
        <w:t xml:space="preserve"> (FTP 3: mean arrival</w:t>
      </w:r>
      <w:r>
        <w:rPr>
          <w:color w:val="FF0000"/>
        </w:rPr>
        <w:sym w:font="Wingdings" w:char="F0E0"/>
      </w:r>
      <w:r>
        <w:rPr>
          <w:color w:val="FF0000"/>
        </w:rPr>
        <w:t xml:space="preserve"> 200ms or 2s)</w:t>
      </w:r>
    </w:p>
    <w:p w14:paraId="4CBDCCCE" w14:textId="77777777" w:rsidR="00B57390" w:rsidRDefault="0040309A">
      <w:pPr>
        <w:numPr>
          <w:ilvl w:val="0"/>
          <w:numId w:val="25"/>
        </w:numPr>
        <w:spacing w:after="0"/>
        <w:rPr>
          <w:rFonts w:eastAsia="Yu Gothic Medium"/>
          <w:color w:val="FF0000"/>
        </w:rPr>
      </w:pPr>
      <w:r>
        <w:rPr>
          <w:rFonts w:hint="eastAsia"/>
          <w:color w:val="FF0000"/>
        </w:rPr>
        <w:t>R</w:t>
      </w:r>
      <w:r>
        <w:rPr>
          <w:color w:val="FF0000"/>
        </w:rPr>
        <w:t>RM measurement: Nokia, Apple, ZTE</w:t>
      </w:r>
    </w:p>
    <w:p w14:paraId="2866E90F" w14:textId="77777777" w:rsidR="00B57390" w:rsidRDefault="0040309A">
      <w:pPr>
        <w:numPr>
          <w:ilvl w:val="0"/>
          <w:numId w:val="25"/>
        </w:numPr>
        <w:spacing w:after="0"/>
        <w:rPr>
          <w:rFonts w:eastAsia="Yu Gothic Medium"/>
          <w:color w:val="FF0000"/>
        </w:rPr>
      </w:pPr>
      <w:r>
        <w:rPr>
          <w:color w:val="FF0000"/>
        </w:rPr>
        <w:t xml:space="preserve">Cell search: Nokia, </w:t>
      </w:r>
      <w:proofErr w:type="spellStart"/>
      <w:r>
        <w:rPr>
          <w:color w:val="FF0000"/>
        </w:rPr>
        <w:t>spreadtrum</w:t>
      </w:r>
      <w:proofErr w:type="spellEnd"/>
      <w:r>
        <w:rPr>
          <w:color w:val="FF0000"/>
        </w:rPr>
        <w:t xml:space="preserve">, </w:t>
      </w:r>
    </w:p>
    <w:p w14:paraId="0F079F59" w14:textId="77777777" w:rsidR="00B57390" w:rsidRDefault="0040309A">
      <w:pPr>
        <w:numPr>
          <w:ilvl w:val="0"/>
          <w:numId w:val="25"/>
        </w:numPr>
        <w:spacing w:after="0"/>
        <w:rPr>
          <w:rFonts w:eastAsia="Yu Gothic Medium"/>
          <w:color w:val="FF0000"/>
        </w:rPr>
      </w:pPr>
      <w:r>
        <w:rPr>
          <w:color w:val="FF0000"/>
        </w:rPr>
        <w:t>Sync procedure: Nokia, Ericsson</w:t>
      </w:r>
    </w:p>
    <w:p w14:paraId="3278C3F8" w14:textId="77777777" w:rsidR="00B57390" w:rsidRDefault="0040309A">
      <w:pPr>
        <w:numPr>
          <w:ilvl w:val="0"/>
          <w:numId w:val="25"/>
        </w:numPr>
        <w:spacing w:after="0"/>
        <w:rPr>
          <w:rFonts w:eastAsia="Yu Gothic Medium"/>
          <w:color w:val="FF0000"/>
        </w:rPr>
      </w:pPr>
      <w:r>
        <w:rPr>
          <w:color w:val="FF0000"/>
        </w:rPr>
        <w:t>Other assumptions: R17 PEI assumptions. 38.802, 38.840—Apple, CATT, Ericson, QUALCOMM</w:t>
      </w:r>
    </w:p>
    <w:p w14:paraId="5E02C221" w14:textId="77777777" w:rsidR="00B57390" w:rsidRDefault="00B57390">
      <w:pPr>
        <w:spacing w:after="0"/>
      </w:pPr>
    </w:p>
    <w:p w14:paraId="2ADE5F4E" w14:textId="77777777" w:rsidR="00B57390" w:rsidRDefault="0040309A">
      <w:pPr>
        <w:rPr>
          <w:b/>
          <w:lang w:val="en-GB" w:eastAsia="zh-CN"/>
        </w:rPr>
      </w:pPr>
      <w:r>
        <w:rPr>
          <w:rFonts w:hint="eastAsia"/>
          <w:b/>
          <w:lang w:val="en-GB" w:eastAsia="zh-CN"/>
        </w:rPr>
        <w:t>b</w:t>
      </w:r>
      <w:r>
        <w:rPr>
          <w:b/>
          <w:lang w:val="en-GB" w:eastAsia="zh-CN"/>
        </w:rPr>
        <w:t>) Total latency introduced by LP-WUS or LP-WUS processing timeline related assumptions:</w:t>
      </w:r>
    </w:p>
    <w:p w14:paraId="2FFAFBB8" w14:textId="77777777" w:rsidR="00B57390" w:rsidRDefault="0040309A">
      <w:pPr>
        <w:numPr>
          <w:ilvl w:val="0"/>
          <w:numId w:val="25"/>
        </w:numPr>
        <w:spacing w:after="0"/>
        <w:rPr>
          <w:color w:val="FF0000"/>
        </w:rPr>
      </w:pPr>
      <w:r>
        <w:rPr>
          <w:color w:val="FF0000"/>
        </w:rPr>
        <w:t xml:space="preserve">depends on whether UE should do PO monitoring after wakeup—Huawei; </w:t>
      </w:r>
      <w:proofErr w:type="spellStart"/>
      <w:r>
        <w:rPr>
          <w:color w:val="FF0000"/>
        </w:rPr>
        <w:t>spreadtrum</w:t>
      </w:r>
      <w:proofErr w:type="spellEnd"/>
      <w:r>
        <w:rPr>
          <w:color w:val="FF0000"/>
        </w:rPr>
        <w:t>, Nokia, Intel, ZTE, vivo (PO need to be monitored), Xiaomi (consider both legacy PO or enhanced PO monitoring)</w:t>
      </w:r>
    </w:p>
    <w:p w14:paraId="4A978727" w14:textId="77777777" w:rsidR="00B57390" w:rsidRDefault="0040309A">
      <w:pPr>
        <w:numPr>
          <w:ilvl w:val="0"/>
          <w:numId w:val="25"/>
        </w:numPr>
        <w:spacing w:after="0"/>
        <w:rPr>
          <w:color w:val="FF0000"/>
        </w:rPr>
      </w:pPr>
      <w:r>
        <w:rPr>
          <w:color w:val="FF0000"/>
        </w:rPr>
        <w:t>depends on RRM measurement—</w:t>
      </w:r>
      <w:proofErr w:type="spellStart"/>
      <w:r>
        <w:rPr>
          <w:color w:val="FF0000"/>
        </w:rPr>
        <w:t>spreadtrum</w:t>
      </w:r>
      <w:proofErr w:type="spellEnd"/>
      <w:r>
        <w:rPr>
          <w:color w:val="FF0000"/>
        </w:rPr>
        <w:t xml:space="preserve"> (relaxed if or not), ZTE (should be assumed)</w:t>
      </w:r>
    </w:p>
    <w:p w14:paraId="3228BDAF" w14:textId="77777777" w:rsidR="00B57390" w:rsidRDefault="0040309A">
      <w:pPr>
        <w:numPr>
          <w:ilvl w:val="0"/>
          <w:numId w:val="25"/>
        </w:numPr>
        <w:spacing w:after="0"/>
        <w:rPr>
          <w:color w:val="FF0000"/>
        </w:rPr>
      </w:pPr>
      <w:r>
        <w:rPr>
          <w:color w:val="FF0000"/>
        </w:rPr>
        <w:t>depends on whether the main receiver needs to perform cell search after wakeup.—</w:t>
      </w:r>
      <w:proofErr w:type="spellStart"/>
      <w:r>
        <w:rPr>
          <w:color w:val="FF0000"/>
        </w:rPr>
        <w:t>spreadtrum</w:t>
      </w:r>
      <w:proofErr w:type="spellEnd"/>
    </w:p>
    <w:p w14:paraId="6001A63C" w14:textId="77777777" w:rsidR="00B57390" w:rsidRDefault="0040309A">
      <w:pPr>
        <w:numPr>
          <w:ilvl w:val="0"/>
          <w:numId w:val="25"/>
        </w:numPr>
        <w:spacing w:after="0"/>
        <w:rPr>
          <w:color w:val="FF0000"/>
        </w:rPr>
      </w:pPr>
      <w:r>
        <w:rPr>
          <w:color w:val="FF0000"/>
        </w:rPr>
        <w:t>depends on LP-WUR always-on vs. periodically-on –</w:t>
      </w:r>
      <w:proofErr w:type="spellStart"/>
      <w:r>
        <w:rPr>
          <w:color w:val="FF0000"/>
        </w:rPr>
        <w:t>spreadtrum</w:t>
      </w:r>
      <w:proofErr w:type="spellEnd"/>
      <w:r>
        <w:rPr>
          <w:color w:val="FF0000"/>
        </w:rPr>
        <w:t>, CATT, OPPO, vivo</w:t>
      </w:r>
    </w:p>
    <w:p w14:paraId="3A532676" w14:textId="77777777" w:rsidR="00B57390" w:rsidRDefault="0040309A">
      <w:pPr>
        <w:numPr>
          <w:ilvl w:val="0"/>
          <w:numId w:val="25"/>
        </w:numPr>
        <w:spacing w:after="0"/>
        <w:rPr>
          <w:color w:val="FF0000"/>
        </w:rPr>
      </w:pPr>
      <w:r>
        <w:rPr>
          <w:rFonts w:hint="eastAsia"/>
          <w:color w:val="FF0000"/>
        </w:rPr>
        <w:t>d</w:t>
      </w:r>
      <w:r>
        <w:rPr>
          <w:color w:val="FF0000"/>
        </w:rPr>
        <w:t>epends on whether LP-WUS can be used to support/assist re-synchronization or time/frequency tracking—Nokia, Ericsson</w:t>
      </w:r>
    </w:p>
    <w:p w14:paraId="22F74E77" w14:textId="77777777" w:rsidR="00B57390" w:rsidRDefault="00B57390"/>
    <w:p w14:paraId="0489FDA8" w14:textId="77777777" w:rsidR="00B57390" w:rsidRDefault="0040309A">
      <w:pPr>
        <w:pStyle w:val="ListParagraph"/>
        <w:widowControl w:val="0"/>
        <w:numPr>
          <w:ilvl w:val="0"/>
          <w:numId w:val="53"/>
        </w:numPr>
        <w:spacing w:after="160"/>
        <w:contextualSpacing/>
        <w:jc w:val="both"/>
        <w:rPr>
          <w:b/>
        </w:rPr>
      </w:pPr>
      <w:proofErr w:type="spellStart"/>
      <w:r>
        <w:rPr>
          <w:b/>
        </w:rPr>
        <w:t>Futurewei</w:t>
      </w:r>
      <w:proofErr w:type="spellEnd"/>
      <w:r>
        <w:rPr>
          <w:b/>
        </w:rPr>
        <w:t xml:space="preserve">: </w:t>
      </w:r>
    </w:p>
    <w:p w14:paraId="3CD4C204" w14:textId="77777777" w:rsidR="00B57390" w:rsidRDefault="0040309A">
      <w:pPr>
        <w:snapToGrid w:val="0"/>
        <w:spacing w:after="120" w:line="240" w:lineRule="auto"/>
        <w:jc w:val="center"/>
        <w:rPr>
          <w:b/>
          <w:bCs/>
        </w:rPr>
      </w:pPr>
      <w:bookmarkStart w:id="44" w:name="_Ref114233419"/>
      <w:r>
        <w:rPr>
          <w:b/>
          <w:bCs/>
        </w:rPr>
        <w:t xml:space="preserve">Table </w:t>
      </w:r>
      <w:r>
        <w:rPr>
          <w:b/>
          <w:bCs/>
        </w:rPr>
        <w:fldChar w:fldCharType="begin"/>
      </w:r>
      <w:r>
        <w:rPr>
          <w:b/>
          <w:bCs/>
        </w:rPr>
        <w:instrText xml:space="preserve"> SEQ Table \* ARABIC </w:instrText>
      </w:r>
      <w:r>
        <w:rPr>
          <w:b/>
          <w:bCs/>
        </w:rPr>
        <w:fldChar w:fldCharType="separate"/>
      </w:r>
      <w:r>
        <w:rPr>
          <w:b/>
          <w:bCs/>
        </w:rPr>
        <w:t>4</w:t>
      </w:r>
      <w:r>
        <w:rPr>
          <w:b/>
          <w:bCs/>
        </w:rPr>
        <w:fldChar w:fldCharType="end"/>
      </w:r>
      <w:bookmarkEnd w:id="44"/>
      <w:r>
        <w:rPr>
          <w:b/>
          <w:bCs/>
        </w:rPr>
        <w:t>: List of Initial Evaluation Parameters and Values</w:t>
      </w:r>
    </w:p>
    <w:tbl>
      <w:tblPr>
        <w:tblStyle w:val="TableGrid2"/>
        <w:tblW w:w="6340" w:type="dxa"/>
        <w:jc w:val="center"/>
        <w:tblLook w:val="04A0" w:firstRow="1" w:lastRow="0" w:firstColumn="1" w:lastColumn="0" w:noHBand="0" w:noVBand="1"/>
      </w:tblPr>
      <w:tblGrid>
        <w:gridCol w:w="1255"/>
        <w:gridCol w:w="3870"/>
        <w:gridCol w:w="1215"/>
      </w:tblGrid>
      <w:tr w:rsidR="00B57390" w14:paraId="718BFEEE" w14:textId="77777777">
        <w:trPr>
          <w:jc w:val="center"/>
        </w:trPr>
        <w:tc>
          <w:tcPr>
            <w:tcW w:w="1255" w:type="dxa"/>
            <w:shd w:val="clear" w:color="auto" w:fill="D9D9D9"/>
          </w:tcPr>
          <w:p w14:paraId="4923DED5" w14:textId="77777777" w:rsidR="00B57390" w:rsidRDefault="0040309A">
            <w:pPr>
              <w:spacing w:after="0"/>
              <w:jc w:val="center"/>
              <w:rPr>
                <w:rFonts w:eastAsia="Times New Roman"/>
                <w:sz w:val="16"/>
                <w:szCs w:val="16"/>
              </w:rPr>
            </w:pPr>
            <w:r>
              <w:rPr>
                <w:rFonts w:eastAsia="Microsoft YaHei Light"/>
                <w:b/>
                <w:bCs/>
                <w:kern w:val="24"/>
                <w:sz w:val="16"/>
                <w:szCs w:val="16"/>
              </w:rPr>
              <w:t>Parameter</w:t>
            </w:r>
          </w:p>
        </w:tc>
        <w:tc>
          <w:tcPr>
            <w:tcW w:w="3870" w:type="dxa"/>
            <w:shd w:val="clear" w:color="auto" w:fill="D9D9D9"/>
          </w:tcPr>
          <w:p w14:paraId="002860E2" w14:textId="77777777" w:rsidR="00B57390" w:rsidRDefault="0040309A">
            <w:pPr>
              <w:spacing w:after="0"/>
              <w:jc w:val="center"/>
              <w:rPr>
                <w:rFonts w:eastAsia="Times New Roman"/>
                <w:sz w:val="16"/>
                <w:szCs w:val="16"/>
              </w:rPr>
            </w:pPr>
            <w:r>
              <w:rPr>
                <w:rFonts w:eastAsia="Microsoft YaHei Light"/>
                <w:b/>
                <w:bCs/>
                <w:kern w:val="24"/>
                <w:sz w:val="16"/>
                <w:szCs w:val="16"/>
              </w:rPr>
              <w:t>Definition / Description</w:t>
            </w:r>
          </w:p>
        </w:tc>
        <w:tc>
          <w:tcPr>
            <w:tcW w:w="1215" w:type="dxa"/>
            <w:shd w:val="clear" w:color="auto" w:fill="D9D9D9"/>
          </w:tcPr>
          <w:p w14:paraId="281966DD" w14:textId="77777777" w:rsidR="00B57390" w:rsidRDefault="0040309A">
            <w:pPr>
              <w:spacing w:after="0"/>
              <w:jc w:val="center"/>
              <w:rPr>
                <w:rFonts w:eastAsia="Times New Roman"/>
                <w:sz w:val="16"/>
                <w:szCs w:val="16"/>
              </w:rPr>
            </w:pPr>
            <w:r>
              <w:rPr>
                <w:rFonts w:eastAsia="Malgun Gothic"/>
                <w:b/>
                <w:bCs/>
                <w:kern w:val="24"/>
                <w:sz w:val="16"/>
                <w:szCs w:val="16"/>
              </w:rPr>
              <w:t>Value</w:t>
            </w:r>
          </w:p>
        </w:tc>
      </w:tr>
      <w:tr w:rsidR="00B57390" w14:paraId="5794661C" w14:textId="77777777">
        <w:trPr>
          <w:jc w:val="center"/>
        </w:trPr>
        <w:tc>
          <w:tcPr>
            <w:tcW w:w="1255" w:type="dxa"/>
            <w:shd w:val="clear" w:color="auto" w:fill="D9D9D9"/>
          </w:tcPr>
          <w:p w14:paraId="22BFE61A" w14:textId="77777777" w:rsidR="00B57390" w:rsidRDefault="0040309A">
            <w:pPr>
              <w:spacing w:after="0"/>
              <w:jc w:val="center"/>
              <w:rPr>
                <w:rFonts w:eastAsia="Times New Roman"/>
                <w:i/>
                <w:iCs/>
                <w:sz w:val="16"/>
                <w:szCs w:val="16"/>
              </w:rPr>
            </w:pPr>
            <w:r>
              <w:rPr>
                <w:rFonts w:eastAsia="Malgun Gothic"/>
                <w:i/>
                <w:iCs/>
                <w:kern w:val="24"/>
                <w:sz w:val="16"/>
                <w:szCs w:val="16"/>
              </w:rPr>
              <w:t>T</w:t>
            </w:r>
          </w:p>
        </w:tc>
        <w:tc>
          <w:tcPr>
            <w:tcW w:w="3870" w:type="dxa"/>
          </w:tcPr>
          <w:p w14:paraId="36EB2DD1" w14:textId="77777777" w:rsidR="00B57390" w:rsidRDefault="0040309A">
            <w:pPr>
              <w:spacing w:after="0"/>
              <w:jc w:val="left"/>
              <w:rPr>
                <w:rFonts w:eastAsia="Times New Roman"/>
                <w:sz w:val="16"/>
                <w:szCs w:val="16"/>
              </w:rPr>
            </w:pPr>
            <w:r>
              <w:rPr>
                <w:rFonts w:eastAsia="Malgun Gothic"/>
                <w:kern w:val="24"/>
                <w:sz w:val="16"/>
                <w:szCs w:val="16"/>
              </w:rPr>
              <w:t>Transaction Cycle – average inter-arrival time.</w:t>
            </w:r>
          </w:p>
        </w:tc>
        <w:tc>
          <w:tcPr>
            <w:tcW w:w="1215" w:type="dxa"/>
          </w:tcPr>
          <w:p w14:paraId="77497181" w14:textId="77777777" w:rsidR="00B57390" w:rsidRDefault="0040309A">
            <w:pPr>
              <w:spacing w:after="0"/>
              <w:jc w:val="center"/>
              <w:rPr>
                <w:rFonts w:eastAsia="Times New Roman"/>
                <w:sz w:val="16"/>
                <w:szCs w:val="16"/>
              </w:rPr>
            </w:pPr>
            <w:r>
              <w:rPr>
                <w:rFonts w:eastAsia="Malgun Gothic"/>
                <w:kern w:val="24"/>
                <w:sz w:val="16"/>
                <w:szCs w:val="16"/>
              </w:rPr>
              <w:t>60 (s)</w:t>
            </w:r>
          </w:p>
        </w:tc>
      </w:tr>
      <w:tr w:rsidR="00B57390" w14:paraId="1FC6F3B5" w14:textId="77777777">
        <w:trPr>
          <w:jc w:val="center"/>
        </w:trPr>
        <w:tc>
          <w:tcPr>
            <w:tcW w:w="1255" w:type="dxa"/>
            <w:shd w:val="clear" w:color="auto" w:fill="D9D9D9"/>
          </w:tcPr>
          <w:p w14:paraId="731E30F0" w14:textId="77777777" w:rsidR="00B57390" w:rsidRDefault="0040309A">
            <w:pPr>
              <w:spacing w:after="0"/>
              <w:jc w:val="center"/>
              <w:rPr>
                <w:rFonts w:eastAsia="Times New Roman"/>
                <w:i/>
                <w:iCs/>
                <w:sz w:val="16"/>
                <w:szCs w:val="16"/>
              </w:rPr>
            </w:pPr>
            <w:r>
              <w:rPr>
                <w:rFonts w:eastAsia="Microsoft YaHei Light"/>
                <w:i/>
                <w:iCs/>
                <w:kern w:val="24"/>
                <w:sz w:val="16"/>
                <w:szCs w:val="16"/>
              </w:rPr>
              <w:t>A</w:t>
            </w:r>
          </w:p>
        </w:tc>
        <w:tc>
          <w:tcPr>
            <w:tcW w:w="3870" w:type="dxa"/>
          </w:tcPr>
          <w:p w14:paraId="68484F30" w14:textId="77777777" w:rsidR="00B57390" w:rsidRDefault="0040309A">
            <w:pPr>
              <w:spacing w:after="0"/>
              <w:jc w:val="left"/>
              <w:rPr>
                <w:rFonts w:eastAsia="Times New Roman"/>
                <w:sz w:val="16"/>
                <w:szCs w:val="16"/>
              </w:rPr>
            </w:pPr>
            <w:r>
              <w:rPr>
                <w:rFonts w:eastAsia="Malgun Gothic"/>
                <w:kern w:val="24"/>
                <w:sz w:val="16"/>
                <w:szCs w:val="16"/>
              </w:rPr>
              <w:t>DRX Cycle.</w:t>
            </w:r>
          </w:p>
        </w:tc>
        <w:tc>
          <w:tcPr>
            <w:tcW w:w="1215" w:type="dxa"/>
          </w:tcPr>
          <w:p w14:paraId="3912C2C6" w14:textId="77777777" w:rsidR="00B57390" w:rsidRDefault="0040309A">
            <w:pPr>
              <w:spacing w:after="0"/>
              <w:jc w:val="center"/>
              <w:rPr>
                <w:rFonts w:eastAsia="Times New Roman"/>
                <w:sz w:val="16"/>
                <w:szCs w:val="16"/>
              </w:rPr>
            </w:pPr>
            <w:r>
              <w:rPr>
                <w:rFonts w:eastAsia="Malgun Gothic"/>
                <w:kern w:val="24"/>
                <w:sz w:val="16"/>
                <w:szCs w:val="16"/>
              </w:rPr>
              <w:t>1.28 (s)</w:t>
            </w:r>
          </w:p>
        </w:tc>
      </w:tr>
      <w:tr w:rsidR="00B57390" w14:paraId="4AABEF1F" w14:textId="77777777">
        <w:trPr>
          <w:jc w:val="center"/>
        </w:trPr>
        <w:tc>
          <w:tcPr>
            <w:tcW w:w="1255" w:type="dxa"/>
            <w:shd w:val="clear" w:color="auto" w:fill="D9D9D9"/>
          </w:tcPr>
          <w:p w14:paraId="2E802F10" w14:textId="77777777" w:rsidR="00B57390" w:rsidRDefault="0040309A">
            <w:pPr>
              <w:spacing w:after="0"/>
              <w:jc w:val="center"/>
              <w:rPr>
                <w:rFonts w:eastAsia="Times New Roman"/>
                <w:i/>
                <w:iCs/>
                <w:sz w:val="16"/>
                <w:szCs w:val="16"/>
              </w:rPr>
            </w:pPr>
            <w:r>
              <w:rPr>
                <w:rFonts w:eastAsia="Malgun Gothic"/>
                <w:i/>
                <w:iCs/>
                <w:kern w:val="24"/>
                <w:sz w:val="16"/>
                <w:szCs w:val="16"/>
              </w:rPr>
              <w:t>B</w:t>
            </w:r>
          </w:p>
        </w:tc>
        <w:tc>
          <w:tcPr>
            <w:tcW w:w="3870" w:type="dxa"/>
          </w:tcPr>
          <w:p w14:paraId="069A3728" w14:textId="77777777" w:rsidR="00B57390" w:rsidRDefault="0040309A">
            <w:pPr>
              <w:spacing w:after="0"/>
              <w:jc w:val="left"/>
              <w:rPr>
                <w:rFonts w:eastAsia="Times New Roman"/>
                <w:sz w:val="16"/>
                <w:szCs w:val="16"/>
              </w:rPr>
            </w:pPr>
            <w:proofErr w:type="spellStart"/>
            <w:r>
              <w:rPr>
                <w:rFonts w:eastAsia="Malgun Gothic"/>
                <w:kern w:val="24"/>
                <w:sz w:val="16"/>
                <w:szCs w:val="16"/>
              </w:rPr>
              <w:t>eDRX</w:t>
            </w:r>
            <w:proofErr w:type="spellEnd"/>
            <w:r>
              <w:rPr>
                <w:rFonts w:eastAsia="Malgun Gothic"/>
                <w:kern w:val="24"/>
                <w:sz w:val="16"/>
                <w:szCs w:val="16"/>
              </w:rPr>
              <w:t xml:space="preserve"> Cycle.</w:t>
            </w:r>
          </w:p>
        </w:tc>
        <w:tc>
          <w:tcPr>
            <w:tcW w:w="1215" w:type="dxa"/>
          </w:tcPr>
          <w:p w14:paraId="6542B1CD" w14:textId="77777777" w:rsidR="00B57390" w:rsidRDefault="0040309A">
            <w:pPr>
              <w:spacing w:after="0"/>
              <w:jc w:val="center"/>
              <w:rPr>
                <w:rFonts w:eastAsia="Times New Roman"/>
                <w:sz w:val="16"/>
                <w:szCs w:val="16"/>
              </w:rPr>
            </w:pPr>
            <w:r>
              <w:rPr>
                <w:rFonts w:eastAsia="Malgun Gothic"/>
                <w:kern w:val="24"/>
                <w:sz w:val="16"/>
                <w:szCs w:val="16"/>
              </w:rPr>
              <w:t>61.44 (s)</w:t>
            </w:r>
          </w:p>
        </w:tc>
      </w:tr>
      <w:tr w:rsidR="00B57390" w14:paraId="461051F1" w14:textId="77777777">
        <w:trPr>
          <w:jc w:val="center"/>
        </w:trPr>
        <w:tc>
          <w:tcPr>
            <w:tcW w:w="1255" w:type="dxa"/>
            <w:shd w:val="clear" w:color="auto" w:fill="D9D9D9"/>
          </w:tcPr>
          <w:p w14:paraId="41015672" w14:textId="77777777" w:rsidR="00B57390" w:rsidRDefault="0040309A">
            <w:pPr>
              <w:spacing w:after="0"/>
              <w:jc w:val="center"/>
              <w:rPr>
                <w:rFonts w:eastAsia="Times New Roman"/>
                <w:i/>
                <w:iCs/>
                <w:sz w:val="16"/>
                <w:szCs w:val="16"/>
              </w:rPr>
            </w:pPr>
            <w:r>
              <w:rPr>
                <w:rFonts w:eastAsia="Malgun Gothic"/>
                <w:i/>
                <w:iCs/>
                <w:kern w:val="24"/>
                <w:sz w:val="16"/>
                <w:szCs w:val="16"/>
              </w:rPr>
              <w:t>PTW</w:t>
            </w:r>
          </w:p>
        </w:tc>
        <w:tc>
          <w:tcPr>
            <w:tcW w:w="3870" w:type="dxa"/>
          </w:tcPr>
          <w:p w14:paraId="6B5E399D" w14:textId="77777777" w:rsidR="00B57390" w:rsidRDefault="0040309A">
            <w:pPr>
              <w:spacing w:after="0"/>
              <w:jc w:val="left"/>
              <w:rPr>
                <w:rFonts w:eastAsia="Times New Roman"/>
                <w:sz w:val="16"/>
                <w:szCs w:val="16"/>
              </w:rPr>
            </w:pPr>
            <w:r>
              <w:rPr>
                <w:rFonts w:eastAsia="Malgun Gothic"/>
                <w:kern w:val="24"/>
                <w:sz w:val="16"/>
                <w:szCs w:val="16"/>
              </w:rPr>
              <w:t xml:space="preserve">Paging Time Window - on period/duration of </w:t>
            </w:r>
            <w:proofErr w:type="spellStart"/>
            <w:r>
              <w:rPr>
                <w:rFonts w:eastAsia="Malgun Gothic"/>
                <w:kern w:val="24"/>
                <w:sz w:val="16"/>
                <w:szCs w:val="16"/>
              </w:rPr>
              <w:t>eDRX</w:t>
            </w:r>
            <w:proofErr w:type="spellEnd"/>
            <w:r>
              <w:rPr>
                <w:rFonts w:eastAsia="Malgun Gothic"/>
                <w:kern w:val="24"/>
                <w:sz w:val="16"/>
                <w:szCs w:val="16"/>
              </w:rPr>
              <w:t xml:space="preserve"> cycle when </w:t>
            </w:r>
            <w:proofErr w:type="spellStart"/>
            <w:r>
              <w:rPr>
                <w:rFonts w:eastAsia="Malgun Gothic"/>
                <w:kern w:val="24"/>
                <w:sz w:val="16"/>
                <w:szCs w:val="16"/>
              </w:rPr>
              <w:t>eDRX</w:t>
            </w:r>
            <w:proofErr w:type="spellEnd"/>
            <w:r>
              <w:rPr>
                <w:rFonts w:eastAsia="Malgun Gothic"/>
                <w:kern w:val="24"/>
                <w:sz w:val="16"/>
                <w:szCs w:val="16"/>
              </w:rPr>
              <w:t xml:space="preserve"> cycle is </w:t>
            </w:r>
            <m:oMath>
              <m:r>
                <w:rPr>
                  <w:rFonts w:ascii="Cambria Math" w:eastAsia="Malgun Gothic" w:hAnsi="Cambria Math"/>
                  <w:kern w:val="24"/>
                  <w:sz w:val="16"/>
                  <w:szCs w:val="16"/>
                </w:rPr>
                <m:t>&gt;1024</m:t>
              </m:r>
            </m:oMath>
            <w:r>
              <w:rPr>
                <w:rFonts w:eastAsia="Malgun Gothic"/>
                <w:kern w:val="24"/>
                <w:sz w:val="16"/>
                <w:szCs w:val="16"/>
              </w:rPr>
              <w:t xml:space="preserve"> radio frames.</w:t>
            </w:r>
          </w:p>
        </w:tc>
        <w:tc>
          <w:tcPr>
            <w:tcW w:w="1215" w:type="dxa"/>
          </w:tcPr>
          <w:p w14:paraId="18D532F3" w14:textId="77777777" w:rsidR="00B57390" w:rsidRDefault="0040309A">
            <w:pPr>
              <w:spacing w:after="0"/>
              <w:jc w:val="center"/>
              <w:rPr>
                <w:rFonts w:eastAsia="Times New Roman"/>
                <w:sz w:val="16"/>
                <w:szCs w:val="16"/>
              </w:rPr>
            </w:pPr>
            <w:r>
              <w:rPr>
                <w:rFonts w:eastAsia="Malgun Gothic"/>
                <w:kern w:val="24"/>
                <w:sz w:val="16"/>
                <w:szCs w:val="16"/>
              </w:rPr>
              <w:t>10.24 (s)</w:t>
            </w:r>
          </w:p>
        </w:tc>
      </w:tr>
      <w:tr w:rsidR="00B57390" w14:paraId="45AC1437" w14:textId="77777777">
        <w:trPr>
          <w:jc w:val="center"/>
        </w:trPr>
        <w:tc>
          <w:tcPr>
            <w:tcW w:w="1255" w:type="dxa"/>
            <w:shd w:val="clear" w:color="auto" w:fill="D9D9D9"/>
          </w:tcPr>
          <w:p w14:paraId="7B247732" w14:textId="77777777" w:rsidR="00B57390" w:rsidRDefault="000A06E8">
            <w:pPr>
              <w:spacing w:after="0"/>
              <w:jc w:val="center"/>
              <w:rPr>
                <w:rFonts w:eastAsia="Times New Roman"/>
                <w:i/>
                <w:iCs/>
                <w:sz w:val="16"/>
                <w:szCs w:val="16"/>
              </w:rPr>
            </w:pPr>
            <m:oMathPara>
              <m:oMath>
                <m:sSub>
                  <m:sSubPr>
                    <m:ctrlPr>
                      <w:rPr>
                        <w:rFonts w:ascii="Cambria Math" w:eastAsia="Malgun Gothic" w:hAnsi="Cambria Math"/>
                        <w:i/>
                        <w:iCs/>
                        <w:kern w:val="24"/>
                        <w:sz w:val="16"/>
                        <w:szCs w:val="16"/>
                      </w:rPr>
                    </m:ctrlPr>
                  </m:sSubPr>
                  <m:e>
                    <m:r>
                      <w:rPr>
                        <w:rFonts w:ascii="Cambria Math" w:eastAsia="Malgun Gothic" w:hAnsi="Cambria Math"/>
                        <w:kern w:val="24"/>
                        <w:sz w:val="16"/>
                        <w:szCs w:val="16"/>
                      </w:rPr>
                      <m:t>P</m:t>
                    </m:r>
                  </m:e>
                  <m:sub>
                    <m:r>
                      <w:rPr>
                        <w:rFonts w:ascii="Cambria Math" w:eastAsia="Malgun Gothic" w:hAnsi="Cambria Math"/>
                        <w:kern w:val="24"/>
                        <w:sz w:val="16"/>
                        <w:szCs w:val="16"/>
                      </w:rPr>
                      <m:t>RRC</m:t>
                    </m:r>
                  </m:sub>
                </m:sSub>
              </m:oMath>
            </m:oMathPara>
          </w:p>
        </w:tc>
        <w:tc>
          <w:tcPr>
            <w:tcW w:w="3870" w:type="dxa"/>
          </w:tcPr>
          <w:p w14:paraId="374E3F4E" w14:textId="77777777" w:rsidR="00B57390" w:rsidRDefault="0040309A">
            <w:pPr>
              <w:spacing w:after="0"/>
              <w:jc w:val="left"/>
              <w:rPr>
                <w:rFonts w:eastAsia="Times New Roman"/>
                <w:sz w:val="16"/>
                <w:szCs w:val="16"/>
              </w:rPr>
            </w:pPr>
            <w:r>
              <w:rPr>
                <w:rFonts w:eastAsia="Malgun Gothic"/>
                <w:kern w:val="24"/>
                <w:sz w:val="16"/>
                <w:szCs w:val="16"/>
              </w:rPr>
              <w:t>Total relative power for each RRC connection duration.</w:t>
            </w:r>
          </w:p>
        </w:tc>
        <w:tc>
          <w:tcPr>
            <w:tcW w:w="1215" w:type="dxa"/>
          </w:tcPr>
          <w:p w14:paraId="4FDF5426" w14:textId="77777777" w:rsidR="00B57390" w:rsidRDefault="0040309A">
            <w:pPr>
              <w:spacing w:after="0"/>
              <w:jc w:val="center"/>
              <w:rPr>
                <w:rFonts w:eastAsia="Times New Roman"/>
                <w:sz w:val="16"/>
                <w:szCs w:val="16"/>
              </w:rPr>
            </w:pPr>
            <w:r>
              <w:rPr>
                <w:rFonts w:eastAsia="Malgun Gothic"/>
                <w:kern w:val="24"/>
                <w:sz w:val="16"/>
                <w:szCs w:val="16"/>
              </w:rPr>
              <w:t>3000 (unit.ms)</w:t>
            </w:r>
          </w:p>
        </w:tc>
      </w:tr>
      <w:tr w:rsidR="00B57390" w14:paraId="0F9188A9" w14:textId="77777777">
        <w:trPr>
          <w:jc w:val="center"/>
        </w:trPr>
        <w:tc>
          <w:tcPr>
            <w:tcW w:w="1255" w:type="dxa"/>
            <w:shd w:val="clear" w:color="auto" w:fill="D9D9D9"/>
          </w:tcPr>
          <w:p w14:paraId="759056B9" w14:textId="77777777" w:rsidR="00B57390" w:rsidRDefault="0040309A">
            <w:pPr>
              <w:spacing w:after="0"/>
              <w:jc w:val="center"/>
              <w:rPr>
                <w:rFonts w:eastAsia="Times New Roman"/>
                <w:i/>
                <w:iCs/>
                <w:sz w:val="16"/>
                <w:szCs w:val="16"/>
              </w:rPr>
            </w:pPr>
            <w:r>
              <w:rPr>
                <w:rFonts w:eastAsia="Malgun Gothic"/>
                <w:i/>
                <w:iCs/>
                <w:kern w:val="24"/>
                <w:sz w:val="16"/>
                <w:szCs w:val="16"/>
              </w:rPr>
              <w:t>BW</w:t>
            </w:r>
          </w:p>
        </w:tc>
        <w:tc>
          <w:tcPr>
            <w:tcW w:w="3870" w:type="dxa"/>
          </w:tcPr>
          <w:p w14:paraId="3D5BE1C1" w14:textId="77777777" w:rsidR="00B57390" w:rsidRDefault="0040309A">
            <w:pPr>
              <w:spacing w:after="0"/>
              <w:jc w:val="left"/>
              <w:rPr>
                <w:rFonts w:eastAsia="Times New Roman"/>
                <w:sz w:val="16"/>
                <w:szCs w:val="16"/>
              </w:rPr>
            </w:pPr>
            <w:r>
              <w:rPr>
                <w:rFonts w:eastAsia="Malgun Gothic"/>
                <w:kern w:val="24"/>
                <w:sz w:val="16"/>
                <w:szCs w:val="16"/>
              </w:rPr>
              <w:t>System Bandwidth.</w:t>
            </w:r>
          </w:p>
        </w:tc>
        <w:tc>
          <w:tcPr>
            <w:tcW w:w="1215" w:type="dxa"/>
          </w:tcPr>
          <w:p w14:paraId="08F08E58" w14:textId="77777777" w:rsidR="00B57390" w:rsidRDefault="0040309A">
            <w:pPr>
              <w:spacing w:after="0"/>
              <w:jc w:val="center"/>
              <w:rPr>
                <w:rFonts w:eastAsia="Times New Roman"/>
                <w:sz w:val="16"/>
                <w:szCs w:val="16"/>
              </w:rPr>
            </w:pPr>
            <w:r>
              <w:rPr>
                <w:rFonts w:eastAsia="Malgun Gothic"/>
                <w:kern w:val="24"/>
                <w:sz w:val="16"/>
                <w:szCs w:val="16"/>
              </w:rPr>
              <w:t>20 (MHz)</w:t>
            </w:r>
          </w:p>
        </w:tc>
      </w:tr>
      <w:tr w:rsidR="00B57390" w14:paraId="36C01AAD" w14:textId="77777777">
        <w:trPr>
          <w:jc w:val="center"/>
        </w:trPr>
        <w:tc>
          <w:tcPr>
            <w:tcW w:w="1255" w:type="dxa"/>
            <w:shd w:val="clear" w:color="auto" w:fill="D9D9D9"/>
          </w:tcPr>
          <w:p w14:paraId="5D3461D5" w14:textId="77777777" w:rsidR="00B57390" w:rsidRDefault="0040309A">
            <w:pPr>
              <w:spacing w:after="0"/>
              <w:jc w:val="center"/>
              <w:rPr>
                <w:rFonts w:eastAsia="Times New Roman"/>
                <w:i/>
                <w:iCs/>
                <w:sz w:val="16"/>
                <w:szCs w:val="16"/>
              </w:rPr>
            </w:pPr>
            <w:r>
              <w:rPr>
                <w:rFonts w:eastAsia="Malgun Gothic"/>
                <w:i/>
                <w:iCs/>
                <w:kern w:val="24"/>
                <w:sz w:val="16"/>
                <w:szCs w:val="16"/>
              </w:rPr>
              <w:t>D</w:t>
            </w:r>
          </w:p>
        </w:tc>
        <w:tc>
          <w:tcPr>
            <w:tcW w:w="3870" w:type="dxa"/>
          </w:tcPr>
          <w:p w14:paraId="3D9A0930" w14:textId="77777777" w:rsidR="00B57390" w:rsidRDefault="0040309A">
            <w:pPr>
              <w:spacing w:after="0"/>
              <w:jc w:val="left"/>
              <w:rPr>
                <w:rFonts w:eastAsia="Times New Roman"/>
                <w:sz w:val="16"/>
                <w:szCs w:val="16"/>
              </w:rPr>
            </w:pPr>
            <w:r>
              <w:rPr>
                <w:rFonts w:eastAsia="Malgun Gothic"/>
                <w:kern w:val="24"/>
                <w:sz w:val="16"/>
                <w:szCs w:val="16"/>
              </w:rPr>
              <w:t>Total time required to process a LP-WUS and wake-up the main radio (i.e., from standby power state).</w:t>
            </w:r>
          </w:p>
        </w:tc>
        <w:tc>
          <w:tcPr>
            <w:tcW w:w="1215" w:type="dxa"/>
          </w:tcPr>
          <w:p w14:paraId="595F43FD" w14:textId="77777777" w:rsidR="00B57390" w:rsidRDefault="0040309A">
            <w:pPr>
              <w:spacing w:after="0"/>
              <w:jc w:val="center"/>
              <w:rPr>
                <w:rFonts w:eastAsia="Times New Roman"/>
                <w:sz w:val="16"/>
                <w:szCs w:val="16"/>
              </w:rPr>
            </w:pPr>
            <w:r>
              <w:rPr>
                <w:rFonts w:eastAsia="Malgun Gothic"/>
                <w:kern w:val="24"/>
                <w:sz w:val="16"/>
                <w:szCs w:val="16"/>
              </w:rPr>
              <w:t>101 (ms)</w:t>
            </w:r>
          </w:p>
        </w:tc>
      </w:tr>
    </w:tbl>
    <w:p w14:paraId="02CC298E" w14:textId="77777777" w:rsidR="00B57390" w:rsidRDefault="0040309A">
      <w:pPr>
        <w:snapToGrid w:val="0"/>
        <w:spacing w:before="240" w:after="240" w:line="240" w:lineRule="auto"/>
      </w:pPr>
      <w:r>
        <w:rPr>
          <w:b/>
          <w:bCs/>
          <w:i/>
          <w:iCs/>
          <w:lang w:eastAsia="ja-JP"/>
        </w:rPr>
        <w:t>Proposal 4: A set of use cases and corresponding traffic models and power saving schemes parameters needs to be defined for proper evaluation/comparison with power consumption and latency of LP-WUS.</w:t>
      </w:r>
    </w:p>
    <w:p w14:paraId="6D62E3BB" w14:textId="77777777" w:rsidR="00B57390" w:rsidRDefault="0040309A">
      <w:pPr>
        <w:pStyle w:val="ListParagraph"/>
        <w:widowControl w:val="0"/>
        <w:numPr>
          <w:ilvl w:val="0"/>
          <w:numId w:val="53"/>
        </w:numPr>
        <w:spacing w:after="160"/>
        <w:contextualSpacing/>
        <w:jc w:val="both"/>
        <w:rPr>
          <w:b/>
        </w:rPr>
      </w:pPr>
      <w:r>
        <w:rPr>
          <w:b/>
        </w:rPr>
        <w:t xml:space="preserve">Huawei: </w:t>
      </w:r>
      <w:r>
        <w:t>paging rate per UE =1%,</w:t>
      </w:r>
      <w:r>
        <w:rPr>
          <w:highlight w:val="yellow"/>
        </w:rPr>
        <w:t xml:space="preserve"> total latency introduced by LP-WUS depends on whether it should do PO monitoring.</w:t>
      </w:r>
    </w:p>
    <w:p w14:paraId="05C77127" w14:textId="77777777" w:rsidR="00B57390" w:rsidRDefault="00B57390">
      <w:pPr>
        <w:pStyle w:val="ListParagraph"/>
        <w:overflowPunct w:val="0"/>
        <w:autoSpaceDE w:val="0"/>
        <w:autoSpaceDN w:val="0"/>
        <w:adjustRightInd w:val="0"/>
        <w:ind w:left="420"/>
        <w:textAlignment w:val="baseline"/>
        <w:rPr>
          <w:b/>
        </w:rPr>
      </w:pPr>
    </w:p>
    <w:p w14:paraId="4F4CA515" w14:textId="77777777" w:rsidR="00B57390" w:rsidRDefault="0040309A">
      <w:pPr>
        <w:numPr>
          <w:ilvl w:val="0"/>
          <w:numId w:val="36"/>
        </w:numPr>
        <w:overflowPunct/>
        <w:snapToGrid w:val="0"/>
        <w:spacing w:after="0" w:line="240" w:lineRule="auto"/>
        <w:ind w:left="1134" w:hanging="1134"/>
        <w:textAlignment w:val="auto"/>
        <w:rPr>
          <w:b/>
          <w:i/>
        </w:rPr>
      </w:pPr>
      <w:r>
        <w:rPr>
          <w:b/>
          <w:i/>
        </w:rPr>
        <w:t xml:space="preserve">For evaluation purposes, the per-UE paging rate is assumed to </w:t>
      </w:r>
      <w:r>
        <w:rPr>
          <w:b/>
          <w:i/>
          <w:highlight w:val="yellow"/>
        </w:rPr>
        <w:t>be 1%,</w:t>
      </w:r>
      <w:r>
        <w:rPr>
          <w:b/>
          <w:i/>
        </w:rPr>
        <w:t xml:space="preserve"> which is the same as in earlier releases.</w:t>
      </w:r>
    </w:p>
    <w:p w14:paraId="4A65EE25" w14:textId="77777777" w:rsidR="00B57390" w:rsidRDefault="0040309A">
      <w:pPr>
        <w:snapToGrid w:val="0"/>
        <w:spacing w:after="120" w:line="240" w:lineRule="auto"/>
      </w:pPr>
      <w:r>
        <w:t xml:space="preserve">Depending on the detailed design of LP-WUS, the total latency introduced by LP-WUS and its subsequent procedures is different. For example, </w:t>
      </w:r>
      <w:r>
        <w:rPr>
          <w:highlight w:val="yellow"/>
        </w:rPr>
        <w:t>if LP-WUS carries per UE paging information, the latency is just the transition time</w:t>
      </w:r>
      <w:r>
        <w:t xml:space="preserve"> above. As another example, if LP-WUS carries per UE group paging information, after turning on the main receiver the </w:t>
      </w:r>
      <w:r>
        <w:rPr>
          <w:highlight w:val="yellow"/>
        </w:rPr>
        <w:t>UE may need to receive legacy PO,</w:t>
      </w:r>
      <w:r>
        <w:t xml:space="preserve"> then latency includes transition time and legacy paging reception.</w:t>
      </w:r>
    </w:p>
    <w:p w14:paraId="436DE146" w14:textId="77777777" w:rsidR="00B57390" w:rsidRDefault="0040309A">
      <w:pPr>
        <w:numPr>
          <w:ilvl w:val="0"/>
          <w:numId w:val="36"/>
        </w:numPr>
        <w:overflowPunct/>
        <w:snapToGrid w:val="0"/>
        <w:spacing w:after="0" w:line="240" w:lineRule="auto"/>
        <w:ind w:left="1276" w:hanging="1276"/>
        <w:textAlignment w:val="auto"/>
        <w:rPr>
          <w:b/>
          <w:i/>
        </w:rPr>
      </w:pPr>
      <w:r>
        <w:rPr>
          <w:b/>
          <w:i/>
        </w:rPr>
        <w:t xml:space="preserve">RAN1 needs to agree assumptions for the total latency introduced by LP-WUS, </w:t>
      </w:r>
      <w:r>
        <w:rPr>
          <w:b/>
          <w:i/>
          <w:highlight w:val="yellow"/>
        </w:rPr>
        <w:t>depending on the information the signal conveys</w:t>
      </w:r>
      <w:r>
        <w:rPr>
          <w:b/>
          <w:i/>
        </w:rPr>
        <w:t>, i.e. depending on the subsequent procedures assumed in the UE.</w:t>
      </w:r>
    </w:p>
    <w:p w14:paraId="6968207B" w14:textId="77777777" w:rsidR="00B57390" w:rsidRDefault="00B57390"/>
    <w:p w14:paraId="5AB2F7A8" w14:textId="77777777" w:rsidR="00B57390" w:rsidRDefault="0040309A">
      <w:pPr>
        <w:pStyle w:val="ListParagraph"/>
        <w:widowControl w:val="0"/>
        <w:numPr>
          <w:ilvl w:val="0"/>
          <w:numId w:val="53"/>
        </w:numPr>
        <w:spacing w:after="160"/>
        <w:contextualSpacing/>
        <w:jc w:val="both"/>
        <w:rPr>
          <w:b/>
          <w:color w:val="5B9BD5" w:themeColor="accent1"/>
        </w:rPr>
      </w:pPr>
      <w:r>
        <w:rPr>
          <w:b/>
        </w:rPr>
        <w:t>Spreadtrum</w:t>
      </w:r>
      <w:r>
        <w:rPr>
          <w:b/>
          <w:color w:val="5B9BD5" w:themeColor="accent1"/>
        </w:rPr>
        <w:t>: need to consider the following four assumptions:</w:t>
      </w:r>
    </w:p>
    <w:p w14:paraId="1ED3D43B" w14:textId="77777777" w:rsidR="00B57390" w:rsidRDefault="0040309A">
      <w:pPr>
        <w:pStyle w:val="ListParagraph"/>
        <w:numPr>
          <w:ilvl w:val="0"/>
          <w:numId w:val="54"/>
        </w:numPr>
        <w:overflowPunct w:val="0"/>
        <w:autoSpaceDE w:val="0"/>
        <w:autoSpaceDN w:val="0"/>
        <w:adjustRightInd w:val="0"/>
        <w:contextualSpacing/>
        <w:textAlignment w:val="baseline"/>
      </w:pPr>
      <w:r>
        <w:t xml:space="preserve">whether the main receiver should </w:t>
      </w:r>
      <w:r>
        <w:rPr>
          <w:highlight w:val="yellow"/>
        </w:rPr>
        <w:t>still monitor PO</w:t>
      </w:r>
      <w:r>
        <w:t xml:space="preserve"> after wakeup, </w:t>
      </w:r>
    </w:p>
    <w:p w14:paraId="3F819A00" w14:textId="77777777" w:rsidR="00B57390" w:rsidRDefault="0040309A">
      <w:pPr>
        <w:pStyle w:val="ListParagraph"/>
        <w:numPr>
          <w:ilvl w:val="0"/>
          <w:numId w:val="54"/>
        </w:numPr>
        <w:overflowPunct w:val="0"/>
        <w:autoSpaceDE w:val="0"/>
        <w:autoSpaceDN w:val="0"/>
        <w:adjustRightInd w:val="0"/>
        <w:contextualSpacing/>
        <w:textAlignment w:val="baseline"/>
      </w:pPr>
      <w:r>
        <w:t xml:space="preserve">whether the </w:t>
      </w:r>
      <w:r>
        <w:rPr>
          <w:highlight w:val="yellow"/>
        </w:rPr>
        <w:t>measurement</w:t>
      </w:r>
      <w:r>
        <w:t xml:space="preserve"> is relaxed or not at the main receiver, and</w:t>
      </w:r>
    </w:p>
    <w:p w14:paraId="69FDBF2D" w14:textId="77777777" w:rsidR="00B57390" w:rsidRDefault="0040309A">
      <w:pPr>
        <w:pStyle w:val="ListParagraph"/>
        <w:numPr>
          <w:ilvl w:val="0"/>
          <w:numId w:val="54"/>
        </w:numPr>
        <w:overflowPunct w:val="0"/>
        <w:autoSpaceDE w:val="0"/>
        <w:autoSpaceDN w:val="0"/>
        <w:adjustRightInd w:val="0"/>
        <w:contextualSpacing/>
        <w:textAlignment w:val="baseline"/>
      </w:pPr>
      <w:r>
        <w:lastRenderedPageBreak/>
        <w:t xml:space="preserve">whether the main receiver needs to perform </w:t>
      </w:r>
      <w:r>
        <w:rPr>
          <w:highlight w:val="yellow"/>
        </w:rPr>
        <w:t>cell search</w:t>
      </w:r>
      <w:r>
        <w:t xml:space="preserve"> after wakeup.</w:t>
      </w:r>
    </w:p>
    <w:p w14:paraId="469BFEA2" w14:textId="77777777" w:rsidR="00B57390" w:rsidRDefault="0040309A">
      <w:pPr>
        <w:pStyle w:val="ListParagraph"/>
        <w:numPr>
          <w:ilvl w:val="0"/>
          <w:numId w:val="54"/>
        </w:numPr>
        <w:overflowPunct w:val="0"/>
        <w:autoSpaceDE w:val="0"/>
        <w:autoSpaceDN w:val="0"/>
        <w:adjustRightInd w:val="0"/>
        <w:contextualSpacing/>
        <w:textAlignment w:val="baseline"/>
      </w:pPr>
      <w:r>
        <w:t xml:space="preserve">LP-WUR </w:t>
      </w:r>
      <w:r>
        <w:rPr>
          <w:highlight w:val="yellow"/>
        </w:rPr>
        <w:t>always-on vs. periodically-on</w:t>
      </w:r>
    </w:p>
    <w:p w14:paraId="69846C28" w14:textId="77777777" w:rsidR="00B57390" w:rsidRDefault="00B57390"/>
    <w:p w14:paraId="18363C89" w14:textId="77777777" w:rsidR="00B57390" w:rsidRDefault="0040309A">
      <w:pPr>
        <w:numPr>
          <w:ilvl w:val="0"/>
          <w:numId w:val="55"/>
        </w:numPr>
        <w:overflowPunct/>
        <w:snapToGrid w:val="0"/>
        <w:spacing w:after="120" w:line="240" w:lineRule="auto"/>
        <w:jc w:val="both"/>
        <w:textAlignment w:val="auto"/>
      </w:pPr>
      <w:r>
        <w:t>Paging rate is 1%</w:t>
      </w:r>
    </w:p>
    <w:p w14:paraId="73BD0CDD" w14:textId="77777777" w:rsidR="00B57390" w:rsidRDefault="0040309A">
      <w:pPr>
        <w:numPr>
          <w:ilvl w:val="0"/>
          <w:numId w:val="55"/>
        </w:numPr>
        <w:overflowPunct/>
        <w:snapToGrid w:val="0"/>
        <w:spacing w:after="120" w:line="240" w:lineRule="auto"/>
        <w:jc w:val="both"/>
        <w:textAlignment w:val="auto"/>
      </w:pPr>
      <w:r>
        <w:t>Group-paging-rate is 10% (assuming 10 UEs in a group)</w:t>
      </w:r>
    </w:p>
    <w:p w14:paraId="36A363DC" w14:textId="77777777" w:rsidR="00B57390" w:rsidRDefault="0040309A">
      <w:pPr>
        <w:numPr>
          <w:ilvl w:val="0"/>
          <w:numId w:val="55"/>
        </w:numPr>
        <w:overflowPunct/>
        <w:snapToGrid w:val="0"/>
        <w:spacing w:after="120" w:line="240" w:lineRule="auto"/>
        <w:jc w:val="both"/>
        <w:textAlignment w:val="auto"/>
      </w:pPr>
      <w:r>
        <w:t>Paging cycle is 1280ms or above</w:t>
      </w:r>
    </w:p>
    <w:p w14:paraId="353AC637" w14:textId="77777777" w:rsidR="00B57390" w:rsidRDefault="0040309A">
      <w:pPr>
        <w:snapToGrid w:val="0"/>
        <w:spacing w:after="120" w:line="240" w:lineRule="auto"/>
        <w:rPr>
          <w:b/>
          <w:i/>
        </w:rPr>
      </w:pPr>
      <w:r>
        <w:rPr>
          <w:b/>
          <w:i/>
        </w:rPr>
        <w:t xml:space="preserve">Proposal 8: The baseline evaluation assumptions should be determined, e.g. </w:t>
      </w:r>
    </w:p>
    <w:p w14:paraId="2AD2F6E9" w14:textId="77777777" w:rsidR="00B57390" w:rsidRDefault="0040309A">
      <w:pPr>
        <w:numPr>
          <w:ilvl w:val="0"/>
          <w:numId w:val="55"/>
        </w:numPr>
        <w:overflowPunct/>
        <w:snapToGrid w:val="0"/>
        <w:spacing w:after="120" w:line="240" w:lineRule="auto"/>
        <w:jc w:val="both"/>
        <w:textAlignment w:val="auto"/>
        <w:rPr>
          <w:b/>
          <w:i/>
        </w:rPr>
      </w:pPr>
      <w:r>
        <w:rPr>
          <w:b/>
          <w:i/>
        </w:rPr>
        <w:t xml:space="preserve">paging rate, </w:t>
      </w:r>
    </w:p>
    <w:p w14:paraId="7A5714B2" w14:textId="77777777" w:rsidR="00B57390" w:rsidRDefault="0040309A">
      <w:pPr>
        <w:numPr>
          <w:ilvl w:val="0"/>
          <w:numId w:val="55"/>
        </w:numPr>
        <w:overflowPunct/>
        <w:snapToGrid w:val="0"/>
        <w:spacing w:after="120" w:line="240" w:lineRule="auto"/>
        <w:jc w:val="both"/>
        <w:textAlignment w:val="auto"/>
        <w:rPr>
          <w:b/>
          <w:i/>
        </w:rPr>
      </w:pPr>
      <w:r>
        <w:rPr>
          <w:b/>
          <w:i/>
        </w:rPr>
        <w:t xml:space="preserve">group-paging-rate, </w:t>
      </w:r>
    </w:p>
    <w:p w14:paraId="79C1D883" w14:textId="77777777" w:rsidR="00B57390" w:rsidRDefault="0040309A">
      <w:pPr>
        <w:numPr>
          <w:ilvl w:val="0"/>
          <w:numId w:val="55"/>
        </w:numPr>
        <w:overflowPunct/>
        <w:snapToGrid w:val="0"/>
        <w:spacing w:after="120" w:line="240" w:lineRule="auto"/>
        <w:jc w:val="both"/>
        <w:textAlignment w:val="auto"/>
        <w:rPr>
          <w:b/>
          <w:i/>
        </w:rPr>
      </w:pPr>
      <w:r>
        <w:rPr>
          <w:b/>
          <w:i/>
        </w:rPr>
        <w:t xml:space="preserve">paging cycle, </w:t>
      </w:r>
    </w:p>
    <w:p w14:paraId="1C9C1081" w14:textId="77777777" w:rsidR="00B57390" w:rsidRDefault="0040309A">
      <w:pPr>
        <w:numPr>
          <w:ilvl w:val="0"/>
          <w:numId w:val="55"/>
        </w:numPr>
        <w:overflowPunct/>
        <w:snapToGrid w:val="0"/>
        <w:spacing w:after="120" w:line="240" w:lineRule="auto"/>
        <w:jc w:val="both"/>
        <w:textAlignment w:val="auto"/>
        <w:rPr>
          <w:b/>
          <w:i/>
        </w:rPr>
      </w:pPr>
      <w:r>
        <w:rPr>
          <w:b/>
          <w:i/>
        </w:rPr>
        <w:t xml:space="preserve">link-level performance requirement for the LP-WUR, and </w:t>
      </w:r>
    </w:p>
    <w:p w14:paraId="2A31E288" w14:textId="77777777" w:rsidR="00B57390" w:rsidRDefault="0040309A">
      <w:pPr>
        <w:numPr>
          <w:ilvl w:val="0"/>
          <w:numId w:val="55"/>
        </w:numPr>
        <w:overflowPunct/>
        <w:snapToGrid w:val="0"/>
        <w:spacing w:after="120" w:line="240" w:lineRule="auto"/>
        <w:jc w:val="both"/>
        <w:textAlignment w:val="auto"/>
        <w:rPr>
          <w:b/>
          <w:i/>
        </w:rPr>
      </w:pPr>
      <w:r>
        <w:rPr>
          <w:b/>
          <w:i/>
        </w:rPr>
        <w:t>CFO requirement and the number of SS bursts to be processed for the main receiver.</w:t>
      </w:r>
    </w:p>
    <w:p w14:paraId="56CC41B0" w14:textId="77777777" w:rsidR="00B57390" w:rsidRDefault="0040309A">
      <w:pPr>
        <w:snapToGrid w:val="0"/>
        <w:spacing w:after="120" w:line="240" w:lineRule="auto"/>
        <w:rPr>
          <w:b/>
          <w:i/>
        </w:rPr>
      </w:pPr>
      <w:r>
        <w:rPr>
          <w:rFonts w:hint="eastAsia"/>
          <w:b/>
          <w:i/>
        </w:rPr>
        <w:t>P</w:t>
      </w:r>
      <w:r>
        <w:rPr>
          <w:b/>
          <w:i/>
        </w:rPr>
        <w:t>roposal 9: The additional evaluation assumptions should be studied and determined as much as possible, e.g.</w:t>
      </w:r>
    </w:p>
    <w:p w14:paraId="7500E54F" w14:textId="77777777" w:rsidR="00B57390" w:rsidRDefault="0040309A">
      <w:pPr>
        <w:numPr>
          <w:ilvl w:val="0"/>
          <w:numId w:val="55"/>
        </w:numPr>
        <w:overflowPunct/>
        <w:snapToGrid w:val="0"/>
        <w:spacing w:after="120" w:line="240" w:lineRule="auto"/>
        <w:textAlignment w:val="auto"/>
        <w:rPr>
          <w:b/>
          <w:i/>
        </w:rPr>
      </w:pPr>
      <w:r>
        <w:rPr>
          <w:b/>
          <w:i/>
        </w:rPr>
        <w:t>always-on vs. periodically-on,</w:t>
      </w:r>
    </w:p>
    <w:p w14:paraId="3E6A08E0" w14:textId="77777777" w:rsidR="00B57390" w:rsidRDefault="0040309A">
      <w:pPr>
        <w:numPr>
          <w:ilvl w:val="0"/>
          <w:numId w:val="55"/>
        </w:numPr>
        <w:overflowPunct/>
        <w:snapToGrid w:val="0"/>
        <w:spacing w:after="120" w:line="240" w:lineRule="auto"/>
        <w:textAlignment w:val="auto"/>
        <w:rPr>
          <w:b/>
          <w:i/>
        </w:rPr>
      </w:pPr>
      <w:r>
        <w:rPr>
          <w:b/>
          <w:i/>
        </w:rPr>
        <w:t>whether the LP-WUS supports beam sweeping or not,</w:t>
      </w:r>
    </w:p>
    <w:p w14:paraId="04E358EA" w14:textId="77777777" w:rsidR="00B57390" w:rsidRDefault="0040309A">
      <w:pPr>
        <w:numPr>
          <w:ilvl w:val="0"/>
          <w:numId w:val="55"/>
        </w:numPr>
        <w:overflowPunct/>
        <w:snapToGrid w:val="0"/>
        <w:spacing w:after="120" w:line="240" w:lineRule="auto"/>
        <w:textAlignment w:val="auto"/>
        <w:rPr>
          <w:b/>
          <w:i/>
          <w:highlight w:val="yellow"/>
        </w:rPr>
      </w:pPr>
      <w:r>
        <w:rPr>
          <w:b/>
          <w:i/>
          <w:highlight w:val="yellow"/>
        </w:rPr>
        <w:t xml:space="preserve">whether the main receiver should still monitor PO after wakeup, </w:t>
      </w:r>
    </w:p>
    <w:p w14:paraId="20D6ACD3" w14:textId="77777777" w:rsidR="00B57390" w:rsidRDefault="0040309A">
      <w:pPr>
        <w:numPr>
          <w:ilvl w:val="0"/>
          <w:numId w:val="55"/>
        </w:numPr>
        <w:overflowPunct/>
        <w:snapToGrid w:val="0"/>
        <w:spacing w:after="120" w:line="240" w:lineRule="auto"/>
        <w:textAlignment w:val="auto"/>
        <w:rPr>
          <w:b/>
          <w:i/>
        </w:rPr>
      </w:pPr>
      <w:r>
        <w:rPr>
          <w:b/>
          <w:i/>
        </w:rPr>
        <w:t>whether the measurement is relaxed or not at the main receiver, and</w:t>
      </w:r>
    </w:p>
    <w:p w14:paraId="66B0EDBF" w14:textId="77777777" w:rsidR="00B57390" w:rsidRDefault="0040309A">
      <w:pPr>
        <w:numPr>
          <w:ilvl w:val="0"/>
          <w:numId w:val="55"/>
        </w:numPr>
        <w:overflowPunct/>
        <w:snapToGrid w:val="0"/>
        <w:spacing w:after="120" w:line="240" w:lineRule="auto"/>
        <w:textAlignment w:val="auto"/>
        <w:rPr>
          <w:b/>
          <w:i/>
          <w:highlight w:val="yellow"/>
        </w:rPr>
      </w:pPr>
      <w:r>
        <w:rPr>
          <w:b/>
          <w:i/>
          <w:highlight w:val="yellow"/>
        </w:rPr>
        <w:t>whether the main receiver needs to perform cell search after wakeup.</w:t>
      </w:r>
    </w:p>
    <w:p w14:paraId="2C9DA316" w14:textId="77777777" w:rsidR="00B57390" w:rsidRDefault="0040309A">
      <w:pPr>
        <w:snapToGrid w:val="0"/>
        <w:spacing w:after="120" w:line="240" w:lineRule="auto"/>
        <w:rPr>
          <w:b/>
          <w:i/>
        </w:rPr>
      </w:pPr>
      <w:r>
        <w:rPr>
          <w:b/>
          <w:i/>
        </w:rPr>
        <w:t>Observation 6: Assumption of always-on or periodically-on impacts KPIs widely.</w:t>
      </w:r>
    </w:p>
    <w:p w14:paraId="36864FA5" w14:textId="77777777" w:rsidR="00B57390" w:rsidRDefault="0040309A">
      <w:pPr>
        <w:snapToGrid w:val="0"/>
        <w:spacing w:after="120" w:line="240" w:lineRule="auto"/>
        <w:rPr>
          <w:b/>
          <w:i/>
        </w:rPr>
      </w:pPr>
      <w:r>
        <w:rPr>
          <w:b/>
          <w:i/>
        </w:rPr>
        <w:t>Observation 7: Assumption of whether the LP-WUS supports beam sweeping or not impacts at least the resource overhead and the coverage.</w:t>
      </w:r>
    </w:p>
    <w:p w14:paraId="59AA3FD0" w14:textId="77777777" w:rsidR="00B57390" w:rsidRDefault="0040309A">
      <w:pPr>
        <w:snapToGrid w:val="0"/>
        <w:spacing w:after="120" w:line="240" w:lineRule="auto"/>
        <w:rPr>
          <w:b/>
          <w:i/>
        </w:rPr>
      </w:pPr>
      <w:r>
        <w:rPr>
          <w:b/>
          <w:i/>
        </w:rPr>
        <w:t>Observation 8: Assumption of whether the main receiver should still monitor PO after wakeup impacts KPIs widely.</w:t>
      </w:r>
    </w:p>
    <w:p w14:paraId="735EE45A" w14:textId="77777777" w:rsidR="00B57390" w:rsidRDefault="0040309A">
      <w:pPr>
        <w:snapToGrid w:val="0"/>
        <w:spacing w:after="120" w:line="240" w:lineRule="auto"/>
        <w:rPr>
          <w:b/>
          <w:i/>
        </w:rPr>
      </w:pPr>
      <w:r>
        <w:rPr>
          <w:b/>
          <w:i/>
        </w:rPr>
        <w:t>Observation 9: Assumption of whether the measurement is relaxed or not at the main receiver at least impacts the mobility.</w:t>
      </w:r>
    </w:p>
    <w:p w14:paraId="1A6B5013" w14:textId="77777777" w:rsidR="00B57390" w:rsidRDefault="0040309A">
      <w:pPr>
        <w:snapToGrid w:val="0"/>
        <w:spacing w:after="120" w:line="240" w:lineRule="auto"/>
        <w:rPr>
          <w:b/>
          <w:i/>
        </w:rPr>
      </w:pPr>
      <w:r>
        <w:rPr>
          <w:b/>
          <w:i/>
        </w:rPr>
        <w:t>Observation 10: Assumption of whether the main receiver needs to perform cell search after the main receiver is turned on at least impacts the latency and the power saving gain.</w:t>
      </w:r>
    </w:p>
    <w:p w14:paraId="21EBBAA7" w14:textId="77777777" w:rsidR="00B57390" w:rsidRDefault="0040309A">
      <w:pPr>
        <w:snapToGrid w:val="0"/>
        <w:spacing w:after="120" w:line="240" w:lineRule="auto"/>
        <w:rPr>
          <w:b/>
          <w:i/>
        </w:rPr>
      </w:pPr>
      <w:r>
        <w:rPr>
          <w:b/>
          <w:i/>
        </w:rPr>
        <w:t xml:space="preserve">Observation 11: If the main receiver needs to perform cell search after wakeup, </w:t>
      </w:r>
      <w:r>
        <w:rPr>
          <w:b/>
          <w:i/>
          <w:highlight w:val="yellow"/>
        </w:rPr>
        <w:t>the main receiver can stay in a completely-off state before wakeup.</w:t>
      </w:r>
    </w:p>
    <w:p w14:paraId="6B6452A9" w14:textId="77777777" w:rsidR="00B57390" w:rsidRDefault="00B57390">
      <w:pPr>
        <w:snapToGrid w:val="0"/>
        <w:spacing w:after="100" w:line="240" w:lineRule="auto"/>
        <w:rPr>
          <w:kern w:val="2"/>
        </w:rPr>
      </w:pPr>
    </w:p>
    <w:p w14:paraId="02C40DDE" w14:textId="77777777" w:rsidR="00B57390" w:rsidRDefault="0040309A">
      <w:pPr>
        <w:pStyle w:val="ListParagraph"/>
        <w:widowControl w:val="0"/>
        <w:numPr>
          <w:ilvl w:val="0"/>
          <w:numId w:val="53"/>
        </w:numPr>
        <w:spacing w:after="160"/>
        <w:contextualSpacing/>
        <w:jc w:val="both"/>
        <w:rPr>
          <w:b/>
        </w:rPr>
      </w:pPr>
      <w:r>
        <w:rPr>
          <w:b/>
          <w:color w:val="44546A" w:themeColor="text2"/>
        </w:rPr>
        <w:t>vivo</w:t>
      </w:r>
      <w:r>
        <w:rPr>
          <w:b/>
        </w:rPr>
        <w:t xml:space="preserve">: </w:t>
      </w:r>
    </w:p>
    <w:p w14:paraId="3654A37D" w14:textId="77777777" w:rsidR="00B57390" w:rsidRDefault="00B57390"/>
    <w:p w14:paraId="6810C1D6" w14:textId="77777777" w:rsidR="00B57390" w:rsidRDefault="0040309A">
      <w:pPr>
        <w:spacing w:after="120" w:line="240" w:lineRule="auto"/>
        <w:jc w:val="center"/>
        <w:rPr>
          <w:rFonts w:eastAsia="等线"/>
          <w:b/>
        </w:rPr>
      </w:pPr>
      <w:bookmarkStart w:id="45" w:name="_Ref115255855"/>
      <w:r>
        <w:rPr>
          <w:rFonts w:eastAsia="等线" w:hint="eastAsia"/>
          <w:b/>
        </w:rPr>
        <w:t>T</w:t>
      </w:r>
      <w:r>
        <w:rPr>
          <w:rFonts w:eastAsia="等线"/>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5</w:t>
      </w:r>
      <w:r>
        <w:rPr>
          <w:b/>
          <w:szCs w:val="24"/>
        </w:rPr>
        <w:fldChar w:fldCharType="end"/>
      </w:r>
      <w:bookmarkEnd w:id="45"/>
      <w:r>
        <w:rPr>
          <w:b/>
          <w:szCs w:val="24"/>
        </w:rPr>
        <w:t>.</w:t>
      </w:r>
      <w:r>
        <w:rPr>
          <w:rFonts w:eastAsia="等线"/>
          <w:b/>
        </w:rPr>
        <w:t xml:space="preserve"> Key evaluation assumptions for I-DRX paging and PEI</w:t>
      </w:r>
    </w:p>
    <w:tbl>
      <w:tblPr>
        <w:tblStyle w:val="112"/>
        <w:tblW w:w="7225" w:type="dxa"/>
        <w:jc w:val="center"/>
        <w:tblLook w:val="04A0" w:firstRow="1" w:lastRow="0" w:firstColumn="1" w:lastColumn="0" w:noHBand="0" w:noVBand="1"/>
      </w:tblPr>
      <w:tblGrid>
        <w:gridCol w:w="3119"/>
        <w:gridCol w:w="4106"/>
      </w:tblGrid>
      <w:tr w:rsidR="00B57390" w14:paraId="4AD4A919" w14:textId="77777777">
        <w:trPr>
          <w:trHeight w:val="21"/>
          <w:jc w:val="center"/>
        </w:trPr>
        <w:tc>
          <w:tcPr>
            <w:tcW w:w="3119" w:type="dxa"/>
            <w:vAlign w:val="center"/>
          </w:tcPr>
          <w:p w14:paraId="65E90DE6" w14:textId="77777777" w:rsidR="00B57390" w:rsidRDefault="0040309A">
            <w:pPr>
              <w:jc w:val="center"/>
              <w:rPr>
                <w:rFonts w:eastAsia="Yu Mincho"/>
                <w:b/>
                <w:lang w:eastAsia="ja-JP"/>
              </w:rPr>
            </w:pPr>
            <w:r>
              <w:rPr>
                <w:rFonts w:eastAsia="Yu Mincho"/>
                <w:b/>
                <w:bCs/>
                <w:lang w:eastAsia="ja-JP"/>
              </w:rPr>
              <w:t>Parameters</w:t>
            </w:r>
          </w:p>
        </w:tc>
        <w:tc>
          <w:tcPr>
            <w:tcW w:w="4106" w:type="dxa"/>
            <w:vAlign w:val="center"/>
          </w:tcPr>
          <w:p w14:paraId="38C7249F" w14:textId="77777777" w:rsidR="00B57390" w:rsidRDefault="0040309A">
            <w:pPr>
              <w:jc w:val="center"/>
              <w:rPr>
                <w:rFonts w:eastAsia="Yu Mincho"/>
                <w:b/>
                <w:lang w:eastAsia="ja-JP"/>
              </w:rPr>
            </w:pPr>
            <w:r>
              <w:rPr>
                <w:rFonts w:eastAsia="Times New Roman"/>
                <w:b/>
                <w:szCs w:val="24"/>
              </w:rPr>
              <w:t>Value</w:t>
            </w:r>
          </w:p>
        </w:tc>
      </w:tr>
      <w:tr w:rsidR="00B57390" w14:paraId="1708E14E" w14:textId="77777777">
        <w:trPr>
          <w:trHeight w:val="21"/>
          <w:jc w:val="center"/>
        </w:trPr>
        <w:tc>
          <w:tcPr>
            <w:tcW w:w="3119" w:type="dxa"/>
            <w:vAlign w:val="center"/>
          </w:tcPr>
          <w:p w14:paraId="5B680CE8" w14:textId="77777777" w:rsidR="00B57390" w:rsidRDefault="0040309A">
            <w:pPr>
              <w:jc w:val="center"/>
            </w:pPr>
            <w:r>
              <w:t>Paging cycle length</w:t>
            </w:r>
          </w:p>
        </w:tc>
        <w:tc>
          <w:tcPr>
            <w:tcW w:w="4106" w:type="dxa"/>
            <w:vAlign w:val="center"/>
          </w:tcPr>
          <w:p w14:paraId="41C3FE8B" w14:textId="77777777" w:rsidR="00B57390" w:rsidRDefault="0040309A">
            <w:pPr>
              <w:jc w:val="center"/>
            </w:pPr>
            <w:r>
              <w:rPr>
                <w:rFonts w:hint="eastAsia"/>
              </w:rPr>
              <w:t>1</w:t>
            </w:r>
            <w:r>
              <w:t>.28s</w:t>
            </w:r>
          </w:p>
        </w:tc>
      </w:tr>
      <w:tr w:rsidR="00B57390" w14:paraId="6D679DC6" w14:textId="77777777">
        <w:trPr>
          <w:trHeight w:val="21"/>
          <w:jc w:val="center"/>
        </w:trPr>
        <w:tc>
          <w:tcPr>
            <w:tcW w:w="3119" w:type="dxa"/>
            <w:vAlign w:val="center"/>
          </w:tcPr>
          <w:p w14:paraId="4AB839C3" w14:textId="77777777" w:rsidR="00B57390" w:rsidRDefault="0040309A">
            <w:pPr>
              <w:jc w:val="center"/>
            </w:pPr>
            <w:r>
              <w:t>Number of SSB before PO</w:t>
            </w:r>
          </w:p>
        </w:tc>
        <w:tc>
          <w:tcPr>
            <w:tcW w:w="4106" w:type="dxa"/>
            <w:vAlign w:val="center"/>
          </w:tcPr>
          <w:p w14:paraId="188CD22C" w14:textId="77777777" w:rsidR="00B57390" w:rsidRDefault="0040309A">
            <w:pPr>
              <w:jc w:val="center"/>
            </w:pPr>
            <w:r>
              <w:t xml:space="preserve">1, </w:t>
            </w:r>
            <w:r>
              <w:rPr>
                <w:rFonts w:hint="eastAsia"/>
              </w:rPr>
              <w:t>2</w:t>
            </w:r>
            <w:r>
              <w:t xml:space="preserve"> or 3, (used for AGC adjustment, T/F tracking, serving cell and intra-F measurement)</w:t>
            </w:r>
          </w:p>
        </w:tc>
      </w:tr>
      <w:tr w:rsidR="00B57390" w14:paraId="66CB99E2" w14:textId="77777777">
        <w:trPr>
          <w:trHeight w:val="21"/>
          <w:jc w:val="center"/>
        </w:trPr>
        <w:tc>
          <w:tcPr>
            <w:tcW w:w="3119" w:type="dxa"/>
            <w:vAlign w:val="center"/>
          </w:tcPr>
          <w:p w14:paraId="3B1CB32F" w14:textId="77777777" w:rsidR="00B57390" w:rsidRDefault="0040309A">
            <w:pPr>
              <w:jc w:val="center"/>
            </w:pPr>
            <w:r>
              <w:t>Number of SSB after PO</w:t>
            </w:r>
          </w:p>
        </w:tc>
        <w:tc>
          <w:tcPr>
            <w:tcW w:w="4106" w:type="dxa"/>
            <w:vAlign w:val="center"/>
          </w:tcPr>
          <w:p w14:paraId="5712EE76" w14:textId="77777777" w:rsidR="00B57390" w:rsidRDefault="0040309A">
            <w:pPr>
              <w:jc w:val="center"/>
            </w:pPr>
            <w:r>
              <w:rPr>
                <w:rFonts w:hint="eastAsia"/>
              </w:rPr>
              <w:t>1</w:t>
            </w:r>
            <w:r>
              <w:t xml:space="preserve">, (used for inter-F measurement); </w:t>
            </w:r>
          </w:p>
          <w:p w14:paraId="0C52FD49" w14:textId="77777777" w:rsidR="00B57390" w:rsidRDefault="0040309A">
            <w:pPr>
              <w:jc w:val="center"/>
            </w:pPr>
            <w:r>
              <w:t>0, (for High SINR case).</w:t>
            </w:r>
          </w:p>
        </w:tc>
      </w:tr>
      <w:tr w:rsidR="00B57390" w14:paraId="3FC11775" w14:textId="77777777">
        <w:trPr>
          <w:trHeight w:val="21"/>
          <w:jc w:val="center"/>
        </w:trPr>
        <w:tc>
          <w:tcPr>
            <w:tcW w:w="3119" w:type="dxa"/>
            <w:vAlign w:val="center"/>
          </w:tcPr>
          <w:p w14:paraId="2BDB4E11" w14:textId="77777777" w:rsidR="00B57390" w:rsidRDefault="0040309A">
            <w:pPr>
              <w:jc w:val="center"/>
            </w:pPr>
            <w:r>
              <w:lastRenderedPageBreak/>
              <w:t>Number of SSB before PEI</w:t>
            </w:r>
          </w:p>
        </w:tc>
        <w:tc>
          <w:tcPr>
            <w:tcW w:w="4106" w:type="dxa"/>
            <w:vAlign w:val="center"/>
          </w:tcPr>
          <w:p w14:paraId="174EA949" w14:textId="77777777" w:rsidR="00B57390" w:rsidRDefault="0040309A">
            <w:pPr>
              <w:jc w:val="center"/>
            </w:pPr>
            <w:r>
              <w:rPr>
                <w:rFonts w:hint="eastAsia"/>
              </w:rPr>
              <w:t>1</w:t>
            </w:r>
            <w:r>
              <w:t>, (used for PEI PDCCH receiving)</w:t>
            </w:r>
          </w:p>
        </w:tc>
      </w:tr>
    </w:tbl>
    <w:p w14:paraId="6DADB759" w14:textId="77777777" w:rsidR="00B57390" w:rsidRDefault="00B57390">
      <w:pPr>
        <w:spacing w:after="0" w:line="240" w:lineRule="auto"/>
      </w:pPr>
    </w:p>
    <w:p w14:paraId="3C5FB4FD" w14:textId="77777777" w:rsidR="00B57390" w:rsidRDefault="0040309A">
      <w:pPr>
        <w:spacing w:after="120" w:line="240" w:lineRule="auto"/>
        <w:ind w:right="-96"/>
        <w:jc w:val="center"/>
        <w:rPr>
          <w:b/>
          <w:bCs/>
        </w:rPr>
      </w:pPr>
      <w:bookmarkStart w:id="46" w:name="_Ref115255971"/>
      <w:r>
        <w:rPr>
          <w:b/>
          <w:bCs/>
        </w:rPr>
        <w:t>Table</w:t>
      </w:r>
      <w:r>
        <w:rPr>
          <w:rFonts w:eastAsia="等线"/>
          <w:b/>
        </w:rPr>
        <w:t xml:space="preserve"> </w:t>
      </w:r>
      <w:r>
        <w:rPr>
          <w:b/>
          <w:szCs w:val="24"/>
        </w:rPr>
        <w:fldChar w:fldCharType="begin"/>
      </w:r>
      <w:r>
        <w:rPr>
          <w:b/>
          <w:szCs w:val="24"/>
        </w:rPr>
        <w:instrText xml:space="preserve"> SEQ Table \* ARABIC </w:instrText>
      </w:r>
      <w:r>
        <w:rPr>
          <w:b/>
          <w:szCs w:val="24"/>
        </w:rPr>
        <w:fldChar w:fldCharType="separate"/>
      </w:r>
      <w:r>
        <w:rPr>
          <w:b/>
          <w:szCs w:val="24"/>
        </w:rPr>
        <w:t>6</w:t>
      </w:r>
      <w:r>
        <w:rPr>
          <w:b/>
          <w:szCs w:val="24"/>
        </w:rPr>
        <w:fldChar w:fldCharType="end"/>
      </w:r>
      <w:bookmarkEnd w:id="46"/>
      <w:r>
        <w:rPr>
          <w:b/>
          <w:szCs w:val="24"/>
        </w:rPr>
        <w:t>.</w:t>
      </w:r>
      <w:r>
        <w:rPr>
          <w:b/>
          <w:bCs/>
        </w:rPr>
        <w:t xml:space="preserve"> Evaluation assumptions for traffic model or paging rate</w:t>
      </w:r>
    </w:p>
    <w:tbl>
      <w:tblPr>
        <w:tblStyle w:val="112"/>
        <w:tblW w:w="7795" w:type="dxa"/>
        <w:jc w:val="center"/>
        <w:tblLook w:val="04A0" w:firstRow="1" w:lastRow="0" w:firstColumn="1" w:lastColumn="0" w:noHBand="0" w:noVBand="1"/>
      </w:tblPr>
      <w:tblGrid>
        <w:gridCol w:w="3402"/>
        <w:gridCol w:w="4393"/>
      </w:tblGrid>
      <w:tr w:rsidR="00B57390" w14:paraId="20C3FEE2" w14:textId="77777777">
        <w:trPr>
          <w:trHeight w:val="1379"/>
          <w:jc w:val="center"/>
        </w:trPr>
        <w:tc>
          <w:tcPr>
            <w:tcW w:w="3402" w:type="dxa"/>
            <w:vAlign w:val="center"/>
          </w:tcPr>
          <w:p w14:paraId="3EAF17DD" w14:textId="77777777" w:rsidR="00B57390" w:rsidRDefault="0040309A">
            <w:pPr>
              <w:jc w:val="center"/>
              <w:rPr>
                <w:b/>
              </w:rPr>
            </w:pPr>
            <w:r>
              <w:rPr>
                <w:b/>
              </w:rPr>
              <w:t>Option 1: Traffic model</w:t>
            </w:r>
          </w:p>
          <w:p w14:paraId="5E335DD6" w14:textId="77777777" w:rsidR="00B57390" w:rsidRDefault="0040309A">
            <w:pPr>
              <w:jc w:val="center"/>
            </w:pPr>
            <w:r>
              <w:t>(based on TR 38.875</w:t>
            </w:r>
            <w:r>
              <w:fldChar w:fldCharType="begin"/>
            </w:r>
            <w:r>
              <w:instrText xml:space="preserve"> REF _Ref115277758 \r \h </w:instrText>
            </w:r>
            <w:r>
              <w:fldChar w:fldCharType="separate"/>
            </w:r>
            <w:r>
              <w:t>[4]</w:t>
            </w:r>
            <w:r>
              <w:fldChar w:fldCharType="end"/>
            </w:r>
            <w:r>
              <w:t>)</w:t>
            </w:r>
          </w:p>
        </w:tc>
        <w:tc>
          <w:tcPr>
            <w:tcW w:w="4393" w:type="dxa"/>
            <w:vAlign w:val="center"/>
          </w:tcPr>
          <w:p w14:paraId="73A3D1CD" w14:textId="77777777" w:rsidR="00B57390" w:rsidRDefault="0040309A">
            <w:pPr>
              <w:spacing w:afterLines="50" w:after="120"/>
              <w:jc w:val="center"/>
            </w:pPr>
            <w:r>
              <w:t>Heart beat traffic model</w:t>
            </w:r>
          </w:p>
          <w:tbl>
            <w:tblPr>
              <w:tblStyle w:val="112"/>
              <w:tblW w:w="4111" w:type="dxa"/>
              <w:jc w:val="center"/>
              <w:tblLook w:val="04A0" w:firstRow="1" w:lastRow="0" w:firstColumn="1" w:lastColumn="0" w:noHBand="0" w:noVBand="1"/>
            </w:tblPr>
            <w:tblGrid>
              <w:gridCol w:w="2285"/>
              <w:gridCol w:w="1826"/>
            </w:tblGrid>
            <w:tr w:rsidR="00B57390" w14:paraId="568559AA" w14:textId="77777777">
              <w:trPr>
                <w:trHeight w:val="25"/>
                <w:jc w:val="center"/>
              </w:trPr>
              <w:tc>
                <w:tcPr>
                  <w:tcW w:w="2285" w:type="dxa"/>
                  <w:vAlign w:val="center"/>
                </w:tcPr>
                <w:p w14:paraId="6EB4975C" w14:textId="77777777" w:rsidR="00B57390" w:rsidRDefault="0040309A">
                  <w:pPr>
                    <w:jc w:val="center"/>
                  </w:pPr>
                  <w:r>
                    <w:rPr>
                      <w:b/>
                      <w:bCs/>
                    </w:rPr>
                    <w:t>Model</w:t>
                  </w:r>
                </w:p>
              </w:tc>
              <w:tc>
                <w:tcPr>
                  <w:tcW w:w="1826" w:type="dxa"/>
                  <w:vAlign w:val="center"/>
                </w:tcPr>
                <w:p w14:paraId="211FA839" w14:textId="77777777" w:rsidR="00B57390" w:rsidRDefault="0040309A">
                  <w:pPr>
                    <w:jc w:val="center"/>
                  </w:pPr>
                  <w:r>
                    <w:t>FTP3</w:t>
                  </w:r>
                </w:p>
              </w:tc>
            </w:tr>
            <w:tr w:rsidR="00B57390" w14:paraId="0BDAC73E" w14:textId="77777777">
              <w:trPr>
                <w:trHeight w:val="17"/>
                <w:jc w:val="center"/>
              </w:trPr>
              <w:tc>
                <w:tcPr>
                  <w:tcW w:w="2285" w:type="dxa"/>
                  <w:vAlign w:val="center"/>
                </w:tcPr>
                <w:p w14:paraId="54CDA91F" w14:textId="77777777" w:rsidR="00B57390" w:rsidRDefault="0040309A">
                  <w:pPr>
                    <w:jc w:val="center"/>
                  </w:pPr>
                  <w:r>
                    <w:rPr>
                      <w:b/>
                      <w:bCs/>
                    </w:rPr>
                    <w:t>Packet size</w:t>
                  </w:r>
                </w:p>
              </w:tc>
              <w:tc>
                <w:tcPr>
                  <w:tcW w:w="1826" w:type="dxa"/>
                  <w:vAlign w:val="center"/>
                </w:tcPr>
                <w:p w14:paraId="70DDE659" w14:textId="77777777" w:rsidR="00B57390" w:rsidRDefault="0040309A">
                  <w:pPr>
                    <w:jc w:val="center"/>
                  </w:pPr>
                  <w:r>
                    <w:t>100 Bytes</w:t>
                  </w:r>
                </w:p>
              </w:tc>
            </w:tr>
            <w:tr w:rsidR="00B57390" w14:paraId="535B3AFE" w14:textId="77777777">
              <w:trPr>
                <w:trHeight w:val="25"/>
                <w:jc w:val="center"/>
              </w:trPr>
              <w:tc>
                <w:tcPr>
                  <w:tcW w:w="2285" w:type="dxa"/>
                  <w:vAlign w:val="center"/>
                </w:tcPr>
                <w:p w14:paraId="631A4002" w14:textId="77777777" w:rsidR="00B57390" w:rsidRDefault="0040309A">
                  <w:pPr>
                    <w:jc w:val="center"/>
                  </w:pPr>
                  <w:r>
                    <w:rPr>
                      <w:b/>
                      <w:bCs/>
                    </w:rPr>
                    <w:t>Mean inter-arrival time</w:t>
                  </w:r>
                </w:p>
              </w:tc>
              <w:tc>
                <w:tcPr>
                  <w:tcW w:w="1826" w:type="dxa"/>
                  <w:vAlign w:val="center"/>
                </w:tcPr>
                <w:p w14:paraId="01166632" w14:textId="77777777" w:rsidR="00B57390" w:rsidRDefault="0040309A">
                  <w:pPr>
                    <w:jc w:val="center"/>
                  </w:pPr>
                  <w:r>
                    <w:t>60s (per UE paging rate≈2%)</w:t>
                  </w:r>
                </w:p>
              </w:tc>
            </w:tr>
          </w:tbl>
          <w:p w14:paraId="6DF31044" w14:textId="77777777" w:rsidR="00B57390" w:rsidRDefault="00B57390">
            <w:pPr>
              <w:jc w:val="center"/>
            </w:pPr>
          </w:p>
        </w:tc>
      </w:tr>
      <w:tr w:rsidR="00B57390" w14:paraId="5ABFAD24" w14:textId="77777777">
        <w:trPr>
          <w:trHeight w:val="548"/>
          <w:jc w:val="center"/>
        </w:trPr>
        <w:tc>
          <w:tcPr>
            <w:tcW w:w="3402" w:type="dxa"/>
            <w:vAlign w:val="center"/>
          </w:tcPr>
          <w:p w14:paraId="1A15F973" w14:textId="77777777" w:rsidR="00B57390" w:rsidRDefault="0040309A">
            <w:pPr>
              <w:jc w:val="center"/>
              <w:rPr>
                <w:b/>
              </w:rPr>
            </w:pPr>
            <w:r>
              <w:rPr>
                <w:b/>
              </w:rPr>
              <w:t>Option 2:</w:t>
            </w:r>
          </w:p>
          <w:p w14:paraId="580F5FFB" w14:textId="77777777" w:rsidR="00B57390" w:rsidRDefault="0040309A">
            <w:pPr>
              <w:jc w:val="center"/>
              <w:rPr>
                <w:b/>
              </w:rPr>
            </w:pPr>
            <w:r>
              <w:rPr>
                <w:b/>
              </w:rPr>
              <w:t>Per PO/UE paging rate</w:t>
            </w:r>
          </w:p>
        </w:tc>
        <w:tc>
          <w:tcPr>
            <w:tcW w:w="4393" w:type="dxa"/>
            <w:vAlign w:val="center"/>
          </w:tcPr>
          <w:p w14:paraId="60E20AA8" w14:textId="77777777" w:rsidR="00B57390" w:rsidRDefault="0040309A">
            <w:pPr>
              <w:jc w:val="center"/>
            </w:pPr>
            <w:r>
              <w:rPr>
                <w:rFonts w:hint="eastAsia"/>
              </w:rPr>
              <w:t>1</w:t>
            </w:r>
            <w:r>
              <w:t>0%; 1%</w:t>
            </w:r>
          </w:p>
        </w:tc>
      </w:tr>
    </w:tbl>
    <w:p w14:paraId="06621D51" w14:textId="77777777" w:rsidR="00B57390" w:rsidRDefault="00B57390">
      <w:pPr>
        <w:spacing w:after="0" w:line="240" w:lineRule="auto"/>
        <w:rPr>
          <w:rFonts w:eastAsia="等线"/>
          <w:b/>
        </w:rPr>
      </w:pPr>
    </w:p>
    <w:p w14:paraId="7D0B5ABA" w14:textId="77777777" w:rsidR="00B57390" w:rsidRDefault="0040309A">
      <w:pPr>
        <w:spacing w:after="120" w:line="240" w:lineRule="auto"/>
        <w:ind w:right="-96"/>
        <w:jc w:val="center"/>
        <w:rPr>
          <w:b/>
          <w:bCs/>
        </w:rPr>
      </w:pPr>
      <w:bookmarkStart w:id="47" w:name="_Ref115256152"/>
      <w:r>
        <w:rPr>
          <w:b/>
          <w:bCs/>
        </w:rPr>
        <w:t xml:space="preserve">Table </w:t>
      </w:r>
      <w:r>
        <w:rPr>
          <w:b/>
        </w:rPr>
        <w:fldChar w:fldCharType="begin"/>
      </w:r>
      <w:r>
        <w:rPr>
          <w:b/>
        </w:rPr>
        <w:instrText xml:space="preserve"> SEQ Table \* ARABIC </w:instrText>
      </w:r>
      <w:r>
        <w:rPr>
          <w:b/>
        </w:rPr>
        <w:fldChar w:fldCharType="separate"/>
      </w:r>
      <w:r>
        <w:rPr>
          <w:b/>
        </w:rPr>
        <w:t>7</w:t>
      </w:r>
      <w:r>
        <w:rPr>
          <w:b/>
        </w:rPr>
        <w:fldChar w:fldCharType="end"/>
      </w:r>
      <w:bookmarkEnd w:id="47"/>
      <w:r>
        <w:rPr>
          <w:b/>
        </w:rPr>
        <w:t>.</w:t>
      </w:r>
      <w:r>
        <w:rPr>
          <w:b/>
          <w:bCs/>
        </w:rPr>
        <w:t xml:space="preserve"> </w:t>
      </w:r>
      <w:proofErr w:type="spellStart"/>
      <w:r>
        <w:rPr>
          <w:b/>
          <w:bCs/>
        </w:rPr>
        <w:t>eDRX</w:t>
      </w:r>
      <w:proofErr w:type="spellEnd"/>
      <w:r>
        <w:rPr>
          <w:b/>
          <w:bCs/>
        </w:rPr>
        <w:t xml:space="preserve"> configuration</w:t>
      </w:r>
    </w:p>
    <w:tbl>
      <w:tblPr>
        <w:tblStyle w:val="112"/>
        <w:tblW w:w="5098" w:type="dxa"/>
        <w:jc w:val="center"/>
        <w:tblLook w:val="04A0" w:firstRow="1" w:lastRow="0" w:firstColumn="1" w:lastColumn="0" w:noHBand="0" w:noVBand="1"/>
      </w:tblPr>
      <w:tblGrid>
        <w:gridCol w:w="2126"/>
        <w:gridCol w:w="2972"/>
      </w:tblGrid>
      <w:tr w:rsidR="00B57390" w14:paraId="2628D4FE" w14:textId="77777777">
        <w:trPr>
          <w:trHeight w:val="23"/>
          <w:jc w:val="center"/>
        </w:trPr>
        <w:tc>
          <w:tcPr>
            <w:tcW w:w="2126" w:type="dxa"/>
          </w:tcPr>
          <w:p w14:paraId="37A49B84" w14:textId="77777777" w:rsidR="00B57390" w:rsidRDefault="0040309A">
            <w:pPr>
              <w:jc w:val="center"/>
              <w:rPr>
                <w:rFonts w:eastAsia="Yu Mincho"/>
                <w:b/>
                <w:lang w:eastAsia="ja-JP"/>
              </w:rPr>
            </w:pPr>
            <w:r>
              <w:rPr>
                <w:rFonts w:eastAsia="Yu Mincho"/>
                <w:b/>
                <w:bCs/>
                <w:lang w:eastAsia="ja-JP"/>
              </w:rPr>
              <w:t>Parameters</w:t>
            </w:r>
          </w:p>
        </w:tc>
        <w:tc>
          <w:tcPr>
            <w:tcW w:w="2972" w:type="dxa"/>
          </w:tcPr>
          <w:p w14:paraId="40EED9DD" w14:textId="77777777" w:rsidR="00B57390" w:rsidRDefault="0040309A">
            <w:pPr>
              <w:jc w:val="center"/>
              <w:rPr>
                <w:rFonts w:eastAsia="Yu Mincho"/>
                <w:b/>
                <w:lang w:eastAsia="ja-JP"/>
              </w:rPr>
            </w:pPr>
            <w:r>
              <w:rPr>
                <w:rFonts w:eastAsia="Times New Roman"/>
                <w:b/>
                <w:szCs w:val="24"/>
              </w:rPr>
              <w:t>Value</w:t>
            </w:r>
          </w:p>
        </w:tc>
      </w:tr>
      <w:tr w:rsidR="00B57390" w14:paraId="60E72284" w14:textId="77777777">
        <w:trPr>
          <w:trHeight w:val="128"/>
          <w:jc w:val="center"/>
        </w:trPr>
        <w:tc>
          <w:tcPr>
            <w:tcW w:w="2126" w:type="dxa"/>
          </w:tcPr>
          <w:p w14:paraId="077FE8B9" w14:textId="77777777" w:rsidR="00B57390" w:rsidRDefault="0040309A">
            <w:pPr>
              <w:jc w:val="center"/>
            </w:pPr>
            <w:r>
              <w:t>PTW length</w:t>
            </w:r>
          </w:p>
        </w:tc>
        <w:tc>
          <w:tcPr>
            <w:tcW w:w="2972" w:type="dxa"/>
          </w:tcPr>
          <w:p w14:paraId="510FA985" w14:textId="77777777" w:rsidR="00B57390" w:rsidRDefault="0040309A">
            <w:pPr>
              <w:jc w:val="center"/>
            </w:pPr>
            <w:r>
              <w:t>8 paging cycles, i.e. 10.24 s</w:t>
            </w:r>
          </w:p>
        </w:tc>
      </w:tr>
      <w:tr w:rsidR="00B57390" w14:paraId="199BE097" w14:textId="77777777">
        <w:trPr>
          <w:trHeight w:val="128"/>
          <w:jc w:val="center"/>
        </w:trPr>
        <w:tc>
          <w:tcPr>
            <w:tcW w:w="2126" w:type="dxa"/>
          </w:tcPr>
          <w:p w14:paraId="1E23FB92" w14:textId="77777777" w:rsidR="00B57390" w:rsidRDefault="0040309A">
            <w:pPr>
              <w:jc w:val="center"/>
            </w:pPr>
            <w:proofErr w:type="spellStart"/>
            <w:r>
              <w:t>eDRX</w:t>
            </w:r>
            <w:proofErr w:type="spellEnd"/>
            <w:r>
              <w:t xml:space="preserve"> cycle length</w:t>
            </w:r>
          </w:p>
        </w:tc>
        <w:tc>
          <w:tcPr>
            <w:tcW w:w="2972" w:type="dxa"/>
          </w:tcPr>
          <w:p w14:paraId="6576CCCE" w14:textId="77777777" w:rsidR="00B57390" w:rsidRDefault="0040309A">
            <w:pPr>
              <w:jc w:val="center"/>
            </w:pPr>
            <w:r>
              <w:t>48 paging cycles, i.e. 61.44s</w:t>
            </w:r>
          </w:p>
        </w:tc>
      </w:tr>
    </w:tbl>
    <w:p w14:paraId="0C03CDF6" w14:textId="77777777" w:rsidR="00B57390" w:rsidRDefault="00B57390">
      <w:pPr>
        <w:spacing w:after="0" w:line="240" w:lineRule="auto"/>
        <w:rPr>
          <w:rFonts w:eastAsia="等线"/>
          <w:b/>
        </w:rPr>
      </w:pPr>
    </w:p>
    <w:p w14:paraId="09010653" w14:textId="77777777" w:rsidR="00B57390" w:rsidRDefault="0040309A">
      <w:pPr>
        <w:spacing w:after="120" w:line="240" w:lineRule="auto"/>
        <w:rPr>
          <w:rFonts w:eastAsia="等线"/>
          <w:b/>
        </w:rPr>
      </w:pPr>
      <w:bookmarkStart w:id="48" w:name="_Ref115447200"/>
      <w:r>
        <w:rPr>
          <w:rFonts w:eastAsia="等线"/>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18</w:t>
      </w:r>
      <w:r>
        <w:rPr>
          <w:rFonts w:ascii="Times" w:eastAsia="Times New Roman" w:hAnsi="Times" w:cs="Times"/>
          <w:b/>
          <w:szCs w:val="24"/>
        </w:rPr>
        <w:fldChar w:fldCharType="end"/>
      </w:r>
      <w:r>
        <w:rPr>
          <w:rFonts w:eastAsia="等线"/>
          <w:b/>
        </w:rPr>
        <w:t>: The evaluation assumptions given in Table 4~7 should be considered for R18 LP-WUS/WUR power evaluation in RRC idle/inactive mode.</w:t>
      </w:r>
      <w:bookmarkEnd w:id="48"/>
    </w:p>
    <w:p w14:paraId="075C5B39" w14:textId="77777777" w:rsidR="00B57390" w:rsidRDefault="0040309A">
      <w:pPr>
        <w:pStyle w:val="ListParagraph"/>
        <w:widowControl w:val="0"/>
        <w:numPr>
          <w:ilvl w:val="0"/>
          <w:numId w:val="53"/>
        </w:numPr>
        <w:spacing w:after="160"/>
        <w:contextualSpacing/>
        <w:jc w:val="both"/>
      </w:pPr>
      <w:r>
        <w:rPr>
          <w:b/>
        </w:rPr>
        <w:t>Nokia</w:t>
      </w:r>
      <w:r>
        <w:t>: detect a number of SSBs for re-synchronization; serving cell evaluations; Beacon, Paging procedure</w:t>
      </w:r>
    </w:p>
    <w:p w14:paraId="7D244E9A" w14:textId="77777777" w:rsidR="00B57390" w:rsidRDefault="0040309A">
      <w:pPr>
        <w:keepNext/>
        <w:keepLines/>
        <w:spacing w:before="120" w:after="120" w:line="240" w:lineRule="auto"/>
        <w:rPr>
          <w:b/>
          <w:kern w:val="2"/>
          <w:sz w:val="21"/>
        </w:rPr>
      </w:pPr>
      <w:bookmarkStart w:id="49" w:name="_Ref115432452"/>
      <w:r>
        <w:rPr>
          <w:rFonts w:cs="Arial"/>
          <w:b/>
          <w:kern w:val="2"/>
          <w:sz w:val="21"/>
        </w:rPr>
        <w:lastRenderedPageBreak/>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2</w:t>
      </w:r>
      <w:r>
        <w:rPr>
          <w:rFonts w:cs="Arial"/>
          <w:b/>
          <w:kern w:val="2"/>
          <w:sz w:val="21"/>
        </w:rPr>
        <w:fldChar w:fldCharType="end"/>
      </w:r>
      <w:bookmarkEnd w:id="49"/>
      <w:r>
        <w:rPr>
          <w:rFonts w:cs="Arial"/>
          <w:b/>
          <w:kern w:val="2"/>
          <w:sz w:val="21"/>
        </w:rPr>
        <w:t>. Power saving evaluation assumptions.</w:t>
      </w:r>
    </w:p>
    <w:tbl>
      <w:tblPr>
        <w:tblStyle w:val="TableGrid20"/>
        <w:tblW w:w="0" w:type="auto"/>
        <w:tblInd w:w="-5" w:type="dxa"/>
        <w:tblLook w:val="04A0" w:firstRow="1" w:lastRow="0" w:firstColumn="1" w:lastColumn="0" w:noHBand="0" w:noVBand="1"/>
      </w:tblPr>
      <w:tblGrid>
        <w:gridCol w:w="4810"/>
        <w:gridCol w:w="3979"/>
      </w:tblGrid>
      <w:tr w:rsidR="00B57390" w14:paraId="34994951" w14:textId="77777777">
        <w:tc>
          <w:tcPr>
            <w:tcW w:w="4810" w:type="dxa"/>
            <w:shd w:val="clear" w:color="auto" w:fill="BFBFBF"/>
          </w:tcPr>
          <w:p w14:paraId="74E87349" w14:textId="77777777" w:rsidR="00B57390" w:rsidRDefault="0040309A">
            <w:pPr>
              <w:keepNext/>
              <w:rPr>
                <w:rFonts w:ascii="Calibri" w:eastAsia="Times New Roman" w:hAnsi="Calibri" w:cs="Calibri"/>
                <w:b/>
                <w:bCs/>
                <w:kern w:val="2"/>
                <w:sz w:val="18"/>
                <w:szCs w:val="18"/>
              </w:rPr>
            </w:pPr>
            <w:r>
              <w:rPr>
                <w:rFonts w:ascii="Calibri" w:eastAsia="Times New Roman" w:hAnsi="Calibri" w:cs="Calibri"/>
                <w:b/>
                <w:bCs/>
                <w:kern w:val="2"/>
                <w:sz w:val="18"/>
                <w:szCs w:val="18"/>
              </w:rPr>
              <w:t>Parameter</w:t>
            </w:r>
          </w:p>
        </w:tc>
        <w:tc>
          <w:tcPr>
            <w:tcW w:w="3979" w:type="dxa"/>
            <w:shd w:val="clear" w:color="auto" w:fill="BFBFBF"/>
          </w:tcPr>
          <w:p w14:paraId="149BB5C7" w14:textId="77777777" w:rsidR="00B57390" w:rsidRDefault="0040309A">
            <w:pPr>
              <w:keepNext/>
              <w:rPr>
                <w:rFonts w:ascii="Calibri" w:eastAsia="Times New Roman" w:hAnsi="Calibri" w:cs="Calibri"/>
                <w:b/>
                <w:bCs/>
                <w:kern w:val="2"/>
                <w:sz w:val="18"/>
                <w:szCs w:val="18"/>
              </w:rPr>
            </w:pPr>
            <w:r>
              <w:rPr>
                <w:rFonts w:ascii="Calibri" w:eastAsia="Times New Roman" w:hAnsi="Calibri" w:cs="Calibri"/>
                <w:b/>
                <w:bCs/>
                <w:kern w:val="2"/>
                <w:sz w:val="18"/>
                <w:szCs w:val="18"/>
              </w:rPr>
              <w:t>Value</w:t>
            </w:r>
          </w:p>
        </w:tc>
      </w:tr>
      <w:tr w:rsidR="00B57390" w14:paraId="16C19ED6" w14:textId="77777777">
        <w:tc>
          <w:tcPr>
            <w:tcW w:w="8789" w:type="dxa"/>
            <w:gridSpan w:val="2"/>
            <w:shd w:val="clear" w:color="auto" w:fill="E7E6E6"/>
          </w:tcPr>
          <w:p w14:paraId="779E80D7" w14:textId="77777777"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Numerology</w:t>
            </w:r>
          </w:p>
        </w:tc>
      </w:tr>
      <w:tr w:rsidR="00B57390" w14:paraId="49FC7218" w14:textId="77777777">
        <w:tc>
          <w:tcPr>
            <w:tcW w:w="4810" w:type="dxa"/>
          </w:tcPr>
          <w:p w14:paraId="1CF72C6B"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Subcarrier spacing</w:t>
            </w:r>
          </w:p>
        </w:tc>
        <w:tc>
          <w:tcPr>
            <w:tcW w:w="3979" w:type="dxa"/>
          </w:tcPr>
          <w:p w14:paraId="516FD2F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30 kHz</w:t>
            </w:r>
          </w:p>
        </w:tc>
      </w:tr>
      <w:tr w:rsidR="00B57390" w14:paraId="5060466D" w14:textId="77777777">
        <w:tc>
          <w:tcPr>
            <w:tcW w:w="4810" w:type="dxa"/>
          </w:tcPr>
          <w:p w14:paraId="74B1D6E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Bandwidth</w:t>
            </w:r>
          </w:p>
        </w:tc>
        <w:tc>
          <w:tcPr>
            <w:tcW w:w="3979" w:type="dxa"/>
          </w:tcPr>
          <w:p w14:paraId="658F955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20 MHz</w:t>
            </w:r>
          </w:p>
        </w:tc>
      </w:tr>
      <w:tr w:rsidR="00B57390" w14:paraId="0986DF9D" w14:textId="77777777">
        <w:tc>
          <w:tcPr>
            <w:tcW w:w="4810" w:type="dxa"/>
          </w:tcPr>
          <w:p w14:paraId="187AA30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TDD frame structure</w:t>
            </w:r>
          </w:p>
        </w:tc>
        <w:tc>
          <w:tcPr>
            <w:tcW w:w="3979" w:type="dxa"/>
          </w:tcPr>
          <w:p w14:paraId="33CE39A9"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6 DL : 4 UL, repeated every 5 ms</w:t>
            </w:r>
          </w:p>
        </w:tc>
      </w:tr>
      <w:tr w:rsidR="00B57390" w14:paraId="3A938FAD" w14:textId="77777777">
        <w:tc>
          <w:tcPr>
            <w:tcW w:w="4810" w:type="dxa"/>
          </w:tcPr>
          <w:p w14:paraId="163D4DF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beams</w:t>
            </w:r>
          </w:p>
        </w:tc>
        <w:tc>
          <w:tcPr>
            <w:tcW w:w="3979" w:type="dxa"/>
          </w:tcPr>
          <w:p w14:paraId="48E5FFC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B57390" w14:paraId="582C50D3" w14:textId="77777777">
        <w:tc>
          <w:tcPr>
            <w:tcW w:w="8789" w:type="dxa"/>
            <w:gridSpan w:val="2"/>
            <w:shd w:val="clear" w:color="auto" w:fill="E7E6E6"/>
          </w:tcPr>
          <w:p w14:paraId="49FBB3C4" w14:textId="77777777"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Paging</w:t>
            </w:r>
          </w:p>
        </w:tc>
      </w:tr>
      <w:tr w:rsidR="00B57390" w14:paraId="50EA413C" w14:textId="77777777">
        <w:tc>
          <w:tcPr>
            <w:tcW w:w="4810" w:type="dxa"/>
          </w:tcPr>
          <w:p w14:paraId="37259AB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DRX cycle</w:t>
            </w:r>
          </w:p>
        </w:tc>
        <w:tc>
          <w:tcPr>
            <w:tcW w:w="3979" w:type="dxa"/>
          </w:tcPr>
          <w:p w14:paraId="38AC9C05"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1.280 seconds (2560 slots)</w:t>
            </w:r>
          </w:p>
        </w:tc>
      </w:tr>
      <w:tr w:rsidR="00B57390" w14:paraId="780D5BEA" w14:textId="77777777">
        <w:tc>
          <w:tcPr>
            <w:tcW w:w="4810" w:type="dxa"/>
          </w:tcPr>
          <w:p w14:paraId="45D57755" w14:textId="77777777" w:rsidR="00B57390" w:rsidRDefault="0040309A">
            <w:pPr>
              <w:keepNext/>
              <w:rPr>
                <w:rFonts w:ascii="Calibri" w:eastAsia="Times New Roman" w:hAnsi="Calibri" w:cs="Calibri"/>
                <w:kern w:val="2"/>
                <w:sz w:val="18"/>
                <w:szCs w:val="18"/>
              </w:rPr>
            </w:pPr>
            <w:proofErr w:type="spellStart"/>
            <w:r>
              <w:rPr>
                <w:rFonts w:ascii="Calibri" w:eastAsia="Times New Roman" w:hAnsi="Calibri" w:cs="Calibri"/>
                <w:kern w:val="2"/>
                <w:sz w:val="18"/>
                <w:szCs w:val="18"/>
              </w:rPr>
              <w:t>eDRX</w:t>
            </w:r>
            <w:proofErr w:type="spellEnd"/>
            <w:r>
              <w:rPr>
                <w:rFonts w:ascii="Calibri" w:eastAsia="Times New Roman" w:hAnsi="Calibri" w:cs="Calibri"/>
                <w:kern w:val="2"/>
                <w:sz w:val="18"/>
                <w:szCs w:val="18"/>
              </w:rPr>
              <w:t xml:space="preserve"> cycle</w:t>
            </w:r>
          </w:p>
        </w:tc>
        <w:tc>
          <w:tcPr>
            <w:tcW w:w="3979" w:type="dxa"/>
          </w:tcPr>
          <w:p w14:paraId="294FDE3C"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48 DRX cycles</w:t>
            </w:r>
          </w:p>
        </w:tc>
      </w:tr>
      <w:tr w:rsidR="00B57390" w14:paraId="1DCC0C8B" w14:textId="77777777">
        <w:tc>
          <w:tcPr>
            <w:tcW w:w="4810" w:type="dxa"/>
          </w:tcPr>
          <w:p w14:paraId="338C2216"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PTW</w:t>
            </w:r>
          </w:p>
        </w:tc>
        <w:tc>
          <w:tcPr>
            <w:tcW w:w="3979" w:type="dxa"/>
          </w:tcPr>
          <w:p w14:paraId="2204660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8 DRX cycles</w:t>
            </w:r>
          </w:p>
        </w:tc>
      </w:tr>
      <w:tr w:rsidR="00B57390" w14:paraId="2A6DF7A9" w14:textId="77777777">
        <w:tc>
          <w:tcPr>
            <w:tcW w:w="4810" w:type="dxa"/>
          </w:tcPr>
          <w:p w14:paraId="3809E1BA"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Paging probability per DRX cycles</w:t>
            </w:r>
          </w:p>
        </w:tc>
        <w:tc>
          <w:tcPr>
            <w:tcW w:w="3979" w:type="dxa"/>
          </w:tcPr>
          <w:p w14:paraId="6E255D0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[10/48] % (unless noted otherwise)</w:t>
            </w:r>
          </w:p>
        </w:tc>
      </w:tr>
      <w:tr w:rsidR="00B57390" w14:paraId="20777139" w14:textId="77777777">
        <w:tc>
          <w:tcPr>
            <w:tcW w:w="4810" w:type="dxa"/>
          </w:tcPr>
          <w:p w14:paraId="57C2D17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PDCCHs/PDSCHs/EPI received per PEI-O/PO</w:t>
            </w:r>
          </w:p>
        </w:tc>
        <w:tc>
          <w:tcPr>
            <w:tcW w:w="3979" w:type="dxa"/>
          </w:tcPr>
          <w:p w14:paraId="67EA3EC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B57390" w14:paraId="5AB190FE" w14:textId="77777777">
        <w:tc>
          <w:tcPr>
            <w:tcW w:w="4810" w:type="dxa"/>
          </w:tcPr>
          <w:p w14:paraId="213F672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EPI slots used for detection</w:t>
            </w:r>
          </w:p>
        </w:tc>
        <w:tc>
          <w:tcPr>
            <w:tcW w:w="3979" w:type="dxa"/>
          </w:tcPr>
          <w:p w14:paraId="18644B8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B57390" w14:paraId="261C8F9F" w14:textId="77777777">
        <w:tc>
          <w:tcPr>
            <w:tcW w:w="4810" w:type="dxa"/>
          </w:tcPr>
          <w:p w14:paraId="69144726"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subgroups </w:t>
            </w:r>
          </w:p>
        </w:tc>
        <w:tc>
          <w:tcPr>
            <w:tcW w:w="3979" w:type="dxa"/>
          </w:tcPr>
          <w:p w14:paraId="49FA65B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 (unless noted otherwise)</w:t>
            </w:r>
          </w:p>
        </w:tc>
      </w:tr>
      <w:tr w:rsidR="00B57390" w14:paraId="18ABCD95" w14:textId="77777777">
        <w:tc>
          <w:tcPr>
            <w:tcW w:w="8789" w:type="dxa"/>
            <w:gridSpan w:val="2"/>
            <w:shd w:val="clear" w:color="auto" w:fill="E7E6E6"/>
          </w:tcPr>
          <w:p w14:paraId="30BE8973" w14:textId="77777777"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Synchronization</w:t>
            </w:r>
          </w:p>
        </w:tc>
      </w:tr>
      <w:tr w:rsidR="00B57390" w14:paraId="6EAF6D67" w14:textId="77777777">
        <w:tc>
          <w:tcPr>
            <w:tcW w:w="4810" w:type="dxa"/>
          </w:tcPr>
          <w:p w14:paraId="11FA879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SSB periodicity</w:t>
            </w:r>
          </w:p>
        </w:tc>
        <w:tc>
          <w:tcPr>
            <w:tcW w:w="3979" w:type="dxa"/>
          </w:tcPr>
          <w:p w14:paraId="532FDFF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20 ms</w:t>
            </w:r>
          </w:p>
        </w:tc>
      </w:tr>
      <w:tr w:rsidR="00B57390" w14:paraId="0A3A06AD" w14:textId="77777777">
        <w:tc>
          <w:tcPr>
            <w:tcW w:w="4810" w:type="dxa"/>
          </w:tcPr>
          <w:p w14:paraId="5B04F97C"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SSB burst duration</w:t>
            </w:r>
          </w:p>
        </w:tc>
        <w:tc>
          <w:tcPr>
            <w:tcW w:w="3979" w:type="dxa"/>
          </w:tcPr>
          <w:p w14:paraId="68E3E7A1"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 ms (4 slots)</w:t>
            </w:r>
          </w:p>
        </w:tc>
      </w:tr>
      <w:tr w:rsidR="00B57390" w14:paraId="745BC09E" w14:textId="77777777">
        <w:tc>
          <w:tcPr>
            <w:tcW w:w="4810" w:type="dxa"/>
          </w:tcPr>
          <w:p w14:paraId="6F1EBFA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SSB bursts received prior to PO </w:t>
            </w:r>
          </w:p>
        </w:tc>
        <w:tc>
          <w:tcPr>
            <w:tcW w:w="3979" w:type="dxa"/>
          </w:tcPr>
          <w:p w14:paraId="09AAB12D"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1/2/3 for high/med/low SINR</w:t>
            </w:r>
          </w:p>
        </w:tc>
      </w:tr>
      <w:tr w:rsidR="00B57390" w14:paraId="44231267" w14:textId="77777777">
        <w:tc>
          <w:tcPr>
            <w:tcW w:w="4810" w:type="dxa"/>
          </w:tcPr>
          <w:p w14:paraId="7EF9733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Time duration for serving cell SSS acquisition if main receiver was in power off state</w:t>
            </w:r>
            <w:r>
              <w:rPr>
                <w:rFonts w:ascii="Calibri" w:eastAsia="Times New Roman" w:hAnsi="Calibri" w:cs="Arial"/>
                <w:kern w:val="2"/>
                <w:sz w:val="18"/>
                <w:szCs w:val="18"/>
                <w:vertAlign w:val="superscript"/>
              </w:rPr>
              <w:t xml:space="preserve"> Note1</w:t>
            </w:r>
          </w:p>
        </w:tc>
        <w:tc>
          <w:tcPr>
            <w:tcW w:w="3979" w:type="dxa"/>
          </w:tcPr>
          <w:p w14:paraId="42C61511" w14:textId="77777777" w:rsidR="00B57390" w:rsidRDefault="0040309A">
            <w:pPr>
              <w:keepNext/>
              <w:rPr>
                <w:rFonts w:ascii="Calibri" w:eastAsia="Times New Roman" w:hAnsi="Calibri" w:cs="Arial"/>
                <w:kern w:val="2"/>
                <w:sz w:val="18"/>
                <w:szCs w:val="18"/>
                <w:vertAlign w:val="superscript"/>
              </w:rPr>
            </w:pPr>
            <w:r>
              <w:rPr>
                <w:rFonts w:ascii="Calibri" w:eastAsia="Times New Roman" w:hAnsi="Calibri" w:cs="Arial"/>
                <w:kern w:val="2"/>
                <w:sz w:val="18"/>
                <w:szCs w:val="18"/>
              </w:rPr>
              <w:t xml:space="preserve">4(80)/8(160)/12(240) SSB periods (slots) </w:t>
            </w:r>
          </w:p>
        </w:tc>
      </w:tr>
      <w:tr w:rsidR="00B57390" w14:paraId="75F31D7F" w14:textId="77777777">
        <w:tc>
          <w:tcPr>
            <w:tcW w:w="4810" w:type="dxa"/>
          </w:tcPr>
          <w:p w14:paraId="1085E27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SSB bursts received prior to PEI-O</w:t>
            </w:r>
          </w:p>
        </w:tc>
        <w:tc>
          <w:tcPr>
            <w:tcW w:w="3979" w:type="dxa"/>
          </w:tcPr>
          <w:p w14:paraId="7B4DE26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B57390" w14:paraId="325AEEFC" w14:textId="77777777">
        <w:tc>
          <w:tcPr>
            <w:tcW w:w="4810" w:type="dxa"/>
          </w:tcPr>
          <w:p w14:paraId="0ABF850E"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PO</w:t>
            </w:r>
          </w:p>
        </w:tc>
        <w:tc>
          <w:tcPr>
            <w:tcW w:w="3979" w:type="dxa"/>
          </w:tcPr>
          <w:p w14:paraId="70601D8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10 ms</w:t>
            </w:r>
          </w:p>
        </w:tc>
      </w:tr>
      <w:tr w:rsidR="00B57390" w14:paraId="613E350A" w14:textId="77777777">
        <w:tc>
          <w:tcPr>
            <w:tcW w:w="4810" w:type="dxa"/>
          </w:tcPr>
          <w:p w14:paraId="658F1316"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PEI-O</w:t>
            </w:r>
          </w:p>
        </w:tc>
        <w:tc>
          <w:tcPr>
            <w:tcW w:w="3979" w:type="dxa"/>
          </w:tcPr>
          <w:p w14:paraId="3CDC0F2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 ms</w:t>
            </w:r>
          </w:p>
        </w:tc>
      </w:tr>
      <w:tr w:rsidR="00B57390" w14:paraId="664C9A0B" w14:textId="77777777">
        <w:tc>
          <w:tcPr>
            <w:tcW w:w="8789" w:type="dxa"/>
            <w:gridSpan w:val="2"/>
            <w:shd w:val="clear" w:color="auto" w:fill="E7E6E6"/>
          </w:tcPr>
          <w:p w14:paraId="2A85B3B9" w14:textId="77777777"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Measurements</w:t>
            </w:r>
          </w:p>
        </w:tc>
      </w:tr>
      <w:tr w:rsidR="00B57390" w14:paraId="35E99DD6" w14:textId="77777777">
        <w:tc>
          <w:tcPr>
            <w:tcW w:w="4810" w:type="dxa"/>
          </w:tcPr>
          <w:p w14:paraId="23BE9009"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intra-frequency RRM measurements</w:t>
            </w:r>
          </w:p>
        </w:tc>
        <w:tc>
          <w:tcPr>
            <w:tcW w:w="3979" w:type="dxa"/>
          </w:tcPr>
          <w:p w14:paraId="60A85C4B"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 ms (4 slots)</w:t>
            </w:r>
          </w:p>
        </w:tc>
      </w:tr>
      <w:tr w:rsidR="00B57390" w14:paraId="7EB3D36A" w14:textId="77777777">
        <w:tc>
          <w:tcPr>
            <w:tcW w:w="4810" w:type="dxa"/>
          </w:tcPr>
          <w:p w14:paraId="5E58E67E"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inter-frequency RRM measurements</w:t>
            </w:r>
          </w:p>
        </w:tc>
        <w:tc>
          <w:tcPr>
            <w:tcW w:w="3979" w:type="dxa"/>
          </w:tcPr>
          <w:p w14:paraId="138F621E"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5 ms (10 slots)</w:t>
            </w:r>
          </w:p>
        </w:tc>
      </w:tr>
      <w:tr w:rsidR="00B57390" w14:paraId="7080AC88" w14:textId="77777777">
        <w:tc>
          <w:tcPr>
            <w:tcW w:w="4810" w:type="dxa"/>
          </w:tcPr>
          <w:p w14:paraId="53C2846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Time to switch frequency layer</w:t>
            </w:r>
          </w:p>
        </w:tc>
        <w:tc>
          <w:tcPr>
            <w:tcW w:w="3979" w:type="dxa"/>
          </w:tcPr>
          <w:p w14:paraId="685DC5F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0.5ms (1 slot)</w:t>
            </w:r>
          </w:p>
        </w:tc>
      </w:tr>
      <w:tr w:rsidR="00B57390" w14:paraId="2759FC0F" w14:textId="77777777">
        <w:trPr>
          <w:trHeight w:val="50"/>
        </w:trPr>
        <w:tc>
          <w:tcPr>
            <w:tcW w:w="4810" w:type="dxa"/>
          </w:tcPr>
          <w:p w14:paraId="1367DDC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Cell search rate </w:t>
            </w:r>
            <m:oMath>
              <m:sSub>
                <m:sSubPr>
                  <m:ctrlPr>
                    <w:rPr>
                      <w:rFonts w:ascii="Cambria Math" w:eastAsia="Times New Roman" w:hAnsi="Cambria Math" w:cs="Calibri"/>
                      <w:i/>
                      <w:kern w:val="2"/>
                      <w:sz w:val="18"/>
                      <w:szCs w:val="18"/>
                    </w:rPr>
                  </m:ctrlPr>
                </m:sSubPr>
                <m:e>
                  <m:r>
                    <w:rPr>
                      <w:rFonts w:ascii="Cambria Math" w:eastAsia="Times New Roman" w:hAnsi="Cambria Math" w:cs="Calibri"/>
                      <w:kern w:val="2"/>
                      <w:sz w:val="18"/>
                      <w:szCs w:val="18"/>
                    </w:rPr>
                    <m:t>P</m:t>
                  </m:r>
                </m:e>
                <m:sub>
                  <m:r>
                    <w:rPr>
                      <w:rFonts w:ascii="Cambria Math" w:eastAsia="Times New Roman" w:hAnsi="Cambria Math" w:cs="Calibri"/>
                      <w:kern w:val="2"/>
                      <w:sz w:val="18"/>
                      <w:szCs w:val="18"/>
                    </w:rPr>
                    <m:t>search</m:t>
                  </m:r>
                </m:sub>
              </m:sSub>
            </m:oMath>
          </w:p>
        </w:tc>
        <w:tc>
          <w:tcPr>
            <w:tcW w:w="3979" w:type="dxa"/>
          </w:tcPr>
          <w:p w14:paraId="6EB8171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25 %</w:t>
            </w:r>
          </w:p>
        </w:tc>
      </w:tr>
      <w:tr w:rsidR="00B57390" w14:paraId="0589DEBB" w14:textId="77777777">
        <w:trPr>
          <w:trHeight w:val="50"/>
        </w:trPr>
        <w:tc>
          <w:tcPr>
            <w:tcW w:w="8789" w:type="dxa"/>
            <w:gridSpan w:val="2"/>
          </w:tcPr>
          <w:p w14:paraId="4227A24B" w14:textId="77777777" w:rsidR="00B57390" w:rsidRDefault="0040309A">
            <w:pPr>
              <w:ind w:left="605" w:hanging="605"/>
              <w:rPr>
                <w:rFonts w:ascii="Calibri" w:eastAsia="Times New Roman" w:hAnsi="Calibri" w:cs="Calibri"/>
                <w:kern w:val="2"/>
                <w:sz w:val="18"/>
                <w:szCs w:val="18"/>
              </w:rPr>
            </w:pPr>
            <w:r>
              <w:rPr>
                <w:rFonts w:ascii="Calibri" w:eastAsia="Times New Roman" w:hAnsi="Calibri" w:cs="Calibri"/>
                <w:kern w:val="2"/>
                <w:sz w:val="18"/>
                <w:szCs w:val="18"/>
              </w:rPr>
              <w:t xml:space="preserve">Note1: Power based on </w:t>
            </w:r>
            <w:proofErr w:type="spellStart"/>
            <w:r>
              <w:rPr>
                <w:rFonts w:ascii="Calibri" w:hAnsi="Calibri" w:cs="Calibri"/>
                <w:kern w:val="2"/>
                <w:sz w:val="18"/>
                <w:szCs w:val="18"/>
              </w:rPr>
              <w:t>neighbor</w:t>
            </w:r>
            <w:proofErr w:type="spellEnd"/>
            <w:r>
              <w:rPr>
                <w:rFonts w:ascii="Calibri" w:hAnsi="Calibri" w:cs="Calibri"/>
                <w:kern w:val="2"/>
                <w:sz w:val="18"/>
                <w:szCs w:val="18"/>
              </w:rPr>
              <w:t xml:space="preserve"> cell search power per freq. layer, P</w:t>
            </w:r>
            <w:r>
              <w:rPr>
                <w:rFonts w:ascii="Calibri" w:hAnsi="Calibri" w:cs="Calibri"/>
                <w:kern w:val="2"/>
                <w:sz w:val="18"/>
                <w:szCs w:val="18"/>
                <w:vertAlign w:val="subscript"/>
              </w:rPr>
              <w:t>inter, search-only</w:t>
            </w:r>
            <w:r>
              <w:rPr>
                <w:rFonts w:ascii="Calibri" w:hAnsi="Calibri" w:cs="Calibri"/>
                <w:kern w:val="2"/>
                <w:sz w:val="18"/>
                <w:szCs w:val="18"/>
              </w:rPr>
              <w:t>, per slot is assumed for the duration.</w:t>
            </w:r>
          </w:p>
        </w:tc>
      </w:tr>
    </w:tbl>
    <w:p w14:paraId="15326A5A" w14:textId="77777777" w:rsidR="00B57390" w:rsidRDefault="00B57390"/>
    <w:p w14:paraId="4A26BDEF" w14:textId="77777777" w:rsidR="00B57390" w:rsidRDefault="0040309A">
      <w:pPr>
        <w:pStyle w:val="Normaltimes"/>
        <w:rPr>
          <w:rFonts w:cs="Times New Roman"/>
        </w:rPr>
      </w:pPr>
      <w:r>
        <w:rPr>
          <w:rFonts w:cs="Times New Roman"/>
          <w:noProof/>
        </w:rPr>
        <w:lastRenderedPageBreak/>
        <w:drawing>
          <wp:inline distT="0" distB="0" distL="0" distR="0" wp14:anchorId="3E53744A" wp14:editId="22A0FD45">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6267450" cy="1353185"/>
                    </a:xfrm>
                    <a:prstGeom prst="rect">
                      <a:avLst/>
                    </a:prstGeom>
                    <a:noFill/>
                  </pic:spPr>
                </pic:pic>
              </a:graphicData>
            </a:graphic>
          </wp:inline>
        </w:drawing>
      </w:r>
    </w:p>
    <w:p w14:paraId="4B515F5A" w14:textId="77777777" w:rsidR="00B57390" w:rsidRDefault="0040309A">
      <w:pPr>
        <w:pStyle w:val="Caption"/>
      </w:pPr>
      <w:bookmarkStart w:id="50" w:name="_Ref115432793"/>
      <w:r>
        <w:t xml:space="preserve">Figure </w:t>
      </w:r>
      <w:r w:rsidR="000A06E8">
        <w:fldChar w:fldCharType="begin"/>
      </w:r>
      <w:r w:rsidR="000A06E8">
        <w:instrText xml:space="preserve"> SEQ Figure \* ARABIC </w:instrText>
      </w:r>
      <w:r w:rsidR="000A06E8">
        <w:fldChar w:fldCharType="separate"/>
      </w:r>
      <w:r>
        <w:t>1</w:t>
      </w:r>
      <w:r w:rsidR="000A06E8">
        <w:fldChar w:fldCharType="end"/>
      </w:r>
      <w:bookmarkEnd w:id="50"/>
      <w:r>
        <w:t>: Timeline of set of process followed by 5G modem upon receiving wake-up interrupt from LP-WUR.</w:t>
      </w:r>
    </w:p>
    <w:p w14:paraId="0BC3DE42" w14:textId="77777777" w:rsidR="00B57390" w:rsidRDefault="0040309A">
      <w:pPr>
        <w:spacing w:before="120" w:after="120" w:line="240" w:lineRule="auto"/>
        <w:rPr>
          <w:b/>
          <w:kern w:val="2"/>
          <w:sz w:val="21"/>
        </w:rPr>
      </w:pPr>
      <w:r>
        <w:rPr>
          <w:b/>
          <w:kern w:val="2"/>
          <w:sz w:val="21"/>
        </w:rPr>
        <w:t xml:space="preserve">Observation 3: The power consumption model developed in Rel-16 and Rel-17 would need to be updated to account LP-WUR power consumption, </w:t>
      </w:r>
      <w:r>
        <w:rPr>
          <w:b/>
          <w:kern w:val="2"/>
          <w:sz w:val="21"/>
          <w:highlight w:val="yellow"/>
        </w:rPr>
        <w:t>based on the selected LP-WUR reference architecture</w:t>
      </w:r>
      <w:r>
        <w:rPr>
          <w:b/>
          <w:kern w:val="2"/>
          <w:sz w:val="21"/>
        </w:rPr>
        <w:t xml:space="preserve"> </w:t>
      </w:r>
    </w:p>
    <w:p w14:paraId="7432464A" w14:textId="77777777" w:rsidR="00B57390" w:rsidRDefault="0040309A">
      <w:pPr>
        <w:spacing w:before="120" w:after="120" w:line="240" w:lineRule="auto"/>
        <w:rPr>
          <w:b/>
          <w:kern w:val="2"/>
          <w:sz w:val="21"/>
          <w:highlight w:val="yellow"/>
        </w:rPr>
      </w:pPr>
      <w:r>
        <w:rPr>
          <w:b/>
          <w:kern w:val="2"/>
          <w:sz w:val="21"/>
        </w:rPr>
        <w:t xml:space="preserve">Observation 4: For Idle/Inactive mode enhancements, if main receiver is assumed to be in power off state deep sleep for the duration of inactivity, the time line would need to accommodate </w:t>
      </w:r>
      <w:r>
        <w:rPr>
          <w:b/>
          <w:kern w:val="2"/>
          <w:sz w:val="21"/>
          <w:highlight w:val="yellow"/>
        </w:rPr>
        <w:t>the time taken to detect a number of SSBs for re-synchronization prior full reception capabilities are resumed.</w:t>
      </w:r>
    </w:p>
    <w:p w14:paraId="47BF8D8D" w14:textId="77777777" w:rsidR="00B57390" w:rsidRDefault="0040309A">
      <w:pPr>
        <w:spacing w:after="0" w:line="240" w:lineRule="auto"/>
        <w:rPr>
          <w:kern w:val="2"/>
          <w:sz w:val="21"/>
        </w:rPr>
      </w:pPr>
      <w:r>
        <w:rPr>
          <w:kern w:val="2"/>
          <w:sz w:val="21"/>
        </w:rPr>
        <w:t xml:space="preserve">The minimum time for PSS/SSS detection, SSB index acquisition and SSB measurement </w:t>
      </w:r>
      <w:r>
        <w:rPr>
          <w:kern w:val="2"/>
          <w:sz w:val="21"/>
          <w:highlight w:val="yellow"/>
        </w:rPr>
        <w:t>(</w:t>
      </w:r>
      <w:proofErr w:type="spellStart"/>
      <w:r>
        <w:rPr>
          <w:kern w:val="2"/>
          <w:sz w:val="21"/>
          <w:highlight w:val="yellow"/>
        </w:rPr>
        <w:t>T</w:t>
      </w:r>
      <w:r>
        <w:rPr>
          <w:kern w:val="2"/>
          <w:sz w:val="21"/>
          <w:highlight w:val="yellow"/>
          <w:vertAlign w:val="subscript"/>
        </w:rPr>
        <w:t>identify_intra_with_index</w:t>
      </w:r>
      <w:proofErr w:type="spellEnd"/>
      <w:r>
        <w:rPr>
          <w:kern w:val="2"/>
          <w:sz w:val="21"/>
          <w:highlight w:val="yellow"/>
        </w:rPr>
        <w:t xml:space="preserve"> = (T</w:t>
      </w:r>
      <w:r>
        <w:rPr>
          <w:kern w:val="2"/>
          <w:sz w:val="21"/>
          <w:highlight w:val="yellow"/>
          <w:vertAlign w:val="subscript"/>
        </w:rPr>
        <w:t>PSS/</w:t>
      </w:r>
      <w:proofErr w:type="spellStart"/>
      <w:r>
        <w:rPr>
          <w:kern w:val="2"/>
          <w:sz w:val="21"/>
          <w:highlight w:val="yellow"/>
          <w:vertAlign w:val="subscript"/>
        </w:rPr>
        <w:t>SSS_sync_intra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SSB_measurement_period_intra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SSB_time_index_intra</w:t>
      </w:r>
      <w:proofErr w:type="spellEnd"/>
      <w:r>
        <w:rPr>
          <w:kern w:val="2"/>
          <w:sz w:val="21"/>
          <w:highlight w:val="yellow"/>
        </w:rPr>
        <w:t>)) is 600ms+120ms+200ms(=960ms)</w:t>
      </w:r>
      <w:r>
        <w:rPr>
          <w:kern w:val="2"/>
          <w:sz w:val="21"/>
        </w:rPr>
        <w:t xml:space="preserve">, or greater if SMTC period is long. However, these requirements are only for the situation that UE is already </w:t>
      </w:r>
      <w:proofErr w:type="spellStart"/>
      <w:r>
        <w:rPr>
          <w:kern w:val="2"/>
          <w:sz w:val="21"/>
        </w:rPr>
        <w:t>synchronised</w:t>
      </w:r>
      <w:proofErr w:type="spellEnd"/>
      <w:r>
        <w:rPr>
          <w:kern w:val="2"/>
          <w:sz w:val="21"/>
        </w:rPr>
        <w:t xml:space="preserve"> to a (serving) cell in CONNECTED mode and searching for a new </w:t>
      </w:r>
      <w:proofErr w:type="spellStart"/>
      <w:r>
        <w:rPr>
          <w:kern w:val="2"/>
          <w:sz w:val="21"/>
        </w:rPr>
        <w:t>neighbouring</w:t>
      </w:r>
      <w:proofErr w:type="spellEnd"/>
      <w:r>
        <w:rPr>
          <w:kern w:val="2"/>
          <w:sz w:val="21"/>
        </w:rPr>
        <w:t xml:space="preserve"> cell. Hence, it is assumed that the UE already has a fine </w:t>
      </w:r>
      <w:proofErr w:type="spellStart"/>
      <w:r>
        <w:rPr>
          <w:kern w:val="2"/>
          <w:sz w:val="21"/>
        </w:rPr>
        <w:t>synchronisation</w:t>
      </w:r>
      <w:proofErr w:type="spellEnd"/>
      <w:r>
        <w:rPr>
          <w:kern w:val="2"/>
          <w:sz w:val="21"/>
        </w:rPr>
        <w:t xml:space="preserve"> to the network. </w:t>
      </w:r>
      <w:r>
        <w:rPr>
          <w:b/>
          <w:kern w:val="2"/>
          <w:sz w:val="21"/>
          <w:u w:val="single"/>
        </w:rPr>
        <w:t xml:space="preserve">Thus, it would seem that rather long time may need to be reserved for the main receiver to re-acquire </w:t>
      </w:r>
      <w:proofErr w:type="spellStart"/>
      <w:r>
        <w:rPr>
          <w:b/>
          <w:kern w:val="2"/>
          <w:sz w:val="21"/>
          <w:u w:val="single"/>
        </w:rPr>
        <w:t>synchronisation</w:t>
      </w:r>
      <w:proofErr w:type="spellEnd"/>
      <w:r>
        <w:rPr>
          <w:b/>
          <w:kern w:val="2"/>
          <w:sz w:val="21"/>
          <w:u w:val="single"/>
        </w:rPr>
        <w:t>.</w:t>
      </w:r>
      <w:r>
        <w:rPr>
          <w:kern w:val="2"/>
          <w:sz w:val="21"/>
        </w:rPr>
        <w:t xml:space="preserve"> This would of course depend on for example on the LP-WUR architecture and LP-WUS design, if they can facilitate e.g. tracking the timing and oscillator accuracy.</w:t>
      </w:r>
    </w:p>
    <w:p w14:paraId="1AA6400E" w14:textId="77777777" w:rsidR="00B57390" w:rsidRDefault="0040309A">
      <w:pPr>
        <w:spacing w:before="120" w:after="120" w:line="240" w:lineRule="auto"/>
        <w:rPr>
          <w:b/>
          <w:kern w:val="2"/>
          <w:sz w:val="21"/>
        </w:rPr>
      </w:pPr>
      <w:r>
        <w:rPr>
          <w:b/>
          <w:kern w:val="2"/>
          <w:sz w:val="21"/>
        </w:rPr>
        <w:t xml:space="preserve">Observation 5: If power off state (below deep sleep state) is considered for the main receiver, sufficient time would need to be assumed to allow the (main) receiver to </w:t>
      </w:r>
      <w:r>
        <w:rPr>
          <w:b/>
          <w:kern w:val="2"/>
          <w:sz w:val="21"/>
          <w:highlight w:val="yellow"/>
        </w:rPr>
        <w:t>acquire synchronization.</w:t>
      </w:r>
      <w:r>
        <w:rPr>
          <w:b/>
          <w:kern w:val="2"/>
          <w:sz w:val="21"/>
        </w:rPr>
        <w:t xml:space="preserve"> This would be dependent on the time tracking capability/support of the LP-WUR/WUS.</w:t>
      </w:r>
    </w:p>
    <w:p w14:paraId="76F406CA" w14:textId="77777777" w:rsidR="00B57390" w:rsidRDefault="0040309A">
      <w:pPr>
        <w:spacing w:before="120" w:after="120" w:line="240" w:lineRule="auto"/>
        <w:rPr>
          <w:b/>
          <w:kern w:val="2"/>
          <w:sz w:val="21"/>
        </w:rPr>
      </w:pPr>
      <w:r>
        <w:rPr>
          <w:b/>
          <w:kern w:val="2"/>
          <w:sz w:val="21"/>
        </w:rPr>
        <w:t xml:space="preserve">Observation 6: For both, Idle/Inactive and Connected mode evaluations, the needed </w:t>
      </w:r>
      <w:r>
        <w:rPr>
          <w:b/>
          <w:kern w:val="2"/>
          <w:sz w:val="21"/>
          <w:highlight w:val="yellow"/>
        </w:rPr>
        <w:t>serving cell evaluations</w:t>
      </w:r>
      <w:r>
        <w:rPr>
          <w:b/>
          <w:kern w:val="2"/>
          <w:sz w:val="21"/>
        </w:rPr>
        <w:t xml:space="preserve"> would need to be accounted.</w:t>
      </w:r>
    </w:p>
    <w:p w14:paraId="0AB56BF2" w14:textId="77777777" w:rsidR="00B57390" w:rsidRDefault="0040309A">
      <w:pPr>
        <w:spacing w:before="120" w:after="120" w:line="240" w:lineRule="auto"/>
        <w:rPr>
          <w:b/>
          <w:kern w:val="2"/>
          <w:sz w:val="21"/>
        </w:rPr>
      </w:pPr>
      <w:r>
        <w:rPr>
          <w:b/>
          <w:kern w:val="2"/>
          <w:sz w:val="21"/>
        </w:rPr>
        <w:t>Proposal 8: Account the evaluation assumptions presented in Table 1 and Table 2 for definition of power saving evaluation assumptions including the timeline for re-</w:t>
      </w:r>
      <w:proofErr w:type="spellStart"/>
      <w:r>
        <w:rPr>
          <w:b/>
          <w:kern w:val="2"/>
          <w:sz w:val="21"/>
        </w:rPr>
        <w:t>synchronisation</w:t>
      </w:r>
      <w:proofErr w:type="spellEnd"/>
      <w:r>
        <w:rPr>
          <w:b/>
          <w:kern w:val="2"/>
          <w:sz w:val="21"/>
        </w:rPr>
        <w:t xml:space="preserve"> after main receiver wake-up from power off.</w:t>
      </w:r>
    </w:p>
    <w:p w14:paraId="6CFAE06E" w14:textId="77777777" w:rsidR="00B57390" w:rsidRDefault="0040309A">
      <w:pPr>
        <w:spacing w:after="0" w:line="240" w:lineRule="auto"/>
        <w:rPr>
          <w:kern w:val="2"/>
          <w:sz w:val="21"/>
          <w:u w:val="single"/>
        </w:rPr>
      </w:pPr>
      <w:r>
        <w:rPr>
          <w:kern w:val="2"/>
          <w:sz w:val="21"/>
          <w:u w:val="single"/>
        </w:rPr>
        <w:t>Re-</w:t>
      </w:r>
      <w:proofErr w:type="spellStart"/>
      <w:r>
        <w:rPr>
          <w:kern w:val="2"/>
          <w:sz w:val="21"/>
          <w:u w:val="single"/>
        </w:rPr>
        <w:t>Synchronisation</w:t>
      </w:r>
      <w:proofErr w:type="spellEnd"/>
      <w:r>
        <w:rPr>
          <w:kern w:val="2"/>
          <w:sz w:val="21"/>
          <w:u w:val="single"/>
        </w:rPr>
        <w:t xml:space="preserve"> Signal</w:t>
      </w:r>
    </w:p>
    <w:p w14:paraId="6F80BAAB" w14:textId="77777777" w:rsidR="00B57390" w:rsidRDefault="0040309A">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11</w:t>
      </w:r>
      <w:r>
        <w:rPr>
          <w:b/>
          <w:kern w:val="2"/>
          <w:sz w:val="21"/>
        </w:rPr>
        <w:fldChar w:fldCharType="end"/>
      </w:r>
      <w:r>
        <w:rPr>
          <w:b/>
          <w:kern w:val="2"/>
          <w:sz w:val="21"/>
        </w:rPr>
        <w:t>:</w:t>
      </w:r>
      <w:r>
        <w:rPr>
          <w:b/>
          <w:kern w:val="2"/>
          <w:sz w:val="21"/>
        </w:rPr>
        <w:tab/>
        <w:t>Consider the feasibility of using the LP-WUS to support/assist re-synchronization or time/frequency tracking.</w:t>
      </w:r>
    </w:p>
    <w:p w14:paraId="388622BD" w14:textId="77777777" w:rsidR="00B57390" w:rsidRDefault="00B57390">
      <w:pPr>
        <w:spacing w:after="0" w:line="240" w:lineRule="auto"/>
        <w:rPr>
          <w:kern w:val="2"/>
          <w:sz w:val="21"/>
        </w:rPr>
      </w:pPr>
    </w:p>
    <w:p w14:paraId="0CEF86CD" w14:textId="77777777" w:rsidR="00B57390" w:rsidRDefault="0040309A">
      <w:pPr>
        <w:spacing w:after="0" w:line="240" w:lineRule="auto"/>
        <w:rPr>
          <w:kern w:val="2"/>
          <w:sz w:val="21"/>
          <w:u w:val="single"/>
        </w:rPr>
      </w:pPr>
      <w:r>
        <w:rPr>
          <w:kern w:val="2"/>
          <w:sz w:val="21"/>
          <w:u w:val="single"/>
        </w:rPr>
        <w:t>Beacon style signal</w:t>
      </w:r>
    </w:p>
    <w:p w14:paraId="5C132DA7" w14:textId="77777777" w:rsidR="00B57390" w:rsidRDefault="0040309A">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12</w:t>
      </w:r>
      <w:r>
        <w:rPr>
          <w:b/>
          <w:kern w:val="2"/>
          <w:sz w:val="21"/>
        </w:rPr>
        <w:fldChar w:fldCharType="end"/>
      </w:r>
      <w:r>
        <w:rPr>
          <w:b/>
          <w:kern w:val="2"/>
          <w:sz w:val="21"/>
        </w:rPr>
        <w:t>:</w:t>
      </w:r>
      <w:r>
        <w:rPr>
          <w:b/>
          <w:kern w:val="2"/>
          <w:sz w:val="21"/>
        </w:rPr>
        <w:tab/>
        <w:t>Consider the feasibility of using the LP-WUS to support coverage determination.</w:t>
      </w:r>
    </w:p>
    <w:p w14:paraId="66CB4EEF" w14:textId="77777777" w:rsidR="00B57390" w:rsidRDefault="00B57390">
      <w:pPr>
        <w:spacing w:after="0" w:line="240" w:lineRule="auto"/>
        <w:rPr>
          <w:kern w:val="2"/>
          <w:sz w:val="21"/>
        </w:rPr>
      </w:pPr>
    </w:p>
    <w:p w14:paraId="20A01CEA" w14:textId="77777777" w:rsidR="00B57390" w:rsidRDefault="0040309A">
      <w:pPr>
        <w:spacing w:after="0" w:line="240" w:lineRule="auto"/>
        <w:rPr>
          <w:kern w:val="2"/>
          <w:sz w:val="21"/>
          <w:u w:val="single"/>
        </w:rPr>
      </w:pPr>
      <w:r>
        <w:rPr>
          <w:kern w:val="2"/>
          <w:sz w:val="21"/>
          <w:u w:val="single"/>
        </w:rPr>
        <w:t>Paging procedure</w:t>
      </w:r>
    </w:p>
    <w:p w14:paraId="3981FAAD" w14:textId="77777777" w:rsidR="00B57390" w:rsidRDefault="0040309A">
      <w:pPr>
        <w:spacing w:before="120" w:after="120" w:line="240" w:lineRule="auto"/>
        <w:rPr>
          <w:rFonts w:cs="Arial"/>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13</w:t>
      </w:r>
      <w:r>
        <w:rPr>
          <w:b/>
          <w:kern w:val="2"/>
          <w:sz w:val="21"/>
        </w:rPr>
        <w:fldChar w:fldCharType="end"/>
      </w:r>
      <w:r>
        <w:rPr>
          <w:b/>
          <w:kern w:val="2"/>
          <w:sz w:val="21"/>
        </w:rPr>
        <w:t>:</w:t>
      </w:r>
      <w:r>
        <w:rPr>
          <w:b/>
          <w:kern w:val="2"/>
          <w:sz w:val="21"/>
        </w:rPr>
        <w:tab/>
        <w:t>Consider the feasibility of different paging procedures for LP-WUS.</w:t>
      </w:r>
    </w:p>
    <w:p w14:paraId="4A7A8521" w14:textId="77777777" w:rsidR="00B57390" w:rsidRDefault="00B57390">
      <w:pPr>
        <w:spacing w:before="120" w:after="120" w:line="240" w:lineRule="auto"/>
        <w:rPr>
          <w:b/>
          <w:kern w:val="2"/>
          <w:sz w:val="21"/>
        </w:rPr>
      </w:pPr>
    </w:p>
    <w:p w14:paraId="59522B5D" w14:textId="77777777" w:rsidR="00B57390" w:rsidRDefault="0040309A">
      <w:pPr>
        <w:pStyle w:val="ListParagraph"/>
        <w:widowControl w:val="0"/>
        <w:numPr>
          <w:ilvl w:val="0"/>
          <w:numId w:val="53"/>
        </w:numPr>
        <w:spacing w:after="160"/>
        <w:contextualSpacing/>
        <w:jc w:val="both"/>
      </w:pPr>
      <w:r>
        <w:rPr>
          <w:b/>
        </w:rPr>
        <w:t xml:space="preserve">CATT: </w:t>
      </w:r>
      <w:r>
        <w:t xml:space="preserve"> 38.802+38.840 simulation assumptions; </w:t>
      </w:r>
      <w:r>
        <w:rPr>
          <w:rFonts w:eastAsia="宋体"/>
          <w:bCs/>
        </w:rPr>
        <w:t>continuously or with duty-cycle of LP-WUR monitoring.</w:t>
      </w:r>
    </w:p>
    <w:p w14:paraId="40566999" w14:textId="77777777" w:rsidR="00B57390" w:rsidRDefault="0040309A">
      <w:pPr>
        <w:spacing w:line="240" w:lineRule="auto"/>
        <w:rPr>
          <w:rFonts w:eastAsia="Malgun Gothic"/>
          <w:b/>
          <w:lang w:val="en-GB"/>
        </w:rPr>
      </w:pPr>
      <w:r>
        <w:rPr>
          <w:rFonts w:eastAsia="Malgun Gothic"/>
          <w:b/>
          <w:lang w:val="en-GB"/>
        </w:rPr>
        <w:t>System level simulation assumptions: 38.802</w:t>
      </w:r>
    </w:p>
    <w:p w14:paraId="4E1DF21D" w14:textId="77777777" w:rsidR="00B57390" w:rsidRDefault="0040309A">
      <w:pPr>
        <w:spacing w:line="240" w:lineRule="auto"/>
        <w:rPr>
          <w:rFonts w:eastAsia="Malgun Gothic"/>
          <w:b/>
          <w:lang w:val="en-GB"/>
        </w:rPr>
      </w:pPr>
      <w:r>
        <w:rPr>
          <w:rFonts w:eastAsia="Malgun Gothic"/>
          <w:b/>
          <w:lang w:val="en-GB"/>
        </w:rPr>
        <w:t>Traffic model used for the low-power wakeup receiver</w:t>
      </w:r>
    </w:p>
    <w:p w14:paraId="6DDE3313" w14:textId="77777777" w:rsidR="00B57390" w:rsidRDefault="0040309A">
      <w:pPr>
        <w:keepNext/>
        <w:jc w:val="center"/>
        <w:rPr>
          <w:rFonts w:eastAsia="Times New Roman"/>
          <w:b/>
          <w:bCs/>
          <w:lang w:val="en-GB"/>
        </w:rPr>
      </w:pPr>
      <w:bookmarkStart w:id="51" w:name="_Ref115003804"/>
      <w:r>
        <w:rPr>
          <w:rFonts w:eastAsia="Times New Roman"/>
          <w:b/>
          <w:bCs/>
          <w:lang w:val="en-GB"/>
        </w:rPr>
        <w:lastRenderedPageBreak/>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5</w:t>
      </w:r>
      <w:r>
        <w:rPr>
          <w:rFonts w:eastAsia="Times New Roman"/>
          <w:b/>
          <w:bCs/>
          <w:lang w:val="en-GB"/>
        </w:rPr>
        <w:fldChar w:fldCharType="end"/>
      </w:r>
      <w:bookmarkEnd w:id="51"/>
      <w:r>
        <w:rPr>
          <w:rFonts w:eastAsia="Times New Roman"/>
          <w:b/>
          <w:bCs/>
          <w:lang w:val="en-GB"/>
        </w:rPr>
        <w:t>:  Parameters of Traffic model used for the evaluation of LP-WUR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801"/>
        <w:gridCol w:w="2916"/>
        <w:gridCol w:w="2461"/>
      </w:tblGrid>
      <w:tr w:rsidR="00B57390" w14:paraId="109021E8"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05A595E" w14:textId="77777777" w:rsidR="00B57390" w:rsidRDefault="00B57390">
            <w:pPr>
              <w:keepNext/>
              <w:keepLines/>
              <w:spacing w:after="0" w:line="240" w:lineRule="auto"/>
              <w:jc w:val="center"/>
              <w:rPr>
                <w:rFonts w:eastAsia="Malgun Gothic"/>
                <w:b/>
                <w:lang w:val="en-GB"/>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25230932" w14:textId="77777777" w:rsidR="00B57390" w:rsidRDefault="0040309A">
            <w:pPr>
              <w:keepNext/>
              <w:keepLines/>
              <w:spacing w:after="0" w:line="240" w:lineRule="auto"/>
              <w:jc w:val="center"/>
              <w:rPr>
                <w:rFonts w:eastAsia="Malgun Gothic"/>
                <w:b/>
                <w:lang w:val="en-GB"/>
              </w:rPr>
            </w:pPr>
            <w:r>
              <w:rPr>
                <w:rFonts w:eastAsia="Malgun Gothic"/>
                <w:b/>
                <w:lang w:val="en-GB"/>
              </w:rPr>
              <w:t>FTP traffic</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C2496C9" w14:textId="77777777" w:rsidR="00B57390" w:rsidRDefault="0040309A">
            <w:pPr>
              <w:keepNext/>
              <w:keepLines/>
              <w:spacing w:after="0" w:line="240" w:lineRule="auto"/>
              <w:jc w:val="center"/>
              <w:rPr>
                <w:rFonts w:eastAsia="Malgun Gothic"/>
                <w:b/>
                <w:lang w:val="en-GB"/>
              </w:rPr>
            </w:pPr>
            <w:r>
              <w:rPr>
                <w:rFonts w:eastAsia="Malgun Gothic"/>
                <w:b/>
                <w:lang w:val="en-GB"/>
              </w:rPr>
              <w:t>Instant messaging</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32B97A28" w14:textId="77777777" w:rsidR="00B57390" w:rsidRDefault="0040309A">
            <w:pPr>
              <w:keepNext/>
              <w:keepLines/>
              <w:spacing w:after="0" w:line="240" w:lineRule="auto"/>
              <w:jc w:val="center"/>
              <w:rPr>
                <w:rFonts w:eastAsia="Malgun Gothic"/>
                <w:b/>
                <w:lang w:val="en-GB"/>
              </w:rPr>
            </w:pPr>
            <w:r>
              <w:rPr>
                <w:rFonts w:eastAsia="Malgun Gothic"/>
                <w:b/>
                <w:lang w:val="en-GB"/>
              </w:rPr>
              <w:t>VoIP</w:t>
            </w:r>
          </w:p>
        </w:tc>
      </w:tr>
      <w:tr w:rsidR="00B57390" w14:paraId="4F868A12"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4717ECD" w14:textId="77777777" w:rsidR="00B57390" w:rsidRDefault="0040309A">
            <w:pPr>
              <w:keepNext/>
              <w:keepLines/>
              <w:spacing w:after="0" w:line="240" w:lineRule="auto"/>
              <w:jc w:val="center"/>
              <w:rPr>
                <w:rFonts w:eastAsia="Malgun Gothic"/>
                <w:lang w:val="en-GB"/>
              </w:rPr>
            </w:pPr>
            <w:r>
              <w:rPr>
                <w:rFonts w:eastAsia="Malgun Gothic"/>
                <w:lang w:val="en-GB"/>
              </w:rPr>
              <w:t>Model</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111A36D2" w14:textId="77777777" w:rsidR="00B57390" w:rsidRDefault="0040309A">
            <w:pPr>
              <w:keepNext/>
              <w:keepLines/>
              <w:spacing w:after="0" w:line="240" w:lineRule="auto"/>
              <w:jc w:val="center"/>
              <w:rPr>
                <w:rFonts w:eastAsia="Malgun Gothic"/>
                <w:lang w:val="en-GB"/>
              </w:rPr>
            </w:pPr>
            <w:r>
              <w:rPr>
                <w:rFonts w:eastAsia="Malgun Gothic"/>
                <w:lang w:val="en-GB"/>
              </w:rPr>
              <w:t>FTP model 3</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35B5E08B" w14:textId="77777777" w:rsidR="00B57390" w:rsidRDefault="0040309A">
            <w:pPr>
              <w:keepNext/>
              <w:keepLines/>
              <w:spacing w:after="0" w:line="240" w:lineRule="auto"/>
              <w:jc w:val="center"/>
              <w:rPr>
                <w:rFonts w:eastAsia="Malgun Gothic"/>
                <w:lang w:val="en-GB"/>
              </w:rPr>
            </w:pPr>
            <w:r>
              <w:rPr>
                <w:rFonts w:eastAsia="Malgun Gothic"/>
                <w:lang w:val="en-GB"/>
              </w:rPr>
              <w:t>FTP model 3</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tcPr>
          <w:p w14:paraId="1D740E90" w14:textId="77777777" w:rsidR="00B57390" w:rsidRDefault="0040309A">
            <w:pPr>
              <w:spacing w:after="120"/>
              <w:jc w:val="center"/>
              <w:rPr>
                <w:lang w:val="en-GB"/>
              </w:rPr>
            </w:pPr>
            <w:r>
              <w:rPr>
                <w:lang w:val="en-GB"/>
              </w:rPr>
              <w:t>40 bytes payload (AMR12.2 kbps) with inter-arrival time of 20 ms</w:t>
            </w:r>
          </w:p>
          <w:p w14:paraId="085F6A88" w14:textId="77777777" w:rsidR="00B57390" w:rsidRDefault="0040309A">
            <w:pPr>
              <w:spacing w:after="120"/>
              <w:jc w:val="center"/>
              <w:rPr>
                <w:lang w:val="en-GB"/>
              </w:rPr>
            </w:pPr>
            <w:r>
              <w:rPr>
                <w:lang w:val="en-GB"/>
              </w:rPr>
              <w:t>50% activity factor;</w:t>
            </w:r>
          </w:p>
        </w:tc>
      </w:tr>
      <w:tr w:rsidR="00B57390" w14:paraId="43A09EE2"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776BA3E3" w14:textId="77777777" w:rsidR="00B57390" w:rsidRDefault="0040309A">
            <w:pPr>
              <w:keepNext/>
              <w:keepLines/>
              <w:spacing w:after="0" w:line="240" w:lineRule="auto"/>
              <w:jc w:val="center"/>
              <w:rPr>
                <w:rFonts w:eastAsia="Malgun Gothic"/>
                <w:lang w:val="en-GB"/>
              </w:rPr>
            </w:pPr>
            <w:r>
              <w:rPr>
                <w:rFonts w:eastAsia="Malgun Gothic"/>
                <w:lang w:val="en-GB"/>
              </w:rPr>
              <w:t>Packet size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77B2303" w14:textId="77777777" w:rsidR="00B57390" w:rsidRDefault="0040309A">
            <w:pPr>
              <w:keepNext/>
              <w:keepLines/>
              <w:spacing w:after="0" w:line="240" w:lineRule="auto"/>
              <w:jc w:val="center"/>
              <w:rPr>
                <w:rFonts w:eastAsia="Malgun Gothic"/>
                <w:lang w:val="en-GB"/>
              </w:rPr>
            </w:pPr>
            <w:r>
              <w:rPr>
                <w:rFonts w:eastAsia="Malgun Gothic"/>
                <w:lang w:val="en-GB"/>
              </w:rPr>
              <w:t>0.5 Mbytes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9FB2B7E" w14:textId="77777777" w:rsidR="00B57390" w:rsidRDefault="0040309A">
            <w:pPr>
              <w:keepNext/>
              <w:keepLines/>
              <w:spacing w:after="0" w:line="240" w:lineRule="auto"/>
              <w:jc w:val="center"/>
              <w:rPr>
                <w:rFonts w:eastAsia="Malgun Gothic"/>
                <w:lang w:val="en-GB"/>
              </w:rPr>
            </w:pPr>
            <w:r>
              <w:rPr>
                <w:rFonts w:eastAsia="Malgun Gothic"/>
                <w:lang w:val="en-GB"/>
              </w:rPr>
              <w:t>0.1 Mbytes</w:t>
            </w:r>
          </w:p>
        </w:tc>
        <w:tc>
          <w:tcPr>
            <w:tcW w:w="2461" w:type="dxa"/>
            <w:vMerge/>
            <w:tcBorders>
              <w:top w:val="single" w:sz="4" w:space="0" w:color="auto"/>
              <w:left w:val="single" w:sz="4" w:space="0" w:color="auto"/>
              <w:bottom w:val="single" w:sz="4" w:space="0" w:color="auto"/>
              <w:right w:val="single" w:sz="4" w:space="0" w:color="auto"/>
            </w:tcBorders>
            <w:shd w:val="clear" w:color="auto" w:fill="auto"/>
          </w:tcPr>
          <w:p w14:paraId="43C04EEC" w14:textId="77777777" w:rsidR="00B57390" w:rsidRDefault="00B57390">
            <w:pPr>
              <w:keepNext/>
              <w:keepLines/>
              <w:spacing w:after="0" w:line="240" w:lineRule="auto"/>
              <w:jc w:val="center"/>
              <w:rPr>
                <w:rFonts w:eastAsia="Malgun Gothic"/>
                <w:lang w:val="en-GB"/>
              </w:rPr>
            </w:pPr>
          </w:p>
        </w:tc>
      </w:tr>
      <w:tr w:rsidR="00B57390" w14:paraId="422A395A"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3FC1434" w14:textId="77777777" w:rsidR="00B57390" w:rsidRDefault="0040309A">
            <w:pPr>
              <w:keepNext/>
              <w:keepLines/>
              <w:spacing w:after="0" w:line="240" w:lineRule="auto"/>
              <w:jc w:val="center"/>
              <w:rPr>
                <w:rFonts w:eastAsia="Malgun Gothic"/>
                <w:lang w:val="en-GB"/>
              </w:rPr>
            </w:pPr>
            <w:r>
              <w:rPr>
                <w:rFonts w:eastAsia="Malgun Gothic"/>
                <w:lang w:val="en-GB"/>
              </w:rPr>
              <w:t>Mean inter-arrival time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89FC908" w14:textId="77777777" w:rsidR="00B57390" w:rsidRDefault="0040309A">
            <w:pPr>
              <w:keepNext/>
              <w:keepLines/>
              <w:spacing w:after="0" w:line="240" w:lineRule="auto"/>
              <w:jc w:val="center"/>
              <w:rPr>
                <w:rFonts w:eastAsia="Malgun Gothic"/>
                <w:lang w:val="en-GB"/>
              </w:rPr>
            </w:pPr>
            <w:r>
              <w:rPr>
                <w:rFonts w:eastAsia="Malgun Gothic"/>
                <w:lang w:val="en-GB"/>
              </w:rPr>
              <w:t>200 ms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24F03650" w14:textId="77777777" w:rsidR="00B57390" w:rsidRDefault="0040309A">
            <w:pPr>
              <w:keepNext/>
              <w:keepLines/>
              <w:spacing w:after="0" w:line="240" w:lineRule="auto"/>
              <w:jc w:val="center"/>
              <w:rPr>
                <w:rFonts w:eastAsia="Malgun Gothic"/>
                <w:lang w:val="en-GB"/>
              </w:rPr>
            </w:pPr>
            <w:r>
              <w:rPr>
                <w:rFonts w:eastAsia="Malgun Gothic"/>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E605F06" w14:textId="77777777" w:rsidR="00B57390" w:rsidRDefault="00B57390">
            <w:pPr>
              <w:keepNext/>
              <w:keepLines/>
              <w:spacing w:after="0" w:line="240" w:lineRule="auto"/>
              <w:jc w:val="center"/>
              <w:rPr>
                <w:rFonts w:eastAsia="Times New Roman"/>
                <w:lang w:val="en-GB" w:eastAsia="en-GB"/>
              </w:rPr>
            </w:pPr>
          </w:p>
        </w:tc>
      </w:tr>
      <w:tr w:rsidR="00B57390" w14:paraId="2E8F7F4F"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68E7192B" w14:textId="77777777" w:rsidR="00B57390" w:rsidRDefault="0040309A">
            <w:pPr>
              <w:keepNext/>
              <w:keepLines/>
              <w:spacing w:after="0" w:line="240" w:lineRule="auto"/>
              <w:jc w:val="center"/>
              <w:rPr>
                <w:rFonts w:eastAsia="Malgun Gothic"/>
                <w:lang w:val="en-GB"/>
              </w:rPr>
            </w:pPr>
            <w:r>
              <w:rPr>
                <w:rFonts w:eastAsia="Malgun Gothic"/>
                <w:lang w:val="en-GB"/>
              </w:rPr>
              <w:t>DRX setting</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04BD80E8" w14:textId="77777777" w:rsidR="00B57390" w:rsidRDefault="0040309A">
            <w:pPr>
              <w:keepNext/>
              <w:keepLines/>
              <w:spacing w:after="0" w:line="240" w:lineRule="auto"/>
              <w:jc w:val="center"/>
              <w:rPr>
                <w:rFonts w:eastAsia="Malgun Gothic"/>
                <w:lang w:val="en-GB"/>
              </w:rPr>
            </w:pPr>
            <w:r>
              <w:rPr>
                <w:rFonts w:eastAsia="Malgun Gothic"/>
                <w:lang w:val="en-GB"/>
              </w:rPr>
              <w:t>Period = 160 ms</w:t>
            </w:r>
          </w:p>
          <w:p w14:paraId="7507088A" w14:textId="77777777" w:rsidR="00B57390" w:rsidRDefault="0040309A">
            <w:pPr>
              <w:keepNext/>
              <w:keepLines/>
              <w:spacing w:after="0" w:line="240" w:lineRule="auto"/>
              <w:jc w:val="center"/>
              <w:rPr>
                <w:rFonts w:eastAsia="Malgun Gothic"/>
                <w:lang w:val="en-GB"/>
              </w:rPr>
            </w:pPr>
            <w:r>
              <w:rPr>
                <w:rFonts w:eastAsia="Malgun Gothic"/>
                <w:lang w:val="en-GB"/>
              </w:rPr>
              <w:t>Inactivity timer = 100 ms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29DF822E" w14:textId="77777777" w:rsidR="00B57390" w:rsidRDefault="0040309A">
            <w:pPr>
              <w:keepNext/>
              <w:keepLines/>
              <w:spacing w:after="0" w:line="240" w:lineRule="auto"/>
              <w:jc w:val="center"/>
              <w:rPr>
                <w:rFonts w:eastAsia="Malgun Gothic"/>
                <w:lang w:val="en-GB"/>
              </w:rPr>
            </w:pPr>
            <w:r>
              <w:rPr>
                <w:rFonts w:eastAsia="Malgun Gothic"/>
                <w:lang w:val="en-GB"/>
              </w:rPr>
              <w:t>Period = 320 ms</w:t>
            </w:r>
          </w:p>
          <w:p w14:paraId="7E91F5D9" w14:textId="77777777" w:rsidR="00B57390" w:rsidRDefault="0040309A">
            <w:pPr>
              <w:keepNext/>
              <w:keepLines/>
              <w:spacing w:after="0" w:line="240" w:lineRule="auto"/>
              <w:jc w:val="center"/>
              <w:rPr>
                <w:rFonts w:eastAsia="Malgun Gothic"/>
                <w:lang w:val="en-GB"/>
              </w:rPr>
            </w:pPr>
            <w:r>
              <w:rPr>
                <w:rFonts w:eastAsia="Malgun Gothic"/>
                <w:lang w:val="en-GB"/>
              </w:rPr>
              <w:t>Inactivity timer = 80 ms</w:t>
            </w:r>
          </w:p>
          <w:p w14:paraId="40918F8D" w14:textId="77777777" w:rsidR="00B57390" w:rsidRDefault="00B57390">
            <w:pPr>
              <w:keepNext/>
              <w:keepLines/>
              <w:spacing w:after="0" w:line="240" w:lineRule="auto"/>
              <w:jc w:val="center"/>
              <w:rPr>
                <w:rFonts w:eastAsia="Malgun Gothic"/>
                <w:lang w:val="en-GB"/>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2B3CE8AB" w14:textId="77777777" w:rsidR="00B57390" w:rsidRDefault="0040309A">
            <w:pPr>
              <w:keepNext/>
              <w:keepLines/>
              <w:spacing w:after="0" w:line="240" w:lineRule="auto"/>
              <w:jc w:val="center"/>
              <w:rPr>
                <w:rFonts w:eastAsia="Malgun Gothic"/>
                <w:lang w:val="en-GB"/>
              </w:rPr>
            </w:pPr>
            <w:r>
              <w:rPr>
                <w:rFonts w:eastAsia="Malgun Gothic"/>
                <w:lang w:val="en-GB"/>
              </w:rPr>
              <w:t>Period = 40 ms</w:t>
            </w:r>
          </w:p>
          <w:p w14:paraId="5AB6B6CB" w14:textId="77777777" w:rsidR="00B57390" w:rsidRDefault="0040309A">
            <w:pPr>
              <w:keepNext/>
              <w:keepLines/>
              <w:spacing w:after="0" w:line="240" w:lineRule="auto"/>
              <w:jc w:val="center"/>
              <w:rPr>
                <w:rFonts w:eastAsia="Malgun Gothic"/>
                <w:lang w:val="en-GB"/>
              </w:rPr>
            </w:pPr>
            <w:r>
              <w:rPr>
                <w:rFonts w:eastAsia="Malgun Gothic"/>
                <w:lang w:val="en-GB"/>
              </w:rPr>
              <w:t>Inactivity timer = 10 ms</w:t>
            </w:r>
          </w:p>
        </w:tc>
      </w:tr>
    </w:tbl>
    <w:p w14:paraId="5213D350" w14:textId="77777777" w:rsidR="00B57390" w:rsidRDefault="0040309A">
      <w:pPr>
        <w:keepLines/>
        <w:spacing w:line="240" w:lineRule="auto"/>
        <w:ind w:left="1135" w:hanging="851"/>
        <w:rPr>
          <w:rFonts w:eastAsia="Malgun Gothic"/>
          <w:lang w:val="en-GB"/>
        </w:rPr>
      </w:pPr>
      <w:r>
        <w:rPr>
          <w:rFonts w:eastAsia="Malgun Gothic"/>
          <w:lang w:val="en-GB"/>
        </w:rPr>
        <w:t>Note:</w:t>
      </w:r>
      <w:r>
        <w:rPr>
          <w:rFonts w:eastAsia="Malgun Gothic"/>
          <w:lang w:val="en-GB"/>
        </w:rPr>
        <w:tab/>
        <w:t>For ON duration setting, following reference DRX configurations as previously agreed.</w:t>
      </w:r>
    </w:p>
    <w:p w14:paraId="5D9E8731" w14:textId="77777777" w:rsidR="00B57390" w:rsidRDefault="0040309A">
      <w:pPr>
        <w:spacing w:line="240" w:lineRule="auto"/>
        <w:rPr>
          <w:rFonts w:eastAsia="Malgun Gothic"/>
          <w:b/>
          <w:lang w:val="en-GB"/>
        </w:rPr>
      </w:pPr>
      <w:r>
        <w:rPr>
          <w:rFonts w:eastAsia="Malgun Gothic"/>
          <w:b/>
          <w:lang w:val="en-GB"/>
        </w:rPr>
        <w:t>System Configurations:</w:t>
      </w:r>
    </w:p>
    <w:p w14:paraId="25B5488E" w14:textId="77777777" w:rsidR="00B57390" w:rsidRDefault="0040309A">
      <w:pPr>
        <w:keepNext/>
        <w:jc w:val="center"/>
        <w:rPr>
          <w:rFonts w:eastAsia="Times New Roman"/>
          <w:b/>
          <w:bCs/>
          <w:lang w:val="en-GB"/>
        </w:rPr>
      </w:pPr>
      <w:bookmarkStart w:id="52" w:name="_Ref115003843"/>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6</w:t>
      </w:r>
      <w:r>
        <w:rPr>
          <w:rFonts w:eastAsia="Times New Roman"/>
          <w:b/>
          <w:bCs/>
          <w:lang w:val="en-GB"/>
        </w:rPr>
        <w:fldChar w:fldCharType="end"/>
      </w:r>
      <w:bookmarkEnd w:id="52"/>
      <w:r>
        <w:rPr>
          <w:rFonts w:eastAsia="Times New Roman"/>
          <w:b/>
          <w:bCs/>
          <w:lang w:val="en-GB"/>
        </w:rPr>
        <w:t>:  Reference DRX configuration for the evaluation of LP-WUR</w:t>
      </w:r>
    </w:p>
    <w:tbl>
      <w:tblPr>
        <w:tblStyle w:val="2"/>
        <w:tblW w:w="0" w:type="auto"/>
        <w:jc w:val="center"/>
        <w:tblLook w:val="04A0" w:firstRow="1" w:lastRow="0" w:firstColumn="1" w:lastColumn="0" w:noHBand="0" w:noVBand="1"/>
      </w:tblPr>
      <w:tblGrid>
        <w:gridCol w:w="1294"/>
        <w:gridCol w:w="2571"/>
        <w:gridCol w:w="2880"/>
        <w:gridCol w:w="2886"/>
      </w:tblGrid>
      <w:tr w:rsidR="00B57390" w14:paraId="61A95B0B" w14:textId="77777777">
        <w:trPr>
          <w:jc w:val="center"/>
        </w:trPr>
        <w:tc>
          <w:tcPr>
            <w:tcW w:w="1294" w:type="dxa"/>
            <w:vMerge w:val="restart"/>
            <w:vAlign w:val="center"/>
          </w:tcPr>
          <w:p w14:paraId="36AD3CB0" w14:textId="77777777" w:rsidR="00B57390" w:rsidRDefault="0040309A">
            <w:pPr>
              <w:spacing w:after="0"/>
              <w:rPr>
                <w:b/>
                <w:lang w:val="en-GB"/>
              </w:rPr>
            </w:pPr>
            <w:r>
              <w:rPr>
                <w:rFonts w:hint="eastAsia"/>
                <w:b/>
                <w:lang w:val="en-GB"/>
              </w:rPr>
              <w:t>Parameter</w:t>
            </w:r>
          </w:p>
        </w:tc>
        <w:tc>
          <w:tcPr>
            <w:tcW w:w="8337" w:type="dxa"/>
            <w:gridSpan w:val="3"/>
          </w:tcPr>
          <w:p w14:paraId="2EFE0242" w14:textId="77777777" w:rsidR="00B57390" w:rsidRDefault="0040309A">
            <w:pPr>
              <w:tabs>
                <w:tab w:val="left" w:pos="425"/>
              </w:tabs>
              <w:spacing w:after="0"/>
              <w:jc w:val="center"/>
              <w:rPr>
                <w:b/>
                <w:lang w:val="en-GB"/>
              </w:rPr>
            </w:pPr>
            <w:r>
              <w:rPr>
                <w:b/>
                <w:lang w:val="en-GB"/>
              </w:rPr>
              <w:t>C</w:t>
            </w:r>
            <w:r>
              <w:rPr>
                <w:rFonts w:hint="eastAsia"/>
                <w:b/>
                <w:lang w:val="en-GB"/>
              </w:rPr>
              <w:t>onfiguration</w:t>
            </w:r>
          </w:p>
        </w:tc>
      </w:tr>
      <w:tr w:rsidR="00B57390" w14:paraId="22E7016C" w14:textId="77777777">
        <w:trPr>
          <w:jc w:val="center"/>
        </w:trPr>
        <w:tc>
          <w:tcPr>
            <w:tcW w:w="1294" w:type="dxa"/>
            <w:vMerge/>
            <w:vAlign w:val="center"/>
          </w:tcPr>
          <w:p w14:paraId="39169042" w14:textId="77777777" w:rsidR="00B57390" w:rsidRDefault="00B57390">
            <w:pPr>
              <w:spacing w:after="0"/>
              <w:rPr>
                <w:lang w:val="en-GB"/>
              </w:rPr>
            </w:pPr>
          </w:p>
        </w:tc>
        <w:tc>
          <w:tcPr>
            <w:tcW w:w="2571" w:type="dxa"/>
          </w:tcPr>
          <w:p w14:paraId="31A916F5"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DRX Cycle</w:t>
            </w:r>
          </w:p>
        </w:tc>
        <w:tc>
          <w:tcPr>
            <w:tcW w:w="2880" w:type="dxa"/>
          </w:tcPr>
          <w:p w14:paraId="3EE28CD2"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On duration</w:t>
            </w:r>
          </w:p>
        </w:tc>
        <w:tc>
          <w:tcPr>
            <w:tcW w:w="2886" w:type="dxa"/>
          </w:tcPr>
          <w:p w14:paraId="144129A3"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Inactivity Timer</w:t>
            </w:r>
          </w:p>
        </w:tc>
      </w:tr>
      <w:tr w:rsidR="00B57390" w14:paraId="509F079E" w14:textId="77777777">
        <w:trPr>
          <w:jc w:val="center"/>
        </w:trPr>
        <w:tc>
          <w:tcPr>
            <w:tcW w:w="1294" w:type="dxa"/>
            <w:vMerge w:val="restart"/>
            <w:vAlign w:val="center"/>
          </w:tcPr>
          <w:p w14:paraId="132E5059" w14:textId="77777777" w:rsidR="00B57390" w:rsidRDefault="0040309A">
            <w:pPr>
              <w:spacing w:after="0"/>
              <w:jc w:val="center"/>
              <w:rPr>
                <w:lang w:val="en-GB"/>
              </w:rPr>
            </w:pPr>
            <w:r>
              <w:rPr>
                <w:rFonts w:hint="eastAsia"/>
                <w:lang w:val="en-GB"/>
              </w:rPr>
              <w:t xml:space="preserve">DRX </w:t>
            </w:r>
            <w:r>
              <w:rPr>
                <w:lang w:val="en-GB"/>
              </w:rPr>
              <w:t>configuration</w:t>
            </w:r>
          </w:p>
        </w:tc>
        <w:tc>
          <w:tcPr>
            <w:tcW w:w="2571" w:type="dxa"/>
          </w:tcPr>
          <w:p w14:paraId="72CD1E13"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320msec</w:t>
            </w:r>
          </w:p>
        </w:tc>
        <w:tc>
          <w:tcPr>
            <w:tcW w:w="2880" w:type="dxa"/>
          </w:tcPr>
          <w:p w14:paraId="4207C480"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10 msec</w:t>
            </w:r>
          </w:p>
          <w:p w14:paraId="3F0A373F" w14:textId="77777777" w:rsidR="00B57390" w:rsidRDefault="0040309A">
            <w:pPr>
              <w:spacing w:after="0"/>
              <w:jc w:val="center"/>
              <w:rPr>
                <w:rFonts w:eastAsia="Times New Roman"/>
                <w:lang w:val="en-GB"/>
              </w:rPr>
            </w:pPr>
            <w:r>
              <w:rPr>
                <w:rFonts w:eastAsia="Times New Roman"/>
                <w:lang w:val="en-GB"/>
              </w:rPr>
              <w:t>FR2: 5 msec</w:t>
            </w:r>
          </w:p>
        </w:tc>
        <w:tc>
          <w:tcPr>
            <w:tcW w:w="2886" w:type="dxa"/>
          </w:tcPr>
          <w:p w14:paraId="05F63013"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{200, 80}</w:t>
            </w:r>
          </w:p>
        </w:tc>
      </w:tr>
      <w:tr w:rsidR="00B57390" w14:paraId="44426517" w14:textId="77777777">
        <w:trPr>
          <w:jc w:val="center"/>
        </w:trPr>
        <w:tc>
          <w:tcPr>
            <w:tcW w:w="1294" w:type="dxa"/>
            <w:vMerge/>
            <w:vAlign w:val="center"/>
          </w:tcPr>
          <w:p w14:paraId="7FF41382" w14:textId="77777777" w:rsidR="00B57390" w:rsidRDefault="00B57390">
            <w:pPr>
              <w:spacing w:after="0"/>
              <w:jc w:val="center"/>
              <w:rPr>
                <w:lang w:val="en-GB"/>
              </w:rPr>
            </w:pPr>
          </w:p>
        </w:tc>
        <w:tc>
          <w:tcPr>
            <w:tcW w:w="2571" w:type="dxa"/>
          </w:tcPr>
          <w:p w14:paraId="519D5DA2"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160 msec</w:t>
            </w:r>
          </w:p>
        </w:tc>
        <w:tc>
          <w:tcPr>
            <w:tcW w:w="2880" w:type="dxa"/>
          </w:tcPr>
          <w:p w14:paraId="1D1DEFFD"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8 ms</w:t>
            </w:r>
          </w:p>
          <w:p w14:paraId="208C721D" w14:textId="77777777" w:rsidR="00B57390" w:rsidRDefault="0040309A">
            <w:pPr>
              <w:spacing w:after="0"/>
              <w:jc w:val="center"/>
              <w:rPr>
                <w:rFonts w:eastAsia="Times New Roman"/>
                <w:lang w:val="en-GB"/>
              </w:rPr>
            </w:pPr>
            <w:r>
              <w:rPr>
                <w:rFonts w:eastAsia="Times New Roman"/>
                <w:lang w:val="en-GB"/>
              </w:rPr>
              <w:t>FR2: 4 ms</w:t>
            </w:r>
          </w:p>
        </w:tc>
        <w:tc>
          <w:tcPr>
            <w:tcW w:w="2886" w:type="dxa"/>
          </w:tcPr>
          <w:p w14:paraId="470274A9"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{100, 40}</w:t>
            </w:r>
          </w:p>
        </w:tc>
      </w:tr>
      <w:tr w:rsidR="00B57390" w14:paraId="24F4A00A" w14:textId="77777777">
        <w:trPr>
          <w:jc w:val="center"/>
        </w:trPr>
        <w:tc>
          <w:tcPr>
            <w:tcW w:w="1294" w:type="dxa"/>
            <w:vMerge/>
            <w:vAlign w:val="center"/>
          </w:tcPr>
          <w:p w14:paraId="422CFA33" w14:textId="77777777" w:rsidR="00B57390" w:rsidRDefault="00B57390">
            <w:pPr>
              <w:spacing w:after="0"/>
              <w:jc w:val="center"/>
              <w:rPr>
                <w:lang w:val="en-GB"/>
              </w:rPr>
            </w:pPr>
          </w:p>
        </w:tc>
        <w:tc>
          <w:tcPr>
            <w:tcW w:w="2571" w:type="dxa"/>
          </w:tcPr>
          <w:p w14:paraId="52873E02"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40 ms</w:t>
            </w:r>
          </w:p>
        </w:tc>
        <w:tc>
          <w:tcPr>
            <w:tcW w:w="2880" w:type="dxa"/>
          </w:tcPr>
          <w:p w14:paraId="2962B782"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4 ms</w:t>
            </w:r>
          </w:p>
          <w:p w14:paraId="4B26B577" w14:textId="77777777" w:rsidR="00B57390" w:rsidRDefault="0040309A">
            <w:pPr>
              <w:spacing w:after="0"/>
              <w:jc w:val="center"/>
              <w:rPr>
                <w:rFonts w:eastAsia="Times New Roman"/>
                <w:lang w:val="en-GB"/>
              </w:rPr>
            </w:pPr>
            <w:r>
              <w:rPr>
                <w:rFonts w:eastAsia="Times New Roman"/>
                <w:lang w:val="en-GB"/>
              </w:rPr>
              <w:t>FR2: 2 ms</w:t>
            </w:r>
          </w:p>
        </w:tc>
        <w:tc>
          <w:tcPr>
            <w:tcW w:w="2886" w:type="dxa"/>
          </w:tcPr>
          <w:p w14:paraId="270C7BC3"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{25, 10}</w:t>
            </w:r>
          </w:p>
        </w:tc>
      </w:tr>
      <w:tr w:rsidR="00B57390" w14:paraId="2917B21A" w14:textId="77777777">
        <w:trPr>
          <w:jc w:val="center"/>
        </w:trPr>
        <w:tc>
          <w:tcPr>
            <w:tcW w:w="1294" w:type="dxa"/>
            <w:vMerge w:val="restart"/>
            <w:vAlign w:val="center"/>
          </w:tcPr>
          <w:p w14:paraId="57AC5BF3" w14:textId="77777777" w:rsidR="00B57390" w:rsidRDefault="0040309A">
            <w:pPr>
              <w:spacing w:after="120"/>
              <w:jc w:val="center"/>
              <w:rPr>
                <w:lang w:val="en-GB"/>
              </w:rPr>
            </w:pPr>
            <w:proofErr w:type="spellStart"/>
            <w:r>
              <w:rPr>
                <w:lang w:val="en-GB"/>
              </w:rPr>
              <w:t>e</w:t>
            </w:r>
            <w:r>
              <w:rPr>
                <w:rFonts w:hint="eastAsia"/>
                <w:lang w:val="en-GB"/>
              </w:rPr>
              <w:t>DRX</w:t>
            </w:r>
            <w:proofErr w:type="spellEnd"/>
            <w:r>
              <w:rPr>
                <w:rFonts w:hint="eastAsia"/>
                <w:lang w:val="en-GB"/>
              </w:rPr>
              <w:t xml:space="preserve"> </w:t>
            </w:r>
            <w:r>
              <w:rPr>
                <w:lang w:val="en-GB"/>
              </w:rPr>
              <w:t>configuration</w:t>
            </w:r>
          </w:p>
        </w:tc>
        <w:tc>
          <w:tcPr>
            <w:tcW w:w="2571" w:type="dxa"/>
          </w:tcPr>
          <w:p w14:paraId="0A505B96" w14:textId="77777777"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10.24 sec</w:t>
            </w:r>
          </w:p>
        </w:tc>
        <w:tc>
          <w:tcPr>
            <w:tcW w:w="2880" w:type="dxa"/>
          </w:tcPr>
          <w:p w14:paraId="47D648F5" w14:textId="77777777"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02B9B314" w14:textId="77777777" w:rsidR="00B57390" w:rsidRDefault="00B57390">
            <w:pPr>
              <w:keepNext/>
              <w:keepLines/>
              <w:tabs>
                <w:tab w:val="left" w:pos="450"/>
                <w:tab w:val="left" w:pos="1701"/>
                <w:tab w:val="right" w:pos="9639"/>
              </w:tabs>
              <w:jc w:val="center"/>
              <w:outlineLvl w:val="0"/>
              <w:rPr>
                <w:rFonts w:eastAsia="Times New Roman"/>
                <w:lang w:val="en-GB"/>
              </w:rPr>
            </w:pPr>
          </w:p>
        </w:tc>
      </w:tr>
      <w:tr w:rsidR="00B57390" w14:paraId="6DA6D790" w14:textId="77777777">
        <w:trPr>
          <w:jc w:val="center"/>
        </w:trPr>
        <w:tc>
          <w:tcPr>
            <w:tcW w:w="1294" w:type="dxa"/>
            <w:vMerge/>
            <w:vAlign w:val="center"/>
          </w:tcPr>
          <w:p w14:paraId="0D184CE4" w14:textId="77777777" w:rsidR="00B57390" w:rsidRDefault="00B57390">
            <w:pPr>
              <w:spacing w:after="120"/>
              <w:jc w:val="center"/>
              <w:rPr>
                <w:lang w:val="en-GB"/>
              </w:rPr>
            </w:pPr>
          </w:p>
        </w:tc>
        <w:tc>
          <w:tcPr>
            <w:tcW w:w="2571" w:type="dxa"/>
          </w:tcPr>
          <w:p w14:paraId="784A8F35" w14:textId="77777777"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40.96 sec</w:t>
            </w:r>
          </w:p>
        </w:tc>
        <w:tc>
          <w:tcPr>
            <w:tcW w:w="2880" w:type="dxa"/>
          </w:tcPr>
          <w:p w14:paraId="5F64CFED" w14:textId="77777777"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398991B0" w14:textId="77777777" w:rsidR="00B57390" w:rsidRDefault="00B57390">
            <w:pPr>
              <w:keepNext/>
              <w:keepLines/>
              <w:tabs>
                <w:tab w:val="left" w:pos="450"/>
                <w:tab w:val="left" w:pos="1701"/>
                <w:tab w:val="right" w:pos="9639"/>
              </w:tabs>
              <w:jc w:val="center"/>
              <w:outlineLvl w:val="0"/>
              <w:rPr>
                <w:rFonts w:eastAsia="Times New Roman"/>
                <w:lang w:val="en-GB"/>
              </w:rPr>
            </w:pPr>
          </w:p>
        </w:tc>
      </w:tr>
    </w:tbl>
    <w:p w14:paraId="34A8AC38" w14:textId="77777777" w:rsidR="00B57390" w:rsidRDefault="00B57390"/>
    <w:p w14:paraId="45E3B264" w14:textId="77777777" w:rsidR="00B57390" w:rsidRDefault="0040309A">
      <w:pPr>
        <w:spacing w:before="120" w:after="120"/>
        <w:rPr>
          <w:b/>
          <w:bCs/>
        </w:rPr>
      </w:pPr>
      <w:r>
        <w:rPr>
          <w:b/>
          <w:bCs/>
        </w:rPr>
        <w:t xml:space="preserve">Proposal 2:  The wakeup receiver could be configured to monitor wake up signals continuously for on-demand access or with duty-cycle to align with the periodicity of DRX for CONNECTED mode UE or PO for IDLE/Inactive mode UE </w:t>
      </w:r>
    </w:p>
    <w:p w14:paraId="4B3F7C32" w14:textId="77777777" w:rsidR="00B57390" w:rsidRDefault="00B57390"/>
    <w:p w14:paraId="5D8C6A25" w14:textId="77777777" w:rsidR="00B57390" w:rsidRDefault="0040309A">
      <w:pPr>
        <w:pStyle w:val="ListParagraph"/>
        <w:widowControl w:val="0"/>
        <w:numPr>
          <w:ilvl w:val="0"/>
          <w:numId w:val="53"/>
        </w:numPr>
        <w:spacing w:after="160"/>
        <w:contextualSpacing/>
        <w:jc w:val="both"/>
        <w:rPr>
          <w:b/>
        </w:rPr>
      </w:pPr>
      <w:r>
        <w:rPr>
          <w:b/>
        </w:rPr>
        <w:t xml:space="preserve">Intel:  </w:t>
      </w:r>
      <w:r>
        <w:t>LP-WUS is assumed to replace PEI, further LP-WUS carry more information than PEI such as PO information.</w:t>
      </w:r>
    </w:p>
    <w:p w14:paraId="6ED1016E" w14:textId="77777777" w:rsidR="00B57390" w:rsidRDefault="0040309A">
      <w:pPr>
        <w:spacing w:line="256" w:lineRule="auto"/>
        <w:jc w:val="center"/>
      </w:pPr>
      <w:r>
        <w:rPr>
          <w:lang w:val="en-GB"/>
        </w:rPr>
        <w:object w:dxaOrig="8415" w:dyaOrig="4560" w14:anchorId="6A7B1E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1pt;height:227.9pt" o:ole="">
            <v:imagedata r:id="rId38" o:title=""/>
          </v:shape>
          <o:OLEObject Type="Embed" ProgID="Visio.Drawing.15" ShapeID="_x0000_i1025" DrawAspect="Content" ObjectID="_1727204880" r:id="rId39"/>
        </w:object>
      </w:r>
    </w:p>
    <w:p w14:paraId="1476EB8E" w14:textId="77777777" w:rsidR="00B57390" w:rsidRDefault="0040309A">
      <w:pPr>
        <w:snapToGrid w:val="0"/>
        <w:spacing w:after="120" w:line="240" w:lineRule="auto"/>
        <w:jc w:val="center"/>
      </w:pPr>
      <w:r>
        <w:t>Figure 2: LP-WUS to replace PEI PDCCH</w:t>
      </w:r>
    </w:p>
    <w:p w14:paraId="31375F62" w14:textId="77777777"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14:paraId="3453004E" w14:textId="77777777"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14:paraId="6F3F71AC" w14:textId="77777777"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If LP-WUS can provide a RRM measurement or no RRM is necessary in the current paging cycle, the UE may detect only the TRS for fine time/frequency synchronization for the reception of paging PDSCH in Figure 2C.  </w:t>
      </w:r>
    </w:p>
    <w:p w14:paraId="6FF8BC4E" w14:textId="77777777"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Finally, if a UE doesn’t detect a wake-up signal for the UE in Figure 2D, the UE may not wake up the main receiver at all. </w:t>
      </w:r>
    </w:p>
    <w:p w14:paraId="345D0109" w14:textId="77777777" w:rsidR="00B57390" w:rsidRDefault="00B57390">
      <w:pPr>
        <w:snapToGrid w:val="0"/>
        <w:spacing w:after="120" w:line="240" w:lineRule="auto"/>
        <w:jc w:val="center"/>
        <w:rPr>
          <w:rFonts w:eastAsia="等线"/>
        </w:rPr>
      </w:pPr>
    </w:p>
    <w:p w14:paraId="6EFD841E" w14:textId="77777777" w:rsidR="00B57390" w:rsidRDefault="0040309A">
      <w:pPr>
        <w:snapToGrid w:val="0"/>
        <w:spacing w:after="120" w:line="240" w:lineRule="auto"/>
      </w:pPr>
      <w:r>
        <w:rPr>
          <w:b/>
          <w:bCs/>
        </w:rPr>
        <w:t>Proposal 1:</w:t>
      </w:r>
      <w:r>
        <w:t xml:space="preserve"> For idle/inactive mode</w:t>
      </w:r>
    </w:p>
    <w:p w14:paraId="0EC2688A" w14:textId="77777777" w:rsidR="00B57390" w:rsidRDefault="0040309A">
      <w:pPr>
        <w:numPr>
          <w:ilvl w:val="0"/>
          <w:numId w:val="57"/>
        </w:numPr>
        <w:overflowPunct/>
        <w:snapToGrid w:val="0"/>
        <w:spacing w:after="120" w:line="240" w:lineRule="auto"/>
        <w:contextualSpacing/>
        <w:jc w:val="both"/>
        <w:textAlignment w:val="auto"/>
        <w:rPr>
          <w:rFonts w:eastAsia="Times New Roman"/>
        </w:rPr>
      </w:pPr>
      <w:r>
        <w:rPr>
          <w:rFonts w:eastAsia="Times New Roman"/>
        </w:rPr>
        <w:t>Performance metrics include ratio of power consumption reduction, latency reduction</w:t>
      </w:r>
    </w:p>
    <w:p w14:paraId="53313080" w14:textId="77777777" w:rsidR="00B57390" w:rsidRDefault="0040309A">
      <w:pPr>
        <w:numPr>
          <w:ilvl w:val="0"/>
          <w:numId w:val="57"/>
        </w:numPr>
        <w:overflowPunct/>
        <w:snapToGrid w:val="0"/>
        <w:spacing w:after="120" w:line="240" w:lineRule="auto"/>
        <w:contextualSpacing/>
        <w:jc w:val="both"/>
        <w:textAlignment w:val="auto"/>
      </w:pPr>
      <w:r>
        <w:rPr>
          <w:rFonts w:eastAsia="Times New Roman"/>
        </w:rPr>
        <w:t xml:space="preserve">In the modeling, </w:t>
      </w:r>
      <w:r>
        <w:rPr>
          <w:rFonts w:eastAsia="Times New Roman"/>
          <w:highlight w:val="yellow"/>
        </w:rPr>
        <w:t>LP-WUS is assumed to replace PEI PDCCH</w:t>
      </w:r>
    </w:p>
    <w:p w14:paraId="211E8B73" w14:textId="77777777" w:rsidR="00B57390" w:rsidRDefault="0040309A">
      <w:pPr>
        <w:numPr>
          <w:ilvl w:val="0"/>
          <w:numId w:val="57"/>
        </w:numPr>
        <w:overflowPunct/>
        <w:snapToGrid w:val="0"/>
        <w:spacing w:after="120" w:line="240" w:lineRule="auto"/>
        <w:contextualSpacing/>
        <w:jc w:val="both"/>
        <w:textAlignment w:val="auto"/>
        <w:rPr>
          <w:highlight w:val="yellow"/>
        </w:rPr>
      </w:pPr>
      <w:r>
        <w:rPr>
          <w:rFonts w:eastAsia="Times New Roman"/>
          <w:highlight w:val="yellow"/>
        </w:rPr>
        <w:t>Study LP-WUS to provide more information than PEI PDCCH</w:t>
      </w:r>
    </w:p>
    <w:p w14:paraId="2BD8724D" w14:textId="77777777" w:rsidR="00B57390" w:rsidRDefault="0040309A">
      <w:pPr>
        <w:pStyle w:val="ListParagraph"/>
        <w:widowControl w:val="0"/>
        <w:numPr>
          <w:ilvl w:val="0"/>
          <w:numId w:val="53"/>
        </w:numPr>
        <w:spacing w:after="160"/>
        <w:contextualSpacing/>
        <w:jc w:val="both"/>
        <w:rPr>
          <w:b/>
        </w:rPr>
      </w:pPr>
      <w:r>
        <w:rPr>
          <w:b/>
        </w:rPr>
        <w:t xml:space="preserve">ZTE:  </w:t>
      </w:r>
      <w:r>
        <w:t>RRM measurement should be assumed. paging latency: data arrival time to its PO.</w:t>
      </w:r>
    </w:p>
    <w:p w14:paraId="29A5BE4E" w14:textId="77777777" w:rsidR="00B57390" w:rsidRDefault="0040309A">
      <w:pPr>
        <w:snapToGrid w:val="0"/>
        <w:spacing w:after="120" w:line="240" w:lineRule="auto"/>
        <w:rPr>
          <w:b/>
          <w:bCs/>
          <w:i/>
          <w:iCs/>
        </w:rPr>
      </w:pPr>
      <w:r>
        <w:rPr>
          <w:rFonts w:hint="eastAsia"/>
          <w:b/>
          <w:bCs/>
          <w:i/>
          <w:iCs/>
        </w:rPr>
        <w:t xml:space="preserve">Proposal </w:t>
      </w:r>
      <w:r>
        <w:rPr>
          <w:b/>
          <w:bCs/>
          <w:i/>
          <w:iCs/>
        </w:rPr>
        <w:t>8</w:t>
      </w:r>
      <w:r>
        <w:rPr>
          <w:rFonts w:hint="eastAsia"/>
          <w:b/>
          <w:bCs/>
          <w:i/>
          <w:iCs/>
        </w:rPr>
        <w:t xml:space="preserve">: For LP-WUS, RRM measurement assumptions should be determined. </w:t>
      </w:r>
    </w:p>
    <w:p w14:paraId="56827101" w14:textId="77777777" w:rsidR="00B57390" w:rsidRDefault="0040309A">
      <w:pPr>
        <w:snapToGrid w:val="0"/>
        <w:spacing w:after="240" w:line="240" w:lineRule="auto"/>
        <w:rPr>
          <w:b/>
          <w:bCs/>
          <w:i/>
          <w:iCs/>
        </w:rPr>
      </w:pPr>
      <w:r>
        <w:rPr>
          <w:b/>
          <w:bCs/>
          <w:i/>
          <w:iCs/>
        </w:rPr>
        <w:t>Proposal</w:t>
      </w:r>
      <w:r>
        <w:rPr>
          <w:rFonts w:hint="eastAsia"/>
          <w:b/>
          <w:bCs/>
          <w:i/>
          <w:iCs/>
        </w:rPr>
        <w:t xml:space="preserve"> </w:t>
      </w:r>
      <w:r>
        <w:rPr>
          <w:b/>
          <w:bCs/>
          <w:i/>
          <w:iCs/>
        </w:rPr>
        <w:t xml:space="preserve">10: </w:t>
      </w:r>
      <w:r>
        <w:rPr>
          <w:rFonts w:hint="eastAsia"/>
          <w:b/>
          <w:bCs/>
          <w:i/>
          <w:iCs/>
        </w:rPr>
        <w:t>For LP-WUS latency evaluation, paging arrival time, position relationship between LP-WUS and corresponding PO, and LP-WUS monitoring mechanism should be determined.</w:t>
      </w:r>
    </w:p>
    <w:p w14:paraId="653615D1" w14:textId="77777777" w:rsidR="00B57390" w:rsidRDefault="0040309A">
      <w:pPr>
        <w:snapToGrid w:val="0"/>
        <w:spacing w:after="120" w:line="240" w:lineRule="auto"/>
      </w:pPr>
      <w:r>
        <w:rPr>
          <w:noProof/>
          <w:lang w:eastAsia="zh-CN"/>
        </w:rPr>
        <w:lastRenderedPageBreak/>
        <w:drawing>
          <wp:inline distT="0" distB="0" distL="114300" distR="114300" wp14:anchorId="1521175C" wp14:editId="3189EF5A">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1"/>
                    <pic:cNvPicPr>
                      <a:picLocks noChangeAspect="1"/>
                    </pic:cNvPicPr>
                  </pic:nvPicPr>
                  <pic:blipFill>
                    <a:blip r:embed="rId40"/>
                    <a:stretch>
                      <a:fillRect/>
                    </a:stretch>
                  </pic:blipFill>
                  <pic:spPr>
                    <a:xfrm>
                      <a:off x="0" y="0"/>
                      <a:ext cx="5692775" cy="4161155"/>
                    </a:xfrm>
                    <a:prstGeom prst="rect">
                      <a:avLst/>
                    </a:prstGeom>
                    <a:noFill/>
                    <a:ln>
                      <a:noFill/>
                    </a:ln>
                  </pic:spPr>
                </pic:pic>
              </a:graphicData>
            </a:graphic>
          </wp:inline>
        </w:drawing>
      </w:r>
    </w:p>
    <w:p w14:paraId="66EFE6B0" w14:textId="77777777" w:rsidR="00B57390" w:rsidRDefault="0040309A">
      <w:pPr>
        <w:snapToGrid w:val="0"/>
        <w:spacing w:after="120" w:line="240" w:lineRule="auto"/>
        <w:jc w:val="center"/>
      </w:pPr>
      <w:r>
        <w:t>Figure 2 Paging delay</w:t>
      </w:r>
    </w:p>
    <w:p w14:paraId="1C71E021" w14:textId="77777777" w:rsidR="00B57390" w:rsidRDefault="0040309A">
      <w:pPr>
        <w:pStyle w:val="ListParagraph"/>
        <w:widowControl w:val="0"/>
        <w:numPr>
          <w:ilvl w:val="0"/>
          <w:numId w:val="53"/>
        </w:numPr>
        <w:spacing w:after="160"/>
        <w:contextualSpacing/>
        <w:jc w:val="both"/>
      </w:pPr>
      <w:r>
        <w:rPr>
          <w:b/>
        </w:rPr>
        <w:t xml:space="preserve">MTK:  </w:t>
      </w:r>
      <w:r>
        <w:t>reuse the traffic model in TR 38.875 including heartbeat and instant messaging.</w:t>
      </w:r>
    </w:p>
    <w:p w14:paraId="57B024EF" w14:textId="77777777" w:rsidR="00B57390" w:rsidRDefault="00B57390">
      <w:pPr>
        <w:snapToGrid w:val="0"/>
        <w:spacing w:after="120" w:line="240" w:lineRule="auto"/>
      </w:pPr>
    </w:p>
    <w:p w14:paraId="1B85C197" w14:textId="77777777" w:rsidR="00B57390" w:rsidRDefault="0040309A">
      <w:pPr>
        <w:spacing w:after="240" w:line="240" w:lineRule="auto"/>
        <w:jc w:val="center"/>
        <w:rPr>
          <w:rFonts w:ascii="Calibri" w:eastAsia="PMingLiU" w:hAnsi="Calibri" w:cs="Calibri"/>
          <w:b/>
          <w:bCs/>
        </w:rPr>
      </w:pPr>
      <w:r>
        <w:rPr>
          <w:rFonts w:ascii="Calibri" w:eastAsia="PMingLiU" w:hAnsi="Calibri" w:cs="Arial"/>
          <w:b/>
          <w:bCs/>
        </w:rPr>
        <w:t xml:space="preserve">Table </w:t>
      </w:r>
      <w:r>
        <w:rPr>
          <w:rFonts w:ascii="Calibri" w:eastAsia="PMingLiU" w:hAnsi="Calibri" w:cs="Arial"/>
          <w:b/>
          <w:bCs/>
        </w:rPr>
        <w:fldChar w:fldCharType="begin"/>
      </w:r>
      <w:r>
        <w:rPr>
          <w:rFonts w:ascii="Calibri" w:eastAsia="PMingLiU" w:hAnsi="Calibri" w:cs="Arial"/>
          <w:b/>
          <w:bCs/>
        </w:rPr>
        <w:instrText xml:space="preserve"> SEQ Table \* ARABIC </w:instrText>
      </w:r>
      <w:r>
        <w:rPr>
          <w:rFonts w:ascii="Calibri" w:eastAsia="PMingLiU" w:hAnsi="Calibri" w:cs="Arial"/>
          <w:b/>
          <w:bCs/>
        </w:rPr>
        <w:fldChar w:fldCharType="separate"/>
      </w:r>
      <w:r>
        <w:rPr>
          <w:rFonts w:ascii="Calibri" w:eastAsia="PMingLiU" w:hAnsi="Calibri" w:cs="Arial"/>
          <w:b/>
          <w:bCs/>
        </w:rPr>
        <w:t>6</w:t>
      </w:r>
      <w:r>
        <w:rPr>
          <w:rFonts w:ascii="Calibri" w:eastAsia="PMingLiU" w:hAnsi="Calibri" w:cs="Arial"/>
          <w:b/>
          <w:bCs/>
        </w:rPr>
        <w:fldChar w:fldCharType="end"/>
      </w:r>
      <w:r>
        <w:rPr>
          <w:rFonts w:ascii="Calibri" w:eastAsia="PMingLiU" w:hAnsi="Calibri" w:cs="Arial"/>
          <w:b/>
          <w:bCs/>
        </w:rPr>
        <w:t xml:space="preserve">: </w:t>
      </w:r>
      <w:r>
        <w:rPr>
          <w:rFonts w:ascii="Calibri" w:eastAsia="PMingLiU" w:hAnsi="Calibri" w:cs="Calibri"/>
          <w:b/>
          <w:bCs/>
        </w:rPr>
        <w:t xml:space="preserve">baseline traffic models for FR1 </w:t>
      </w:r>
    </w:p>
    <w:tbl>
      <w:tblPr>
        <w:tblStyle w:val="7"/>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12"/>
        <w:gridCol w:w="2412"/>
        <w:gridCol w:w="2559"/>
        <w:gridCol w:w="2267"/>
      </w:tblGrid>
      <w:tr w:rsidR="00B57390" w14:paraId="595281E3" w14:textId="77777777">
        <w:trPr>
          <w:trHeight w:val="210"/>
        </w:trPr>
        <w:tc>
          <w:tcPr>
            <w:tcW w:w="2112" w:type="dxa"/>
            <w:shd w:val="clear" w:color="auto" w:fill="F2F2F2"/>
            <w:noWrap/>
            <w:vAlign w:val="center"/>
          </w:tcPr>
          <w:p w14:paraId="75606C62" w14:textId="77777777"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 </w:t>
            </w:r>
          </w:p>
        </w:tc>
        <w:tc>
          <w:tcPr>
            <w:tcW w:w="2412" w:type="dxa"/>
            <w:shd w:val="clear" w:color="auto" w:fill="F2F2F2"/>
            <w:noWrap/>
            <w:vAlign w:val="center"/>
          </w:tcPr>
          <w:p w14:paraId="0F2AE417" w14:textId="77777777"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Instant messaging</w:t>
            </w:r>
          </w:p>
        </w:tc>
        <w:tc>
          <w:tcPr>
            <w:tcW w:w="2559" w:type="dxa"/>
            <w:shd w:val="clear" w:color="auto" w:fill="F2F2F2"/>
            <w:noWrap/>
            <w:vAlign w:val="center"/>
          </w:tcPr>
          <w:p w14:paraId="7B7CFCD3" w14:textId="77777777"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Heartbeat</w:t>
            </w:r>
          </w:p>
        </w:tc>
        <w:tc>
          <w:tcPr>
            <w:tcW w:w="2267" w:type="dxa"/>
            <w:shd w:val="clear" w:color="auto" w:fill="F2F2F2"/>
            <w:noWrap/>
            <w:vAlign w:val="center"/>
          </w:tcPr>
          <w:p w14:paraId="04FC2CE2" w14:textId="77777777"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VoIP</w:t>
            </w:r>
          </w:p>
        </w:tc>
      </w:tr>
      <w:tr w:rsidR="00B57390" w14:paraId="5F08F19D" w14:textId="77777777">
        <w:trPr>
          <w:trHeight w:val="210"/>
        </w:trPr>
        <w:tc>
          <w:tcPr>
            <w:tcW w:w="2112" w:type="dxa"/>
            <w:noWrap/>
            <w:vAlign w:val="center"/>
          </w:tcPr>
          <w:p w14:paraId="4D4DCC9D"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Model</w:t>
            </w:r>
          </w:p>
        </w:tc>
        <w:tc>
          <w:tcPr>
            <w:tcW w:w="2412" w:type="dxa"/>
            <w:noWrap/>
            <w:vAlign w:val="center"/>
          </w:tcPr>
          <w:p w14:paraId="3CAF7322"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559" w:type="dxa"/>
            <w:noWrap/>
            <w:vAlign w:val="center"/>
          </w:tcPr>
          <w:p w14:paraId="31E0BFDC"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267" w:type="dxa"/>
            <w:vMerge w:val="restart"/>
            <w:vAlign w:val="center"/>
          </w:tcPr>
          <w:p w14:paraId="162D32F7"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As defined in R1-070674. Assume max two packets bundled.</w:t>
            </w:r>
          </w:p>
        </w:tc>
      </w:tr>
      <w:tr w:rsidR="00B57390" w14:paraId="54789B95" w14:textId="77777777">
        <w:trPr>
          <w:trHeight w:val="210"/>
        </w:trPr>
        <w:tc>
          <w:tcPr>
            <w:tcW w:w="2112" w:type="dxa"/>
            <w:noWrap/>
            <w:vAlign w:val="center"/>
          </w:tcPr>
          <w:p w14:paraId="752A039A"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Packet size</w:t>
            </w:r>
          </w:p>
        </w:tc>
        <w:tc>
          <w:tcPr>
            <w:tcW w:w="2412" w:type="dxa"/>
            <w:noWrap/>
            <w:vAlign w:val="center"/>
          </w:tcPr>
          <w:p w14:paraId="67D9168A"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0.1 Mbytes</w:t>
            </w:r>
          </w:p>
        </w:tc>
        <w:tc>
          <w:tcPr>
            <w:tcW w:w="2559" w:type="dxa"/>
            <w:noWrap/>
            <w:vAlign w:val="center"/>
          </w:tcPr>
          <w:p w14:paraId="0E42A60B"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100 Bytes</w:t>
            </w:r>
          </w:p>
        </w:tc>
        <w:tc>
          <w:tcPr>
            <w:tcW w:w="2267" w:type="dxa"/>
            <w:vMerge/>
            <w:vAlign w:val="center"/>
          </w:tcPr>
          <w:p w14:paraId="2DE8BBC7" w14:textId="77777777" w:rsidR="00B57390" w:rsidRDefault="00B57390">
            <w:pPr>
              <w:spacing w:afterLines="50" w:after="120"/>
              <w:rPr>
                <w:rFonts w:ascii="Calibri" w:eastAsia="PMingLiU" w:hAnsi="Calibri" w:cs="Calibri"/>
                <w:bCs/>
                <w:lang w:eastAsia="zh-CN"/>
              </w:rPr>
            </w:pPr>
          </w:p>
        </w:tc>
      </w:tr>
      <w:tr w:rsidR="00B57390" w14:paraId="68721CEB" w14:textId="77777777">
        <w:trPr>
          <w:trHeight w:val="210"/>
        </w:trPr>
        <w:tc>
          <w:tcPr>
            <w:tcW w:w="2112" w:type="dxa"/>
            <w:noWrap/>
            <w:vAlign w:val="center"/>
          </w:tcPr>
          <w:p w14:paraId="31F57840"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Mean inter-arrival time</w:t>
            </w:r>
          </w:p>
        </w:tc>
        <w:tc>
          <w:tcPr>
            <w:tcW w:w="2412" w:type="dxa"/>
            <w:noWrap/>
            <w:vAlign w:val="center"/>
          </w:tcPr>
          <w:p w14:paraId="3112EFEA"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2 seconds</w:t>
            </w:r>
          </w:p>
        </w:tc>
        <w:tc>
          <w:tcPr>
            <w:tcW w:w="2559" w:type="dxa"/>
            <w:noWrap/>
            <w:vAlign w:val="center"/>
          </w:tcPr>
          <w:p w14:paraId="3E8AB47B"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60 seconds</w:t>
            </w:r>
          </w:p>
        </w:tc>
        <w:tc>
          <w:tcPr>
            <w:tcW w:w="2267" w:type="dxa"/>
            <w:vMerge/>
            <w:vAlign w:val="center"/>
          </w:tcPr>
          <w:p w14:paraId="6A3AAFAB" w14:textId="77777777" w:rsidR="00B57390" w:rsidRDefault="00B57390">
            <w:pPr>
              <w:spacing w:afterLines="50" w:after="120"/>
              <w:rPr>
                <w:rFonts w:ascii="Calibri" w:eastAsia="PMingLiU" w:hAnsi="Calibri" w:cs="Calibri"/>
                <w:bCs/>
                <w:lang w:eastAsia="zh-CN"/>
              </w:rPr>
            </w:pPr>
          </w:p>
        </w:tc>
      </w:tr>
      <w:tr w:rsidR="00B57390" w14:paraId="2F4D1BC0" w14:textId="77777777">
        <w:trPr>
          <w:trHeight w:val="800"/>
        </w:trPr>
        <w:tc>
          <w:tcPr>
            <w:tcW w:w="2112" w:type="dxa"/>
            <w:noWrap/>
            <w:vAlign w:val="center"/>
          </w:tcPr>
          <w:p w14:paraId="7CCC4F7D"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DRX setting</w:t>
            </w:r>
          </w:p>
        </w:tc>
        <w:tc>
          <w:tcPr>
            <w:tcW w:w="2412" w:type="dxa"/>
            <w:vAlign w:val="center"/>
          </w:tcPr>
          <w:p w14:paraId="451272BC"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Period = 320 ms</w:t>
            </w:r>
            <w:r>
              <w:rPr>
                <w:rFonts w:ascii="Calibri" w:eastAsia="PMingLiU" w:hAnsi="Calibri" w:cs="Calibri"/>
                <w:bCs/>
                <w:lang w:eastAsia="zh-CN"/>
              </w:rPr>
              <w:br/>
              <w:t xml:space="preserve">Inactivity timer = </w:t>
            </w:r>
            <w:r>
              <w:rPr>
                <w:rFonts w:ascii="Calibri" w:eastAsia="PMingLiU" w:hAnsi="Calibri" w:cs="Calibri"/>
                <w:b/>
                <w:lang w:eastAsia="zh-CN"/>
              </w:rPr>
              <w:t>20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559" w:type="dxa"/>
            <w:vAlign w:val="center"/>
          </w:tcPr>
          <w:p w14:paraId="6FC867BE"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C-DRX cycle 640 ms</w:t>
            </w:r>
            <w:r>
              <w:rPr>
                <w:rFonts w:ascii="Calibri" w:eastAsia="PMingLiU" w:hAnsi="Calibri" w:cs="Calibri"/>
                <w:bCs/>
                <w:lang w:eastAsia="zh-CN"/>
              </w:rPr>
              <w:br/>
              <w:t xml:space="preserve">Inactivity timer </w:t>
            </w:r>
            <w:r>
              <w:rPr>
                <w:rFonts w:ascii="Calibri" w:eastAsia="PMingLiU" w:hAnsi="Calibri" w:cs="Calibri"/>
                <w:b/>
                <w:lang w:eastAsia="zh-CN"/>
              </w:rPr>
              <w:t>80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267" w:type="dxa"/>
            <w:vAlign w:val="center"/>
          </w:tcPr>
          <w:p w14:paraId="7640CEDE"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Period = 40 ms</w:t>
            </w:r>
            <w:r>
              <w:rPr>
                <w:rFonts w:ascii="Calibri" w:eastAsia="PMingLiU" w:hAnsi="Calibri" w:cs="Calibri"/>
                <w:bCs/>
                <w:lang w:eastAsia="zh-CN"/>
              </w:rPr>
              <w:br/>
              <w:t xml:space="preserve">Inactivity timer = </w:t>
            </w:r>
            <w:r>
              <w:rPr>
                <w:rFonts w:ascii="Calibri" w:eastAsia="PMingLiU" w:hAnsi="Calibri" w:cs="Calibri"/>
                <w:b/>
                <w:lang w:eastAsia="zh-CN"/>
              </w:rPr>
              <w:t>10</w:t>
            </w:r>
            <w:r>
              <w:rPr>
                <w:rFonts w:ascii="Calibri" w:eastAsia="PMingLiU" w:hAnsi="Calibri" w:cs="Calibri"/>
                <w:bCs/>
                <w:lang w:eastAsia="zh-CN"/>
              </w:rPr>
              <w:t xml:space="preserve"> ms</w:t>
            </w:r>
            <w:r>
              <w:rPr>
                <w:rFonts w:ascii="Calibri" w:eastAsia="PMingLiU" w:hAnsi="Calibri" w:cs="Calibri"/>
                <w:bCs/>
                <w:lang w:eastAsia="zh-CN"/>
              </w:rPr>
              <w:br/>
              <w:t>'On' duration: 4 ms</w:t>
            </w:r>
          </w:p>
        </w:tc>
      </w:tr>
    </w:tbl>
    <w:p w14:paraId="3C2E6D64" w14:textId="77777777" w:rsidR="00B57390" w:rsidRDefault="0040309A">
      <w:pPr>
        <w:spacing w:before="240" w:after="240" w:line="240" w:lineRule="auto"/>
        <w:rPr>
          <w:rFonts w:ascii="Calibri" w:eastAsia="PMingLiU" w:hAnsi="Calibri" w:cs="Arial"/>
          <w:lang w:val="en-GB" w:eastAsia="zh-TW"/>
        </w:rPr>
      </w:pPr>
      <w:r>
        <w:rPr>
          <w:rFonts w:ascii="Calibri" w:eastAsia="PMingLiU" w:hAnsi="Calibri" w:cs="Arial"/>
          <w:lang w:val="en-GB" w:eastAsia="zh-TW"/>
        </w:rPr>
        <w:t>Details of SLS parameters are in the appendix.</w:t>
      </w:r>
    </w:p>
    <w:p w14:paraId="5C276A98" w14:textId="77777777" w:rsidR="00B57390" w:rsidRDefault="0040309A">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53" w:name="_Toc115453076"/>
      <w:r>
        <w:rPr>
          <w:lang w:val="en-GB" w:eastAsia="zh-TW"/>
        </w:rPr>
        <w:t>For UE power and latency evaluation, reuse the traffic model in TR 38.875 as the baseline.</w:t>
      </w:r>
      <w:bookmarkEnd w:id="53"/>
    </w:p>
    <w:p w14:paraId="6F313E2E" w14:textId="77777777" w:rsidR="00B57390" w:rsidRDefault="0040309A">
      <w:pPr>
        <w:pStyle w:val="ListParagraph"/>
        <w:widowControl w:val="0"/>
        <w:numPr>
          <w:ilvl w:val="0"/>
          <w:numId w:val="53"/>
        </w:numPr>
        <w:spacing w:after="160"/>
        <w:contextualSpacing/>
        <w:jc w:val="both"/>
        <w:rPr>
          <w:b/>
        </w:rPr>
      </w:pPr>
      <w:r>
        <w:rPr>
          <w:b/>
        </w:rPr>
        <w:t xml:space="preserve">Ericsson:  </w:t>
      </w:r>
      <w:r>
        <w:t xml:space="preserve">reuse </w:t>
      </w:r>
      <w:r>
        <w:rPr>
          <w:b/>
        </w:rPr>
        <w:t>TR 38.875 traffic models; reuse TR 38.838 and TR 38.840 traffic models;</w:t>
      </w:r>
      <w:r>
        <w:rPr>
          <w:rFonts w:hint="eastAsia"/>
        </w:rPr>
        <w:t xml:space="preserve"> </w:t>
      </w:r>
      <w:r>
        <w:rPr>
          <w:b/>
        </w:rPr>
        <w:t>Additional energy (if any) consumed to acquire synchronization; paging latency (define from traffic arrival time to its PO) for both RRC idle and RRC connected modes.</w:t>
      </w:r>
    </w:p>
    <w:p w14:paraId="4F2B594E" w14:textId="77777777" w:rsidR="00B57390" w:rsidRDefault="00B57390"/>
    <w:p w14:paraId="4D0DE312" w14:textId="77777777" w:rsidR="00B57390" w:rsidRDefault="0040309A">
      <w:pPr>
        <w:rPr>
          <w:b/>
        </w:rPr>
      </w:pPr>
      <w:r>
        <w:rPr>
          <w:b/>
        </w:rPr>
        <w:t>Proposal 1</w:t>
      </w:r>
      <w:r>
        <w:rPr>
          <w:b/>
        </w:rPr>
        <w:tab/>
        <w:t>For evaluating IoT and wearable use cases, consider the mMTC traffic model in ITU M.2412, and the heartbeat and instant messaging traffic models in 3GPP TR 38.875. For evaluating other use cases (e.g., XR/smart glasses, smart phones), the corresponding traffic models in TR 38.838 and TR 38.840 can be considered.</w:t>
      </w:r>
    </w:p>
    <w:p w14:paraId="28CD0C4C" w14:textId="77777777" w:rsidR="00B57390" w:rsidRDefault="00B57390">
      <w:pPr>
        <w:pStyle w:val="ListParagraph"/>
        <w:overflowPunct w:val="0"/>
        <w:autoSpaceDE w:val="0"/>
        <w:autoSpaceDN w:val="0"/>
        <w:adjustRightInd w:val="0"/>
        <w:ind w:left="420"/>
        <w:textAlignment w:val="baseline"/>
        <w:rPr>
          <w:b/>
        </w:rPr>
      </w:pPr>
    </w:p>
    <w:p w14:paraId="5D5D8285" w14:textId="77777777" w:rsidR="00B57390" w:rsidRDefault="0040309A">
      <w:pPr>
        <w:pStyle w:val="Proposal"/>
        <w:tabs>
          <w:tab w:val="clear" w:pos="2722"/>
        </w:tabs>
        <w:spacing w:after="120" w:line="240" w:lineRule="auto"/>
        <w:ind w:left="1304"/>
      </w:pPr>
      <w:r>
        <w:t>For each LP-WUR architecture considered in the study, consider at least the below aspects as part of the LP-WUR power model</w:t>
      </w:r>
    </w:p>
    <w:p w14:paraId="67650A05" w14:textId="77777777" w:rsidR="00B57390" w:rsidRDefault="0040309A">
      <w:pPr>
        <w:pStyle w:val="Proposal"/>
        <w:numPr>
          <w:ilvl w:val="0"/>
          <w:numId w:val="51"/>
        </w:numPr>
        <w:tabs>
          <w:tab w:val="clear" w:pos="2722"/>
        </w:tabs>
        <w:spacing w:after="120" w:line="240" w:lineRule="auto"/>
      </w:pPr>
      <w:r>
        <w:t xml:space="preserve">LP-WUR </w:t>
      </w:r>
      <w:r>
        <w:rPr>
          <w:highlight w:val="yellow"/>
        </w:rPr>
        <w:t>active</w:t>
      </w:r>
      <w:r>
        <w:t xml:space="preserve"> power when monitoring LP-WUS</w:t>
      </w:r>
    </w:p>
    <w:p w14:paraId="2A3E5CA0" w14:textId="77777777" w:rsidR="00B57390" w:rsidRDefault="0040309A">
      <w:pPr>
        <w:pStyle w:val="Proposal"/>
        <w:numPr>
          <w:ilvl w:val="0"/>
          <w:numId w:val="51"/>
        </w:numPr>
        <w:tabs>
          <w:tab w:val="clear" w:pos="2722"/>
        </w:tabs>
        <w:spacing w:after="120" w:line="240" w:lineRule="auto"/>
      </w:pPr>
      <w:r>
        <w:t xml:space="preserve">LP-WUR </w:t>
      </w:r>
      <w:r>
        <w:rPr>
          <w:highlight w:val="yellow"/>
        </w:rPr>
        <w:t>sleep</w:t>
      </w:r>
      <w:r>
        <w:t xml:space="preserve"> power when not monitoring LP-WUS (when a duty cycle for LP-WUS detection is applicable for the LP-WUR)</w:t>
      </w:r>
    </w:p>
    <w:p w14:paraId="357434CD" w14:textId="77777777" w:rsidR="00B57390" w:rsidRDefault="0040309A">
      <w:pPr>
        <w:pStyle w:val="Proposal"/>
        <w:numPr>
          <w:ilvl w:val="0"/>
          <w:numId w:val="51"/>
        </w:numPr>
        <w:tabs>
          <w:tab w:val="clear" w:pos="2722"/>
        </w:tabs>
        <w:spacing w:after="120" w:line="240" w:lineRule="auto"/>
      </w:pPr>
      <w:r>
        <w:t>Transition energy and transition time (if any) between above two states</w:t>
      </w:r>
    </w:p>
    <w:p w14:paraId="461A6BAC" w14:textId="77777777" w:rsidR="00B57390" w:rsidRDefault="0040309A">
      <w:pPr>
        <w:pStyle w:val="Proposal"/>
        <w:numPr>
          <w:ilvl w:val="0"/>
          <w:numId w:val="51"/>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p>
    <w:p w14:paraId="7EA17F18" w14:textId="77777777" w:rsidR="00B57390" w:rsidRDefault="0040309A">
      <w:pPr>
        <w:pStyle w:val="Proposal"/>
        <w:numPr>
          <w:ilvl w:val="0"/>
          <w:numId w:val="51"/>
        </w:numPr>
        <w:tabs>
          <w:tab w:val="clear" w:pos="2722"/>
        </w:tabs>
        <w:spacing w:after="120" w:line="240" w:lineRule="auto"/>
      </w:pPr>
      <w:r>
        <w:t xml:space="preserve">Additional energy (if any) consumed to acquire </w:t>
      </w:r>
      <w:r>
        <w:rPr>
          <w:highlight w:val="yellow"/>
        </w:rPr>
        <w:t>synchronization</w:t>
      </w:r>
      <w:r>
        <w:t xml:space="preserve"> for detecting LP-WUS</w:t>
      </w:r>
    </w:p>
    <w:p w14:paraId="1495C537" w14:textId="77777777" w:rsidR="00B57390" w:rsidRDefault="0040309A">
      <w:pPr>
        <w:pStyle w:val="ListParagraph"/>
        <w:widowControl w:val="0"/>
        <w:numPr>
          <w:ilvl w:val="0"/>
          <w:numId w:val="51"/>
        </w:numPr>
        <w:spacing w:line="240" w:lineRule="auto"/>
        <w:jc w:val="both"/>
        <w:rPr>
          <w:rFonts w:ascii="Arial" w:eastAsia="宋体" w:hAnsi="Arial"/>
          <w:b/>
          <w:bCs/>
          <w:szCs w:val="20"/>
          <w:lang w:val="en-GB"/>
        </w:rPr>
      </w:pPr>
      <w:r>
        <w:rPr>
          <w:rFonts w:ascii="Arial" w:eastAsia="宋体" w:hAnsi="Arial"/>
          <w:b/>
          <w:bCs/>
          <w:szCs w:val="20"/>
          <w:lang w:val="en-GB"/>
        </w:rPr>
        <w:t>Scaling factors if variable BW operation is supported</w:t>
      </w:r>
    </w:p>
    <w:p w14:paraId="50BB8E72" w14:textId="77777777" w:rsidR="00B57390" w:rsidRDefault="00B57390">
      <w:pPr>
        <w:rPr>
          <w:b/>
          <w:lang w:val="en-GB"/>
        </w:rPr>
      </w:pPr>
    </w:p>
    <w:p w14:paraId="46547F7C" w14:textId="77777777" w:rsidR="00B57390" w:rsidRDefault="0040309A">
      <w:pPr>
        <w:pStyle w:val="Proposal"/>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Pr>
          <w:rFonts w:cs="Arial"/>
          <w:highlight w:val="yellow"/>
        </w:rPr>
        <w:t>impact of false wake-up of main radio due to LP-WUR false alarms.</w:t>
      </w:r>
    </w:p>
    <w:p w14:paraId="32AB8A3F" w14:textId="77777777" w:rsidR="00B57390" w:rsidRDefault="0040309A">
      <w:pPr>
        <w:pStyle w:val="Proposal"/>
        <w:tabs>
          <w:tab w:val="clear" w:pos="2722"/>
        </w:tabs>
        <w:spacing w:after="120" w:line="240" w:lineRule="auto"/>
        <w:ind w:left="1304"/>
      </w:pPr>
      <w:bookmarkStart w:id="54" w:name="_Toc115442441"/>
      <w:bookmarkStart w:id="55" w:name="_Toc115467239"/>
      <w:r>
        <w:rPr>
          <w:rFonts w:cs="Arial"/>
        </w:rPr>
        <w:t>For RRC-Idle mode evaluations, impact of LP-WUS/WUR operation on paging latency (e.g., time between the arrival of paging message at gNB and the reception of PDCCH with P-RNTI and any associated PDSCH by the UE) should be considered.</w:t>
      </w:r>
      <w:bookmarkEnd w:id="54"/>
      <w:bookmarkEnd w:id="55"/>
      <w:r>
        <w:rPr>
          <w:rFonts w:cs="Arial"/>
          <w:b w:val="0"/>
        </w:rPr>
        <w:t xml:space="preserve"> </w:t>
      </w:r>
      <w:r>
        <w:rPr>
          <w:rFonts w:cs="Arial"/>
        </w:rPr>
        <w:t xml:space="preserve">  </w:t>
      </w:r>
    </w:p>
    <w:p w14:paraId="79E35053" w14:textId="77777777" w:rsidR="00B57390" w:rsidRDefault="0040309A">
      <w:pPr>
        <w:pStyle w:val="Proposal"/>
        <w:tabs>
          <w:tab w:val="clear" w:pos="2722"/>
        </w:tabs>
        <w:spacing w:after="120" w:line="240" w:lineRule="auto"/>
        <w:ind w:left="1304"/>
      </w:pPr>
      <w:bookmarkStart w:id="56" w:name="_Toc115442442"/>
      <w:bookmarkStart w:id="57" w:name="_Toc115467240"/>
      <w:r>
        <w:rPr>
          <w:rFonts w:cs="Arial"/>
        </w:rPr>
        <w:t>For RRC-Connected mode evaluations, impact of LP-WUS/WUR operation on scheduling latency (e.g., time between arrival of DL data at gNB and the corresponding PDCCH scheduling the data to UE) should be considered.</w:t>
      </w:r>
      <w:bookmarkEnd w:id="56"/>
      <w:bookmarkEnd w:id="57"/>
      <w:r>
        <w:rPr>
          <w:rFonts w:cs="Arial"/>
        </w:rPr>
        <w:t xml:space="preserve">    </w:t>
      </w:r>
    </w:p>
    <w:p w14:paraId="208D7E42" w14:textId="77777777" w:rsidR="00B57390" w:rsidRDefault="00B57390">
      <w:pPr>
        <w:rPr>
          <w:b/>
        </w:rPr>
      </w:pPr>
    </w:p>
    <w:p w14:paraId="6F31786D" w14:textId="77777777" w:rsidR="00B57390" w:rsidRDefault="0040309A">
      <w:pPr>
        <w:pStyle w:val="ListParagraph"/>
        <w:widowControl w:val="0"/>
        <w:numPr>
          <w:ilvl w:val="0"/>
          <w:numId w:val="53"/>
        </w:numPr>
        <w:spacing w:after="160"/>
        <w:contextualSpacing/>
        <w:jc w:val="both"/>
        <w:rPr>
          <w:b/>
        </w:rPr>
      </w:pPr>
      <w:r>
        <w:rPr>
          <w:b/>
        </w:rPr>
        <w:t xml:space="preserve">Qualcomm: </w:t>
      </w:r>
      <w:r>
        <w:t>reuse 38.840; IoT traffic model</w:t>
      </w:r>
    </w:p>
    <w:p w14:paraId="57E5CE41" w14:textId="77777777" w:rsidR="00B57390" w:rsidRDefault="0040309A">
      <w:pPr>
        <w:spacing w:after="0" w:line="240" w:lineRule="auto"/>
        <w:rPr>
          <w:b/>
          <w:bCs/>
        </w:rPr>
      </w:pPr>
      <w:r>
        <w:rPr>
          <w:b/>
          <w:bCs/>
        </w:rPr>
        <w:t xml:space="preserve">Proposal 3: Use </w:t>
      </w:r>
      <w:r>
        <w:rPr>
          <w:b/>
          <w:bCs/>
          <w:lang w:val="en-GB"/>
        </w:rPr>
        <w:t xml:space="preserve">existing 38.840 power model and discuss/agree on additional assumptions based on evaluation done during Rel-17 UE power saving WI as starting point. </w:t>
      </w:r>
    </w:p>
    <w:p w14:paraId="262679BE" w14:textId="77777777" w:rsidR="00B57390" w:rsidRDefault="0040309A">
      <w:pPr>
        <w:tabs>
          <w:tab w:val="left" w:pos="720"/>
        </w:tabs>
        <w:spacing w:after="0" w:line="240" w:lineRule="auto"/>
        <w:ind w:left="720" w:hanging="360"/>
        <w:contextualSpacing/>
        <w:rPr>
          <w:rFonts w:eastAsia="Times New Roman"/>
          <w:b/>
          <w:bCs/>
        </w:rPr>
      </w:pPr>
      <w:r>
        <w:rPr>
          <w:rFonts w:eastAsia="Times New Roman"/>
          <w:b/>
          <w:bCs/>
          <w:lang w:eastAsia="zh-CN"/>
        </w:rPr>
        <w:t>Additional assumptions made during R17 power saving (UEPS) WI</w:t>
      </w:r>
      <w:r>
        <w:rPr>
          <w:rFonts w:eastAsia="Times New Roman"/>
          <w:b/>
          <w:bCs/>
        </w:rPr>
        <w:t xml:space="preserve"> include</w:t>
      </w:r>
    </w:p>
    <w:p w14:paraId="2D19379B" w14:textId="77777777" w:rsidR="00B57390" w:rsidRDefault="0040309A">
      <w:pPr>
        <w:numPr>
          <w:ilvl w:val="1"/>
          <w:numId w:val="58"/>
        </w:numPr>
        <w:overflowPunct/>
        <w:autoSpaceDE/>
        <w:autoSpaceDN/>
        <w:adjustRightInd/>
        <w:spacing w:after="0" w:line="240" w:lineRule="auto"/>
        <w:textAlignment w:val="auto"/>
        <w:rPr>
          <w:b/>
          <w:bCs/>
        </w:rPr>
      </w:pPr>
      <w:r>
        <w:rPr>
          <w:b/>
          <w:bCs/>
        </w:rPr>
        <w:t>Idle mode wakeup timeline in low/high SNR</w:t>
      </w:r>
    </w:p>
    <w:p w14:paraId="3B76F705" w14:textId="77777777" w:rsidR="00B57390" w:rsidRDefault="0040309A">
      <w:pPr>
        <w:numPr>
          <w:ilvl w:val="1"/>
          <w:numId w:val="58"/>
        </w:numPr>
        <w:overflowPunct/>
        <w:autoSpaceDE/>
        <w:autoSpaceDN/>
        <w:adjustRightInd/>
        <w:spacing w:after="0" w:line="240" w:lineRule="auto"/>
        <w:textAlignment w:val="auto"/>
        <w:rPr>
          <w:b/>
          <w:bCs/>
        </w:rPr>
      </w:pPr>
      <w:r>
        <w:rPr>
          <w:b/>
          <w:bCs/>
        </w:rPr>
        <w:t>SSB monitoring for RRM (serving cell / neighbor cell)</w:t>
      </w:r>
    </w:p>
    <w:p w14:paraId="5DEF601E" w14:textId="77777777" w:rsidR="00B57390" w:rsidRDefault="0040309A">
      <w:pPr>
        <w:numPr>
          <w:ilvl w:val="1"/>
          <w:numId w:val="58"/>
        </w:numPr>
        <w:overflowPunct/>
        <w:autoSpaceDE/>
        <w:autoSpaceDN/>
        <w:adjustRightInd/>
        <w:spacing w:after="0" w:line="240" w:lineRule="auto"/>
        <w:textAlignment w:val="auto"/>
        <w:rPr>
          <w:b/>
          <w:bCs/>
        </w:rPr>
      </w:pPr>
      <w:r>
        <w:rPr>
          <w:b/>
          <w:bCs/>
        </w:rPr>
        <w:t>PO monitoring</w:t>
      </w:r>
    </w:p>
    <w:p w14:paraId="43474EEB" w14:textId="77777777" w:rsidR="00B57390" w:rsidRDefault="00B57390">
      <w:pPr>
        <w:rPr>
          <w:b/>
        </w:rPr>
      </w:pPr>
    </w:p>
    <w:p w14:paraId="21AB560E" w14:textId="77777777" w:rsidR="00B57390" w:rsidRDefault="0040309A">
      <w:pPr>
        <w:spacing w:after="0" w:line="240" w:lineRule="auto"/>
        <w:rPr>
          <w:b/>
        </w:rPr>
      </w:pPr>
      <w:r>
        <w:rPr>
          <w:b/>
        </w:rPr>
        <w:t>Proposal 7: Introduce IoT traffic model with very sparse traffic arrival.</w:t>
      </w:r>
    </w:p>
    <w:p w14:paraId="451111E8" w14:textId="77777777" w:rsidR="00B57390" w:rsidRDefault="0040309A">
      <w:pPr>
        <w:tabs>
          <w:tab w:val="left" w:pos="720"/>
        </w:tabs>
        <w:spacing w:after="0" w:line="240" w:lineRule="auto"/>
        <w:ind w:left="720" w:hanging="360"/>
        <w:contextualSpacing/>
        <w:rPr>
          <w:rFonts w:eastAsia="Times New Roman"/>
          <w:b/>
          <w:bCs/>
          <w:lang w:eastAsia="zh-CN"/>
        </w:rPr>
      </w:pPr>
      <w:r>
        <w:rPr>
          <w:rFonts w:eastAsia="Times New Roman"/>
          <w:b/>
          <w:lang w:eastAsia="zh-CN"/>
        </w:rPr>
        <w:t>Group paging</w:t>
      </w:r>
    </w:p>
    <w:p w14:paraId="3AE8BB50" w14:textId="77777777" w:rsidR="00B57390" w:rsidRDefault="0040309A">
      <w:pPr>
        <w:tabs>
          <w:tab w:val="left" w:pos="720"/>
        </w:tabs>
        <w:spacing w:after="0" w:line="240" w:lineRule="auto"/>
        <w:ind w:left="720" w:hanging="360"/>
        <w:contextualSpacing/>
        <w:rPr>
          <w:rFonts w:eastAsia="Times New Roman"/>
          <w:b/>
          <w:bCs/>
          <w:lang w:eastAsia="zh-CN"/>
        </w:rPr>
      </w:pPr>
      <w:r>
        <w:rPr>
          <w:rFonts w:eastAsia="Times New Roman"/>
          <w:b/>
          <w:bCs/>
          <w:lang w:eastAsia="zh-CN"/>
        </w:rPr>
        <w:t>Poisson page arrival with average paging inter-arrival time: [tens of min to hours]</w:t>
      </w:r>
    </w:p>
    <w:p w14:paraId="0D66B13A" w14:textId="77777777" w:rsidR="00B57390" w:rsidRDefault="0040309A">
      <w:pPr>
        <w:tabs>
          <w:tab w:val="left" w:pos="720"/>
        </w:tabs>
        <w:spacing w:after="0" w:line="240" w:lineRule="auto"/>
        <w:ind w:left="720" w:hanging="360"/>
        <w:contextualSpacing/>
        <w:rPr>
          <w:rFonts w:eastAsia="Times New Roman"/>
          <w:b/>
          <w:bCs/>
          <w:lang w:eastAsia="zh-CN"/>
        </w:rPr>
      </w:pPr>
      <w:r>
        <w:rPr>
          <w:rFonts w:eastAsia="Times New Roman"/>
          <w:b/>
          <w:bCs/>
          <w:lang w:eastAsia="zh-CN"/>
        </w:rPr>
        <w:t>Latency requirements to be considered.</w:t>
      </w:r>
    </w:p>
    <w:p w14:paraId="37A9A449" w14:textId="77777777" w:rsidR="00B57390" w:rsidRDefault="0040309A">
      <w:pPr>
        <w:numPr>
          <w:ilvl w:val="1"/>
          <w:numId w:val="58"/>
        </w:numPr>
        <w:overflowPunct/>
        <w:autoSpaceDE/>
        <w:autoSpaceDN/>
        <w:adjustRightInd/>
        <w:spacing w:after="0" w:line="240" w:lineRule="auto"/>
        <w:contextualSpacing/>
        <w:textAlignment w:val="auto"/>
        <w:rPr>
          <w:rFonts w:eastAsia="Times New Roman"/>
          <w:b/>
          <w:bCs/>
        </w:rPr>
      </w:pPr>
      <w:r>
        <w:rPr>
          <w:rFonts w:eastAsia="Times New Roman"/>
          <w:b/>
        </w:rPr>
        <w:t xml:space="preserve">E.g., [0.5]sec for </w:t>
      </w:r>
      <w:r>
        <w:rPr>
          <w:rFonts w:eastAsia="Times New Roman"/>
          <w:b/>
          <w:bCs/>
        </w:rPr>
        <w:t>actuator control/wearable, [1-60]sec for location tracking and on-demand sensing</w:t>
      </w:r>
    </w:p>
    <w:p w14:paraId="0210506D" w14:textId="77777777" w:rsidR="00B57390" w:rsidRDefault="00B57390">
      <w:pPr>
        <w:spacing w:after="0" w:line="240" w:lineRule="auto"/>
      </w:pPr>
    </w:p>
    <w:p w14:paraId="46EA1926" w14:textId="77777777" w:rsidR="00B57390" w:rsidRDefault="00B57390">
      <w:pPr>
        <w:rPr>
          <w:b/>
        </w:rPr>
      </w:pPr>
    </w:p>
    <w:p w14:paraId="1DD39F73" w14:textId="77777777" w:rsidR="00B57390" w:rsidRDefault="0040309A">
      <w:pPr>
        <w:pStyle w:val="ListParagraph"/>
        <w:widowControl w:val="0"/>
        <w:numPr>
          <w:ilvl w:val="0"/>
          <w:numId w:val="53"/>
        </w:numPr>
        <w:spacing w:after="160"/>
        <w:contextualSpacing/>
        <w:jc w:val="both"/>
        <w:rPr>
          <w:b/>
        </w:rPr>
      </w:pPr>
      <w:r>
        <w:rPr>
          <w:b/>
        </w:rPr>
        <w:t xml:space="preserve">Samsung: </w:t>
      </w:r>
      <w:r>
        <w:t>latency defined as from gNB transmits LP-WUS to main radio receives the PDSCH</w:t>
      </w:r>
    </w:p>
    <w:p w14:paraId="5A98C4AF" w14:textId="77777777" w:rsidR="00B57390" w:rsidRDefault="00B57390">
      <w:pPr>
        <w:rPr>
          <w:b/>
        </w:rPr>
      </w:pPr>
    </w:p>
    <w:p w14:paraId="31BE5979" w14:textId="77777777" w:rsidR="00B57390" w:rsidRDefault="0040309A">
      <w:pPr>
        <w:pStyle w:val="ListParagraph"/>
        <w:widowControl w:val="0"/>
        <w:numPr>
          <w:ilvl w:val="0"/>
          <w:numId w:val="53"/>
        </w:numPr>
        <w:spacing w:after="160"/>
        <w:contextualSpacing/>
        <w:jc w:val="both"/>
        <w:rPr>
          <w:b/>
        </w:rPr>
      </w:pPr>
      <w:r>
        <w:rPr>
          <w:rFonts w:hint="eastAsia"/>
          <w:b/>
        </w:rPr>
        <w:t>O</w:t>
      </w:r>
      <w:r>
        <w:rPr>
          <w:b/>
        </w:rPr>
        <w:t>PPO:</w:t>
      </w:r>
      <w:r>
        <w:t xml:space="preserve"> reuse 38.875 traffic models; LP-WUR monitor LP-WUS by always on or periodically manner;</w:t>
      </w:r>
    </w:p>
    <w:p w14:paraId="6E7B4002" w14:textId="77777777" w:rsidR="00B57390" w:rsidRDefault="0040309A">
      <w:pPr>
        <w:ind w:left="420"/>
        <w:contextualSpacing/>
        <w:jc w:val="center"/>
      </w:pPr>
      <w:r>
        <w:lastRenderedPageBreak/>
        <w:t>Traffic model used for the UE power saving scheme evaluation</w:t>
      </w:r>
    </w:p>
    <w:tbl>
      <w:tblPr>
        <w:tblStyle w:val="TableGrid5"/>
        <w:tblW w:w="0" w:type="auto"/>
        <w:jc w:val="center"/>
        <w:tblLook w:val="04A0" w:firstRow="1" w:lastRow="0" w:firstColumn="1" w:lastColumn="0" w:noHBand="0" w:noVBand="1"/>
      </w:tblPr>
      <w:tblGrid>
        <w:gridCol w:w="1791"/>
        <w:gridCol w:w="2457"/>
        <w:gridCol w:w="2758"/>
        <w:gridCol w:w="2625"/>
      </w:tblGrid>
      <w:tr w:rsidR="00B57390" w14:paraId="18A1A73B" w14:textId="77777777">
        <w:trPr>
          <w:trHeight w:val="210"/>
          <w:jc w:val="center"/>
        </w:trPr>
        <w:tc>
          <w:tcPr>
            <w:tcW w:w="1791" w:type="dxa"/>
            <w:noWrap/>
          </w:tcPr>
          <w:p w14:paraId="095390C1" w14:textId="77777777" w:rsidR="00B57390" w:rsidRDefault="0040309A">
            <w:pPr>
              <w:rPr>
                <w:sz w:val="20"/>
                <w:szCs w:val="20"/>
              </w:rPr>
            </w:pPr>
            <w:r>
              <w:rPr>
                <w:sz w:val="20"/>
                <w:szCs w:val="20"/>
              </w:rPr>
              <w:t> </w:t>
            </w:r>
          </w:p>
        </w:tc>
        <w:tc>
          <w:tcPr>
            <w:tcW w:w="2457" w:type="dxa"/>
            <w:noWrap/>
          </w:tcPr>
          <w:p w14:paraId="65E4F1AF" w14:textId="77777777" w:rsidR="00B57390" w:rsidRDefault="0040309A">
            <w:pPr>
              <w:rPr>
                <w:sz w:val="20"/>
                <w:szCs w:val="20"/>
              </w:rPr>
            </w:pPr>
            <w:r>
              <w:rPr>
                <w:sz w:val="20"/>
                <w:szCs w:val="20"/>
              </w:rPr>
              <w:t>Instant messaging</w:t>
            </w:r>
          </w:p>
        </w:tc>
        <w:tc>
          <w:tcPr>
            <w:tcW w:w="2758" w:type="dxa"/>
            <w:noWrap/>
          </w:tcPr>
          <w:p w14:paraId="1B18C1E9" w14:textId="77777777" w:rsidR="00B57390" w:rsidRDefault="0040309A">
            <w:pPr>
              <w:rPr>
                <w:sz w:val="20"/>
                <w:szCs w:val="20"/>
              </w:rPr>
            </w:pPr>
            <w:r>
              <w:rPr>
                <w:sz w:val="20"/>
                <w:szCs w:val="20"/>
              </w:rPr>
              <w:t>Heartbeat</w:t>
            </w:r>
          </w:p>
        </w:tc>
        <w:tc>
          <w:tcPr>
            <w:tcW w:w="2625" w:type="dxa"/>
            <w:noWrap/>
          </w:tcPr>
          <w:p w14:paraId="1FD3BA60" w14:textId="77777777" w:rsidR="00B57390" w:rsidRDefault="0040309A">
            <w:pPr>
              <w:rPr>
                <w:sz w:val="20"/>
                <w:szCs w:val="20"/>
              </w:rPr>
            </w:pPr>
            <w:r>
              <w:rPr>
                <w:sz w:val="20"/>
                <w:szCs w:val="20"/>
              </w:rPr>
              <w:t>VoIP</w:t>
            </w:r>
          </w:p>
        </w:tc>
      </w:tr>
      <w:tr w:rsidR="00B57390" w14:paraId="6BD7DC99" w14:textId="77777777">
        <w:trPr>
          <w:trHeight w:val="210"/>
          <w:jc w:val="center"/>
        </w:trPr>
        <w:tc>
          <w:tcPr>
            <w:tcW w:w="1791" w:type="dxa"/>
            <w:noWrap/>
          </w:tcPr>
          <w:p w14:paraId="0C99384F" w14:textId="77777777" w:rsidR="00B57390" w:rsidRDefault="0040309A">
            <w:pPr>
              <w:rPr>
                <w:sz w:val="20"/>
                <w:szCs w:val="20"/>
              </w:rPr>
            </w:pPr>
            <w:r>
              <w:rPr>
                <w:sz w:val="20"/>
                <w:szCs w:val="20"/>
              </w:rPr>
              <w:t>Model</w:t>
            </w:r>
          </w:p>
        </w:tc>
        <w:tc>
          <w:tcPr>
            <w:tcW w:w="2457" w:type="dxa"/>
            <w:noWrap/>
          </w:tcPr>
          <w:p w14:paraId="6D11F92D" w14:textId="77777777" w:rsidR="00B57390" w:rsidRDefault="0040309A">
            <w:pPr>
              <w:rPr>
                <w:sz w:val="20"/>
                <w:szCs w:val="20"/>
              </w:rPr>
            </w:pPr>
            <w:r>
              <w:rPr>
                <w:sz w:val="20"/>
                <w:szCs w:val="20"/>
              </w:rPr>
              <w:t>FTP model 3</w:t>
            </w:r>
          </w:p>
        </w:tc>
        <w:tc>
          <w:tcPr>
            <w:tcW w:w="2758" w:type="dxa"/>
            <w:noWrap/>
          </w:tcPr>
          <w:p w14:paraId="65912251" w14:textId="77777777" w:rsidR="00B57390" w:rsidRDefault="0040309A">
            <w:pPr>
              <w:rPr>
                <w:sz w:val="20"/>
                <w:szCs w:val="20"/>
              </w:rPr>
            </w:pPr>
            <w:r>
              <w:rPr>
                <w:sz w:val="20"/>
                <w:szCs w:val="20"/>
              </w:rPr>
              <w:t>FTP model 3</w:t>
            </w:r>
          </w:p>
        </w:tc>
        <w:tc>
          <w:tcPr>
            <w:tcW w:w="2625" w:type="dxa"/>
            <w:vMerge w:val="restart"/>
          </w:tcPr>
          <w:p w14:paraId="0BDE57B8" w14:textId="77777777" w:rsidR="00B57390" w:rsidRDefault="0040309A">
            <w:pPr>
              <w:rPr>
                <w:sz w:val="20"/>
                <w:szCs w:val="20"/>
              </w:rPr>
            </w:pPr>
            <w:r>
              <w:rPr>
                <w:sz w:val="20"/>
                <w:szCs w:val="20"/>
              </w:rPr>
              <w:t>As defined in R1-070674 [7]. Assume max two packets bundled.</w:t>
            </w:r>
          </w:p>
        </w:tc>
      </w:tr>
      <w:tr w:rsidR="00B57390" w14:paraId="67935EC1" w14:textId="77777777">
        <w:trPr>
          <w:trHeight w:val="210"/>
          <w:jc w:val="center"/>
        </w:trPr>
        <w:tc>
          <w:tcPr>
            <w:tcW w:w="1791" w:type="dxa"/>
            <w:noWrap/>
          </w:tcPr>
          <w:p w14:paraId="5336C09C" w14:textId="77777777" w:rsidR="00B57390" w:rsidRDefault="0040309A">
            <w:pPr>
              <w:rPr>
                <w:sz w:val="20"/>
                <w:szCs w:val="20"/>
              </w:rPr>
            </w:pPr>
            <w:r>
              <w:rPr>
                <w:sz w:val="20"/>
                <w:szCs w:val="20"/>
              </w:rPr>
              <w:t>Packet size</w:t>
            </w:r>
          </w:p>
        </w:tc>
        <w:tc>
          <w:tcPr>
            <w:tcW w:w="2457" w:type="dxa"/>
            <w:noWrap/>
          </w:tcPr>
          <w:p w14:paraId="7687F137" w14:textId="77777777" w:rsidR="00B57390" w:rsidRDefault="0040309A">
            <w:pPr>
              <w:rPr>
                <w:sz w:val="20"/>
                <w:szCs w:val="20"/>
              </w:rPr>
            </w:pPr>
            <w:r>
              <w:rPr>
                <w:sz w:val="20"/>
                <w:szCs w:val="20"/>
              </w:rPr>
              <w:t>0.1 Mbytes</w:t>
            </w:r>
          </w:p>
        </w:tc>
        <w:tc>
          <w:tcPr>
            <w:tcW w:w="2758" w:type="dxa"/>
            <w:noWrap/>
          </w:tcPr>
          <w:p w14:paraId="583DD54C" w14:textId="77777777" w:rsidR="00B57390" w:rsidRDefault="0040309A">
            <w:pPr>
              <w:rPr>
                <w:sz w:val="20"/>
                <w:szCs w:val="20"/>
              </w:rPr>
            </w:pPr>
            <w:r>
              <w:rPr>
                <w:sz w:val="20"/>
                <w:szCs w:val="20"/>
              </w:rPr>
              <w:t>100 Bytes</w:t>
            </w:r>
          </w:p>
        </w:tc>
        <w:tc>
          <w:tcPr>
            <w:tcW w:w="2625" w:type="dxa"/>
            <w:vMerge/>
          </w:tcPr>
          <w:p w14:paraId="572CAA70" w14:textId="77777777" w:rsidR="00B57390" w:rsidRDefault="00B57390">
            <w:pPr>
              <w:rPr>
                <w:sz w:val="20"/>
                <w:szCs w:val="20"/>
              </w:rPr>
            </w:pPr>
          </w:p>
        </w:tc>
      </w:tr>
      <w:tr w:rsidR="00B57390" w14:paraId="52A5EA0F" w14:textId="77777777">
        <w:trPr>
          <w:trHeight w:val="210"/>
          <w:jc w:val="center"/>
        </w:trPr>
        <w:tc>
          <w:tcPr>
            <w:tcW w:w="1791" w:type="dxa"/>
            <w:noWrap/>
          </w:tcPr>
          <w:p w14:paraId="1BA70AAD" w14:textId="77777777" w:rsidR="00B57390" w:rsidRDefault="0040309A">
            <w:pPr>
              <w:rPr>
                <w:sz w:val="20"/>
                <w:szCs w:val="20"/>
              </w:rPr>
            </w:pPr>
            <w:r>
              <w:rPr>
                <w:sz w:val="20"/>
                <w:szCs w:val="20"/>
              </w:rPr>
              <w:t>Mean inter-arrival time</w:t>
            </w:r>
          </w:p>
        </w:tc>
        <w:tc>
          <w:tcPr>
            <w:tcW w:w="2457" w:type="dxa"/>
            <w:noWrap/>
          </w:tcPr>
          <w:p w14:paraId="72514C49" w14:textId="77777777" w:rsidR="00B57390" w:rsidRDefault="0040309A">
            <w:pPr>
              <w:rPr>
                <w:sz w:val="20"/>
                <w:szCs w:val="20"/>
              </w:rPr>
            </w:pPr>
            <w:r>
              <w:rPr>
                <w:sz w:val="20"/>
                <w:szCs w:val="20"/>
              </w:rPr>
              <w:t>2 seconds</w:t>
            </w:r>
          </w:p>
        </w:tc>
        <w:tc>
          <w:tcPr>
            <w:tcW w:w="2758" w:type="dxa"/>
            <w:noWrap/>
          </w:tcPr>
          <w:p w14:paraId="33E88AA0" w14:textId="77777777" w:rsidR="00B57390" w:rsidRDefault="0040309A">
            <w:pPr>
              <w:rPr>
                <w:sz w:val="20"/>
                <w:szCs w:val="20"/>
              </w:rPr>
            </w:pPr>
            <w:r>
              <w:rPr>
                <w:sz w:val="20"/>
                <w:szCs w:val="20"/>
              </w:rPr>
              <w:t>60 seconds</w:t>
            </w:r>
          </w:p>
        </w:tc>
        <w:tc>
          <w:tcPr>
            <w:tcW w:w="2625" w:type="dxa"/>
            <w:vMerge/>
          </w:tcPr>
          <w:p w14:paraId="7B1AEA92" w14:textId="77777777" w:rsidR="00B57390" w:rsidRDefault="00B57390">
            <w:pPr>
              <w:rPr>
                <w:sz w:val="20"/>
                <w:szCs w:val="20"/>
              </w:rPr>
            </w:pPr>
          </w:p>
        </w:tc>
      </w:tr>
      <w:tr w:rsidR="00B57390" w14:paraId="21CE07DE" w14:textId="77777777">
        <w:trPr>
          <w:trHeight w:val="465"/>
          <w:jc w:val="center"/>
        </w:trPr>
        <w:tc>
          <w:tcPr>
            <w:tcW w:w="1791" w:type="dxa"/>
            <w:noWrap/>
          </w:tcPr>
          <w:p w14:paraId="42112794" w14:textId="77777777" w:rsidR="00B57390" w:rsidRDefault="0040309A">
            <w:pPr>
              <w:rPr>
                <w:sz w:val="20"/>
                <w:szCs w:val="20"/>
              </w:rPr>
            </w:pPr>
            <w:r>
              <w:rPr>
                <w:sz w:val="20"/>
                <w:szCs w:val="20"/>
              </w:rPr>
              <w:t>DRX setting</w:t>
            </w:r>
          </w:p>
        </w:tc>
        <w:tc>
          <w:tcPr>
            <w:tcW w:w="2457" w:type="dxa"/>
          </w:tcPr>
          <w:p w14:paraId="27282259" w14:textId="77777777" w:rsidR="00B57390" w:rsidRDefault="0040309A">
            <w:pPr>
              <w:rPr>
                <w:sz w:val="20"/>
                <w:szCs w:val="20"/>
              </w:rPr>
            </w:pPr>
            <w:r>
              <w:rPr>
                <w:sz w:val="20"/>
                <w:szCs w:val="20"/>
              </w:rPr>
              <w:t>Period = 320 ms</w:t>
            </w:r>
          </w:p>
          <w:p w14:paraId="49BA720B" w14:textId="77777777" w:rsidR="00B57390" w:rsidRDefault="0040309A">
            <w:pPr>
              <w:rPr>
                <w:sz w:val="20"/>
                <w:szCs w:val="20"/>
              </w:rPr>
            </w:pPr>
            <w:r>
              <w:rPr>
                <w:sz w:val="20"/>
                <w:szCs w:val="20"/>
              </w:rPr>
              <w:t>Inactivity timer = 80 ms</w:t>
            </w:r>
          </w:p>
        </w:tc>
        <w:tc>
          <w:tcPr>
            <w:tcW w:w="2758" w:type="dxa"/>
          </w:tcPr>
          <w:p w14:paraId="10B5F54D" w14:textId="77777777" w:rsidR="00B57390" w:rsidRDefault="0040309A">
            <w:pPr>
              <w:rPr>
                <w:sz w:val="20"/>
                <w:szCs w:val="20"/>
              </w:rPr>
            </w:pPr>
            <w:r>
              <w:rPr>
                <w:sz w:val="20"/>
                <w:szCs w:val="20"/>
              </w:rPr>
              <w:t xml:space="preserve">C-DRX cycle 640 ms </w:t>
            </w:r>
          </w:p>
          <w:p w14:paraId="2F9054A1" w14:textId="77777777" w:rsidR="00B57390" w:rsidRDefault="0040309A">
            <w:pPr>
              <w:rPr>
                <w:sz w:val="20"/>
                <w:szCs w:val="20"/>
              </w:rPr>
            </w:pPr>
            <w:r>
              <w:rPr>
                <w:sz w:val="20"/>
                <w:szCs w:val="20"/>
              </w:rPr>
              <w:t>Inactivity timer {200, 80} ms</w:t>
            </w:r>
          </w:p>
        </w:tc>
        <w:tc>
          <w:tcPr>
            <w:tcW w:w="2625" w:type="dxa"/>
          </w:tcPr>
          <w:p w14:paraId="4F0B6D2B" w14:textId="77777777" w:rsidR="00B57390" w:rsidRDefault="0040309A">
            <w:pPr>
              <w:rPr>
                <w:sz w:val="20"/>
                <w:szCs w:val="20"/>
              </w:rPr>
            </w:pPr>
            <w:r>
              <w:rPr>
                <w:sz w:val="20"/>
                <w:szCs w:val="20"/>
              </w:rPr>
              <w:t>Period = 40 ms</w:t>
            </w:r>
          </w:p>
          <w:p w14:paraId="0467EBCF" w14:textId="77777777" w:rsidR="00B57390" w:rsidRDefault="0040309A">
            <w:pPr>
              <w:rPr>
                <w:sz w:val="20"/>
                <w:szCs w:val="20"/>
              </w:rPr>
            </w:pPr>
            <w:r>
              <w:rPr>
                <w:sz w:val="20"/>
                <w:szCs w:val="20"/>
              </w:rPr>
              <w:t>Inactivity timer = 10 ms</w:t>
            </w:r>
          </w:p>
        </w:tc>
      </w:tr>
    </w:tbl>
    <w:p w14:paraId="781094CE" w14:textId="77777777" w:rsidR="00B57390" w:rsidRDefault="00B57390">
      <w:pPr>
        <w:rPr>
          <w:b/>
        </w:rPr>
      </w:pPr>
    </w:p>
    <w:p w14:paraId="2F2995C7" w14:textId="77777777" w:rsidR="00B57390" w:rsidRDefault="0040309A">
      <w:pPr>
        <w:spacing w:before="120" w:after="120" w:line="240" w:lineRule="auto"/>
        <w:rPr>
          <w:b/>
          <w:kern w:val="2"/>
          <w:sz w:val="21"/>
        </w:rPr>
      </w:pPr>
      <w:r>
        <w:rPr>
          <w:b/>
          <w:kern w:val="2"/>
          <w:sz w:val="21"/>
        </w:rPr>
        <w:t xml:space="preserve">Proposal 2: </w:t>
      </w:r>
      <w:r>
        <w:rPr>
          <w:b/>
          <w:kern w:val="2"/>
          <w:sz w:val="21"/>
          <w:highlight w:val="yellow"/>
        </w:rPr>
        <w:t>Working mechanism</w:t>
      </w:r>
      <w:r>
        <w:rPr>
          <w:b/>
          <w:kern w:val="2"/>
          <w:sz w:val="21"/>
        </w:rPr>
        <w:t xml:space="preserve"> for LP-WUR should be determined first, i.e. it need to determine LP-WUR monitor LP-WUS by always on or periodically manner</w:t>
      </w:r>
    </w:p>
    <w:p w14:paraId="6963BF58" w14:textId="77777777" w:rsidR="00B57390" w:rsidRDefault="00B57390">
      <w:pPr>
        <w:rPr>
          <w:b/>
        </w:rPr>
      </w:pPr>
    </w:p>
    <w:p w14:paraId="32B07AD2" w14:textId="77777777" w:rsidR="00B57390" w:rsidRDefault="0040309A">
      <w:pPr>
        <w:pStyle w:val="ListParagraph"/>
        <w:widowControl w:val="0"/>
        <w:numPr>
          <w:ilvl w:val="0"/>
          <w:numId w:val="53"/>
        </w:numPr>
        <w:spacing w:after="160"/>
        <w:contextualSpacing/>
        <w:jc w:val="both"/>
      </w:pPr>
      <w:r>
        <w:rPr>
          <w:b/>
        </w:rPr>
        <w:t>InterDigital:</w:t>
      </w:r>
      <w:r>
        <w:t xml:space="preserve"> use FTP traffic and Instant messaging</w:t>
      </w:r>
    </w:p>
    <w:p w14:paraId="37649AB0" w14:textId="77777777" w:rsidR="00B57390" w:rsidRDefault="0040309A">
      <w:pPr>
        <w:spacing w:after="0" w:line="276" w:lineRule="auto"/>
      </w:pPr>
      <w:r>
        <w:t xml:space="preserve">Traffic model </w:t>
      </w:r>
    </w:p>
    <w:p w14:paraId="298F27F5" w14:textId="77777777" w:rsidR="00B57390" w:rsidRDefault="0040309A">
      <w:pPr>
        <w:widowControl w:val="0"/>
        <w:numPr>
          <w:ilvl w:val="1"/>
          <w:numId w:val="35"/>
        </w:numPr>
        <w:overflowPunct/>
        <w:autoSpaceDE/>
        <w:autoSpaceDN/>
        <w:adjustRightInd/>
        <w:spacing w:after="0" w:line="276" w:lineRule="auto"/>
        <w:jc w:val="both"/>
        <w:textAlignment w:val="auto"/>
      </w:pPr>
      <w:r>
        <w:rPr>
          <w:highlight w:val="yellow"/>
        </w:rPr>
        <w:t>FTP traffic and Instant messaging used for power saving (Table 3) can be used as baseline</w:t>
      </w:r>
      <w:r>
        <w:t xml:space="preserve">. Other traffic models can be considered as optional if needed. </w:t>
      </w:r>
    </w:p>
    <w:p w14:paraId="73FCA98F" w14:textId="77777777" w:rsidR="00B57390" w:rsidRDefault="0040309A">
      <w:pPr>
        <w:keepNext/>
        <w:keepLines/>
        <w:spacing w:before="60" w:line="240" w:lineRule="auto"/>
        <w:jc w:val="center"/>
      </w:pPr>
      <w:r>
        <w:t>Table 3 Traffic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tblGrid>
      <w:tr w:rsidR="00B57390" w14:paraId="337D1FCA"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3F01BEB2" w14:textId="77777777" w:rsidR="00B57390" w:rsidRDefault="00B57390">
            <w:pPr>
              <w:keepNext/>
              <w:keepLines/>
              <w:spacing w:after="0" w:line="240" w:lineRule="auto"/>
              <w:jc w:val="center"/>
            </w:pP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0FD944C" w14:textId="77777777" w:rsidR="00B57390" w:rsidRDefault="0040309A">
            <w:pPr>
              <w:keepNext/>
              <w:keepLines/>
              <w:spacing w:after="0" w:line="240" w:lineRule="auto"/>
              <w:jc w:val="center"/>
            </w:pPr>
            <w:r>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5B2EF515" w14:textId="77777777" w:rsidR="00B57390" w:rsidRDefault="0040309A">
            <w:pPr>
              <w:keepNext/>
              <w:keepLines/>
              <w:spacing w:after="0" w:line="240" w:lineRule="auto"/>
              <w:jc w:val="center"/>
            </w:pPr>
            <w:r>
              <w:t>Instant messaging</w:t>
            </w:r>
          </w:p>
        </w:tc>
      </w:tr>
      <w:tr w:rsidR="00B57390" w14:paraId="5231A0E8"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62395735" w14:textId="77777777" w:rsidR="00B57390" w:rsidRDefault="0040309A">
            <w:pPr>
              <w:keepNext/>
              <w:keepLines/>
              <w:spacing w:after="0" w:line="240" w:lineRule="auto"/>
            </w:pPr>
            <w:r>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CD36964" w14:textId="77777777" w:rsidR="00B57390" w:rsidRDefault="0040309A">
            <w:pPr>
              <w:keepNext/>
              <w:keepLines/>
              <w:spacing w:after="0" w:line="240" w:lineRule="auto"/>
            </w:pPr>
            <w:r>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657EF2B3" w14:textId="77777777" w:rsidR="00B57390" w:rsidRDefault="0040309A">
            <w:pPr>
              <w:keepNext/>
              <w:keepLines/>
              <w:spacing w:after="0" w:line="240" w:lineRule="auto"/>
            </w:pPr>
            <w:r>
              <w:t>FTP model 3</w:t>
            </w:r>
          </w:p>
        </w:tc>
      </w:tr>
      <w:tr w:rsidR="00B57390" w14:paraId="41748763"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54F6C2FD" w14:textId="77777777" w:rsidR="00B57390" w:rsidRDefault="0040309A">
            <w:pPr>
              <w:keepNext/>
              <w:keepLines/>
              <w:spacing w:after="0" w:line="240" w:lineRule="auto"/>
            </w:pPr>
            <w:r>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19A35488" w14:textId="77777777" w:rsidR="00B57390" w:rsidRDefault="0040309A">
            <w:pPr>
              <w:keepNext/>
              <w:keepLines/>
              <w:spacing w:after="0" w:line="240" w:lineRule="auto"/>
            </w:pPr>
            <w:r>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9EE991C" w14:textId="77777777" w:rsidR="00B57390" w:rsidRDefault="0040309A">
            <w:pPr>
              <w:keepNext/>
              <w:keepLines/>
              <w:spacing w:after="0" w:line="240" w:lineRule="auto"/>
            </w:pPr>
            <w:r>
              <w:t>0.1 Mbytes</w:t>
            </w:r>
          </w:p>
        </w:tc>
      </w:tr>
      <w:tr w:rsidR="00B57390" w14:paraId="0C543EF4"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2E7AADFE" w14:textId="77777777" w:rsidR="00B57390" w:rsidRDefault="0040309A">
            <w:pPr>
              <w:keepNext/>
              <w:keepLines/>
              <w:spacing w:after="0" w:line="240" w:lineRule="auto"/>
            </w:pPr>
            <w:r>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3371B8A0" w14:textId="77777777" w:rsidR="00B57390" w:rsidRDefault="0040309A">
            <w:pPr>
              <w:keepNext/>
              <w:keepLines/>
              <w:spacing w:after="0" w:line="240" w:lineRule="auto"/>
            </w:pPr>
            <w:r>
              <w:t>200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CC49350" w14:textId="77777777" w:rsidR="00B57390" w:rsidRDefault="0040309A">
            <w:pPr>
              <w:keepNext/>
              <w:keepLines/>
              <w:spacing w:after="0" w:line="240" w:lineRule="auto"/>
            </w:pPr>
            <w:r>
              <w:t>2 sec</w:t>
            </w:r>
          </w:p>
        </w:tc>
      </w:tr>
      <w:tr w:rsidR="00B57390" w14:paraId="5E2E0993"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16FFD6C8" w14:textId="77777777" w:rsidR="00B57390" w:rsidRDefault="0040309A">
            <w:pPr>
              <w:keepNext/>
              <w:keepLines/>
              <w:spacing w:after="0" w:line="240" w:lineRule="auto"/>
            </w:pPr>
            <w:r>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6FDF7CB6" w14:textId="77777777" w:rsidR="00B57390" w:rsidRDefault="0040309A">
            <w:pPr>
              <w:keepNext/>
              <w:keepLines/>
              <w:spacing w:after="0" w:line="240" w:lineRule="auto"/>
            </w:pPr>
            <w:r>
              <w:t>Period = 160 ms</w:t>
            </w:r>
          </w:p>
          <w:p w14:paraId="6BC04BF3" w14:textId="77777777" w:rsidR="00B57390" w:rsidRDefault="0040309A">
            <w:pPr>
              <w:keepNext/>
              <w:keepLines/>
              <w:spacing w:after="0" w:line="240" w:lineRule="auto"/>
            </w:pPr>
            <w:r>
              <w:t>Inactivity timer = 100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4B2E909A" w14:textId="77777777" w:rsidR="00B57390" w:rsidRDefault="0040309A">
            <w:pPr>
              <w:keepNext/>
              <w:keepLines/>
              <w:spacing w:after="0" w:line="240" w:lineRule="auto"/>
            </w:pPr>
            <w:r>
              <w:t>Period = 320 ms</w:t>
            </w:r>
          </w:p>
          <w:p w14:paraId="546E505E" w14:textId="77777777" w:rsidR="00B57390" w:rsidRDefault="0040309A">
            <w:pPr>
              <w:keepNext/>
              <w:keepLines/>
              <w:spacing w:after="0" w:line="240" w:lineRule="auto"/>
            </w:pPr>
            <w:r>
              <w:t>Inactivity timer = 80 ms</w:t>
            </w:r>
          </w:p>
          <w:p w14:paraId="270DF99F" w14:textId="77777777" w:rsidR="00B57390" w:rsidRDefault="00B57390">
            <w:pPr>
              <w:keepNext/>
              <w:keepLines/>
              <w:spacing w:after="0" w:line="240" w:lineRule="auto"/>
            </w:pPr>
          </w:p>
        </w:tc>
      </w:tr>
    </w:tbl>
    <w:p w14:paraId="27322AD0" w14:textId="77777777" w:rsidR="00B57390" w:rsidRDefault="0040309A">
      <w:pPr>
        <w:rPr>
          <w:b/>
          <w:i/>
        </w:rPr>
      </w:pPr>
      <w:r>
        <w:rPr>
          <w:b/>
          <w:i/>
        </w:rPr>
        <w:t>Proposal 5: FTP traffic and Instant messaging used for power saving (Table 3) can be used as baseline.</w:t>
      </w:r>
    </w:p>
    <w:p w14:paraId="4AA1424E" w14:textId="77777777" w:rsidR="00B57390" w:rsidRDefault="0040309A">
      <w:pPr>
        <w:pStyle w:val="ListParagraph"/>
        <w:widowControl w:val="0"/>
        <w:numPr>
          <w:ilvl w:val="0"/>
          <w:numId w:val="53"/>
        </w:numPr>
        <w:spacing w:after="160"/>
        <w:contextualSpacing/>
        <w:jc w:val="both"/>
      </w:pPr>
      <w:r>
        <w:rPr>
          <w:b/>
        </w:rPr>
        <w:t xml:space="preserve">Xiaomi: </w:t>
      </w:r>
      <w:r>
        <w:t>whether consider PO after detected LP-WUS: 1, legacy PO monitoring, 2, enhanced PO monitoring.</w:t>
      </w:r>
    </w:p>
    <w:p w14:paraId="277994E3" w14:textId="77777777" w:rsidR="00B57390" w:rsidRDefault="0040309A">
      <w:pPr>
        <w:spacing w:line="264" w:lineRule="atLeast"/>
        <w:rPr>
          <w:kern w:val="2"/>
          <w:sz w:val="21"/>
        </w:rPr>
      </w:pPr>
      <w:r>
        <w:object w:dxaOrig="9180" w:dyaOrig="2460" w14:anchorId="7A96A6F3">
          <v:shape id="_x0000_i1026" type="#_x0000_t75" style="width:458.9pt;height:122.7pt" o:ole="">
            <v:imagedata r:id="rId41" o:title=""/>
          </v:shape>
          <o:OLEObject Type="Embed" ProgID="Visio.Drawing.15" ShapeID="_x0000_i1026" DrawAspect="Content" ObjectID="_1727204881" r:id="rId42"/>
        </w:object>
      </w:r>
    </w:p>
    <w:p w14:paraId="21665DE2" w14:textId="77777777" w:rsidR="00B57390" w:rsidRDefault="0040309A">
      <w:pPr>
        <w:spacing w:line="264" w:lineRule="atLeast"/>
        <w:ind w:left="420"/>
        <w:contextualSpacing/>
        <w:jc w:val="center"/>
        <w:rPr>
          <w:kern w:val="2"/>
          <w:sz w:val="21"/>
        </w:rPr>
      </w:pPr>
      <w:r>
        <w:rPr>
          <w:kern w:val="2"/>
          <w:sz w:val="21"/>
        </w:rPr>
        <w:t>Fig.1  Case 1, LP WUS and legacy paging mechanism</w:t>
      </w:r>
    </w:p>
    <w:p w14:paraId="6F2C69C9" w14:textId="77777777" w:rsidR="00B57390" w:rsidRDefault="0040309A">
      <w:pPr>
        <w:spacing w:line="264" w:lineRule="atLeast"/>
        <w:rPr>
          <w:kern w:val="2"/>
          <w:sz w:val="21"/>
        </w:rPr>
      </w:pPr>
      <w:r>
        <w:object w:dxaOrig="9675" w:dyaOrig="2880" w14:anchorId="2803298D">
          <v:shape id="_x0000_i1027" type="#_x0000_t75" style="width:483.95pt;height:2in" o:ole="">
            <v:imagedata r:id="rId43" o:title=""/>
          </v:shape>
          <o:OLEObject Type="Embed" ProgID="Visio.Drawing.15" ShapeID="_x0000_i1027" DrawAspect="Content" ObjectID="_1727204882" r:id="rId44"/>
        </w:object>
      </w:r>
    </w:p>
    <w:p w14:paraId="53C66CE5" w14:textId="77777777" w:rsidR="00B57390" w:rsidRDefault="0040309A">
      <w:pPr>
        <w:spacing w:line="264" w:lineRule="atLeast"/>
        <w:ind w:left="420"/>
        <w:contextualSpacing/>
        <w:jc w:val="center"/>
        <w:rPr>
          <w:kern w:val="2"/>
          <w:sz w:val="21"/>
        </w:rPr>
      </w:pPr>
      <w:r>
        <w:rPr>
          <w:kern w:val="2"/>
          <w:sz w:val="21"/>
        </w:rPr>
        <w:t>Fig.2   Case 2, LP WUS and enhanced paging mechanism</w:t>
      </w:r>
    </w:p>
    <w:p w14:paraId="7E4C7497" w14:textId="77777777" w:rsidR="00B57390" w:rsidRDefault="0040309A">
      <w:pPr>
        <w:spacing w:after="0" w:line="264" w:lineRule="atLeast"/>
        <w:rPr>
          <w:b/>
          <w:i/>
          <w:kern w:val="2"/>
          <w:sz w:val="21"/>
        </w:rPr>
      </w:pPr>
      <w:r>
        <w:rPr>
          <w:b/>
          <w:i/>
          <w:kern w:val="2"/>
          <w:sz w:val="21"/>
        </w:rPr>
        <w:t>Proposal 1: For RRC idle/inactive state, two use cases can be considered for evaluation:</w:t>
      </w:r>
    </w:p>
    <w:p w14:paraId="5621B82B" w14:textId="77777777" w:rsidR="00B57390" w:rsidRDefault="0040309A">
      <w:pPr>
        <w:spacing w:after="0" w:line="264" w:lineRule="atLeast"/>
        <w:ind w:left="420"/>
        <w:contextualSpacing/>
        <w:rPr>
          <w:b/>
          <w:i/>
          <w:kern w:val="2"/>
          <w:sz w:val="21"/>
        </w:rPr>
      </w:pPr>
      <w:r>
        <w:rPr>
          <w:b/>
          <w:i/>
          <w:kern w:val="2"/>
          <w:sz w:val="21"/>
        </w:rPr>
        <w:t>Case 1, LP WUS combined with legacy paging mechanism;</w:t>
      </w:r>
    </w:p>
    <w:p w14:paraId="66A33870" w14:textId="77777777" w:rsidR="00B57390" w:rsidRDefault="0040309A">
      <w:pPr>
        <w:ind w:left="420"/>
        <w:contextualSpacing/>
        <w:rPr>
          <w:b/>
          <w:i/>
          <w:kern w:val="2"/>
          <w:sz w:val="21"/>
        </w:rPr>
      </w:pPr>
      <w:r>
        <w:rPr>
          <w:b/>
          <w:i/>
          <w:kern w:val="2"/>
          <w:sz w:val="21"/>
        </w:rPr>
        <w:t>Case 2, LP WUS combined with enhanced paging mechanism</w:t>
      </w:r>
    </w:p>
    <w:p w14:paraId="1EB91355" w14:textId="77777777" w:rsidR="00B57390" w:rsidRDefault="00B57390"/>
    <w:p w14:paraId="3D2753E9" w14:textId="77777777" w:rsidR="00B57390" w:rsidRDefault="0040309A">
      <w:pPr>
        <w:pStyle w:val="ListParagraph"/>
        <w:widowControl w:val="0"/>
        <w:numPr>
          <w:ilvl w:val="0"/>
          <w:numId w:val="53"/>
        </w:numPr>
        <w:spacing w:after="160"/>
        <w:contextualSpacing/>
        <w:jc w:val="both"/>
      </w:pPr>
      <w:r>
        <w:rPr>
          <w:b/>
        </w:rPr>
        <w:t xml:space="preserve">Sharp: </w:t>
      </w:r>
      <w:r>
        <w:t>reuse 38840 FTP 3 traffic model</w:t>
      </w:r>
    </w:p>
    <w:p w14:paraId="28CAD5AE" w14:textId="77777777" w:rsidR="00B57390" w:rsidRDefault="0040309A">
      <w:pPr>
        <w:numPr>
          <w:ilvl w:val="0"/>
          <w:numId w:val="59"/>
        </w:numPr>
        <w:overflowPunct/>
        <w:autoSpaceDE/>
        <w:autoSpaceDN/>
        <w:adjustRightInd/>
        <w:snapToGrid w:val="0"/>
        <w:spacing w:after="0" w:line="240" w:lineRule="auto"/>
        <w:ind w:left="641" w:hanging="357"/>
        <w:jc w:val="both"/>
        <w:textAlignment w:val="auto"/>
        <w:rPr>
          <w:b/>
          <w:bCs/>
        </w:rPr>
      </w:pPr>
      <w:r>
        <w:rPr>
          <w:b/>
          <w:bCs/>
        </w:rPr>
        <w:t>Traffic model</w:t>
      </w:r>
    </w:p>
    <w:p w14:paraId="08744B5B" w14:textId="77777777" w:rsidR="00B57390" w:rsidRDefault="0040309A">
      <w:pPr>
        <w:rPr>
          <w:rFonts w:eastAsia="Yu Gothic Medium"/>
        </w:rPr>
      </w:pPr>
      <w:r>
        <w:rPr>
          <w:rFonts w:eastAsia="Yu Gothic Medium"/>
        </w:rPr>
        <w:t xml:space="preserve">In the R16/R17 UE power saving study, the mandatory traffic model is </w:t>
      </w:r>
      <w:r>
        <w:rPr>
          <w:rFonts w:eastAsia="Yu Gothic Medium"/>
          <w:highlight w:val="yellow"/>
        </w:rPr>
        <w:t>FTP model 3 with 0.5Mbyte</w:t>
      </w:r>
      <w:r>
        <w:rPr>
          <w:rFonts w:eastAsia="Yu Gothic Medium"/>
        </w:rPr>
        <w:t xml:space="preserve"> payload and </w:t>
      </w:r>
      <w:r>
        <w:rPr>
          <w:rFonts w:eastAsia="Yu Gothic Medium"/>
          <w:highlight w:val="yellow"/>
        </w:rPr>
        <w:t>mean inter-arrival time of 200 milliseconds.</w:t>
      </w:r>
      <w:r>
        <w:rPr>
          <w:rFonts w:eastAsia="Yu Gothic Medium"/>
        </w:rPr>
        <w:t xml:space="preserve"> </w:t>
      </w:r>
    </w:p>
    <w:p w14:paraId="707B9F0C" w14:textId="77777777" w:rsidR="00B57390" w:rsidRDefault="0040309A">
      <w:pPr>
        <w:rPr>
          <w:b/>
        </w:rPr>
      </w:pPr>
      <w:r>
        <w:rPr>
          <w:b/>
        </w:rPr>
        <w:t>Observation 4: The traffic model can use the same assumptions as the R16 power savings study.</w:t>
      </w:r>
    </w:p>
    <w:p w14:paraId="51918A04" w14:textId="77777777" w:rsidR="00B57390" w:rsidRDefault="0040309A">
      <w:pPr>
        <w:pStyle w:val="ListParagraph"/>
        <w:widowControl w:val="0"/>
        <w:numPr>
          <w:ilvl w:val="0"/>
          <w:numId w:val="53"/>
        </w:numPr>
        <w:spacing w:after="160"/>
        <w:contextualSpacing/>
        <w:jc w:val="both"/>
      </w:pPr>
      <w:r>
        <w:rPr>
          <w:b/>
        </w:rPr>
        <w:t xml:space="preserve">Apple: 38.840 assumptions, </w:t>
      </w:r>
      <w:r>
        <w:t>RRM measurements enhancement need to be considered.</w:t>
      </w:r>
    </w:p>
    <w:p w14:paraId="5768A2A1" w14:textId="77777777" w:rsidR="00B57390" w:rsidRDefault="00B57390">
      <w:pPr>
        <w:rPr>
          <w:b/>
        </w:rPr>
      </w:pPr>
    </w:p>
    <w:p w14:paraId="6433D8E5" w14:textId="77777777" w:rsidR="00B57390" w:rsidRDefault="0040309A">
      <w:pPr>
        <w:spacing w:after="120"/>
        <w:rPr>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3414C44D" w14:textId="77777777" w:rsidR="00B57390" w:rsidRDefault="0040309A">
      <w:pPr>
        <w:rPr>
          <w:b/>
          <w:i/>
        </w:rPr>
      </w:pPr>
      <w:r>
        <w:rPr>
          <w:b/>
          <w:i/>
        </w:rPr>
        <w:t xml:space="preserve">Proposal 6: </w:t>
      </w:r>
      <w:r>
        <w:rPr>
          <w:b/>
          <w:i/>
          <w:highlight w:val="yellow"/>
        </w:rPr>
        <w:t>RRM measurement enhancements</w:t>
      </w:r>
      <w:r>
        <w:rPr>
          <w:b/>
          <w:i/>
        </w:rPr>
        <w:t xml:space="preserve"> should be considered as part of LP WUS/WUR evaluation.</w:t>
      </w:r>
    </w:p>
    <w:p w14:paraId="1BBB8229" w14:textId="77777777" w:rsidR="00B57390" w:rsidRDefault="00B57390">
      <w:pPr>
        <w:rPr>
          <w:b/>
        </w:rPr>
      </w:pPr>
    </w:p>
    <w:p w14:paraId="037D1D9D" w14:textId="77777777" w:rsidR="00B57390" w:rsidRDefault="0040309A">
      <w:pPr>
        <w:pStyle w:val="ListParagraph"/>
        <w:widowControl w:val="0"/>
        <w:numPr>
          <w:ilvl w:val="0"/>
          <w:numId w:val="53"/>
        </w:numPr>
        <w:spacing w:after="160"/>
        <w:contextualSpacing/>
        <w:jc w:val="both"/>
        <w:rPr>
          <w:rFonts w:eastAsiaTheme="majorEastAsia"/>
          <w:b/>
        </w:rPr>
      </w:pPr>
      <w:r>
        <w:rPr>
          <w:rFonts w:eastAsiaTheme="majorEastAsia" w:hint="eastAsia"/>
          <w:b/>
        </w:rPr>
        <w:t>N</w:t>
      </w:r>
      <w:r>
        <w:rPr>
          <w:rFonts w:eastAsiaTheme="majorEastAsia"/>
          <w:b/>
        </w:rPr>
        <w:t>ordic:</w:t>
      </w:r>
      <w:r>
        <w:t xml:space="preserve"> R16 LPWA is a power consumption reference</w:t>
      </w:r>
    </w:p>
    <w:p w14:paraId="71E5C4C8" w14:textId="77777777" w:rsidR="00B57390" w:rsidRDefault="0040309A">
      <w:pPr>
        <w:pStyle w:val="ListParagraph"/>
        <w:spacing w:line="360" w:lineRule="auto"/>
        <w:ind w:left="420"/>
        <w:rPr>
          <w:rFonts w:eastAsia="宋体"/>
          <w:szCs w:val="20"/>
        </w:rPr>
      </w:pPr>
      <w:r>
        <w:rPr>
          <w:rFonts w:eastAsia="宋体"/>
          <w:szCs w:val="20"/>
        </w:rPr>
        <w:t>The WID states that LP-WUS power saving should be compared with the “existing Rel-15/16/17 UE power saving mechanisms”. We think that benchmark should not be R17 NR PEI, but R16 LPWA, such as NB-IoT or LTE-M.</w:t>
      </w:r>
    </w:p>
    <w:p w14:paraId="16BB2811" w14:textId="77777777" w:rsidR="00B57390" w:rsidRDefault="0040309A">
      <w:pPr>
        <w:rPr>
          <w:b/>
          <w:i/>
        </w:rPr>
      </w:pPr>
      <w:r>
        <w:rPr>
          <w:b/>
          <w:i/>
        </w:rPr>
        <w:t xml:space="preserve">Proposal-3: </w:t>
      </w:r>
      <w:r>
        <w:rPr>
          <w:b/>
          <w:i/>
          <w:highlight w:val="yellow"/>
        </w:rPr>
        <w:t>R16 LPWA is a power consumption reference for LP-WUS.</w:t>
      </w:r>
    </w:p>
    <w:p w14:paraId="24FCCDF3" w14:textId="77777777" w:rsidR="00B57390" w:rsidRDefault="00B57390">
      <w:pPr>
        <w:rPr>
          <w:b/>
        </w:rPr>
      </w:pPr>
    </w:p>
    <w:p w14:paraId="1175987B" w14:textId="77777777" w:rsidR="00B57390" w:rsidRDefault="0040309A">
      <w:pPr>
        <w:rPr>
          <w:b/>
          <w:lang w:val="en-GB" w:eastAsia="zh-CN"/>
        </w:rPr>
      </w:pPr>
      <w:r>
        <w:rPr>
          <w:b/>
          <w:lang w:val="en-GB" w:eastAsia="zh-CN"/>
        </w:rPr>
        <w:t>c) baseline schemes setting, e.g. paging I-DRX and/ or eDRX; with PEI or not.</w:t>
      </w:r>
    </w:p>
    <w:p w14:paraId="676758CF" w14:textId="77777777" w:rsidR="00B57390" w:rsidRDefault="0040309A">
      <w:pPr>
        <w:numPr>
          <w:ilvl w:val="0"/>
          <w:numId w:val="25"/>
        </w:numPr>
        <w:spacing w:after="0"/>
        <w:rPr>
          <w:rFonts w:eastAsia="Yu Gothic Medium"/>
          <w:color w:val="FF0000"/>
        </w:rPr>
      </w:pPr>
      <w:r>
        <w:rPr>
          <w:rFonts w:eastAsia="Yu Gothic Medium" w:hint="eastAsia"/>
          <w:color w:val="FF0000"/>
        </w:rPr>
        <w:t>A</w:t>
      </w:r>
      <w:r>
        <w:rPr>
          <w:rFonts w:eastAsia="Yu Gothic Medium"/>
          <w:color w:val="FF0000"/>
        </w:rPr>
        <w:t>lt 1 (paging DRX and eDRX, w/wo PEI): FutureWei, vivo, ZTE, OPPO, Nokia</w:t>
      </w:r>
    </w:p>
    <w:p w14:paraId="02C6EAE6" w14:textId="77777777" w:rsidR="00B57390" w:rsidRDefault="0040309A">
      <w:pPr>
        <w:numPr>
          <w:ilvl w:val="0"/>
          <w:numId w:val="25"/>
        </w:numPr>
        <w:spacing w:after="0"/>
        <w:rPr>
          <w:rFonts w:eastAsia="Yu Gothic Medium"/>
          <w:color w:val="FF0000"/>
        </w:rPr>
      </w:pPr>
      <w:r>
        <w:rPr>
          <w:rFonts w:eastAsia="Yu Gothic Medium" w:hint="eastAsia"/>
          <w:color w:val="FF0000"/>
        </w:rPr>
        <w:t>A</w:t>
      </w:r>
      <w:r>
        <w:rPr>
          <w:rFonts w:eastAsia="Yu Gothic Medium"/>
          <w:color w:val="FF0000"/>
        </w:rPr>
        <w:t>lt 2 (R17 PEI and TRS for paging): Huawei, spreadtrum, CATT (R16 CDRX+DCP for connected mode),</w:t>
      </w:r>
    </w:p>
    <w:p w14:paraId="242E2A09" w14:textId="77777777" w:rsidR="00B57390" w:rsidRDefault="00B57390"/>
    <w:p w14:paraId="1A0F62C2"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Futurewei: </w:t>
      </w:r>
    </w:p>
    <w:tbl>
      <w:tblPr>
        <w:tblStyle w:val="TableGrid3"/>
        <w:tblW w:w="2972" w:type="dxa"/>
        <w:jc w:val="center"/>
        <w:tblLook w:val="04A0" w:firstRow="1" w:lastRow="0" w:firstColumn="1" w:lastColumn="0" w:noHBand="0" w:noVBand="1"/>
      </w:tblPr>
      <w:tblGrid>
        <w:gridCol w:w="1603"/>
        <w:gridCol w:w="1369"/>
      </w:tblGrid>
      <w:tr w:rsidR="00B57390" w14:paraId="1B604CF2" w14:textId="77777777">
        <w:trPr>
          <w:trHeight w:val="199"/>
          <w:jc w:val="center"/>
        </w:trPr>
        <w:tc>
          <w:tcPr>
            <w:tcW w:w="2972" w:type="dxa"/>
            <w:gridSpan w:val="2"/>
            <w:vMerge w:val="restart"/>
            <w:shd w:val="clear" w:color="auto" w:fill="D9D9D9"/>
            <w:vAlign w:val="center"/>
          </w:tcPr>
          <w:p w14:paraId="5B4C5B88" w14:textId="77777777" w:rsidR="00B57390" w:rsidRDefault="0040309A">
            <w:pPr>
              <w:snapToGrid w:val="0"/>
              <w:spacing w:after="0"/>
              <w:jc w:val="center"/>
              <w:rPr>
                <w:rFonts w:eastAsia="Times New Roman"/>
                <w:b/>
                <w:bCs/>
                <w:sz w:val="16"/>
                <w:szCs w:val="16"/>
              </w:rPr>
            </w:pPr>
            <w:r>
              <w:rPr>
                <w:rFonts w:eastAsia="Times New Roman"/>
                <w:b/>
                <w:bCs/>
                <w:sz w:val="16"/>
                <w:szCs w:val="16"/>
              </w:rPr>
              <w:t>Power Saving Scheme</w:t>
            </w:r>
          </w:p>
        </w:tc>
      </w:tr>
      <w:tr w:rsidR="00B57390" w14:paraId="0D273F68" w14:textId="77777777">
        <w:trPr>
          <w:trHeight w:val="199"/>
          <w:jc w:val="center"/>
        </w:trPr>
        <w:tc>
          <w:tcPr>
            <w:tcW w:w="2972" w:type="dxa"/>
            <w:gridSpan w:val="2"/>
            <w:vMerge/>
            <w:shd w:val="clear" w:color="auto" w:fill="D9D9D9"/>
          </w:tcPr>
          <w:p w14:paraId="58749FE7" w14:textId="77777777" w:rsidR="00B57390" w:rsidRDefault="00B57390">
            <w:pPr>
              <w:spacing w:after="0"/>
              <w:jc w:val="center"/>
              <w:rPr>
                <w:rFonts w:eastAsia="Times New Roman"/>
                <w:sz w:val="16"/>
                <w:szCs w:val="16"/>
              </w:rPr>
            </w:pPr>
          </w:p>
        </w:tc>
      </w:tr>
      <w:tr w:rsidR="00B57390" w14:paraId="103A5DF7" w14:textId="77777777">
        <w:trPr>
          <w:jc w:val="center"/>
        </w:trPr>
        <w:tc>
          <w:tcPr>
            <w:tcW w:w="1603" w:type="dxa"/>
            <w:shd w:val="clear" w:color="auto" w:fill="D9D9D9"/>
            <w:vAlign w:val="center"/>
          </w:tcPr>
          <w:p w14:paraId="35B82E22" w14:textId="77777777" w:rsidR="00B57390" w:rsidRDefault="0040309A">
            <w:pPr>
              <w:spacing w:after="0"/>
              <w:jc w:val="center"/>
              <w:rPr>
                <w:rFonts w:eastAsia="Times New Roman"/>
                <w:i/>
                <w:iCs/>
                <w:sz w:val="16"/>
                <w:szCs w:val="16"/>
              </w:rPr>
            </w:pPr>
            <w:r>
              <w:rPr>
                <w:rFonts w:eastAsia="Times New Roman"/>
                <w:i/>
                <w:iCs/>
                <w:sz w:val="16"/>
                <w:szCs w:val="16"/>
              </w:rPr>
              <w:t>LP-WUS</w:t>
            </w:r>
          </w:p>
        </w:tc>
        <w:tc>
          <w:tcPr>
            <w:tcW w:w="1369" w:type="dxa"/>
            <w:shd w:val="clear" w:color="auto" w:fill="D9D9D9"/>
            <w:vAlign w:val="center"/>
          </w:tcPr>
          <w:p w14:paraId="75CE8E6A" w14:textId="77777777" w:rsidR="00B57390" w:rsidRDefault="0040309A">
            <w:pPr>
              <w:spacing w:after="0"/>
              <w:jc w:val="center"/>
              <w:rPr>
                <w:rFonts w:eastAsia="Times New Roman"/>
                <w:sz w:val="16"/>
                <w:szCs w:val="16"/>
              </w:rPr>
            </w:pPr>
            <w:r>
              <w:rPr>
                <w:rFonts w:eastAsia="Times New Roman"/>
                <w:sz w:val="16"/>
                <w:szCs w:val="16"/>
              </w:rPr>
              <w:t>-</w:t>
            </w:r>
          </w:p>
        </w:tc>
      </w:tr>
      <w:tr w:rsidR="00B57390" w14:paraId="1EC2C28D" w14:textId="77777777">
        <w:trPr>
          <w:jc w:val="center"/>
        </w:trPr>
        <w:tc>
          <w:tcPr>
            <w:tcW w:w="1603" w:type="dxa"/>
            <w:vMerge w:val="restart"/>
            <w:shd w:val="clear" w:color="auto" w:fill="D9D9D9"/>
            <w:vAlign w:val="center"/>
          </w:tcPr>
          <w:p w14:paraId="2A337E1C" w14:textId="77777777" w:rsidR="00B57390" w:rsidRDefault="0040309A">
            <w:pPr>
              <w:spacing w:after="0"/>
              <w:jc w:val="center"/>
              <w:rPr>
                <w:rFonts w:eastAsia="Times New Roman"/>
                <w:i/>
                <w:iCs/>
                <w:sz w:val="16"/>
                <w:szCs w:val="16"/>
              </w:rPr>
            </w:pPr>
            <w:r>
              <w:rPr>
                <w:rFonts w:eastAsia="Times New Roman"/>
                <w:i/>
                <w:iCs/>
                <w:sz w:val="16"/>
                <w:szCs w:val="16"/>
              </w:rPr>
              <w:t>DRX</w:t>
            </w:r>
          </w:p>
        </w:tc>
        <w:tc>
          <w:tcPr>
            <w:tcW w:w="1369" w:type="dxa"/>
            <w:shd w:val="clear" w:color="auto" w:fill="D9D9D9"/>
            <w:vAlign w:val="center"/>
          </w:tcPr>
          <w:p w14:paraId="1479C68D" w14:textId="77777777" w:rsidR="00B57390" w:rsidRDefault="0040309A">
            <w:pPr>
              <w:spacing w:after="0"/>
              <w:jc w:val="left"/>
              <w:rPr>
                <w:rFonts w:eastAsia="Times New Roman"/>
                <w:sz w:val="16"/>
                <w:szCs w:val="16"/>
              </w:rPr>
            </w:pPr>
            <w:r>
              <w:rPr>
                <w:rFonts w:eastAsia="Times New Roman"/>
                <w:sz w:val="16"/>
                <w:szCs w:val="16"/>
              </w:rPr>
              <w:t>w/o PEI</w:t>
            </w:r>
          </w:p>
        </w:tc>
      </w:tr>
      <w:tr w:rsidR="00B57390" w14:paraId="6F0740B0" w14:textId="77777777">
        <w:trPr>
          <w:jc w:val="center"/>
        </w:trPr>
        <w:tc>
          <w:tcPr>
            <w:tcW w:w="1603" w:type="dxa"/>
            <w:vMerge/>
            <w:shd w:val="clear" w:color="auto" w:fill="D9D9D9"/>
            <w:vAlign w:val="center"/>
          </w:tcPr>
          <w:p w14:paraId="30AE5EF6" w14:textId="77777777" w:rsidR="00B57390" w:rsidRDefault="00B57390">
            <w:pPr>
              <w:spacing w:after="0"/>
              <w:jc w:val="center"/>
              <w:rPr>
                <w:rFonts w:eastAsia="Times New Roman"/>
                <w:i/>
                <w:iCs/>
                <w:sz w:val="16"/>
                <w:szCs w:val="16"/>
              </w:rPr>
            </w:pPr>
          </w:p>
        </w:tc>
        <w:tc>
          <w:tcPr>
            <w:tcW w:w="1369" w:type="dxa"/>
            <w:shd w:val="clear" w:color="auto" w:fill="D9D9D9"/>
            <w:vAlign w:val="center"/>
          </w:tcPr>
          <w:p w14:paraId="2C7DBEA3" w14:textId="77777777" w:rsidR="00B57390" w:rsidRDefault="0040309A">
            <w:pPr>
              <w:spacing w:after="0"/>
              <w:jc w:val="left"/>
              <w:rPr>
                <w:rFonts w:eastAsia="Times New Roman"/>
                <w:sz w:val="16"/>
                <w:szCs w:val="16"/>
              </w:rPr>
            </w:pPr>
            <w:r>
              <w:rPr>
                <w:rFonts w:eastAsia="Times New Roman"/>
                <w:sz w:val="16"/>
                <w:szCs w:val="16"/>
              </w:rPr>
              <w:t>w/ PEI</w:t>
            </w:r>
          </w:p>
        </w:tc>
      </w:tr>
      <w:tr w:rsidR="00B57390" w14:paraId="3FE1DB4A" w14:textId="77777777">
        <w:trPr>
          <w:jc w:val="center"/>
        </w:trPr>
        <w:tc>
          <w:tcPr>
            <w:tcW w:w="1603" w:type="dxa"/>
            <w:vMerge w:val="restart"/>
            <w:shd w:val="clear" w:color="auto" w:fill="D9D9D9"/>
            <w:vAlign w:val="center"/>
          </w:tcPr>
          <w:p w14:paraId="0449991A" w14:textId="77777777" w:rsidR="00B57390" w:rsidRDefault="0040309A">
            <w:pPr>
              <w:spacing w:after="0"/>
              <w:jc w:val="center"/>
              <w:rPr>
                <w:rFonts w:eastAsia="Times New Roman"/>
                <w:i/>
                <w:iCs/>
                <w:sz w:val="16"/>
                <w:szCs w:val="16"/>
              </w:rPr>
            </w:pPr>
            <w:r>
              <w:rPr>
                <w:rFonts w:eastAsia="Times New Roman"/>
                <w:i/>
                <w:iCs/>
                <w:sz w:val="16"/>
                <w:szCs w:val="16"/>
              </w:rPr>
              <w:lastRenderedPageBreak/>
              <w:t>eDRX</w:t>
            </w:r>
          </w:p>
        </w:tc>
        <w:tc>
          <w:tcPr>
            <w:tcW w:w="1369" w:type="dxa"/>
            <w:shd w:val="clear" w:color="auto" w:fill="D9D9D9"/>
            <w:vAlign w:val="center"/>
          </w:tcPr>
          <w:p w14:paraId="168322FC" w14:textId="77777777" w:rsidR="00B57390" w:rsidRDefault="0040309A">
            <w:pPr>
              <w:spacing w:after="0"/>
              <w:jc w:val="left"/>
              <w:rPr>
                <w:rFonts w:eastAsia="Times New Roman"/>
                <w:sz w:val="16"/>
                <w:szCs w:val="16"/>
              </w:rPr>
            </w:pPr>
            <w:r>
              <w:rPr>
                <w:rFonts w:eastAsia="Times New Roman"/>
                <w:sz w:val="16"/>
                <w:szCs w:val="16"/>
              </w:rPr>
              <w:t>w/o PEI</w:t>
            </w:r>
          </w:p>
        </w:tc>
      </w:tr>
      <w:tr w:rsidR="00B57390" w14:paraId="54ABEC7F" w14:textId="77777777">
        <w:trPr>
          <w:jc w:val="center"/>
        </w:trPr>
        <w:tc>
          <w:tcPr>
            <w:tcW w:w="1603" w:type="dxa"/>
            <w:vMerge/>
            <w:shd w:val="clear" w:color="auto" w:fill="D9D9D9"/>
            <w:vAlign w:val="center"/>
          </w:tcPr>
          <w:p w14:paraId="56A67322" w14:textId="77777777" w:rsidR="00B57390" w:rsidRDefault="00B57390">
            <w:pPr>
              <w:spacing w:after="0"/>
              <w:jc w:val="center"/>
              <w:rPr>
                <w:rFonts w:eastAsia="Times New Roman"/>
                <w:i/>
                <w:iCs/>
                <w:sz w:val="16"/>
                <w:szCs w:val="16"/>
              </w:rPr>
            </w:pPr>
          </w:p>
        </w:tc>
        <w:tc>
          <w:tcPr>
            <w:tcW w:w="1369" w:type="dxa"/>
            <w:shd w:val="clear" w:color="auto" w:fill="D9D9D9"/>
            <w:vAlign w:val="center"/>
          </w:tcPr>
          <w:p w14:paraId="4A9BC39B" w14:textId="77777777" w:rsidR="00B57390" w:rsidRDefault="0040309A">
            <w:pPr>
              <w:spacing w:after="0"/>
              <w:jc w:val="left"/>
              <w:rPr>
                <w:rFonts w:eastAsia="Times New Roman"/>
                <w:sz w:val="16"/>
                <w:szCs w:val="16"/>
              </w:rPr>
            </w:pPr>
            <w:r>
              <w:rPr>
                <w:rFonts w:eastAsia="Times New Roman"/>
                <w:sz w:val="16"/>
                <w:szCs w:val="16"/>
              </w:rPr>
              <w:t>w/ PEI</w:t>
            </w:r>
          </w:p>
        </w:tc>
      </w:tr>
    </w:tbl>
    <w:p w14:paraId="629CA026" w14:textId="77777777" w:rsidR="00B57390" w:rsidRDefault="00B57390">
      <w:pPr>
        <w:rPr>
          <w:b/>
        </w:rPr>
      </w:pPr>
    </w:p>
    <w:p w14:paraId="2DB8ADBE"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Huawei: </w:t>
      </w:r>
      <w:r>
        <w:t>Rel-17 PEI and potential TRS occasions are taken as baseline mechanism</w:t>
      </w:r>
    </w:p>
    <w:p w14:paraId="20EE26FF" w14:textId="77777777" w:rsidR="00B57390" w:rsidRDefault="00B57390">
      <w:pPr>
        <w:pStyle w:val="ListParagraph"/>
        <w:overflowPunct w:val="0"/>
        <w:autoSpaceDE w:val="0"/>
        <w:autoSpaceDN w:val="0"/>
        <w:adjustRightInd w:val="0"/>
        <w:ind w:left="420"/>
        <w:textAlignment w:val="baseline"/>
        <w:rPr>
          <w:b/>
        </w:rPr>
      </w:pPr>
    </w:p>
    <w:p w14:paraId="6B5AB75C" w14:textId="77777777" w:rsidR="00B57390" w:rsidRDefault="0040309A">
      <w:pPr>
        <w:numPr>
          <w:ilvl w:val="0"/>
          <w:numId w:val="36"/>
        </w:numPr>
        <w:overflowPunct/>
        <w:snapToGrid w:val="0"/>
        <w:spacing w:after="0" w:line="240" w:lineRule="auto"/>
        <w:ind w:left="1134" w:hanging="1134"/>
        <w:textAlignment w:val="auto"/>
        <w:rPr>
          <w:b/>
          <w:i/>
        </w:rPr>
      </w:pPr>
      <w:r>
        <w:rPr>
          <w:b/>
          <w:i/>
          <w:highlight w:val="yellow"/>
        </w:rPr>
        <w:t>Rel-17 PEI and potential TRS occasions are taken as baseline mechanism</w:t>
      </w:r>
      <w:r>
        <w:rPr>
          <w:b/>
          <w:i/>
        </w:rPr>
        <w:t xml:space="preserve"> for power saving gain evaluation.</w:t>
      </w:r>
    </w:p>
    <w:p w14:paraId="12394381" w14:textId="77777777" w:rsidR="00B57390" w:rsidRDefault="00B57390">
      <w:pPr>
        <w:rPr>
          <w:b/>
        </w:rPr>
      </w:pPr>
    </w:p>
    <w:p w14:paraId="39DF61BD"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Spreadtrum: </w:t>
      </w:r>
      <w:r>
        <w:t xml:space="preserve"> R17 PEI</w:t>
      </w:r>
    </w:p>
    <w:p w14:paraId="49B55A23" w14:textId="77777777" w:rsidR="00B57390" w:rsidRDefault="00B57390">
      <w:pPr>
        <w:spacing w:after="0"/>
        <w:rPr>
          <w:b/>
        </w:rPr>
      </w:pPr>
    </w:p>
    <w:p w14:paraId="4D4FDFAF" w14:textId="77777777" w:rsidR="00B57390" w:rsidRDefault="0040309A">
      <w:pPr>
        <w:snapToGrid w:val="0"/>
        <w:spacing w:after="120" w:line="240" w:lineRule="auto"/>
        <w:rPr>
          <w:b/>
          <w:i/>
        </w:rPr>
      </w:pPr>
      <w:r>
        <w:rPr>
          <w:b/>
          <w:i/>
        </w:rPr>
        <w:t>Proposal 7: The power saving gain can be the additional power saving gain compared with R17 UE power saving techniques, e.g. R17 PEI.</w:t>
      </w:r>
    </w:p>
    <w:p w14:paraId="0C4516CB"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vivo:</w:t>
      </w:r>
      <w:r>
        <w:t xml:space="preserve"> I-DRX paging and eDRX</w:t>
      </w:r>
    </w:p>
    <w:p w14:paraId="51881188" w14:textId="77777777" w:rsidR="00B57390" w:rsidRDefault="00B57390">
      <w:pPr>
        <w:spacing w:after="0"/>
        <w:rPr>
          <w:b/>
        </w:rPr>
      </w:pPr>
    </w:p>
    <w:p w14:paraId="6C15798D" w14:textId="77777777" w:rsidR="00B57390" w:rsidRDefault="0040309A">
      <w:pPr>
        <w:spacing w:after="120" w:line="240" w:lineRule="auto"/>
        <w:jc w:val="center"/>
        <w:rPr>
          <w:rFonts w:eastAsia="等线"/>
          <w:b/>
        </w:rPr>
      </w:pPr>
      <w:bookmarkStart w:id="58" w:name="_Ref115255509"/>
      <w:r>
        <w:rPr>
          <w:rFonts w:eastAsia="等线" w:hint="eastAsia"/>
          <w:b/>
        </w:rPr>
        <w:t>T</w:t>
      </w:r>
      <w:r>
        <w:rPr>
          <w:rFonts w:eastAsia="等线"/>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4</w:t>
      </w:r>
      <w:r>
        <w:rPr>
          <w:b/>
          <w:szCs w:val="24"/>
        </w:rPr>
        <w:fldChar w:fldCharType="end"/>
      </w:r>
      <w:bookmarkEnd w:id="58"/>
      <w:r>
        <w:rPr>
          <w:b/>
          <w:szCs w:val="24"/>
        </w:rPr>
        <w:t>.</w:t>
      </w:r>
      <w:r>
        <w:rPr>
          <w:rFonts w:eastAsia="等线"/>
          <w:b/>
        </w:rPr>
        <w:t xml:space="preserve"> The evaluation power saving schemes for RRC idle/inactive mode.</w:t>
      </w:r>
    </w:p>
    <w:tbl>
      <w:tblPr>
        <w:tblStyle w:val="1110"/>
        <w:tblW w:w="7087" w:type="dxa"/>
        <w:jc w:val="center"/>
        <w:tblLook w:val="04A0" w:firstRow="1" w:lastRow="0" w:firstColumn="1" w:lastColumn="0" w:noHBand="0" w:noVBand="1"/>
      </w:tblPr>
      <w:tblGrid>
        <w:gridCol w:w="3150"/>
        <w:gridCol w:w="3937"/>
      </w:tblGrid>
      <w:tr w:rsidR="00B57390" w14:paraId="05D5BB8B" w14:textId="77777777">
        <w:trPr>
          <w:trHeight w:val="21"/>
          <w:jc w:val="center"/>
        </w:trPr>
        <w:tc>
          <w:tcPr>
            <w:tcW w:w="3150" w:type="dxa"/>
            <w:vAlign w:val="center"/>
          </w:tcPr>
          <w:p w14:paraId="0EE50CB0" w14:textId="77777777" w:rsidR="00B57390" w:rsidRDefault="0040309A">
            <w:pPr>
              <w:jc w:val="center"/>
              <w:rPr>
                <w:rFonts w:eastAsia="Yu Mincho"/>
                <w:b/>
                <w:lang w:eastAsia="ja-JP"/>
              </w:rPr>
            </w:pPr>
            <w:r>
              <w:rPr>
                <w:rFonts w:eastAsia="Yu Mincho"/>
                <w:b/>
                <w:bCs/>
                <w:lang w:eastAsia="ja-JP"/>
              </w:rPr>
              <w:t>Schemes</w:t>
            </w:r>
          </w:p>
        </w:tc>
        <w:tc>
          <w:tcPr>
            <w:tcW w:w="3937" w:type="dxa"/>
            <w:vAlign w:val="center"/>
          </w:tcPr>
          <w:p w14:paraId="04247629" w14:textId="77777777" w:rsidR="00B57390" w:rsidRDefault="0040309A">
            <w:pPr>
              <w:jc w:val="center"/>
              <w:rPr>
                <w:rFonts w:eastAsia="Yu Mincho"/>
                <w:b/>
                <w:lang w:eastAsia="ja-JP"/>
              </w:rPr>
            </w:pPr>
            <w:r>
              <w:rPr>
                <w:rFonts w:eastAsia="Times New Roman"/>
                <w:b/>
                <w:szCs w:val="24"/>
              </w:rPr>
              <w:t>Description</w:t>
            </w:r>
          </w:p>
        </w:tc>
      </w:tr>
      <w:tr w:rsidR="00B57390" w14:paraId="11B2A199" w14:textId="77777777">
        <w:trPr>
          <w:trHeight w:val="14"/>
          <w:jc w:val="center"/>
        </w:trPr>
        <w:tc>
          <w:tcPr>
            <w:tcW w:w="3150" w:type="dxa"/>
            <w:vAlign w:val="center"/>
          </w:tcPr>
          <w:p w14:paraId="73888342" w14:textId="77777777" w:rsidR="00B57390" w:rsidRDefault="0040309A">
            <w:pPr>
              <w:rPr>
                <w:rFonts w:eastAsia="Yu Mincho"/>
                <w:lang w:eastAsia="ja-JP"/>
              </w:rPr>
            </w:pPr>
            <w:r>
              <w:rPr>
                <w:rFonts w:eastAsia="Yu Mincho"/>
                <w:b/>
                <w:bCs/>
                <w:lang w:eastAsia="ja-JP"/>
              </w:rPr>
              <w:t>Baseline 1-1: I-DRX Paging without PEI</w:t>
            </w:r>
          </w:p>
        </w:tc>
        <w:tc>
          <w:tcPr>
            <w:tcW w:w="3937" w:type="dxa"/>
            <w:vAlign w:val="center"/>
          </w:tcPr>
          <w:p w14:paraId="57206AEB" w14:textId="77777777" w:rsidR="00B57390" w:rsidRDefault="0040309A">
            <w:pPr>
              <w:jc w:val="center"/>
            </w:pPr>
            <w:r>
              <w:t>Assume low, medium, high SINR cases</w:t>
            </w:r>
          </w:p>
        </w:tc>
      </w:tr>
      <w:tr w:rsidR="00B57390" w14:paraId="086A7297" w14:textId="77777777">
        <w:trPr>
          <w:trHeight w:val="14"/>
          <w:jc w:val="center"/>
        </w:trPr>
        <w:tc>
          <w:tcPr>
            <w:tcW w:w="3150" w:type="dxa"/>
            <w:vAlign w:val="center"/>
          </w:tcPr>
          <w:p w14:paraId="0CEE3776" w14:textId="77777777" w:rsidR="00B57390" w:rsidRDefault="0040309A">
            <w:pPr>
              <w:rPr>
                <w:rFonts w:eastAsia="Yu Mincho"/>
                <w:b/>
                <w:bCs/>
                <w:lang w:eastAsia="ja-JP"/>
              </w:rPr>
            </w:pPr>
            <w:r>
              <w:rPr>
                <w:rFonts w:eastAsia="Yu Mincho"/>
                <w:b/>
                <w:bCs/>
                <w:lang w:eastAsia="ja-JP"/>
              </w:rPr>
              <w:t>Baseline 1-2: I-DRX Paging with PEI</w:t>
            </w:r>
          </w:p>
        </w:tc>
        <w:tc>
          <w:tcPr>
            <w:tcW w:w="3937" w:type="dxa"/>
            <w:vAlign w:val="center"/>
          </w:tcPr>
          <w:p w14:paraId="29D26B48" w14:textId="77777777" w:rsidR="00B57390" w:rsidRDefault="0040309A">
            <w:pPr>
              <w:jc w:val="center"/>
            </w:pPr>
            <w:r>
              <w:t>Assume low, medium, high SINR cases</w:t>
            </w:r>
          </w:p>
        </w:tc>
      </w:tr>
      <w:tr w:rsidR="00B57390" w14:paraId="507D6653" w14:textId="77777777">
        <w:trPr>
          <w:trHeight w:val="21"/>
          <w:jc w:val="center"/>
        </w:trPr>
        <w:tc>
          <w:tcPr>
            <w:tcW w:w="3150" w:type="dxa"/>
            <w:vAlign w:val="center"/>
          </w:tcPr>
          <w:p w14:paraId="76BABEA1" w14:textId="77777777" w:rsidR="00B57390" w:rsidRDefault="0040309A">
            <w:pPr>
              <w:rPr>
                <w:rFonts w:eastAsia="Yu Mincho"/>
                <w:lang w:eastAsia="ja-JP"/>
              </w:rPr>
            </w:pPr>
            <w:r>
              <w:rPr>
                <w:rFonts w:eastAsia="Yu Mincho"/>
                <w:b/>
                <w:bCs/>
                <w:lang w:eastAsia="ja-JP"/>
              </w:rPr>
              <w:t>Baseline 2-1: eDRX without PEI</w:t>
            </w:r>
          </w:p>
        </w:tc>
        <w:tc>
          <w:tcPr>
            <w:tcW w:w="3937" w:type="dxa"/>
            <w:vAlign w:val="center"/>
          </w:tcPr>
          <w:p w14:paraId="75301408" w14:textId="77777777" w:rsidR="00B57390" w:rsidRDefault="0040309A">
            <w:pPr>
              <w:jc w:val="center"/>
              <w:rPr>
                <w:rFonts w:eastAsia="Yu Mincho"/>
                <w:lang w:eastAsia="ja-JP"/>
              </w:rPr>
            </w:pPr>
            <w:r>
              <w:t>Assume low, medium, high SINR cases</w:t>
            </w:r>
          </w:p>
        </w:tc>
      </w:tr>
      <w:tr w:rsidR="00B57390" w14:paraId="7542ABC4" w14:textId="77777777">
        <w:trPr>
          <w:trHeight w:val="21"/>
          <w:jc w:val="center"/>
        </w:trPr>
        <w:tc>
          <w:tcPr>
            <w:tcW w:w="3150" w:type="dxa"/>
            <w:vAlign w:val="center"/>
          </w:tcPr>
          <w:p w14:paraId="75CB5BE2" w14:textId="77777777" w:rsidR="00B57390" w:rsidRDefault="0040309A">
            <w:pPr>
              <w:rPr>
                <w:rFonts w:eastAsia="Yu Mincho"/>
                <w:b/>
                <w:bCs/>
                <w:lang w:eastAsia="ja-JP"/>
              </w:rPr>
            </w:pPr>
            <w:r>
              <w:rPr>
                <w:rFonts w:eastAsia="Yu Mincho"/>
                <w:b/>
                <w:bCs/>
                <w:lang w:eastAsia="ja-JP"/>
              </w:rPr>
              <w:t>Baseline 2-2: eDRX with PEI</w:t>
            </w:r>
          </w:p>
        </w:tc>
        <w:tc>
          <w:tcPr>
            <w:tcW w:w="3937" w:type="dxa"/>
            <w:vAlign w:val="center"/>
          </w:tcPr>
          <w:p w14:paraId="1590F639" w14:textId="77777777" w:rsidR="00B57390" w:rsidRDefault="0040309A">
            <w:pPr>
              <w:jc w:val="center"/>
            </w:pPr>
            <w:r>
              <w:t>Assume low, medium, high SINR cases</w:t>
            </w:r>
          </w:p>
        </w:tc>
      </w:tr>
      <w:tr w:rsidR="00B57390" w14:paraId="4742EA6F" w14:textId="77777777">
        <w:trPr>
          <w:trHeight w:val="122"/>
          <w:jc w:val="center"/>
        </w:trPr>
        <w:tc>
          <w:tcPr>
            <w:tcW w:w="3150" w:type="dxa"/>
            <w:vAlign w:val="center"/>
          </w:tcPr>
          <w:p w14:paraId="19C46DD9" w14:textId="77777777" w:rsidR="00B57390" w:rsidRDefault="0040309A">
            <w:pPr>
              <w:rPr>
                <w:rFonts w:eastAsia="Yu Mincho"/>
                <w:lang w:eastAsia="ja-JP"/>
              </w:rPr>
            </w:pPr>
            <w:r>
              <w:rPr>
                <w:rFonts w:eastAsia="Yu Mincho"/>
                <w:b/>
                <w:bCs/>
                <w:lang w:eastAsia="ja-JP"/>
              </w:rPr>
              <w:t>LP-WUS/WUR</w:t>
            </w:r>
          </w:p>
        </w:tc>
        <w:tc>
          <w:tcPr>
            <w:tcW w:w="3937" w:type="dxa"/>
            <w:vAlign w:val="center"/>
          </w:tcPr>
          <w:p w14:paraId="1FB6EA30" w14:textId="77777777" w:rsidR="00B57390" w:rsidRDefault="0040309A">
            <w:pPr>
              <w:rPr>
                <w:rFonts w:eastAsia="Yu Mincho"/>
                <w:lang w:eastAsia="ja-JP"/>
              </w:rPr>
            </w:pPr>
            <w:r>
              <w:rPr>
                <w:rFonts w:eastAsia="Yu Mincho"/>
                <w:lang w:eastAsia="ja-JP"/>
              </w:rPr>
              <w:t>After receiving the LP-WUS, UE’s main radio will be turned on and the UE is required to monitoring its PO.</w:t>
            </w:r>
          </w:p>
        </w:tc>
      </w:tr>
    </w:tbl>
    <w:p w14:paraId="6D288A99" w14:textId="77777777" w:rsidR="00B57390" w:rsidRDefault="00B57390">
      <w:pPr>
        <w:spacing w:after="0" w:line="240" w:lineRule="auto"/>
      </w:pPr>
    </w:p>
    <w:p w14:paraId="475A0D76" w14:textId="77777777" w:rsidR="00B57390" w:rsidRDefault="0040309A">
      <w:pPr>
        <w:spacing w:after="120" w:line="240" w:lineRule="auto"/>
        <w:rPr>
          <w:rFonts w:eastAsia="等线"/>
          <w:b/>
        </w:rPr>
      </w:pPr>
      <w:bookmarkStart w:id="59" w:name="_Ref115447197"/>
      <w:r>
        <w:rPr>
          <w:rFonts w:eastAsia="等线"/>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17</w:t>
      </w:r>
      <w:r>
        <w:rPr>
          <w:rFonts w:ascii="Times" w:eastAsia="Times New Roman" w:hAnsi="Times" w:cs="Times"/>
          <w:b/>
          <w:szCs w:val="24"/>
        </w:rPr>
        <w:fldChar w:fldCharType="end"/>
      </w:r>
      <w:r>
        <w:rPr>
          <w:rFonts w:eastAsia="等线"/>
          <w:b/>
        </w:rPr>
        <w:t xml:space="preserve">: For </w:t>
      </w:r>
      <w:r>
        <w:rPr>
          <w:rFonts w:eastAsia="等线" w:hint="eastAsia"/>
          <w:b/>
        </w:rPr>
        <w:t>comparison</w:t>
      </w:r>
      <w:r>
        <w:rPr>
          <w:rFonts w:eastAsia="等线"/>
          <w:b/>
        </w:rPr>
        <w:t xml:space="preserve"> with R18 LP-WUS/WUR, both </w:t>
      </w:r>
      <w:r>
        <w:rPr>
          <w:rFonts w:eastAsia="等线" w:hint="eastAsia"/>
          <w:b/>
        </w:rPr>
        <w:t>I</w:t>
      </w:r>
      <w:r>
        <w:rPr>
          <w:rFonts w:eastAsia="等线"/>
          <w:b/>
        </w:rPr>
        <w:t>-DRX paging and eDRX can be taken as baseline schemes.</w:t>
      </w:r>
      <w:bookmarkEnd w:id="59"/>
    </w:p>
    <w:p w14:paraId="64C347B3"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CATT: </w:t>
      </w:r>
      <w:r>
        <w:t xml:space="preserve"> R17 paing+PEI; R16 CDRX+DCP for connected mode</w:t>
      </w:r>
    </w:p>
    <w:p w14:paraId="32A28415" w14:textId="77777777" w:rsidR="00B57390" w:rsidRDefault="00B57390">
      <w:pPr>
        <w:spacing w:after="0"/>
        <w:rPr>
          <w:b/>
        </w:rPr>
      </w:pPr>
    </w:p>
    <w:p w14:paraId="1FB1DC3E" w14:textId="77777777" w:rsidR="00B57390" w:rsidRDefault="0040309A">
      <w:pPr>
        <w:spacing w:line="240" w:lineRule="auto"/>
        <w:rPr>
          <w:rFonts w:eastAsia="Malgun Gothic"/>
          <w:b/>
          <w:bCs/>
          <w:lang w:val="en-GB"/>
        </w:rPr>
      </w:pPr>
      <w:bookmarkStart w:id="60" w:name="_Hlk115024629"/>
      <w:r>
        <w:rPr>
          <w:rFonts w:eastAsia="Malgun Gothic"/>
          <w:b/>
          <w:bCs/>
          <w:lang w:val="en-GB"/>
        </w:rPr>
        <w:t>Proposal 7:  The baseline configuration for the study of low-power wakeup receiver should be the latest power saving techniques as follows,</w:t>
      </w:r>
    </w:p>
    <w:p w14:paraId="055AFC5C" w14:textId="77777777" w:rsidR="00B57390" w:rsidRDefault="0040309A">
      <w:pPr>
        <w:numPr>
          <w:ilvl w:val="0"/>
          <w:numId w:val="60"/>
        </w:numPr>
        <w:overflowPunct/>
        <w:autoSpaceDE/>
        <w:autoSpaceDN/>
        <w:adjustRightInd/>
        <w:spacing w:line="240" w:lineRule="auto"/>
        <w:contextualSpacing/>
        <w:textAlignment w:val="auto"/>
        <w:rPr>
          <w:rFonts w:eastAsia="Malgun Gothic"/>
          <w:b/>
          <w:bCs/>
          <w:lang w:val="en-GB"/>
        </w:rPr>
      </w:pPr>
      <w:r>
        <w:rPr>
          <w:rFonts w:eastAsia="Malgun Gothic"/>
          <w:b/>
          <w:bCs/>
          <w:lang w:val="en-GB"/>
        </w:rPr>
        <w:t>CONNECTED mode:  Rel-16 DRX adaptation with UE wakeup indication from DCI format 2_6</w:t>
      </w:r>
    </w:p>
    <w:p w14:paraId="0E9013FE" w14:textId="77777777" w:rsidR="00B57390" w:rsidRDefault="0040309A">
      <w:pPr>
        <w:numPr>
          <w:ilvl w:val="0"/>
          <w:numId w:val="60"/>
        </w:numPr>
        <w:overflowPunct/>
        <w:autoSpaceDE/>
        <w:autoSpaceDN/>
        <w:adjustRightInd/>
        <w:spacing w:line="240" w:lineRule="auto"/>
        <w:contextualSpacing/>
        <w:textAlignment w:val="auto"/>
        <w:rPr>
          <w:rFonts w:eastAsia="Malgun Gothic"/>
          <w:b/>
          <w:bCs/>
          <w:lang w:val="en-GB"/>
        </w:rPr>
      </w:pPr>
      <w:r>
        <w:rPr>
          <w:rFonts w:eastAsia="Malgun Gothic"/>
          <w:b/>
          <w:bCs/>
          <w:lang w:val="en-GB"/>
        </w:rPr>
        <w:t>IDLE/Inactive mode:  Rel-17 paging enhancement with Paging Early Indication from DCI format 2_7</w:t>
      </w:r>
    </w:p>
    <w:bookmarkEnd w:id="60"/>
    <w:p w14:paraId="485B9E16" w14:textId="77777777" w:rsidR="00B57390" w:rsidRDefault="00B57390">
      <w:pPr>
        <w:rPr>
          <w:lang w:val="en-GB"/>
        </w:rPr>
      </w:pPr>
    </w:p>
    <w:p w14:paraId="7DCC8F46"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ZTE: </w:t>
      </w:r>
      <w:r>
        <w:t xml:space="preserve"> reuse 38.840. eDRX configuration</w:t>
      </w:r>
    </w:p>
    <w:p w14:paraId="2BA1761A" w14:textId="77777777" w:rsidR="00B57390" w:rsidRDefault="00B57390"/>
    <w:p w14:paraId="6C3C9F15" w14:textId="77777777" w:rsidR="00B57390" w:rsidRDefault="0040309A">
      <w:pPr>
        <w:snapToGrid w:val="0"/>
        <w:spacing w:before="100" w:beforeAutospacing="1" w:after="100" w:afterAutospacing="1" w:line="240" w:lineRule="auto"/>
        <w:jc w:val="center"/>
        <w:rPr>
          <w:rFonts w:eastAsia="Calibri"/>
        </w:rPr>
      </w:pPr>
      <w:r>
        <w:rPr>
          <w:rFonts w:eastAsia="Calibri" w:hint="eastAsia"/>
        </w:rPr>
        <w:t>Table 2 Paging rate</w:t>
      </w:r>
    </w:p>
    <w:tbl>
      <w:tblPr>
        <w:tblStyle w:val="3"/>
        <w:tblW w:w="0" w:type="auto"/>
        <w:jc w:val="center"/>
        <w:tblLook w:val="04A0" w:firstRow="1" w:lastRow="0" w:firstColumn="1" w:lastColumn="0" w:noHBand="0" w:noVBand="1"/>
      </w:tblPr>
      <w:tblGrid>
        <w:gridCol w:w="2009"/>
        <w:gridCol w:w="1095"/>
        <w:gridCol w:w="1095"/>
        <w:gridCol w:w="1240"/>
      </w:tblGrid>
      <w:tr w:rsidR="00B57390" w14:paraId="025CFACF" w14:textId="77777777">
        <w:trPr>
          <w:jc w:val="center"/>
        </w:trPr>
        <w:tc>
          <w:tcPr>
            <w:tcW w:w="2009" w:type="dxa"/>
            <w:vMerge w:val="restart"/>
          </w:tcPr>
          <w:p w14:paraId="6CAFC816" w14:textId="77777777" w:rsidR="00B57390" w:rsidRDefault="0040309A">
            <w:pPr>
              <w:snapToGrid w:val="0"/>
              <w:spacing w:before="100" w:beforeAutospacing="1" w:after="100" w:afterAutospacing="1"/>
              <w:jc w:val="center"/>
              <w:rPr>
                <w:rFonts w:eastAsia="Calibri"/>
              </w:rPr>
            </w:pPr>
            <w:r>
              <w:rPr>
                <w:rFonts w:eastAsia="Calibri"/>
              </w:rPr>
              <w:t>paging rate per PO</w:t>
            </w:r>
          </w:p>
        </w:tc>
        <w:tc>
          <w:tcPr>
            <w:tcW w:w="2190" w:type="dxa"/>
            <w:gridSpan w:val="2"/>
          </w:tcPr>
          <w:p w14:paraId="2E9BDDB8" w14:textId="77777777" w:rsidR="00B57390" w:rsidRDefault="0040309A">
            <w:pPr>
              <w:snapToGrid w:val="0"/>
              <w:spacing w:before="100" w:beforeAutospacing="1" w:after="100" w:afterAutospacing="1"/>
              <w:jc w:val="center"/>
              <w:rPr>
                <w:rFonts w:eastAsia="Calibri"/>
              </w:rPr>
            </w:pPr>
            <w:r>
              <w:rPr>
                <w:rFonts w:eastAsia="Calibri"/>
              </w:rPr>
              <w:t>Paging rate per group</w:t>
            </w:r>
          </w:p>
        </w:tc>
        <w:tc>
          <w:tcPr>
            <w:tcW w:w="1240" w:type="dxa"/>
            <w:vMerge w:val="restart"/>
          </w:tcPr>
          <w:p w14:paraId="2C959AB6" w14:textId="77777777" w:rsidR="00B57390" w:rsidRDefault="0040309A">
            <w:pPr>
              <w:snapToGrid w:val="0"/>
              <w:spacing w:before="100" w:beforeAutospacing="1" w:after="100" w:afterAutospacing="1"/>
              <w:jc w:val="center"/>
              <w:rPr>
                <w:rFonts w:eastAsia="Calibri"/>
              </w:rPr>
            </w:pPr>
            <w:r>
              <w:rPr>
                <w:rFonts w:eastAsia="Calibri"/>
              </w:rPr>
              <w:t>Paging rate per UE</w:t>
            </w:r>
          </w:p>
        </w:tc>
      </w:tr>
      <w:tr w:rsidR="00B57390" w14:paraId="2B437AE8" w14:textId="77777777">
        <w:trPr>
          <w:jc w:val="center"/>
        </w:trPr>
        <w:tc>
          <w:tcPr>
            <w:tcW w:w="2009" w:type="dxa"/>
            <w:vMerge/>
          </w:tcPr>
          <w:p w14:paraId="440E7DA3" w14:textId="77777777" w:rsidR="00B57390" w:rsidRDefault="00B57390">
            <w:pPr>
              <w:snapToGrid w:val="0"/>
              <w:spacing w:before="100" w:beforeAutospacing="1" w:after="100" w:afterAutospacing="1"/>
              <w:jc w:val="center"/>
              <w:rPr>
                <w:rFonts w:eastAsia="Calibri"/>
              </w:rPr>
            </w:pPr>
          </w:p>
        </w:tc>
        <w:tc>
          <w:tcPr>
            <w:tcW w:w="1095" w:type="dxa"/>
          </w:tcPr>
          <w:p w14:paraId="7AF6B705" w14:textId="77777777" w:rsidR="00B57390" w:rsidRDefault="0040309A">
            <w:pPr>
              <w:snapToGrid w:val="0"/>
              <w:spacing w:before="100" w:beforeAutospacing="1" w:after="100" w:afterAutospacing="1"/>
              <w:jc w:val="center"/>
              <w:rPr>
                <w:rFonts w:eastAsia="Calibri"/>
              </w:rPr>
            </w:pPr>
            <w:r>
              <w:rPr>
                <w:rFonts w:eastAsia="Calibri"/>
              </w:rPr>
              <w:t>4</w:t>
            </w:r>
          </w:p>
        </w:tc>
        <w:tc>
          <w:tcPr>
            <w:tcW w:w="1095" w:type="dxa"/>
          </w:tcPr>
          <w:p w14:paraId="65D845BB" w14:textId="77777777" w:rsidR="00B57390" w:rsidRDefault="0040309A">
            <w:pPr>
              <w:snapToGrid w:val="0"/>
              <w:spacing w:before="100" w:beforeAutospacing="1" w:after="100" w:afterAutospacing="1"/>
              <w:jc w:val="center"/>
              <w:rPr>
                <w:rFonts w:eastAsia="Calibri"/>
              </w:rPr>
            </w:pPr>
            <w:r>
              <w:rPr>
                <w:rFonts w:eastAsia="Calibri"/>
              </w:rPr>
              <w:t>8</w:t>
            </w:r>
          </w:p>
        </w:tc>
        <w:tc>
          <w:tcPr>
            <w:tcW w:w="1240" w:type="dxa"/>
            <w:vMerge/>
          </w:tcPr>
          <w:p w14:paraId="34F80E25" w14:textId="77777777" w:rsidR="00B57390" w:rsidRDefault="00B57390">
            <w:pPr>
              <w:snapToGrid w:val="0"/>
              <w:spacing w:before="100" w:beforeAutospacing="1" w:after="100" w:afterAutospacing="1"/>
              <w:jc w:val="center"/>
              <w:rPr>
                <w:rFonts w:eastAsia="Calibri"/>
              </w:rPr>
            </w:pPr>
          </w:p>
        </w:tc>
      </w:tr>
      <w:tr w:rsidR="00B57390" w14:paraId="224EA821" w14:textId="77777777">
        <w:trPr>
          <w:jc w:val="center"/>
        </w:trPr>
        <w:tc>
          <w:tcPr>
            <w:tcW w:w="2009" w:type="dxa"/>
          </w:tcPr>
          <w:p w14:paraId="56CEEB79" w14:textId="77777777" w:rsidR="00B57390" w:rsidRDefault="0040309A">
            <w:pPr>
              <w:snapToGrid w:val="0"/>
              <w:spacing w:before="100" w:beforeAutospacing="1" w:after="100" w:afterAutospacing="1"/>
              <w:jc w:val="center"/>
              <w:rPr>
                <w:rFonts w:eastAsia="Calibri"/>
              </w:rPr>
            </w:pPr>
            <w:r>
              <w:rPr>
                <w:rFonts w:eastAsia="Calibri"/>
              </w:rPr>
              <w:t>10%</w:t>
            </w:r>
          </w:p>
        </w:tc>
        <w:tc>
          <w:tcPr>
            <w:tcW w:w="1095" w:type="dxa"/>
          </w:tcPr>
          <w:p w14:paraId="5B2C6EF3" w14:textId="77777777" w:rsidR="00B57390" w:rsidRDefault="0040309A">
            <w:pPr>
              <w:snapToGrid w:val="0"/>
              <w:spacing w:before="100" w:beforeAutospacing="1" w:after="100" w:afterAutospacing="1"/>
              <w:jc w:val="center"/>
              <w:rPr>
                <w:rFonts w:eastAsia="Calibri"/>
              </w:rPr>
            </w:pPr>
            <w:r>
              <w:rPr>
                <w:rFonts w:eastAsia="Calibri"/>
              </w:rPr>
              <w:t>2.6%</w:t>
            </w:r>
          </w:p>
        </w:tc>
        <w:tc>
          <w:tcPr>
            <w:tcW w:w="1095" w:type="dxa"/>
          </w:tcPr>
          <w:p w14:paraId="52A952FE" w14:textId="77777777" w:rsidR="00B57390" w:rsidRDefault="0040309A">
            <w:pPr>
              <w:snapToGrid w:val="0"/>
              <w:spacing w:before="100" w:beforeAutospacing="1" w:after="100" w:afterAutospacing="1"/>
              <w:jc w:val="center"/>
              <w:rPr>
                <w:rFonts w:eastAsia="Calibri"/>
              </w:rPr>
            </w:pPr>
            <w:r>
              <w:rPr>
                <w:rFonts w:eastAsia="Calibri"/>
              </w:rPr>
              <w:t>1.3%</w:t>
            </w:r>
          </w:p>
        </w:tc>
        <w:tc>
          <w:tcPr>
            <w:tcW w:w="1240" w:type="dxa"/>
          </w:tcPr>
          <w:p w14:paraId="44E1B7A2" w14:textId="77777777" w:rsidR="00B57390" w:rsidRDefault="0040309A">
            <w:pPr>
              <w:snapToGrid w:val="0"/>
              <w:spacing w:before="100" w:beforeAutospacing="1" w:after="100" w:afterAutospacing="1"/>
              <w:jc w:val="center"/>
              <w:rPr>
                <w:rFonts w:eastAsia="Calibri"/>
              </w:rPr>
            </w:pPr>
            <w:r>
              <w:rPr>
                <w:rFonts w:eastAsia="Calibri"/>
              </w:rPr>
              <w:t>0.3%</w:t>
            </w:r>
          </w:p>
        </w:tc>
      </w:tr>
    </w:tbl>
    <w:p w14:paraId="3E94D181" w14:textId="77777777" w:rsidR="00B57390" w:rsidRDefault="0040309A">
      <w:pPr>
        <w:snapToGrid w:val="0"/>
        <w:spacing w:before="100" w:beforeAutospacing="1" w:after="240" w:line="240" w:lineRule="auto"/>
        <w:rPr>
          <w:rFonts w:eastAsia="Calibri"/>
          <w:b/>
          <w:bCs/>
          <w:i/>
          <w:iCs/>
        </w:rPr>
      </w:pPr>
      <w:r>
        <w:rPr>
          <w:rFonts w:eastAsia="Calibri"/>
          <w:b/>
          <w:bCs/>
          <w:i/>
          <w:iCs/>
        </w:rPr>
        <w:lastRenderedPageBreak/>
        <w:t>Proposal 9</w:t>
      </w:r>
      <w:r>
        <w:rPr>
          <w:rFonts w:eastAsia="Calibri" w:hint="eastAsia"/>
          <w:b/>
          <w:bCs/>
          <w:i/>
          <w:iCs/>
        </w:rPr>
        <w:t xml:space="preserve">: </w:t>
      </w:r>
      <w:r>
        <w:rPr>
          <w:rFonts w:eastAsia="Calibri"/>
          <w:b/>
          <w:bCs/>
          <w:i/>
          <w:iCs/>
        </w:rPr>
        <w:t>System configurations including paging rate and DRX cycle configuration in TR38.840 can be reused. eDRX configuration(s) can be chosen from existing eDRX configurations.</w:t>
      </w:r>
    </w:p>
    <w:p w14:paraId="6E3621B2"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OPPO: </w:t>
      </w:r>
      <w:r>
        <w:t xml:space="preserve"> </w:t>
      </w:r>
      <w:r>
        <w:rPr>
          <w:rFonts w:eastAsia="宋体"/>
          <w:szCs w:val="20"/>
        </w:rPr>
        <w:t>Paging cycle with PEI and eDRX with PEI can be the baseline scheme.</w:t>
      </w:r>
    </w:p>
    <w:p w14:paraId="2DB78FB8" w14:textId="77777777" w:rsidR="00B57390" w:rsidRDefault="00B57390">
      <w:pPr>
        <w:rPr>
          <w:lang w:val="en-GB" w:eastAsia="zh-CN"/>
        </w:rPr>
      </w:pPr>
    </w:p>
    <w:p w14:paraId="7611489A" w14:textId="77777777" w:rsidR="00B57390" w:rsidRDefault="00B57390">
      <w:pPr>
        <w:rPr>
          <w:lang w:val="en-GB" w:eastAsia="zh-CN"/>
        </w:rPr>
      </w:pPr>
    </w:p>
    <w:p w14:paraId="101B3615" w14:textId="77777777" w:rsidR="00B57390" w:rsidRDefault="0040309A">
      <w:pPr>
        <w:pStyle w:val="Heading4"/>
        <w:numPr>
          <w:ilvl w:val="0"/>
          <w:numId w:val="0"/>
        </w:numPr>
        <w:ind w:left="864" w:hanging="864"/>
        <w:rPr>
          <w:highlight w:val="yellow"/>
          <w:lang w:eastAsia="zh-CN"/>
        </w:rPr>
      </w:pPr>
      <w:r>
        <w:rPr>
          <w:highlight w:val="yellow"/>
          <w:lang w:eastAsia="zh-CN"/>
        </w:rPr>
        <w:t>[H] Proposals 2D-v1:</w:t>
      </w:r>
    </w:p>
    <w:p w14:paraId="7EF67A19" w14:textId="77777777" w:rsidR="00B57390" w:rsidRDefault="0040309A">
      <w:pPr>
        <w:spacing w:after="120"/>
        <w:jc w:val="both"/>
        <w:rPr>
          <w:szCs w:val="22"/>
          <w:lang w:eastAsia="zh-CN"/>
        </w:rPr>
      </w:pPr>
      <w:r>
        <w:rPr>
          <w:rFonts w:hint="eastAsia"/>
          <w:szCs w:val="22"/>
          <w:lang w:eastAsia="zh-CN"/>
        </w:rPr>
        <w:t>F</w:t>
      </w:r>
      <w:r>
        <w:rPr>
          <w:szCs w:val="22"/>
          <w:lang w:eastAsia="zh-CN"/>
        </w:rPr>
        <w:t xml:space="preserve">or RRC IDLE/INACTIVE, </w:t>
      </w:r>
      <w:r>
        <w:rPr>
          <w:rFonts w:eastAsia="等线"/>
          <w:lang w:eastAsia="zh-CN"/>
        </w:rPr>
        <w:t>the i-</w:t>
      </w:r>
      <w:r>
        <w:rPr>
          <w:rFonts w:eastAsia="等线" w:hint="eastAsia"/>
          <w:lang w:eastAsia="zh-CN"/>
        </w:rPr>
        <w:t>DRX</w:t>
      </w:r>
      <w:r>
        <w:rPr>
          <w:rFonts w:eastAsia="等线"/>
          <w:lang w:eastAsia="zh-CN"/>
        </w:rPr>
        <w:t xml:space="preserve"> and eDRX are considerd as baseline schemes. </w:t>
      </w:r>
      <w:r>
        <w:rPr>
          <w:rFonts w:eastAsia="等线" w:hint="eastAsia"/>
          <w:lang w:eastAsia="zh-CN"/>
        </w:rPr>
        <w:t>T</w:t>
      </w:r>
      <w:r>
        <w:rPr>
          <w:szCs w:val="22"/>
          <w:lang w:eastAsia="zh-CN"/>
        </w:rPr>
        <w:t>he following is assumed for evaluation,</w:t>
      </w:r>
    </w:p>
    <w:tbl>
      <w:tblPr>
        <w:tblStyle w:val="110"/>
        <w:tblW w:w="5000" w:type="pct"/>
        <w:jc w:val="center"/>
        <w:tblLook w:val="04A0" w:firstRow="1" w:lastRow="0" w:firstColumn="1" w:lastColumn="0" w:noHBand="0" w:noVBand="1"/>
      </w:tblPr>
      <w:tblGrid>
        <w:gridCol w:w="2973"/>
        <w:gridCol w:w="6989"/>
      </w:tblGrid>
      <w:tr w:rsidR="00B57390" w14:paraId="513DEEFB" w14:textId="77777777">
        <w:trPr>
          <w:trHeight w:val="21"/>
          <w:jc w:val="center"/>
        </w:trPr>
        <w:tc>
          <w:tcPr>
            <w:tcW w:w="1492" w:type="pct"/>
            <w:vAlign w:val="center"/>
          </w:tcPr>
          <w:p w14:paraId="50B7134F" w14:textId="77777777" w:rsidR="00B57390" w:rsidRDefault="0040309A">
            <w:pPr>
              <w:spacing w:after="0"/>
              <w:jc w:val="center"/>
              <w:rPr>
                <w:rFonts w:eastAsia="Yu Mincho"/>
                <w:b/>
                <w:lang w:eastAsia="ja-JP"/>
              </w:rPr>
            </w:pPr>
            <w:r>
              <w:rPr>
                <w:rFonts w:eastAsia="Yu Mincho"/>
                <w:b/>
                <w:bCs/>
                <w:lang w:eastAsia="ja-JP"/>
              </w:rPr>
              <w:t>Parameters</w:t>
            </w:r>
          </w:p>
        </w:tc>
        <w:tc>
          <w:tcPr>
            <w:tcW w:w="3508" w:type="pct"/>
            <w:vAlign w:val="center"/>
          </w:tcPr>
          <w:p w14:paraId="1A6C8BDA" w14:textId="77777777" w:rsidR="00B57390" w:rsidRDefault="0040309A">
            <w:pPr>
              <w:spacing w:after="0"/>
              <w:jc w:val="center"/>
              <w:rPr>
                <w:rFonts w:eastAsia="Yu Mincho"/>
                <w:b/>
                <w:lang w:eastAsia="ja-JP"/>
              </w:rPr>
            </w:pPr>
            <w:r>
              <w:rPr>
                <w:b/>
              </w:rPr>
              <w:t>Value</w:t>
            </w:r>
          </w:p>
        </w:tc>
      </w:tr>
      <w:tr w:rsidR="00B57390" w14:paraId="00314ECE" w14:textId="77777777">
        <w:trPr>
          <w:trHeight w:val="21"/>
          <w:jc w:val="center"/>
        </w:trPr>
        <w:tc>
          <w:tcPr>
            <w:tcW w:w="1492" w:type="pct"/>
            <w:vAlign w:val="center"/>
          </w:tcPr>
          <w:p w14:paraId="5005E348" w14:textId="77777777"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0CED21AB" w14:textId="77777777" w:rsidR="00B57390" w:rsidRDefault="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B57390" w14:paraId="290EE02F" w14:textId="77777777">
        <w:trPr>
          <w:trHeight w:val="21"/>
          <w:jc w:val="center"/>
        </w:trPr>
        <w:tc>
          <w:tcPr>
            <w:tcW w:w="1492" w:type="pct"/>
            <w:vAlign w:val="center"/>
          </w:tcPr>
          <w:p w14:paraId="7EA8D25B" w14:textId="77777777" w:rsidR="00B57390" w:rsidRDefault="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508" w:type="pct"/>
            <w:vAlign w:val="center"/>
          </w:tcPr>
          <w:p w14:paraId="2D9ADCA1" w14:textId="77777777" w:rsidR="00B57390" w:rsidRDefault="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B57390" w14:paraId="0033AA9E" w14:textId="77777777">
        <w:trPr>
          <w:trHeight w:val="21"/>
          <w:jc w:val="center"/>
        </w:trPr>
        <w:tc>
          <w:tcPr>
            <w:tcW w:w="1492" w:type="pct"/>
            <w:vAlign w:val="center"/>
          </w:tcPr>
          <w:p w14:paraId="3ABB40CB"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508" w:type="pct"/>
            <w:vAlign w:val="center"/>
          </w:tcPr>
          <w:p w14:paraId="3CB17DCB" w14:textId="77777777" w:rsidR="00B57390" w:rsidRDefault="0040309A">
            <w:pPr>
              <w:spacing w:after="0"/>
              <w:jc w:val="center"/>
              <w:rPr>
                <w:lang w:eastAsia="zh-CN"/>
              </w:rPr>
            </w:pPr>
            <w:r>
              <w:rPr>
                <w:rFonts w:hint="eastAsia"/>
                <w:lang w:eastAsia="zh-CN"/>
              </w:rPr>
              <w:t>1</w:t>
            </w:r>
          </w:p>
        </w:tc>
      </w:tr>
      <w:tr w:rsidR="00B57390" w14:paraId="766A482B" w14:textId="77777777">
        <w:trPr>
          <w:trHeight w:val="21"/>
          <w:jc w:val="center"/>
        </w:trPr>
        <w:tc>
          <w:tcPr>
            <w:tcW w:w="1492" w:type="pct"/>
            <w:vAlign w:val="center"/>
          </w:tcPr>
          <w:p w14:paraId="59252904"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508" w:type="pct"/>
            <w:vAlign w:val="center"/>
          </w:tcPr>
          <w:p w14:paraId="01A37273" w14:textId="77777777" w:rsidR="00B57390" w:rsidRDefault="0040309A">
            <w:pPr>
              <w:spacing w:after="0"/>
              <w:jc w:val="center"/>
              <w:rPr>
                <w:lang w:eastAsia="zh-CN"/>
              </w:rPr>
            </w:pPr>
            <w:r>
              <w:rPr>
                <w:rFonts w:hint="eastAsia"/>
                <w:lang w:eastAsia="zh-CN"/>
              </w:rPr>
              <w:t>4</w:t>
            </w:r>
          </w:p>
        </w:tc>
      </w:tr>
      <w:tr w:rsidR="00B57390" w14:paraId="6A51FFB8" w14:textId="77777777">
        <w:trPr>
          <w:trHeight w:val="21"/>
          <w:jc w:val="center"/>
        </w:trPr>
        <w:tc>
          <w:tcPr>
            <w:tcW w:w="1492" w:type="pct"/>
            <w:vAlign w:val="center"/>
          </w:tcPr>
          <w:p w14:paraId="665F81C5" w14:textId="77777777"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79025A60" w14:textId="77777777"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.28s</w:t>
            </w:r>
          </w:p>
        </w:tc>
      </w:tr>
      <w:tr w:rsidR="00B57390" w14:paraId="25DB6C45" w14:textId="77777777">
        <w:trPr>
          <w:trHeight w:val="21"/>
          <w:jc w:val="center"/>
        </w:trPr>
        <w:tc>
          <w:tcPr>
            <w:tcW w:w="1492" w:type="pct"/>
            <w:vAlign w:val="center"/>
          </w:tcPr>
          <w:p w14:paraId="66CC36F1" w14:textId="77777777" w:rsidR="00B57390" w:rsidRDefault="0040309A">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14:paraId="4364BA7B" w14:textId="77777777" w:rsidR="00B57390" w:rsidRDefault="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3, (used for e.g., AGC adjustment, T/F tracking, serving cell and intra-F measurement)</w:t>
            </w:r>
          </w:p>
          <w:p w14:paraId="0A52CEFD" w14:textId="77777777" w:rsidR="00B57390" w:rsidRDefault="0040309A">
            <w:pPr>
              <w:spacing w:after="0"/>
              <w:jc w:val="center"/>
              <w:rPr>
                <w:rFonts w:eastAsiaTheme="minorEastAsia"/>
                <w:lang w:eastAsia="zh-CN"/>
              </w:rPr>
            </w:pPr>
            <w:r>
              <w:rPr>
                <w:rFonts w:eastAsiaTheme="minorEastAsia"/>
                <w:lang w:eastAsia="zh-CN"/>
              </w:rPr>
              <w:t>company to report which value(s) are used</w:t>
            </w:r>
          </w:p>
        </w:tc>
      </w:tr>
      <w:tr w:rsidR="00B57390" w14:paraId="44202B35" w14:textId="77777777">
        <w:trPr>
          <w:trHeight w:val="21"/>
          <w:jc w:val="center"/>
        </w:trPr>
        <w:tc>
          <w:tcPr>
            <w:tcW w:w="1492" w:type="pct"/>
            <w:vAlign w:val="center"/>
          </w:tcPr>
          <w:p w14:paraId="6DD55AEC" w14:textId="77777777" w:rsidR="00B57390" w:rsidRDefault="0040309A">
            <w:pPr>
              <w:spacing w:after="0"/>
              <w:jc w:val="center"/>
              <w:rPr>
                <w:rFonts w:eastAsiaTheme="minorEastAsia"/>
                <w:lang w:eastAsia="zh-CN"/>
              </w:rPr>
            </w:pPr>
            <w:r>
              <w:rPr>
                <w:rFonts w:eastAsiaTheme="minorEastAsia"/>
                <w:lang w:eastAsia="zh-CN"/>
              </w:rPr>
              <w:t>Number of SSB after PO</w:t>
            </w:r>
          </w:p>
        </w:tc>
        <w:tc>
          <w:tcPr>
            <w:tcW w:w="3508" w:type="pct"/>
            <w:vAlign w:val="center"/>
          </w:tcPr>
          <w:p w14:paraId="2D0DF0FE" w14:textId="77777777"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0AE3116D" w14:textId="77777777" w:rsidR="00B57390" w:rsidRDefault="0040309A">
            <w:pPr>
              <w:spacing w:after="0"/>
              <w:jc w:val="center"/>
              <w:rPr>
                <w:rFonts w:eastAsiaTheme="minorEastAsia"/>
                <w:lang w:eastAsia="zh-CN"/>
              </w:rPr>
            </w:pPr>
            <w:r>
              <w:rPr>
                <w:rFonts w:eastAsiaTheme="minorEastAsia"/>
                <w:lang w:eastAsia="zh-CN"/>
              </w:rPr>
              <w:t>0, (for High SINR case).</w:t>
            </w:r>
          </w:p>
        </w:tc>
      </w:tr>
      <w:tr w:rsidR="00B57390" w14:paraId="6C7CB491" w14:textId="77777777">
        <w:trPr>
          <w:trHeight w:val="21"/>
          <w:jc w:val="center"/>
        </w:trPr>
        <w:tc>
          <w:tcPr>
            <w:tcW w:w="1492" w:type="pct"/>
            <w:vAlign w:val="center"/>
          </w:tcPr>
          <w:p w14:paraId="21267B54" w14:textId="77777777" w:rsidR="00B57390" w:rsidRDefault="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508" w:type="pct"/>
            <w:vAlign w:val="center"/>
          </w:tcPr>
          <w:p w14:paraId="5C560EA5" w14:textId="77777777" w:rsidR="00B57390" w:rsidRDefault="0040309A">
            <w:pPr>
              <w:spacing w:after="0"/>
              <w:jc w:val="center"/>
              <w:rPr>
                <w:rFonts w:eastAsiaTheme="minorEastAsia"/>
                <w:highlight w:val="yellow"/>
                <w:lang w:eastAsia="zh-CN"/>
              </w:rPr>
            </w:pPr>
            <w:r>
              <w:rPr>
                <w:rFonts w:eastAsiaTheme="minorEastAsia"/>
                <w:lang w:eastAsia="zh-CN"/>
              </w:rPr>
              <w:t>Company to report how the RRM measurement is assumed,</w:t>
            </w:r>
            <w:r>
              <w:rPr>
                <w:rFonts w:eastAsiaTheme="minorEastAsia" w:hint="eastAsia"/>
                <w:lang w:eastAsia="zh-CN"/>
              </w:rPr>
              <w:t xml:space="preserve"> </w:t>
            </w:r>
            <w:r>
              <w:rPr>
                <w:rFonts w:eastAsiaTheme="minorEastAsia"/>
                <w:lang w:eastAsia="zh-CN"/>
              </w:rPr>
              <w:t xml:space="preserve">e.g., RRM performed by main radio or LP-WUS receiver. </w:t>
            </w:r>
          </w:p>
        </w:tc>
      </w:tr>
      <w:tr w:rsidR="00B57390" w14:paraId="4E705BE5" w14:textId="77777777">
        <w:trPr>
          <w:trHeight w:val="21"/>
          <w:jc w:val="center"/>
        </w:trPr>
        <w:tc>
          <w:tcPr>
            <w:tcW w:w="1492" w:type="pct"/>
            <w:vAlign w:val="center"/>
          </w:tcPr>
          <w:p w14:paraId="07281CB5" w14:textId="77777777" w:rsidR="00B57390" w:rsidRDefault="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508" w:type="pct"/>
            <w:vAlign w:val="center"/>
          </w:tcPr>
          <w:p w14:paraId="28E21350"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040BA973"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B57390" w14:paraId="5EA8D769" w14:textId="77777777">
        <w:trPr>
          <w:trHeight w:val="21"/>
          <w:jc w:val="center"/>
        </w:trPr>
        <w:tc>
          <w:tcPr>
            <w:tcW w:w="1492" w:type="pct"/>
          </w:tcPr>
          <w:p w14:paraId="47824618" w14:textId="77777777" w:rsidR="00B57390" w:rsidRDefault="0040309A">
            <w:pPr>
              <w:spacing w:after="0"/>
              <w:jc w:val="center"/>
              <w:rPr>
                <w:rFonts w:eastAsiaTheme="minorEastAsia"/>
                <w:lang w:eastAsia="zh-CN"/>
              </w:rPr>
            </w:pPr>
            <w:r>
              <w:rPr>
                <w:rFonts w:eastAsiaTheme="minorEastAsia" w:hint="eastAsia"/>
                <w:lang w:eastAsia="zh-CN"/>
              </w:rPr>
              <w:t>Traffic</w:t>
            </w:r>
          </w:p>
        </w:tc>
        <w:tc>
          <w:tcPr>
            <w:tcW w:w="3508" w:type="pct"/>
          </w:tcPr>
          <w:p w14:paraId="6BC7E1C1" w14:textId="77777777" w:rsidR="00B57390" w:rsidRDefault="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p>
          <w:p w14:paraId="6E2C9D8D" w14:textId="77777777" w:rsidR="00B57390" w:rsidRDefault="0040309A">
            <w:pPr>
              <w:spacing w:after="0"/>
              <w:jc w:val="center"/>
              <w:rPr>
                <w:rFonts w:eastAsiaTheme="minorEastAsia"/>
                <w:lang w:eastAsia="zh-CN"/>
              </w:rPr>
            </w:pPr>
            <w:r>
              <w:rPr>
                <w:rFonts w:eastAsiaTheme="minorEastAsia"/>
                <w:lang w:eastAsia="zh-CN"/>
              </w:rPr>
              <w:t>Per PO/UE paging rate = ([10%], [1%])</w:t>
            </w:r>
          </w:p>
          <w:p w14:paraId="40A50E8D" w14:textId="77777777" w:rsidR="00B57390" w:rsidRDefault="00B57390">
            <w:pPr>
              <w:spacing w:after="0"/>
              <w:jc w:val="center"/>
              <w:rPr>
                <w:rFonts w:eastAsiaTheme="minorEastAsia"/>
                <w:lang w:eastAsia="zh-CN"/>
              </w:rPr>
            </w:pPr>
          </w:p>
          <w:p w14:paraId="172C1975" w14:textId="77777777" w:rsidR="00B57390" w:rsidRDefault="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p>
          <w:p w14:paraId="11D95601" w14:textId="77777777" w:rsidR="00B57390" w:rsidRDefault="00B57390">
            <w:pPr>
              <w:spacing w:after="0"/>
              <w:jc w:val="center"/>
              <w:rPr>
                <w:rFonts w:eastAsiaTheme="minorEastAsia"/>
                <w:u w:val="single"/>
                <w:lang w:eastAsia="zh-CN"/>
              </w:rPr>
            </w:pPr>
          </w:p>
          <w:p w14:paraId="59C51630" w14:textId="77777777" w:rsidR="00B57390" w:rsidRDefault="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B57390" w14:paraId="034CC66B" w14:textId="77777777">
              <w:trPr>
                <w:trHeight w:val="25"/>
                <w:jc w:val="center"/>
              </w:trPr>
              <w:tc>
                <w:tcPr>
                  <w:tcW w:w="2285" w:type="dxa"/>
                  <w:vAlign w:val="center"/>
                </w:tcPr>
                <w:p w14:paraId="78F1279F" w14:textId="77777777" w:rsidR="00B57390" w:rsidRDefault="0040309A">
                  <w:pPr>
                    <w:spacing w:after="0"/>
                    <w:jc w:val="center"/>
                    <w:rPr>
                      <w:rFonts w:eastAsiaTheme="minorEastAsia"/>
                      <w:lang w:eastAsia="zh-CN"/>
                    </w:rPr>
                  </w:pPr>
                  <w:r>
                    <w:rPr>
                      <w:rFonts w:eastAsiaTheme="minorEastAsia"/>
                      <w:bCs/>
                      <w:lang w:eastAsia="zh-CN"/>
                    </w:rPr>
                    <w:t>Model</w:t>
                  </w:r>
                </w:p>
              </w:tc>
              <w:tc>
                <w:tcPr>
                  <w:tcW w:w="3083" w:type="dxa"/>
                  <w:vAlign w:val="center"/>
                </w:tcPr>
                <w:p w14:paraId="5689E616" w14:textId="77777777" w:rsidR="00B57390" w:rsidRDefault="0040309A">
                  <w:pPr>
                    <w:spacing w:after="0"/>
                    <w:jc w:val="center"/>
                    <w:rPr>
                      <w:rFonts w:eastAsiaTheme="minorEastAsia"/>
                      <w:lang w:eastAsia="zh-CN"/>
                    </w:rPr>
                  </w:pPr>
                  <w:r>
                    <w:rPr>
                      <w:rFonts w:eastAsiaTheme="minorEastAsia"/>
                      <w:lang w:eastAsia="zh-CN"/>
                    </w:rPr>
                    <w:t>FTP3</w:t>
                  </w:r>
                </w:p>
              </w:tc>
            </w:tr>
            <w:tr w:rsidR="00B57390" w14:paraId="39A7F00D" w14:textId="77777777">
              <w:trPr>
                <w:trHeight w:val="17"/>
                <w:jc w:val="center"/>
              </w:trPr>
              <w:tc>
                <w:tcPr>
                  <w:tcW w:w="2285" w:type="dxa"/>
                  <w:vAlign w:val="center"/>
                </w:tcPr>
                <w:p w14:paraId="3364A3FB" w14:textId="77777777" w:rsidR="00B57390" w:rsidRDefault="0040309A">
                  <w:pPr>
                    <w:spacing w:after="0"/>
                    <w:jc w:val="center"/>
                    <w:rPr>
                      <w:rFonts w:eastAsiaTheme="minorEastAsia"/>
                      <w:lang w:eastAsia="zh-CN"/>
                    </w:rPr>
                  </w:pPr>
                  <w:r>
                    <w:rPr>
                      <w:rFonts w:eastAsiaTheme="minorEastAsia"/>
                      <w:bCs/>
                      <w:lang w:eastAsia="zh-CN"/>
                    </w:rPr>
                    <w:t>Packet size</w:t>
                  </w:r>
                </w:p>
              </w:tc>
              <w:tc>
                <w:tcPr>
                  <w:tcW w:w="3083" w:type="dxa"/>
                  <w:vAlign w:val="center"/>
                </w:tcPr>
                <w:p w14:paraId="36F39500" w14:textId="77777777" w:rsidR="00B57390" w:rsidRDefault="0040309A">
                  <w:pPr>
                    <w:spacing w:after="0"/>
                    <w:jc w:val="center"/>
                    <w:rPr>
                      <w:rFonts w:eastAsiaTheme="minorEastAsia"/>
                      <w:lang w:eastAsia="zh-CN"/>
                    </w:rPr>
                  </w:pPr>
                  <w:r>
                    <w:rPr>
                      <w:rFonts w:eastAsiaTheme="minorEastAsia"/>
                      <w:lang w:eastAsia="zh-CN"/>
                    </w:rPr>
                    <w:t>100 Bytes</w:t>
                  </w:r>
                </w:p>
              </w:tc>
            </w:tr>
            <w:tr w:rsidR="00B57390" w14:paraId="2AB4FCAD" w14:textId="77777777">
              <w:trPr>
                <w:trHeight w:val="25"/>
                <w:jc w:val="center"/>
              </w:trPr>
              <w:tc>
                <w:tcPr>
                  <w:tcW w:w="2285" w:type="dxa"/>
                  <w:vAlign w:val="center"/>
                </w:tcPr>
                <w:p w14:paraId="7AB0EE66" w14:textId="77777777" w:rsidR="00B57390" w:rsidRDefault="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70B6AA6D" w14:textId="77777777" w:rsidR="00B57390" w:rsidRDefault="0040309A">
                  <w:pPr>
                    <w:spacing w:after="0"/>
                    <w:jc w:val="center"/>
                    <w:rPr>
                      <w:rFonts w:eastAsiaTheme="minorEastAsia"/>
                      <w:lang w:eastAsia="zh-CN"/>
                    </w:rPr>
                  </w:pPr>
                  <w:r>
                    <w:rPr>
                      <w:rFonts w:eastAsiaTheme="minorEastAsia"/>
                      <w:lang w:eastAsia="zh-CN"/>
                    </w:rPr>
                    <w:t>60s (per UE paging rate≈2%)</w:t>
                  </w:r>
                </w:p>
              </w:tc>
            </w:tr>
          </w:tbl>
          <w:p w14:paraId="7C4E5408" w14:textId="77777777" w:rsidR="00B57390" w:rsidRDefault="00B57390">
            <w:pPr>
              <w:spacing w:after="0"/>
              <w:jc w:val="center"/>
              <w:rPr>
                <w:rFonts w:eastAsiaTheme="minorEastAsia"/>
                <w:lang w:eastAsia="zh-CN"/>
              </w:rPr>
            </w:pPr>
          </w:p>
          <w:p w14:paraId="63FAB948" w14:textId="77777777"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14:paraId="44D9C507" w14:textId="77777777">
              <w:trPr>
                <w:trHeight w:val="238"/>
              </w:trPr>
              <w:tc>
                <w:tcPr>
                  <w:tcW w:w="3685" w:type="dxa"/>
                </w:tcPr>
                <w:p w14:paraId="24A2DB18" w14:textId="77777777"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14:paraId="16BBFCB1" w14:textId="77777777" w:rsidR="00B57390" w:rsidRDefault="0040309A">
                  <w:pPr>
                    <w:spacing w:after="0"/>
                    <w:jc w:val="center"/>
                    <w:rPr>
                      <w:rFonts w:eastAsiaTheme="minorEastAsia"/>
                      <w:lang w:eastAsia="zh-CN"/>
                    </w:rPr>
                  </w:pPr>
                  <w:r>
                    <w:rPr>
                      <w:rFonts w:eastAsiaTheme="minorEastAsia"/>
                      <w:lang w:eastAsia="zh-CN"/>
                    </w:rPr>
                    <w:t>30ms</w:t>
                  </w:r>
                </w:p>
              </w:tc>
            </w:tr>
            <w:tr w:rsidR="00B57390" w14:paraId="06FB6E8A" w14:textId="77777777">
              <w:trPr>
                <w:trHeight w:val="492"/>
              </w:trPr>
              <w:tc>
                <w:tcPr>
                  <w:tcW w:w="3685" w:type="dxa"/>
                </w:tcPr>
                <w:p w14:paraId="71687641" w14:textId="77777777" w:rsidR="00B57390" w:rsidRDefault="0040309A">
                  <w:pPr>
                    <w:spacing w:after="0"/>
                    <w:jc w:val="center"/>
                    <w:rPr>
                      <w:rFonts w:eastAsiaTheme="minorEastAsia"/>
                      <w:lang w:eastAsia="zh-CN"/>
                    </w:rPr>
                  </w:pPr>
                  <w:r>
                    <w:rPr>
                      <w:rFonts w:eastAsiaTheme="minorEastAsia"/>
                      <w:bCs/>
                      <w:lang w:eastAsia="zh-CN"/>
                    </w:rPr>
                    <w:t xml:space="preserve">Relative enery consumption of RRC connection block </w:t>
                  </w:r>
                  <w:r>
                    <w:rPr>
                      <w:rFonts w:eastAsia="Malgun Gothic"/>
                    </w:rPr>
                    <w:t>(Relative power x ms)</w:t>
                  </w:r>
                </w:p>
              </w:tc>
              <w:tc>
                <w:tcPr>
                  <w:tcW w:w="1691" w:type="dxa"/>
                </w:tcPr>
                <w:p w14:paraId="4F8D9E36" w14:textId="77777777" w:rsidR="00B57390" w:rsidRDefault="0040309A">
                  <w:pPr>
                    <w:spacing w:after="0"/>
                    <w:jc w:val="center"/>
                    <w:rPr>
                      <w:rFonts w:eastAsiaTheme="minorEastAsia"/>
                      <w:lang w:eastAsia="zh-CN"/>
                    </w:rPr>
                  </w:pPr>
                  <w:r>
                    <w:rPr>
                      <w:rFonts w:eastAsiaTheme="minorEastAsia"/>
                      <w:lang w:eastAsia="zh-CN"/>
                    </w:rPr>
                    <w:t>30ms*100 =3000</w:t>
                  </w:r>
                </w:p>
              </w:tc>
            </w:tr>
          </w:tbl>
          <w:p w14:paraId="76CC4D57" w14:textId="77777777" w:rsidR="00B57390" w:rsidRDefault="00B57390">
            <w:pPr>
              <w:spacing w:after="0"/>
              <w:jc w:val="center"/>
              <w:rPr>
                <w:rFonts w:eastAsiaTheme="minorEastAsia"/>
                <w:lang w:eastAsia="zh-CN"/>
              </w:rPr>
            </w:pPr>
          </w:p>
          <w:p w14:paraId="16BFFF10" w14:textId="77777777" w:rsidR="00B57390" w:rsidRDefault="00B57390">
            <w:pPr>
              <w:spacing w:after="0"/>
              <w:jc w:val="center"/>
              <w:rPr>
                <w:rFonts w:eastAsiaTheme="minorEastAsia"/>
                <w:lang w:eastAsia="zh-CN"/>
              </w:rPr>
            </w:pPr>
          </w:p>
        </w:tc>
      </w:tr>
    </w:tbl>
    <w:p w14:paraId="0E5CC5BE" w14:textId="77777777" w:rsidR="00B57390" w:rsidRDefault="00B57390">
      <w:pPr>
        <w:rPr>
          <w:szCs w:val="22"/>
          <w:lang w:eastAsia="zh-CN"/>
        </w:rPr>
      </w:pPr>
    </w:p>
    <w:p w14:paraId="181AC166" w14:textId="77777777" w:rsidR="00B57390" w:rsidRDefault="00B57390">
      <w:pPr>
        <w:rPr>
          <w:szCs w:val="22"/>
          <w:lang w:eastAsia="zh-CN"/>
        </w:rPr>
      </w:pPr>
    </w:p>
    <w:p w14:paraId="557A2272"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59134362" w14:textId="77777777">
        <w:tc>
          <w:tcPr>
            <w:tcW w:w="1555" w:type="dxa"/>
            <w:tcBorders>
              <w:top w:val="single" w:sz="4" w:space="0" w:color="auto"/>
              <w:left w:val="single" w:sz="4" w:space="0" w:color="auto"/>
              <w:bottom w:val="single" w:sz="4" w:space="0" w:color="auto"/>
              <w:right w:val="single" w:sz="4" w:space="0" w:color="auto"/>
            </w:tcBorders>
          </w:tcPr>
          <w:p w14:paraId="498858B0"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EBF39A6" w14:textId="77777777" w:rsidR="00B57390" w:rsidRDefault="0040309A">
            <w:pPr>
              <w:spacing w:before="0" w:after="0" w:line="240" w:lineRule="auto"/>
              <w:rPr>
                <w:b/>
                <w:szCs w:val="22"/>
                <w:lang w:eastAsia="zh-CN"/>
              </w:rPr>
            </w:pPr>
            <w:r>
              <w:rPr>
                <w:b/>
                <w:szCs w:val="22"/>
                <w:lang w:eastAsia="zh-CN"/>
              </w:rPr>
              <w:t>Comments</w:t>
            </w:r>
          </w:p>
        </w:tc>
      </w:tr>
      <w:tr w:rsidR="00B57390" w14:paraId="13CB58E9" w14:textId="77777777">
        <w:tc>
          <w:tcPr>
            <w:tcW w:w="1555" w:type="dxa"/>
            <w:tcBorders>
              <w:top w:val="single" w:sz="4" w:space="0" w:color="auto"/>
              <w:left w:val="single" w:sz="4" w:space="0" w:color="auto"/>
              <w:bottom w:val="single" w:sz="4" w:space="0" w:color="auto"/>
              <w:right w:val="single" w:sz="4" w:space="0" w:color="auto"/>
            </w:tcBorders>
          </w:tcPr>
          <w:p w14:paraId="530CFBA4"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341E91C7" w14:textId="77777777" w:rsidR="00B57390" w:rsidRDefault="0040309A">
            <w:pPr>
              <w:spacing w:after="0" w:line="240" w:lineRule="auto"/>
              <w:rPr>
                <w:szCs w:val="22"/>
                <w:highlight w:val="yellow"/>
                <w:lang w:eastAsia="zh-CN"/>
              </w:rPr>
            </w:pPr>
            <w:r>
              <w:rPr>
                <w:szCs w:val="22"/>
                <w:lang w:eastAsia="zh-CN"/>
              </w:rPr>
              <w:t xml:space="preserve">for baseline study only the case with PEI (if NR is the choice of baseline  ). And only Option 1 traffic model. OK to make “without PEI” and “Option 2 traffic model” as optional. </w:t>
            </w:r>
          </w:p>
        </w:tc>
      </w:tr>
      <w:tr w:rsidR="00B57390" w14:paraId="44F0C11E" w14:textId="77777777">
        <w:tc>
          <w:tcPr>
            <w:tcW w:w="1555" w:type="dxa"/>
            <w:tcBorders>
              <w:top w:val="single" w:sz="4" w:space="0" w:color="auto"/>
              <w:left w:val="single" w:sz="4" w:space="0" w:color="auto"/>
              <w:bottom w:val="single" w:sz="4" w:space="0" w:color="auto"/>
              <w:right w:val="single" w:sz="4" w:space="0" w:color="auto"/>
            </w:tcBorders>
          </w:tcPr>
          <w:p w14:paraId="7B1E9F68" w14:textId="77777777" w:rsidR="00B57390" w:rsidRDefault="0040309A">
            <w:pPr>
              <w:spacing w:after="0" w:line="240" w:lineRule="auto"/>
              <w:rPr>
                <w:szCs w:val="22"/>
                <w:lang w:eastAsia="zh-CN"/>
              </w:rPr>
            </w:pPr>
            <w:r>
              <w:rPr>
                <w:szCs w:val="22"/>
                <w:lang w:eastAsia="zh-CN"/>
              </w:rPr>
              <w:lastRenderedPageBreak/>
              <w:t>Futurewei</w:t>
            </w:r>
          </w:p>
        </w:tc>
        <w:tc>
          <w:tcPr>
            <w:tcW w:w="8407" w:type="dxa"/>
            <w:tcBorders>
              <w:top w:val="single" w:sz="4" w:space="0" w:color="auto"/>
              <w:left w:val="single" w:sz="4" w:space="0" w:color="auto"/>
              <w:bottom w:val="single" w:sz="4" w:space="0" w:color="auto"/>
              <w:right w:val="single" w:sz="4" w:space="0" w:color="auto"/>
            </w:tcBorders>
          </w:tcPr>
          <w:p w14:paraId="60D664E5" w14:textId="77777777" w:rsidR="00B57390" w:rsidRDefault="0040309A">
            <w:pPr>
              <w:spacing w:after="0" w:line="240" w:lineRule="auto"/>
              <w:rPr>
                <w:szCs w:val="22"/>
                <w:lang w:eastAsia="zh-CN"/>
              </w:rPr>
            </w:pPr>
            <w:r>
              <w:rPr>
                <w:szCs w:val="22"/>
                <w:lang w:eastAsia="zh-CN"/>
              </w:rPr>
              <w:t>We are in general OK with the listed assumptions but would like to clarify the behavior of the main radio in conjunction with LP-WUR as the main radio’s behavior and the content of the LP-WUS can have an impact on the power consumoption and latency evaluation results. For example, if the LP-WUS contains the paged UE’s unique address, the main radio does not have to monitor the PO and the per PO paging rate is irrelevant. So, we suggest considering the following options for the evaluation:</w:t>
            </w:r>
          </w:p>
          <w:p w14:paraId="1BE998CF" w14:textId="77777777" w:rsidR="00B57390" w:rsidRDefault="0040309A">
            <w:pPr>
              <w:spacing w:after="0" w:line="240" w:lineRule="auto"/>
              <w:rPr>
                <w:szCs w:val="22"/>
                <w:lang w:eastAsia="zh-CN"/>
              </w:rPr>
            </w:pPr>
            <w:r>
              <w:rPr>
                <w:szCs w:val="22"/>
                <w:lang w:eastAsia="zh-CN"/>
              </w:rPr>
              <w:t>LP-WUS Option 1: Uniquely-addressed</w:t>
            </w:r>
          </w:p>
          <w:p w14:paraId="6B97FB16" w14:textId="77777777" w:rsidR="00B57390" w:rsidRDefault="0040309A">
            <w:pPr>
              <w:spacing w:after="0" w:line="240" w:lineRule="auto"/>
              <w:rPr>
                <w:szCs w:val="22"/>
                <w:lang w:eastAsia="zh-CN"/>
              </w:rPr>
            </w:pPr>
            <w:r>
              <w:rPr>
                <w:szCs w:val="22"/>
                <w:lang w:eastAsia="zh-CN"/>
              </w:rPr>
              <w:t>LP-WUS Option 1: Group-addressed and a group paing rate X</w:t>
            </w:r>
          </w:p>
          <w:p w14:paraId="40887C8B" w14:textId="77777777" w:rsidR="00B57390" w:rsidRDefault="0040309A">
            <w:pPr>
              <w:spacing w:after="0" w:line="240" w:lineRule="auto"/>
              <w:rPr>
                <w:szCs w:val="22"/>
                <w:lang w:eastAsia="zh-CN"/>
              </w:rPr>
            </w:pPr>
            <w:r>
              <w:rPr>
                <w:szCs w:val="22"/>
                <w:lang w:eastAsia="zh-CN"/>
              </w:rPr>
              <w:t>Main Radio Option 1: Monitors legacy PO after wake-up</w:t>
            </w:r>
          </w:p>
          <w:p w14:paraId="4F1EBC95" w14:textId="77777777" w:rsidR="00B57390" w:rsidRDefault="0040309A">
            <w:pPr>
              <w:spacing w:after="0" w:line="240" w:lineRule="auto"/>
              <w:rPr>
                <w:szCs w:val="22"/>
                <w:lang w:eastAsia="zh-CN"/>
              </w:rPr>
            </w:pPr>
            <w:r>
              <w:rPr>
                <w:szCs w:val="22"/>
                <w:lang w:eastAsia="zh-CN"/>
              </w:rPr>
              <w:t>Main Radio Option 2: Monitors newly configured PO after wake-up</w:t>
            </w:r>
          </w:p>
          <w:p w14:paraId="69358308" w14:textId="77777777" w:rsidR="00B57390" w:rsidRDefault="0040309A">
            <w:pPr>
              <w:spacing w:after="0" w:line="240" w:lineRule="auto"/>
              <w:rPr>
                <w:szCs w:val="22"/>
                <w:lang w:eastAsia="zh-CN"/>
              </w:rPr>
            </w:pPr>
            <w:r>
              <w:rPr>
                <w:szCs w:val="22"/>
                <w:lang w:eastAsia="zh-CN"/>
              </w:rPr>
              <w:t>Main Radio Option 3: Does not need to monitor any POs after wake-up</w:t>
            </w:r>
          </w:p>
        </w:tc>
      </w:tr>
      <w:tr w:rsidR="00B57390" w14:paraId="2AB656EF" w14:textId="77777777">
        <w:tc>
          <w:tcPr>
            <w:tcW w:w="1555" w:type="dxa"/>
            <w:tcBorders>
              <w:top w:val="single" w:sz="4" w:space="0" w:color="auto"/>
              <w:left w:val="single" w:sz="4" w:space="0" w:color="auto"/>
              <w:bottom w:val="single" w:sz="4" w:space="0" w:color="auto"/>
              <w:right w:val="single" w:sz="4" w:space="0" w:color="auto"/>
            </w:tcBorders>
          </w:tcPr>
          <w:p w14:paraId="632D755C"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61FC45FA" w14:textId="77777777" w:rsidR="00B57390" w:rsidRDefault="0040309A">
            <w:pPr>
              <w:spacing w:after="0" w:line="240" w:lineRule="auto"/>
              <w:rPr>
                <w:szCs w:val="22"/>
                <w:lang w:eastAsia="zh-CN"/>
              </w:rPr>
            </w:pPr>
            <w:r>
              <w:rPr>
                <w:rFonts w:hint="eastAsia"/>
                <w:szCs w:val="22"/>
                <w:lang w:eastAsia="zh-CN"/>
              </w:rPr>
              <w:t xml:space="preserve">Generally agree. </w:t>
            </w:r>
            <w:r>
              <w:rPr>
                <w:szCs w:val="22"/>
                <w:lang w:eastAsia="zh-CN"/>
              </w:rPr>
              <w:t>Share the similar view as Futurewei, some assumptions needs multiple options before we have consensus. More assumptions:</w:t>
            </w:r>
          </w:p>
          <w:p w14:paraId="261575D1" w14:textId="77777777" w:rsidR="00B57390" w:rsidRDefault="0040309A">
            <w:pPr>
              <w:spacing w:after="0" w:line="240" w:lineRule="auto"/>
              <w:rPr>
                <w:szCs w:val="22"/>
                <w:lang w:eastAsia="zh-CN"/>
              </w:rPr>
            </w:pPr>
            <w:r>
              <w:rPr>
                <w:szCs w:val="22"/>
                <w:lang w:eastAsia="zh-CN"/>
              </w:rPr>
              <w:t>Measurement relaxation Option 1: Measurement relaxed by the main receiver.</w:t>
            </w:r>
          </w:p>
          <w:p w14:paraId="20559F48" w14:textId="77777777" w:rsidR="00B57390" w:rsidRDefault="0040309A">
            <w:pPr>
              <w:spacing w:after="0" w:line="240" w:lineRule="auto"/>
              <w:rPr>
                <w:szCs w:val="22"/>
                <w:lang w:eastAsia="zh-CN"/>
              </w:rPr>
            </w:pPr>
            <w:r>
              <w:rPr>
                <w:szCs w:val="22"/>
                <w:lang w:eastAsia="zh-CN"/>
              </w:rPr>
              <w:t>Measurement relaxation Option 2: Measurement is not relaxed by the main receiver.</w:t>
            </w:r>
          </w:p>
          <w:p w14:paraId="0FCC4428" w14:textId="77777777" w:rsidR="00B57390" w:rsidRDefault="0040309A">
            <w:pPr>
              <w:spacing w:after="0" w:line="240" w:lineRule="auto"/>
              <w:rPr>
                <w:szCs w:val="22"/>
                <w:lang w:eastAsia="zh-CN"/>
              </w:rPr>
            </w:pPr>
            <w:r>
              <w:rPr>
                <w:szCs w:val="22"/>
                <w:lang w:eastAsia="zh-CN"/>
              </w:rPr>
              <w:t>Beam sweeping of the LP-WUS Option 1: Yes</w:t>
            </w:r>
          </w:p>
          <w:p w14:paraId="2A5F7272" w14:textId="77777777" w:rsidR="00B57390" w:rsidRDefault="0040309A">
            <w:pPr>
              <w:spacing w:after="0" w:line="240" w:lineRule="auto"/>
              <w:rPr>
                <w:szCs w:val="22"/>
                <w:lang w:eastAsia="zh-CN"/>
              </w:rPr>
            </w:pPr>
            <w:r>
              <w:rPr>
                <w:szCs w:val="22"/>
                <w:lang w:eastAsia="zh-CN"/>
              </w:rPr>
              <w:t>Beam sweeping of the LP-WUS Option 2: No</w:t>
            </w:r>
          </w:p>
        </w:tc>
      </w:tr>
      <w:tr w:rsidR="00B57390" w14:paraId="114D488F" w14:textId="77777777">
        <w:tc>
          <w:tcPr>
            <w:tcW w:w="1555" w:type="dxa"/>
            <w:tcBorders>
              <w:top w:val="single" w:sz="4" w:space="0" w:color="auto"/>
              <w:left w:val="single" w:sz="4" w:space="0" w:color="auto"/>
              <w:bottom w:val="single" w:sz="4" w:space="0" w:color="auto"/>
              <w:right w:val="single" w:sz="4" w:space="0" w:color="auto"/>
            </w:tcBorders>
          </w:tcPr>
          <w:p w14:paraId="3031C84C"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0DDCB4D" w14:textId="77777777" w:rsidR="00B57390" w:rsidRDefault="0040309A">
            <w:pPr>
              <w:spacing w:after="0" w:line="240" w:lineRule="auto"/>
              <w:rPr>
                <w:szCs w:val="22"/>
                <w:lang w:eastAsia="zh-CN"/>
              </w:rPr>
            </w:pPr>
            <w:r>
              <w:rPr>
                <w:rFonts w:hint="eastAsia"/>
                <w:szCs w:val="22"/>
                <w:lang w:eastAsia="zh-CN"/>
              </w:rPr>
              <w:t>Some basic assumptions for RRM measurement should be listed. If it is up to company report, the simulation results would be quite different. For example, following assumptions can be considered</w:t>
            </w:r>
          </w:p>
          <w:p w14:paraId="57CD0B95" w14:textId="77777777" w:rsidR="00B57390" w:rsidRDefault="0040309A">
            <w:pPr>
              <w:numPr>
                <w:ilvl w:val="0"/>
                <w:numId w:val="61"/>
              </w:numPr>
              <w:spacing w:after="0" w:line="240" w:lineRule="auto"/>
              <w:rPr>
                <w:szCs w:val="22"/>
                <w:lang w:eastAsia="zh-CN"/>
              </w:rPr>
            </w:pPr>
            <w:r>
              <w:rPr>
                <w:rFonts w:hint="eastAsia"/>
                <w:szCs w:val="22"/>
                <w:lang w:eastAsia="zh-CN"/>
              </w:rPr>
              <w:t>No RRM measurement</w:t>
            </w:r>
          </w:p>
          <w:p w14:paraId="70423F53" w14:textId="77777777" w:rsidR="00B57390" w:rsidRDefault="0040309A">
            <w:pPr>
              <w:numPr>
                <w:ilvl w:val="0"/>
                <w:numId w:val="61"/>
              </w:numPr>
              <w:spacing w:after="0" w:line="240" w:lineRule="auto"/>
              <w:rPr>
                <w:szCs w:val="22"/>
                <w:lang w:eastAsia="zh-CN"/>
              </w:rPr>
            </w:pPr>
            <w:r>
              <w:rPr>
                <w:rFonts w:hint="eastAsia"/>
                <w:szCs w:val="22"/>
                <w:lang w:eastAsia="zh-CN"/>
              </w:rPr>
              <w:t>Measurement based on LP-WUS</w:t>
            </w:r>
          </w:p>
          <w:p w14:paraId="3884438C" w14:textId="77777777" w:rsidR="00B57390" w:rsidRDefault="0040309A">
            <w:pPr>
              <w:numPr>
                <w:ilvl w:val="0"/>
                <w:numId w:val="61"/>
              </w:numPr>
              <w:spacing w:after="0" w:line="240" w:lineRule="auto"/>
              <w:rPr>
                <w:szCs w:val="22"/>
                <w:lang w:eastAsia="zh-CN"/>
              </w:rPr>
            </w:pPr>
            <w:r>
              <w:rPr>
                <w:rFonts w:hint="eastAsia"/>
                <w:szCs w:val="22"/>
                <w:lang w:eastAsia="zh-CN"/>
              </w:rPr>
              <w:t>Relaxed RRM measurement</w:t>
            </w:r>
          </w:p>
          <w:p w14:paraId="45201705" w14:textId="77777777" w:rsidR="00B57390" w:rsidRDefault="00B57390">
            <w:pPr>
              <w:spacing w:after="0" w:line="240" w:lineRule="auto"/>
              <w:rPr>
                <w:szCs w:val="22"/>
                <w:lang w:eastAsia="zh-CN"/>
              </w:rPr>
            </w:pPr>
          </w:p>
          <w:p w14:paraId="7B1FE764" w14:textId="77777777" w:rsidR="00B57390" w:rsidRDefault="0040309A">
            <w:pPr>
              <w:spacing w:after="0" w:line="240" w:lineRule="auto"/>
              <w:rPr>
                <w:szCs w:val="22"/>
                <w:lang w:eastAsia="zh-CN"/>
              </w:rPr>
            </w:pPr>
            <w:r>
              <w:rPr>
                <w:rFonts w:hint="eastAsia"/>
                <w:szCs w:val="22"/>
                <w:lang w:eastAsia="zh-CN"/>
              </w:rPr>
              <w:t xml:space="preserve">For the traffic part, </w:t>
            </w:r>
          </w:p>
          <w:p w14:paraId="11FCD999" w14:textId="77777777" w:rsidR="00B57390" w:rsidRDefault="0040309A">
            <w:pPr>
              <w:numPr>
                <w:ilvl w:val="0"/>
                <w:numId w:val="62"/>
              </w:numPr>
              <w:spacing w:after="0" w:line="240" w:lineRule="auto"/>
              <w:rPr>
                <w:szCs w:val="22"/>
                <w:lang w:eastAsia="zh-CN"/>
              </w:rPr>
            </w:pPr>
            <w:r>
              <w:rPr>
                <w:szCs w:val="22"/>
                <w:lang w:eastAsia="zh-CN"/>
              </w:rPr>
              <w:t>RRC IDLE/INACTIVE</w:t>
            </w:r>
            <w:r>
              <w:rPr>
                <w:rFonts w:hint="eastAsia"/>
                <w:szCs w:val="22"/>
                <w:lang w:eastAsia="zh-CN"/>
              </w:rPr>
              <w:t xml:space="preserve"> in assumed for this proposal. </w:t>
            </w:r>
            <w:r>
              <w:rPr>
                <w:rFonts w:eastAsiaTheme="minorEastAsia" w:hint="eastAsia"/>
                <w:lang w:eastAsia="zh-CN"/>
              </w:rPr>
              <w:t>M</w:t>
            </w:r>
            <w:r>
              <w:rPr>
                <w:rFonts w:eastAsiaTheme="minorEastAsia"/>
                <w:lang w:eastAsia="zh-CN"/>
              </w:rPr>
              <w:t xml:space="preserve">odel </w:t>
            </w:r>
            <w:r>
              <w:rPr>
                <w:rFonts w:eastAsiaTheme="minorEastAsia" w:hint="eastAsia"/>
                <w:lang w:eastAsia="zh-CN"/>
              </w:rPr>
              <w:t xml:space="preserve">of </w:t>
            </w:r>
            <w:r>
              <w:rPr>
                <w:rFonts w:eastAsiaTheme="minorEastAsia"/>
                <w:lang w:eastAsia="zh-CN"/>
              </w:rPr>
              <w:t>RRC connection phase power consumption</w:t>
            </w:r>
            <w:r>
              <w:rPr>
                <w:rFonts w:eastAsiaTheme="minorEastAsia" w:hint="eastAsia"/>
                <w:lang w:eastAsia="zh-CN"/>
              </w:rPr>
              <w:t xml:space="preserve"> is not related to this proposal. It is better to be removed.</w:t>
            </w:r>
          </w:p>
          <w:p w14:paraId="2C347636" w14:textId="77777777" w:rsidR="00B57390" w:rsidRDefault="0040309A">
            <w:pPr>
              <w:numPr>
                <w:ilvl w:val="0"/>
                <w:numId w:val="62"/>
              </w:numPr>
              <w:spacing w:after="0" w:line="240" w:lineRule="auto"/>
              <w:rPr>
                <w:szCs w:val="22"/>
                <w:lang w:eastAsia="zh-CN"/>
              </w:rPr>
            </w:pPr>
            <w:r>
              <w:rPr>
                <w:rFonts w:hint="eastAsia"/>
                <w:szCs w:val="22"/>
                <w:lang w:eastAsia="zh-CN"/>
              </w:rPr>
              <w:t xml:space="preserve">The relationship between paging rate and traffic should be clarified., i.e., how to obtain </w:t>
            </w:r>
            <w:r>
              <w:rPr>
                <w:szCs w:val="22"/>
                <w:lang w:eastAsia="zh-CN"/>
              </w:rPr>
              <w:t>‘</w:t>
            </w:r>
            <w:r>
              <w:rPr>
                <w:rFonts w:eastAsiaTheme="minorEastAsia"/>
                <w:lang w:eastAsia="zh-CN"/>
              </w:rPr>
              <w:t>per UE paging rate≈2%’</w:t>
            </w:r>
          </w:p>
          <w:p w14:paraId="73A7AEDC" w14:textId="77777777" w:rsidR="00B57390" w:rsidRDefault="00B57390">
            <w:pPr>
              <w:spacing w:after="0" w:line="240" w:lineRule="auto"/>
              <w:rPr>
                <w:rFonts w:eastAsiaTheme="minorEastAsia"/>
                <w:lang w:eastAsia="zh-CN"/>
              </w:rPr>
            </w:pPr>
          </w:p>
          <w:p w14:paraId="02EC2570" w14:textId="77777777" w:rsidR="00B57390" w:rsidRDefault="0040309A">
            <w:pPr>
              <w:spacing w:after="0" w:line="240" w:lineRule="auto"/>
              <w:rPr>
                <w:rFonts w:eastAsiaTheme="minorEastAsia"/>
                <w:lang w:eastAsia="zh-CN"/>
              </w:rPr>
            </w:pPr>
            <w:r>
              <w:rPr>
                <w:rFonts w:eastAsiaTheme="minorEastAsia" w:hint="eastAsia"/>
                <w:lang w:eastAsia="zh-CN"/>
              </w:rPr>
              <w:t>Additionally, how to calculate the time for LP-WUS and time for main radio may need further clarification. For example, whether LP-WUS is turned off when main radio is turned on, the power consumption for SSB sync is included in transition energy or additionally added, whether the transition energy during transition time includes the power consumption for LP-WUS and main radio.</w:t>
            </w:r>
          </w:p>
          <w:p w14:paraId="3864E260" w14:textId="77777777" w:rsidR="00B57390" w:rsidRDefault="00B57390">
            <w:pPr>
              <w:spacing w:after="0" w:line="240" w:lineRule="auto"/>
              <w:rPr>
                <w:szCs w:val="22"/>
                <w:lang w:eastAsia="zh-CN"/>
              </w:rPr>
            </w:pPr>
          </w:p>
        </w:tc>
      </w:tr>
      <w:tr w:rsidR="00B57390" w14:paraId="745DAB48" w14:textId="77777777">
        <w:tc>
          <w:tcPr>
            <w:tcW w:w="1555" w:type="dxa"/>
            <w:tcBorders>
              <w:top w:val="single" w:sz="4" w:space="0" w:color="auto"/>
              <w:left w:val="single" w:sz="4" w:space="0" w:color="auto"/>
              <w:bottom w:val="single" w:sz="4" w:space="0" w:color="auto"/>
              <w:right w:val="single" w:sz="4" w:space="0" w:color="auto"/>
            </w:tcBorders>
          </w:tcPr>
          <w:p w14:paraId="5CE54B99"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3920884" w14:textId="77777777" w:rsidR="00B57390" w:rsidRDefault="0040309A">
            <w:pPr>
              <w:spacing w:after="0" w:line="240" w:lineRule="auto"/>
              <w:rPr>
                <w:szCs w:val="22"/>
                <w:lang w:eastAsia="zh-CN"/>
              </w:rPr>
            </w:pPr>
            <w:r>
              <w:rPr>
                <w:szCs w:val="22"/>
                <w:lang w:eastAsia="zh-CN"/>
              </w:rPr>
              <w:t>About the main radio part, share similar views as Futurewei</w:t>
            </w:r>
          </w:p>
        </w:tc>
      </w:tr>
      <w:tr w:rsidR="00B57390" w14:paraId="083B6F13" w14:textId="77777777">
        <w:tc>
          <w:tcPr>
            <w:tcW w:w="1555" w:type="dxa"/>
            <w:tcBorders>
              <w:top w:val="single" w:sz="4" w:space="0" w:color="auto"/>
              <w:left w:val="single" w:sz="4" w:space="0" w:color="auto"/>
              <w:bottom w:val="single" w:sz="4" w:space="0" w:color="auto"/>
              <w:right w:val="single" w:sz="4" w:space="0" w:color="auto"/>
            </w:tcBorders>
          </w:tcPr>
          <w:p w14:paraId="4880E89C"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4688177" w14:textId="77777777" w:rsidR="00B57390" w:rsidRDefault="0040309A">
            <w:pPr>
              <w:spacing w:after="0" w:line="240" w:lineRule="auto"/>
              <w:rPr>
                <w:szCs w:val="22"/>
                <w:lang w:eastAsia="zh-CN"/>
              </w:rPr>
            </w:pPr>
            <w:r>
              <w:rPr>
                <w:szCs w:val="22"/>
                <w:lang w:eastAsia="zh-CN"/>
              </w:rPr>
              <w:t>Support. For the UE behavior after woke up by LP-WUS, we think the legacy UE behavior, i.e. UE need to monitor legacy PO after woke up by LP-WUS should be considered as a baseline assumption at least. And other proposed UE behaviors after wake up can be left to company report. Since there is no related reference modelling for other UE behaviors,</w:t>
            </w:r>
            <w:r>
              <w:t xml:space="preserve"> </w:t>
            </w:r>
            <w:r>
              <w:rPr>
                <w:szCs w:val="22"/>
                <w:lang w:eastAsia="zh-CN"/>
              </w:rPr>
              <w:t>company needs to provide detailed assumptions accordingly.</w:t>
            </w:r>
          </w:p>
        </w:tc>
      </w:tr>
      <w:tr w:rsidR="00B57390" w14:paraId="533DC9A1" w14:textId="77777777">
        <w:tc>
          <w:tcPr>
            <w:tcW w:w="1555" w:type="dxa"/>
            <w:tcBorders>
              <w:top w:val="single" w:sz="4" w:space="0" w:color="auto"/>
              <w:left w:val="single" w:sz="4" w:space="0" w:color="auto"/>
              <w:bottom w:val="single" w:sz="4" w:space="0" w:color="auto"/>
              <w:right w:val="single" w:sz="4" w:space="0" w:color="auto"/>
            </w:tcBorders>
          </w:tcPr>
          <w:p w14:paraId="6B20F242"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9FABD51" w14:textId="77777777" w:rsidR="00B57390" w:rsidRDefault="0040309A">
            <w:pPr>
              <w:spacing w:after="0" w:line="240" w:lineRule="auto"/>
              <w:rPr>
                <w:szCs w:val="22"/>
                <w:lang w:eastAsia="zh-CN"/>
              </w:rPr>
            </w:pPr>
            <w:r>
              <w:rPr>
                <w:szCs w:val="22"/>
                <w:lang w:eastAsia="zh-CN"/>
              </w:rPr>
              <w:t>We are okay with the proposal.</w:t>
            </w:r>
          </w:p>
        </w:tc>
      </w:tr>
      <w:tr w:rsidR="00B57390" w14:paraId="669B7E61" w14:textId="77777777">
        <w:tc>
          <w:tcPr>
            <w:tcW w:w="1555" w:type="dxa"/>
          </w:tcPr>
          <w:p w14:paraId="046D1356" w14:textId="77777777" w:rsidR="00B57390" w:rsidRDefault="0040309A">
            <w:pPr>
              <w:spacing w:after="0" w:line="240" w:lineRule="auto"/>
              <w:rPr>
                <w:szCs w:val="22"/>
                <w:lang w:eastAsia="zh-CN"/>
              </w:rPr>
            </w:pPr>
            <w:r>
              <w:rPr>
                <w:szCs w:val="22"/>
                <w:lang w:eastAsia="zh-CN"/>
              </w:rPr>
              <w:t>Intel</w:t>
            </w:r>
          </w:p>
        </w:tc>
        <w:tc>
          <w:tcPr>
            <w:tcW w:w="8407" w:type="dxa"/>
          </w:tcPr>
          <w:p w14:paraId="678B88A8" w14:textId="77777777" w:rsidR="00B57390" w:rsidRDefault="0040309A">
            <w:pPr>
              <w:spacing w:after="0" w:line="240" w:lineRule="auto"/>
              <w:rPr>
                <w:szCs w:val="22"/>
                <w:lang w:eastAsia="zh-CN"/>
              </w:rPr>
            </w:pPr>
            <w:r>
              <w:rPr>
                <w:szCs w:val="22"/>
                <w:lang w:eastAsia="zh-CN"/>
              </w:rPr>
              <w:t xml:space="preserve">We share Futurewei’s view to evaluate different cases with assumption that LP-WUS identifies  a paging group, paging sub-group (as PEI) or a single UE with different behavior for main radio. </w:t>
            </w:r>
          </w:p>
          <w:p w14:paraId="6F067AA2" w14:textId="77777777" w:rsidR="00B57390" w:rsidRDefault="0040309A">
            <w:pPr>
              <w:spacing w:after="0" w:line="240" w:lineRule="auto"/>
              <w:rPr>
                <w:szCs w:val="22"/>
                <w:lang w:eastAsia="zh-CN"/>
              </w:rPr>
            </w:pPr>
            <w:r>
              <w:rPr>
                <w:szCs w:val="22"/>
                <w:lang w:eastAsia="zh-CN"/>
              </w:rPr>
              <w:lastRenderedPageBreak/>
              <w:t>b.t.w., there are two rows of ‘</w:t>
            </w:r>
            <w:r>
              <w:rPr>
                <w:rFonts w:eastAsiaTheme="minorEastAsia" w:hint="eastAsia"/>
                <w:color w:val="FF0000"/>
                <w:lang w:eastAsia="zh-CN"/>
              </w:rPr>
              <w:t>i</w:t>
            </w:r>
            <w:r>
              <w:rPr>
                <w:rFonts w:eastAsiaTheme="minorEastAsia"/>
                <w:color w:val="FF0000"/>
                <w:lang w:eastAsia="zh-CN"/>
              </w:rPr>
              <w:t>-DRX cycle length</w:t>
            </w:r>
            <w:r>
              <w:rPr>
                <w:szCs w:val="22"/>
                <w:lang w:eastAsia="zh-CN"/>
              </w:rPr>
              <w:t xml:space="preserve">’ in the proposal. It would be helpful if the FL can clarify the difference of these two rows. </w:t>
            </w:r>
          </w:p>
        </w:tc>
      </w:tr>
      <w:tr w:rsidR="00B57390" w14:paraId="347903D3" w14:textId="77777777">
        <w:tc>
          <w:tcPr>
            <w:tcW w:w="1555" w:type="dxa"/>
          </w:tcPr>
          <w:p w14:paraId="764C2DDF" w14:textId="77777777" w:rsidR="00B57390" w:rsidRDefault="0040309A">
            <w:pPr>
              <w:spacing w:after="0" w:line="240" w:lineRule="auto"/>
              <w:rPr>
                <w:szCs w:val="22"/>
                <w:lang w:eastAsia="zh-CN"/>
              </w:rPr>
            </w:pPr>
            <w:r>
              <w:rPr>
                <w:szCs w:val="22"/>
                <w:lang w:eastAsia="zh-CN"/>
              </w:rPr>
              <w:lastRenderedPageBreak/>
              <w:t>Nokia1</w:t>
            </w:r>
          </w:p>
        </w:tc>
        <w:tc>
          <w:tcPr>
            <w:tcW w:w="8407" w:type="dxa"/>
          </w:tcPr>
          <w:p w14:paraId="6388ADA9" w14:textId="77777777" w:rsidR="00B57390" w:rsidRDefault="0040309A">
            <w:pPr>
              <w:spacing w:after="0" w:line="240" w:lineRule="auto"/>
              <w:rPr>
                <w:szCs w:val="22"/>
                <w:lang w:eastAsia="zh-CN"/>
              </w:rPr>
            </w:pPr>
            <w:r>
              <w:rPr>
                <w:szCs w:val="22"/>
                <w:lang w:eastAsia="zh-CN"/>
              </w:rPr>
              <w:t>Like explained in our paper assumption/parameter “</w:t>
            </w:r>
            <w:r>
              <w:rPr>
                <w:rFonts w:eastAsiaTheme="minorEastAsia"/>
                <w:lang w:eastAsia="zh-CN"/>
              </w:rPr>
              <w:t>Number of SSB before PO / PEI</w:t>
            </w:r>
            <w:r>
              <w:rPr>
                <w:szCs w:val="22"/>
                <w:lang w:eastAsia="zh-CN"/>
              </w:rPr>
              <w:t>” would relate only to the case when main receiver is kept in deep sleep, and does not apply for ‘ultra-deep sleep’. This should be clarified. And also like noted earlier we should introduce time line assumption for the ‘re-synchronization of main receiver after waking from ‘ultra-deep sleep’.</w:t>
            </w:r>
          </w:p>
          <w:p w14:paraId="0D7B0ABC" w14:textId="77777777" w:rsidR="00B57390" w:rsidRDefault="0040309A">
            <w:pPr>
              <w:spacing w:after="0" w:line="240" w:lineRule="auto"/>
              <w:rPr>
                <w:szCs w:val="22"/>
                <w:lang w:eastAsia="zh-CN"/>
              </w:rPr>
            </w:pPr>
            <w:r>
              <w:rPr>
                <w:szCs w:val="22"/>
                <w:lang w:eastAsia="zh-CN"/>
              </w:rPr>
              <w:t>It would be good to clarify what is meant by #PTW (and what is the PTW length for sake of completeness).</w:t>
            </w:r>
          </w:p>
          <w:p w14:paraId="445775B6" w14:textId="77777777" w:rsidR="00B57390" w:rsidRDefault="0040309A">
            <w:pPr>
              <w:spacing w:after="0" w:line="240" w:lineRule="auto"/>
              <w:rPr>
                <w:szCs w:val="22"/>
                <w:lang w:eastAsia="zh-CN"/>
              </w:rPr>
            </w:pPr>
            <w:r>
              <w:rPr>
                <w:szCs w:val="22"/>
                <w:lang w:eastAsia="zh-CN"/>
              </w:rPr>
              <w:t>For paging rate/traffic assumption;</w:t>
            </w:r>
          </w:p>
          <w:p w14:paraId="6A4B8F6C" w14:textId="77777777" w:rsidR="00B57390" w:rsidRDefault="0040309A">
            <w:pPr>
              <w:spacing w:after="0" w:line="240" w:lineRule="auto"/>
              <w:ind w:left="288"/>
              <w:rPr>
                <w:szCs w:val="22"/>
                <w:lang w:eastAsia="zh-CN"/>
              </w:rPr>
            </w:pPr>
            <w:r>
              <w:rPr>
                <w:szCs w:val="22"/>
                <w:lang w:eastAsia="zh-CN"/>
              </w:rPr>
              <w:t xml:space="preserve">Over which duration we assume the  paging rate? If this assumed to be per PO, should this be aligned between normal DRX and eDRX? If we evaluate the probability of paging in every DRX also for eDRX UEs the cumulative probability is rather high. </w:t>
            </w:r>
          </w:p>
          <w:p w14:paraId="6FCA06EF" w14:textId="77777777" w:rsidR="00B57390" w:rsidRDefault="0040309A">
            <w:pPr>
              <w:spacing w:after="0" w:line="240" w:lineRule="auto"/>
              <w:ind w:left="321"/>
              <w:rPr>
                <w:szCs w:val="22"/>
                <w:lang w:eastAsia="zh-CN"/>
              </w:rPr>
            </w:pPr>
            <w:r>
              <w:rPr>
                <w:szCs w:val="22"/>
                <w:lang w:eastAsia="zh-CN"/>
              </w:rPr>
              <w:t>Also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(e.g. 700 for PUSCH) as well data reception in DL (e.g. 300 for PDCCH+PDSCH)?</w:t>
            </w:r>
          </w:p>
        </w:tc>
      </w:tr>
      <w:tr w:rsidR="00B57390" w14:paraId="5D9A7C3B" w14:textId="77777777">
        <w:tc>
          <w:tcPr>
            <w:tcW w:w="1555" w:type="dxa"/>
          </w:tcPr>
          <w:p w14:paraId="21947904" w14:textId="77777777" w:rsidR="00B57390" w:rsidRDefault="0040309A">
            <w:pPr>
              <w:spacing w:after="0" w:line="240" w:lineRule="auto"/>
              <w:rPr>
                <w:szCs w:val="22"/>
                <w:lang w:eastAsia="zh-CN"/>
              </w:rPr>
            </w:pPr>
            <w:r>
              <w:rPr>
                <w:szCs w:val="22"/>
                <w:lang w:eastAsia="zh-CN"/>
              </w:rPr>
              <w:t>Sony</w:t>
            </w:r>
          </w:p>
        </w:tc>
        <w:tc>
          <w:tcPr>
            <w:tcW w:w="8407" w:type="dxa"/>
          </w:tcPr>
          <w:p w14:paraId="57F34D3E" w14:textId="77777777" w:rsidR="00B57390" w:rsidRDefault="0040309A">
            <w:pPr>
              <w:spacing w:after="0" w:line="240" w:lineRule="auto"/>
              <w:rPr>
                <w:szCs w:val="22"/>
                <w:lang w:eastAsia="zh-CN"/>
              </w:rPr>
            </w:pPr>
            <w:r>
              <w:rPr>
                <w:szCs w:val="22"/>
                <w:lang w:eastAsia="zh-CN"/>
              </w:rPr>
              <w:t>One of the main benefits of LP-WUS is that the UE can be reached with low latency for MT traffic. Studying long iDRX / eDRX cycles doesn’t seem to be consistent with this use case.</w:t>
            </w:r>
          </w:p>
          <w:p w14:paraId="2BE7259B" w14:textId="77777777" w:rsidR="00B57390" w:rsidRDefault="0040309A">
            <w:pPr>
              <w:spacing w:after="0" w:line="240" w:lineRule="auto"/>
              <w:rPr>
                <w:szCs w:val="22"/>
                <w:lang w:eastAsia="zh-CN"/>
              </w:rPr>
            </w:pPr>
            <w:r>
              <w:rPr>
                <w:szCs w:val="22"/>
                <w:lang w:eastAsia="zh-CN"/>
              </w:rPr>
              <w:t xml:space="preserve">Maybe one thing that we would want to do is to consider by how much we can reduce the latency (e.g. by supporting shorter DRX cycles) at the same power consumption, rather than consider the power consumption at the DRX cycles given here. Or we can study how much power we can save by using a LP-WUR in a latency sensitive scenario.  </w:t>
            </w:r>
          </w:p>
        </w:tc>
      </w:tr>
      <w:tr w:rsidR="00B57390" w14:paraId="60103D36" w14:textId="77777777">
        <w:tc>
          <w:tcPr>
            <w:tcW w:w="1555" w:type="dxa"/>
          </w:tcPr>
          <w:p w14:paraId="0A9CC3DF" w14:textId="77777777" w:rsidR="00B57390" w:rsidRDefault="0040309A">
            <w:pPr>
              <w:spacing w:after="0" w:line="240" w:lineRule="auto"/>
              <w:rPr>
                <w:szCs w:val="22"/>
                <w:lang w:eastAsia="zh-CN"/>
              </w:rPr>
            </w:pPr>
            <w:r>
              <w:rPr>
                <w:szCs w:val="22"/>
                <w:lang w:eastAsia="zh-CN"/>
              </w:rPr>
              <w:t>CATT</w:t>
            </w:r>
          </w:p>
        </w:tc>
        <w:tc>
          <w:tcPr>
            <w:tcW w:w="8407" w:type="dxa"/>
          </w:tcPr>
          <w:p w14:paraId="3B12ECB9" w14:textId="77777777" w:rsidR="00B57390" w:rsidRDefault="0040309A">
            <w:pPr>
              <w:spacing w:after="0" w:line="240" w:lineRule="auto"/>
              <w:rPr>
                <w:szCs w:val="22"/>
                <w:lang w:eastAsia="zh-CN"/>
              </w:rPr>
            </w:pPr>
            <w:r>
              <w:rPr>
                <w:szCs w:val="22"/>
                <w:lang w:eastAsia="zh-CN"/>
              </w:rPr>
              <w:t>We are OK with the assumption.  However, the number of SSB before PEI should be set to 3 only</w:t>
            </w:r>
          </w:p>
        </w:tc>
      </w:tr>
      <w:tr w:rsidR="00B57390" w14:paraId="3D9D7F1F" w14:textId="77777777">
        <w:tc>
          <w:tcPr>
            <w:tcW w:w="1555" w:type="dxa"/>
          </w:tcPr>
          <w:p w14:paraId="6A092FCF"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D7C0750" w14:textId="77777777" w:rsidR="00B57390" w:rsidRDefault="0040309A">
            <w:pPr>
              <w:pStyle w:val="ListParagraph"/>
              <w:numPr>
                <w:ilvl w:val="3"/>
                <w:numId w:val="36"/>
              </w:numPr>
              <w:spacing w:line="240" w:lineRule="auto"/>
              <w:rPr>
                <w:lang w:eastAsia="zh-CN"/>
              </w:rPr>
            </w:pPr>
            <w:bookmarkStart w:id="61" w:name="_Hlk116461122"/>
            <w:r>
              <w:rPr>
                <w:rFonts w:eastAsiaTheme="minorEastAsia"/>
                <w:lang w:eastAsia="zh-CN"/>
              </w:rPr>
              <w:t>The number of PF and PO, i.e. Ns and N, should be also aligned which may impacts the paging load in the cell and may impact on the data rate of LP-WUS;</w:t>
            </w:r>
          </w:p>
          <w:p w14:paraId="1A319694" w14:textId="77777777" w:rsidR="00B57390" w:rsidRDefault="0040309A">
            <w:pPr>
              <w:pStyle w:val="ListParagraph"/>
              <w:numPr>
                <w:ilvl w:val="3"/>
                <w:numId w:val="36"/>
              </w:numPr>
              <w:spacing w:line="240" w:lineRule="auto"/>
              <w:rPr>
                <w:lang w:eastAsia="zh-CN"/>
              </w:rPr>
            </w:pPr>
            <w:r>
              <w:rPr>
                <w:rFonts w:eastAsiaTheme="minorEastAsia"/>
                <w:lang w:eastAsia="zh-CN"/>
              </w:rPr>
              <w:t xml:space="preserve">The number of SSB required for PEI and PO should be different. Therefore, we prefer a separate rows for PEI and POs.  </w:t>
            </w:r>
          </w:p>
          <w:p w14:paraId="7B6A71D2" w14:textId="77777777" w:rsidR="00B57390" w:rsidRDefault="0040309A">
            <w:pPr>
              <w:pStyle w:val="ListParagraph"/>
              <w:numPr>
                <w:ilvl w:val="3"/>
                <w:numId w:val="36"/>
              </w:numPr>
              <w:spacing w:line="240" w:lineRule="auto"/>
              <w:rPr>
                <w:lang w:eastAsia="zh-CN"/>
              </w:rPr>
            </w:pPr>
            <w:r>
              <w:rPr>
                <w:lang w:eastAsia="zh-CN"/>
              </w:rPr>
              <w:t>Regarding the way of “</w:t>
            </w:r>
            <w:r>
              <w:rPr>
                <w:rFonts w:eastAsiaTheme="minorEastAsia" w:hint="eastAsia"/>
                <w:lang w:eastAsia="zh-CN"/>
              </w:rPr>
              <w:t>M</w:t>
            </w:r>
            <w:r>
              <w:rPr>
                <w:rFonts w:eastAsiaTheme="minorEastAsia"/>
                <w:lang w:eastAsia="zh-CN"/>
              </w:rPr>
              <w:t>odel RRC connection phase power consumption as follows</w:t>
            </w:r>
            <w:r>
              <w:rPr>
                <w:lang w:eastAsia="zh-CN"/>
              </w:rPr>
              <w:t>”, we are wondering we need this modelling. In Rel-16/Rel-17 evaluation for IDLE mode, we didn’t model the connected mode power consumption.</w:t>
            </w:r>
            <w:bookmarkEnd w:id="61"/>
          </w:p>
        </w:tc>
      </w:tr>
      <w:tr w:rsidR="00B57390" w14:paraId="4D9B799B" w14:textId="77777777">
        <w:tc>
          <w:tcPr>
            <w:tcW w:w="1555" w:type="dxa"/>
          </w:tcPr>
          <w:p w14:paraId="5E22AF96" w14:textId="77777777" w:rsidR="00B57390" w:rsidRDefault="0040309A">
            <w:pPr>
              <w:spacing w:after="0" w:line="240" w:lineRule="auto"/>
              <w:rPr>
                <w:szCs w:val="22"/>
                <w:lang w:eastAsia="zh-CN"/>
              </w:rPr>
            </w:pPr>
            <w:r>
              <w:rPr>
                <w:szCs w:val="22"/>
                <w:lang w:eastAsia="zh-CN"/>
              </w:rPr>
              <w:t>MediaTek</w:t>
            </w:r>
          </w:p>
        </w:tc>
        <w:tc>
          <w:tcPr>
            <w:tcW w:w="8407" w:type="dxa"/>
          </w:tcPr>
          <w:p w14:paraId="73B6F9D6" w14:textId="77777777" w:rsidR="00B57390" w:rsidRDefault="0040309A">
            <w:pPr>
              <w:spacing w:line="240" w:lineRule="auto"/>
              <w:rPr>
                <w:rFonts w:eastAsiaTheme="minorEastAsia"/>
                <w:lang w:eastAsia="zh-CN"/>
              </w:rPr>
            </w:pPr>
            <w:r>
              <w:rPr>
                <w:lang w:eastAsia="zh-CN"/>
              </w:rPr>
              <w:t xml:space="preserve">Okay. We slightly prefer to agree a baseline setting to simplify evaluation. For example, a LP-WUS with the minimum function, e.g., 1-bit wake-up indication, with legacy settings, such as PEI, RRM performed by main radio, continuous monitoring and using Per PO/UE paging rate. </w:t>
            </w:r>
          </w:p>
        </w:tc>
      </w:tr>
      <w:tr w:rsidR="00B57390" w14:paraId="10509421" w14:textId="77777777">
        <w:tc>
          <w:tcPr>
            <w:tcW w:w="1555" w:type="dxa"/>
          </w:tcPr>
          <w:p w14:paraId="60951AAE"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32D6A37" w14:textId="77777777" w:rsidR="00B57390" w:rsidRDefault="0040309A">
            <w:pPr>
              <w:spacing w:line="240" w:lineRule="auto"/>
              <w:rPr>
                <w:lang w:eastAsia="zh-CN"/>
              </w:rPr>
            </w:pPr>
            <w:r>
              <w:rPr>
                <w:rFonts w:hint="eastAsia"/>
                <w:szCs w:val="22"/>
                <w:lang w:eastAsia="zh-CN"/>
              </w:rPr>
              <w:t>O</w:t>
            </w:r>
            <w:r>
              <w:rPr>
                <w:szCs w:val="22"/>
                <w:lang w:eastAsia="zh-CN"/>
              </w:rPr>
              <w:t>K with the proposal.</w:t>
            </w:r>
          </w:p>
        </w:tc>
      </w:tr>
      <w:tr w:rsidR="00B57390" w14:paraId="455A7D5E" w14:textId="77777777">
        <w:tc>
          <w:tcPr>
            <w:tcW w:w="1555" w:type="dxa"/>
          </w:tcPr>
          <w:p w14:paraId="7E4F68C9" w14:textId="77777777" w:rsidR="00B57390" w:rsidRDefault="0040309A">
            <w:pPr>
              <w:spacing w:after="0" w:line="240" w:lineRule="auto"/>
              <w:rPr>
                <w:szCs w:val="22"/>
                <w:lang w:eastAsia="zh-CN"/>
              </w:rPr>
            </w:pPr>
            <w:r>
              <w:rPr>
                <w:szCs w:val="22"/>
                <w:lang w:eastAsia="zh-CN"/>
              </w:rPr>
              <w:t>Lenovo</w:t>
            </w:r>
          </w:p>
        </w:tc>
        <w:tc>
          <w:tcPr>
            <w:tcW w:w="8407" w:type="dxa"/>
          </w:tcPr>
          <w:p w14:paraId="4773ED11" w14:textId="77777777" w:rsidR="00B57390" w:rsidRDefault="0040309A">
            <w:pPr>
              <w:spacing w:line="240" w:lineRule="auto"/>
              <w:rPr>
                <w:szCs w:val="22"/>
                <w:lang w:eastAsia="zh-CN"/>
              </w:rPr>
            </w:pPr>
            <w:r>
              <w:rPr>
                <w:lang w:eastAsia="zh-CN"/>
              </w:rPr>
              <w:t xml:space="preserve">We are fine with the futurewei proposed options </w:t>
            </w:r>
          </w:p>
        </w:tc>
      </w:tr>
      <w:tr w:rsidR="00B57390" w14:paraId="7BE9F237" w14:textId="77777777">
        <w:tc>
          <w:tcPr>
            <w:tcW w:w="1555" w:type="dxa"/>
          </w:tcPr>
          <w:p w14:paraId="3B8850F9"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7797216B" w14:textId="77777777" w:rsidR="00B57390" w:rsidRDefault="0040309A">
            <w:pPr>
              <w:spacing w:line="240" w:lineRule="auto"/>
              <w:rPr>
                <w:lang w:eastAsia="zh-CN"/>
              </w:rPr>
            </w:pPr>
            <w:r>
              <w:rPr>
                <w:rFonts w:eastAsiaTheme="minorEastAsia"/>
                <w:szCs w:val="22"/>
                <w:lang w:eastAsia="ko-KR"/>
              </w:rPr>
              <w:t>A</w:t>
            </w:r>
            <w:r>
              <w:rPr>
                <w:rFonts w:eastAsiaTheme="minorEastAsia" w:hint="eastAsia"/>
                <w:szCs w:val="22"/>
                <w:lang w:eastAsia="ko-KR"/>
              </w:rPr>
              <w:t xml:space="preserve"> baseline</w:t>
            </w:r>
            <w:r>
              <w:rPr>
                <w:rFonts w:eastAsiaTheme="minorEastAsia"/>
                <w:szCs w:val="22"/>
                <w:lang w:eastAsia="ko-KR"/>
              </w:rPr>
              <w:t xml:space="preserve"> for simulation can be first determined (e.g., a value of for e-DRX cycle, w/ PEI and option 1 for traffic) in order to align simulation assumptions. Whether other values are additionally evaluated is up to each company.</w:t>
            </w:r>
          </w:p>
        </w:tc>
      </w:tr>
      <w:tr w:rsidR="00B57390" w14:paraId="6EB7DFE3" w14:textId="77777777">
        <w:tc>
          <w:tcPr>
            <w:tcW w:w="1555" w:type="dxa"/>
          </w:tcPr>
          <w:p w14:paraId="58FE1AFF" w14:textId="77777777" w:rsidR="00B57390" w:rsidRDefault="0040309A">
            <w:pPr>
              <w:spacing w:after="0" w:line="240" w:lineRule="auto"/>
              <w:rPr>
                <w:rFonts w:eastAsiaTheme="minorHAnsi"/>
                <w:lang w:eastAsia="zh-CN"/>
              </w:rPr>
            </w:pPr>
            <w:r>
              <w:rPr>
                <w:lang w:eastAsia="zh-CN"/>
              </w:rPr>
              <w:t>Ericsson1</w:t>
            </w:r>
          </w:p>
        </w:tc>
        <w:tc>
          <w:tcPr>
            <w:tcW w:w="8407" w:type="dxa"/>
          </w:tcPr>
          <w:p w14:paraId="275E7B96" w14:textId="77777777" w:rsidR="00B57390" w:rsidRDefault="0040309A">
            <w:pPr>
              <w:spacing w:after="0" w:line="240" w:lineRule="auto"/>
              <w:rPr>
                <w:lang w:eastAsia="zh-CN"/>
              </w:rPr>
            </w:pPr>
            <w:r>
              <w:rPr>
                <w:lang w:eastAsia="zh-CN"/>
              </w:rPr>
              <w:t>We will provide input later after checking details</w:t>
            </w:r>
          </w:p>
        </w:tc>
      </w:tr>
      <w:tr w:rsidR="00B57390" w14:paraId="4A1EB673" w14:textId="77777777">
        <w:tc>
          <w:tcPr>
            <w:tcW w:w="1555" w:type="dxa"/>
          </w:tcPr>
          <w:p w14:paraId="1F1502B9" w14:textId="77777777" w:rsidR="00B57390" w:rsidRDefault="0040309A">
            <w:pPr>
              <w:spacing w:after="0" w:line="240" w:lineRule="auto"/>
              <w:rPr>
                <w:szCs w:val="22"/>
                <w:lang w:eastAsia="zh-CN"/>
              </w:rPr>
            </w:pPr>
            <w:r>
              <w:rPr>
                <w:szCs w:val="22"/>
                <w:lang w:eastAsia="zh-CN"/>
              </w:rPr>
              <w:t>Apple</w:t>
            </w:r>
          </w:p>
        </w:tc>
        <w:tc>
          <w:tcPr>
            <w:tcW w:w="8407" w:type="dxa"/>
          </w:tcPr>
          <w:p w14:paraId="04164568" w14:textId="77777777" w:rsidR="00B57390" w:rsidRDefault="0040309A">
            <w:pPr>
              <w:spacing w:after="0" w:line="240" w:lineRule="auto"/>
              <w:rPr>
                <w:szCs w:val="22"/>
                <w:lang w:eastAsia="zh-CN"/>
              </w:rPr>
            </w:pPr>
            <w:r>
              <w:rPr>
                <w:szCs w:val="22"/>
                <w:lang w:eastAsia="zh-CN"/>
              </w:rPr>
              <w:t>We are generally fine with the assumptions. For traffic, we think option 1 is sufficient.</w:t>
            </w:r>
          </w:p>
          <w:p w14:paraId="65716438" w14:textId="77777777" w:rsidR="00B57390" w:rsidRDefault="0040309A">
            <w:pPr>
              <w:spacing w:after="0" w:line="240" w:lineRule="auto"/>
              <w:rPr>
                <w:szCs w:val="22"/>
                <w:lang w:eastAsia="zh-CN"/>
              </w:rPr>
            </w:pPr>
            <w:r>
              <w:rPr>
                <w:szCs w:val="22"/>
                <w:lang w:eastAsia="zh-CN"/>
              </w:rPr>
              <w:t>In R17 PEI study, the number of SSBs before PEI was assumed to be 1. But in this case, as the main receiver needs to perform acquisition and synchronization, the assumption should be changed. 3 SSBs, as suggested by CATT could be a good starting point.</w:t>
            </w:r>
          </w:p>
        </w:tc>
      </w:tr>
      <w:tr w:rsidR="00B57390" w14:paraId="17FF70A9" w14:textId="77777777">
        <w:tc>
          <w:tcPr>
            <w:tcW w:w="1555" w:type="dxa"/>
          </w:tcPr>
          <w:p w14:paraId="174A2828" w14:textId="77777777" w:rsidR="00B57390" w:rsidRDefault="0040309A">
            <w:pPr>
              <w:spacing w:after="0" w:line="240" w:lineRule="auto"/>
              <w:rPr>
                <w:lang w:eastAsia="zh-CN"/>
              </w:rPr>
            </w:pPr>
            <w:r>
              <w:rPr>
                <w:szCs w:val="22"/>
                <w:lang w:eastAsia="zh-CN"/>
              </w:rPr>
              <w:lastRenderedPageBreak/>
              <w:t>CMCC</w:t>
            </w:r>
          </w:p>
        </w:tc>
        <w:tc>
          <w:tcPr>
            <w:tcW w:w="8407" w:type="dxa"/>
          </w:tcPr>
          <w:p w14:paraId="12F339DC" w14:textId="77777777" w:rsidR="00B57390" w:rsidRDefault="0040309A">
            <w:pPr>
              <w:spacing w:after="0" w:line="240" w:lineRule="auto"/>
              <w:rPr>
                <w:lang w:eastAsia="zh-CN"/>
              </w:rPr>
            </w:pPr>
            <w:r>
              <w:t xml:space="preserve">We suggest to set different </w:t>
            </w:r>
            <w:r>
              <w:rPr>
                <w:rFonts w:hint="eastAsia"/>
              </w:rPr>
              <w:t>p</w:t>
            </w:r>
            <w:r>
              <w:t>aging</w:t>
            </w:r>
            <w:r>
              <w:rPr>
                <w:rFonts w:eastAsia="Yu Gothic Medium"/>
              </w:rPr>
              <w:t xml:space="preserve"> rate</w:t>
            </w:r>
            <w:r>
              <w:t xml:space="preserve"> (1% or 10%) for different use cases. For example, </w:t>
            </w:r>
            <w:r>
              <w:rPr>
                <w:rFonts w:hint="eastAsia"/>
              </w:rPr>
              <w:t>p</w:t>
            </w:r>
            <w:r>
              <w:t>aging</w:t>
            </w:r>
            <w:r>
              <w:rPr>
                <w:rFonts w:eastAsia="Yu Gothic Medium"/>
              </w:rPr>
              <w:t xml:space="preserve"> rate</w:t>
            </w:r>
            <w:r>
              <w:t xml:space="preserve"> (1%) for IoT use cases, and </w:t>
            </w:r>
            <w:r>
              <w:rPr>
                <w:rFonts w:hint="eastAsia"/>
              </w:rPr>
              <w:t>p</w:t>
            </w:r>
            <w:r>
              <w:t>aging</w:t>
            </w:r>
            <w:r>
              <w:rPr>
                <w:rFonts w:eastAsia="Yu Gothic Medium"/>
              </w:rPr>
              <w:t xml:space="preserve"> rate</w:t>
            </w:r>
            <w:r>
              <w:t xml:space="preserve"> (10%) for eMBB use cases.</w:t>
            </w:r>
          </w:p>
        </w:tc>
      </w:tr>
      <w:tr w:rsidR="00B57390" w14:paraId="33AB33BA" w14:textId="77777777">
        <w:tc>
          <w:tcPr>
            <w:tcW w:w="1555" w:type="dxa"/>
          </w:tcPr>
          <w:p w14:paraId="3D91BEAA" w14:textId="77777777" w:rsidR="00B57390" w:rsidRDefault="0040309A">
            <w:pPr>
              <w:spacing w:after="0" w:line="240" w:lineRule="auto"/>
              <w:rPr>
                <w:szCs w:val="22"/>
                <w:lang w:eastAsia="zh-CN"/>
              </w:rPr>
            </w:pPr>
            <w:r>
              <w:rPr>
                <w:szCs w:val="22"/>
                <w:lang w:eastAsia="zh-CN"/>
              </w:rPr>
              <w:t>QC</w:t>
            </w:r>
          </w:p>
        </w:tc>
        <w:tc>
          <w:tcPr>
            <w:tcW w:w="8407" w:type="dxa"/>
          </w:tcPr>
          <w:p w14:paraId="1B4C4D3C" w14:textId="77777777" w:rsidR="00B57390" w:rsidRDefault="0040309A">
            <w:pPr>
              <w:pStyle w:val="ListParagraph"/>
              <w:numPr>
                <w:ilvl w:val="0"/>
                <w:numId w:val="63"/>
              </w:numPr>
              <w:spacing w:line="240" w:lineRule="auto"/>
              <w:rPr>
                <w:lang w:eastAsia="zh-CN"/>
              </w:rPr>
            </w:pPr>
            <w:r>
              <w:rPr>
                <w:lang w:eastAsia="zh-CN"/>
              </w:rPr>
              <w:t>Lower group page rate could be evaluated to cover wide range of page arrival rate: 0.01%, 0.1%, 1%, 10%</w:t>
            </w:r>
          </w:p>
          <w:p w14:paraId="593BC997" w14:textId="77777777" w:rsidR="00B57390" w:rsidRDefault="0040309A">
            <w:pPr>
              <w:pStyle w:val="ListParagraph"/>
              <w:numPr>
                <w:ilvl w:val="0"/>
                <w:numId w:val="63"/>
              </w:numPr>
              <w:spacing w:line="240" w:lineRule="auto"/>
              <w:rPr>
                <w:lang w:eastAsia="zh-CN"/>
              </w:rPr>
            </w:pPr>
            <w:r>
              <w:rPr>
                <w:lang w:eastAsia="zh-CN"/>
              </w:rPr>
              <w:t>Need to clarify how group page rate maps to UE page rate and group size.</w:t>
            </w:r>
          </w:p>
          <w:p w14:paraId="65B19B0B" w14:textId="77777777" w:rsidR="00B57390" w:rsidRDefault="0040309A">
            <w:pPr>
              <w:pStyle w:val="ListParagraph"/>
              <w:numPr>
                <w:ilvl w:val="0"/>
                <w:numId w:val="63"/>
              </w:numPr>
              <w:spacing w:line="240" w:lineRule="auto"/>
              <w:rPr>
                <w:lang w:eastAsia="zh-CN"/>
              </w:rPr>
            </w:pPr>
            <w:r>
              <w:rPr>
                <w:lang w:eastAsia="zh-CN"/>
              </w:rPr>
              <w:t>In traffic model, Option 1 is good enough to capture performance.</w:t>
            </w:r>
          </w:p>
          <w:p w14:paraId="6995D221" w14:textId="77777777" w:rsidR="00B57390" w:rsidRDefault="0040309A">
            <w:pPr>
              <w:spacing w:after="0"/>
              <w:jc w:val="center"/>
              <w:rPr>
                <w:rFonts w:eastAsia="Yu Mincho"/>
                <w:b/>
                <w:bCs/>
                <w:lang w:eastAsia="ja-JP"/>
              </w:rPr>
            </w:pPr>
            <w:r>
              <w:rPr>
                <w:lang w:eastAsia="zh-CN"/>
              </w:rPr>
              <w:t>The assumption on synchronization of LP-WUR needs to be reported. It could be based on additional sync signal, say LP-SS, which could be also used for RRM by LP-WUR, or preamble attached to LP-WUS.</w:t>
            </w:r>
          </w:p>
        </w:tc>
      </w:tr>
      <w:tr w:rsidR="00B57390" w14:paraId="286F178F" w14:textId="77777777">
        <w:tc>
          <w:tcPr>
            <w:tcW w:w="1555" w:type="dxa"/>
          </w:tcPr>
          <w:p w14:paraId="49EC2416"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03313EB5" w14:textId="77777777" w:rsidR="00B57390" w:rsidRDefault="0040309A">
            <w:pPr>
              <w:rPr>
                <w:lang w:eastAsia="zh-CN"/>
              </w:rPr>
            </w:pPr>
            <w:r>
              <w:rPr>
                <w:lang w:eastAsia="zh-CN"/>
              </w:rPr>
              <w:t xml:space="preserve">Number of </w:t>
            </w:r>
            <w:r>
              <w:rPr>
                <w:rFonts w:hint="eastAsia"/>
                <w:lang w:eastAsia="zh-CN"/>
              </w:rPr>
              <w:t>S</w:t>
            </w:r>
            <w:r>
              <w:rPr>
                <w:lang w:eastAsia="zh-CN"/>
              </w:rPr>
              <w:t>SB: 3 as suggested by MTK/CATT could be considered if no one object.</w:t>
            </w:r>
          </w:p>
          <w:p w14:paraId="133F49A6" w14:textId="77777777" w:rsidR="00B57390" w:rsidRDefault="0040309A">
            <w:pPr>
              <w:rPr>
                <w:szCs w:val="22"/>
                <w:lang w:eastAsia="zh-CN"/>
              </w:rPr>
            </w:pPr>
            <w:r>
              <w:rPr>
                <w:lang w:eastAsia="zh-CN"/>
              </w:rPr>
              <w:t xml:space="preserve">Removal of the redundant row </w:t>
            </w:r>
            <w:r>
              <w:rPr>
                <w:szCs w:val="22"/>
                <w:lang w:eastAsia="zh-CN"/>
              </w:rPr>
              <w:t>‘</w:t>
            </w:r>
            <w:r>
              <w:rPr>
                <w:rFonts w:eastAsiaTheme="minorEastAsia" w:hint="eastAsia"/>
                <w:color w:val="FF0000"/>
                <w:lang w:eastAsia="zh-CN"/>
              </w:rPr>
              <w:t>i</w:t>
            </w:r>
            <w:r>
              <w:rPr>
                <w:rFonts w:eastAsiaTheme="minorEastAsia"/>
                <w:color w:val="FF0000"/>
                <w:lang w:eastAsia="zh-CN"/>
              </w:rPr>
              <w:t>-DRX cycle length</w:t>
            </w:r>
            <w:r>
              <w:rPr>
                <w:szCs w:val="22"/>
                <w:lang w:eastAsia="zh-CN"/>
              </w:rPr>
              <w:t>’</w:t>
            </w:r>
          </w:p>
          <w:p w14:paraId="7DF91901" w14:textId="77777777" w:rsidR="00B57390" w:rsidRDefault="0040309A">
            <w:pPr>
              <w:rPr>
                <w:lang w:eastAsia="zh-CN"/>
              </w:rPr>
            </w:pPr>
            <w:r>
              <w:rPr>
                <w:lang w:eastAsia="zh-CN"/>
              </w:rPr>
              <w:t>A</w:t>
            </w:r>
            <w:r>
              <w:rPr>
                <w:rFonts w:hint="eastAsia"/>
                <w:lang w:eastAsia="zh-CN"/>
              </w:rPr>
              <w:t>dding</w:t>
            </w:r>
            <w:r>
              <w:rPr>
                <w:lang w:eastAsia="zh-CN"/>
              </w:rPr>
              <w:t xml:space="preserve"> more paging rate options as suggested by Qualcomm and CMCC</w:t>
            </w:r>
          </w:p>
          <w:p w14:paraId="584138F1" w14:textId="77777777" w:rsidR="00B57390" w:rsidRDefault="0040309A">
            <w:pPr>
              <w:rPr>
                <w:lang w:eastAsia="zh-CN"/>
              </w:rPr>
            </w:pPr>
            <w:r>
              <w:rPr>
                <w:lang w:eastAsia="zh-CN"/>
              </w:rPr>
              <w:t>F</w:t>
            </w:r>
            <w:r>
              <w:rPr>
                <w:rFonts w:hint="eastAsia"/>
                <w:lang w:eastAsia="zh-CN"/>
              </w:rPr>
              <w:t>or</w:t>
            </w:r>
            <w:r>
              <w:rPr>
                <w:lang w:eastAsia="zh-CN"/>
              </w:rPr>
              <w:t xml:space="preserve"> beam sweeping, measurement and n</w:t>
            </w:r>
            <w:r>
              <w:rPr>
                <w:szCs w:val="22"/>
                <w:lang w:eastAsia="zh-CN"/>
              </w:rPr>
              <w:t>onitors newly configured PO</w:t>
            </w:r>
            <w:r>
              <w:rPr>
                <w:lang w:eastAsia="zh-CN"/>
              </w:rPr>
              <w:t>, since it is more related to solution/implementation perspective, suggest to reported by companies.</w:t>
            </w:r>
          </w:p>
          <w:p w14:paraId="59325FDF"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2D-v1(modified):</w:t>
            </w:r>
          </w:p>
          <w:tbl>
            <w:tblPr>
              <w:tblStyle w:val="110"/>
              <w:tblW w:w="5000" w:type="pct"/>
              <w:jc w:val="center"/>
              <w:tblLook w:val="04A0" w:firstRow="1" w:lastRow="0" w:firstColumn="1" w:lastColumn="0" w:noHBand="0" w:noVBand="1"/>
            </w:tblPr>
            <w:tblGrid>
              <w:gridCol w:w="1981"/>
              <w:gridCol w:w="6200"/>
            </w:tblGrid>
            <w:tr w:rsidR="00B57390" w14:paraId="572FD53C" w14:textId="77777777">
              <w:trPr>
                <w:trHeight w:val="21"/>
                <w:jc w:val="center"/>
              </w:trPr>
              <w:tc>
                <w:tcPr>
                  <w:tcW w:w="1211" w:type="pct"/>
                  <w:vAlign w:val="center"/>
                </w:tcPr>
                <w:p w14:paraId="7C94E48B" w14:textId="77777777" w:rsidR="00B57390" w:rsidRDefault="0040309A">
                  <w:pPr>
                    <w:spacing w:after="0"/>
                    <w:jc w:val="center"/>
                    <w:rPr>
                      <w:rFonts w:eastAsia="Yu Mincho"/>
                      <w:b/>
                      <w:lang w:eastAsia="ja-JP"/>
                    </w:rPr>
                  </w:pPr>
                  <w:r>
                    <w:rPr>
                      <w:rFonts w:eastAsia="Yu Mincho"/>
                      <w:b/>
                      <w:bCs/>
                      <w:lang w:eastAsia="ja-JP"/>
                    </w:rPr>
                    <w:t>Parameters</w:t>
                  </w:r>
                </w:p>
              </w:tc>
              <w:tc>
                <w:tcPr>
                  <w:tcW w:w="3789" w:type="pct"/>
                  <w:vAlign w:val="center"/>
                </w:tcPr>
                <w:p w14:paraId="7710B655" w14:textId="77777777" w:rsidR="00B57390" w:rsidRDefault="0040309A">
                  <w:pPr>
                    <w:spacing w:after="0"/>
                    <w:jc w:val="center"/>
                    <w:rPr>
                      <w:rFonts w:eastAsia="Yu Mincho"/>
                      <w:b/>
                      <w:lang w:eastAsia="ja-JP"/>
                    </w:rPr>
                  </w:pPr>
                  <w:r>
                    <w:rPr>
                      <w:b/>
                    </w:rPr>
                    <w:t>Value</w:t>
                  </w:r>
                </w:p>
              </w:tc>
            </w:tr>
            <w:tr w:rsidR="00B57390" w14:paraId="6899E515" w14:textId="77777777">
              <w:trPr>
                <w:trHeight w:val="21"/>
                <w:jc w:val="center"/>
              </w:trPr>
              <w:tc>
                <w:tcPr>
                  <w:tcW w:w="1211" w:type="pct"/>
                  <w:vAlign w:val="center"/>
                </w:tcPr>
                <w:p w14:paraId="61145076" w14:textId="77777777"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789" w:type="pct"/>
                  <w:vAlign w:val="center"/>
                </w:tcPr>
                <w:p w14:paraId="635FADC2" w14:textId="77777777" w:rsidR="00B57390" w:rsidRDefault="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B57390" w14:paraId="677D343A" w14:textId="77777777">
              <w:trPr>
                <w:trHeight w:val="21"/>
                <w:jc w:val="center"/>
              </w:trPr>
              <w:tc>
                <w:tcPr>
                  <w:tcW w:w="1211" w:type="pct"/>
                  <w:vAlign w:val="center"/>
                </w:tcPr>
                <w:p w14:paraId="72F64F43" w14:textId="77777777" w:rsidR="00B57390" w:rsidRDefault="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6E4BA81C" w14:textId="77777777" w:rsidR="00B57390" w:rsidRDefault="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B57390" w14:paraId="2E2F18BE" w14:textId="77777777">
              <w:trPr>
                <w:trHeight w:val="21"/>
                <w:jc w:val="center"/>
              </w:trPr>
              <w:tc>
                <w:tcPr>
                  <w:tcW w:w="1211" w:type="pct"/>
                  <w:vAlign w:val="center"/>
                </w:tcPr>
                <w:p w14:paraId="4949913A"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26553716" w14:textId="77777777" w:rsidR="00B57390" w:rsidRDefault="0040309A">
                  <w:pPr>
                    <w:spacing w:after="0"/>
                    <w:jc w:val="center"/>
                    <w:rPr>
                      <w:lang w:eastAsia="zh-CN"/>
                    </w:rPr>
                  </w:pPr>
                  <w:r>
                    <w:rPr>
                      <w:rFonts w:hint="eastAsia"/>
                      <w:lang w:eastAsia="zh-CN"/>
                    </w:rPr>
                    <w:t>1</w:t>
                  </w:r>
                </w:p>
              </w:tc>
            </w:tr>
            <w:tr w:rsidR="00B57390" w14:paraId="361C71DD" w14:textId="77777777">
              <w:trPr>
                <w:trHeight w:val="21"/>
                <w:jc w:val="center"/>
              </w:trPr>
              <w:tc>
                <w:tcPr>
                  <w:tcW w:w="1211" w:type="pct"/>
                  <w:vAlign w:val="center"/>
                </w:tcPr>
                <w:p w14:paraId="5FD4EB04"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0648E8ED" w14:textId="77777777" w:rsidR="00B57390" w:rsidRDefault="0040309A">
                  <w:pPr>
                    <w:spacing w:after="0"/>
                    <w:jc w:val="center"/>
                    <w:rPr>
                      <w:lang w:eastAsia="zh-CN"/>
                    </w:rPr>
                  </w:pPr>
                  <w:r>
                    <w:rPr>
                      <w:rFonts w:hint="eastAsia"/>
                      <w:lang w:eastAsia="zh-CN"/>
                    </w:rPr>
                    <w:t>4</w:t>
                  </w:r>
                </w:p>
              </w:tc>
            </w:tr>
            <w:tr w:rsidR="00B57390" w14:paraId="0BD865EE" w14:textId="77777777">
              <w:trPr>
                <w:trHeight w:val="21"/>
                <w:jc w:val="center"/>
              </w:trPr>
              <w:tc>
                <w:tcPr>
                  <w:tcW w:w="1211" w:type="pct"/>
                  <w:vAlign w:val="center"/>
                </w:tcPr>
                <w:p w14:paraId="7C48F3BD" w14:textId="77777777" w:rsidR="00B57390" w:rsidRDefault="0040309A">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15BB8C4E" w14:textId="77777777" w:rsidR="00B57390" w:rsidRDefault="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Pr>
                      <w:rFonts w:eastAsiaTheme="minorEastAsia"/>
                      <w:color w:val="FF0000"/>
                      <w:lang w:eastAsia="zh-CN"/>
                    </w:rPr>
                    <w:t>3(baseline)</w:t>
                  </w:r>
                  <w:r>
                    <w:rPr>
                      <w:rFonts w:eastAsiaTheme="minorEastAsia"/>
                      <w:lang w:eastAsia="zh-CN"/>
                    </w:rPr>
                    <w:t>, (used for e.g., AGC adjustment, T/F tracking, serving cell and intra-F measurement)</w:t>
                  </w:r>
                </w:p>
                <w:p w14:paraId="57023C84" w14:textId="77777777" w:rsidR="00B57390" w:rsidRDefault="0040309A">
                  <w:pPr>
                    <w:spacing w:after="0"/>
                    <w:jc w:val="center"/>
                    <w:rPr>
                      <w:rFonts w:eastAsiaTheme="minorEastAsia"/>
                      <w:lang w:eastAsia="zh-CN"/>
                    </w:rPr>
                  </w:pPr>
                  <w:r>
                    <w:rPr>
                      <w:rFonts w:eastAsiaTheme="minorEastAsia"/>
                      <w:lang w:eastAsia="zh-CN"/>
                    </w:rPr>
                    <w:t>company to report which value(s) are used</w:t>
                  </w:r>
                </w:p>
              </w:tc>
            </w:tr>
            <w:tr w:rsidR="00B57390" w14:paraId="4F1A48AF" w14:textId="77777777">
              <w:trPr>
                <w:trHeight w:val="21"/>
                <w:jc w:val="center"/>
              </w:trPr>
              <w:tc>
                <w:tcPr>
                  <w:tcW w:w="1211" w:type="pct"/>
                  <w:vAlign w:val="center"/>
                </w:tcPr>
                <w:p w14:paraId="07CB0400" w14:textId="77777777" w:rsidR="00B57390" w:rsidRDefault="0040309A">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126531BE" w14:textId="77777777"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4F321346" w14:textId="77777777" w:rsidR="00B57390" w:rsidRDefault="0040309A">
                  <w:pPr>
                    <w:spacing w:after="0"/>
                    <w:jc w:val="center"/>
                    <w:rPr>
                      <w:rFonts w:eastAsiaTheme="minorEastAsia"/>
                      <w:lang w:eastAsia="zh-CN"/>
                    </w:rPr>
                  </w:pPr>
                  <w:r>
                    <w:rPr>
                      <w:rFonts w:eastAsiaTheme="minorEastAsia"/>
                      <w:lang w:eastAsia="zh-CN"/>
                    </w:rPr>
                    <w:t>0, (for High SINR case).</w:t>
                  </w:r>
                </w:p>
              </w:tc>
            </w:tr>
            <w:tr w:rsidR="00B57390" w14:paraId="3BA4E722" w14:textId="77777777">
              <w:trPr>
                <w:trHeight w:val="21"/>
                <w:jc w:val="center"/>
              </w:trPr>
              <w:tc>
                <w:tcPr>
                  <w:tcW w:w="1211" w:type="pct"/>
                  <w:vAlign w:val="center"/>
                </w:tcPr>
                <w:p w14:paraId="3E633CC3" w14:textId="77777777" w:rsidR="00B57390" w:rsidRDefault="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001EE0DB" w14:textId="77777777" w:rsidR="00B57390" w:rsidRDefault="0040309A">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B57390" w14:paraId="1620E363" w14:textId="77777777">
              <w:trPr>
                <w:trHeight w:val="21"/>
                <w:jc w:val="center"/>
              </w:trPr>
              <w:tc>
                <w:tcPr>
                  <w:tcW w:w="1211" w:type="pct"/>
                  <w:vAlign w:val="center"/>
                </w:tcPr>
                <w:p w14:paraId="4043D852" w14:textId="77777777" w:rsidR="00B57390" w:rsidRDefault="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05CEA945"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6440699F"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B57390" w14:paraId="1C72DD24" w14:textId="77777777">
              <w:trPr>
                <w:trHeight w:val="21"/>
                <w:jc w:val="center"/>
              </w:trPr>
              <w:tc>
                <w:tcPr>
                  <w:tcW w:w="1211" w:type="pct"/>
                </w:tcPr>
                <w:p w14:paraId="06C012A7" w14:textId="77777777" w:rsidR="00B57390" w:rsidRDefault="0040309A">
                  <w:pPr>
                    <w:spacing w:after="0"/>
                    <w:jc w:val="center"/>
                    <w:rPr>
                      <w:rFonts w:eastAsiaTheme="minorEastAsia"/>
                      <w:lang w:eastAsia="zh-CN"/>
                    </w:rPr>
                  </w:pPr>
                  <w:r>
                    <w:rPr>
                      <w:rFonts w:eastAsiaTheme="minorEastAsia" w:hint="eastAsia"/>
                      <w:lang w:eastAsia="zh-CN"/>
                    </w:rPr>
                    <w:t>Traffic</w:t>
                  </w:r>
                </w:p>
              </w:tc>
              <w:tc>
                <w:tcPr>
                  <w:tcW w:w="3789" w:type="pct"/>
                </w:tcPr>
                <w:p w14:paraId="1198414D" w14:textId="77777777" w:rsidR="00B57390" w:rsidRDefault="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Pr>
                      <w:rFonts w:eastAsiaTheme="minorEastAsia"/>
                      <w:color w:val="FF0000"/>
                      <w:u w:val="single"/>
                      <w:lang w:eastAsia="zh-CN"/>
                    </w:rPr>
                    <w:t>(baseline):</w:t>
                  </w:r>
                  <w:r>
                    <w:rPr>
                      <w:rFonts w:eastAsiaTheme="minorEastAsia"/>
                      <w:u w:val="single"/>
                      <w:lang w:eastAsia="zh-CN"/>
                    </w:rPr>
                    <w:t xml:space="preserve"> </w:t>
                  </w:r>
                </w:p>
                <w:p w14:paraId="190DD608" w14:textId="77777777" w:rsidR="00B57390" w:rsidRDefault="0040309A">
                  <w:pPr>
                    <w:spacing w:after="0"/>
                    <w:jc w:val="center"/>
                    <w:rPr>
                      <w:rFonts w:eastAsiaTheme="minorEastAsia"/>
                      <w:lang w:eastAsia="zh-CN"/>
                    </w:rPr>
                  </w:pPr>
                  <w:r>
                    <w:rPr>
                      <w:rFonts w:eastAsiaTheme="minorEastAsia"/>
                      <w:lang w:eastAsia="zh-CN"/>
                    </w:rPr>
                    <w:t>Per PO/UE paging rate = ([10%], [1%])</w:t>
                  </w:r>
                  <w:r>
                    <w:rPr>
                      <w:rFonts w:eastAsiaTheme="minorEastAsia"/>
                      <w:color w:val="FF0000"/>
                      <w:lang w:eastAsia="zh-CN"/>
                    </w:rPr>
                    <w:t xml:space="preserve"> </w:t>
                  </w:r>
                  <w:r>
                    <w:rPr>
                      <w:rFonts w:eastAsiaTheme="minorEastAsia" w:hint="eastAsia"/>
                      <w:color w:val="FF0000"/>
                      <w:lang w:eastAsia="zh-CN"/>
                    </w:rPr>
                    <w:t>o</w:t>
                  </w:r>
                  <w:r>
                    <w:rPr>
                      <w:rFonts w:eastAsiaTheme="minorEastAsia"/>
                      <w:color w:val="FF0000"/>
                      <w:lang w:eastAsia="zh-CN"/>
                    </w:rPr>
                    <w:t>r ([1%], [0.1%]) or ([0.1%], [0.01%])</w:t>
                  </w:r>
                </w:p>
                <w:p w14:paraId="42D8A714" w14:textId="77777777" w:rsidR="00B57390" w:rsidRDefault="00B57390">
                  <w:pPr>
                    <w:spacing w:after="0"/>
                    <w:jc w:val="center"/>
                    <w:rPr>
                      <w:rFonts w:eastAsiaTheme="minorEastAsia"/>
                      <w:lang w:eastAsia="zh-CN"/>
                    </w:rPr>
                  </w:pPr>
                </w:p>
                <w:p w14:paraId="0C8E909F" w14:textId="77777777" w:rsidR="00B57390" w:rsidRDefault="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 xml:space="preserve">ption 2 </w:t>
                  </w:r>
                  <w:r>
                    <w:rPr>
                      <w:rFonts w:eastAsiaTheme="minorEastAsia"/>
                      <w:color w:val="FF0000"/>
                      <w:u w:val="single"/>
                      <w:lang w:eastAsia="zh-CN"/>
                    </w:rPr>
                    <w:t>(optional):</w:t>
                  </w:r>
                </w:p>
                <w:p w14:paraId="544EDBE2" w14:textId="77777777" w:rsidR="00B57390" w:rsidRDefault="00B57390">
                  <w:pPr>
                    <w:spacing w:after="0"/>
                    <w:jc w:val="center"/>
                    <w:rPr>
                      <w:rFonts w:eastAsiaTheme="minorEastAsia"/>
                      <w:u w:val="single"/>
                      <w:lang w:eastAsia="zh-CN"/>
                    </w:rPr>
                  </w:pPr>
                </w:p>
                <w:p w14:paraId="705648D0" w14:textId="77777777" w:rsidR="00B57390" w:rsidRDefault="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B57390" w14:paraId="06629B40" w14:textId="77777777">
                    <w:trPr>
                      <w:trHeight w:val="25"/>
                      <w:jc w:val="center"/>
                    </w:trPr>
                    <w:tc>
                      <w:tcPr>
                        <w:tcW w:w="2285" w:type="dxa"/>
                        <w:vAlign w:val="center"/>
                      </w:tcPr>
                      <w:p w14:paraId="393439FD" w14:textId="77777777" w:rsidR="00B57390" w:rsidRDefault="0040309A">
                        <w:pPr>
                          <w:spacing w:after="0"/>
                          <w:jc w:val="center"/>
                          <w:rPr>
                            <w:rFonts w:eastAsiaTheme="minorEastAsia"/>
                            <w:lang w:eastAsia="zh-CN"/>
                          </w:rPr>
                        </w:pPr>
                        <w:r>
                          <w:rPr>
                            <w:rFonts w:eastAsiaTheme="minorEastAsia"/>
                            <w:bCs/>
                            <w:lang w:eastAsia="zh-CN"/>
                          </w:rPr>
                          <w:t>Model</w:t>
                        </w:r>
                      </w:p>
                    </w:tc>
                    <w:tc>
                      <w:tcPr>
                        <w:tcW w:w="3083" w:type="dxa"/>
                        <w:vAlign w:val="center"/>
                      </w:tcPr>
                      <w:p w14:paraId="23A18471" w14:textId="77777777" w:rsidR="00B57390" w:rsidRDefault="0040309A">
                        <w:pPr>
                          <w:spacing w:after="0"/>
                          <w:jc w:val="center"/>
                          <w:rPr>
                            <w:rFonts w:eastAsiaTheme="minorEastAsia"/>
                            <w:lang w:eastAsia="zh-CN"/>
                          </w:rPr>
                        </w:pPr>
                        <w:r>
                          <w:rPr>
                            <w:rFonts w:eastAsiaTheme="minorEastAsia"/>
                            <w:lang w:eastAsia="zh-CN"/>
                          </w:rPr>
                          <w:t>FTP3</w:t>
                        </w:r>
                      </w:p>
                    </w:tc>
                  </w:tr>
                  <w:tr w:rsidR="00B57390" w14:paraId="30C06103" w14:textId="77777777">
                    <w:trPr>
                      <w:trHeight w:val="17"/>
                      <w:jc w:val="center"/>
                    </w:trPr>
                    <w:tc>
                      <w:tcPr>
                        <w:tcW w:w="2285" w:type="dxa"/>
                        <w:vAlign w:val="center"/>
                      </w:tcPr>
                      <w:p w14:paraId="0FEAA292" w14:textId="77777777" w:rsidR="00B57390" w:rsidRDefault="0040309A">
                        <w:pPr>
                          <w:spacing w:after="0"/>
                          <w:jc w:val="center"/>
                          <w:rPr>
                            <w:rFonts w:eastAsiaTheme="minorEastAsia"/>
                            <w:lang w:eastAsia="zh-CN"/>
                          </w:rPr>
                        </w:pPr>
                        <w:r>
                          <w:rPr>
                            <w:rFonts w:eastAsiaTheme="minorEastAsia"/>
                            <w:bCs/>
                            <w:lang w:eastAsia="zh-CN"/>
                          </w:rPr>
                          <w:t>Packet size</w:t>
                        </w:r>
                      </w:p>
                    </w:tc>
                    <w:tc>
                      <w:tcPr>
                        <w:tcW w:w="3083" w:type="dxa"/>
                        <w:vAlign w:val="center"/>
                      </w:tcPr>
                      <w:p w14:paraId="376B76FC" w14:textId="77777777" w:rsidR="00B57390" w:rsidRDefault="0040309A">
                        <w:pPr>
                          <w:spacing w:after="0"/>
                          <w:jc w:val="center"/>
                          <w:rPr>
                            <w:rFonts w:eastAsiaTheme="minorEastAsia"/>
                            <w:lang w:eastAsia="zh-CN"/>
                          </w:rPr>
                        </w:pPr>
                        <w:r>
                          <w:rPr>
                            <w:rFonts w:eastAsiaTheme="minorEastAsia"/>
                            <w:lang w:eastAsia="zh-CN"/>
                          </w:rPr>
                          <w:t>100 Bytes</w:t>
                        </w:r>
                      </w:p>
                    </w:tc>
                  </w:tr>
                  <w:tr w:rsidR="00B57390" w14:paraId="77FFB528" w14:textId="77777777">
                    <w:trPr>
                      <w:trHeight w:val="25"/>
                      <w:jc w:val="center"/>
                    </w:trPr>
                    <w:tc>
                      <w:tcPr>
                        <w:tcW w:w="2285" w:type="dxa"/>
                        <w:vAlign w:val="center"/>
                      </w:tcPr>
                      <w:p w14:paraId="5F568428" w14:textId="77777777" w:rsidR="00B57390" w:rsidRDefault="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1518EB18" w14:textId="77777777" w:rsidR="00B57390" w:rsidRDefault="0040309A">
                        <w:pPr>
                          <w:spacing w:after="0"/>
                          <w:jc w:val="center"/>
                          <w:rPr>
                            <w:rFonts w:eastAsiaTheme="minorEastAsia"/>
                            <w:lang w:eastAsia="zh-CN"/>
                          </w:rPr>
                        </w:pPr>
                        <w:r>
                          <w:rPr>
                            <w:rFonts w:eastAsiaTheme="minorEastAsia"/>
                            <w:lang w:eastAsia="zh-CN"/>
                          </w:rPr>
                          <w:t>60s (per UE paging rate≈2%)</w:t>
                        </w:r>
                      </w:p>
                    </w:tc>
                  </w:tr>
                </w:tbl>
                <w:p w14:paraId="27D5BDA3" w14:textId="77777777" w:rsidR="00B57390" w:rsidRDefault="00B57390">
                  <w:pPr>
                    <w:spacing w:after="0"/>
                    <w:jc w:val="center"/>
                    <w:rPr>
                      <w:rFonts w:eastAsiaTheme="minorEastAsia"/>
                      <w:lang w:eastAsia="zh-CN"/>
                    </w:rPr>
                  </w:pPr>
                </w:p>
                <w:p w14:paraId="4DD8E4AA" w14:textId="77777777"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14:paraId="652F3D0D" w14:textId="77777777">
                    <w:trPr>
                      <w:trHeight w:val="238"/>
                    </w:trPr>
                    <w:tc>
                      <w:tcPr>
                        <w:tcW w:w="3685" w:type="dxa"/>
                      </w:tcPr>
                      <w:p w14:paraId="14C92E6B" w14:textId="77777777"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14:paraId="05067E7D" w14:textId="77777777" w:rsidR="00B57390" w:rsidRDefault="0040309A">
                        <w:pPr>
                          <w:spacing w:after="0"/>
                          <w:jc w:val="center"/>
                          <w:rPr>
                            <w:rFonts w:eastAsiaTheme="minorEastAsia"/>
                            <w:lang w:eastAsia="zh-CN"/>
                          </w:rPr>
                        </w:pPr>
                        <w:r>
                          <w:rPr>
                            <w:rFonts w:eastAsiaTheme="minorEastAsia"/>
                            <w:lang w:eastAsia="zh-CN"/>
                          </w:rPr>
                          <w:t>30ms</w:t>
                        </w:r>
                      </w:p>
                    </w:tc>
                  </w:tr>
                  <w:tr w:rsidR="00B57390" w14:paraId="5401C222" w14:textId="77777777">
                    <w:trPr>
                      <w:trHeight w:val="492"/>
                    </w:trPr>
                    <w:tc>
                      <w:tcPr>
                        <w:tcW w:w="3685" w:type="dxa"/>
                      </w:tcPr>
                      <w:p w14:paraId="60460C0A" w14:textId="77777777" w:rsidR="00B57390" w:rsidRDefault="0040309A">
                        <w:pPr>
                          <w:spacing w:after="0"/>
                          <w:jc w:val="center"/>
                          <w:rPr>
                            <w:rFonts w:eastAsiaTheme="minorEastAsia"/>
                            <w:lang w:eastAsia="zh-CN"/>
                          </w:rPr>
                        </w:pPr>
                        <w:r>
                          <w:rPr>
                            <w:rFonts w:eastAsiaTheme="minorEastAsia"/>
                            <w:bCs/>
                            <w:lang w:eastAsia="zh-CN"/>
                          </w:rPr>
                          <w:lastRenderedPageBreak/>
                          <w:t xml:space="preserve">Relative energy consumption of RRC connection block </w:t>
                        </w:r>
                        <w:r>
                          <w:rPr>
                            <w:rFonts w:eastAsia="Malgun Gothic"/>
                          </w:rPr>
                          <w:t>(Relative power x ms)</w:t>
                        </w:r>
                      </w:p>
                    </w:tc>
                    <w:tc>
                      <w:tcPr>
                        <w:tcW w:w="1691" w:type="dxa"/>
                      </w:tcPr>
                      <w:p w14:paraId="7A48C02F" w14:textId="77777777" w:rsidR="00B57390" w:rsidRDefault="0040309A">
                        <w:pPr>
                          <w:spacing w:after="0"/>
                          <w:jc w:val="center"/>
                          <w:rPr>
                            <w:rFonts w:eastAsiaTheme="minorEastAsia"/>
                            <w:lang w:eastAsia="zh-CN"/>
                          </w:rPr>
                        </w:pPr>
                        <w:r>
                          <w:rPr>
                            <w:rFonts w:eastAsiaTheme="minorEastAsia"/>
                            <w:lang w:eastAsia="zh-CN"/>
                          </w:rPr>
                          <w:t>30ms*100 =3000</w:t>
                        </w:r>
                      </w:p>
                    </w:tc>
                  </w:tr>
                </w:tbl>
                <w:p w14:paraId="62818451" w14:textId="77777777" w:rsidR="00B57390" w:rsidRDefault="00B57390">
                  <w:pPr>
                    <w:spacing w:after="0"/>
                    <w:jc w:val="center"/>
                    <w:rPr>
                      <w:rFonts w:eastAsiaTheme="minorEastAsia"/>
                      <w:lang w:eastAsia="zh-CN"/>
                    </w:rPr>
                  </w:pPr>
                </w:p>
                <w:p w14:paraId="1DBDFBD5" w14:textId="77777777" w:rsidR="00B57390" w:rsidRDefault="00B57390">
                  <w:pPr>
                    <w:spacing w:after="0"/>
                    <w:jc w:val="center"/>
                    <w:rPr>
                      <w:rFonts w:eastAsiaTheme="minorEastAsia"/>
                      <w:lang w:eastAsia="zh-CN"/>
                    </w:rPr>
                  </w:pPr>
                </w:p>
              </w:tc>
            </w:tr>
            <w:tr w:rsidR="00B57390" w14:paraId="258F4252" w14:textId="77777777">
              <w:trPr>
                <w:trHeight w:val="21"/>
                <w:jc w:val="center"/>
              </w:trPr>
              <w:tc>
                <w:tcPr>
                  <w:tcW w:w="1211" w:type="pct"/>
                </w:tcPr>
                <w:p w14:paraId="7D9A81D8" w14:textId="77777777" w:rsidR="00B57390" w:rsidRDefault="0040309A">
                  <w:pPr>
                    <w:spacing w:after="0"/>
                    <w:jc w:val="center"/>
                    <w:rPr>
                      <w:rFonts w:eastAsiaTheme="minorEastAsia"/>
                      <w:color w:val="FF0000"/>
                      <w:lang w:eastAsia="zh-CN"/>
                    </w:rPr>
                  </w:pPr>
                  <w:r>
                    <w:rPr>
                      <w:rFonts w:eastAsiaTheme="minorEastAsia" w:hint="eastAsia"/>
                      <w:color w:val="FF0000"/>
                      <w:lang w:eastAsia="zh-CN"/>
                    </w:rPr>
                    <w:lastRenderedPageBreak/>
                    <w:t>O</w:t>
                  </w:r>
                  <w:r>
                    <w:rPr>
                      <w:rFonts w:eastAsiaTheme="minorEastAsia"/>
                      <w:color w:val="FF0000"/>
                      <w:lang w:eastAsia="zh-CN"/>
                    </w:rPr>
                    <w:t>thers</w:t>
                  </w:r>
                </w:p>
              </w:tc>
              <w:tc>
                <w:tcPr>
                  <w:tcW w:w="3789" w:type="pct"/>
                </w:tcPr>
                <w:p w14:paraId="2B743E85" w14:textId="77777777" w:rsidR="00B57390" w:rsidRDefault="0040309A">
                  <w:pPr>
                    <w:spacing w:after="0"/>
                    <w:jc w:val="center"/>
                    <w:rPr>
                      <w:rFonts w:eastAsiaTheme="minorEastAsia"/>
                      <w:color w:val="FF0000"/>
                      <w:lang w:eastAsia="zh-CN"/>
                    </w:rPr>
                  </w:pPr>
                  <w:r>
                    <w:rPr>
                      <w:rFonts w:eastAsiaTheme="minorEastAsia"/>
                      <w:color w:val="FF0000"/>
                      <w:lang w:eastAsia="zh-CN"/>
                    </w:rPr>
                    <w:t>Reported by</w:t>
                  </w:r>
                  <w:r>
                    <w:rPr>
                      <w:rFonts w:eastAsiaTheme="minorEastAsia" w:hint="eastAsia"/>
                      <w:color w:val="FF0000"/>
                      <w:lang w:eastAsia="zh-CN"/>
                    </w:rPr>
                    <w:t xml:space="preserve"> </w:t>
                  </w:r>
                  <w:r>
                    <w:rPr>
                      <w:rFonts w:eastAsiaTheme="minorEastAsia"/>
                      <w:color w:val="FF0000"/>
                      <w:lang w:eastAsia="zh-CN"/>
                    </w:rPr>
                    <w:t>companies</w:t>
                  </w:r>
                </w:p>
              </w:tc>
            </w:tr>
          </w:tbl>
          <w:p w14:paraId="03EFFAA4" w14:textId="77777777" w:rsidR="00B57390" w:rsidRDefault="00B57390">
            <w:pPr>
              <w:spacing w:after="0" w:line="240" w:lineRule="auto"/>
            </w:pPr>
          </w:p>
        </w:tc>
      </w:tr>
    </w:tbl>
    <w:p w14:paraId="48E78258" w14:textId="77777777" w:rsidR="00B57390" w:rsidRDefault="00B57390">
      <w:pPr>
        <w:rPr>
          <w:lang w:eastAsia="zh-CN"/>
        </w:rPr>
      </w:pPr>
    </w:p>
    <w:p w14:paraId="7480490D" w14:textId="77777777" w:rsidR="00B57390" w:rsidRDefault="00B57390">
      <w:pPr>
        <w:rPr>
          <w:lang w:eastAsia="zh-CN"/>
        </w:rPr>
      </w:pPr>
    </w:p>
    <w:p w14:paraId="787F64D1" w14:textId="77777777" w:rsidR="00B57390" w:rsidRDefault="0040309A">
      <w:pPr>
        <w:rPr>
          <w:szCs w:val="22"/>
          <w:lang w:eastAsia="zh-CN"/>
        </w:rPr>
      </w:pPr>
      <w:r>
        <w:rPr>
          <w:rFonts w:hint="eastAsia"/>
          <w:szCs w:val="22"/>
          <w:lang w:eastAsia="zh-CN"/>
        </w:rPr>
        <w:t>The</w:t>
      </w:r>
      <w:r>
        <w:rPr>
          <w:szCs w:val="22"/>
          <w:lang w:eastAsia="zh-CN"/>
        </w:rPr>
        <w:t xml:space="preserve"> latest proposal is as follows,</w:t>
      </w:r>
    </w:p>
    <w:p w14:paraId="4A4B91BF" w14:textId="77777777" w:rsidR="00B57390" w:rsidRDefault="0040309A">
      <w:pPr>
        <w:pStyle w:val="Heading4"/>
        <w:numPr>
          <w:ilvl w:val="0"/>
          <w:numId w:val="0"/>
        </w:numPr>
        <w:ind w:left="864" w:hanging="864"/>
        <w:rPr>
          <w:highlight w:val="yellow"/>
          <w:lang w:eastAsia="zh-CN"/>
        </w:rPr>
      </w:pPr>
      <w:r>
        <w:rPr>
          <w:highlight w:val="yellow"/>
          <w:lang w:eastAsia="zh-CN"/>
        </w:rPr>
        <w:t>[H] Proposals 2D-v2</w:t>
      </w:r>
      <w:r>
        <w:rPr>
          <w:rFonts w:hint="eastAsia"/>
          <w:highlight w:val="yellow"/>
          <w:lang w:eastAsia="zh-CN"/>
        </w:rPr>
        <w:t>:</w:t>
      </w:r>
    </w:p>
    <w:tbl>
      <w:tblPr>
        <w:tblStyle w:val="110"/>
        <w:tblW w:w="5000" w:type="pct"/>
        <w:jc w:val="center"/>
        <w:tblLook w:val="04A0" w:firstRow="1" w:lastRow="0" w:firstColumn="1" w:lastColumn="0" w:noHBand="0" w:noVBand="1"/>
      </w:tblPr>
      <w:tblGrid>
        <w:gridCol w:w="2413"/>
        <w:gridCol w:w="7549"/>
      </w:tblGrid>
      <w:tr w:rsidR="00B57390" w14:paraId="49D574FC" w14:textId="77777777">
        <w:trPr>
          <w:trHeight w:val="21"/>
          <w:jc w:val="center"/>
        </w:trPr>
        <w:tc>
          <w:tcPr>
            <w:tcW w:w="1211" w:type="pct"/>
            <w:vAlign w:val="center"/>
          </w:tcPr>
          <w:p w14:paraId="502334E9" w14:textId="77777777" w:rsidR="00B57390" w:rsidRDefault="0040309A">
            <w:pPr>
              <w:spacing w:after="0"/>
              <w:jc w:val="center"/>
              <w:rPr>
                <w:rFonts w:eastAsia="Yu Mincho"/>
                <w:b/>
                <w:lang w:eastAsia="ja-JP"/>
              </w:rPr>
            </w:pPr>
            <w:r>
              <w:rPr>
                <w:rFonts w:eastAsia="Yu Mincho"/>
                <w:b/>
                <w:bCs/>
                <w:lang w:eastAsia="ja-JP"/>
              </w:rPr>
              <w:t>Parameters</w:t>
            </w:r>
          </w:p>
        </w:tc>
        <w:tc>
          <w:tcPr>
            <w:tcW w:w="3789" w:type="pct"/>
            <w:vAlign w:val="center"/>
          </w:tcPr>
          <w:p w14:paraId="71B1B764" w14:textId="77777777" w:rsidR="00B57390" w:rsidRDefault="0040309A">
            <w:pPr>
              <w:spacing w:after="0"/>
              <w:jc w:val="center"/>
              <w:rPr>
                <w:rFonts w:eastAsia="Yu Mincho"/>
                <w:b/>
                <w:lang w:eastAsia="ja-JP"/>
              </w:rPr>
            </w:pPr>
            <w:r>
              <w:rPr>
                <w:b/>
              </w:rPr>
              <w:t>Value</w:t>
            </w:r>
          </w:p>
        </w:tc>
      </w:tr>
      <w:tr w:rsidR="00B57390" w14:paraId="6FF69440" w14:textId="77777777">
        <w:trPr>
          <w:trHeight w:val="21"/>
          <w:jc w:val="center"/>
        </w:trPr>
        <w:tc>
          <w:tcPr>
            <w:tcW w:w="1211" w:type="pct"/>
            <w:vAlign w:val="center"/>
          </w:tcPr>
          <w:p w14:paraId="1CF5B28D" w14:textId="77777777"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789" w:type="pct"/>
            <w:vAlign w:val="center"/>
          </w:tcPr>
          <w:p w14:paraId="18CF9E3F" w14:textId="77777777" w:rsidR="00B57390" w:rsidRDefault="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B57390" w14:paraId="3C1CB1EC" w14:textId="77777777">
        <w:trPr>
          <w:trHeight w:val="21"/>
          <w:jc w:val="center"/>
        </w:trPr>
        <w:tc>
          <w:tcPr>
            <w:tcW w:w="1211" w:type="pct"/>
            <w:vAlign w:val="center"/>
          </w:tcPr>
          <w:p w14:paraId="61A25262" w14:textId="77777777" w:rsidR="00B57390" w:rsidRDefault="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2B3F729D" w14:textId="77777777" w:rsidR="00B57390" w:rsidRDefault="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B57390" w14:paraId="6D97DE74" w14:textId="77777777">
        <w:trPr>
          <w:trHeight w:val="21"/>
          <w:jc w:val="center"/>
        </w:trPr>
        <w:tc>
          <w:tcPr>
            <w:tcW w:w="1211" w:type="pct"/>
            <w:vAlign w:val="center"/>
          </w:tcPr>
          <w:p w14:paraId="33E2901D"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15BF7929" w14:textId="77777777" w:rsidR="00B57390" w:rsidRDefault="0040309A">
            <w:pPr>
              <w:spacing w:after="0"/>
              <w:jc w:val="center"/>
              <w:rPr>
                <w:lang w:eastAsia="zh-CN"/>
              </w:rPr>
            </w:pPr>
            <w:r>
              <w:rPr>
                <w:rFonts w:hint="eastAsia"/>
                <w:lang w:eastAsia="zh-CN"/>
              </w:rPr>
              <w:t>1</w:t>
            </w:r>
          </w:p>
        </w:tc>
      </w:tr>
      <w:tr w:rsidR="00B57390" w14:paraId="3BE0A481" w14:textId="77777777">
        <w:trPr>
          <w:trHeight w:val="21"/>
          <w:jc w:val="center"/>
        </w:trPr>
        <w:tc>
          <w:tcPr>
            <w:tcW w:w="1211" w:type="pct"/>
            <w:vAlign w:val="center"/>
          </w:tcPr>
          <w:p w14:paraId="763DE9B2"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403B3EAF" w14:textId="77777777" w:rsidR="00B57390" w:rsidRDefault="0040309A">
            <w:pPr>
              <w:spacing w:after="0"/>
              <w:jc w:val="center"/>
              <w:rPr>
                <w:lang w:eastAsia="zh-CN"/>
              </w:rPr>
            </w:pPr>
            <w:r>
              <w:rPr>
                <w:rFonts w:hint="eastAsia"/>
                <w:lang w:eastAsia="zh-CN"/>
              </w:rPr>
              <w:t>4</w:t>
            </w:r>
          </w:p>
        </w:tc>
      </w:tr>
      <w:tr w:rsidR="00B57390" w14:paraId="07A7B6DA" w14:textId="77777777">
        <w:trPr>
          <w:trHeight w:val="21"/>
          <w:jc w:val="center"/>
        </w:trPr>
        <w:tc>
          <w:tcPr>
            <w:tcW w:w="1211" w:type="pct"/>
            <w:vAlign w:val="center"/>
          </w:tcPr>
          <w:p w14:paraId="3413B60A" w14:textId="77777777" w:rsidR="00B57390" w:rsidRDefault="0040309A">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733B7AEA" w14:textId="77777777" w:rsidR="00B57390" w:rsidRDefault="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Pr>
                <w:rFonts w:eastAsiaTheme="minorEastAsia"/>
                <w:color w:val="FF0000"/>
                <w:lang w:eastAsia="zh-CN"/>
              </w:rPr>
              <w:t>3(baseline)</w:t>
            </w:r>
            <w:r>
              <w:rPr>
                <w:rFonts w:eastAsiaTheme="minorEastAsia"/>
                <w:lang w:eastAsia="zh-CN"/>
              </w:rPr>
              <w:t>, (used for e.g., AGC adjustment, T/F tracking, serving cell and intra-F measurement)</w:t>
            </w:r>
          </w:p>
          <w:p w14:paraId="4BE768AE" w14:textId="77777777" w:rsidR="00B57390" w:rsidRDefault="0040309A">
            <w:pPr>
              <w:spacing w:after="0"/>
              <w:jc w:val="center"/>
              <w:rPr>
                <w:rFonts w:eastAsiaTheme="minorEastAsia"/>
                <w:lang w:eastAsia="zh-CN"/>
              </w:rPr>
            </w:pPr>
            <w:r>
              <w:rPr>
                <w:rFonts w:eastAsiaTheme="minorEastAsia"/>
                <w:lang w:eastAsia="zh-CN"/>
              </w:rPr>
              <w:t>company to report which value(s) are used</w:t>
            </w:r>
          </w:p>
        </w:tc>
      </w:tr>
      <w:tr w:rsidR="00B57390" w14:paraId="594B8A2A" w14:textId="77777777">
        <w:trPr>
          <w:trHeight w:val="21"/>
          <w:jc w:val="center"/>
        </w:trPr>
        <w:tc>
          <w:tcPr>
            <w:tcW w:w="1211" w:type="pct"/>
            <w:vAlign w:val="center"/>
          </w:tcPr>
          <w:p w14:paraId="481E824A" w14:textId="77777777" w:rsidR="00B57390" w:rsidRDefault="0040309A">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55793A75" w14:textId="77777777"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26C471B9" w14:textId="77777777" w:rsidR="00B57390" w:rsidRDefault="0040309A">
            <w:pPr>
              <w:spacing w:after="0"/>
              <w:jc w:val="center"/>
              <w:rPr>
                <w:rFonts w:eastAsiaTheme="minorEastAsia"/>
                <w:lang w:eastAsia="zh-CN"/>
              </w:rPr>
            </w:pPr>
            <w:r>
              <w:rPr>
                <w:rFonts w:eastAsiaTheme="minorEastAsia"/>
                <w:lang w:eastAsia="zh-CN"/>
              </w:rPr>
              <w:t>0, (for High SINR case).</w:t>
            </w:r>
          </w:p>
        </w:tc>
      </w:tr>
      <w:tr w:rsidR="00B57390" w14:paraId="608940A0" w14:textId="77777777">
        <w:trPr>
          <w:trHeight w:val="21"/>
          <w:jc w:val="center"/>
        </w:trPr>
        <w:tc>
          <w:tcPr>
            <w:tcW w:w="1211" w:type="pct"/>
            <w:vAlign w:val="center"/>
          </w:tcPr>
          <w:p w14:paraId="420063CB" w14:textId="77777777" w:rsidR="00B57390" w:rsidRDefault="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24014A39" w14:textId="77777777" w:rsidR="00B57390" w:rsidRDefault="0040309A">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B57390" w14:paraId="57A6C4D8" w14:textId="77777777">
        <w:trPr>
          <w:trHeight w:val="21"/>
          <w:jc w:val="center"/>
        </w:trPr>
        <w:tc>
          <w:tcPr>
            <w:tcW w:w="1211" w:type="pct"/>
            <w:vAlign w:val="center"/>
          </w:tcPr>
          <w:p w14:paraId="0C8124C0" w14:textId="77777777" w:rsidR="00B57390" w:rsidRDefault="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516B9F6F"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28D03C51"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B57390" w14:paraId="5F8ED8E4" w14:textId="77777777">
        <w:trPr>
          <w:trHeight w:val="21"/>
          <w:jc w:val="center"/>
        </w:trPr>
        <w:tc>
          <w:tcPr>
            <w:tcW w:w="1211" w:type="pct"/>
          </w:tcPr>
          <w:p w14:paraId="33DA6F02" w14:textId="77777777" w:rsidR="00B57390" w:rsidRDefault="0040309A">
            <w:pPr>
              <w:spacing w:after="0"/>
              <w:jc w:val="center"/>
              <w:rPr>
                <w:rFonts w:eastAsiaTheme="minorEastAsia"/>
                <w:lang w:eastAsia="zh-CN"/>
              </w:rPr>
            </w:pPr>
            <w:r>
              <w:rPr>
                <w:rFonts w:eastAsiaTheme="minorEastAsia" w:hint="eastAsia"/>
                <w:lang w:eastAsia="zh-CN"/>
              </w:rPr>
              <w:t>Traffic</w:t>
            </w:r>
          </w:p>
        </w:tc>
        <w:tc>
          <w:tcPr>
            <w:tcW w:w="3789" w:type="pct"/>
          </w:tcPr>
          <w:p w14:paraId="5DE15FB7" w14:textId="77777777" w:rsidR="00B57390" w:rsidRDefault="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Pr>
                <w:rFonts w:eastAsiaTheme="minorEastAsia"/>
                <w:color w:val="FF0000"/>
                <w:u w:val="single"/>
                <w:lang w:eastAsia="zh-CN"/>
              </w:rPr>
              <w:t>(baseline):</w:t>
            </w:r>
            <w:r>
              <w:rPr>
                <w:rFonts w:eastAsiaTheme="minorEastAsia"/>
                <w:u w:val="single"/>
                <w:lang w:eastAsia="zh-CN"/>
              </w:rPr>
              <w:t xml:space="preserve"> </w:t>
            </w:r>
          </w:p>
          <w:p w14:paraId="2A21CDF7" w14:textId="77777777" w:rsidR="00B57390" w:rsidRDefault="0040309A">
            <w:pPr>
              <w:spacing w:after="0"/>
              <w:jc w:val="center"/>
              <w:rPr>
                <w:rFonts w:eastAsiaTheme="minorEastAsia"/>
                <w:lang w:eastAsia="zh-CN"/>
              </w:rPr>
            </w:pPr>
            <w:r>
              <w:rPr>
                <w:rFonts w:eastAsiaTheme="minorEastAsia"/>
                <w:lang w:eastAsia="zh-CN"/>
              </w:rPr>
              <w:t>Per PO/UE paging rate = ([10%], [1%])</w:t>
            </w:r>
            <w:r>
              <w:rPr>
                <w:rFonts w:eastAsiaTheme="minorEastAsia"/>
                <w:color w:val="FF0000"/>
                <w:lang w:eastAsia="zh-CN"/>
              </w:rPr>
              <w:t xml:space="preserve"> </w:t>
            </w:r>
            <w:r>
              <w:rPr>
                <w:rFonts w:eastAsiaTheme="minorEastAsia" w:hint="eastAsia"/>
                <w:color w:val="FF0000"/>
                <w:lang w:eastAsia="zh-CN"/>
              </w:rPr>
              <w:t>o</w:t>
            </w:r>
            <w:r>
              <w:rPr>
                <w:rFonts w:eastAsiaTheme="minorEastAsia"/>
                <w:color w:val="FF0000"/>
                <w:lang w:eastAsia="zh-CN"/>
              </w:rPr>
              <w:t>r ([1%], [0.1%]) or ([0.1%], [0.01%])</w:t>
            </w:r>
          </w:p>
          <w:p w14:paraId="6DE75871" w14:textId="77777777" w:rsidR="00B57390" w:rsidRDefault="00B57390">
            <w:pPr>
              <w:spacing w:after="0"/>
              <w:jc w:val="center"/>
              <w:rPr>
                <w:rFonts w:eastAsiaTheme="minorEastAsia"/>
                <w:lang w:eastAsia="zh-CN"/>
              </w:rPr>
            </w:pPr>
          </w:p>
          <w:p w14:paraId="5F38CD7A" w14:textId="77777777" w:rsidR="00B57390" w:rsidRDefault="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 xml:space="preserve">ption 2 </w:t>
            </w:r>
            <w:r>
              <w:rPr>
                <w:rFonts w:eastAsiaTheme="minorEastAsia"/>
                <w:color w:val="FF0000"/>
                <w:u w:val="single"/>
                <w:lang w:eastAsia="zh-CN"/>
              </w:rPr>
              <w:t>(optional):</w:t>
            </w:r>
          </w:p>
          <w:p w14:paraId="212FA6DA" w14:textId="77777777" w:rsidR="00B57390" w:rsidRDefault="00B57390">
            <w:pPr>
              <w:spacing w:after="0"/>
              <w:jc w:val="center"/>
              <w:rPr>
                <w:rFonts w:eastAsiaTheme="minorEastAsia"/>
                <w:u w:val="single"/>
                <w:lang w:eastAsia="zh-CN"/>
              </w:rPr>
            </w:pPr>
          </w:p>
          <w:p w14:paraId="3C20B164" w14:textId="77777777" w:rsidR="00B57390" w:rsidRDefault="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B57390" w14:paraId="3B42B7BC" w14:textId="77777777">
              <w:trPr>
                <w:trHeight w:val="25"/>
                <w:jc w:val="center"/>
              </w:trPr>
              <w:tc>
                <w:tcPr>
                  <w:tcW w:w="2285" w:type="dxa"/>
                  <w:vAlign w:val="center"/>
                </w:tcPr>
                <w:p w14:paraId="4D422C02" w14:textId="77777777" w:rsidR="00B57390" w:rsidRDefault="0040309A">
                  <w:pPr>
                    <w:spacing w:after="0"/>
                    <w:jc w:val="center"/>
                    <w:rPr>
                      <w:rFonts w:eastAsiaTheme="minorEastAsia"/>
                      <w:lang w:eastAsia="zh-CN"/>
                    </w:rPr>
                  </w:pPr>
                  <w:r>
                    <w:rPr>
                      <w:rFonts w:eastAsiaTheme="minorEastAsia"/>
                      <w:bCs/>
                      <w:lang w:eastAsia="zh-CN"/>
                    </w:rPr>
                    <w:t>Model</w:t>
                  </w:r>
                </w:p>
              </w:tc>
              <w:tc>
                <w:tcPr>
                  <w:tcW w:w="3083" w:type="dxa"/>
                  <w:vAlign w:val="center"/>
                </w:tcPr>
                <w:p w14:paraId="7E9F2B07" w14:textId="77777777" w:rsidR="00B57390" w:rsidRDefault="0040309A">
                  <w:pPr>
                    <w:spacing w:after="0"/>
                    <w:jc w:val="center"/>
                    <w:rPr>
                      <w:rFonts w:eastAsiaTheme="minorEastAsia"/>
                      <w:lang w:eastAsia="zh-CN"/>
                    </w:rPr>
                  </w:pPr>
                  <w:r>
                    <w:rPr>
                      <w:rFonts w:eastAsiaTheme="minorEastAsia"/>
                      <w:lang w:eastAsia="zh-CN"/>
                    </w:rPr>
                    <w:t>FTP3</w:t>
                  </w:r>
                </w:p>
              </w:tc>
            </w:tr>
            <w:tr w:rsidR="00B57390" w14:paraId="150D58AB" w14:textId="77777777">
              <w:trPr>
                <w:trHeight w:val="17"/>
                <w:jc w:val="center"/>
              </w:trPr>
              <w:tc>
                <w:tcPr>
                  <w:tcW w:w="2285" w:type="dxa"/>
                  <w:vAlign w:val="center"/>
                </w:tcPr>
                <w:p w14:paraId="098F7B72" w14:textId="77777777" w:rsidR="00B57390" w:rsidRDefault="0040309A">
                  <w:pPr>
                    <w:spacing w:after="0"/>
                    <w:jc w:val="center"/>
                    <w:rPr>
                      <w:rFonts w:eastAsiaTheme="minorEastAsia"/>
                      <w:lang w:eastAsia="zh-CN"/>
                    </w:rPr>
                  </w:pPr>
                  <w:r>
                    <w:rPr>
                      <w:rFonts w:eastAsiaTheme="minorEastAsia"/>
                      <w:bCs/>
                      <w:lang w:eastAsia="zh-CN"/>
                    </w:rPr>
                    <w:t>Packet size</w:t>
                  </w:r>
                </w:p>
              </w:tc>
              <w:tc>
                <w:tcPr>
                  <w:tcW w:w="3083" w:type="dxa"/>
                  <w:vAlign w:val="center"/>
                </w:tcPr>
                <w:p w14:paraId="607F7737" w14:textId="77777777" w:rsidR="00B57390" w:rsidRDefault="0040309A">
                  <w:pPr>
                    <w:spacing w:after="0"/>
                    <w:jc w:val="center"/>
                    <w:rPr>
                      <w:rFonts w:eastAsiaTheme="minorEastAsia"/>
                      <w:lang w:eastAsia="zh-CN"/>
                    </w:rPr>
                  </w:pPr>
                  <w:r>
                    <w:rPr>
                      <w:rFonts w:eastAsiaTheme="minorEastAsia"/>
                      <w:lang w:eastAsia="zh-CN"/>
                    </w:rPr>
                    <w:t>100 Bytes</w:t>
                  </w:r>
                </w:p>
              </w:tc>
            </w:tr>
            <w:tr w:rsidR="00B57390" w14:paraId="447A5984" w14:textId="77777777">
              <w:trPr>
                <w:trHeight w:val="25"/>
                <w:jc w:val="center"/>
              </w:trPr>
              <w:tc>
                <w:tcPr>
                  <w:tcW w:w="2285" w:type="dxa"/>
                  <w:vAlign w:val="center"/>
                </w:tcPr>
                <w:p w14:paraId="3C0F49E0" w14:textId="77777777" w:rsidR="00B57390" w:rsidRDefault="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191E13B" w14:textId="77777777" w:rsidR="00B57390" w:rsidRDefault="0040309A">
                  <w:pPr>
                    <w:spacing w:after="0"/>
                    <w:jc w:val="center"/>
                    <w:rPr>
                      <w:rFonts w:eastAsiaTheme="minorEastAsia"/>
                      <w:lang w:eastAsia="zh-CN"/>
                    </w:rPr>
                  </w:pPr>
                  <w:r>
                    <w:rPr>
                      <w:rFonts w:eastAsiaTheme="minorEastAsia"/>
                      <w:lang w:eastAsia="zh-CN"/>
                    </w:rPr>
                    <w:t>60s (per UE paging rate≈2%)</w:t>
                  </w:r>
                </w:p>
              </w:tc>
            </w:tr>
          </w:tbl>
          <w:p w14:paraId="24C908ED" w14:textId="77777777" w:rsidR="00B57390" w:rsidRDefault="00B57390">
            <w:pPr>
              <w:spacing w:after="0"/>
              <w:jc w:val="center"/>
              <w:rPr>
                <w:rFonts w:eastAsiaTheme="minorEastAsia"/>
                <w:lang w:eastAsia="zh-CN"/>
              </w:rPr>
            </w:pPr>
          </w:p>
          <w:p w14:paraId="4F683C1F" w14:textId="77777777"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14:paraId="0E9D0EE1" w14:textId="77777777">
              <w:trPr>
                <w:trHeight w:val="238"/>
              </w:trPr>
              <w:tc>
                <w:tcPr>
                  <w:tcW w:w="3685" w:type="dxa"/>
                </w:tcPr>
                <w:p w14:paraId="6CD74ACC" w14:textId="77777777"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14:paraId="1A5D76A3" w14:textId="77777777" w:rsidR="00B57390" w:rsidRDefault="0040309A">
                  <w:pPr>
                    <w:spacing w:after="0"/>
                    <w:jc w:val="center"/>
                    <w:rPr>
                      <w:rFonts w:eastAsiaTheme="minorEastAsia"/>
                      <w:lang w:eastAsia="zh-CN"/>
                    </w:rPr>
                  </w:pPr>
                  <w:r>
                    <w:rPr>
                      <w:rFonts w:eastAsiaTheme="minorEastAsia"/>
                      <w:lang w:eastAsia="zh-CN"/>
                    </w:rPr>
                    <w:t>30ms</w:t>
                  </w:r>
                </w:p>
              </w:tc>
            </w:tr>
            <w:tr w:rsidR="00B57390" w14:paraId="467F28DB" w14:textId="77777777">
              <w:trPr>
                <w:trHeight w:val="492"/>
              </w:trPr>
              <w:tc>
                <w:tcPr>
                  <w:tcW w:w="3685" w:type="dxa"/>
                </w:tcPr>
                <w:p w14:paraId="3A50820A" w14:textId="77777777" w:rsidR="00B57390" w:rsidRDefault="0040309A">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(Relative power x ms)</w:t>
                  </w:r>
                </w:p>
              </w:tc>
              <w:tc>
                <w:tcPr>
                  <w:tcW w:w="1691" w:type="dxa"/>
                </w:tcPr>
                <w:p w14:paraId="3D998B3B" w14:textId="77777777" w:rsidR="00B57390" w:rsidRDefault="0040309A">
                  <w:pPr>
                    <w:spacing w:after="0"/>
                    <w:jc w:val="center"/>
                    <w:rPr>
                      <w:rFonts w:eastAsiaTheme="minorEastAsia"/>
                      <w:lang w:eastAsia="zh-CN"/>
                    </w:rPr>
                  </w:pPr>
                  <w:r>
                    <w:rPr>
                      <w:rFonts w:eastAsiaTheme="minorEastAsia"/>
                      <w:lang w:eastAsia="zh-CN"/>
                    </w:rPr>
                    <w:t>30ms*100 =3000</w:t>
                  </w:r>
                </w:p>
              </w:tc>
            </w:tr>
          </w:tbl>
          <w:p w14:paraId="174F2BE8" w14:textId="77777777" w:rsidR="00B57390" w:rsidRDefault="00B57390">
            <w:pPr>
              <w:spacing w:after="0"/>
              <w:jc w:val="center"/>
              <w:rPr>
                <w:rFonts w:eastAsiaTheme="minorEastAsia"/>
                <w:lang w:eastAsia="zh-CN"/>
              </w:rPr>
            </w:pPr>
          </w:p>
          <w:p w14:paraId="53542EA9" w14:textId="77777777" w:rsidR="00B57390" w:rsidRDefault="00B57390">
            <w:pPr>
              <w:spacing w:after="0"/>
              <w:jc w:val="center"/>
              <w:rPr>
                <w:rFonts w:eastAsiaTheme="minorEastAsia"/>
                <w:lang w:eastAsia="zh-CN"/>
              </w:rPr>
            </w:pPr>
          </w:p>
        </w:tc>
      </w:tr>
      <w:tr w:rsidR="00B57390" w14:paraId="28CF4FCB" w14:textId="77777777">
        <w:trPr>
          <w:trHeight w:val="21"/>
          <w:jc w:val="center"/>
        </w:trPr>
        <w:tc>
          <w:tcPr>
            <w:tcW w:w="1211" w:type="pct"/>
          </w:tcPr>
          <w:p w14:paraId="06239852" w14:textId="77777777" w:rsidR="00B57390" w:rsidRDefault="0040309A">
            <w:pPr>
              <w:spacing w:after="0"/>
              <w:jc w:val="cente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thers</w:t>
            </w:r>
          </w:p>
        </w:tc>
        <w:tc>
          <w:tcPr>
            <w:tcW w:w="3789" w:type="pct"/>
          </w:tcPr>
          <w:p w14:paraId="1E972E13" w14:textId="77777777" w:rsidR="00B57390" w:rsidRDefault="0040309A">
            <w:pPr>
              <w:spacing w:after="0"/>
              <w:jc w:val="center"/>
              <w:rPr>
                <w:rFonts w:eastAsiaTheme="minorEastAsia"/>
                <w:color w:val="FF0000"/>
                <w:lang w:eastAsia="zh-CN"/>
              </w:rPr>
            </w:pPr>
            <w:r>
              <w:rPr>
                <w:rFonts w:eastAsiaTheme="minorEastAsia"/>
                <w:color w:val="FF0000"/>
                <w:lang w:eastAsia="zh-CN"/>
              </w:rPr>
              <w:t>Reported by</w:t>
            </w:r>
            <w:r>
              <w:rPr>
                <w:rFonts w:eastAsiaTheme="minorEastAsia" w:hint="eastAsia"/>
                <w:color w:val="FF0000"/>
                <w:lang w:eastAsia="zh-CN"/>
              </w:rPr>
              <w:t xml:space="preserve"> </w:t>
            </w:r>
            <w:r>
              <w:rPr>
                <w:rFonts w:eastAsiaTheme="minorEastAsia"/>
                <w:color w:val="FF0000"/>
                <w:lang w:eastAsia="zh-CN"/>
              </w:rPr>
              <w:t>companies</w:t>
            </w:r>
          </w:p>
        </w:tc>
      </w:tr>
    </w:tbl>
    <w:p w14:paraId="3434DDC3" w14:textId="77777777" w:rsidR="00B57390" w:rsidRDefault="00B57390">
      <w:pPr>
        <w:rPr>
          <w:szCs w:val="22"/>
          <w:lang w:eastAsia="zh-CN"/>
        </w:rPr>
      </w:pPr>
    </w:p>
    <w:tbl>
      <w:tblPr>
        <w:tblStyle w:val="TableGrid"/>
        <w:tblW w:w="0" w:type="auto"/>
        <w:tblLook w:val="04A0" w:firstRow="1" w:lastRow="0" w:firstColumn="1" w:lastColumn="0" w:noHBand="0" w:noVBand="1"/>
      </w:tblPr>
      <w:tblGrid>
        <w:gridCol w:w="1555"/>
        <w:gridCol w:w="8407"/>
      </w:tblGrid>
      <w:tr w:rsidR="00B57390" w14:paraId="0C551E0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B2C5276"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E6463CB" w14:textId="77777777" w:rsidR="00B57390" w:rsidRDefault="0040309A">
            <w:pPr>
              <w:spacing w:before="0" w:after="0" w:line="240" w:lineRule="auto"/>
              <w:rPr>
                <w:b/>
                <w:szCs w:val="22"/>
                <w:lang w:eastAsia="zh-CN"/>
              </w:rPr>
            </w:pPr>
            <w:r>
              <w:rPr>
                <w:b/>
                <w:szCs w:val="22"/>
                <w:lang w:eastAsia="zh-CN"/>
              </w:rPr>
              <w:t>Comments</w:t>
            </w:r>
          </w:p>
        </w:tc>
      </w:tr>
      <w:tr w:rsidR="00B57390" w14:paraId="612EC7CD" w14:textId="77777777">
        <w:tc>
          <w:tcPr>
            <w:tcW w:w="1555" w:type="dxa"/>
            <w:tcBorders>
              <w:top w:val="single" w:sz="4" w:space="0" w:color="auto"/>
              <w:left w:val="single" w:sz="4" w:space="0" w:color="auto"/>
              <w:bottom w:val="single" w:sz="4" w:space="0" w:color="auto"/>
              <w:right w:val="single" w:sz="4" w:space="0" w:color="auto"/>
            </w:tcBorders>
          </w:tcPr>
          <w:p w14:paraId="386D4CEE"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42D1941" w14:textId="77777777" w:rsidR="00B57390" w:rsidRDefault="0040309A">
            <w:pPr>
              <w:spacing w:after="0" w:line="240" w:lineRule="auto"/>
              <w:rPr>
                <w:szCs w:val="22"/>
                <w:lang w:eastAsia="zh-CN"/>
              </w:rPr>
            </w:pPr>
            <w:r>
              <w:rPr>
                <w:szCs w:val="22"/>
                <w:lang w:eastAsia="zh-CN"/>
              </w:rPr>
              <w:t>We would just like to clarify that #PTW refers to the number of POs per PTW. We would also like to clarify whether some assumption should be considered for RRC connection for Traffic Model – Option 1 or if it can just be ignored in this option during power saving gain evaluation.</w:t>
            </w:r>
          </w:p>
        </w:tc>
      </w:tr>
      <w:tr w:rsidR="00B57390" w14:paraId="7A3B93DF" w14:textId="77777777">
        <w:tc>
          <w:tcPr>
            <w:tcW w:w="1555" w:type="dxa"/>
            <w:tcBorders>
              <w:top w:val="single" w:sz="4" w:space="0" w:color="auto"/>
              <w:left w:val="single" w:sz="4" w:space="0" w:color="auto"/>
              <w:bottom w:val="single" w:sz="4" w:space="0" w:color="auto"/>
              <w:right w:val="single" w:sz="4" w:space="0" w:color="auto"/>
            </w:tcBorders>
          </w:tcPr>
          <w:p w14:paraId="5AB3E09B" w14:textId="77777777" w:rsidR="00B57390" w:rsidRDefault="00B5739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1BC920B" w14:textId="77777777" w:rsidR="00B57390" w:rsidRDefault="00B57390">
            <w:pPr>
              <w:spacing w:after="0" w:line="240" w:lineRule="auto"/>
              <w:rPr>
                <w:szCs w:val="22"/>
                <w:lang w:eastAsia="zh-CN"/>
              </w:rPr>
            </w:pPr>
          </w:p>
        </w:tc>
      </w:tr>
      <w:tr w:rsidR="00B57390" w14:paraId="512AD4CB" w14:textId="77777777">
        <w:tc>
          <w:tcPr>
            <w:tcW w:w="1555" w:type="dxa"/>
            <w:tcBorders>
              <w:top w:val="single" w:sz="4" w:space="0" w:color="auto"/>
              <w:left w:val="single" w:sz="4" w:space="0" w:color="auto"/>
              <w:bottom w:val="single" w:sz="4" w:space="0" w:color="auto"/>
              <w:right w:val="single" w:sz="4" w:space="0" w:color="auto"/>
            </w:tcBorders>
          </w:tcPr>
          <w:p w14:paraId="5AA4D715" w14:textId="77777777" w:rsidR="00B57390" w:rsidRDefault="0040309A">
            <w:pPr>
              <w:spacing w:after="0" w:line="240" w:lineRule="auto"/>
              <w:rPr>
                <w:szCs w:val="22"/>
                <w:lang w:eastAsia="zh-CN"/>
              </w:rPr>
            </w:pPr>
            <w:r>
              <w:rPr>
                <w:color w:val="000000" w:themeColor="text1"/>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00DC3140" w14:textId="77777777" w:rsidR="00B57390" w:rsidRDefault="0040309A">
            <w:pPr>
              <w:spacing w:line="240" w:lineRule="auto"/>
              <w:ind w:left="39"/>
              <w:rPr>
                <w:b/>
                <w:bCs/>
                <w:u w:val="single"/>
                <w:lang w:eastAsia="zh-CN"/>
              </w:rPr>
            </w:pPr>
            <w:r>
              <w:rPr>
                <w:b/>
                <w:bCs/>
                <w:u w:val="single"/>
                <w:lang w:eastAsia="zh-CN"/>
              </w:rPr>
              <w:t>Group page rate</w:t>
            </w:r>
          </w:p>
          <w:p w14:paraId="1A5A17F4" w14:textId="77777777" w:rsidR="00B57390" w:rsidRDefault="0040309A">
            <w:pPr>
              <w:spacing w:line="240" w:lineRule="auto"/>
              <w:ind w:left="39"/>
              <w:rPr>
                <w:lang w:eastAsia="zh-CN"/>
              </w:rPr>
            </w:pPr>
            <w:r>
              <w:rPr>
                <w:lang w:eastAsia="zh-CN"/>
              </w:rPr>
              <w:t xml:space="preserve">Lower </w:t>
            </w:r>
            <w:r>
              <w:rPr>
                <w:color w:val="FF0000"/>
                <w:lang w:eastAsia="zh-CN"/>
              </w:rPr>
              <w:t xml:space="preserve">group page rate </w:t>
            </w:r>
            <w:r>
              <w:rPr>
                <w:lang w:eastAsia="zh-CN"/>
              </w:rPr>
              <w:t xml:space="preserve">could be evaluated to cover wide range of page arrival rate: </w:t>
            </w:r>
            <w:r>
              <w:rPr>
                <w:color w:val="FF0000"/>
                <w:lang w:eastAsia="zh-CN"/>
              </w:rPr>
              <w:t>0.01%</w:t>
            </w:r>
            <w:r>
              <w:rPr>
                <w:lang w:eastAsia="zh-CN"/>
              </w:rPr>
              <w:t>, 0.1%, 1%, 10%</w:t>
            </w:r>
          </w:p>
          <w:p w14:paraId="0D55ABDC" w14:textId="77777777" w:rsidR="00B57390" w:rsidRDefault="0040309A">
            <w:pPr>
              <w:spacing w:line="240" w:lineRule="auto"/>
              <w:ind w:left="1080"/>
              <w:rPr>
                <w:lang w:eastAsia="zh-CN"/>
              </w:rPr>
            </w:pPr>
            <w:r>
              <w:rPr>
                <w:lang w:eastAsia="zh-CN"/>
              </w:rPr>
              <w:t>Please add ([0.01%], [0.001%])</w:t>
            </w:r>
          </w:p>
          <w:p w14:paraId="2AAEC917" w14:textId="77777777" w:rsidR="00B57390" w:rsidRDefault="0040309A">
            <w:pPr>
              <w:spacing w:line="240" w:lineRule="auto"/>
              <w:ind w:left="39"/>
              <w:rPr>
                <w:lang w:eastAsia="zh-CN"/>
              </w:rPr>
            </w:pPr>
            <w:r>
              <w:rPr>
                <w:lang w:eastAsia="zh-CN"/>
              </w:rPr>
              <w:t xml:space="preserve">Very low paging rate is possible in IoT use case. For example, sensors are installed, and they communicate with network only a few times a day based on request. </w:t>
            </w:r>
          </w:p>
          <w:p w14:paraId="0E652EFE" w14:textId="77777777" w:rsidR="00B57390" w:rsidRDefault="00B57390">
            <w:pPr>
              <w:spacing w:line="240" w:lineRule="auto"/>
              <w:rPr>
                <w:b/>
                <w:bCs/>
                <w:u w:val="single"/>
                <w:lang w:eastAsia="zh-CN"/>
              </w:rPr>
            </w:pPr>
          </w:p>
          <w:p w14:paraId="5AC887DF" w14:textId="77777777" w:rsidR="00B57390" w:rsidRDefault="0040309A">
            <w:pPr>
              <w:spacing w:line="240" w:lineRule="auto"/>
              <w:rPr>
                <w:b/>
                <w:bCs/>
                <w:u w:val="single"/>
                <w:lang w:eastAsia="zh-CN"/>
              </w:rPr>
            </w:pPr>
            <w:r>
              <w:rPr>
                <w:b/>
                <w:bCs/>
                <w:u w:val="single"/>
                <w:lang w:eastAsia="zh-CN"/>
              </w:rPr>
              <w:t>Group size</w:t>
            </w:r>
          </w:p>
          <w:p w14:paraId="5A11640B" w14:textId="77777777" w:rsidR="00B57390" w:rsidRDefault="0040309A">
            <w:pPr>
              <w:spacing w:line="240" w:lineRule="auto"/>
              <w:rPr>
                <w:lang w:eastAsia="zh-CN"/>
              </w:rPr>
            </w:pPr>
            <w:r>
              <w:rPr>
                <w:lang w:eastAsia="zh-CN"/>
              </w:rPr>
              <w:t>Need to clarify how group page rate maps to UE page rate and group size.</w:t>
            </w:r>
          </w:p>
          <w:p w14:paraId="6837DD0D" w14:textId="77777777" w:rsidR="00B57390" w:rsidRDefault="00B57390">
            <w:pPr>
              <w:spacing w:line="240" w:lineRule="auto"/>
              <w:rPr>
                <w:b/>
                <w:bCs/>
                <w:u w:val="single"/>
                <w:lang w:eastAsia="zh-CN"/>
              </w:rPr>
            </w:pPr>
          </w:p>
          <w:p w14:paraId="42281A82" w14:textId="77777777" w:rsidR="00B57390" w:rsidRDefault="0040309A">
            <w:pPr>
              <w:spacing w:line="240" w:lineRule="auto"/>
              <w:rPr>
                <w:b/>
                <w:bCs/>
                <w:u w:val="single"/>
                <w:lang w:eastAsia="zh-CN"/>
              </w:rPr>
            </w:pPr>
            <w:r>
              <w:rPr>
                <w:b/>
                <w:bCs/>
                <w:u w:val="single"/>
                <w:lang w:eastAsia="zh-CN"/>
              </w:rPr>
              <w:t>Last row in the table</w:t>
            </w:r>
          </w:p>
          <w:p w14:paraId="178DBE74" w14:textId="77777777" w:rsidR="00B57390" w:rsidRDefault="0040309A">
            <w:pPr>
              <w:spacing w:line="240" w:lineRule="auto"/>
              <w:ind w:left="39"/>
              <w:rPr>
                <w:lang w:eastAsia="zh-CN"/>
              </w:rPr>
            </w:pPr>
            <w:r>
              <w:rPr>
                <w:lang w:eastAsia="zh-CN"/>
              </w:rPr>
              <w:t>We suggest modifying the last row entry in the table to include</w:t>
            </w:r>
          </w:p>
          <w:p w14:paraId="33D017B9" w14:textId="77777777" w:rsidR="00B57390" w:rsidRDefault="0040309A">
            <w:pPr>
              <w:spacing w:after="0" w:line="240" w:lineRule="auto"/>
              <w:rPr>
                <w:szCs w:val="22"/>
                <w:lang w:eastAsia="zh-CN"/>
              </w:rPr>
            </w:pPr>
            <w:r>
              <w:rPr>
                <w:color w:val="FF0000"/>
                <w:lang w:eastAsia="zh-CN"/>
              </w:rPr>
              <w:t xml:space="preserve">“Others (e.g., synchronization signals and assumptions)   Reported by companies” </w:t>
            </w:r>
          </w:p>
        </w:tc>
      </w:tr>
      <w:tr w:rsidR="00B57390" w14:paraId="626BAD80" w14:textId="77777777">
        <w:tc>
          <w:tcPr>
            <w:tcW w:w="1555" w:type="dxa"/>
          </w:tcPr>
          <w:p w14:paraId="73325F9C" w14:textId="77777777" w:rsidR="00B57390" w:rsidRDefault="0040309A">
            <w:pPr>
              <w:spacing w:after="0" w:line="240" w:lineRule="auto"/>
              <w:rPr>
                <w:szCs w:val="22"/>
                <w:lang w:eastAsia="zh-CN"/>
              </w:rPr>
            </w:pPr>
            <w:r>
              <w:rPr>
                <w:szCs w:val="22"/>
                <w:lang w:eastAsia="zh-CN"/>
              </w:rPr>
              <w:t>CATT</w:t>
            </w:r>
          </w:p>
        </w:tc>
        <w:tc>
          <w:tcPr>
            <w:tcW w:w="8407" w:type="dxa"/>
          </w:tcPr>
          <w:p w14:paraId="6E8AEB24" w14:textId="77777777" w:rsidR="00B57390" w:rsidRDefault="0040309A">
            <w:pPr>
              <w:spacing w:after="0" w:line="240" w:lineRule="auto"/>
              <w:rPr>
                <w:szCs w:val="22"/>
                <w:lang w:eastAsia="zh-CN"/>
              </w:rPr>
            </w:pPr>
            <w:r>
              <w:rPr>
                <w:szCs w:val="22"/>
                <w:lang w:eastAsia="zh-CN"/>
              </w:rPr>
              <w:t xml:space="preserve">We prefer a general traffic model. LP-WUS is not customized for RedCap.  Thus, we don’t need to use any RedCap traffic model </w:t>
            </w:r>
          </w:p>
        </w:tc>
      </w:tr>
      <w:tr w:rsidR="00B57390" w14:paraId="1E9F7D42" w14:textId="77777777">
        <w:tc>
          <w:tcPr>
            <w:tcW w:w="1555" w:type="dxa"/>
          </w:tcPr>
          <w:p w14:paraId="57EBF738" w14:textId="77777777" w:rsidR="00B57390" w:rsidRDefault="0040309A">
            <w:pPr>
              <w:spacing w:after="0" w:line="240" w:lineRule="auto"/>
              <w:rPr>
                <w:szCs w:val="22"/>
                <w:lang w:eastAsia="zh-CN"/>
              </w:rPr>
            </w:pPr>
            <w:r>
              <w:rPr>
                <w:rFonts w:hint="eastAsia"/>
                <w:color w:val="000000" w:themeColor="text1"/>
                <w:szCs w:val="22"/>
                <w:lang w:eastAsia="zh-CN"/>
              </w:rPr>
              <w:t>Spreadtrum</w:t>
            </w:r>
          </w:p>
        </w:tc>
        <w:tc>
          <w:tcPr>
            <w:tcW w:w="8407" w:type="dxa"/>
          </w:tcPr>
          <w:p w14:paraId="1277F284" w14:textId="77777777" w:rsidR="00B57390" w:rsidRDefault="0040309A">
            <w:pPr>
              <w:spacing w:after="0" w:line="240" w:lineRule="auto"/>
              <w:rPr>
                <w:szCs w:val="22"/>
                <w:lang w:eastAsia="zh-CN"/>
              </w:rPr>
            </w:pPr>
            <w:r>
              <w:rPr>
                <w:bCs/>
                <w:lang w:eastAsia="zh-CN"/>
              </w:rPr>
              <w:t>Keeping the same assumptions as R17 PEI is better for us to compare R17 PEI and R18 LP-WUS. It is important in our view.</w:t>
            </w:r>
          </w:p>
        </w:tc>
      </w:tr>
      <w:tr w:rsidR="00B57390" w14:paraId="7D5A8F57" w14:textId="77777777">
        <w:tc>
          <w:tcPr>
            <w:tcW w:w="1555" w:type="dxa"/>
          </w:tcPr>
          <w:p w14:paraId="67951581"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5D66EF78" w14:textId="77777777" w:rsidR="00B57390" w:rsidRDefault="0040309A">
            <w:pPr>
              <w:spacing w:after="0" w:line="240" w:lineRule="auto"/>
              <w:rPr>
                <w:lang w:eastAsia="zh-CN"/>
              </w:rPr>
            </w:pPr>
            <w:r>
              <w:rPr>
                <w:rFonts w:hint="eastAsia"/>
                <w:szCs w:val="22"/>
                <w:lang w:eastAsia="zh-CN"/>
              </w:rPr>
              <w:t xml:space="preserve">For paging rate </w:t>
            </w:r>
            <w:r>
              <w:rPr>
                <w:lang w:eastAsia="zh-CN"/>
              </w:rPr>
              <w:t>0.01%</w:t>
            </w:r>
            <w:r>
              <w:rPr>
                <w:rFonts w:hint="eastAsia"/>
                <w:lang w:eastAsia="zh-CN"/>
              </w:rPr>
              <w:t>, it is assumed that the packet arrival is quite sparse in time domain. Based on this, the configuration for DRX and eDRX should be matched, otherwise, limited power gain for LP-WUS would be caused. Therefore, if more paging rate values are added, we need to keep it open for the DRX and eDRX configuration. Therefore, the following modification is needed.</w:t>
            </w:r>
          </w:p>
          <w:p w14:paraId="50FDC73A" w14:textId="77777777" w:rsidR="00B57390" w:rsidRDefault="00B57390">
            <w:pPr>
              <w:spacing w:after="0" w:line="240" w:lineRule="auto"/>
              <w:rPr>
                <w:lang w:eastAsia="zh-CN"/>
              </w:rPr>
            </w:pPr>
          </w:p>
          <w:p w14:paraId="32D0E6D8" w14:textId="77777777" w:rsidR="00B57390" w:rsidRDefault="0040309A">
            <w:pPr>
              <w:numPr>
                <w:ilvl w:val="0"/>
                <w:numId w:val="64"/>
              </w:numPr>
              <w:spacing w:after="0" w:line="240" w:lineRule="auto"/>
              <w:rPr>
                <w:rFonts w:eastAsiaTheme="minorEastAsia"/>
                <w:lang w:eastAsia="zh-CN"/>
              </w:rPr>
            </w:pPr>
            <w:r>
              <w:rPr>
                <w:rFonts w:eastAsiaTheme="minorEastAsia"/>
                <w:lang w:eastAsia="zh-CN"/>
              </w:rPr>
              <w:t>DRX cycle length</w:t>
            </w:r>
            <w:r>
              <w:rPr>
                <w:rFonts w:eastAsiaTheme="minorEastAsia" w:hint="eastAsia"/>
                <w:lang w:eastAsia="zh-CN"/>
              </w:rPr>
              <w:t>, 1</w:t>
            </w:r>
            <w:r>
              <w:rPr>
                <w:rFonts w:eastAsiaTheme="minorEastAsia"/>
                <w:lang w:eastAsia="zh-CN"/>
              </w:rPr>
              <w:t>.28s</w:t>
            </w:r>
            <w:r>
              <w:rPr>
                <w:rFonts w:eastAsiaTheme="minorEastAsia" w:hint="eastAsia"/>
                <w:lang w:eastAsia="zh-CN"/>
              </w:rPr>
              <w:t xml:space="preserve"> or</w:t>
            </w:r>
            <w:r>
              <w:rPr>
                <w:rFonts w:eastAsiaTheme="minorEastAsia" w:hint="eastAsia"/>
                <w:color w:val="FF0000"/>
                <w:lang w:eastAsia="zh-CN"/>
              </w:rPr>
              <w:t xml:space="preserve"> other values company report</w:t>
            </w:r>
            <w:r>
              <w:rPr>
                <w:rFonts w:eastAsiaTheme="minorEastAsia" w:hint="eastAsia"/>
                <w:lang w:eastAsia="zh-CN"/>
              </w:rPr>
              <w:t>,</w:t>
            </w:r>
            <w:r>
              <w:rPr>
                <w:rFonts w:eastAsiaTheme="minorEastAsia"/>
                <w:lang w:eastAsia="zh-CN"/>
              </w:rPr>
              <w:t xml:space="preserve"> consider both with PEI/ without PEI</w:t>
            </w:r>
          </w:p>
          <w:p w14:paraId="1334C017" w14:textId="77777777" w:rsidR="00B57390" w:rsidRDefault="0040309A">
            <w:pPr>
              <w:spacing w:after="0" w:line="240" w:lineRule="auto"/>
              <w:rPr>
                <w:rFonts w:eastAsiaTheme="minorEastAsia"/>
                <w:lang w:eastAsia="zh-CN"/>
              </w:rPr>
            </w:pPr>
            <w:r>
              <w:rPr>
                <w:rFonts w:eastAsiaTheme="minorEastAsia" w:hint="eastAsia"/>
                <w:lang w:eastAsia="zh-CN"/>
              </w:rPr>
              <w:t>e</w:t>
            </w:r>
            <w:r>
              <w:rPr>
                <w:rFonts w:eastAsiaTheme="minorEastAsia"/>
                <w:lang w:eastAsia="zh-CN"/>
              </w:rPr>
              <w:t>-DRX cycle length</w:t>
            </w:r>
            <w:r>
              <w:rPr>
                <w:rFonts w:eastAsiaTheme="minorEastAsia" w:hint="eastAsia"/>
                <w:lang w:eastAsia="zh-CN"/>
              </w:rPr>
              <w:t xml:space="preserve">, </w:t>
            </w:r>
            <w:r>
              <w:rPr>
                <w:rFonts w:hint="eastAsia"/>
                <w:lang w:eastAsia="zh-CN"/>
              </w:rPr>
              <w:t>2</w:t>
            </w:r>
            <w:r>
              <w:rPr>
                <w:lang w:eastAsia="zh-CN"/>
              </w:rPr>
              <w:t>0.48s, 61.44s</w:t>
            </w:r>
            <w:r>
              <w:rPr>
                <w:rFonts w:hint="eastAsia"/>
                <w:lang w:eastAsia="zh-CN"/>
              </w:rPr>
              <w:t xml:space="preserve"> </w:t>
            </w:r>
            <w:r>
              <w:rPr>
                <w:rFonts w:hint="eastAsia"/>
                <w:color w:val="FF0000"/>
                <w:lang w:eastAsia="zh-CN"/>
              </w:rPr>
              <w:t>or other values</w:t>
            </w:r>
            <w:r>
              <w:rPr>
                <w:lang w:eastAsia="zh-CN"/>
              </w:rPr>
              <w:t xml:space="preserve">, </w:t>
            </w:r>
            <w:r>
              <w:rPr>
                <w:rFonts w:eastAsiaTheme="minorEastAsia"/>
                <w:lang w:eastAsia="zh-CN"/>
              </w:rPr>
              <w:t>company to report which value(s) are used</w:t>
            </w:r>
          </w:p>
          <w:p w14:paraId="69BA011A" w14:textId="77777777" w:rsidR="00B57390" w:rsidRDefault="00B57390">
            <w:pPr>
              <w:spacing w:after="0" w:line="240" w:lineRule="auto"/>
              <w:rPr>
                <w:lang w:eastAsia="zh-CN"/>
              </w:rPr>
            </w:pPr>
          </w:p>
          <w:p w14:paraId="1FC93EFA" w14:textId="77777777" w:rsidR="00B57390" w:rsidRDefault="0040309A">
            <w:pPr>
              <w:spacing w:after="0" w:line="240" w:lineRule="auto"/>
              <w:rPr>
                <w:lang w:eastAsia="zh-CN"/>
              </w:rPr>
            </w:pPr>
            <w:r>
              <w:rPr>
                <w:rFonts w:hint="eastAsia"/>
                <w:lang w:eastAsia="zh-CN"/>
              </w:rPr>
              <w:t xml:space="preserve">Additionally, it is better to clarify what procedures are included in RRC connection phase. And the </w:t>
            </w:r>
          </w:p>
          <w:p w14:paraId="0681D251" w14:textId="77777777" w:rsidR="00B57390" w:rsidRDefault="0040309A">
            <w:pPr>
              <w:spacing w:after="0" w:line="240" w:lineRule="auto"/>
              <w:rPr>
                <w:rFonts w:eastAsiaTheme="minorEastAsia"/>
                <w:bCs/>
                <w:lang w:eastAsia="zh-CN"/>
              </w:rPr>
            </w:pPr>
            <w:r>
              <w:rPr>
                <w:rFonts w:eastAsiaTheme="minorEastAsia"/>
                <w:bCs/>
                <w:lang w:eastAsia="zh-CN"/>
              </w:rPr>
              <w:t>RRC connection durati</w:t>
            </w:r>
            <w:r>
              <w:rPr>
                <w:rFonts w:eastAsiaTheme="minorEastAsia" w:hint="eastAsia"/>
                <w:bCs/>
                <w:lang w:eastAsia="zh-CN"/>
              </w:rPr>
              <w:t>on and relative power also should be further discussed, since the whole RRC connection procedure, including RACH procedure, UE capability report, and so on, may exceed 30ms.</w:t>
            </w:r>
          </w:p>
          <w:p w14:paraId="3D6E2A91" w14:textId="77777777" w:rsidR="00B57390" w:rsidRDefault="00B57390">
            <w:pPr>
              <w:spacing w:after="0" w:line="240" w:lineRule="auto"/>
              <w:rPr>
                <w:lang w:eastAsia="zh-CN"/>
              </w:rPr>
            </w:pPr>
          </w:p>
          <w:p w14:paraId="4663DEE8" w14:textId="77777777"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14:paraId="25E6A2E4" w14:textId="77777777">
              <w:trPr>
                <w:trHeight w:val="238"/>
              </w:trPr>
              <w:tc>
                <w:tcPr>
                  <w:tcW w:w="3685" w:type="dxa"/>
                </w:tcPr>
                <w:p w14:paraId="006B4925" w14:textId="77777777"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14:paraId="2EE1C245" w14:textId="77777777" w:rsidR="00B57390" w:rsidRDefault="0040309A">
                  <w:pPr>
                    <w:spacing w:after="0"/>
                    <w:jc w:val="center"/>
                    <w:rPr>
                      <w:rFonts w:eastAsiaTheme="minorEastAsia"/>
                      <w:lang w:eastAsia="zh-CN"/>
                    </w:rPr>
                  </w:pPr>
                  <w:r>
                    <w:rPr>
                      <w:rFonts w:eastAsiaTheme="minorEastAsia" w:hint="eastAsia"/>
                      <w:color w:val="FF0000"/>
                      <w:lang w:eastAsia="zh-CN"/>
                    </w:rPr>
                    <w:t>[</w:t>
                  </w:r>
                  <w:r>
                    <w:rPr>
                      <w:rFonts w:eastAsiaTheme="minorEastAsia"/>
                      <w:color w:val="FF0000"/>
                      <w:lang w:eastAsia="zh-CN"/>
                    </w:rPr>
                    <w:t>30ms</w:t>
                  </w:r>
                  <w:r>
                    <w:rPr>
                      <w:rFonts w:eastAsiaTheme="minorEastAsia" w:hint="eastAsia"/>
                      <w:color w:val="FF0000"/>
                      <w:lang w:eastAsia="zh-CN"/>
                    </w:rPr>
                    <w:t>]</w:t>
                  </w:r>
                </w:p>
              </w:tc>
            </w:tr>
            <w:tr w:rsidR="00B57390" w14:paraId="44BECAA7" w14:textId="77777777">
              <w:trPr>
                <w:trHeight w:val="492"/>
              </w:trPr>
              <w:tc>
                <w:tcPr>
                  <w:tcW w:w="3685" w:type="dxa"/>
                </w:tcPr>
                <w:p w14:paraId="1C03D14C" w14:textId="77777777" w:rsidR="00B57390" w:rsidRDefault="0040309A">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(Relative power x ms)</w:t>
                  </w:r>
                </w:p>
              </w:tc>
              <w:tc>
                <w:tcPr>
                  <w:tcW w:w="1691" w:type="dxa"/>
                </w:tcPr>
                <w:p w14:paraId="5980FEE0" w14:textId="77777777" w:rsidR="00B57390" w:rsidRDefault="0040309A">
                  <w:pPr>
                    <w:spacing w:after="0"/>
                    <w:jc w:val="cente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30ms*100 =3000</w:t>
                  </w:r>
                  <w:r>
                    <w:rPr>
                      <w:rFonts w:eastAsiaTheme="minorEastAsia" w:hint="eastAsia"/>
                      <w:color w:val="FF0000"/>
                      <w:lang w:eastAsia="zh-CN"/>
                    </w:rPr>
                    <w:t>]</w:t>
                  </w:r>
                </w:p>
              </w:tc>
            </w:tr>
            <w:tr w:rsidR="00B57390" w14:paraId="21CF29E0" w14:textId="77777777">
              <w:trPr>
                <w:trHeight w:val="492"/>
              </w:trPr>
              <w:tc>
                <w:tcPr>
                  <w:tcW w:w="5376" w:type="dxa"/>
                  <w:gridSpan w:val="2"/>
                </w:tcPr>
                <w:p w14:paraId="667140C8" w14:textId="77777777" w:rsidR="00B57390" w:rsidRDefault="0040309A">
                  <w:pPr>
                    <w:spacing w:after="0"/>
                    <w:jc w:val="center"/>
                    <w:rPr>
                      <w:rFonts w:eastAsiaTheme="minorEastAsia"/>
                      <w:color w:val="FF0000"/>
                      <w:lang w:eastAsia="zh-CN"/>
                    </w:rPr>
                  </w:pPr>
                  <w:r>
                    <w:rPr>
                      <w:rFonts w:eastAsiaTheme="minorEastAsia" w:hint="eastAsia"/>
                      <w:color w:val="FF0000"/>
                      <w:lang w:eastAsia="zh-CN"/>
                    </w:rPr>
                    <w:t>FFS the procedure in RRC connection phase</w:t>
                  </w:r>
                </w:p>
              </w:tc>
            </w:tr>
          </w:tbl>
          <w:p w14:paraId="23863B76" w14:textId="77777777" w:rsidR="00B57390" w:rsidRDefault="00B57390">
            <w:pPr>
              <w:spacing w:after="0" w:line="240" w:lineRule="auto"/>
              <w:rPr>
                <w:lang w:eastAsia="zh-CN"/>
              </w:rPr>
            </w:pPr>
          </w:p>
          <w:p w14:paraId="6FA3E379" w14:textId="77777777" w:rsidR="00B57390" w:rsidRDefault="00B57390">
            <w:pPr>
              <w:spacing w:after="0" w:line="240" w:lineRule="auto"/>
              <w:rPr>
                <w:lang w:eastAsia="zh-CN"/>
              </w:rPr>
            </w:pPr>
          </w:p>
        </w:tc>
      </w:tr>
      <w:tr w:rsidR="0040309A" w14:paraId="74A2B677" w14:textId="77777777" w:rsidTr="0040309A">
        <w:tc>
          <w:tcPr>
            <w:tcW w:w="1555" w:type="dxa"/>
          </w:tcPr>
          <w:p w14:paraId="1639FC83"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4998E377" w14:textId="77777777" w:rsidR="0040309A" w:rsidRPr="00BD73EA" w:rsidRDefault="0040309A" w:rsidP="0040309A">
            <w:pPr>
              <w:pStyle w:val="ListParagraph"/>
              <w:numPr>
                <w:ilvl w:val="6"/>
                <w:numId w:val="36"/>
              </w:numPr>
              <w:spacing w:line="240" w:lineRule="auto"/>
              <w:ind w:left="455"/>
              <w:rPr>
                <w:lang w:eastAsia="zh-CN"/>
              </w:rPr>
            </w:pPr>
            <w:r>
              <w:rPr>
                <w:rFonts w:eastAsiaTheme="minorEastAsia"/>
                <w:lang w:eastAsia="zh-CN"/>
              </w:rPr>
              <w:t>The number of SSB(s) needed for PO and PEI is different. They should be two rows. For PEI, we think 1 SSB is sufficient. For number of SSB before the PO, it can be reported among 1,2 and 3.</w:t>
            </w:r>
          </w:p>
          <w:p w14:paraId="095B16B6" w14:textId="77777777" w:rsidR="0040309A" w:rsidRPr="004278A7" w:rsidRDefault="0040309A" w:rsidP="0040309A">
            <w:pPr>
              <w:pStyle w:val="ListParagraph"/>
              <w:numPr>
                <w:ilvl w:val="6"/>
                <w:numId w:val="36"/>
              </w:numPr>
              <w:spacing w:line="240" w:lineRule="auto"/>
              <w:ind w:left="455"/>
              <w:rPr>
                <w:lang w:eastAsia="zh-CN"/>
              </w:rPr>
            </w:pPr>
            <w:r w:rsidRPr="004278A7">
              <w:rPr>
                <w:rFonts w:eastAsiaTheme="minorEastAsia"/>
                <w:lang w:eastAsia="zh-CN"/>
              </w:rPr>
              <w:lastRenderedPageBreak/>
              <w:t>It is not clear what does #P</w:t>
            </w:r>
            <w:r>
              <w:rPr>
                <w:rFonts w:eastAsiaTheme="minorEastAsia"/>
                <w:lang w:eastAsia="zh-CN"/>
              </w:rPr>
              <w:t>O</w:t>
            </w:r>
            <w:r w:rsidRPr="004278A7">
              <w:rPr>
                <w:rFonts w:eastAsiaTheme="minorEastAsia"/>
                <w:lang w:eastAsia="zh-CN"/>
              </w:rPr>
              <w:t>s and #PTW means. It is within a radio frame or with a  PF or something else</w:t>
            </w:r>
            <w:r>
              <w:rPr>
                <w:rFonts w:eastAsiaTheme="minorEastAsia"/>
                <w:lang w:eastAsia="zh-CN"/>
              </w:rPr>
              <w:t>?</w:t>
            </w:r>
            <w:r w:rsidRPr="004278A7">
              <w:rPr>
                <w:rFonts w:eastAsiaTheme="minorEastAsia"/>
                <w:lang w:eastAsia="zh-CN"/>
              </w:rPr>
              <w:t xml:space="preserve"> Suggest to use the parameter used in the specification i.e. N, Ns to define the parameters.</w:t>
            </w:r>
          </w:p>
          <w:tbl>
            <w:tblPr>
              <w:tblStyle w:val="110"/>
              <w:tblW w:w="5000" w:type="pct"/>
              <w:jc w:val="center"/>
              <w:tblLook w:val="04A0" w:firstRow="1" w:lastRow="0" w:firstColumn="1" w:lastColumn="0" w:noHBand="0" w:noVBand="1"/>
            </w:tblPr>
            <w:tblGrid>
              <w:gridCol w:w="1981"/>
              <w:gridCol w:w="6200"/>
            </w:tblGrid>
            <w:tr w:rsidR="0040309A" w14:paraId="4F6CD062" w14:textId="77777777" w:rsidTr="0040309A">
              <w:trPr>
                <w:trHeight w:val="21"/>
                <w:jc w:val="center"/>
              </w:trPr>
              <w:tc>
                <w:tcPr>
                  <w:tcW w:w="1211" w:type="pct"/>
                  <w:vAlign w:val="center"/>
                </w:tcPr>
                <w:p w14:paraId="06830CBA" w14:textId="77777777" w:rsidR="0040309A" w:rsidRDefault="0040309A" w:rsidP="0040309A">
                  <w:pPr>
                    <w:spacing w:after="0"/>
                    <w:jc w:val="center"/>
                    <w:rPr>
                      <w:rFonts w:eastAsia="Yu Mincho"/>
                      <w:b/>
                      <w:lang w:eastAsia="ja-JP"/>
                    </w:rPr>
                  </w:pPr>
                  <w:r>
                    <w:rPr>
                      <w:rFonts w:eastAsia="Yu Mincho"/>
                      <w:b/>
                      <w:bCs/>
                      <w:lang w:eastAsia="ja-JP"/>
                    </w:rPr>
                    <w:t>Parameters</w:t>
                  </w:r>
                </w:p>
              </w:tc>
              <w:tc>
                <w:tcPr>
                  <w:tcW w:w="3789" w:type="pct"/>
                  <w:vAlign w:val="center"/>
                </w:tcPr>
                <w:p w14:paraId="6C8BEF6B" w14:textId="77777777" w:rsidR="0040309A" w:rsidRDefault="0040309A" w:rsidP="0040309A">
                  <w:pPr>
                    <w:spacing w:after="0"/>
                    <w:jc w:val="center"/>
                    <w:rPr>
                      <w:rFonts w:eastAsia="Yu Mincho"/>
                      <w:b/>
                      <w:lang w:eastAsia="ja-JP"/>
                    </w:rPr>
                  </w:pPr>
                  <w:r>
                    <w:rPr>
                      <w:b/>
                    </w:rPr>
                    <w:t>Value</w:t>
                  </w:r>
                </w:p>
              </w:tc>
            </w:tr>
            <w:tr w:rsidR="0040309A" w14:paraId="22AAEA3C" w14:textId="77777777" w:rsidTr="0040309A">
              <w:trPr>
                <w:trHeight w:val="21"/>
                <w:jc w:val="center"/>
              </w:trPr>
              <w:tc>
                <w:tcPr>
                  <w:tcW w:w="1211" w:type="pct"/>
                  <w:vAlign w:val="center"/>
                </w:tcPr>
                <w:p w14:paraId="1C832AD4" w14:textId="77777777" w:rsidR="0040309A" w:rsidRDefault="0040309A" w:rsidP="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789" w:type="pct"/>
                  <w:vAlign w:val="center"/>
                </w:tcPr>
                <w:p w14:paraId="6F0EB7B7" w14:textId="77777777" w:rsidR="0040309A" w:rsidRDefault="0040309A" w:rsidP="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40309A" w14:paraId="102A8ACE" w14:textId="77777777" w:rsidTr="0040309A">
              <w:trPr>
                <w:trHeight w:val="21"/>
                <w:jc w:val="center"/>
              </w:trPr>
              <w:tc>
                <w:tcPr>
                  <w:tcW w:w="1211" w:type="pct"/>
                  <w:vAlign w:val="center"/>
                </w:tcPr>
                <w:p w14:paraId="11E8B1ED" w14:textId="77777777" w:rsidR="0040309A" w:rsidRDefault="0040309A" w:rsidP="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26FE986E" w14:textId="77777777" w:rsidR="0040309A" w:rsidRDefault="0040309A" w:rsidP="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40309A" w14:paraId="5DD4A07E" w14:textId="77777777" w:rsidTr="0040309A">
              <w:trPr>
                <w:trHeight w:val="21"/>
                <w:jc w:val="center"/>
              </w:trPr>
              <w:tc>
                <w:tcPr>
                  <w:tcW w:w="1211" w:type="pct"/>
                  <w:vAlign w:val="center"/>
                </w:tcPr>
                <w:p w14:paraId="4B1BC851" w14:textId="77777777" w:rsidR="0040309A" w:rsidRDefault="0040309A" w:rsidP="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03E0B035" w14:textId="77777777" w:rsidR="0040309A" w:rsidRDefault="0040309A" w:rsidP="0040309A">
                  <w:pPr>
                    <w:spacing w:after="0"/>
                    <w:jc w:val="center"/>
                    <w:rPr>
                      <w:lang w:eastAsia="zh-CN"/>
                    </w:rPr>
                  </w:pPr>
                  <w:r>
                    <w:rPr>
                      <w:rFonts w:hint="eastAsia"/>
                      <w:lang w:eastAsia="zh-CN"/>
                    </w:rPr>
                    <w:t>1</w:t>
                  </w:r>
                </w:p>
              </w:tc>
            </w:tr>
            <w:tr w:rsidR="0040309A" w14:paraId="1F746B17" w14:textId="77777777" w:rsidTr="0040309A">
              <w:trPr>
                <w:trHeight w:val="21"/>
                <w:jc w:val="center"/>
              </w:trPr>
              <w:tc>
                <w:tcPr>
                  <w:tcW w:w="1211" w:type="pct"/>
                  <w:vAlign w:val="center"/>
                </w:tcPr>
                <w:p w14:paraId="411DE74D" w14:textId="77777777" w:rsidR="0040309A" w:rsidRDefault="0040309A" w:rsidP="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333F5389" w14:textId="77777777" w:rsidR="0040309A" w:rsidRDefault="0040309A" w:rsidP="0040309A">
                  <w:pPr>
                    <w:spacing w:after="0"/>
                    <w:jc w:val="center"/>
                    <w:rPr>
                      <w:lang w:eastAsia="zh-CN"/>
                    </w:rPr>
                  </w:pPr>
                  <w:r>
                    <w:rPr>
                      <w:rFonts w:hint="eastAsia"/>
                      <w:lang w:eastAsia="zh-CN"/>
                    </w:rPr>
                    <w:t>4</w:t>
                  </w:r>
                </w:p>
              </w:tc>
            </w:tr>
            <w:tr w:rsidR="0040309A" w14:paraId="7F6322AB" w14:textId="77777777" w:rsidTr="0040309A">
              <w:trPr>
                <w:trHeight w:val="21"/>
                <w:jc w:val="center"/>
              </w:trPr>
              <w:tc>
                <w:tcPr>
                  <w:tcW w:w="1211" w:type="pct"/>
                  <w:vAlign w:val="center"/>
                </w:tcPr>
                <w:p w14:paraId="503D0D4C" w14:textId="77777777" w:rsidR="0040309A" w:rsidRDefault="0040309A" w:rsidP="0040309A">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51340270" w14:textId="77777777" w:rsidR="0040309A" w:rsidRDefault="0040309A" w:rsidP="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sidRPr="00ED2178">
                    <w:rPr>
                      <w:rFonts w:eastAsiaTheme="minorEastAsia"/>
                      <w:color w:val="FF0000"/>
                      <w:lang w:eastAsia="zh-CN"/>
                    </w:rPr>
                    <w:t>3</w:t>
                  </w:r>
                  <w:r w:rsidRPr="00BD73EA">
                    <w:rPr>
                      <w:rFonts w:eastAsiaTheme="minorEastAsia"/>
                      <w:strike/>
                      <w:color w:val="7030A0"/>
                      <w:lang w:eastAsia="zh-CN"/>
                    </w:rPr>
                    <w:t>(baseline)</w:t>
                  </w:r>
                  <w:r>
                    <w:rPr>
                      <w:rFonts w:eastAsiaTheme="minorEastAsia"/>
                      <w:lang w:eastAsia="zh-CN"/>
                    </w:rPr>
                    <w:t>, (used for e.g., AGC adjustment, T/F tracking, serving cell and intra-F measurement)</w:t>
                  </w:r>
                </w:p>
                <w:p w14:paraId="534E56C2" w14:textId="77777777" w:rsidR="0040309A" w:rsidRDefault="0040309A" w:rsidP="0040309A">
                  <w:pPr>
                    <w:spacing w:after="0"/>
                    <w:jc w:val="center"/>
                    <w:rPr>
                      <w:rFonts w:eastAsiaTheme="minorEastAsia"/>
                      <w:lang w:eastAsia="zh-CN"/>
                    </w:rPr>
                  </w:pPr>
                  <w:r>
                    <w:rPr>
                      <w:rFonts w:eastAsiaTheme="minorEastAsia"/>
                      <w:lang w:eastAsia="zh-CN"/>
                    </w:rPr>
                    <w:t>company to report which value(s) are used</w:t>
                  </w:r>
                </w:p>
              </w:tc>
            </w:tr>
            <w:tr w:rsidR="0040309A" w14:paraId="6CDAA230" w14:textId="77777777" w:rsidTr="0040309A">
              <w:trPr>
                <w:trHeight w:val="21"/>
                <w:jc w:val="center"/>
              </w:trPr>
              <w:tc>
                <w:tcPr>
                  <w:tcW w:w="1211" w:type="pct"/>
                  <w:vAlign w:val="center"/>
                </w:tcPr>
                <w:p w14:paraId="1936044B" w14:textId="77777777" w:rsidR="0040309A" w:rsidRDefault="0040309A" w:rsidP="0040309A">
                  <w:pPr>
                    <w:spacing w:after="0"/>
                    <w:jc w:val="center"/>
                    <w:rPr>
                      <w:rFonts w:eastAsiaTheme="minorEastAsia"/>
                      <w:lang w:eastAsia="zh-CN"/>
                    </w:rPr>
                  </w:pPr>
                  <w:r>
                    <w:rPr>
                      <w:rFonts w:eastAsiaTheme="minorEastAsia"/>
                      <w:lang w:eastAsia="zh-CN"/>
                    </w:rPr>
                    <w:t xml:space="preserve">Number of SSB before </w:t>
                  </w:r>
                  <w:r w:rsidRPr="00BD73EA">
                    <w:rPr>
                      <w:rFonts w:eastAsiaTheme="minorEastAsia"/>
                      <w:strike/>
                      <w:color w:val="7030A0"/>
                      <w:lang w:eastAsia="zh-CN"/>
                    </w:rPr>
                    <w:t xml:space="preserve">PO / </w:t>
                  </w:r>
                  <w:r>
                    <w:rPr>
                      <w:rFonts w:eastAsiaTheme="minorEastAsia"/>
                      <w:lang w:eastAsia="zh-CN"/>
                    </w:rPr>
                    <w:t>PEI</w:t>
                  </w:r>
                </w:p>
              </w:tc>
              <w:tc>
                <w:tcPr>
                  <w:tcW w:w="3789" w:type="pct"/>
                  <w:vAlign w:val="center"/>
                </w:tcPr>
                <w:p w14:paraId="484F62A0" w14:textId="77777777" w:rsidR="0040309A" w:rsidRDefault="0040309A" w:rsidP="0040309A">
                  <w:pPr>
                    <w:spacing w:after="0"/>
                    <w:jc w:val="center"/>
                    <w:rPr>
                      <w:rFonts w:eastAsiaTheme="minorEastAsia"/>
                      <w:lang w:eastAsia="zh-CN"/>
                    </w:rPr>
                  </w:pPr>
                  <w:r>
                    <w:rPr>
                      <w:rFonts w:eastAsiaTheme="minorEastAsia"/>
                      <w:lang w:eastAsia="zh-CN"/>
                    </w:rPr>
                    <w:t>1</w:t>
                  </w:r>
                  <w:r w:rsidRPr="00BD73EA">
                    <w:rPr>
                      <w:rFonts w:eastAsiaTheme="minorEastAsia"/>
                      <w:strike/>
                      <w:color w:val="7030A0"/>
                      <w:lang w:eastAsia="zh-CN"/>
                    </w:rPr>
                    <w:t xml:space="preserve">, </w:t>
                  </w:r>
                  <w:r w:rsidRPr="00BD73EA">
                    <w:rPr>
                      <w:rFonts w:eastAsiaTheme="minorEastAsia" w:hint="eastAsia"/>
                      <w:strike/>
                      <w:color w:val="7030A0"/>
                      <w:lang w:eastAsia="zh-CN"/>
                    </w:rPr>
                    <w:t>2</w:t>
                  </w:r>
                  <w:r w:rsidRPr="00BD73EA">
                    <w:rPr>
                      <w:rFonts w:eastAsiaTheme="minorEastAsia"/>
                      <w:strike/>
                      <w:color w:val="7030A0"/>
                      <w:lang w:eastAsia="zh-CN"/>
                    </w:rPr>
                    <w:t xml:space="preserve"> or 3</w:t>
                  </w:r>
                  <w:r w:rsidRPr="00ED2178">
                    <w:rPr>
                      <w:rFonts w:eastAsiaTheme="minorEastAsia"/>
                      <w:color w:val="FF0000"/>
                      <w:lang w:eastAsia="zh-CN"/>
                    </w:rPr>
                    <w:t>(baseline)</w:t>
                  </w:r>
                  <w:r>
                    <w:rPr>
                      <w:rFonts w:eastAsiaTheme="minorEastAsia"/>
                      <w:lang w:eastAsia="zh-CN"/>
                    </w:rPr>
                    <w:t>, (used for e.g., AGC adjustment, T/F tracking</w:t>
                  </w:r>
                  <w:r w:rsidRPr="004278A7">
                    <w:rPr>
                      <w:rFonts w:eastAsiaTheme="minorEastAsia"/>
                      <w:strike/>
                      <w:color w:val="7030A0"/>
                      <w:lang w:eastAsia="zh-CN"/>
                    </w:rPr>
                    <w:t>, serving cell and intra-F measurement</w:t>
                  </w:r>
                  <w:r>
                    <w:rPr>
                      <w:rFonts w:eastAsiaTheme="minorEastAsia"/>
                      <w:lang w:eastAsia="zh-CN"/>
                    </w:rPr>
                    <w:t>)</w:t>
                  </w:r>
                </w:p>
                <w:p w14:paraId="28876280" w14:textId="77777777" w:rsidR="0040309A" w:rsidRDefault="0040309A" w:rsidP="0040309A">
                  <w:pPr>
                    <w:spacing w:after="0"/>
                    <w:jc w:val="center"/>
                    <w:rPr>
                      <w:rFonts w:eastAsiaTheme="minorEastAsia"/>
                      <w:lang w:eastAsia="zh-CN"/>
                    </w:rPr>
                  </w:pPr>
                  <w:r>
                    <w:rPr>
                      <w:rFonts w:eastAsiaTheme="minorEastAsia"/>
                      <w:lang w:eastAsia="zh-CN"/>
                    </w:rPr>
                    <w:t>company to report which value(s) are used</w:t>
                  </w:r>
                </w:p>
              </w:tc>
            </w:tr>
            <w:tr w:rsidR="0040309A" w14:paraId="074229FE" w14:textId="77777777" w:rsidTr="0040309A">
              <w:trPr>
                <w:trHeight w:val="21"/>
                <w:jc w:val="center"/>
              </w:trPr>
              <w:tc>
                <w:tcPr>
                  <w:tcW w:w="1211" w:type="pct"/>
                  <w:vAlign w:val="center"/>
                </w:tcPr>
                <w:p w14:paraId="1A8CF58A" w14:textId="77777777" w:rsidR="0040309A" w:rsidRDefault="0040309A" w:rsidP="0040309A">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2CB46A67" w14:textId="77777777" w:rsidR="0040309A" w:rsidRDefault="0040309A" w:rsidP="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2062BEE5" w14:textId="77777777" w:rsidR="0040309A" w:rsidRDefault="0040309A" w:rsidP="0040309A">
                  <w:pPr>
                    <w:spacing w:after="0"/>
                    <w:jc w:val="center"/>
                    <w:rPr>
                      <w:rFonts w:eastAsiaTheme="minorEastAsia"/>
                      <w:lang w:eastAsia="zh-CN"/>
                    </w:rPr>
                  </w:pPr>
                  <w:r>
                    <w:rPr>
                      <w:rFonts w:eastAsiaTheme="minorEastAsia"/>
                      <w:lang w:eastAsia="zh-CN"/>
                    </w:rPr>
                    <w:t>0, (for High SINR case).</w:t>
                  </w:r>
                </w:p>
              </w:tc>
            </w:tr>
            <w:tr w:rsidR="0040309A" w14:paraId="4458FDB2" w14:textId="77777777" w:rsidTr="0040309A">
              <w:trPr>
                <w:trHeight w:val="21"/>
                <w:jc w:val="center"/>
              </w:trPr>
              <w:tc>
                <w:tcPr>
                  <w:tcW w:w="1211" w:type="pct"/>
                  <w:vAlign w:val="center"/>
                </w:tcPr>
                <w:p w14:paraId="10519DBD" w14:textId="77777777" w:rsidR="0040309A" w:rsidRDefault="0040309A" w:rsidP="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261D126F" w14:textId="77777777" w:rsidR="0040309A" w:rsidRDefault="0040309A" w:rsidP="0040309A">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40309A" w14:paraId="1BBE2C5E" w14:textId="77777777" w:rsidTr="0040309A">
              <w:trPr>
                <w:trHeight w:val="21"/>
                <w:jc w:val="center"/>
              </w:trPr>
              <w:tc>
                <w:tcPr>
                  <w:tcW w:w="1211" w:type="pct"/>
                  <w:vAlign w:val="center"/>
                </w:tcPr>
                <w:p w14:paraId="2509798C" w14:textId="77777777" w:rsidR="0040309A" w:rsidRDefault="0040309A" w:rsidP="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7788A834" w14:textId="77777777" w:rsidR="0040309A" w:rsidRDefault="0040309A" w:rsidP="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50A9C382" w14:textId="77777777" w:rsidR="0040309A" w:rsidRDefault="0040309A" w:rsidP="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40309A" w14:paraId="7714AFC6" w14:textId="77777777" w:rsidTr="0040309A">
              <w:trPr>
                <w:trHeight w:val="21"/>
                <w:jc w:val="center"/>
              </w:trPr>
              <w:tc>
                <w:tcPr>
                  <w:tcW w:w="1211" w:type="pct"/>
                </w:tcPr>
                <w:p w14:paraId="69B8D954" w14:textId="77777777" w:rsidR="0040309A" w:rsidRDefault="0040309A" w:rsidP="0040309A">
                  <w:pPr>
                    <w:spacing w:after="0"/>
                    <w:jc w:val="center"/>
                    <w:rPr>
                      <w:rFonts w:eastAsiaTheme="minorEastAsia"/>
                      <w:lang w:eastAsia="zh-CN"/>
                    </w:rPr>
                  </w:pPr>
                  <w:r>
                    <w:rPr>
                      <w:rFonts w:eastAsiaTheme="minorEastAsia" w:hint="eastAsia"/>
                      <w:lang w:eastAsia="zh-CN"/>
                    </w:rPr>
                    <w:t>Traffic</w:t>
                  </w:r>
                </w:p>
              </w:tc>
              <w:tc>
                <w:tcPr>
                  <w:tcW w:w="3789" w:type="pct"/>
                </w:tcPr>
                <w:p w14:paraId="73765AC8" w14:textId="77777777" w:rsidR="0040309A" w:rsidRDefault="0040309A" w:rsidP="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sidRPr="00ED2178">
                    <w:rPr>
                      <w:rFonts w:eastAsiaTheme="minorEastAsia"/>
                      <w:color w:val="FF0000"/>
                      <w:u w:val="single"/>
                      <w:lang w:eastAsia="zh-CN"/>
                    </w:rPr>
                    <w:t>(baseline):</w:t>
                  </w:r>
                  <w:r>
                    <w:rPr>
                      <w:rFonts w:eastAsiaTheme="minorEastAsia"/>
                      <w:u w:val="single"/>
                      <w:lang w:eastAsia="zh-CN"/>
                    </w:rPr>
                    <w:t xml:space="preserve"> </w:t>
                  </w:r>
                </w:p>
                <w:p w14:paraId="1E85A0BF" w14:textId="77777777" w:rsidR="0040309A" w:rsidRDefault="0040309A" w:rsidP="0040309A">
                  <w:pPr>
                    <w:spacing w:after="0"/>
                    <w:jc w:val="center"/>
                    <w:rPr>
                      <w:rFonts w:eastAsiaTheme="minorEastAsia"/>
                      <w:lang w:eastAsia="zh-CN"/>
                    </w:rPr>
                  </w:pPr>
                  <w:r>
                    <w:rPr>
                      <w:rFonts w:eastAsiaTheme="minorEastAsia"/>
                      <w:lang w:eastAsia="zh-CN"/>
                    </w:rPr>
                    <w:t>Per PO/UE paging rate = ([10%], [1%])</w:t>
                  </w:r>
                  <w:r w:rsidRPr="00ED2178">
                    <w:rPr>
                      <w:rFonts w:eastAsiaTheme="minorEastAsia"/>
                      <w:color w:val="FF0000"/>
                      <w:lang w:eastAsia="zh-CN"/>
                    </w:rPr>
                    <w:t xml:space="preserve"> </w:t>
                  </w:r>
                  <w:r w:rsidRPr="00ED2178">
                    <w:rPr>
                      <w:rFonts w:eastAsiaTheme="minorEastAsia" w:hint="eastAsia"/>
                      <w:color w:val="FF0000"/>
                      <w:lang w:eastAsia="zh-CN"/>
                    </w:rPr>
                    <w:t>o</w:t>
                  </w:r>
                  <w:r w:rsidRPr="00ED2178">
                    <w:rPr>
                      <w:rFonts w:eastAsiaTheme="minorEastAsia"/>
                      <w:color w:val="FF0000"/>
                      <w:lang w:eastAsia="zh-CN"/>
                    </w:rPr>
                    <w:t>r ([1%], [0.1%]) or ([0.1%], [0.01%])</w:t>
                  </w:r>
                </w:p>
                <w:p w14:paraId="07747D0E" w14:textId="77777777" w:rsidR="0040309A" w:rsidRDefault="0040309A" w:rsidP="0040309A">
                  <w:pPr>
                    <w:spacing w:after="0"/>
                    <w:jc w:val="center"/>
                    <w:rPr>
                      <w:rFonts w:eastAsiaTheme="minorEastAsia"/>
                      <w:lang w:eastAsia="zh-CN"/>
                    </w:rPr>
                  </w:pPr>
                </w:p>
                <w:p w14:paraId="1AEE485F" w14:textId="77777777" w:rsidR="0040309A" w:rsidRDefault="0040309A" w:rsidP="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 xml:space="preserve">ption 2 </w:t>
                  </w:r>
                  <w:r w:rsidRPr="00ED2178">
                    <w:rPr>
                      <w:rFonts w:eastAsiaTheme="minorEastAsia"/>
                      <w:color w:val="FF0000"/>
                      <w:u w:val="single"/>
                      <w:lang w:eastAsia="zh-CN"/>
                    </w:rPr>
                    <w:t>(optional):</w:t>
                  </w:r>
                </w:p>
                <w:p w14:paraId="425B2686" w14:textId="77777777" w:rsidR="0040309A" w:rsidRDefault="0040309A" w:rsidP="0040309A">
                  <w:pPr>
                    <w:spacing w:after="0"/>
                    <w:jc w:val="center"/>
                    <w:rPr>
                      <w:rFonts w:eastAsiaTheme="minorEastAsia"/>
                      <w:u w:val="single"/>
                      <w:lang w:eastAsia="zh-CN"/>
                    </w:rPr>
                  </w:pPr>
                </w:p>
                <w:p w14:paraId="3DE1BD7E" w14:textId="77777777" w:rsidR="0040309A" w:rsidRDefault="0040309A" w:rsidP="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40309A" w14:paraId="2F5CE4D6" w14:textId="77777777" w:rsidTr="0040309A">
                    <w:trPr>
                      <w:trHeight w:val="25"/>
                      <w:jc w:val="center"/>
                    </w:trPr>
                    <w:tc>
                      <w:tcPr>
                        <w:tcW w:w="2285" w:type="dxa"/>
                        <w:vAlign w:val="center"/>
                      </w:tcPr>
                      <w:p w14:paraId="182F6A4F" w14:textId="77777777" w:rsidR="0040309A" w:rsidRDefault="0040309A" w:rsidP="0040309A">
                        <w:pPr>
                          <w:spacing w:after="0"/>
                          <w:jc w:val="center"/>
                          <w:rPr>
                            <w:rFonts w:eastAsiaTheme="minorEastAsia"/>
                            <w:lang w:eastAsia="zh-CN"/>
                          </w:rPr>
                        </w:pPr>
                        <w:r>
                          <w:rPr>
                            <w:rFonts w:eastAsiaTheme="minorEastAsia"/>
                            <w:bCs/>
                            <w:lang w:eastAsia="zh-CN"/>
                          </w:rPr>
                          <w:t>Model</w:t>
                        </w:r>
                      </w:p>
                    </w:tc>
                    <w:tc>
                      <w:tcPr>
                        <w:tcW w:w="3083" w:type="dxa"/>
                        <w:vAlign w:val="center"/>
                      </w:tcPr>
                      <w:p w14:paraId="6E0E22E0" w14:textId="77777777" w:rsidR="0040309A" w:rsidRDefault="0040309A" w:rsidP="0040309A">
                        <w:pPr>
                          <w:spacing w:after="0"/>
                          <w:jc w:val="center"/>
                          <w:rPr>
                            <w:rFonts w:eastAsiaTheme="minorEastAsia"/>
                            <w:lang w:eastAsia="zh-CN"/>
                          </w:rPr>
                        </w:pPr>
                        <w:r>
                          <w:rPr>
                            <w:rFonts w:eastAsiaTheme="minorEastAsia"/>
                            <w:lang w:eastAsia="zh-CN"/>
                          </w:rPr>
                          <w:t>FTP3</w:t>
                        </w:r>
                      </w:p>
                    </w:tc>
                  </w:tr>
                  <w:tr w:rsidR="0040309A" w14:paraId="3B77AD22" w14:textId="77777777" w:rsidTr="0040309A">
                    <w:trPr>
                      <w:trHeight w:val="17"/>
                      <w:jc w:val="center"/>
                    </w:trPr>
                    <w:tc>
                      <w:tcPr>
                        <w:tcW w:w="2285" w:type="dxa"/>
                        <w:vAlign w:val="center"/>
                      </w:tcPr>
                      <w:p w14:paraId="19C3AA28" w14:textId="77777777" w:rsidR="0040309A" w:rsidRDefault="0040309A" w:rsidP="0040309A">
                        <w:pPr>
                          <w:spacing w:after="0"/>
                          <w:jc w:val="center"/>
                          <w:rPr>
                            <w:rFonts w:eastAsiaTheme="minorEastAsia"/>
                            <w:lang w:eastAsia="zh-CN"/>
                          </w:rPr>
                        </w:pPr>
                        <w:r>
                          <w:rPr>
                            <w:rFonts w:eastAsiaTheme="minorEastAsia"/>
                            <w:bCs/>
                            <w:lang w:eastAsia="zh-CN"/>
                          </w:rPr>
                          <w:t>Packet size</w:t>
                        </w:r>
                      </w:p>
                    </w:tc>
                    <w:tc>
                      <w:tcPr>
                        <w:tcW w:w="3083" w:type="dxa"/>
                        <w:vAlign w:val="center"/>
                      </w:tcPr>
                      <w:p w14:paraId="02636DCB" w14:textId="77777777" w:rsidR="0040309A" w:rsidRDefault="0040309A" w:rsidP="0040309A">
                        <w:pPr>
                          <w:spacing w:after="0"/>
                          <w:jc w:val="center"/>
                          <w:rPr>
                            <w:rFonts w:eastAsiaTheme="minorEastAsia"/>
                            <w:lang w:eastAsia="zh-CN"/>
                          </w:rPr>
                        </w:pPr>
                        <w:r>
                          <w:rPr>
                            <w:rFonts w:eastAsiaTheme="minorEastAsia"/>
                            <w:lang w:eastAsia="zh-CN"/>
                          </w:rPr>
                          <w:t>100 Bytes</w:t>
                        </w:r>
                      </w:p>
                    </w:tc>
                  </w:tr>
                  <w:tr w:rsidR="0040309A" w14:paraId="25BF7701" w14:textId="77777777" w:rsidTr="0040309A">
                    <w:trPr>
                      <w:trHeight w:val="25"/>
                      <w:jc w:val="center"/>
                    </w:trPr>
                    <w:tc>
                      <w:tcPr>
                        <w:tcW w:w="2285" w:type="dxa"/>
                        <w:vAlign w:val="center"/>
                      </w:tcPr>
                      <w:p w14:paraId="7939C785" w14:textId="77777777" w:rsidR="0040309A" w:rsidRDefault="0040309A" w:rsidP="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8A825D0" w14:textId="77777777" w:rsidR="0040309A" w:rsidRDefault="0040309A" w:rsidP="0040309A">
                        <w:pPr>
                          <w:spacing w:after="0"/>
                          <w:jc w:val="center"/>
                          <w:rPr>
                            <w:rFonts w:eastAsiaTheme="minorEastAsia"/>
                            <w:lang w:eastAsia="zh-CN"/>
                          </w:rPr>
                        </w:pPr>
                        <w:r>
                          <w:rPr>
                            <w:rFonts w:eastAsiaTheme="minorEastAsia"/>
                            <w:lang w:eastAsia="zh-CN"/>
                          </w:rPr>
                          <w:t>60s (per UE paging rate≈2%)</w:t>
                        </w:r>
                      </w:p>
                    </w:tc>
                  </w:tr>
                </w:tbl>
                <w:p w14:paraId="3D451E0E" w14:textId="77777777" w:rsidR="0040309A" w:rsidRDefault="0040309A" w:rsidP="0040309A">
                  <w:pPr>
                    <w:spacing w:after="0"/>
                    <w:jc w:val="center"/>
                    <w:rPr>
                      <w:rFonts w:eastAsiaTheme="minorEastAsia"/>
                      <w:lang w:eastAsia="zh-CN"/>
                    </w:rPr>
                  </w:pPr>
                </w:p>
                <w:p w14:paraId="1F9EDDDF" w14:textId="77777777" w:rsidR="0040309A" w:rsidRDefault="0040309A" w:rsidP="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40309A" w14:paraId="4EC44D9C" w14:textId="77777777" w:rsidTr="0040309A">
                    <w:trPr>
                      <w:trHeight w:val="238"/>
                    </w:trPr>
                    <w:tc>
                      <w:tcPr>
                        <w:tcW w:w="3685" w:type="dxa"/>
                      </w:tcPr>
                      <w:p w14:paraId="2CB2853C" w14:textId="77777777" w:rsidR="0040309A" w:rsidRDefault="0040309A" w:rsidP="0040309A">
                        <w:pPr>
                          <w:spacing w:after="0"/>
                          <w:jc w:val="center"/>
                          <w:rPr>
                            <w:rFonts w:eastAsiaTheme="minorEastAsia"/>
                            <w:lang w:eastAsia="zh-CN"/>
                          </w:rPr>
                        </w:pPr>
                        <w:r>
                          <w:rPr>
                            <w:rFonts w:eastAsiaTheme="minorEastAsia"/>
                            <w:bCs/>
                            <w:lang w:eastAsia="zh-CN"/>
                          </w:rPr>
                          <w:t>RRC connection duration</w:t>
                        </w:r>
                      </w:p>
                    </w:tc>
                    <w:tc>
                      <w:tcPr>
                        <w:tcW w:w="1691" w:type="dxa"/>
                      </w:tcPr>
                      <w:p w14:paraId="57AE24BD" w14:textId="77777777" w:rsidR="0040309A" w:rsidRDefault="0040309A" w:rsidP="0040309A">
                        <w:pPr>
                          <w:spacing w:after="0"/>
                          <w:jc w:val="center"/>
                          <w:rPr>
                            <w:rFonts w:eastAsiaTheme="minorEastAsia"/>
                            <w:lang w:eastAsia="zh-CN"/>
                          </w:rPr>
                        </w:pPr>
                        <w:r>
                          <w:rPr>
                            <w:rFonts w:eastAsiaTheme="minorEastAsia"/>
                            <w:lang w:eastAsia="zh-CN"/>
                          </w:rPr>
                          <w:t>30ms</w:t>
                        </w:r>
                      </w:p>
                    </w:tc>
                  </w:tr>
                  <w:tr w:rsidR="0040309A" w14:paraId="1D115196" w14:textId="77777777" w:rsidTr="0040309A">
                    <w:trPr>
                      <w:trHeight w:val="492"/>
                    </w:trPr>
                    <w:tc>
                      <w:tcPr>
                        <w:tcW w:w="3685" w:type="dxa"/>
                      </w:tcPr>
                      <w:p w14:paraId="5BE2498A" w14:textId="77777777" w:rsidR="0040309A" w:rsidRDefault="0040309A" w:rsidP="0040309A">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(Relative power x ms)</w:t>
                        </w:r>
                      </w:p>
                    </w:tc>
                    <w:tc>
                      <w:tcPr>
                        <w:tcW w:w="1691" w:type="dxa"/>
                      </w:tcPr>
                      <w:p w14:paraId="132C143E" w14:textId="77777777" w:rsidR="0040309A" w:rsidRDefault="0040309A" w:rsidP="0040309A">
                        <w:pPr>
                          <w:spacing w:after="0"/>
                          <w:jc w:val="center"/>
                          <w:rPr>
                            <w:rFonts w:eastAsiaTheme="minorEastAsia"/>
                            <w:lang w:eastAsia="zh-CN"/>
                          </w:rPr>
                        </w:pPr>
                        <w:r>
                          <w:rPr>
                            <w:rFonts w:eastAsiaTheme="minorEastAsia"/>
                            <w:lang w:eastAsia="zh-CN"/>
                          </w:rPr>
                          <w:t>30ms*100 =3000</w:t>
                        </w:r>
                      </w:p>
                    </w:tc>
                  </w:tr>
                </w:tbl>
                <w:p w14:paraId="3C73B0C6" w14:textId="77777777" w:rsidR="0040309A" w:rsidRDefault="0040309A" w:rsidP="0040309A">
                  <w:pPr>
                    <w:spacing w:after="0"/>
                    <w:jc w:val="center"/>
                    <w:rPr>
                      <w:rFonts w:eastAsiaTheme="minorEastAsia"/>
                      <w:lang w:eastAsia="zh-CN"/>
                    </w:rPr>
                  </w:pPr>
                </w:p>
                <w:p w14:paraId="3D516822" w14:textId="77777777" w:rsidR="0040309A" w:rsidRDefault="0040309A" w:rsidP="0040309A">
                  <w:pPr>
                    <w:spacing w:after="0"/>
                    <w:jc w:val="center"/>
                    <w:rPr>
                      <w:rFonts w:eastAsiaTheme="minorEastAsia"/>
                      <w:lang w:eastAsia="zh-CN"/>
                    </w:rPr>
                  </w:pPr>
                </w:p>
              </w:tc>
            </w:tr>
            <w:tr w:rsidR="0040309A" w:rsidRPr="00ED2178" w14:paraId="53017A51" w14:textId="77777777" w:rsidTr="0040309A">
              <w:trPr>
                <w:trHeight w:val="21"/>
                <w:jc w:val="center"/>
              </w:trPr>
              <w:tc>
                <w:tcPr>
                  <w:tcW w:w="1211" w:type="pct"/>
                </w:tcPr>
                <w:p w14:paraId="6FA82D72" w14:textId="77777777" w:rsidR="0040309A" w:rsidRPr="00ED2178" w:rsidRDefault="0040309A" w:rsidP="0040309A">
                  <w:pPr>
                    <w:spacing w:after="0"/>
                    <w:jc w:val="center"/>
                    <w:rPr>
                      <w:rFonts w:eastAsiaTheme="minorEastAsia"/>
                      <w:color w:val="FF0000"/>
                      <w:lang w:eastAsia="zh-CN"/>
                    </w:rPr>
                  </w:pPr>
                  <w:r w:rsidRPr="00ED2178">
                    <w:rPr>
                      <w:rFonts w:eastAsiaTheme="minorEastAsia" w:hint="eastAsia"/>
                      <w:color w:val="FF0000"/>
                      <w:lang w:eastAsia="zh-CN"/>
                    </w:rPr>
                    <w:t>O</w:t>
                  </w:r>
                  <w:r w:rsidRPr="00ED2178">
                    <w:rPr>
                      <w:rFonts w:eastAsiaTheme="minorEastAsia"/>
                      <w:color w:val="FF0000"/>
                      <w:lang w:eastAsia="zh-CN"/>
                    </w:rPr>
                    <w:t>thers</w:t>
                  </w:r>
                </w:p>
              </w:tc>
              <w:tc>
                <w:tcPr>
                  <w:tcW w:w="3789" w:type="pct"/>
                </w:tcPr>
                <w:p w14:paraId="21E46B9F" w14:textId="77777777" w:rsidR="0040309A" w:rsidRPr="00ED2178" w:rsidRDefault="0040309A" w:rsidP="0040309A">
                  <w:pPr>
                    <w:spacing w:after="0"/>
                    <w:jc w:val="center"/>
                    <w:rPr>
                      <w:rFonts w:eastAsiaTheme="minorEastAsia"/>
                      <w:color w:val="FF0000"/>
                      <w:lang w:eastAsia="zh-CN"/>
                    </w:rPr>
                  </w:pPr>
                  <w:r w:rsidRPr="00ED2178">
                    <w:rPr>
                      <w:rFonts w:eastAsiaTheme="minorEastAsia"/>
                      <w:color w:val="FF0000"/>
                      <w:lang w:eastAsia="zh-CN"/>
                    </w:rPr>
                    <w:t>Reported by</w:t>
                  </w:r>
                  <w:r w:rsidRPr="00ED2178">
                    <w:rPr>
                      <w:rFonts w:eastAsiaTheme="minorEastAsia" w:hint="eastAsia"/>
                      <w:color w:val="FF0000"/>
                      <w:lang w:eastAsia="zh-CN"/>
                    </w:rPr>
                    <w:t xml:space="preserve"> </w:t>
                  </w:r>
                  <w:r w:rsidRPr="00ED2178">
                    <w:rPr>
                      <w:rFonts w:eastAsiaTheme="minorEastAsia"/>
                      <w:color w:val="FF0000"/>
                      <w:lang w:eastAsia="zh-CN"/>
                    </w:rPr>
                    <w:t>companies</w:t>
                  </w:r>
                </w:p>
              </w:tc>
            </w:tr>
          </w:tbl>
          <w:p w14:paraId="7ABE612B" w14:textId="77777777" w:rsidR="0040309A" w:rsidRDefault="0040309A" w:rsidP="0040309A">
            <w:pPr>
              <w:spacing w:after="0" w:line="240" w:lineRule="auto"/>
              <w:rPr>
                <w:szCs w:val="22"/>
                <w:lang w:eastAsia="zh-CN"/>
              </w:rPr>
            </w:pPr>
          </w:p>
        </w:tc>
      </w:tr>
      <w:tr w:rsidR="00F01F65" w14:paraId="7089BC29" w14:textId="77777777" w:rsidTr="0040309A">
        <w:tc>
          <w:tcPr>
            <w:tcW w:w="1555" w:type="dxa"/>
          </w:tcPr>
          <w:p w14:paraId="213ED936" w14:textId="77777777" w:rsidR="00F01F65" w:rsidRDefault="00F01F65" w:rsidP="00F01F65">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Pr>
          <w:p w14:paraId="031FA857" w14:textId="77777777" w:rsidR="00F01F65" w:rsidRDefault="00F01F65" w:rsidP="00F01F65">
            <w:pPr>
              <w:spacing w:after="0" w:line="240" w:lineRule="auto"/>
              <w:rPr>
                <w:szCs w:val="22"/>
                <w:lang w:eastAsia="zh-CN"/>
              </w:rPr>
            </w:pPr>
            <w:r>
              <w:rPr>
                <w:szCs w:val="22"/>
                <w:lang w:eastAsia="zh-CN"/>
              </w:rPr>
              <w:t>We are supportive to the modified proposal. And agree with QC that low paging rate is possible for some IoT cases.</w:t>
            </w:r>
          </w:p>
        </w:tc>
      </w:tr>
      <w:tr w:rsidR="005B0A49" w14:paraId="59758CEA" w14:textId="77777777" w:rsidTr="0040309A">
        <w:tc>
          <w:tcPr>
            <w:tcW w:w="1555" w:type="dxa"/>
          </w:tcPr>
          <w:p w14:paraId="7C171CE3" w14:textId="331D94E0" w:rsidR="005B0A49" w:rsidRDefault="005B0A49" w:rsidP="005B0A49">
            <w:pPr>
              <w:spacing w:after="0" w:line="240" w:lineRule="auto"/>
              <w:rPr>
                <w:szCs w:val="22"/>
                <w:lang w:eastAsia="zh-CN"/>
              </w:rPr>
            </w:pPr>
            <w:r>
              <w:rPr>
                <w:szCs w:val="22"/>
                <w:lang w:eastAsia="zh-CN"/>
              </w:rPr>
              <w:t>Nokia3</w:t>
            </w:r>
          </w:p>
        </w:tc>
        <w:tc>
          <w:tcPr>
            <w:tcW w:w="8407" w:type="dxa"/>
          </w:tcPr>
          <w:p w14:paraId="10E51E22" w14:textId="77777777" w:rsidR="005B0A49" w:rsidRPr="00DD7BF6" w:rsidRDefault="005B0A49" w:rsidP="005B0A49">
            <w:pPr>
              <w:spacing w:after="0" w:line="240" w:lineRule="auto"/>
              <w:rPr>
                <w:szCs w:val="22"/>
                <w:lang w:eastAsia="zh-CN"/>
              </w:rPr>
            </w:pPr>
            <w:r w:rsidRPr="00DD7BF6">
              <w:rPr>
                <w:szCs w:val="22"/>
                <w:lang w:eastAsia="zh-CN"/>
              </w:rPr>
              <w:t>Few questions/comme</w:t>
            </w:r>
            <w:r>
              <w:rPr>
                <w:szCs w:val="22"/>
                <w:lang w:eastAsia="zh-CN"/>
              </w:rPr>
              <w:t>n</w:t>
            </w:r>
            <w:r w:rsidRPr="00DD7BF6">
              <w:rPr>
                <w:szCs w:val="22"/>
                <w:lang w:eastAsia="zh-CN"/>
              </w:rPr>
              <w:t>ts</w:t>
            </w:r>
            <w:r>
              <w:rPr>
                <w:szCs w:val="22"/>
                <w:lang w:eastAsia="zh-CN"/>
              </w:rPr>
              <w:t>:</w:t>
            </w:r>
          </w:p>
          <w:p w14:paraId="40C1C024" w14:textId="77777777" w:rsidR="005B0A49" w:rsidRPr="00DD7BF6" w:rsidRDefault="005B0A49" w:rsidP="005B0A49">
            <w:pPr>
              <w:spacing w:after="0"/>
              <w:jc w:val="center"/>
              <w:rPr>
                <w:rFonts w:eastAsiaTheme="minorEastAsia"/>
                <w:u w:val="single"/>
                <w:lang w:eastAsia="zh-CN"/>
              </w:rPr>
            </w:pPr>
            <w:r w:rsidRPr="00DD7BF6">
              <w:rPr>
                <w:szCs w:val="22"/>
                <w:u w:val="single"/>
                <w:lang w:eastAsia="zh-CN"/>
              </w:rPr>
              <w:t>“</w:t>
            </w:r>
            <w:r w:rsidRPr="00DD7BF6">
              <w:rPr>
                <w:rFonts w:eastAsiaTheme="minorEastAsia"/>
                <w:b/>
                <w:bCs/>
                <w:u w:val="single"/>
                <w:lang w:eastAsia="zh-CN"/>
              </w:rPr>
              <w:t>Per PO/UE paging rate = ([10%], [1%])</w:t>
            </w:r>
            <w:r w:rsidRPr="00DD7BF6">
              <w:rPr>
                <w:rFonts w:eastAsiaTheme="minorEastAsia"/>
                <w:b/>
                <w:bCs/>
                <w:color w:val="FF0000"/>
                <w:u w:val="single"/>
                <w:lang w:eastAsia="zh-CN"/>
              </w:rPr>
              <w:t xml:space="preserve"> </w:t>
            </w:r>
            <w:r w:rsidRPr="00DD7BF6">
              <w:rPr>
                <w:rFonts w:eastAsiaTheme="minorEastAsia" w:hint="eastAsia"/>
                <w:b/>
                <w:bCs/>
                <w:color w:val="FF0000"/>
                <w:u w:val="single"/>
                <w:lang w:eastAsia="zh-CN"/>
              </w:rPr>
              <w:t>o</w:t>
            </w:r>
            <w:r w:rsidRPr="00DD7BF6">
              <w:rPr>
                <w:rFonts w:eastAsiaTheme="minorEastAsia"/>
                <w:b/>
                <w:bCs/>
                <w:color w:val="FF0000"/>
                <w:u w:val="single"/>
                <w:lang w:eastAsia="zh-CN"/>
              </w:rPr>
              <w:t>r ([1%], [0.1%]) or ([0.1%], [0.01%])</w:t>
            </w:r>
            <w:r w:rsidRPr="00DD7BF6">
              <w:rPr>
                <w:szCs w:val="22"/>
                <w:u w:val="single"/>
                <w:lang w:eastAsia="zh-CN"/>
              </w:rPr>
              <w:t>”</w:t>
            </w:r>
          </w:p>
          <w:p w14:paraId="63F4EAFC" w14:textId="77777777" w:rsidR="005B0A49" w:rsidRPr="00DD7BF6" w:rsidRDefault="005B0A49" w:rsidP="005B0A49">
            <w:pPr>
              <w:spacing w:after="0" w:line="240" w:lineRule="auto"/>
              <w:ind w:left="288"/>
              <w:rPr>
                <w:szCs w:val="22"/>
                <w:lang w:eastAsia="zh-CN"/>
              </w:rPr>
            </w:pPr>
            <w:r w:rsidRPr="00DD7BF6">
              <w:rPr>
                <w:szCs w:val="22"/>
                <w:lang w:eastAsia="zh-CN"/>
              </w:rPr>
              <w:t>Over which duration we assume the paging rate? If this assumed to be per PO, evaluat</w:t>
            </w:r>
            <w:r>
              <w:rPr>
                <w:szCs w:val="22"/>
                <w:lang w:eastAsia="zh-CN"/>
              </w:rPr>
              <w:t>ing</w:t>
            </w:r>
            <w:r w:rsidRPr="00DD7BF6">
              <w:rPr>
                <w:szCs w:val="22"/>
                <w:lang w:eastAsia="zh-CN"/>
              </w:rPr>
              <w:t xml:space="preserve"> the probability of paging in every DRX cycle also for </w:t>
            </w:r>
            <w:proofErr w:type="spellStart"/>
            <w:r w:rsidRPr="00DD7BF6">
              <w:rPr>
                <w:szCs w:val="22"/>
                <w:lang w:eastAsia="zh-CN"/>
              </w:rPr>
              <w:t>eDRX</w:t>
            </w:r>
            <w:proofErr w:type="spellEnd"/>
            <w:r w:rsidRPr="00DD7BF6">
              <w:rPr>
                <w:szCs w:val="22"/>
                <w:lang w:eastAsia="zh-CN"/>
              </w:rPr>
              <w:t xml:space="preserve"> UEs </w:t>
            </w:r>
            <w:r>
              <w:rPr>
                <w:szCs w:val="22"/>
                <w:lang w:eastAsia="zh-CN"/>
              </w:rPr>
              <w:t xml:space="preserve">results that </w:t>
            </w:r>
            <w:r w:rsidRPr="00DD7BF6">
              <w:rPr>
                <w:szCs w:val="22"/>
                <w:lang w:eastAsia="zh-CN"/>
              </w:rPr>
              <w:t>the cumulative probability is rather high</w:t>
            </w:r>
            <w:r>
              <w:rPr>
                <w:szCs w:val="22"/>
                <w:lang w:eastAsia="zh-CN"/>
              </w:rPr>
              <w:t>.</w:t>
            </w:r>
            <w:r w:rsidRPr="00DD7BF6">
              <w:rPr>
                <w:szCs w:val="22"/>
                <w:lang w:eastAsia="zh-CN"/>
              </w:rPr>
              <w:t xml:space="preserve"> This of course aligns the cases. </w:t>
            </w:r>
          </w:p>
          <w:p w14:paraId="45E7B172" w14:textId="77777777" w:rsidR="005B0A49" w:rsidRPr="00DD7BF6" w:rsidRDefault="005B0A49" w:rsidP="005B0A49">
            <w:pPr>
              <w:spacing w:after="0" w:line="240" w:lineRule="auto"/>
              <w:ind w:left="288"/>
              <w:rPr>
                <w:b/>
                <w:bCs/>
                <w:szCs w:val="22"/>
                <w:u w:val="single"/>
                <w:lang w:eastAsia="zh-CN"/>
              </w:rPr>
            </w:pPr>
            <w:r w:rsidRPr="00DD7BF6">
              <w:rPr>
                <w:b/>
                <w:bCs/>
                <w:szCs w:val="22"/>
                <w:u w:val="single"/>
                <w:lang w:eastAsia="zh-CN"/>
              </w:rPr>
              <w:t>Option1/option2</w:t>
            </w:r>
          </w:p>
          <w:p w14:paraId="648F2B78" w14:textId="77777777" w:rsidR="005B0A49" w:rsidRPr="00DD7BF6" w:rsidRDefault="005B0A49" w:rsidP="005B0A49">
            <w:pPr>
              <w:spacing w:after="0" w:line="240" w:lineRule="auto"/>
              <w:ind w:left="288"/>
              <w:rPr>
                <w:szCs w:val="22"/>
                <w:lang w:eastAsia="zh-CN"/>
              </w:rPr>
            </w:pPr>
            <w:r w:rsidRPr="00DD7BF6">
              <w:rPr>
                <w:szCs w:val="22"/>
                <w:lang w:eastAsia="zh-CN"/>
              </w:rPr>
              <w:lastRenderedPageBreak/>
              <w:t>Also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(e.g. 700 for PUSCH) as well data reception in DL (e.g. 300 for PDCCH+PDSCH)?</w:t>
            </w:r>
            <w:r>
              <w:rPr>
                <w:szCs w:val="22"/>
                <w:lang w:eastAsia="zh-CN"/>
              </w:rPr>
              <w:t xml:space="preserve"> </w:t>
            </w:r>
          </w:p>
          <w:p w14:paraId="63837841" w14:textId="77777777" w:rsidR="005B0A49" w:rsidRPr="00DD7BF6" w:rsidRDefault="005B0A49" w:rsidP="005B0A49">
            <w:pPr>
              <w:spacing w:after="0" w:line="240" w:lineRule="auto"/>
              <w:ind w:left="288"/>
              <w:rPr>
                <w:b/>
                <w:bCs/>
                <w:szCs w:val="22"/>
                <w:u w:val="single"/>
                <w:lang w:eastAsia="zh-CN"/>
              </w:rPr>
            </w:pPr>
            <w:r w:rsidRPr="00DD7BF6">
              <w:rPr>
                <w:b/>
                <w:bCs/>
                <w:szCs w:val="22"/>
                <w:u w:val="single"/>
                <w:lang w:eastAsia="zh-CN"/>
              </w:rPr>
              <w:t>Timeline</w:t>
            </w:r>
          </w:p>
          <w:p w14:paraId="45A93167" w14:textId="77777777" w:rsidR="005B0A49" w:rsidRPr="00DD7BF6" w:rsidRDefault="005B0A49" w:rsidP="005B0A49">
            <w:pPr>
              <w:spacing w:after="0" w:line="240" w:lineRule="auto"/>
              <w:ind w:left="288"/>
              <w:rPr>
                <w:szCs w:val="22"/>
                <w:lang w:eastAsia="zh-CN"/>
              </w:rPr>
            </w:pPr>
            <w:r w:rsidRPr="00DD7BF6">
              <w:rPr>
                <w:szCs w:val="22"/>
                <w:lang w:eastAsia="zh-CN"/>
              </w:rPr>
              <w:t xml:space="preserve">For the number of SSBs prior </w:t>
            </w:r>
            <w:proofErr w:type="spellStart"/>
            <w:r w:rsidRPr="00DD7BF6">
              <w:rPr>
                <w:szCs w:val="22"/>
                <w:lang w:eastAsia="zh-CN"/>
              </w:rPr>
              <w:t>e.g.PO</w:t>
            </w:r>
            <w:proofErr w:type="spellEnd"/>
            <w:r w:rsidRPr="00DD7BF6">
              <w:rPr>
                <w:szCs w:val="22"/>
                <w:lang w:eastAsia="zh-CN"/>
              </w:rPr>
              <w:t xml:space="preserve"> and PEI, we think that the timeline to re-acquire synchronization after ‘ultra-deep sleep’ should be considered separately as it resembles cell search. Thus we would propose add following to the ‘Others’-row; </w:t>
            </w:r>
          </w:p>
          <w:p w14:paraId="06D90374" w14:textId="77777777" w:rsidR="005B0A49" w:rsidRPr="00DD7BF6" w:rsidRDefault="005B0A49" w:rsidP="005B0A49">
            <w:pPr>
              <w:spacing w:after="0" w:line="240" w:lineRule="auto"/>
              <w:ind w:left="288"/>
              <w:rPr>
                <w:szCs w:val="22"/>
                <w:u w:val="single"/>
                <w:lang w:eastAsia="zh-CN"/>
              </w:rPr>
            </w:pPr>
            <w:r w:rsidRPr="00DD7BF6">
              <w:rPr>
                <w:color w:val="FF0000"/>
                <w:szCs w:val="22"/>
                <w:u w:val="single"/>
                <w:lang w:eastAsia="zh-CN"/>
              </w:rPr>
              <w:t>Companies to report the timeline assumed to re-acquire synchronization after ‘Ultra-deep sleep’.</w:t>
            </w:r>
          </w:p>
          <w:p w14:paraId="4E66341C" w14:textId="77777777" w:rsidR="005B0A49" w:rsidRDefault="005B0A49" w:rsidP="005B0A49">
            <w:pPr>
              <w:spacing w:after="0" w:line="240" w:lineRule="auto"/>
              <w:ind w:left="288"/>
              <w:rPr>
                <w:szCs w:val="22"/>
                <w:lang w:eastAsia="zh-CN"/>
              </w:rPr>
            </w:pPr>
            <w:r w:rsidRPr="00DD7BF6">
              <w:rPr>
                <w:szCs w:val="22"/>
                <w:lang w:eastAsia="zh-CN"/>
              </w:rPr>
              <w:t xml:space="preserve">For PO and PEI, from ‘Deep-sleep’ we can use the assumptions used in Rel-17 </w:t>
            </w:r>
            <w:r>
              <w:rPr>
                <w:szCs w:val="22"/>
                <w:lang w:eastAsia="zh-CN"/>
              </w:rPr>
              <w:t>(i.e. 1/2/3 and 1, respectively. Thus propose following change to the corresponding row:</w:t>
            </w:r>
          </w:p>
          <w:p w14:paraId="41E9EE23" w14:textId="77777777" w:rsidR="005B0A49" w:rsidRPr="00DD7BF6" w:rsidRDefault="005B0A49" w:rsidP="005B0A49">
            <w:pPr>
              <w:spacing w:after="0" w:line="240" w:lineRule="auto"/>
              <w:ind w:left="576"/>
              <w:rPr>
                <w:szCs w:val="22"/>
                <w:lang w:eastAsia="zh-CN"/>
              </w:rPr>
            </w:pPr>
            <w:r>
              <w:rPr>
                <w:rFonts w:eastAsiaTheme="minorEastAsia"/>
                <w:lang w:eastAsia="zh-CN"/>
              </w:rPr>
              <w:t xml:space="preserve">“Number of SSB before PO / PEI </w:t>
            </w:r>
            <w:r w:rsidRPr="00274EA4">
              <w:rPr>
                <w:rFonts w:eastAsiaTheme="minorEastAsia"/>
                <w:color w:val="FF0000"/>
                <w:u w:val="single"/>
                <w:lang w:eastAsia="zh-CN"/>
              </w:rPr>
              <w:t>when MR wakes from ‘Deep sleep’</w:t>
            </w:r>
            <w:r>
              <w:rPr>
                <w:rFonts w:eastAsiaTheme="minorEastAsia"/>
                <w:color w:val="FF0000"/>
                <w:u w:val="single"/>
                <w:lang w:eastAsia="zh-CN"/>
              </w:rPr>
              <w:t>”</w:t>
            </w:r>
          </w:p>
          <w:p w14:paraId="466197FF" w14:textId="77777777" w:rsidR="005B0A49" w:rsidRPr="00DD7BF6" w:rsidRDefault="005B0A49" w:rsidP="005B0A49">
            <w:pPr>
              <w:spacing w:after="0" w:line="240" w:lineRule="auto"/>
              <w:ind w:left="288"/>
              <w:rPr>
                <w:szCs w:val="22"/>
                <w:lang w:eastAsia="zh-CN"/>
              </w:rPr>
            </w:pPr>
            <w:r w:rsidRPr="00DD7BF6">
              <w:rPr>
                <w:szCs w:val="22"/>
                <w:lang w:eastAsia="zh-CN"/>
              </w:rPr>
              <w:t>Finally, is it correct understanding that ‘</w:t>
            </w:r>
            <w:r w:rsidRPr="00DD7BF6">
              <w:rPr>
                <w:rFonts w:eastAsiaTheme="minorEastAsia" w:hint="eastAsia"/>
                <w:lang w:eastAsia="zh-CN"/>
              </w:rPr>
              <w:t>#</w:t>
            </w:r>
            <w:r w:rsidRPr="00DD7BF6">
              <w:rPr>
                <w:rFonts w:eastAsiaTheme="minorEastAsia"/>
                <w:lang w:eastAsia="zh-CN"/>
              </w:rPr>
              <w:t xml:space="preserve"> PTW</w:t>
            </w:r>
            <w:r w:rsidRPr="00DD7BF6">
              <w:rPr>
                <w:szCs w:val="22"/>
                <w:lang w:eastAsia="zh-CN"/>
              </w:rPr>
              <w:t>’ implies the number of Pos monitored in PO, or how should we understand this parameter?</w:t>
            </w:r>
          </w:p>
          <w:p w14:paraId="2910DEF7" w14:textId="77777777" w:rsidR="005B0A49" w:rsidRDefault="005B0A49" w:rsidP="005B0A49">
            <w:pPr>
              <w:spacing w:after="0" w:line="240" w:lineRule="auto"/>
              <w:ind w:left="288"/>
              <w:rPr>
                <w:szCs w:val="22"/>
                <w:lang w:eastAsia="zh-CN"/>
              </w:rPr>
            </w:pPr>
          </w:p>
          <w:p w14:paraId="1DBC3CCF" w14:textId="77777777" w:rsidR="005B0A49" w:rsidRDefault="005B0A49" w:rsidP="005B0A49">
            <w:pPr>
              <w:spacing w:after="0" w:line="240" w:lineRule="auto"/>
              <w:rPr>
                <w:szCs w:val="22"/>
                <w:lang w:eastAsia="zh-CN"/>
              </w:rPr>
            </w:pPr>
          </w:p>
        </w:tc>
      </w:tr>
      <w:tr w:rsidR="00F56694" w14:paraId="03E50331" w14:textId="77777777" w:rsidTr="0040309A">
        <w:tc>
          <w:tcPr>
            <w:tcW w:w="1555" w:type="dxa"/>
          </w:tcPr>
          <w:p w14:paraId="2D87B89A" w14:textId="06C84870" w:rsidR="00F56694" w:rsidRDefault="00F56694" w:rsidP="005B0A49">
            <w:pPr>
              <w:spacing w:after="0" w:line="240" w:lineRule="auto"/>
              <w:rPr>
                <w:szCs w:val="22"/>
                <w:lang w:eastAsia="zh-CN"/>
              </w:rPr>
            </w:pPr>
            <w:proofErr w:type="spellStart"/>
            <w:r>
              <w:rPr>
                <w:szCs w:val="22"/>
                <w:lang w:eastAsia="zh-CN"/>
              </w:rPr>
              <w:lastRenderedPageBreak/>
              <w:t>InterDigital</w:t>
            </w:r>
            <w:proofErr w:type="spellEnd"/>
          </w:p>
        </w:tc>
        <w:tc>
          <w:tcPr>
            <w:tcW w:w="8407" w:type="dxa"/>
          </w:tcPr>
          <w:p w14:paraId="4AC1B261" w14:textId="063D3FEE" w:rsidR="00F56694" w:rsidRPr="00DD7BF6" w:rsidRDefault="00F56694" w:rsidP="005B0A49">
            <w:pPr>
              <w:spacing w:after="0" w:line="240" w:lineRule="auto"/>
              <w:rPr>
                <w:szCs w:val="22"/>
                <w:lang w:eastAsia="zh-CN"/>
              </w:rPr>
            </w:pPr>
            <w:r>
              <w:rPr>
                <w:szCs w:val="22"/>
                <w:lang w:eastAsia="zh-CN"/>
              </w:rPr>
              <w:t xml:space="preserve">We believe that </w:t>
            </w:r>
            <w:r w:rsidR="00B10975">
              <w:rPr>
                <w:szCs w:val="22"/>
                <w:lang w:eastAsia="zh-CN"/>
              </w:rPr>
              <w:t>the traffic model</w:t>
            </w:r>
            <w:r>
              <w:rPr>
                <w:szCs w:val="22"/>
                <w:lang w:eastAsia="zh-CN"/>
              </w:rPr>
              <w:t xml:space="preserve"> for </w:t>
            </w:r>
            <w:proofErr w:type="spellStart"/>
            <w:r>
              <w:rPr>
                <w:szCs w:val="22"/>
                <w:lang w:eastAsia="zh-CN"/>
              </w:rPr>
              <w:t>RedCap</w:t>
            </w:r>
            <w:proofErr w:type="spellEnd"/>
            <w:r>
              <w:rPr>
                <w:szCs w:val="22"/>
                <w:lang w:eastAsia="zh-CN"/>
              </w:rPr>
              <w:t xml:space="preserve"> is not general enough</w:t>
            </w:r>
            <w:r w:rsidR="00B10975">
              <w:rPr>
                <w:szCs w:val="22"/>
                <w:lang w:eastAsia="zh-CN"/>
              </w:rPr>
              <w:t xml:space="preserve"> and prefer to support more general traffic model (e.g., from power saving). </w:t>
            </w:r>
          </w:p>
        </w:tc>
      </w:tr>
    </w:tbl>
    <w:p w14:paraId="6F0477B1" w14:textId="77777777" w:rsidR="00B57390" w:rsidRDefault="00B57390">
      <w:pPr>
        <w:rPr>
          <w:lang w:eastAsia="zh-CN"/>
        </w:rPr>
      </w:pPr>
    </w:p>
    <w:p w14:paraId="1970A961" w14:textId="77777777" w:rsidR="00B57390" w:rsidRDefault="00B57390">
      <w:pPr>
        <w:rPr>
          <w:szCs w:val="22"/>
          <w:lang w:eastAsia="zh-CN"/>
        </w:rPr>
      </w:pPr>
    </w:p>
    <w:p w14:paraId="121EAD42" w14:textId="77777777" w:rsidR="00B57390" w:rsidRDefault="0040309A">
      <w:pPr>
        <w:pStyle w:val="Heading3"/>
        <w:numPr>
          <w:ilvl w:val="0"/>
          <w:numId w:val="0"/>
        </w:numPr>
        <w:ind w:left="720" w:hanging="720"/>
        <w:rPr>
          <w:lang w:eastAsia="zh-CN"/>
        </w:rPr>
      </w:pPr>
      <w:r>
        <w:rPr>
          <w:lang w:eastAsia="zh-CN"/>
        </w:rPr>
        <w:t xml:space="preserve">2E: Assumptions for RRC </w:t>
      </w:r>
      <w:r>
        <w:rPr>
          <w:rFonts w:hint="eastAsia"/>
          <w:lang w:eastAsia="zh-CN"/>
        </w:rPr>
        <w:t>C</w:t>
      </w:r>
      <w:r>
        <w:rPr>
          <w:lang w:eastAsia="zh-CN"/>
        </w:rPr>
        <w:t>ONNECTED</w:t>
      </w:r>
    </w:p>
    <w:p w14:paraId="3DE9673D" w14:textId="77777777" w:rsidR="00B57390" w:rsidRDefault="00B57390">
      <w:pPr>
        <w:spacing w:after="0"/>
      </w:pPr>
    </w:p>
    <w:p w14:paraId="3E2A53B8"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vivo: </w:t>
      </w:r>
      <w:r>
        <w:t>reuse 38.838 assumption and additional jitter model</w:t>
      </w:r>
    </w:p>
    <w:p w14:paraId="78DA9B66" w14:textId="77777777" w:rsidR="00B57390" w:rsidRDefault="0040309A">
      <w:pPr>
        <w:spacing w:before="120" w:after="120" w:line="240" w:lineRule="auto"/>
        <w:rPr>
          <w:rFonts w:eastAsia="Times New Roman"/>
          <w:b/>
          <w:lang w:val="en-GB"/>
        </w:rPr>
      </w:pPr>
      <w:bookmarkStart w:id="62" w:name="_Ref115447203"/>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19</w:t>
      </w:r>
      <w:r>
        <w:rPr>
          <w:rFonts w:ascii="Times" w:eastAsia="Times New Roman" w:hAnsi="Times" w:cs="Times"/>
          <w:b/>
          <w:szCs w:val="24"/>
        </w:rPr>
        <w:fldChar w:fldCharType="end"/>
      </w:r>
      <w:r>
        <w:rPr>
          <w:b/>
          <w:lang w:val="en-GB"/>
        </w:rPr>
        <w:t>: For R18 LP-WUS/WUR power evaluation in RRC connected mode, R17 evaluation methodologies and assumptions captured in TR 38.838 (for XR) should be reused as baseline.</w:t>
      </w:r>
      <w:r>
        <w:rPr>
          <w:rFonts w:eastAsia="Times New Roman"/>
          <w:b/>
          <w:lang w:val="en-GB"/>
        </w:rPr>
        <w:t xml:space="preserve"> And t</w:t>
      </w:r>
      <w:r>
        <w:rPr>
          <w:rFonts w:eastAsia="Times New Roman"/>
          <w:b/>
        </w:rPr>
        <w:t>he jitter model (jitter range is [-8, +8]ms and jitter STD is 5ms) should be considered.</w:t>
      </w:r>
      <w:bookmarkEnd w:id="62"/>
    </w:p>
    <w:p w14:paraId="758884EC" w14:textId="77777777" w:rsidR="00B57390" w:rsidRDefault="0040309A">
      <w:pPr>
        <w:spacing w:after="120" w:line="240" w:lineRule="auto"/>
        <w:ind w:right="-99"/>
        <w:rPr>
          <w:b/>
          <w:bCs/>
        </w:rPr>
      </w:pPr>
      <w:bookmarkStart w:id="63" w:name="_Ref115447209"/>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20</w:t>
      </w:r>
      <w:r>
        <w:rPr>
          <w:rFonts w:ascii="Times" w:eastAsia="Times New Roman" w:hAnsi="Times" w:cs="Times"/>
          <w:b/>
          <w:szCs w:val="24"/>
        </w:rPr>
        <w:fldChar w:fldCharType="end"/>
      </w:r>
      <w:r>
        <w:rPr>
          <w:b/>
          <w:bCs/>
        </w:rPr>
        <w:t xml:space="preserve">: </w:t>
      </w:r>
      <w:r>
        <w:rPr>
          <w:b/>
          <w:lang w:val="en-GB"/>
        </w:rPr>
        <w:t>For R18 LP-WUS/WUR power evaluation in RRC connected mode,</w:t>
      </w:r>
      <w:r>
        <w:rPr>
          <w:rFonts w:eastAsia="等线"/>
          <w:b/>
        </w:rPr>
        <w:t xml:space="preserve"> during the LP-WUS monitoring by separate receiver, the power state of main radio can be micro or light sleep.</w:t>
      </w:r>
      <w:bookmarkEnd w:id="63"/>
    </w:p>
    <w:p w14:paraId="11604F18" w14:textId="77777777" w:rsidR="00B57390" w:rsidRDefault="0040309A">
      <w:pPr>
        <w:pStyle w:val="ListParagraph"/>
        <w:numPr>
          <w:ilvl w:val="0"/>
          <w:numId w:val="35"/>
        </w:numPr>
        <w:overflowPunct w:val="0"/>
        <w:autoSpaceDE w:val="0"/>
        <w:autoSpaceDN w:val="0"/>
        <w:adjustRightInd w:val="0"/>
        <w:contextualSpacing/>
        <w:textAlignment w:val="baseline"/>
      </w:pPr>
      <w:r>
        <w:rPr>
          <w:b/>
        </w:rPr>
        <w:t xml:space="preserve">Ericsson: </w:t>
      </w:r>
      <w:r>
        <w:t xml:space="preserve"> the evaluation methodology in TR 38.838 can be reused.</w:t>
      </w:r>
    </w:p>
    <w:p w14:paraId="36C6FAD9" w14:textId="77777777" w:rsidR="00B57390" w:rsidRDefault="00B57390">
      <w:pPr>
        <w:rPr>
          <w:lang w:val="en-GB"/>
        </w:rPr>
      </w:pPr>
    </w:p>
    <w:p w14:paraId="0A923A57"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Intel: </w:t>
      </w:r>
      <w:r>
        <w:t xml:space="preserve"> </w:t>
      </w:r>
      <w:r>
        <w:rPr>
          <w:highlight w:val="yellow"/>
        </w:rPr>
        <w:t>for XR or FTP traffic; LP-WUS function is similar to DCP. Monitoring LP-WUS during DRX on.</w:t>
      </w:r>
    </w:p>
    <w:p w14:paraId="26D4D77A" w14:textId="77777777" w:rsidR="00B57390" w:rsidRDefault="0040309A">
      <w:pPr>
        <w:snapToGrid w:val="0"/>
        <w:spacing w:after="120" w:line="240" w:lineRule="auto"/>
      </w:pPr>
      <w:r>
        <w:rPr>
          <w:b/>
          <w:bCs/>
        </w:rPr>
        <w:t>Proposal 2:</w:t>
      </w:r>
      <w:r>
        <w:t xml:space="preserve"> For connected mode</w:t>
      </w:r>
    </w:p>
    <w:p w14:paraId="4E5B1BD1" w14:textId="77777777" w:rsidR="00B57390" w:rsidRDefault="0040309A">
      <w:pPr>
        <w:numPr>
          <w:ilvl w:val="0"/>
          <w:numId w:val="57"/>
        </w:numPr>
        <w:overflowPunct/>
        <w:snapToGrid w:val="0"/>
        <w:spacing w:after="120" w:line="240" w:lineRule="auto"/>
        <w:contextualSpacing/>
        <w:jc w:val="both"/>
        <w:textAlignment w:val="auto"/>
      </w:pPr>
      <w:r>
        <w:rPr>
          <w:rFonts w:eastAsia="Times New Roman"/>
        </w:rPr>
        <w:t>Two modes can be considered for evaluations</w:t>
      </w:r>
    </w:p>
    <w:p w14:paraId="1846F91E" w14:textId="77777777" w:rsidR="00B57390" w:rsidRDefault="0040309A">
      <w:pPr>
        <w:numPr>
          <w:ilvl w:val="1"/>
          <w:numId w:val="57"/>
        </w:numPr>
        <w:overflowPunct/>
        <w:snapToGrid w:val="0"/>
        <w:spacing w:after="120" w:line="240" w:lineRule="auto"/>
        <w:contextualSpacing/>
        <w:jc w:val="both"/>
        <w:textAlignment w:val="auto"/>
      </w:pPr>
      <w:r>
        <w:rPr>
          <w:rFonts w:eastAsia="Times New Roman"/>
        </w:rPr>
        <w:t xml:space="preserve">Model 1: LP-WUS detection in DRX ON </w:t>
      </w:r>
      <w:r>
        <w:rPr>
          <w:rFonts w:eastAsia="Times New Roman"/>
          <w:highlight w:val="yellow"/>
        </w:rPr>
        <w:t xml:space="preserve">for </w:t>
      </w:r>
      <w:r>
        <w:rPr>
          <w:rFonts w:eastAsia="等线"/>
          <w:highlight w:val="yellow"/>
        </w:rPr>
        <w:t>XR operation</w:t>
      </w:r>
      <w:r>
        <w:rPr>
          <w:rFonts w:eastAsia="等线"/>
        </w:rPr>
        <w:t xml:space="preserve"> having periodic traffic with jitter in packet arrival time</w:t>
      </w:r>
    </w:p>
    <w:p w14:paraId="75CFC5B8" w14:textId="77777777" w:rsidR="00B57390" w:rsidRDefault="0040309A">
      <w:pPr>
        <w:numPr>
          <w:ilvl w:val="1"/>
          <w:numId w:val="57"/>
        </w:numPr>
        <w:overflowPunct/>
        <w:snapToGrid w:val="0"/>
        <w:spacing w:after="120" w:line="240" w:lineRule="auto"/>
        <w:contextualSpacing/>
        <w:jc w:val="both"/>
        <w:textAlignment w:val="auto"/>
      </w:pPr>
      <w:r>
        <w:rPr>
          <w:rFonts w:eastAsia="Times New Roman"/>
        </w:rPr>
        <w:t>Model 2: LP-WUS to trigger active PDCCH monitoring or SSSG switching assuming aperiodic traffic, e.g., ftp traffic is configured to the UE</w:t>
      </w:r>
    </w:p>
    <w:p w14:paraId="3EE10B2C" w14:textId="77777777" w:rsidR="00B57390" w:rsidRDefault="0040309A">
      <w:pPr>
        <w:numPr>
          <w:ilvl w:val="0"/>
          <w:numId w:val="57"/>
        </w:numPr>
        <w:overflowPunct/>
        <w:snapToGrid w:val="0"/>
        <w:spacing w:after="120" w:line="240" w:lineRule="auto"/>
        <w:contextualSpacing/>
        <w:jc w:val="both"/>
        <w:textAlignment w:val="auto"/>
      </w:pPr>
      <w:r>
        <w:rPr>
          <w:rFonts w:eastAsia="Times New Roman"/>
        </w:rPr>
        <w:t>Performance metrics include ratio of power consumption reduction, latency reduction</w:t>
      </w:r>
    </w:p>
    <w:p w14:paraId="5A765D0B" w14:textId="77777777" w:rsidR="00B57390" w:rsidRDefault="0040309A">
      <w:pPr>
        <w:numPr>
          <w:ilvl w:val="0"/>
          <w:numId w:val="57"/>
        </w:numPr>
        <w:overflowPunct/>
        <w:snapToGrid w:val="0"/>
        <w:spacing w:after="120" w:line="240" w:lineRule="auto"/>
        <w:contextualSpacing/>
        <w:jc w:val="both"/>
        <w:textAlignment w:val="auto"/>
      </w:pPr>
      <w:r>
        <w:rPr>
          <w:rFonts w:eastAsia="等线"/>
        </w:rPr>
        <w:t>LP-WUS may provide a function that is similar to DCI format 2_6</w:t>
      </w:r>
    </w:p>
    <w:p w14:paraId="09DC4278" w14:textId="77777777" w:rsidR="00B57390" w:rsidRDefault="0040309A">
      <w:pPr>
        <w:numPr>
          <w:ilvl w:val="0"/>
          <w:numId w:val="57"/>
        </w:numPr>
        <w:overflowPunct/>
        <w:snapToGrid w:val="0"/>
        <w:spacing w:after="120" w:line="256" w:lineRule="auto"/>
        <w:textAlignment w:val="auto"/>
        <w:rPr>
          <w:rFonts w:eastAsia="等线"/>
          <w:highlight w:val="yellow"/>
          <w:lang w:val="en-GB"/>
        </w:rPr>
      </w:pPr>
      <w:r>
        <w:rPr>
          <w:rFonts w:eastAsia="等线"/>
          <w:highlight w:val="yellow"/>
          <w:lang w:val="en-GB"/>
        </w:rPr>
        <w:t xml:space="preserve">Monitoring LP-WUS is further extended in the DRX ON time. </w:t>
      </w:r>
    </w:p>
    <w:p w14:paraId="61EEB668" w14:textId="77777777" w:rsidR="00B57390" w:rsidRDefault="00B57390">
      <w:pPr>
        <w:rPr>
          <w:lang w:val="en-GB"/>
        </w:rPr>
      </w:pPr>
    </w:p>
    <w:p w14:paraId="1DD89231"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ZTE: </w:t>
      </w:r>
      <w:r>
        <w:t xml:space="preserve"> the evaluation methodology in TR 38.838 can be reused.</w:t>
      </w:r>
    </w:p>
    <w:p w14:paraId="186D368C" w14:textId="77777777" w:rsidR="00B57390" w:rsidRDefault="0040309A">
      <w:pPr>
        <w:snapToGrid w:val="0"/>
        <w:spacing w:after="120" w:line="240" w:lineRule="auto"/>
        <w:rPr>
          <w:b/>
          <w:bCs/>
          <w:i/>
          <w:iCs/>
        </w:rPr>
      </w:pPr>
      <w:r>
        <w:rPr>
          <w:rFonts w:hint="eastAsia"/>
          <w:b/>
          <w:bCs/>
          <w:i/>
          <w:iCs/>
        </w:rPr>
        <w:t xml:space="preserve">Proposal </w:t>
      </w:r>
      <w:r>
        <w:rPr>
          <w:b/>
          <w:bCs/>
          <w:i/>
          <w:iCs/>
        </w:rPr>
        <w:t>4</w:t>
      </w:r>
      <w:r>
        <w:rPr>
          <w:rFonts w:hint="eastAsia"/>
          <w:b/>
          <w:bCs/>
          <w:i/>
          <w:iCs/>
        </w:rPr>
        <w:t xml:space="preserve">: </w:t>
      </w:r>
      <w:r>
        <w:rPr>
          <w:b/>
          <w:bCs/>
          <w:i/>
          <w:iCs/>
        </w:rPr>
        <w:t>If XR service is considered in LP-WUS study, the evaluation methodology in TR 38.838 can be reused.</w:t>
      </w:r>
    </w:p>
    <w:p w14:paraId="30D25D0C" w14:textId="77777777" w:rsidR="00B57390" w:rsidRDefault="0040309A">
      <w:pPr>
        <w:numPr>
          <w:ilvl w:val="0"/>
          <w:numId w:val="65"/>
        </w:numPr>
        <w:overflowPunct/>
        <w:autoSpaceDE/>
        <w:autoSpaceDN/>
        <w:adjustRightInd/>
        <w:snapToGrid w:val="0"/>
        <w:spacing w:beforeLines="50" w:before="120" w:after="240" w:line="240" w:lineRule="auto"/>
        <w:jc w:val="both"/>
        <w:textAlignment w:val="auto"/>
        <w:rPr>
          <w:b/>
          <w:bCs/>
          <w:i/>
          <w:iCs/>
        </w:rPr>
      </w:pPr>
      <w:r>
        <w:rPr>
          <w:rFonts w:hint="eastAsia"/>
          <w:b/>
          <w:bCs/>
          <w:i/>
          <w:iCs/>
        </w:rPr>
        <w:lastRenderedPageBreak/>
        <w:t>F</w:t>
      </w:r>
      <w:r>
        <w:rPr>
          <w:b/>
          <w:bCs/>
          <w:i/>
          <w:iCs/>
        </w:rPr>
        <w:t>FS</w:t>
      </w:r>
      <w:r>
        <w:rPr>
          <w:rFonts w:hint="eastAsia"/>
          <w:b/>
          <w:bCs/>
          <w:i/>
          <w:iCs/>
        </w:rPr>
        <w:t xml:space="preserve"> </w:t>
      </w:r>
      <w:r>
        <w:rPr>
          <w:b/>
          <w:bCs/>
          <w:i/>
          <w:iCs/>
        </w:rPr>
        <w:t>parameters</w:t>
      </w:r>
      <w:r>
        <w:rPr>
          <w:rFonts w:hint="eastAsia"/>
          <w:b/>
          <w:bCs/>
          <w:i/>
          <w:iCs/>
        </w:rPr>
        <w:t>,</w:t>
      </w:r>
      <w:r>
        <w:rPr>
          <w:b/>
          <w:bCs/>
          <w:i/>
          <w:iCs/>
        </w:rPr>
        <w:t xml:space="preserve"> such as jitter range</w:t>
      </w:r>
      <w:r>
        <w:rPr>
          <w:rFonts w:hint="eastAsia"/>
          <w:b/>
          <w:bCs/>
          <w:i/>
          <w:iCs/>
        </w:rPr>
        <w:t>,</w:t>
      </w:r>
      <w:r>
        <w:rPr>
          <w:b/>
          <w:bCs/>
          <w:i/>
          <w:iCs/>
        </w:rPr>
        <w:t xml:space="preserve"> need to be </w:t>
      </w:r>
      <w:r>
        <w:rPr>
          <w:rFonts w:hint="eastAsia"/>
          <w:b/>
          <w:bCs/>
          <w:i/>
          <w:iCs/>
        </w:rPr>
        <w:t>updated</w:t>
      </w:r>
      <w:r>
        <w:rPr>
          <w:b/>
          <w:bCs/>
          <w:i/>
          <w:iCs/>
        </w:rPr>
        <w:t>.</w:t>
      </w:r>
    </w:p>
    <w:p w14:paraId="11485414" w14:textId="77777777" w:rsidR="00B57390" w:rsidRDefault="0040309A">
      <w:pPr>
        <w:widowControl w:val="0"/>
        <w:numPr>
          <w:ilvl w:val="0"/>
          <w:numId w:val="35"/>
        </w:numPr>
        <w:overflowPunct/>
        <w:autoSpaceDE/>
        <w:autoSpaceDN/>
        <w:adjustRightInd/>
        <w:spacing w:after="160"/>
        <w:contextualSpacing/>
        <w:jc w:val="both"/>
        <w:textAlignment w:val="auto"/>
        <w:rPr>
          <w:b/>
        </w:rPr>
      </w:pPr>
      <w:r>
        <w:rPr>
          <w:b/>
        </w:rPr>
        <w:t xml:space="preserve">Xiaomi: </w:t>
      </w:r>
    </w:p>
    <w:p w14:paraId="1ECE3804" w14:textId="77777777" w:rsidR="00B57390" w:rsidRDefault="0040309A">
      <w:pPr>
        <w:spacing w:after="0" w:line="264" w:lineRule="atLeast"/>
        <w:rPr>
          <w:bCs/>
          <w:i/>
          <w:iCs/>
          <w:lang w:eastAsia="ja-JP"/>
        </w:rPr>
      </w:pPr>
      <w:r>
        <w:rPr>
          <w:bCs/>
          <w:i/>
          <w:iCs/>
          <w:lang w:eastAsia="ja-JP"/>
        </w:rPr>
        <w:t>For RRC connected state, three use cases can be considered for evaluation:</w:t>
      </w:r>
    </w:p>
    <w:p w14:paraId="6847C67F" w14:textId="77777777" w:rsidR="00B57390" w:rsidRDefault="0040309A">
      <w:pPr>
        <w:spacing w:after="0" w:line="264" w:lineRule="atLeast"/>
        <w:ind w:leftChars="100" w:left="200"/>
        <w:rPr>
          <w:bCs/>
          <w:i/>
          <w:iCs/>
          <w:lang w:eastAsia="ja-JP"/>
        </w:rPr>
      </w:pPr>
      <w:r>
        <w:rPr>
          <w:bCs/>
          <w:i/>
          <w:iCs/>
          <w:lang w:eastAsia="ja-JP"/>
        </w:rPr>
        <w:t>Case 1, LP WUS used as DCP;</w:t>
      </w:r>
    </w:p>
    <w:p w14:paraId="2496D632" w14:textId="77777777" w:rsidR="00B57390" w:rsidRDefault="0040309A">
      <w:pPr>
        <w:spacing w:after="0" w:line="264" w:lineRule="atLeast"/>
        <w:ind w:leftChars="100" w:left="200"/>
        <w:rPr>
          <w:bCs/>
          <w:i/>
          <w:iCs/>
          <w:lang w:eastAsia="ja-JP"/>
        </w:rPr>
      </w:pPr>
      <w:r>
        <w:rPr>
          <w:bCs/>
          <w:i/>
          <w:iCs/>
          <w:lang w:eastAsia="ja-JP"/>
        </w:rPr>
        <w:t>Case 2, LP WUS used during C-DRX on duration;</w:t>
      </w:r>
    </w:p>
    <w:p w14:paraId="49A410C2" w14:textId="77777777" w:rsidR="00B57390" w:rsidRDefault="0040309A">
      <w:pPr>
        <w:spacing w:afterLines="50" w:after="120" w:line="264" w:lineRule="atLeast"/>
        <w:ind w:leftChars="100" w:left="200"/>
        <w:rPr>
          <w:rFonts w:eastAsia="Yu Mincho"/>
          <w:bCs/>
          <w:i/>
          <w:iCs/>
          <w:lang w:eastAsia="ja-JP"/>
        </w:rPr>
      </w:pPr>
      <w:r>
        <w:rPr>
          <w:bCs/>
          <w:i/>
          <w:iCs/>
          <w:lang w:eastAsia="ja-JP"/>
        </w:rPr>
        <w:t>Case 3, LP WUS used without C-DRX.</w:t>
      </w:r>
    </w:p>
    <w:p w14:paraId="3623BF17" w14:textId="77777777" w:rsidR="00B57390" w:rsidRDefault="0040309A">
      <w:pPr>
        <w:spacing w:line="264" w:lineRule="atLeast"/>
        <w:jc w:val="center"/>
      </w:pPr>
      <w:r>
        <w:rPr>
          <w:noProof/>
          <w:lang w:eastAsia="zh-CN"/>
        </w:rPr>
        <w:drawing>
          <wp:inline distT="0" distB="0" distL="0" distR="0" wp14:anchorId="13B01BC0" wp14:editId="6625563C">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5012055" cy="1155700"/>
                    </a:xfrm>
                    <a:prstGeom prst="rect">
                      <a:avLst/>
                    </a:prstGeom>
                    <a:noFill/>
                    <a:ln>
                      <a:noFill/>
                    </a:ln>
                  </pic:spPr>
                </pic:pic>
              </a:graphicData>
            </a:graphic>
          </wp:inline>
        </w:drawing>
      </w:r>
    </w:p>
    <w:p w14:paraId="14669C51" w14:textId="77777777" w:rsidR="00B57390" w:rsidRDefault="0040309A">
      <w:pPr>
        <w:spacing w:line="264" w:lineRule="atLeast"/>
        <w:jc w:val="center"/>
      </w:pPr>
      <w:r>
        <w:t>Fig.3  Case 1, LP WUS used as DCP</w:t>
      </w:r>
    </w:p>
    <w:p w14:paraId="3F87836D" w14:textId="77777777" w:rsidR="00B57390" w:rsidRDefault="0040309A">
      <w:pPr>
        <w:spacing w:line="264" w:lineRule="atLeast"/>
        <w:jc w:val="center"/>
      </w:pPr>
      <w:r>
        <w:rPr>
          <w:noProof/>
          <w:lang w:eastAsia="zh-CN"/>
        </w:rPr>
        <w:drawing>
          <wp:inline distT="0" distB="0" distL="0" distR="0" wp14:anchorId="416A328F" wp14:editId="22226DF8">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3830320" cy="1673225"/>
                    </a:xfrm>
                    <a:prstGeom prst="rect">
                      <a:avLst/>
                    </a:prstGeom>
                    <a:noFill/>
                    <a:ln>
                      <a:noFill/>
                    </a:ln>
                  </pic:spPr>
                </pic:pic>
              </a:graphicData>
            </a:graphic>
          </wp:inline>
        </w:drawing>
      </w:r>
    </w:p>
    <w:p w14:paraId="4CC9C8AF" w14:textId="77777777" w:rsidR="00B57390" w:rsidRDefault="0040309A">
      <w:pPr>
        <w:spacing w:line="264" w:lineRule="atLeast"/>
        <w:jc w:val="center"/>
      </w:pPr>
      <w:r>
        <w:t>Fig.4  Case 2, LP WUS used during C-DRX on duration</w:t>
      </w:r>
    </w:p>
    <w:p w14:paraId="7424C47A" w14:textId="77777777" w:rsidR="00B57390" w:rsidRDefault="0040309A">
      <w:pPr>
        <w:spacing w:line="264" w:lineRule="atLeast"/>
        <w:jc w:val="center"/>
      </w:pPr>
      <w:r>
        <w:rPr>
          <w:noProof/>
          <w:lang w:eastAsia="zh-CN"/>
        </w:rPr>
        <w:drawing>
          <wp:inline distT="0" distB="0" distL="0" distR="0" wp14:anchorId="1DE18AA7" wp14:editId="7090EE0D">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5581015" cy="1397635"/>
                    </a:xfrm>
                    <a:prstGeom prst="rect">
                      <a:avLst/>
                    </a:prstGeom>
                    <a:noFill/>
                    <a:ln>
                      <a:noFill/>
                    </a:ln>
                  </pic:spPr>
                </pic:pic>
              </a:graphicData>
            </a:graphic>
          </wp:inline>
        </w:drawing>
      </w:r>
    </w:p>
    <w:p w14:paraId="41927388" w14:textId="77777777" w:rsidR="00B57390" w:rsidRDefault="0040309A">
      <w:pPr>
        <w:spacing w:line="264" w:lineRule="atLeast"/>
        <w:jc w:val="center"/>
      </w:pPr>
      <w:r>
        <w:t>Fig.5  Case 3, LP WUS used without C-DRX</w:t>
      </w:r>
    </w:p>
    <w:p w14:paraId="2A6701F2" w14:textId="77777777" w:rsidR="00B57390" w:rsidRDefault="0040309A">
      <w:pPr>
        <w:spacing w:after="0" w:line="264" w:lineRule="atLeast"/>
        <w:rPr>
          <w:b/>
          <w:bCs/>
          <w:i/>
          <w:iCs/>
          <w:lang w:eastAsia="ja-JP"/>
        </w:rPr>
      </w:pPr>
      <w:r>
        <w:rPr>
          <w:b/>
          <w:bCs/>
          <w:i/>
          <w:iCs/>
          <w:lang w:eastAsia="ja-JP"/>
        </w:rPr>
        <w:t>Proposal 2: For RRC connected state, three use cases can be considered for evaluation:</w:t>
      </w:r>
    </w:p>
    <w:p w14:paraId="4CC27D13" w14:textId="77777777" w:rsidR="00B57390" w:rsidRDefault="0040309A">
      <w:pPr>
        <w:spacing w:after="0" w:line="264" w:lineRule="atLeast"/>
        <w:ind w:leftChars="100" w:left="200"/>
        <w:rPr>
          <w:b/>
          <w:bCs/>
          <w:i/>
          <w:iCs/>
          <w:lang w:eastAsia="ja-JP"/>
        </w:rPr>
      </w:pPr>
      <w:r>
        <w:rPr>
          <w:b/>
          <w:bCs/>
          <w:i/>
          <w:iCs/>
          <w:lang w:eastAsia="ja-JP"/>
        </w:rPr>
        <w:t>Case 1, LP WUS used as DCP;</w:t>
      </w:r>
    </w:p>
    <w:p w14:paraId="5C452BC6" w14:textId="77777777" w:rsidR="00B57390" w:rsidRDefault="0040309A">
      <w:pPr>
        <w:spacing w:after="0" w:line="264" w:lineRule="atLeast"/>
        <w:ind w:leftChars="100" w:left="200"/>
        <w:rPr>
          <w:b/>
          <w:bCs/>
          <w:i/>
          <w:iCs/>
          <w:lang w:eastAsia="ja-JP"/>
        </w:rPr>
      </w:pPr>
      <w:r>
        <w:rPr>
          <w:b/>
          <w:bCs/>
          <w:i/>
          <w:iCs/>
          <w:lang w:eastAsia="ja-JP"/>
        </w:rPr>
        <w:t>Case 2, LP WUS used during C-DRX on duration;</w:t>
      </w:r>
    </w:p>
    <w:p w14:paraId="64AD3E05" w14:textId="77777777" w:rsidR="00B57390" w:rsidRDefault="0040309A">
      <w:pPr>
        <w:spacing w:afterLines="50" w:after="120" w:line="264" w:lineRule="atLeast"/>
        <w:ind w:leftChars="100" w:left="200"/>
        <w:rPr>
          <w:rFonts w:eastAsia="Yu Mincho"/>
          <w:b/>
          <w:bCs/>
          <w:i/>
          <w:iCs/>
          <w:lang w:eastAsia="ja-JP"/>
        </w:rPr>
      </w:pPr>
      <w:r>
        <w:rPr>
          <w:b/>
          <w:bCs/>
          <w:i/>
          <w:iCs/>
          <w:lang w:eastAsia="ja-JP"/>
        </w:rPr>
        <w:t>Case 3, LP WUS used without C-DRX.</w:t>
      </w:r>
    </w:p>
    <w:p w14:paraId="65311FA7" w14:textId="77777777" w:rsidR="00B57390" w:rsidRDefault="00B57390">
      <w:pPr>
        <w:rPr>
          <w:b/>
          <w:szCs w:val="22"/>
          <w:u w:val="single"/>
          <w:lang w:eastAsia="zh-CN"/>
        </w:rPr>
      </w:pPr>
    </w:p>
    <w:p w14:paraId="289841B4" w14:textId="77777777" w:rsidR="00B57390" w:rsidRDefault="0040309A">
      <w:pPr>
        <w:spacing w:after="0"/>
        <w:rPr>
          <w:rFonts w:eastAsia="Yu Gothic Medium"/>
          <w:color w:val="FF0000"/>
        </w:rPr>
      </w:pPr>
      <w:r>
        <w:rPr>
          <w:rFonts w:eastAsia="Yu Gothic Medium"/>
          <w:color w:val="FF0000"/>
        </w:rPr>
        <w:t>Reuse 38.838 assumptions: vivo (with additional jitter model ), Ericsson, Intel (mentioned XR traffic), ZTE (with additional jitter model), xiaomi (mentioned XR traffic)</w:t>
      </w:r>
    </w:p>
    <w:p w14:paraId="741D6FC7" w14:textId="77777777" w:rsidR="00B57390" w:rsidRDefault="00B57390">
      <w:pPr>
        <w:rPr>
          <w:b/>
          <w:szCs w:val="22"/>
          <w:u w:val="single"/>
          <w:lang w:eastAsia="zh-CN"/>
        </w:rPr>
      </w:pPr>
    </w:p>
    <w:p w14:paraId="285619E2" w14:textId="77777777" w:rsidR="00B57390" w:rsidRDefault="0040309A">
      <w:pPr>
        <w:pStyle w:val="Heading4"/>
        <w:numPr>
          <w:ilvl w:val="0"/>
          <w:numId w:val="0"/>
        </w:numPr>
        <w:ind w:left="864" w:hanging="864"/>
        <w:rPr>
          <w:highlight w:val="yellow"/>
          <w:lang w:eastAsia="zh-CN"/>
        </w:rPr>
      </w:pPr>
      <w:r>
        <w:rPr>
          <w:highlight w:val="yellow"/>
          <w:lang w:eastAsia="zh-CN"/>
        </w:rPr>
        <w:lastRenderedPageBreak/>
        <w:t>[H] Proposals 2E-v1:</w:t>
      </w:r>
    </w:p>
    <w:p w14:paraId="0A2BBEDC" w14:textId="77777777" w:rsidR="00B57390" w:rsidRDefault="0040309A">
      <w:pPr>
        <w:spacing w:after="0"/>
        <w:rPr>
          <w:szCs w:val="22"/>
          <w:lang w:eastAsia="zh-CN"/>
        </w:rPr>
      </w:pPr>
      <w:r>
        <w:rPr>
          <w:szCs w:val="22"/>
          <w:lang w:eastAsia="zh-CN"/>
        </w:rPr>
        <w:t xml:space="preserve">For R18 LP-WUS/WUR power evaluation in RRC connected mode, evaluation methodologies and assumptions captured in TR 38.838 (for XR) should be reused as baseline.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14:paraId="4B45A389" w14:textId="77777777" w:rsidR="00B57390" w:rsidRDefault="0040309A">
      <w:pPr>
        <w:pStyle w:val="ListParagraph"/>
        <w:numPr>
          <w:ilvl w:val="0"/>
          <w:numId w:val="25"/>
        </w:numPr>
        <w:rPr>
          <w:lang w:eastAsia="zh-CN"/>
        </w:rPr>
      </w:pPr>
      <w:r>
        <w:rPr>
          <w:rFonts w:eastAsiaTheme="minorEastAsia"/>
          <w:lang w:eastAsia="zh-CN"/>
        </w:rPr>
        <w:t>Parameters (e.g., frame rate, data rate, jitter range, DRX configurations and etc.)</w:t>
      </w:r>
    </w:p>
    <w:p w14:paraId="499F9FA7" w14:textId="77777777" w:rsidR="00B57390" w:rsidRDefault="0040309A">
      <w:pPr>
        <w:pStyle w:val="ListParagraph"/>
        <w:numPr>
          <w:ilvl w:val="0"/>
          <w:numId w:val="25"/>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0BBC9E31"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6295BEBE" w14:textId="77777777">
        <w:tc>
          <w:tcPr>
            <w:tcW w:w="1555" w:type="dxa"/>
            <w:tcBorders>
              <w:top w:val="single" w:sz="4" w:space="0" w:color="auto"/>
              <w:left w:val="single" w:sz="4" w:space="0" w:color="auto"/>
              <w:bottom w:val="single" w:sz="4" w:space="0" w:color="auto"/>
              <w:right w:val="single" w:sz="4" w:space="0" w:color="auto"/>
            </w:tcBorders>
          </w:tcPr>
          <w:p w14:paraId="5E0D6D14"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41E89B5" w14:textId="77777777" w:rsidR="00B57390" w:rsidRDefault="0040309A">
            <w:pPr>
              <w:spacing w:before="0" w:after="0" w:line="240" w:lineRule="auto"/>
              <w:rPr>
                <w:b/>
                <w:szCs w:val="22"/>
                <w:lang w:eastAsia="zh-CN"/>
              </w:rPr>
            </w:pPr>
            <w:r>
              <w:rPr>
                <w:b/>
                <w:szCs w:val="22"/>
                <w:lang w:eastAsia="zh-CN"/>
              </w:rPr>
              <w:t>Comments</w:t>
            </w:r>
          </w:p>
        </w:tc>
      </w:tr>
      <w:tr w:rsidR="00B57390" w14:paraId="7DE154F9" w14:textId="77777777">
        <w:tc>
          <w:tcPr>
            <w:tcW w:w="1555" w:type="dxa"/>
            <w:tcBorders>
              <w:top w:val="single" w:sz="4" w:space="0" w:color="auto"/>
              <w:left w:val="single" w:sz="4" w:space="0" w:color="auto"/>
              <w:bottom w:val="single" w:sz="4" w:space="0" w:color="auto"/>
              <w:right w:val="single" w:sz="4" w:space="0" w:color="auto"/>
            </w:tcBorders>
          </w:tcPr>
          <w:p w14:paraId="25C35EA2" w14:textId="77777777" w:rsidR="00B57390" w:rsidRDefault="0040309A">
            <w:pPr>
              <w:spacing w:after="0" w:line="240" w:lineRule="auto"/>
              <w:rPr>
                <w:szCs w:val="22"/>
                <w:highlight w:val="yellow"/>
                <w:lang w:eastAsia="zh-CN"/>
              </w:rPr>
            </w:pPr>
            <w:r>
              <w:t>Futurewei</w:t>
            </w:r>
          </w:p>
        </w:tc>
        <w:tc>
          <w:tcPr>
            <w:tcW w:w="8407" w:type="dxa"/>
            <w:tcBorders>
              <w:top w:val="single" w:sz="4" w:space="0" w:color="auto"/>
              <w:left w:val="single" w:sz="4" w:space="0" w:color="auto"/>
              <w:bottom w:val="single" w:sz="4" w:space="0" w:color="auto"/>
              <w:right w:val="single" w:sz="4" w:space="0" w:color="auto"/>
            </w:tcBorders>
          </w:tcPr>
          <w:p w14:paraId="53123E00" w14:textId="77777777" w:rsidR="00B57390" w:rsidRDefault="0040309A">
            <w:pPr>
              <w:spacing w:after="0" w:line="240" w:lineRule="auto"/>
              <w:rPr>
                <w:szCs w:val="22"/>
                <w:highlight w:val="yellow"/>
                <w:lang w:eastAsia="zh-CN"/>
              </w:rPr>
            </w:pPr>
            <w:r>
              <w:t>We are OK with proposal.</w:t>
            </w:r>
          </w:p>
        </w:tc>
      </w:tr>
      <w:tr w:rsidR="00B57390" w14:paraId="12728546" w14:textId="77777777">
        <w:tc>
          <w:tcPr>
            <w:tcW w:w="1555" w:type="dxa"/>
            <w:tcBorders>
              <w:top w:val="single" w:sz="4" w:space="0" w:color="auto"/>
              <w:left w:val="single" w:sz="4" w:space="0" w:color="auto"/>
              <w:bottom w:val="single" w:sz="4" w:space="0" w:color="auto"/>
              <w:right w:val="single" w:sz="4" w:space="0" w:color="auto"/>
            </w:tcBorders>
          </w:tcPr>
          <w:p w14:paraId="4885BF88" w14:textId="77777777" w:rsidR="00B57390" w:rsidRDefault="0040309A">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4E118D9C" w14:textId="77777777" w:rsidR="00B57390" w:rsidRDefault="0040309A">
            <w:pPr>
              <w:spacing w:after="0" w:line="240" w:lineRule="auto"/>
              <w:rPr>
                <w:szCs w:val="22"/>
                <w:lang w:eastAsia="zh-CN"/>
              </w:rPr>
            </w:pPr>
            <w:r>
              <w:rPr>
                <w:rFonts w:hint="eastAsia"/>
                <w:szCs w:val="22"/>
                <w:lang w:eastAsia="zh-CN"/>
              </w:rPr>
              <w:t>Fine</w:t>
            </w:r>
          </w:p>
        </w:tc>
      </w:tr>
      <w:tr w:rsidR="00B57390" w14:paraId="5905B419" w14:textId="77777777">
        <w:tc>
          <w:tcPr>
            <w:tcW w:w="1555" w:type="dxa"/>
            <w:tcBorders>
              <w:top w:val="single" w:sz="4" w:space="0" w:color="auto"/>
              <w:left w:val="single" w:sz="4" w:space="0" w:color="auto"/>
              <w:bottom w:val="single" w:sz="4" w:space="0" w:color="auto"/>
              <w:right w:val="single" w:sz="4" w:space="0" w:color="auto"/>
            </w:tcBorders>
          </w:tcPr>
          <w:p w14:paraId="4E6F7B9C"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5E5FDD2" w14:textId="77777777" w:rsidR="00B57390" w:rsidRDefault="0040309A">
            <w:pPr>
              <w:spacing w:after="0" w:line="240" w:lineRule="auto"/>
              <w:rPr>
                <w:szCs w:val="22"/>
                <w:lang w:eastAsia="zh-CN"/>
              </w:rPr>
            </w:pPr>
            <w:r>
              <w:rPr>
                <w:rFonts w:hint="eastAsia"/>
                <w:szCs w:val="22"/>
                <w:lang w:eastAsia="zh-CN"/>
              </w:rPr>
              <w:t>System level simulation is expected for the evaluation of RRC connected mode . We are OK with this proposal.</w:t>
            </w:r>
          </w:p>
          <w:p w14:paraId="03471538" w14:textId="77777777" w:rsidR="00B57390" w:rsidRDefault="0040309A">
            <w:pPr>
              <w:spacing w:after="0" w:line="240" w:lineRule="auto"/>
              <w:rPr>
                <w:szCs w:val="22"/>
                <w:lang w:eastAsia="zh-CN"/>
              </w:rPr>
            </w:pPr>
            <w:r>
              <w:rPr>
                <w:rFonts w:hint="eastAsia"/>
                <w:szCs w:val="22"/>
                <w:lang w:eastAsia="zh-CN"/>
              </w:rPr>
              <w:t>Power consumption for LP-WUS and main radio state,e.g.,light sleep or micro sleep, in connected mode may need further clarification.</w:t>
            </w:r>
          </w:p>
        </w:tc>
      </w:tr>
      <w:tr w:rsidR="00B57390" w14:paraId="6C6EA339" w14:textId="77777777">
        <w:tc>
          <w:tcPr>
            <w:tcW w:w="1555" w:type="dxa"/>
            <w:tcBorders>
              <w:top w:val="single" w:sz="4" w:space="0" w:color="auto"/>
              <w:left w:val="single" w:sz="4" w:space="0" w:color="auto"/>
              <w:bottom w:val="single" w:sz="4" w:space="0" w:color="auto"/>
              <w:right w:val="single" w:sz="4" w:space="0" w:color="auto"/>
            </w:tcBorders>
          </w:tcPr>
          <w:p w14:paraId="4ADB0A1C"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501FBBA6"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09709141" w14:textId="77777777">
        <w:tc>
          <w:tcPr>
            <w:tcW w:w="1555" w:type="dxa"/>
            <w:tcBorders>
              <w:top w:val="single" w:sz="4" w:space="0" w:color="auto"/>
              <w:left w:val="single" w:sz="4" w:space="0" w:color="auto"/>
              <w:bottom w:val="single" w:sz="4" w:space="0" w:color="auto"/>
              <w:right w:val="single" w:sz="4" w:space="0" w:color="auto"/>
            </w:tcBorders>
          </w:tcPr>
          <w:p w14:paraId="6B78AC54"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F77FEA4" w14:textId="77777777" w:rsidR="00B57390" w:rsidRDefault="0040309A">
            <w:pPr>
              <w:spacing w:after="0" w:line="240" w:lineRule="auto"/>
              <w:rPr>
                <w:szCs w:val="22"/>
                <w:lang w:eastAsia="zh-CN"/>
              </w:rPr>
            </w:pPr>
            <w:r>
              <w:rPr>
                <w:szCs w:val="22"/>
                <w:lang w:eastAsia="zh-CN"/>
              </w:rPr>
              <w:t>Support. Besides, the evaluation methodologies and assumptions agreed in R18 XR study can also be reused, if any.</w:t>
            </w:r>
          </w:p>
        </w:tc>
      </w:tr>
      <w:tr w:rsidR="00B57390" w14:paraId="16CE783B" w14:textId="77777777">
        <w:tc>
          <w:tcPr>
            <w:tcW w:w="1555" w:type="dxa"/>
            <w:tcBorders>
              <w:top w:val="single" w:sz="4" w:space="0" w:color="auto"/>
              <w:left w:val="single" w:sz="4" w:space="0" w:color="auto"/>
              <w:bottom w:val="single" w:sz="4" w:space="0" w:color="auto"/>
              <w:right w:val="single" w:sz="4" w:space="0" w:color="auto"/>
            </w:tcBorders>
          </w:tcPr>
          <w:p w14:paraId="3E811C84"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7A2FCCBD" w14:textId="77777777" w:rsidR="00B57390" w:rsidRDefault="0040309A">
            <w:pPr>
              <w:spacing w:after="0" w:line="240" w:lineRule="auto"/>
              <w:rPr>
                <w:szCs w:val="22"/>
                <w:lang w:eastAsia="zh-CN"/>
              </w:rPr>
            </w:pPr>
            <w:r>
              <w:rPr>
                <w:szCs w:val="22"/>
                <w:lang w:eastAsia="zh-CN"/>
              </w:rPr>
              <w:t>We are okay.</w:t>
            </w:r>
          </w:p>
        </w:tc>
      </w:tr>
      <w:tr w:rsidR="00B57390" w14:paraId="673C3743" w14:textId="77777777">
        <w:tc>
          <w:tcPr>
            <w:tcW w:w="1555" w:type="dxa"/>
          </w:tcPr>
          <w:p w14:paraId="09E735CB" w14:textId="77777777" w:rsidR="00B57390" w:rsidRDefault="0040309A">
            <w:pPr>
              <w:spacing w:after="0" w:line="240" w:lineRule="auto"/>
              <w:rPr>
                <w:szCs w:val="22"/>
                <w:lang w:eastAsia="zh-CN"/>
              </w:rPr>
            </w:pPr>
            <w:r>
              <w:rPr>
                <w:szCs w:val="22"/>
                <w:lang w:eastAsia="zh-CN"/>
              </w:rPr>
              <w:t>Intel</w:t>
            </w:r>
          </w:p>
        </w:tc>
        <w:tc>
          <w:tcPr>
            <w:tcW w:w="8407" w:type="dxa"/>
          </w:tcPr>
          <w:p w14:paraId="060775BB" w14:textId="77777777" w:rsidR="00B57390" w:rsidRDefault="0040309A">
            <w:pPr>
              <w:spacing w:after="0" w:line="240" w:lineRule="auto"/>
              <w:rPr>
                <w:szCs w:val="22"/>
                <w:lang w:eastAsia="zh-CN"/>
              </w:rPr>
            </w:pPr>
            <w:r>
              <w:rPr>
                <w:szCs w:val="22"/>
                <w:lang w:eastAsia="zh-CN"/>
              </w:rPr>
              <w:t xml:space="preserve">The FL proposal means to simulate LP-WUS only in DRX </w:t>
            </w:r>
            <w:r>
              <w:rPr>
                <w:rFonts w:hint="eastAsia"/>
                <w:szCs w:val="22"/>
                <w:lang w:eastAsia="zh-CN"/>
              </w:rPr>
              <w:t>ON</w:t>
            </w:r>
            <w:r>
              <w:rPr>
                <w:szCs w:val="22"/>
                <w:lang w:eastAsia="zh-CN"/>
              </w:rPr>
              <w:t xml:space="preserve"> </w:t>
            </w:r>
            <w:r>
              <w:rPr>
                <w:rFonts w:hint="eastAsia"/>
                <w:szCs w:val="22"/>
                <w:lang w:eastAsia="zh-CN"/>
              </w:rPr>
              <w:t>duration.</w:t>
            </w:r>
            <w:r>
              <w:rPr>
                <w:szCs w:val="22"/>
                <w:lang w:eastAsia="zh-CN"/>
              </w:rPr>
              <w:t xml:space="preserve"> Then our question is whether/how to evaluate the operation in DRX </w:t>
            </w:r>
            <w:r>
              <w:rPr>
                <w:rFonts w:hint="eastAsia"/>
                <w:szCs w:val="22"/>
                <w:lang w:eastAsia="zh-CN"/>
              </w:rPr>
              <w:t>OFF</w:t>
            </w:r>
            <w:r>
              <w:rPr>
                <w:szCs w:val="22"/>
                <w:lang w:eastAsia="zh-CN"/>
              </w:rPr>
              <w:t xml:space="preserve"> or when DRX is not configured?</w:t>
            </w:r>
          </w:p>
        </w:tc>
      </w:tr>
      <w:tr w:rsidR="00B57390" w14:paraId="6E023F22" w14:textId="77777777">
        <w:tc>
          <w:tcPr>
            <w:tcW w:w="1555" w:type="dxa"/>
          </w:tcPr>
          <w:p w14:paraId="0C20E540" w14:textId="77777777" w:rsidR="00B57390" w:rsidRDefault="0040309A">
            <w:pPr>
              <w:spacing w:after="0" w:line="240" w:lineRule="auto"/>
              <w:rPr>
                <w:szCs w:val="22"/>
                <w:lang w:eastAsia="zh-CN"/>
              </w:rPr>
            </w:pPr>
            <w:r>
              <w:rPr>
                <w:szCs w:val="22"/>
                <w:lang w:eastAsia="zh-CN"/>
              </w:rPr>
              <w:t>Nokia1</w:t>
            </w:r>
          </w:p>
        </w:tc>
        <w:tc>
          <w:tcPr>
            <w:tcW w:w="8407" w:type="dxa"/>
          </w:tcPr>
          <w:p w14:paraId="65078EE8" w14:textId="77777777" w:rsidR="00B57390" w:rsidRDefault="0040309A">
            <w:pPr>
              <w:spacing w:after="0" w:line="240" w:lineRule="auto"/>
              <w:rPr>
                <w:szCs w:val="22"/>
                <w:lang w:eastAsia="zh-CN"/>
              </w:rPr>
            </w:pPr>
            <w:r>
              <w:rPr>
                <w:szCs w:val="22"/>
                <w:lang w:eastAsia="zh-CN"/>
              </w:rPr>
              <w:t>We are OK with the proposal.</w:t>
            </w:r>
          </w:p>
        </w:tc>
      </w:tr>
      <w:tr w:rsidR="00B57390" w14:paraId="035265E3" w14:textId="77777777">
        <w:tc>
          <w:tcPr>
            <w:tcW w:w="1555" w:type="dxa"/>
          </w:tcPr>
          <w:p w14:paraId="673CE7EC" w14:textId="77777777" w:rsidR="00B57390" w:rsidRDefault="0040309A">
            <w:pPr>
              <w:spacing w:after="0" w:line="240" w:lineRule="auto"/>
              <w:rPr>
                <w:szCs w:val="22"/>
                <w:lang w:eastAsia="zh-CN"/>
              </w:rPr>
            </w:pPr>
            <w:r>
              <w:rPr>
                <w:szCs w:val="22"/>
                <w:lang w:eastAsia="zh-CN"/>
              </w:rPr>
              <w:t>Sony</w:t>
            </w:r>
          </w:p>
        </w:tc>
        <w:tc>
          <w:tcPr>
            <w:tcW w:w="8407" w:type="dxa"/>
          </w:tcPr>
          <w:p w14:paraId="269A2A38" w14:textId="77777777" w:rsidR="00B57390" w:rsidRDefault="0040309A">
            <w:pPr>
              <w:spacing w:after="0" w:line="240" w:lineRule="auto"/>
              <w:rPr>
                <w:szCs w:val="22"/>
                <w:lang w:eastAsia="zh-CN"/>
              </w:rPr>
            </w:pPr>
            <w:r>
              <w:rPr>
                <w:szCs w:val="22"/>
                <w:lang w:eastAsia="zh-CN"/>
              </w:rPr>
              <w:t>As discussed earlier we support prioritizing LP-WUS in IDLE / INACTIVE mode. We can also see whether LP-WUS would be useful for CONNECTED mode. When studying LP-WUS for CONNECTED mode, the baseline scenario should be selected for the respective use-cases and not only be based on XR.</w:t>
            </w:r>
          </w:p>
        </w:tc>
      </w:tr>
      <w:tr w:rsidR="00B57390" w14:paraId="30099458" w14:textId="77777777">
        <w:tc>
          <w:tcPr>
            <w:tcW w:w="1555" w:type="dxa"/>
          </w:tcPr>
          <w:p w14:paraId="0B1B6A25" w14:textId="77777777" w:rsidR="00B57390" w:rsidRDefault="0040309A">
            <w:pPr>
              <w:spacing w:after="0" w:line="240" w:lineRule="auto"/>
              <w:rPr>
                <w:szCs w:val="22"/>
                <w:lang w:eastAsia="zh-CN"/>
              </w:rPr>
            </w:pPr>
            <w:r>
              <w:t>CATT</w:t>
            </w:r>
          </w:p>
        </w:tc>
        <w:tc>
          <w:tcPr>
            <w:tcW w:w="8407" w:type="dxa"/>
          </w:tcPr>
          <w:p w14:paraId="35C3B528" w14:textId="77777777" w:rsidR="00B57390" w:rsidRDefault="0040309A">
            <w:pPr>
              <w:spacing w:after="0" w:line="240" w:lineRule="auto"/>
              <w:rPr>
                <w:szCs w:val="22"/>
                <w:lang w:eastAsia="zh-CN"/>
              </w:rPr>
            </w:pPr>
            <w:r>
              <w:t>We don’t know why we don’t use evaluation methodology for CONNED mode in TR38.840 for Rel-16 UE power saving instead of XR since the periodic arrival type traffic, such as XR, has no benefit of using LP-WUR.  Moreover, most companies proposed to use evaluation assumption in TR38.840.</w:t>
            </w:r>
          </w:p>
        </w:tc>
      </w:tr>
      <w:tr w:rsidR="00B57390" w14:paraId="4CBF8349" w14:textId="77777777">
        <w:tc>
          <w:tcPr>
            <w:tcW w:w="1555" w:type="dxa"/>
          </w:tcPr>
          <w:p w14:paraId="7A8CAFD5"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242839B" w14:textId="77777777" w:rsidR="00B57390" w:rsidRDefault="0040309A">
            <w:pPr>
              <w:spacing w:after="0" w:line="240" w:lineRule="auto"/>
              <w:rPr>
                <w:szCs w:val="22"/>
                <w:lang w:eastAsia="zh-CN"/>
              </w:rPr>
            </w:pPr>
            <w:r>
              <w:rPr>
                <w:szCs w:val="22"/>
                <w:lang w:eastAsia="zh-CN"/>
              </w:rPr>
              <w:t>We don’t agree. The traffic model in Rel-16 and Rel-17 UE power saving, i.e. VoIP, FTP and Instant messaging, should be taken as baseline. XR could be considered in addition.</w:t>
            </w:r>
          </w:p>
        </w:tc>
      </w:tr>
      <w:tr w:rsidR="00B57390" w14:paraId="14CF0FC5" w14:textId="77777777">
        <w:tc>
          <w:tcPr>
            <w:tcW w:w="1555" w:type="dxa"/>
          </w:tcPr>
          <w:p w14:paraId="6A1C6747" w14:textId="77777777" w:rsidR="00B57390" w:rsidRDefault="0040309A">
            <w:pPr>
              <w:spacing w:after="0" w:line="240" w:lineRule="auto"/>
              <w:rPr>
                <w:szCs w:val="22"/>
                <w:lang w:eastAsia="zh-CN"/>
              </w:rPr>
            </w:pPr>
            <w:r>
              <w:t>MediaTek</w:t>
            </w:r>
          </w:p>
        </w:tc>
        <w:tc>
          <w:tcPr>
            <w:tcW w:w="8407" w:type="dxa"/>
          </w:tcPr>
          <w:p w14:paraId="5EB304E1" w14:textId="77777777" w:rsidR="00B57390" w:rsidRDefault="0040309A">
            <w:pPr>
              <w:spacing w:after="0" w:line="240" w:lineRule="auto"/>
              <w:rPr>
                <w:szCs w:val="22"/>
                <w:lang w:eastAsia="zh-CN"/>
              </w:rPr>
            </w:pPr>
            <w:r>
              <w:t>We are okay.</w:t>
            </w:r>
          </w:p>
        </w:tc>
      </w:tr>
      <w:tr w:rsidR="00B57390" w14:paraId="441A9311" w14:textId="77777777">
        <w:tc>
          <w:tcPr>
            <w:tcW w:w="1555" w:type="dxa"/>
          </w:tcPr>
          <w:p w14:paraId="669CBED9" w14:textId="77777777" w:rsidR="00B57390" w:rsidRDefault="0040309A">
            <w:pPr>
              <w:spacing w:after="0" w:line="240" w:lineRule="auto"/>
            </w:pPr>
            <w:r>
              <w:rPr>
                <w:rFonts w:hint="eastAsia"/>
                <w:szCs w:val="22"/>
                <w:lang w:eastAsia="zh-CN"/>
              </w:rPr>
              <w:t>O</w:t>
            </w:r>
            <w:r>
              <w:rPr>
                <w:szCs w:val="22"/>
                <w:lang w:eastAsia="zh-CN"/>
              </w:rPr>
              <w:t>PPO</w:t>
            </w:r>
          </w:p>
        </w:tc>
        <w:tc>
          <w:tcPr>
            <w:tcW w:w="8407" w:type="dxa"/>
          </w:tcPr>
          <w:p w14:paraId="26527336" w14:textId="77777777" w:rsidR="00B57390" w:rsidRDefault="0040309A">
            <w:pPr>
              <w:spacing w:after="0" w:line="240" w:lineRule="auto"/>
            </w:pPr>
            <w:r>
              <w:rPr>
                <w:rFonts w:hint="eastAsia"/>
                <w:szCs w:val="22"/>
                <w:lang w:eastAsia="zh-CN"/>
              </w:rPr>
              <w:t>O</w:t>
            </w:r>
            <w:r>
              <w:rPr>
                <w:szCs w:val="22"/>
                <w:lang w:eastAsia="zh-CN"/>
              </w:rPr>
              <w:t>K with the proposal.</w:t>
            </w:r>
          </w:p>
        </w:tc>
      </w:tr>
      <w:tr w:rsidR="00B57390" w14:paraId="217CE8B5" w14:textId="77777777">
        <w:tc>
          <w:tcPr>
            <w:tcW w:w="1555" w:type="dxa"/>
          </w:tcPr>
          <w:p w14:paraId="4A88D2B6" w14:textId="77777777" w:rsidR="00B57390" w:rsidRDefault="0040309A">
            <w:pPr>
              <w:spacing w:after="0" w:line="240" w:lineRule="auto"/>
              <w:rPr>
                <w:szCs w:val="22"/>
                <w:lang w:eastAsia="zh-CN"/>
              </w:rPr>
            </w:pPr>
            <w:r>
              <w:rPr>
                <w:szCs w:val="22"/>
                <w:lang w:eastAsia="zh-CN"/>
              </w:rPr>
              <w:t xml:space="preserve">Lenovo </w:t>
            </w:r>
          </w:p>
        </w:tc>
        <w:tc>
          <w:tcPr>
            <w:tcW w:w="8407" w:type="dxa"/>
          </w:tcPr>
          <w:p w14:paraId="7E085A4B" w14:textId="77777777" w:rsidR="00B57390" w:rsidRDefault="0040309A">
            <w:pPr>
              <w:spacing w:after="0" w:line="240" w:lineRule="auto"/>
              <w:rPr>
                <w:szCs w:val="22"/>
                <w:lang w:eastAsia="zh-CN"/>
              </w:rPr>
            </w:pPr>
            <w:r>
              <w:rPr>
                <w:szCs w:val="22"/>
                <w:lang w:eastAsia="zh-CN"/>
              </w:rPr>
              <w:t xml:space="preserve">Reuse 38.840 connected mode PS instead of XR as the IoT is the main use case but the last sub-bullet is not necessary, this is too early to consider such proposal </w:t>
            </w:r>
          </w:p>
        </w:tc>
      </w:tr>
      <w:tr w:rsidR="00B57390" w14:paraId="1DEAF87E" w14:textId="77777777">
        <w:tc>
          <w:tcPr>
            <w:tcW w:w="1555" w:type="dxa"/>
          </w:tcPr>
          <w:p w14:paraId="4FF82C2A"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7EC31AE0" w14:textId="77777777" w:rsidR="00B57390" w:rsidRDefault="0040309A">
            <w:pPr>
              <w:spacing w:after="0" w:line="240" w:lineRule="auto"/>
              <w:rPr>
                <w:szCs w:val="22"/>
                <w:lang w:eastAsia="zh-CN"/>
              </w:rPr>
            </w:pPr>
            <w:r>
              <w:rPr>
                <w:rFonts w:eastAsiaTheme="minorEastAsia" w:hint="eastAsia"/>
                <w:szCs w:val="22"/>
                <w:lang w:eastAsia="ko-KR"/>
              </w:rPr>
              <w:t xml:space="preserve">We think that the other use cases for </w:t>
            </w:r>
            <w:r>
              <w:rPr>
                <w:rFonts w:eastAsiaTheme="minorEastAsia"/>
                <w:szCs w:val="22"/>
                <w:lang w:eastAsia="ko-KR"/>
              </w:rPr>
              <w:t xml:space="preserve">UEs in </w:t>
            </w:r>
            <w:r>
              <w:rPr>
                <w:rFonts w:eastAsiaTheme="minorEastAsia" w:hint="eastAsia"/>
                <w:szCs w:val="22"/>
                <w:lang w:eastAsia="ko-KR"/>
              </w:rPr>
              <w:t>RRC_CONNECTED state can be considered as well as XR use case.</w:t>
            </w:r>
            <w:r>
              <w:rPr>
                <w:rFonts w:eastAsiaTheme="minorEastAsia"/>
                <w:szCs w:val="22"/>
                <w:lang w:eastAsia="ko-KR"/>
              </w:rPr>
              <w:t xml:space="preserve"> Because the traffic models in TR 38.840 are assumed based on the unique characteristics of XR traffic, we think it can’t reflect the general traffic model for supporting UEs in RRC_CONNECTED state. Therefore, we prefer to consider that TR 38.840 is used as baseline. TR 38.838 can be applied for only considering XR use case.</w:t>
            </w:r>
          </w:p>
        </w:tc>
      </w:tr>
      <w:tr w:rsidR="00B57390" w14:paraId="6672941E" w14:textId="77777777">
        <w:tc>
          <w:tcPr>
            <w:tcW w:w="1555" w:type="dxa"/>
          </w:tcPr>
          <w:p w14:paraId="5A4BA9A7" w14:textId="77777777" w:rsidR="00B57390" w:rsidRDefault="0040309A">
            <w:pPr>
              <w:spacing w:after="0" w:line="240" w:lineRule="auto"/>
              <w:rPr>
                <w:rFonts w:eastAsiaTheme="minorHAnsi"/>
                <w:lang w:eastAsia="zh-CN"/>
              </w:rPr>
            </w:pPr>
            <w:r>
              <w:rPr>
                <w:lang w:eastAsia="zh-CN"/>
              </w:rPr>
              <w:t>Ericsson1</w:t>
            </w:r>
          </w:p>
        </w:tc>
        <w:tc>
          <w:tcPr>
            <w:tcW w:w="8407" w:type="dxa"/>
          </w:tcPr>
          <w:p w14:paraId="23B84822" w14:textId="77777777" w:rsidR="00B57390" w:rsidRDefault="0040309A">
            <w:pPr>
              <w:spacing w:after="0" w:line="240" w:lineRule="auto"/>
              <w:rPr>
                <w:lang w:eastAsia="zh-CN"/>
              </w:rPr>
            </w:pPr>
            <w:r>
              <w:rPr>
                <w:lang w:eastAsia="zh-CN"/>
              </w:rPr>
              <w:t>For general evaluation methodology in connected mode, OK to consider the methodology agreed in XR TR as starting point.</w:t>
            </w:r>
          </w:p>
          <w:p w14:paraId="6FB3F95F" w14:textId="77777777" w:rsidR="00B57390" w:rsidRDefault="0040309A">
            <w:pPr>
              <w:spacing w:after="0" w:line="240" w:lineRule="auto"/>
              <w:rPr>
                <w:lang w:eastAsia="zh-CN"/>
              </w:rPr>
            </w:pPr>
            <w:r>
              <w:rPr>
                <w:lang w:eastAsia="zh-CN"/>
              </w:rPr>
              <w:t xml:space="preserve">For traffic models for connected mode evaluation, we propose </w:t>
            </w:r>
            <w:bookmarkStart w:id="64" w:name="_Toc115442420"/>
            <w:bookmarkStart w:id="65" w:name="_Toc115467218"/>
            <w:r>
              <w:rPr>
                <w:lang w:eastAsia="zh-CN"/>
              </w:rPr>
              <w:t>considering the heartbeat and instant messaging traffic models in 3GPP TR 38.875. and also models in TR 38.838 and TR 38.840 after use case discussion progresses.</w:t>
            </w:r>
            <w:bookmarkEnd w:id="64"/>
            <w:bookmarkEnd w:id="65"/>
            <w:r>
              <w:rPr>
                <w:lang w:eastAsia="zh-CN"/>
              </w:rPr>
              <w:t xml:space="preserve"> </w:t>
            </w:r>
          </w:p>
        </w:tc>
      </w:tr>
      <w:tr w:rsidR="00B57390" w14:paraId="6856EC14" w14:textId="77777777">
        <w:tc>
          <w:tcPr>
            <w:tcW w:w="1555" w:type="dxa"/>
          </w:tcPr>
          <w:p w14:paraId="54A91E3C" w14:textId="77777777" w:rsidR="00B57390" w:rsidRDefault="0040309A">
            <w:pPr>
              <w:spacing w:after="0" w:line="240" w:lineRule="auto"/>
            </w:pPr>
            <w:r>
              <w:lastRenderedPageBreak/>
              <w:t>Apple</w:t>
            </w:r>
          </w:p>
        </w:tc>
        <w:tc>
          <w:tcPr>
            <w:tcW w:w="8407" w:type="dxa"/>
          </w:tcPr>
          <w:p w14:paraId="76F9CDBE" w14:textId="77777777" w:rsidR="00B57390" w:rsidRDefault="0040309A">
            <w:pPr>
              <w:spacing w:after="0" w:line="240" w:lineRule="auto"/>
            </w:pPr>
            <w:r>
              <w:t>A question: is there any particular reason that we choose XR evaluation assumptions over the ones in TR 38.840?</w:t>
            </w:r>
          </w:p>
        </w:tc>
      </w:tr>
      <w:tr w:rsidR="00B57390" w14:paraId="0AC00000" w14:textId="77777777">
        <w:tc>
          <w:tcPr>
            <w:tcW w:w="1555" w:type="dxa"/>
          </w:tcPr>
          <w:p w14:paraId="69ABB76B" w14:textId="77777777" w:rsidR="00B57390" w:rsidRDefault="0040309A">
            <w:pPr>
              <w:spacing w:after="0" w:line="240" w:lineRule="auto"/>
              <w:rPr>
                <w:lang w:eastAsia="zh-CN"/>
              </w:rPr>
            </w:pPr>
            <w:r>
              <w:t>CMCC</w:t>
            </w:r>
          </w:p>
        </w:tc>
        <w:tc>
          <w:tcPr>
            <w:tcW w:w="8407" w:type="dxa"/>
          </w:tcPr>
          <w:p w14:paraId="7BA8833F" w14:textId="77777777" w:rsidR="00B57390" w:rsidRDefault="0040309A">
            <w:pPr>
              <w:spacing w:after="0" w:line="240" w:lineRule="auto"/>
              <w:rPr>
                <w:lang w:eastAsia="zh-CN"/>
              </w:rPr>
            </w:pPr>
            <w:r>
              <w:t>OK with FL proposal.</w:t>
            </w:r>
          </w:p>
        </w:tc>
      </w:tr>
      <w:tr w:rsidR="00B57390" w14:paraId="5B48F00B" w14:textId="77777777">
        <w:tc>
          <w:tcPr>
            <w:tcW w:w="1555" w:type="dxa"/>
          </w:tcPr>
          <w:p w14:paraId="02CCBA13" w14:textId="77777777" w:rsidR="00B57390" w:rsidRDefault="0040309A">
            <w:pPr>
              <w:spacing w:after="0" w:line="240" w:lineRule="auto"/>
            </w:pPr>
            <w:r>
              <w:rPr>
                <w:rFonts w:eastAsia="MS Mincho" w:hint="eastAsia"/>
                <w:lang w:eastAsia="ja-JP"/>
              </w:rPr>
              <w:t>D</w:t>
            </w:r>
            <w:r>
              <w:rPr>
                <w:rFonts w:eastAsia="MS Mincho"/>
                <w:lang w:eastAsia="ja-JP"/>
              </w:rPr>
              <w:t>OCOMO</w:t>
            </w:r>
          </w:p>
        </w:tc>
        <w:tc>
          <w:tcPr>
            <w:tcW w:w="8407" w:type="dxa"/>
          </w:tcPr>
          <w:p w14:paraId="030B159E" w14:textId="77777777" w:rsidR="00B57390" w:rsidRDefault="0040309A">
            <w:pPr>
              <w:spacing w:after="0" w:line="240" w:lineRule="auto"/>
            </w:pPr>
            <w:r>
              <w:rPr>
                <w:rFonts w:eastAsia="MS Mincho"/>
                <w:lang w:eastAsia="ja-JP"/>
              </w:rPr>
              <w:t>similar view as Sony and CATT. We think the baseline scenario should not be restricted to XR only.</w:t>
            </w:r>
          </w:p>
        </w:tc>
      </w:tr>
      <w:tr w:rsidR="00B57390" w14:paraId="5A4AC08E" w14:textId="77777777">
        <w:tc>
          <w:tcPr>
            <w:tcW w:w="1555" w:type="dxa"/>
          </w:tcPr>
          <w:p w14:paraId="182DB5D4" w14:textId="77777777" w:rsidR="00B57390" w:rsidRDefault="0040309A">
            <w:pPr>
              <w:spacing w:after="0" w:line="240" w:lineRule="auto"/>
              <w:rPr>
                <w:rFonts w:eastAsia="MS Mincho"/>
                <w:lang w:eastAsia="ja-JP"/>
              </w:rPr>
            </w:pPr>
            <w:r>
              <w:rPr>
                <w:szCs w:val="22"/>
                <w:lang w:eastAsia="zh-CN"/>
              </w:rPr>
              <w:t>QC</w:t>
            </w:r>
          </w:p>
        </w:tc>
        <w:tc>
          <w:tcPr>
            <w:tcW w:w="8407" w:type="dxa"/>
          </w:tcPr>
          <w:p w14:paraId="2CA53E10" w14:textId="77777777" w:rsidR="00B57390" w:rsidRDefault="0040309A">
            <w:pPr>
              <w:spacing w:after="0" w:line="240" w:lineRule="auto"/>
              <w:rPr>
                <w:rFonts w:eastAsia="MS Mincho"/>
                <w:lang w:eastAsia="ja-JP"/>
              </w:rPr>
            </w:pPr>
            <w:r>
              <w:rPr>
                <w:szCs w:val="22"/>
                <w:lang w:eastAsia="zh-CN"/>
              </w:rPr>
              <w:t>We are ok with the proposal.</w:t>
            </w:r>
          </w:p>
        </w:tc>
      </w:tr>
      <w:tr w:rsidR="00B57390" w14:paraId="2B7393C3" w14:textId="77777777">
        <w:tc>
          <w:tcPr>
            <w:tcW w:w="1555" w:type="dxa"/>
          </w:tcPr>
          <w:p w14:paraId="00C9F223" w14:textId="77777777" w:rsidR="00B57390" w:rsidRDefault="0040309A">
            <w:pPr>
              <w:spacing w:after="0" w:line="240" w:lineRule="auto"/>
              <w:rPr>
                <w:rFonts w:eastAsiaTheme="minorEastAsia"/>
                <w:lang w:eastAsia="zh-CN"/>
              </w:rPr>
            </w:pPr>
            <w:r>
              <w:rPr>
                <w:rFonts w:eastAsiaTheme="minorEastAsia" w:hint="eastAsia"/>
                <w:lang w:eastAsia="zh-CN"/>
              </w:rPr>
              <w:t>F</w:t>
            </w:r>
            <w:r>
              <w:rPr>
                <w:rFonts w:eastAsiaTheme="minorEastAsia"/>
                <w:lang w:eastAsia="zh-CN"/>
              </w:rPr>
              <w:t>L3</w:t>
            </w:r>
          </w:p>
        </w:tc>
        <w:tc>
          <w:tcPr>
            <w:tcW w:w="8407" w:type="dxa"/>
          </w:tcPr>
          <w:p w14:paraId="5E5AE76E" w14:textId="77777777" w:rsidR="00B57390" w:rsidRDefault="0040309A">
            <w:pPr>
              <w:spacing w:after="0" w:line="240" w:lineRule="auto"/>
              <w:rPr>
                <w:szCs w:val="22"/>
                <w:lang w:eastAsia="zh-CN"/>
              </w:rPr>
            </w:pPr>
            <w:r>
              <w:rPr>
                <w:szCs w:val="22"/>
                <w:lang w:eastAsia="zh-CN"/>
              </w:rPr>
              <w:t>Considering companies asking to consider also other traffic types, the following changes are made.</w:t>
            </w:r>
          </w:p>
          <w:p w14:paraId="606D4213"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2E-v1(modified):</w:t>
            </w:r>
          </w:p>
          <w:p w14:paraId="5A8CB369" w14:textId="77777777" w:rsidR="00B57390" w:rsidRDefault="0040309A">
            <w:pPr>
              <w:spacing w:after="0"/>
              <w:rPr>
                <w:szCs w:val="22"/>
                <w:lang w:eastAsia="zh-CN"/>
              </w:rPr>
            </w:pPr>
            <w:r>
              <w:rPr>
                <w:szCs w:val="22"/>
                <w:lang w:eastAsia="zh-CN"/>
              </w:rPr>
              <w:t xml:space="preserve">For R18 LP-WUS/WUR power evaluation in RRC connected mode, </w:t>
            </w:r>
          </w:p>
          <w:p w14:paraId="62CB9B2F" w14:textId="77777777" w:rsidR="00B57390" w:rsidRDefault="0040309A">
            <w:pPr>
              <w:pStyle w:val="ListParagraph"/>
              <w:numPr>
                <w:ilvl w:val="0"/>
                <w:numId w:val="66"/>
              </w:numPr>
              <w:rPr>
                <w:lang w:eastAsia="zh-CN"/>
              </w:rPr>
            </w:pPr>
            <w:r>
              <w:rPr>
                <w:lang w:eastAsia="zh-CN"/>
              </w:rPr>
              <w:t xml:space="preserve">For </w:t>
            </w:r>
            <w:r>
              <w:rPr>
                <w:rFonts w:hint="eastAsia"/>
                <w:lang w:eastAsia="zh-CN"/>
              </w:rPr>
              <w:t>XR</w:t>
            </w:r>
            <w:r>
              <w:rPr>
                <w:lang w:eastAsia="zh-CN"/>
              </w:rPr>
              <w:t xml:space="preserve"> traffic: 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Pr>
                <w:lang w:eastAsia="zh-CN"/>
              </w:rPr>
              <w:t xml:space="preserve"> </w:t>
            </w:r>
            <w:r>
              <w:rPr>
                <w:rFonts w:hint="eastAsia"/>
                <w:lang w:eastAsia="zh-CN"/>
              </w:rPr>
              <w:t>C</w:t>
            </w:r>
            <w:r>
              <w:rPr>
                <w:lang w:eastAsia="zh-CN"/>
              </w:rPr>
              <w:t>o</w:t>
            </w:r>
            <w:r>
              <w:rPr>
                <w:rFonts w:hint="eastAsia"/>
                <w:lang w:eastAsia="zh-CN"/>
              </w:rPr>
              <w:t>mpany</w:t>
            </w:r>
            <w:r>
              <w:rPr>
                <w:lang w:eastAsia="zh-CN"/>
              </w:rPr>
              <w:t xml:space="preserve"> can further report the followings,</w:t>
            </w:r>
          </w:p>
          <w:p w14:paraId="380D4453" w14:textId="77777777" w:rsidR="00B57390" w:rsidRDefault="0040309A">
            <w:pPr>
              <w:pStyle w:val="ListParagraph"/>
              <w:numPr>
                <w:ilvl w:val="1"/>
                <w:numId w:val="67"/>
              </w:numPr>
              <w:rPr>
                <w:lang w:eastAsia="zh-CN"/>
              </w:rPr>
            </w:pPr>
            <w:r>
              <w:rPr>
                <w:rFonts w:eastAsiaTheme="minorEastAsia"/>
                <w:lang w:eastAsia="zh-CN"/>
              </w:rPr>
              <w:t>Parameters (e.g., frame rate, data rate, jitter range, DRX configurations and etc.)</w:t>
            </w:r>
          </w:p>
          <w:p w14:paraId="7002ED5B" w14:textId="77777777" w:rsidR="00B57390" w:rsidRDefault="0040309A">
            <w:pPr>
              <w:pStyle w:val="ListParagraph"/>
              <w:numPr>
                <w:ilvl w:val="1"/>
                <w:numId w:val="67"/>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3B58A7A8" w14:textId="77777777" w:rsidR="00B57390" w:rsidRDefault="0040309A">
            <w:pPr>
              <w:pStyle w:val="ListParagraph"/>
              <w:numPr>
                <w:ilvl w:val="0"/>
                <w:numId w:val="66"/>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14:paraId="5324AB93" w14:textId="77777777" w:rsidR="00B57390" w:rsidRDefault="0040309A">
            <w:pPr>
              <w:pStyle w:val="ListParagraph"/>
              <w:numPr>
                <w:ilvl w:val="1"/>
                <w:numId w:val="68"/>
              </w:numPr>
              <w:rPr>
                <w:lang w:eastAsia="zh-CN"/>
              </w:rPr>
            </w:pPr>
            <w:r>
              <w:rPr>
                <w:lang w:eastAsia="zh-CN"/>
              </w:rPr>
              <w:t xml:space="preserve">heartbeat and instant messaging traffic models in 3GPP TR 38.875. </w:t>
            </w:r>
          </w:p>
          <w:p w14:paraId="40D7148C" w14:textId="77777777" w:rsidR="00B57390" w:rsidRDefault="0040309A">
            <w:pPr>
              <w:pStyle w:val="ListParagraph"/>
              <w:numPr>
                <w:ilvl w:val="1"/>
                <w:numId w:val="68"/>
              </w:numPr>
              <w:rPr>
                <w:lang w:eastAsia="zh-CN"/>
              </w:rPr>
            </w:pPr>
            <w:r>
              <w:rPr>
                <w:lang w:eastAsia="zh-CN"/>
              </w:rPr>
              <w:t>traffic models in 3GPP TR 38.840.</w:t>
            </w:r>
          </w:p>
          <w:p w14:paraId="163C1927" w14:textId="77777777" w:rsidR="00B57390" w:rsidRDefault="0040309A">
            <w:pPr>
              <w:pStyle w:val="ListParagraph"/>
              <w:numPr>
                <w:ilvl w:val="1"/>
                <w:numId w:val="68"/>
              </w:numPr>
              <w:rPr>
                <w:lang w:eastAsia="zh-CN"/>
              </w:rPr>
            </w:pPr>
            <w:r>
              <w:rPr>
                <w:rFonts w:hint="eastAsia"/>
                <w:lang w:eastAsia="zh-CN"/>
              </w:rPr>
              <w:t>C</w:t>
            </w:r>
            <w:r>
              <w:rPr>
                <w:lang w:eastAsia="zh-CN"/>
              </w:rPr>
              <w:t>o</w:t>
            </w:r>
            <w:r>
              <w:rPr>
                <w:rFonts w:hint="eastAsia"/>
                <w:lang w:eastAsia="zh-CN"/>
              </w:rPr>
              <w:t>mpany</w:t>
            </w:r>
            <w:r>
              <w:rPr>
                <w:lang w:eastAsia="zh-CN"/>
              </w:rPr>
              <w:t xml:space="preserve"> can further report details if any</w:t>
            </w:r>
          </w:p>
          <w:p w14:paraId="1A9D9BED" w14:textId="77777777" w:rsidR="00B57390" w:rsidRDefault="00B57390">
            <w:pPr>
              <w:pStyle w:val="ListParagraph"/>
              <w:numPr>
                <w:ilvl w:val="0"/>
                <w:numId w:val="66"/>
              </w:numPr>
              <w:spacing w:line="240" w:lineRule="auto"/>
              <w:rPr>
                <w:rFonts w:eastAsiaTheme="minorEastAsia"/>
                <w:lang w:eastAsia="zh-CN"/>
              </w:rPr>
            </w:pPr>
          </w:p>
        </w:tc>
      </w:tr>
    </w:tbl>
    <w:p w14:paraId="0BF87051" w14:textId="77777777" w:rsidR="00B57390" w:rsidRDefault="00B57390">
      <w:pPr>
        <w:rPr>
          <w:lang w:eastAsia="zh-CN"/>
        </w:rPr>
      </w:pPr>
    </w:p>
    <w:p w14:paraId="54F98A0C" w14:textId="77777777" w:rsidR="00B57390" w:rsidRDefault="0040309A">
      <w:pPr>
        <w:rPr>
          <w:szCs w:val="22"/>
          <w:lang w:eastAsia="zh-CN"/>
        </w:rPr>
      </w:pPr>
      <w:r>
        <w:rPr>
          <w:rFonts w:hint="eastAsia"/>
          <w:szCs w:val="22"/>
          <w:lang w:eastAsia="zh-CN"/>
        </w:rPr>
        <w:t>The</w:t>
      </w:r>
      <w:r>
        <w:rPr>
          <w:szCs w:val="22"/>
          <w:lang w:eastAsia="zh-CN"/>
        </w:rPr>
        <w:t xml:space="preserve"> latest proposal is as follows,</w:t>
      </w:r>
    </w:p>
    <w:p w14:paraId="0431D829" w14:textId="77777777" w:rsidR="00B57390" w:rsidRDefault="0040309A">
      <w:pPr>
        <w:pStyle w:val="Heading4"/>
        <w:numPr>
          <w:ilvl w:val="0"/>
          <w:numId w:val="0"/>
        </w:numPr>
        <w:ind w:left="864" w:hanging="864"/>
        <w:rPr>
          <w:highlight w:val="yellow"/>
          <w:lang w:eastAsia="zh-CN"/>
        </w:rPr>
      </w:pPr>
      <w:r>
        <w:rPr>
          <w:highlight w:val="yellow"/>
          <w:lang w:eastAsia="zh-CN"/>
        </w:rPr>
        <w:t xml:space="preserve"> [H] Proposals 2E-v2:</w:t>
      </w:r>
    </w:p>
    <w:p w14:paraId="073E62A8" w14:textId="77777777" w:rsidR="00B57390" w:rsidRDefault="0040309A">
      <w:pPr>
        <w:spacing w:after="0"/>
        <w:rPr>
          <w:szCs w:val="22"/>
          <w:lang w:eastAsia="zh-CN"/>
        </w:rPr>
      </w:pPr>
      <w:r>
        <w:rPr>
          <w:szCs w:val="22"/>
          <w:lang w:eastAsia="zh-CN"/>
        </w:rPr>
        <w:t xml:space="preserve">For R18 LP-WUS/WUR power evaluation in RRC connected mode, </w:t>
      </w:r>
    </w:p>
    <w:p w14:paraId="7F5B7EA0" w14:textId="77777777" w:rsidR="00B57390" w:rsidRDefault="0040309A">
      <w:pPr>
        <w:pStyle w:val="ListParagraph"/>
        <w:numPr>
          <w:ilvl w:val="0"/>
          <w:numId w:val="66"/>
        </w:numPr>
        <w:rPr>
          <w:lang w:eastAsia="zh-CN"/>
        </w:rPr>
      </w:pPr>
      <w:r>
        <w:rPr>
          <w:lang w:eastAsia="zh-CN"/>
        </w:rPr>
        <w:t xml:space="preserve">For </w:t>
      </w:r>
      <w:r>
        <w:rPr>
          <w:rFonts w:hint="eastAsia"/>
          <w:lang w:eastAsia="zh-CN"/>
        </w:rPr>
        <w:t>XR</w:t>
      </w:r>
      <w:r>
        <w:rPr>
          <w:lang w:eastAsia="zh-CN"/>
        </w:rPr>
        <w:t xml:space="preserve"> traffic: 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Pr>
          <w:lang w:eastAsia="zh-CN"/>
        </w:rPr>
        <w:t xml:space="preserve"> </w:t>
      </w:r>
      <w:r>
        <w:rPr>
          <w:rFonts w:hint="eastAsia"/>
          <w:lang w:eastAsia="zh-CN"/>
        </w:rPr>
        <w:t>C</w:t>
      </w:r>
      <w:r>
        <w:rPr>
          <w:lang w:eastAsia="zh-CN"/>
        </w:rPr>
        <w:t>o</w:t>
      </w:r>
      <w:r>
        <w:rPr>
          <w:rFonts w:hint="eastAsia"/>
          <w:lang w:eastAsia="zh-CN"/>
        </w:rPr>
        <w:t>mpany</w:t>
      </w:r>
      <w:r>
        <w:rPr>
          <w:lang w:eastAsia="zh-CN"/>
        </w:rPr>
        <w:t xml:space="preserve"> can further report the followings,</w:t>
      </w:r>
    </w:p>
    <w:p w14:paraId="7415B7C8" w14:textId="77777777" w:rsidR="00B57390" w:rsidRDefault="0040309A">
      <w:pPr>
        <w:pStyle w:val="ListParagraph"/>
        <w:numPr>
          <w:ilvl w:val="1"/>
          <w:numId w:val="67"/>
        </w:numPr>
        <w:rPr>
          <w:lang w:eastAsia="zh-CN"/>
        </w:rPr>
      </w:pPr>
      <w:r>
        <w:rPr>
          <w:rFonts w:eastAsiaTheme="minorEastAsia"/>
          <w:lang w:eastAsia="zh-CN"/>
        </w:rPr>
        <w:t>Parameters (e.g., frame rate, data rate, jitter range, DRX configurations and etc.)</w:t>
      </w:r>
    </w:p>
    <w:p w14:paraId="00387703" w14:textId="77777777" w:rsidR="00B57390" w:rsidRDefault="0040309A">
      <w:pPr>
        <w:pStyle w:val="ListParagraph"/>
        <w:numPr>
          <w:ilvl w:val="1"/>
          <w:numId w:val="67"/>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113A4B3D" w14:textId="77777777" w:rsidR="00B57390" w:rsidRDefault="0040309A">
      <w:pPr>
        <w:pStyle w:val="ListParagraph"/>
        <w:numPr>
          <w:ilvl w:val="0"/>
          <w:numId w:val="66"/>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14:paraId="04652FE4" w14:textId="77777777" w:rsidR="00B57390" w:rsidRDefault="0040309A">
      <w:pPr>
        <w:pStyle w:val="ListParagraph"/>
        <w:numPr>
          <w:ilvl w:val="1"/>
          <w:numId w:val="68"/>
        </w:numPr>
        <w:rPr>
          <w:lang w:eastAsia="zh-CN"/>
        </w:rPr>
      </w:pPr>
      <w:r>
        <w:rPr>
          <w:lang w:eastAsia="zh-CN"/>
        </w:rPr>
        <w:t xml:space="preserve">heartbeat and instant messaging traffic models in 3GPP TR 38.875. </w:t>
      </w:r>
    </w:p>
    <w:p w14:paraId="38EAFFAC" w14:textId="77777777" w:rsidR="00B57390" w:rsidRDefault="0040309A">
      <w:pPr>
        <w:pStyle w:val="ListParagraph"/>
        <w:numPr>
          <w:ilvl w:val="1"/>
          <w:numId w:val="68"/>
        </w:numPr>
        <w:rPr>
          <w:lang w:eastAsia="zh-CN"/>
        </w:rPr>
      </w:pPr>
      <w:r>
        <w:rPr>
          <w:lang w:eastAsia="zh-CN"/>
        </w:rPr>
        <w:t>traffic models in 3GPP TR 38.840.</w:t>
      </w:r>
    </w:p>
    <w:p w14:paraId="2A5F3E36" w14:textId="77777777" w:rsidR="00B57390" w:rsidRDefault="0040309A">
      <w:pPr>
        <w:pStyle w:val="ListParagraph"/>
        <w:numPr>
          <w:ilvl w:val="1"/>
          <w:numId w:val="68"/>
        </w:numPr>
        <w:rPr>
          <w:lang w:eastAsia="zh-CN"/>
        </w:rPr>
      </w:pPr>
      <w:r>
        <w:rPr>
          <w:rFonts w:hint="eastAsia"/>
          <w:lang w:eastAsia="zh-CN"/>
        </w:rPr>
        <w:t>C</w:t>
      </w:r>
      <w:r>
        <w:rPr>
          <w:lang w:eastAsia="zh-CN"/>
        </w:rPr>
        <w:t>o</w:t>
      </w:r>
      <w:r>
        <w:rPr>
          <w:rFonts w:hint="eastAsia"/>
          <w:lang w:eastAsia="zh-CN"/>
        </w:rPr>
        <w:t>mpany</w:t>
      </w:r>
      <w:r>
        <w:rPr>
          <w:lang w:eastAsia="zh-CN"/>
        </w:rPr>
        <w:t xml:space="preserve"> can further report details if any</w:t>
      </w:r>
    </w:p>
    <w:p w14:paraId="22E269AC"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0482539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2FCACF8"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2849CDC" w14:textId="77777777" w:rsidR="00B57390" w:rsidRDefault="0040309A">
            <w:pPr>
              <w:spacing w:before="0" w:after="0" w:line="240" w:lineRule="auto"/>
              <w:rPr>
                <w:b/>
                <w:szCs w:val="22"/>
                <w:lang w:eastAsia="zh-CN"/>
              </w:rPr>
            </w:pPr>
            <w:r>
              <w:rPr>
                <w:b/>
                <w:szCs w:val="22"/>
                <w:lang w:eastAsia="zh-CN"/>
              </w:rPr>
              <w:t>Comments</w:t>
            </w:r>
          </w:p>
        </w:tc>
      </w:tr>
      <w:tr w:rsidR="00B57390" w14:paraId="69DEA640" w14:textId="77777777">
        <w:tc>
          <w:tcPr>
            <w:tcW w:w="1555" w:type="dxa"/>
            <w:tcBorders>
              <w:top w:val="single" w:sz="4" w:space="0" w:color="auto"/>
              <w:left w:val="single" w:sz="4" w:space="0" w:color="auto"/>
              <w:bottom w:val="single" w:sz="4" w:space="0" w:color="auto"/>
              <w:right w:val="single" w:sz="4" w:space="0" w:color="auto"/>
            </w:tcBorders>
          </w:tcPr>
          <w:p w14:paraId="16CD1C53"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5C46189" w14:textId="77777777" w:rsidR="00B57390" w:rsidRDefault="0040309A">
            <w:pPr>
              <w:spacing w:after="0" w:line="240" w:lineRule="auto"/>
              <w:rPr>
                <w:szCs w:val="22"/>
                <w:lang w:eastAsia="zh-CN"/>
              </w:rPr>
            </w:pPr>
            <w:r>
              <w:rPr>
                <w:szCs w:val="22"/>
                <w:lang w:eastAsia="zh-CN"/>
              </w:rPr>
              <w:t>We are fine with proposal.</w:t>
            </w:r>
          </w:p>
        </w:tc>
      </w:tr>
      <w:tr w:rsidR="00B57390" w14:paraId="2E6C2955" w14:textId="77777777">
        <w:tc>
          <w:tcPr>
            <w:tcW w:w="1555" w:type="dxa"/>
            <w:tcBorders>
              <w:top w:val="single" w:sz="4" w:space="0" w:color="auto"/>
              <w:left w:val="single" w:sz="4" w:space="0" w:color="auto"/>
              <w:bottom w:val="single" w:sz="4" w:space="0" w:color="auto"/>
              <w:right w:val="single" w:sz="4" w:space="0" w:color="auto"/>
            </w:tcBorders>
          </w:tcPr>
          <w:p w14:paraId="1D9CCB28"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232A7235" w14:textId="77777777" w:rsidR="00B57390" w:rsidRDefault="0040309A">
            <w:pPr>
              <w:spacing w:after="0" w:line="240" w:lineRule="auto"/>
              <w:rPr>
                <w:szCs w:val="22"/>
                <w:lang w:eastAsia="zh-CN"/>
              </w:rPr>
            </w:pPr>
            <w:r>
              <w:rPr>
                <w:szCs w:val="22"/>
                <w:lang w:eastAsia="zh-CN"/>
              </w:rPr>
              <w:t>We are ok with the proposal.</w:t>
            </w:r>
          </w:p>
        </w:tc>
      </w:tr>
      <w:tr w:rsidR="00B57390" w14:paraId="24BFD53D" w14:textId="77777777">
        <w:tc>
          <w:tcPr>
            <w:tcW w:w="1555" w:type="dxa"/>
          </w:tcPr>
          <w:p w14:paraId="067A5FB3" w14:textId="77777777" w:rsidR="00B57390" w:rsidRDefault="0040309A">
            <w:pPr>
              <w:spacing w:after="0" w:line="240" w:lineRule="auto"/>
              <w:rPr>
                <w:szCs w:val="22"/>
                <w:lang w:eastAsia="zh-CN"/>
              </w:rPr>
            </w:pPr>
            <w:r>
              <w:rPr>
                <w:szCs w:val="22"/>
                <w:lang w:eastAsia="zh-CN"/>
              </w:rPr>
              <w:t>CATT</w:t>
            </w:r>
          </w:p>
        </w:tc>
        <w:tc>
          <w:tcPr>
            <w:tcW w:w="8407" w:type="dxa"/>
          </w:tcPr>
          <w:p w14:paraId="1FB603E3" w14:textId="77777777" w:rsidR="00B57390" w:rsidRDefault="0040309A">
            <w:pPr>
              <w:spacing w:after="0" w:line="240" w:lineRule="auto"/>
              <w:rPr>
                <w:szCs w:val="22"/>
                <w:lang w:eastAsia="zh-CN"/>
              </w:rPr>
            </w:pPr>
            <w:r>
              <w:rPr>
                <w:szCs w:val="22"/>
                <w:lang w:eastAsia="zh-CN"/>
              </w:rPr>
              <w:t xml:space="preserve">We don’t agree Proposal 2E-v2 using XR traffic for LP-WUS since the wakeup mechanism is used to trigger UE wakeup for the robust traffic arrival not periodic traffic. </w:t>
            </w:r>
          </w:p>
        </w:tc>
      </w:tr>
      <w:tr w:rsidR="00B57390" w14:paraId="5945DF6A" w14:textId="77777777">
        <w:tc>
          <w:tcPr>
            <w:tcW w:w="1555" w:type="dxa"/>
            <w:tcBorders>
              <w:top w:val="single" w:sz="4" w:space="0" w:color="auto"/>
              <w:left w:val="single" w:sz="4" w:space="0" w:color="auto"/>
              <w:bottom w:val="single" w:sz="4" w:space="0" w:color="auto"/>
              <w:right w:val="single" w:sz="4" w:space="0" w:color="auto"/>
            </w:tcBorders>
          </w:tcPr>
          <w:p w14:paraId="6E643A5B"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161FB3EA" w14:textId="77777777" w:rsidR="00B57390" w:rsidRDefault="0040309A">
            <w:pPr>
              <w:spacing w:after="0" w:line="240" w:lineRule="auto"/>
              <w:rPr>
                <w:szCs w:val="22"/>
                <w:lang w:eastAsia="zh-CN"/>
              </w:rPr>
            </w:pPr>
            <w:r>
              <w:rPr>
                <w:rFonts w:hint="eastAsia"/>
                <w:szCs w:val="22"/>
                <w:lang w:eastAsia="zh-CN"/>
              </w:rPr>
              <w:t>Fine</w:t>
            </w:r>
          </w:p>
        </w:tc>
      </w:tr>
      <w:tr w:rsidR="00B57390" w14:paraId="10026AF6" w14:textId="77777777">
        <w:tc>
          <w:tcPr>
            <w:tcW w:w="1555" w:type="dxa"/>
            <w:tcBorders>
              <w:top w:val="single" w:sz="4" w:space="0" w:color="auto"/>
              <w:left w:val="single" w:sz="4" w:space="0" w:color="auto"/>
              <w:bottom w:val="single" w:sz="4" w:space="0" w:color="auto"/>
              <w:right w:val="single" w:sz="4" w:space="0" w:color="auto"/>
            </w:tcBorders>
          </w:tcPr>
          <w:p w14:paraId="6898C351"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789E426"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6FBAC6AE" w14:textId="77777777">
        <w:tc>
          <w:tcPr>
            <w:tcW w:w="1555" w:type="dxa"/>
            <w:tcBorders>
              <w:top w:val="single" w:sz="4" w:space="0" w:color="auto"/>
              <w:left w:val="single" w:sz="4" w:space="0" w:color="auto"/>
              <w:bottom w:val="single" w:sz="4" w:space="0" w:color="auto"/>
              <w:right w:val="single" w:sz="4" w:space="0" w:color="auto"/>
            </w:tcBorders>
          </w:tcPr>
          <w:p w14:paraId="47CE1B16"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8F1EBEA" w14:textId="77777777" w:rsidR="00B57390" w:rsidRDefault="0040309A">
            <w:pPr>
              <w:spacing w:after="0" w:line="240" w:lineRule="auto"/>
              <w:rPr>
                <w:szCs w:val="22"/>
                <w:lang w:eastAsia="zh-CN"/>
              </w:rPr>
            </w:pPr>
            <w:r>
              <w:rPr>
                <w:rFonts w:hint="eastAsia"/>
                <w:szCs w:val="22"/>
                <w:lang w:eastAsia="zh-CN"/>
              </w:rPr>
              <w:t>To align the evaluation results, it is better to discuss the parameters and have the a baseline assumption, instead of totally depending on company report. A minor update is suggested.</w:t>
            </w:r>
          </w:p>
          <w:p w14:paraId="03F45072" w14:textId="77777777" w:rsidR="00B57390" w:rsidRDefault="00B57390">
            <w:pPr>
              <w:spacing w:after="0" w:line="240" w:lineRule="auto"/>
              <w:rPr>
                <w:szCs w:val="22"/>
                <w:lang w:eastAsia="zh-CN"/>
              </w:rPr>
            </w:pPr>
          </w:p>
          <w:p w14:paraId="4EBED01F" w14:textId="77777777" w:rsidR="00B57390" w:rsidRDefault="0040309A">
            <w:pPr>
              <w:pStyle w:val="ListParagraph"/>
              <w:numPr>
                <w:ilvl w:val="0"/>
                <w:numId w:val="66"/>
              </w:numPr>
              <w:rPr>
                <w:lang w:eastAsia="zh-CN"/>
              </w:rPr>
            </w:pPr>
            <w:r>
              <w:rPr>
                <w:lang w:eastAsia="zh-CN"/>
              </w:rPr>
              <w:t xml:space="preserve">For </w:t>
            </w:r>
            <w:r>
              <w:rPr>
                <w:rFonts w:hint="eastAsia"/>
                <w:lang w:eastAsia="zh-CN"/>
              </w:rPr>
              <w:t>XR</w:t>
            </w:r>
            <w:r>
              <w:rPr>
                <w:lang w:eastAsia="zh-CN"/>
              </w:rPr>
              <w:t xml:space="preserve"> traffic: 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Pr>
                <w:lang w:eastAsia="zh-CN"/>
              </w:rPr>
              <w:t xml:space="preserve"> </w:t>
            </w:r>
            <w:r>
              <w:rPr>
                <w:rFonts w:hint="eastAsia"/>
                <w:lang w:eastAsia="zh-CN"/>
              </w:rPr>
              <w:t>C</w:t>
            </w:r>
            <w:r>
              <w:rPr>
                <w:lang w:eastAsia="zh-CN"/>
              </w:rPr>
              <w:t>o</w:t>
            </w:r>
            <w:r>
              <w:rPr>
                <w:rFonts w:hint="eastAsia"/>
                <w:lang w:eastAsia="zh-CN"/>
              </w:rPr>
              <w:t>mpany</w:t>
            </w:r>
            <w:r>
              <w:rPr>
                <w:lang w:eastAsia="zh-CN"/>
              </w:rPr>
              <w:t xml:space="preserve"> can further </w:t>
            </w:r>
            <w:r>
              <w:rPr>
                <w:rFonts w:hint="eastAsia"/>
                <w:color w:val="FF0000"/>
                <w:lang w:eastAsia="zh-CN"/>
              </w:rPr>
              <w:t xml:space="preserve">discuss </w:t>
            </w:r>
            <w:r>
              <w:rPr>
                <w:strike/>
                <w:color w:val="FF0000"/>
                <w:lang w:eastAsia="zh-CN"/>
              </w:rPr>
              <w:t xml:space="preserve">report </w:t>
            </w:r>
            <w:r>
              <w:rPr>
                <w:lang w:eastAsia="zh-CN"/>
              </w:rPr>
              <w:t>the followings,</w:t>
            </w:r>
          </w:p>
          <w:p w14:paraId="094323A2" w14:textId="77777777" w:rsidR="00B57390" w:rsidRDefault="00B57390">
            <w:pPr>
              <w:spacing w:after="0" w:line="240" w:lineRule="auto"/>
              <w:rPr>
                <w:szCs w:val="22"/>
                <w:lang w:eastAsia="zh-CN"/>
              </w:rPr>
            </w:pPr>
          </w:p>
        </w:tc>
      </w:tr>
      <w:tr w:rsidR="0040309A" w:rsidRPr="004278A7" w14:paraId="512EC5A5" w14:textId="77777777" w:rsidTr="0040309A">
        <w:tc>
          <w:tcPr>
            <w:tcW w:w="1555" w:type="dxa"/>
          </w:tcPr>
          <w:p w14:paraId="6B64F054" w14:textId="77777777" w:rsidR="0040309A" w:rsidRDefault="0040309A" w:rsidP="0040309A">
            <w:pPr>
              <w:spacing w:after="0" w:line="240" w:lineRule="auto"/>
              <w:rPr>
                <w:szCs w:val="22"/>
                <w:lang w:eastAsia="zh-CN"/>
              </w:rPr>
            </w:pPr>
            <w:r>
              <w:rPr>
                <w:rFonts w:hint="eastAsia"/>
                <w:szCs w:val="22"/>
                <w:lang w:eastAsia="zh-CN"/>
              </w:rPr>
              <w:lastRenderedPageBreak/>
              <w:t>H</w:t>
            </w:r>
            <w:r>
              <w:rPr>
                <w:szCs w:val="22"/>
                <w:lang w:eastAsia="zh-CN"/>
              </w:rPr>
              <w:t>uawei, HiSilicon</w:t>
            </w:r>
          </w:p>
        </w:tc>
        <w:tc>
          <w:tcPr>
            <w:tcW w:w="8407" w:type="dxa"/>
          </w:tcPr>
          <w:p w14:paraId="1A64AEBE" w14:textId="77777777" w:rsidR="0040309A" w:rsidRDefault="0040309A" w:rsidP="0040309A">
            <w:pPr>
              <w:spacing w:after="0" w:line="240" w:lineRule="auto"/>
              <w:rPr>
                <w:szCs w:val="22"/>
                <w:lang w:eastAsia="zh-CN"/>
              </w:rPr>
            </w:pPr>
            <w:r>
              <w:rPr>
                <w:szCs w:val="22"/>
                <w:lang w:eastAsia="zh-CN"/>
              </w:rPr>
              <w:t xml:space="preserve">In Wednesday GTW session, it was already agreed for eMBB and other cases, power model in TR 38.840 is reused. We should propose the evaluation methodology corresponding to the agreed power model. </w:t>
            </w:r>
          </w:p>
          <w:p w14:paraId="23907BFA" w14:textId="77777777" w:rsidR="0040309A" w:rsidRDefault="0040309A" w:rsidP="0040309A">
            <w:pPr>
              <w:spacing w:after="0" w:line="240" w:lineRule="auto"/>
              <w:rPr>
                <w:szCs w:val="22"/>
                <w:lang w:eastAsia="zh-CN"/>
              </w:rPr>
            </w:pPr>
            <w:r>
              <w:rPr>
                <w:szCs w:val="22"/>
                <w:lang w:eastAsia="zh-CN"/>
              </w:rPr>
              <w:t>A number of companies have already commented that TR 38.840 should be the baseline. We can take XR traffic in addition.</w:t>
            </w:r>
          </w:p>
          <w:p w14:paraId="78F0EE33" w14:textId="77777777" w:rsidR="0040309A" w:rsidRDefault="0040309A" w:rsidP="0040309A">
            <w:pPr>
              <w:spacing w:after="0" w:line="240" w:lineRule="auto"/>
              <w:rPr>
                <w:szCs w:val="22"/>
                <w:lang w:eastAsia="zh-CN"/>
              </w:rPr>
            </w:pPr>
            <w:r>
              <w:rPr>
                <w:szCs w:val="22"/>
                <w:lang w:eastAsia="zh-CN"/>
              </w:rPr>
              <w:t>Some suggested revisions are as following:</w:t>
            </w:r>
          </w:p>
          <w:p w14:paraId="4DEF0633" w14:textId="77777777" w:rsidR="0040309A" w:rsidRDefault="0040309A" w:rsidP="0040309A">
            <w:pPr>
              <w:pStyle w:val="Heading4"/>
              <w:numPr>
                <w:ilvl w:val="0"/>
                <w:numId w:val="0"/>
              </w:numPr>
              <w:ind w:left="864" w:hanging="864"/>
              <w:outlineLvl w:val="3"/>
              <w:rPr>
                <w:highlight w:val="yellow"/>
                <w:lang w:eastAsia="zh-CN"/>
              </w:rPr>
            </w:pPr>
            <w:r>
              <w:rPr>
                <w:highlight w:val="yellow"/>
                <w:lang w:eastAsia="zh-CN"/>
              </w:rPr>
              <w:t>[H] Proposals 2E-v2</w:t>
            </w:r>
            <w:r w:rsidRPr="004278A7">
              <w:rPr>
                <w:color w:val="7030A0"/>
                <w:highlight w:val="yellow"/>
                <w:lang w:eastAsia="zh-CN"/>
              </w:rPr>
              <w:t xml:space="preserve"> revised by HW</w:t>
            </w:r>
          </w:p>
          <w:p w14:paraId="65CDAD1D" w14:textId="77777777" w:rsidR="0040309A" w:rsidRDefault="0040309A" w:rsidP="0040309A">
            <w:pPr>
              <w:spacing w:after="0"/>
              <w:rPr>
                <w:szCs w:val="22"/>
                <w:lang w:eastAsia="zh-CN"/>
              </w:rPr>
            </w:pPr>
            <w:r>
              <w:rPr>
                <w:szCs w:val="22"/>
                <w:lang w:eastAsia="zh-CN"/>
              </w:rPr>
              <w:t xml:space="preserve">For R18 LP-WUS/WUR power evaluation in RRC connected mode, </w:t>
            </w:r>
          </w:p>
          <w:p w14:paraId="1E772288" w14:textId="77777777" w:rsidR="0040309A" w:rsidRDefault="0040309A" w:rsidP="0040309A">
            <w:pPr>
              <w:pStyle w:val="ListParagraph"/>
              <w:numPr>
                <w:ilvl w:val="0"/>
                <w:numId w:val="66"/>
              </w:numPr>
              <w:rPr>
                <w:color w:val="7030A0"/>
                <w:lang w:eastAsia="zh-CN"/>
              </w:rPr>
            </w:pPr>
            <w:r w:rsidRPr="004278A7">
              <w:rPr>
                <w:rFonts w:eastAsiaTheme="minorEastAsia" w:hint="eastAsia"/>
                <w:color w:val="7030A0"/>
                <w:lang w:eastAsia="zh-CN"/>
              </w:rPr>
              <w:t>F</w:t>
            </w:r>
            <w:r w:rsidRPr="004278A7">
              <w:rPr>
                <w:rFonts w:eastAsiaTheme="minorEastAsia"/>
                <w:color w:val="7030A0"/>
                <w:lang w:eastAsia="zh-CN"/>
              </w:rPr>
              <w:t xml:space="preserve">or eMBB traffic: </w:t>
            </w:r>
            <w:r w:rsidRPr="004278A7">
              <w:rPr>
                <w:color w:val="7030A0"/>
                <w:lang w:eastAsia="zh-CN"/>
              </w:rPr>
              <w:t xml:space="preserve">evaluation methodologies and assumptions captured in TR 38.840 </w:t>
            </w:r>
            <w:r w:rsidRPr="004278A7">
              <w:rPr>
                <w:rFonts w:eastAsiaTheme="minorEastAsia" w:hint="eastAsia"/>
                <w:color w:val="7030A0"/>
                <w:lang w:eastAsia="zh-CN"/>
              </w:rPr>
              <w:t>a</w:t>
            </w:r>
            <w:r w:rsidRPr="004278A7">
              <w:rPr>
                <w:rFonts w:eastAsiaTheme="minorEastAsia"/>
                <w:color w:val="7030A0"/>
                <w:lang w:eastAsia="zh-CN"/>
              </w:rPr>
              <w:t>re baseline</w:t>
            </w:r>
            <w:r w:rsidRPr="004278A7">
              <w:rPr>
                <w:rFonts w:eastAsiaTheme="minorEastAsia" w:hint="eastAsia"/>
                <w:color w:val="7030A0"/>
                <w:lang w:eastAsia="zh-CN"/>
              </w:rPr>
              <w:t>.</w:t>
            </w:r>
            <w:r w:rsidRPr="004278A7">
              <w:rPr>
                <w:color w:val="7030A0"/>
                <w:lang w:eastAsia="zh-CN"/>
              </w:rPr>
              <w:t xml:space="preserve"> </w:t>
            </w:r>
            <w:r w:rsidRPr="004278A7">
              <w:rPr>
                <w:rFonts w:hint="eastAsia"/>
                <w:color w:val="7030A0"/>
                <w:lang w:eastAsia="zh-CN"/>
              </w:rPr>
              <w:t>C</w:t>
            </w:r>
            <w:r w:rsidRPr="004278A7">
              <w:rPr>
                <w:color w:val="7030A0"/>
                <w:lang w:eastAsia="zh-CN"/>
              </w:rPr>
              <w:t>o</w:t>
            </w:r>
            <w:r w:rsidRPr="004278A7">
              <w:rPr>
                <w:rFonts w:hint="eastAsia"/>
                <w:color w:val="7030A0"/>
                <w:lang w:eastAsia="zh-CN"/>
              </w:rPr>
              <w:t>mpany</w:t>
            </w:r>
            <w:r w:rsidRPr="004278A7">
              <w:rPr>
                <w:color w:val="7030A0"/>
                <w:lang w:eastAsia="zh-CN"/>
              </w:rPr>
              <w:t xml:space="preserve"> can further report the followings,</w:t>
            </w:r>
          </w:p>
          <w:p w14:paraId="5B746B95" w14:textId="77777777" w:rsidR="0040309A" w:rsidRPr="004278A7" w:rsidRDefault="0040309A" w:rsidP="0040309A">
            <w:pPr>
              <w:pStyle w:val="ListParagraph"/>
              <w:numPr>
                <w:ilvl w:val="1"/>
                <w:numId w:val="66"/>
              </w:numPr>
              <w:rPr>
                <w:color w:val="7030A0"/>
                <w:lang w:eastAsia="zh-CN"/>
              </w:rPr>
            </w:pPr>
            <w:r w:rsidRPr="004278A7">
              <w:rPr>
                <w:rFonts w:eastAsiaTheme="minorEastAsia"/>
                <w:color w:val="7030A0"/>
                <w:lang w:eastAsia="zh-CN"/>
              </w:rPr>
              <w:t>Traffic models in TR 38.840</w:t>
            </w:r>
          </w:p>
          <w:p w14:paraId="1C502B77" w14:textId="77777777" w:rsidR="0040309A" w:rsidRPr="004278A7" w:rsidRDefault="0040309A" w:rsidP="0040309A">
            <w:pPr>
              <w:pStyle w:val="ListParagraph"/>
              <w:numPr>
                <w:ilvl w:val="1"/>
                <w:numId w:val="66"/>
              </w:numPr>
              <w:rPr>
                <w:color w:val="7030A0"/>
                <w:lang w:eastAsia="zh-CN"/>
              </w:rPr>
            </w:pPr>
            <w:r w:rsidRPr="004278A7">
              <w:rPr>
                <w:rFonts w:eastAsiaTheme="minorEastAsia"/>
                <w:color w:val="7030A0"/>
                <w:lang w:eastAsia="zh-CN"/>
              </w:rPr>
              <w:t>Parameters (e.g., DRX configurations and etc.)</w:t>
            </w:r>
          </w:p>
          <w:p w14:paraId="4AA04321" w14:textId="77777777" w:rsidR="0040309A" w:rsidRPr="004278A7" w:rsidRDefault="0040309A" w:rsidP="0040309A">
            <w:pPr>
              <w:pStyle w:val="ListParagraph"/>
              <w:numPr>
                <w:ilvl w:val="1"/>
                <w:numId w:val="66"/>
              </w:numPr>
              <w:rPr>
                <w:color w:val="7030A0"/>
                <w:lang w:eastAsia="zh-CN"/>
              </w:rPr>
            </w:pPr>
            <w:r w:rsidRPr="004278A7">
              <w:rPr>
                <w:rFonts w:eastAsiaTheme="minorEastAsia"/>
                <w:color w:val="7030A0"/>
                <w:lang w:eastAsia="zh-CN"/>
              </w:rPr>
              <w:t xml:space="preserve">How to use </w:t>
            </w:r>
            <w:r w:rsidRPr="004278A7">
              <w:rPr>
                <w:color w:val="7030A0"/>
              </w:rPr>
              <w:t xml:space="preserve">LP-WUS, e.g., </w:t>
            </w:r>
            <w:r w:rsidRPr="004278A7">
              <w:rPr>
                <w:rFonts w:eastAsia="Times New Roman"/>
                <w:color w:val="7030A0"/>
              </w:rPr>
              <w:t>LP-WUS to trigger/adapt PDCCH monitoring</w:t>
            </w:r>
          </w:p>
          <w:p w14:paraId="013C2D19" w14:textId="77777777" w:rsidR="0040309A" w:rsidRPr="002B2B76" w:rsidRDefault="0040309A" w:rsidP="0040309A">
            <w:pPr>
              <w:pStyle w:val="ListParagraph"/>
              <w:numPr>
                <w:ilvl w:val="1"/>
                <w:numId w:val="66"/>
              </w:numPr>
              <w:rPr>
                <w:color w:val="7030A0"/>
                <w:lang w:eastAsia="zh-CN"/>
              </w:rPr>
            </w:pPr>
            <w:r w:rsidRPr="002B2B76">
              <w:rPr>
                <w:color w:val="7030A0"/>
                <w:lang w:eastAsia="zh-CN"/>
              </w:rPr>
              <w:t xml:space="preserve">For </w:t>
            </w:r>
            <w:r w:rsidRPr="002B2B76">
              <w:rPr>
                <w:rFonts w:hint="eastAsia"/>
                <w:color w:val="7030A0"/>
                <w:lang w:eastAsia="zh-CN"/>
              </w:rPr>
              <w:t>XR</w:t>
            </w:r>
            <w:r w:rsidRPr="002B2B76">
              <w:rPr>
                <w:color w:val="7030A0"/>
                <w:lang w:eastAsia="zh-CN"/>
              </w:rPr>
              <w:t xml:space="preserve"> traffic: evaluation methodologies and assumptions captured in TR 38.838</w:t>
            </w:r>
            <w:r>
              <w:rPr>
                <w:color w:val="7030A0"/>
                <w:lang w:eastAsia="zh-CN"/>
              </w:rPr>
              <w:t xml:space="preserve"> can be used.</w:t>
            </w:r>
            <w:r w:rsidRPr="002B2B76">
              <w:rPr>
                <w:color w:val="7030A0"/>
                <w:lang w:eastAsia="zh-CN"/>
              </w:rPr>
              <w:t xml:space="preserve"> </w:t>
            </w:r>
            <w:r w:rsidRPr="002B2B76">
              <w:rPr>
                <w:rFonts w:eastAsiaTheme="minorEastAsia" w:hint="eastAsia"/>
                <w:strike/>
                <w:color w:val="7030A0"/>
                <w:lang w:eastAsia="zh-CN"/>
              </w:rPr>
              <w:t>a</w:t>
            </w:r>
            <w:r w:rsidRPr="002B2B76">
              <w:rPr>
                <w:rFonts w:eastAsiaTheme="minorEastAsia"/>
                <w:strike/>
                <w:color w:val="7030A0"/>
                <w:lang w:eastAsia="zh-CN"/>
              </w:rPr>
              <w:t>re baseline</w:t>
            </w:r>
            <w:r w:rsidRPr="002B2B76">
              <w:rPr>
                <w:rFonts w:eastAsiaTheme="minorEastAsia" w:hint="eastAsia"/>
                <w:strike/>
                <w:color w:val="7030A0"/>
                <w:lang w:eastAsia="zh-CN"/>
              </w:rPr>
              <w:t>.</w:t>
            </w:r>
            <w:r w:rsidRPr="002B2B76">
              <w:rPr>
                <w:strike/>
                <w:color w:val="7030A0"/>
                <w:lang w:eastAsia="zh-CN"/>
              </w:rPr>
              <w:t xml:space="preserve"> </w:t>
            </w:r>
            <w:r w:rsidRPr="002B2B76">
              <w:rPr>
                <w:rFonts w:hint="eastAsia"/>
                <w:strike/>
                <w:color w:val="7030A0"/>
                <w:lang w:eastAsia="zh-CN"/>
              </w:rPr>
              <w:t>C</w:t>
            </w:r>
            <w:r w:rsidRPr="002B2B76">
              <w:rPr>
                <w:strike/>
                <w:color w:val="7030A0"/>
                <w:lang w:eastAsia="zh-CN"/>
              </w:rPr>
              <w:t>o</w:t>
            </w:r>
            <w:r w:rsidRPr="002B2B76">
              <w:rPr>
                <w:rFonts w:hint="eastAsia"/>
                <w:strike/>
                <w:color w:val="7030A0"/>
                <w:lang w:eastAsia="zh-CN"/>
              </w:rPr>
              <w:t>mpany</w:t>
            </w:r>
            <w:r w:rsidRPr="002B2B76">
              <w:rPr>
                <w:strike/>
                <w:color w:val="7030A0"/>
                <w:lang w:eastAsia="zh-CN"/>
              </w:rPr>
              <w:t xml:space="preserve"> can further report the followings,</w:t>
            </w:r>
          </w:p>
          <w:p w14:paraId="7C9ABEF7" w14:textId="77777777" w:rsidR="0040309A" w:rsidRPr="002B2B76" w:rsidRDefault="0040309A" w:rsidP="0040309A">
            <w:pPr>
              <w:pStyle w:val="ListParagraph"/>
              <w:numPr>
                <w:ilvl w:val="2"/>
                <w:numId w:val="66"/>
              </w:numPr>
              <w:rPr>
                <w:strike/>
                <w:color w:val="7030A0"/>
                <w:lang w:eastAsia="zh-CN"/>
              </w:rPr>
            </w:pPr>
            <w:r w:rsidRPr="002B2B76">
              <w:rPr>
                <w:rFonts w:eastAsiaTheme="minorEastAsia"/>
                <w:strike/>
                <w:color w:val="7030A0"/>
                <w:lang w:eastAsia="zh-CN"/>
              </w:rPr>
              <w:t>Parameters (e.g., frame rate, data rate, jitter range, DRX configurations and etc.)</w:t>
            </w:r>
          </w:p>
          <w:p w14:paraId="579D1459" w14:textId="77777777" w:rsidR="0040309A" w:rsidRPr="002B2B76" w:rsidRDefault="0040309A" w:rsidP="0040309A">
            <w:pPr>
              <w:pStyle w:val="ListParagraph"/>
              <w:numPr>
                <w:ilvl w:val="2"/>
                <w:numId w:val="66"/>
              </w:numPr>
              <w:rPr>
                <w:strike/>
                <w:color w:val="7030A0"/>
                <w:lang w:eastAsia="zh-CN"/>
              </w:rPr>
            </w:pPr>
            <w:r w:rsidRPr="002B2B76">
              <w:rPr>
                <w:rFonts w:eastAsiaTheme="minorEastAsia"/>
                <w:strike/>
                <w:color w:val="7030A0"/>
                <w:lang w:eastAsia="zh-CN"/>
              </w:rPr>
              <w:t xml:space="preserve">How to use </w:t>
            </w:r>
            <w:r w:rsidRPr="002B2B76">
              <w:rPr>
                <w:strike/>
                <w:color w:val="7030A0"/>
              </w:rPr>
              <w:t xml:space="preserve">LP-WUS, e.g., </w:t>
            </w:r>
            <w:r w:rsidRPr="002B2B76">
              <w:rPr>
                <w:rFonts w:eastAsia="Times New Roman"/>
                <w:strike/>
                <w:color w:val="7030A0"/>
              </w:rPr>
              <w:t>LP-WUS to trigger/adapt PDCCH monitoring</w:t>
            </w:r>
          </w:p>
          <w:p w14:paraId="4022810F" w14:textId="77777777" w:rsidR="0040309A" w:rsidRPr="00FB4460" w:rsidRDefault="0040309A" w:rsidP="0040309A">
            <w:pPr>
              <w:pStyle w:val="ListParagraph"/>
              <w:numPr>
                <w:ilvl w:val="0"/>
                <w:numId w:val="66"/>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14:paraId="06BDF76A" w14:textId="77777777" w:rsidR="0040309A" w:rsidRPr="0054613B" w:rsidRDefault="0040309A" w:rsidP="0040309A">
            <w:pPr>
              <w:pStyle w:val="ListParagraph"/>
              <w:numPr>
                <w:ilvl w:val="1"/>
                <w:numId w:val="66"/>
              </w:numPr>
              <w:rPr>
                <w:lang w:eastAsia="zh-CN"/>
              </w:rPr>
            </w:pPr>
            <w:r>
              <w:rPr>
                <w:lang w:eastAsia="zh-CN"/>
              </w:rPr>
              <w:t xml:space="preserve">heartbeat and instant messaging traffic models in 3GPP TR 38.875. </w:t>
            </w:r>
          </w:p>
          <w:p w14:paraId="40C9649D" w14:textId="77777777" w:rsidR="0040309A" w:rsidRPr="004278A7" w:rsidRDefault="0040309A" w:rsidP="0040309A">
            <w:pPr>
              <w:pStyle w:val="ListParagraph"/>
              <w:numPr>
                <w:ilvl w:val="1"/>
                <w:numId w:val="66"/>
              </w:numPr>
              <w:rPr>
                <w:strike/>
                <w:color w:val="7030A0"/>
                <w:lang w:eastAsia="zh-CN"/>
              </w:rPr>
            </w:pPr>
            <w:r w:rsidRPr="004278A7">
              <w:rPr>
                <w:strike/>
                <w:color w:val="7030A0"/>
                <w:lang w:eastAsia="zh-CN"/>
              </w:rPr>
              <w:t>traffic models in 3GPP TR 38.840.</w:t>
            </w:r>
          </w:p>
          <w:p w14:paraId="0925C357" w14:textId="77777777" w:rsidR="0040309A" w:rsidRPr="0054613B" w:rsidRDefault="0040309A" w:rsidP="0040309A">
            <w:pPr>
              <w:pStyle w:val="ListParagraph"/>
              <w:numPr>
                <w:ilvl w:val="1"/>
                <w:numId w:val="66"/>
              </w:numPr>
              <w:rPr>
                <w:lang w:eastAsia="zh-CN"/>
              </w:rPr>
            </w:pPr>
            <w:r w:rsidRPr="0054613B">
              <w:rPr>
                <w:rFonts w:hint="eastAsia"/>
                <w:lang w:eastAsia="zh-CN"/>
              </w:rPr>
              <w:t>C</w:t>
            </w:r>
            <w:r w:rsidRPr="0054613B">
              <w:rPr>
                <w:lang w:eastAsia="zh-CN"/>
              </w:rPr>
              <w:t>o</w:t>
            </w:r>
            <w:r w:rsidRPr="0054613B">
              <w:rPr>
                <w:rFonts w:hint="eastAsia"/>
                <w:lang w:eastAsia="zh-CN"/>
              </w:rPr>
              <w:t>mpany</w:t>
            </w:r>
            <w:r w:rsidRPr="0054613B">
              <w:rPr>
                <w:lang w:eastAsia="zh-CN"/>
              </w:rPr>
              <w:t xml:space="preserve"> can further report details if any</w:t>
            </w:r>
          </w:p>
          <w:p w14:paraId="08C38E17" w14:textId="77777777" w:rsidR="0040309A" w:rsidRPr="004278A7" w:rsidRDefault="0040309A" w:rsidP="0040309A">
            <w:pPr>
              <w:spacing w:after="0" w:line="240" w:lineRule="auto"/>
              <w:rPr>
                <w:szCs w:val="22"/>
                <w:lang w:eastAsia="zh-CN"/>
              </w:rPr>
            </w:pPr>
          </w:p>
        </w:tc>
      </w:tr>
      <w:tr w:rsidR="00F06652" w:rsidRPr="004278A7" w14:paraId="6B715952" w14:textId="77777777" w:rsidTr="0040309A">
        <w:tc>
          <w:tcPr>
            <w:tcW w:w="1555" w:type="dxa"/>
          </w:tcPr>
          <w:p w14:paraId="0A613B1D" w14:textId="77777777" w:rsidR="00F06652" w:rsidRDefault="00F06652" w:rsidP="00F06652">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4F2577CA" w14:textId="77777777" w:rsidR="00F06652" w:rsidRDefault="00F06652" w:rsidP="00F06652">
            <w:pPr>
              <w:spacing w:after="0" w:line="240" w:lineRule="auto"/>
              <w:rPr>
                <w:szCs w:val="22"/>
                <w:lang w:eastAsia="zh-CN"/>
              </w:rPr>
            </w:pPr>
            <w:r>
              <w:rPr>
                <w:szCs w:val="22"/>
                <w:lang w:eastAsia="zh-CN"/>
              </w:rPr>
              <w:t>Support.</w:t>
            </w:r>
          </w:p>
        </w:tc>
      </w:tr>
      <w:tr w:rsidR="005B0A49" w:rsidRPr="004278A7" w14:paraId="7E13AE81" w14:textId="77777777" w:rsidTr="0040309A">
        <w:tc>
          <w:tcPr>
            <w:tcW w:w="1555" w:type="dxa"/>
          </w:tcPr>
          <w:p w14:paraId="36F67F4F" w14:textId="107E01B6" w:rsidR="005B0A49" w:rsidRDefault="005B0A49" w:rsidP="005B0A49">
            <w:pPr>
              <w:spacing w:after="0" w:line="240" w:lineRule="auto"/>
              <w:rPr>
                <w:szCs w:val="22"/>
                <w:lang w:eastAsia="zh-CN"/>
              </w:rPr>
            </w:pPr>
            <w:r>
              <w:rPr>
                <w:szCs w:val="22"/>
                <w:lang w:eastAsia="zh-CN"/>
              </w:rPr>
              <w:t>Nokia3</w:t>
            </w:r>
          </w:p>
        </w:tc>
        <w:tc>
          <w:tcPr>
            <w:tcW w:w="8407" w:type="dxa"/>
          </w:tcPr>
          <w:p w14:paraId="297EBC89" w14:textId="4D146D12" w:rsidR="005B0A49" w:rsidRDefault="005B0A49" w:rsidP="005B0A49">
            <w:pPr>
              <w:spacing w:after="0" w:line="240" w:lineRule="auto"/>
              <w:rPr>
                <w:szCs w:val="22"/>
                <w:lang w:eastAsia="zh-CN"/>
              </w:rPr>
            </w:pPr>
            <w:r>
              <w:rPr>
                <w:szCs w:val="22"/>
                <w:lang w:eastAsia="zh-CN"/>
              </w:rPr>
              <w:t>The revision from Huawei would seem reasonable from us.</w:t>
            </w:r>
          </w:p>
        </w:tc>
      </w:tr>
    </w:tbl>
    <w:p w14:paraId="767C8FEE" w14:textId="77777777" w:rsidR="00B57390" w:rsidRPr="0040309A" w:rsidRDefault="00B57390">
      <w:pPr>
        <w:rPr>
          <w:lang w:eastAsia="zh-CN"/>
        </w:rPr>
      </w:pPr>
    </w:p>
    <w:p w14:paraId="23AA8217" w14:textId="77777777" w:rsidR="00B57390" w:rsidRDefault="00B57390">
      <w:pPr>
        <w:rPr>
          <w:lang w:eastAsia="zh-CN"/>
        </w:rPr>
      </w:pPr>
    </w:p>
    <w:p w14:paraId="5F4D8418" w14:textId="77777777" w:rsidR="00B57390" w:rsidRDefault="0040309A">
      <w:pPr>
        <w:pStyle w:val="Heading2"/>
        <w:rPr>
          <w:szCs w:val="22"/>
          <w:lang w:val="en-US" w:eastAsia="zh-CN"/>
        </w:rPr>
      </w:pPr>
      <w:r>
        <w:rPr>
          <w:rFonts w:hint="eastAsia"/>
          <w:szCs w:val="22"/>
          <w:lang w:val="en-US" w:eastAsia="zh-CN"/>
        </w:rPr>
        <w:t xml:space="preserve">Issue </w:t>
      </w:r>
      <w:r>
        <w:rPr>
          <w:szCs w:val="22"/>
          <w:lang w:val="en-US" w:eastAsia="zh-CN"/>
        </w:rPr>
        <w:t>3</w:t>
      </w:r>
      <w:r>
        <w:rPr>
          <w:rFonts w:hint="eastAsia"/>
          <w:szCs w:val="22"/>
          <w:lang w:val="en-US" w:eastAsia="zh-CN"/>
        </w:rPr>
        <w:t xml:space="preserve">: </w:t>
      </w:r>
      <w:r>
        <w:rPr>
          <w:szCs w:val="22"/>
          <w:lang w:val="en-US" w:eastAsia="zh-CN"/>
        </w:rPr>
        <w:t>Link Performance related assumptions</w:t>
      </w:r>
    </w:p>
    <w:p w14:paraId="3BD18175" w14:textId="77777777" w:rsidR="00B57390" w:rsidRDefault="0040309A">
      <w:pPr>
        <w:pStyle w:val="Heading3"/>
        <w:numPr>
          <w:ilvl w:val="0"/>
          <w:numId w:val="0"/>
        </w:numPr>
        <w:ind w:left="720" w:hanging="720"/>
        <w:rPr>
          <w:lang w:eastAsia="zh-CN"/>
        </w:rPr>
      </w:pPr>
      <w:r>
        <w:rPr>
          <w:lang w:eastAsia="zh-CN"/>
        </w:rPr>
        <w:t>3</w:t>
      </w:r>
      <w:r>
        <w:rPr>
          <w:rFonts w:hint="eastAsia"/>
          <w:lang w:eastAsia="zh-CN"/>
        </w:rPr>
        <w:t>A</w:t>
      </w:r>
      <w:r>
        <w:rPr>
          <w:lang w:eastAsia="zh-CN"/>
        </w:rPr>
        <w:t>: Performance metric in LLS</w:t>
      </w:r>
    </w:p>
    <w:p w14:paraId="6F603F31" w14:textId="77777777" w:rsidR="00B57390" w:rsidRDefault="0040309A">
      <w:pPr>
        <w:pStyle w:val="ListParagraph"/>
        <w:numPr>
          <w:ilvl w:val="0"/>
          <w:numId w:val="44"/>
        </w:numPr>
        <w:rPr>
          <w:lang w:eastAsia="zh-CN"/>
        </w:rPr>
      </w:pPr>
      <w:r>
        <w:rPr>
          <w:lang w:eastAsia="zh-CN"/>
        </w:rPr>
        <w:t>Metric 1: FAR</w:t>
      </w:r>
    </w:p>
    <w:p w14:paraId="5A6524E6" w14:textId="77777777" w:rsidR="00B57390" w:rsidRDefault="0040309A">
      <w:pPr>
        <w:pStyle w:val="ListParagraph"/>
        <w:numPr>
          <w:ilvl w:val="1"/>
          <w:numId w:val="44"/>
        </w:numPr>
        <w:rPr>
          <w:lang w:eastAsia="zh-CN"/>
        </w:rPr>
      </w:pPr>
      <w:r>
        <w:rPr>
          <w:lang w:eastAsia="zh-CN"/>
        </w:rPr>
        <w:t>Supported by Huawei, spreatrum, vivo, interdigital, intel, ZTE, samsung, sony</w:t>
      </w:r>
    </w:p>
    <w:p w14:paraId="75456D2F" w14:textId="77777777" w:rsidR="00B57390" w:rsidRDefault="0040309A">
      <w:pPr>
        <w:pStyle w:val="ListParagraph"/>
        <w:numPr>
          <w:ilvl w:val="1"/>
          <w:numId w:val="44"/>
        </w:numPr>
        <w:rPr>
          <w:lang w:eastAsia="zh-CN"/>
        </w:rPr>
      </w:pPr>
      <w:r>
        <w:rPr>
          <w:lang w:eastAsia="zh-CN"/>
        </w:rPr>
        <w:t>Reported by companies: Huawei</w:t>
      </w:r>
    </w:p>
    <w:p w14:paraId="037A97EB" w14:textId="77777777" w:rsidR="00B57390" w:rsidRDefault="0040309A">
      <w:pPr>
        <w:pStyle w:val="ListParagraph"/>
        <w:numPr>
          <w:ilvl w:val="1"/>
          <w:numId w:val="44"/>
        </w:numPr>
        <w:rPr>
          <w:lang w:eastAsia="zh-CN"/>
        </w:rPr>
      </w:pPr>
      <w:r>
        <w:rPr>
          <w:rFonts w:eastAsiaTheme="minorEastAsia" w:hint="eastAsia"/>
          <w:lang w:eastAsia="zh-CN"/>
        </w:rPr>
        <w:t>0</w:t>
      </w:r>
      <w:r>
        <w:rPr>
          <w:rFonts w:eastAsiaTheme="minorEastAsia"/>
          <w:lang w:eastAsia="zh-CN"/>
        </w:rPr>
        <w:t>.1%: vivo, Xiaomi, E///</w:t>
      </w:r>
    </w:p>
    <w:p w14:paraId="1122BEF5" w14:textId="77777777" w:rsidR="00B57390" w:rsidRDefault="0040309A">
      <w:pPr>
        <w:pStyle w:val="ListParagraph"/>
        <w:numPr>
          <w:ilvl w:val="1"/>
          <w:numId w:val="44"/>
        </w:numPr>
        <w:rPr>
          <w:lang w:eastAsia="zh-CN"/>
        </w:rPr>
      </w:pPr>
      <w:r>
        <w:rPr>
          <w:rFonts w:eastAsiaTheme="minorEastAsia" w:hint="eastAsia"/>
          <w:lang w:eastAsia="zh-CN"/>
        </w:rPr>
        <w:t>1</w:t>
      </w:r>
      <w:r>
        <w:rPr>
          <w:rFonts w:eastAsiaTheme="minorEastAsia"/>
          <w:lang w:eastAsia="zh-CN"/>
        </w:rPr>
        <w:t>%: intel (</w:t>
      </w:r>
      <w:r>
        <w:t>often used for PUCCH detection and other channels</w:t>
      </w:r>
      <w:r>
        <w:rPr>
          <w:rFonts w:eastAsiaTheme="minorEastAsia"/>
          <w:lang w:eastAsia="zh-CN"/>
        </w:rPr>
        <w:t>)</w:t>
      </w:r>
    </w:p>
    <w:p w14:paraId="7D047366" w14:textId="77777777" w:rsidR="00B57390" w:rsidRDefault="0040309A">
      <w:pPr>
        <w:pStyle w:val="ListParagraph"/>
        <w:numPr>
          <w:ilvl w:val="1"/>
          <w:numId w:val="44"/>
        </w:numPr>
        <w:rPr>
          <w:lang w:eastAsia="zh-CN"/>
        </w:rPr>
      </w:pPr>
      <w:r>
        <w:rPr>
          <w:rFonts w:eastAsiaTheme="minorEastAsia"/>
          <w:lang w:eastAsia="zh-CN"/>
        </w:rPr>
        <w:t>&lt;&lt;0.1%: Qualcomm</w:t>
      </w:r>
    </w:p>
    <w:p w14:paraId="2ECC0B50" w14:textId="77777777" w:rsidR="00B57390" w:rsidRDefault="0040309A">
      <w:pPr>
        <w:pStyle w:val="ListParagraph"/>
        <w:numPr>
          <w:ilvl w:val="1"/>
          <w:numId w:val="44"/>
        </w:numPr>
        <w:rPr>
          <w:lang w:eastAsia="zh-CN"/>
        </w:rPr>
      </w:pPr>
      <w:r>
        <w:rPr>
          <w:lang w:val="en-GB" w:eastAsia="ko-KR"/>
        </w:rPr>
        <w:lastRenderedPageBreak/>
        <w:t>Determined based on the power consumption: Samsung, E///</w:t>
      </w:r>
    </w:p>
    <w:p w14:paraId="64DACE42" w14:textId="77777777" w:rsidR="00B57390" w:rsidRDefault="0040309A">
      <w:pPr>
        <w:pStyle w:val="ListParagraph"/>
        <w:numPr>
          <w:ilvl w:val="0"/>
          <w:numId w:val="44"/>
        </w:numPr>
        <w:rPr>
          <w:lang w:eastAsia="zh-CN"/>
        </w:rPr>
      </w:pPr>
      <w:r>
        <w:rPr>
          <w:lang w:eastAsia="zh-CN"/>
        </w:rPr>
        <w:t xml:space="preserve">Metric 2: MDR </w:t>
      </w:r>
    </w:p>
    <w:p w14:paraId="39279DC8" w14:textId="77777777" w:rsidR="00B57390" w:rsidRDefault="0040309A">
      <w:pPr>
        <w:pStyle w:val="ListParagraph"/>
        <w:numPr>
          <w:ilvl w:val="1"/>
          <w:numId w:val="44"/>
        </w:numPr>
        <w:rPr>
          <w:lang w:eastAsia="zh-CN"/>
        </w:rPr>
      </w:pPr>
      <w:r>
        <w:rPr>
          <w:rFonts w:eastAsiaTheme="minorEastAsia"/>
          <w:lang w:eastAsia="zh-CN"/>
        </w:rPr>
        <w:t xml:space="preserve">Supported by Huawei, vivo, </w:t>
      </w:r>
      <w:r>
        <w:rPr>
          <w:lang w:eastAsia="zh-CN"/>
        </w:rPr>
        <w:t>spreatrum, interdigital, intel, ZTE, Samsung, sony</w:t>
      </w:r>
    </w:p>
    <w:p w14:paraId="3FDCD966" w14:textId="77777777" w:rsidR="00B57390" w:rsidRDefault="0040309A">
      <w:pPr>
        <w:pStyle w:val="ListParagraph"/>
        <w:numPr>
          <w:ilvl w:val="1"/>
          <w:numId w:val="44"/>
        </w:numPr>
        <w:rPr>
          <w:lang w:eastAsia="zh-CN"/>
        </w:rPr>
      </w:pPr>
      <w:r>
        <w:rPr>
          <w:rFonts w:eastAsiaTheme="minorEastAsia"/>
          <w:lang w:eastAsia="zh-CN"/>
        </w:rPr>
        <w:t>1%: Huawei, vivo, E///, Qualcomm</w:t>
      </w:r>
    </w:p>
    <w:p w14:paraId="168CEC6F" w14:textId="77777777" w:rsidR="00B57390" w:rsidRDefault="0040309A">
      <w:pPr>
        <w:pStyle w:val="ListParagraph"/>
        <w:numPr>
          <w:ilvl w:val="1"/>
          <w:numId w:val="44"/>
        </w:numPr>
        <w:rPr>
          <w:lang w:eastAsia="zh-CN"/>
        </w:rPr>
      </w:pPr>
      <w:r>
        <w:rPr>
          <w:rFonts w:eastAsiaTheme="minorEastAsia" w:hint="eastAsia"/>
          <w:lang w:eastAsia="zh-CN"/>
        </w:rPr>
        <w:t>0</w:t>
      </w:r>
      <w:r>
        <w:rPr>
          <w:rFonts w:eastAsiaTheme="minorEastAsia"/>
          <w:lang w:eastAsia="zh-CN"/>
        </w:rPr>
        <w:t xml:space="preserve">.1% : intel (miss detection </w:t>
      </w:r>
      <w:r>
        <w:t>is even more harmful to the communication), Xiaomi</w:t>
      </w:r>
    </w:p>
    <w:p w14:paraId="375711A7" w14:textId="77777777" w:rsidR="00B57390" w:rsidRDefault="0040309A">
      <w:pPr>
        <w:pStyle w:val="ListParagraph"/>
        <w:numPr>
          <w:ilvl w:val="1"/>
          <w:numId w:val="44"/>
        </w:numPr>
        <w:rPr>
          <w:lang w:eastAsia="zh-CN"/>
        </w:rPr>
      </w:pPr>
      <w:r>
        <w:rPr>
          <w:lang w:val="en-GB" w:eastAsia="ko-KR"/>
        </w:rPr>
        <w:t>Determined based on their impact on the latency: Samsung</w:t>
      </w:r>
    </w:p>
    <w:p w14:paraId="224CF768" w14:textId="77777777" w:rsidR="00B57390" w:rsidRDefault="00B57390">
      <w:pPr>
        <w:rPr>
          <w:rFonts w:eastAsia="Batang"/>
          <w:lang w:val="en-GB"/>
        </w:rPr>
      </w:pPr>
    </w:p>
    <w:p w14:paraId="7DBC0C0C"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w:t>
      </w:r>
    </w:p>
    <w:p w14:paraId="32271C33" w14:textId="77777777" w:rsidR="00B57390" w:rsidRDefault="0040309A">
      <w:pPr>
        <w:spacing w:after="0"/>
        <w:rPr>
          <w:lang w:eastAsia="zh-CN"/>
        </w:rPr>
      </w:pPr>
      <w:r>
        <w:rPr>
          <w:rFonts w:eastAsia="Batang"/>
          <w:lang w:val="en-GB"/>
        </w:rPr>
        <w:t>For the performance evaluations of LP-WUS candidate designs, it is assumed that</w:t>
      </w:r>
    </w:p>
    <w:p w14:paraId="2171A37A" w14:textId="77777777" w:rsidR="00B57390" w:rsidRDefault="0040309A">
      <w:pPr>
        <w:pStyle w:val="ListParagraph"/>
        <w:numPr>
          <w:ilvl w:val="0"/>
          <w:numId w:val="69"/>
        </w:numPr>
        <w:rPr>
          <w:lang w:eastAsia="zh-CN"/>
        </w:rPr>
      </w:pPr>
      <w:r>
        <w:rPr>
          <w:lang w:eastAsia="zh-CN"/>
        </w:rPr>
        <w:t>The miss-detection rate (MDR) of LP-WUS should be no worse than [1%],</w:t>
      </w:r>
    </w:p>
    <w:p w14:paraId="1F9935B8" w14:textId="77777777" w:rsidR="00B57390" w:rsidRDefault="0040309A">
      <w:pPr>
        <w:pStyle w:val="ListParagraph"/>
        <w:numPr>
          <w:ilvl w:val="0"/>
          <w:numId w:val="69"/>
        </w:numPr>
        <w:rPr>
          <w:lang w:eastAsia="zh-CN"/>
        </w:rPr>
      </w:pPr>
      <w:r>
        <w:rPr>
          <w:rFonts w:hint="eastAsia"/>
          <w:lang w:eastAsia="zh-CN"/>
        </w:rPr>
        <w:t>T</w:t>
      </w:r>
      <w:r>
        <w:rPr>
          <w:lang w:eastAsia="zh-CN"/>
        </w:rPr>
        <w:t>he false-alarm rate (FAR) of LP-WUS should be no large than [0.1%]</w:t>
      </w:r>
    </w:p>
    <w:p w14:paraId="53AEA8BD" w14:textId="77777777" w:rsidR="00B57390" w:rsidRDefault="00B57390">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B57390" w14:paraId="71D7AAB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E8C2CC7"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29ED17F" w14:textId="77777777" w:rsidR="00B57390" w:rsidRDefault="0040309A">
            <w:pPr>
              <w:spacing w:before="0" w:after="0" w:line="240" w:lineRule="auto"/>
              <w:rPr>
                <w:b/>
                <w:szCs w:val="22"/>
                <w:lang w:eastAsia="zh-CN"/>
              </w:rPr>
            </w:pPr>
            <w:r>
              <w:rPr>
                <w:b/>
                <w:szCs w:val="22"/>
                <w:lang w:eastAsia="zh-CN"/>
              </w:rPr>
              <w:t>Comments</w:t>
            </w:r>
          </w:p>
        </w:tc>
      </w:tr>
      <w:tr w:rsidR="00B57390" w14:paraId="3CE3B429" w14:textId="77777777">
        <w:tc>
          <w:tcPr>
            <w:tcW w:w="1555" w:type="dxa"/>
            <w:tcBorders>
              <w:top w:val="single" w:sz="4" w:space="0" w:color="auto"/>
              <w:left w:val="single" w:sz="4" w:space="0" w:color="auto"/>
              <w:bottom w:val="single" w:sz="4" w:space="0" w:color="auto"/>
              <w:right w:val="single" w:sz="4" w:space="0" w:color="auto"/>
            </w:tcBorders>
          </w:tcPr>
          <w:p w14:paraId="79BCDD15"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D7A6E3B" w14:textId="77777777" w:rsidR="00B57390" w:rsidRDefault="0040309A">
            <w:pPr>
              <w:spacing w:after="0" w:line="240" w:lineRule="auto"/>
              <w:rPr>
                <w:szCs w:val="22"/>
                <w:highlight w:val="yellow"/>
                <w:lang w:eastAsia="zh-CN"/>
              </w:rPr>
            </w:pPr>
            <w:r>
              <w:rPr>
                <w:szCs w:val="22"/>
                <w:lang w:eastAsia="zh-CN"/>
              </w:rPr>
              <w:t xml:space="preserve">It depends, if LP-WUS would replace paging, 1% MDR would be enough.  </w:t>
            </w:r>
          </w:p>
        </w:tc>
      </w:tr>
      <w:tr w:rsidR="00B57390" w14:paraId="3F4612D8" w14:textId="77777777">
        <w:tc>
          <w:tcPr>
            <w:tcW w:w="1555" w:type="dxa"/>
            <w:tcBorders>
              <w:top w:val="single" w:sz="4" w:space="0" w:color="auto"/>
              <w:left w:val="single" w:sz="4" w:space="0" w:color="auto"/>
              <w:bottom w:val="single" w:sz="4" w:space="0" w:color="auto"/>
              <w:right w:val="single" w:sz="4" w:space="0" w:color="auto"/>
            </w:tcBorders>
          </w:tcPr>
          <w:p w14:paraId="068363DC"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99AB607" w14:textId="77777777" w:rsidR="00B57390" w:rsidRDefault="0040309A">
            <w:pPr>
              <w:spacing w:after="0" w:line="240" w:lineRule="auto"/>
              <w:rPr>
                <w:szCs w:val="22"/>
                <w:lang w:eastAsia="zh-CN"/>
              </w:rPr>
            </w:pPr>
            <w:r>
              <w:rPr>
                <w:szCs w:val="22"/>
                <w:lang w:eastAsia="zh-CN"/>
              </w:rPr>
              <w:t xml:space="preserve">We agree on MDR </w:t>
            </w:r>
            <m:oMath>
              <m:r>
                <w:rPr>
                  <w:rFonts w:ascii="Cambria Math" w:hAnsi="Cambria Math"/>
                  <w:szCs w:val="22"/>
                  <w:lang w:eastAsia="zh-CN"/>
                </w:rPr>
                <m:t>≤1%</m:t>
              </m:r>
            </m:oMath>
            <w:r>
              <w:rPr>
                <w:szCs w:val="22"/>
                <w:lang w:eastAsia="zh-CN"/>
              </w:rPr>
              <w:t xml:space="preserve"> but suggest relaxing the requirement on FAR to </w:t>
            </w:r>
            <m:oMath>
              <m:r>
                <w:rPr>
                  <w:rFonts w:ascii="Cambria Math" w:hAnsi="Cambria Math"/>
                  <w:szCs w:val="22"/>
                  <w:lang w:eastAsia="zh-CN"/>
                </w:rPr>
                <m:t>≤1%</m:t>
              </m:r>
            </m:oMath>
            <w:r>
              <w:rPr>
                <w:szCs w:val="22"/>
                <w:lang w:eastAsia="zh-CN"/>
              </w:rPr>
              <w:t xml:space="preserve"> and evaluate the impact on power consumption and coverage.</w:t>
            </w:r>
          </w:p>
        </w:tc>
      </w:tr>
      <w:tr w:rsidR="00B57390" w14:paraId="774658CC" w14:textId="77777777">
        <w:tc>
          <w:tcPr>
            <w:tcW w:w="1555" w:type="dxa"/>
            <w:tcBorders>
              <w:top w:val="single" w:sz="4" w:space="0" w:color="auto"/>
              <w:left w:val="single" w:sz="4" w:space="0" w:color="auto"/>
              <w:bottom w:val="single" w:sz="4" w:space="0" w:color="auto"/>
              <w:right w:val="single" w:sz="4" w:space="0" w:color="auto"/>
            </w:tcBorders>
          </w:tcPr>
          <w:p w14:paraId="7E4DBC4F"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073E2CB9" w14:textId="77777777" w:rsidR="00B57390" w:rsidRDefault="0040309A">
            <w:pPr>
              <w:spacing w:after="0" w:line="240" w:lineRule="auto"/>
              <w:rPr>
                <w:szCs w:val="22"/>
                <w:lang w:eastAsia="zh-CN"/>
              </w:rPr>
            </w:pPr>
            <w:r>
              <w:rPr>
                <w:szCs w:val="22"/>
                <w:lang w:eastAsia="zh-CN"/>
              </w:rPr>
              <w:t>I</w:t>
            </w:r>
            <w:r>
              <w:rPr>
                <w:rFonts w:hint="eastAsia"/>
                <w:szCs w:val="22"/>
                <w:lang w:eastAsia="zh-CN"/>
              </w:rPr>
              <w:t xml:space="preserve">t </w:t>
            </w:r>
            <w:r>
              <w:rPr>
                <w:szCs w:val="22"/>
                <w:lang w:eastAsia="zh-CN"/>
              </w:rPr>
              <w:t>related to SINR required, and also related to sensitivity required. If we draw a conclusion, the architecture should provide the sensitivity required, or equivalently the coverage target is fixed with a given architecture.</w:t>
            </w:r>
          </w:p>
        </w:tc>
      </w:tr>
      <w:tr w:rsidR="00B57390" w14:paraId="6D6653C5" w14:textId="77777777">
        <w:tc>
          <w:tcPr>
            <w:tcW w:w="1555" w:type="dxa"/>
            <w:tcBorders>
              <w:top w:val="single" w:sz="4" w:space="0" w:color="auto"/>
              <w:left w:val="single" w:sz="4" w:space="0" w:color="auto"/>
              <w:bottom w:val="single" w:sz="4" w:space="0" w:color="auto"/>
              <w:right w:val="single" w:sz="4" w:space="0" w:color="auto"/>
            </w:tcBorders>
          </w:tcPr>
          <w:p w14:paraId="60C96EA9"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AA7409B" w14:textId="77777777" w:rsidR="00B57390" w:rsidRDefault="0040309A">
            <w:pPr>
              <w:spacing w:after="0" w:line="240" w:lineRule="auto"/>
              <w:rPr>
                <w:szCs w:val="22"/>
                <w:lang w:eastAsia="zh-CN"/>
              </w:rPr>
            </w:pPr>
            <w:r>
              <w:rPr>
                <w:rFonts w:hint="eastAsia"/>
                <w:szCs w:val="22"/>
                <w:lang w:eastAsia="zh-CN"/>
              </w:rPr>
              <w:t xml:space="preserve">OK. </w:t>
            </w:r>
          </w:p>
        </w:tc>
      </w:tr>
      <w:tr w:rsidR="00B57390" w14:paraId="7DC1DF32" w14:textId="77777777">
        <w:tc>
          <w:tcPr>
            <w:tcW w:w="1555" w:type="dxa"/>
            <w:tcBorders>
              <w:top w:val="single" w:sz="4" w:space="0" w:color="auto"/>
              <w:left w:val="single" w:sz="4" w:space="0" w:color="auto"/>
              <w:bottom w:val="single" w:sz="4" w:space="0" w:color="auto"/>
              <w:right w:val="single" w:sz="4" w:space="0" w:color="auto"/>
            </w:tcBorders>
          </w:tcPr>
          <w:p w14:paraId="09A8A820"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6469B55" w14:textId="77777777" w:rsidR="00B57390" w:rsidRDefault="0040309A">
            <w:pPr>
              <w:spacing w:after="0" w:line="240" w:lineRule="auto"/>
              <w:rPr>
                <w:szCs w:val="22"/>
                <w:lang w:eastAsia="zh-CN"/>
              </w:rPr>
            </w:pPr>
            <w:r>
              <w:rPr>
                <w:szCs w:val="22"/>
                <w:lang w:eastAsia="zh-CN"/>
              </w:rPr>
              <w:t>1</w:t>
            </w:r>
            <w:r>
              <w:rPr>
                <w:rFonts w:hint="eastAsia"/>
                <w:szCs w:val="22"/>
                <w:lang w:eastAsia="zh-CN"/>
              </w:rPr>
              <w:t>%</w:t>
            </w:r>
            <w:r>
              <w:rPr>
                <w:szCs w:val="22"/>
                <w:lang w:eastAsia="zh-CN"/>
              </w:rPr>
              <w:t xml:space="preserve"> </w:t>
            </w:r>
            <w:r>
              <w:rPr>
                <w:rFonts w:hint="eastAsia"/>
                <w:szCs w:val="22"/>
                <w:lang w:eastAsia="zh-CN"/>
              </w:rPr>
              <w:t>MDR</w:t>
            </w:r>
            <w:r>
              <w:rPr>
                <w:szCs w:val="22"/>
                <w:lang w:eastAsia="zh-CN"/>
              </w:rPr>
              <w:t xml:space="preserve"> </w:t>
            </w:r>
            <w:r>
              <w:rPr>
                <w:rFonts w:hint="eastAsia"/>
                <w:szCs w:val="22"/>
                <w:lang w:eastAsia="zh-CN"/>
              </w:rPr>
              <w:t>is</w:t>
            </w:r>
            <w:r>
              <w:rPr>
                <w:szCs w:val="22"/>
                <w:lang w:eastAsia="zh-CN"/>
              </w:rPr>
              <w:t xml:space="preserve"> preferred which is usually used for PDCCH. For FAR, 1% are also acceptable for trade-off between power consumption and coverage especially when the LP-WUS is monitored discontinuously</w:t>
            </w:r>
          </w:p>
        </w:tc>
      </w:tr>
      <w:tr w:rsidR="00B57390" w14:paraId="1E2A166D" w14:textId="77777777">
        <w:tc>
          <w:tcPr>
            <w:tcW w:w="1555" w:type="dxa"/>
            <w:tcBorders>
              <w:top w:val="single" w:sz="4" w:space="0" w:color="auto"/>
              <w:left w:val="single" w:sz="4" w:space="0" w:color="auto"/>
              <w:bottom w:val="single" w:sz="4" w:space="0" w:color="auto"/>
              <w:right w:val="single" w:sz="4" w:space="0" w:color="auto"/>
            </w:tcBorders>
          </w:tcPr>
          <w:p w14:paraId="119C80C5"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C04C5EE" w14:textId="77777777" w:rsidR="00B57390" w:rsidRDefault="0040309A">
            <w:pPr>
              <w:spacing w:after="0" w:line="240" w:lineRule="auto"/>
              <w:rPr>
                <w:szCs w:val="22"/>
                <w:lang w:eastAsia="zh-CN"/>
              </w:rPr>
            </w:pPr>
            <w:r>
              <w:rPr>
                <w:szCs w:val="22"/>
                <w:lang w:eastAsia="zh-CN"/>
              </w:rPr>
              <w:t>We agree on the proposal.</w:t>
            </w:r>
          </w:p>
        </w:tc>
      </w:tr>
      <w:tr w:rsidR="00B57390" w14:paraId="1ACE4C2C" w14:textId="77777777">
        <w:tc>
          <w:tcPr>
            <w:tcW w:w="1555" w:type="dxa"/>
          </w:tcPr>
          <w:p w14:paraId="4FAB1AB4" w14:textId="77777777" w:rsidR="00B57390" w:rsidRDefault="0040309A">
            <w:pPr>
              <w:spacing w:after="0" w:line="240" w:lineRule="auto"/>
              <w:rPr>
                <w:szCs w:val="22"/>
                <w:lang w:eastAsia="zh-CN"/>
              </w:rPr>
            </w:pPr>
            <w:r>
              <w:rPr>
                <w:szCs w:val="22"/>
                <w:lang w:eastAsia="zh-CN"/>
              </w:rPr>
              <w:t>Intel</w:t>
            </w:r>
          </w:p>
        </w:tc>
        <w:tc>
          <w:tcPr>
            <w:tcW w:w="8407" w:type="dxa"/>
          </w:tcPr>
          <w:p w14:paraId="722C53B0" w14:textId="77777777" w:rsidR="00B57390" w:rsidRDefault="0040309A">
            <w:pPr>
              <w:spacing w:after="0" w:line="240" w:lineRule="auto"/>
              <w:rPr>
                <w:szCs w:val="22"/>
                <w:lang w:eastAsia="zh-CN"/>
              </w:rPr>
            </w:pPr>
            <w:r>
              <w:rPr>
                <w:szCs w:val="22"/>
                <w:lang w:eastAsia="zh-CN"/>
              </w:rPr>
              <w:t xml:space="preserve">If false alarm happens, it means waste some UE power. On the other hand, if miss detection happens, it means further delay to UE connection. We believe the impact on other functionalities should be minimized by the introduction of LP-WUS. This is the reason we prefer low MDR. </w:t>
            </w:r>
          </w:p>
          <w:p w14:paraId="29938126" w14:textId="77777777" w:rsidR="00B57390" w:rsidRDefault="0040309A">
            <w:pPr>
              <w:spacing w:after="0" w:line="240" w:lineRule="auto"/>
              <w:rPr>
                <w:szCs w:val="22"/>
                <w:lang w:eastAsia="zh-CN"/>
              </w:rPr>
            </w:pPr>
            <w:r>
              <w:rPr>
                <w:szCs w:val="22"/>
                <w:lang w:eastAsia="zh-CN"/>
              </w:rPr>
              <w:t xml:space="preserve">In our understanding, if LP-WUS consists of two parts or even multiple parts, the proposed MDR/FAR should take into account the reception performance of the two or more parts jointly. We prefer to explicitly clarify it in the proposal. </w:t>
            </w:r>
          </w:p>
        </w:tc>
      </w:tr>
      <w:tr w:rsidR="00B57390" w14:paraId="34AE21D9" w14:textId="77777777">
        <w:tc>
          <w:tcPr>
            <w:tcW w:w="1555" w:type="dxa"/>
          </w:tcPr>
          <w:p w14:paraId="774D04C1" w14:textId="77777777" w:rsidR="00B57390" w:rsidRDefault="0040309A">
            <w:pPr>
              <w:spacing w:after="0" w:line="240" w:lineRule="auto"/>
              <w:rPr>
                <w:szCs w:val="22"/>
                <w:lang w:eastAsia="zh-CN"/>
              </w:rPr>
            </w:pPr>
            <w:r>
              <w:rPr>
                <w:szCs w:val="22"/>
                <w:lang w:eastAsia="zh-CN"/>
              </w:rPr>
              <w:t>Nokia1</w:t>
            </w:r>
          </w:p>
        </w:tc>
        <w:tc>
          <w:tcPr>
            <w:tcW w:w="8407" w:type="dxa"/>
          </w:tcPr>
          <w:p w14:paraId="60BC58F9" w14:textId="77777777" w:rsidR="00B57390" w:rsidRDefault="0040309A">
            <w:pPr>
              <w:spacing w:after="0" w:line="240" w:lineRule="auto"/>
              <w:rPr>
                <w:szCs w:val="22"/>
                <w:lang w:eastAsia="zh-CN"/>
              </w:rPr>
            </w:pPr>
            <w:r>
              <w:rPr>
                <w:szCs w:val="22"/>
                <w:lang w:eastAsia="zh-CN"/>
              </w:rPr>
              <w:t xml:space="preserve">We think that lower MDR is preferable but &lt;[1%] would be acceptable starting point. The target FAR is heavily affected by the design and selected approach (e.g. duty cycle), thus we should maybe consider bit the FAR value based on design approach (e.g. always-on versus duty cycle).  </w:t>
            </w:r>
          </w:p>
        </w:tc>
      </w:tr>
      <w:tr w:rsidR="00B57390" w14:paraId="293965DF" w14:textId="77777777">
        <w:tc>
          <w:tcPr>
            <w:tcW w:w="1555" w:type="dxa"/>
          </w:tcPr>
          <w:p w14:paraId="1755500F" w14:textId="77777777" w:rsidR="00B57390" w:rsidRDefault="0040309A">
            <w:pPr>
              <w:spacing w:after="0" w:line="240" w:lineRule="auto"/>
              <w:rPr>
                <w:szCs w:val="22"/>
                <w:lang w:eastAsia="zh-CN"/>
              </w:rPr>
            </w:pPr>
            <w:r>
              <w:rPr>
                <w:szCs w:val="22"/>
                <w:lang w:eastAsia="zh-CN"/>
              </w:rPr>
              <w:t>Sony</w:t>
            </w:r>
          </w:p>
        </w:tc>
        <w:tc>
          <w:tcPr>
            <w:tcW w:w="8407" w:type="dxa"/>
          </w:tcPr>
          <w:p w14:paraId="3EED1B34" w14:textId="77777777" w:rsidR="00B57390" w:rsidRDefault="0040309A">
            <w:pPr>
              <w:spacing w:after="0" w:line="240" w:lineRule="auto"/>
              <w:rPr>
                <w:szCs w:val="22"/>
                <w:lang w:eastAsia="zh-CN"/>
              </w:rPr>
            </w:pPr>
            <w:r>
              <w:rPr>
                <w:szCs w:val="22"/>
                <w:lang w:eastAsia="zh-CN"/>
              </w:rPr>
              <w:t>MDR =</w:t>
            </w:r>
            <m:oMath>
              <m:r>
                <w:rPr>
                  <w:rFonts w:ascii="Cambria Math" w:hAnsi="Cambria Math"/>
                  <w:szCs w:val="22"/>
                  <w:lang w:eastAsia="zh-CN"/>
                </w:rPr>
                <m:t>1</m:t>
              </m:r>
            </m:oMath>
            <w:r>
              <w:rPr>
                <w:szCs w:val="22"/>
                <w:lang w:eastAsia="zh-CN"/>
              </w:rPr>
              <w:t>% and FAR=</w:t>
            </w:r>
            <m:oMath>
              <m:r>
                <w:rPr>
                  <w:rFonts w:ascii="Cambria Math" w:hAnsi="Cambria Math"/>
                  <w:szCs w:val="22"/>
                  <w:lang w:eastAsia="zh-CN"/>
                </w:rPr>
                <m:t>0.1</m:t>
              </m:r>
            </m:oMath>
            <w:r>
              <w:rPr>
                <w:szCs w:val="22"/>
                <w:lang w:eastAsia="zh-CN"/>
              </w:rPr>
              <w:t xml:space="preserve">% would be enough but of course the performance evaluation of LP-WUS is not limited to these two parameters. When evaluating a LP-WUS the amount of power saving gain and system overhead when fulfilling the same coverage and latency requirements need to also be taken into account.  </w:t>
            </w:r>
          </w:p>
        </w:tc>
      </w:tr>
      <w:tr w:rsidR="00B57390" w14:paraId="4BB1A0BE" w14:textId="77777777">
        <w:tc>
          <w:tcPr>
            <w:tcW w:w="1555" w:type="dxa"/>
          </w:tcPr>
          <w:p w14:paraId="1A05D689" w14:textId="77777777" w:rsidR="00B57390" w:rsidRDefault="0040309A">
            <w:pPr>
              <w:spacing w:after="0" w:line="240" w:lineRule="auto"/>
              <w:rPr>
                <w:szCs w:val="22"/>
                <w:lang w:eastAsia="zh-CN"/>
              </w:rPr>
            </w:pPr>
            <w:r>
              <w:rPr>
                <w:szCs w:val="22"/>
                <w:lang w:eastAsia="zh-CN"/>
              </w:rPr>
              <w:t>CATT</w:t>
            </w:r>
          </w:p>
        </w:tc>
        <w:tc>
          <w:tcPr>
            <w:tcW w:w="8407" w:type="dxa"/>
          </w:tcPr>
          <w:p w14:paraId="6D03F3EC" w14:textId="77777777" w:rsidR="00B57390" w:rsidRDefault="0040309A">
            <w:pPr>
              <w:spacing w:after="0" w:line="240" w:lineRule="auto"/>
              <w:rPr>
                <w:szCs w:val="22"/>
                <w:lang w:eastAsia="zh-CN"/>
              </w:rPr>
            </w:pPr>
            <w:r>
              <w:rPr>
                <w:szCs w:val="22"/>
                <w:lang w:eastAsia="zh-CN"/>
              </w:rPr>
              <w:t>We are OK with the proposal.  However, the lower miss detection rate and false alarm rate needs to be modelled in the simulation of obtaining the power saving gain when UE has high probability of miss detection of LP-WUS.</w:t>
            </w:r>
          </w:p>
        </w:tc>
      </w:tr>
      <w:tr w:rsidR="00B57390" w14:paraId="7DE0EF94" w14:textId="77777777">
        <w:tc>
          <w:tcPr>
            <w:tcW w:w="1555" w:type="dxa"/>
          </w:tcPr>
          <w:p w14:paraId="7870642C"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ABFF34F" w14:textId="77777777" w:rsidR="00B57390" w:rsidRDefault="0040309A">
            <w:pPr>
              <w:spacing w:after="0" w:line="240" w:lineRule="auto"/>
              <w:rPr>
                <w:szCs w:val="22"/>
                <w:lang w:eastAsia="zh-CN"/>
              </w:rPr>
            </w:pPr>
            <w:r>
              <w:rPr>
                <w:rFonts w:hint="eastAsia"/>
                <w:szCs w:val="22"/>
                <w:lang w:eastAsia="zh-CN"/>
              </w:rPr>
              <w:t>M</w:t>
            </w:r>
            <w:r>
              <w:rPr>
                <w:szCs w:val="22"/>
                <w:lang w:eastAsia="zh-CN"/>
              </w:rPr>
              <w:t>DR depends on the following procedure after the LP-WUS detection. If LP-WUS can replace paging, 1% MDR is enough.</w:t>
            </w:r>
          </w:p>
          <w:p w14:paraId="00E5D2FA" w14:textId="77777777" w:rsidR="00B57390" w:rsidRDefault="0040309A">
            <w:pPr>
              <w:spacing w:after="0" w:line="240" w:lineRule="auto"/>
              <w:rPr>
                <w:szCs w:val="22"/>
                <w:lang w:eastAsia="zh-CN"/>
              </w:rPr>
            </w:pPr>
            <w:r>
              <w:rPr>
                <w:szCs w:val="22"/>
                <w:lang w:eastAsia="zh-CN"/>
              </w:rPr>
              <w:t>For FAR, it does not make sense to keep such low value of 0.1%. Companies should report the optimized value that can trade-off between power saving gain and coverage of LP-WUS</w:t>
            </w:r>
            <w:r>
              <w:rPr>
                <w:rFonts w:hint="eastAsia"/>
                <w:szCs w:val="22"/>
                <w:lang w:eastAsia="zh-CN"/>
              </w:rPr>
              <w:t>.</w:t>
            </w:r>
          </w:p>
          <w:p w14:paraId="0BDB79EB" w14:textId="77777777" w:rsidR="00B57390" w:rsidRDefault="0040309A">
            <w:pPr>
              <w:spacing w:after="0" w:line="240" w:lineRule="auto"/>
              <w:rPr>
                <w:szCs w:val="22"/>
                <w:lang w:eastAsia="zh-CN"/>
              </w:rPr>
            </w:pPr>
            <w:r>
              <w:rPr>
                <w:szCs w:val="22"/>
                <w:lang w:eastAsia="zh-CN"/>
              </w:rPr>
              <w:t>For connected mode LP-WUS, the FAR and MDR can follow the requirement that was used in Rel-16 WUS evaluation.</w:t>
            </w:r>
          </w:p>
        </w:tc>
      </w:tr>
      <w:tr w:rsidR="00B57390" w14:paraId="7A21DB91" w14:textId="77777777">
        <w:tc>
          <w:tcPr>
            <w:tcW w:w="1555" w:type="dxa"/>
          </w:tcPr>
          <w:p w14:paraId="395409D9" w14:textId="77777777" w:rsidR="00B57390" w:rsidRDefault="0040309A">
            <w:pPr>
              <w:spacing w:after="0" w:line="240" w:lineRule="auto"/>
              <w:rPr>
                <w:szCs w:val="22"/>
                <w:lang w:eastAsia="zh-CN"/>
              </w:rPr>
            </w:pPr>
            <w:bookmarkStart w:id="66" w:name="_Hlk116462993"/>
            <w:r>
              <w:rPr>
                <w:rFonts w:hint="eastAsia"/>
                <w:szCs w:val="22"/>
                <w:lang w:eastAsia="zh-CN"/>
              </w:rPr>
              <w:lastRenderedPageBreak/>
              <w:t>S</w:t>
            </w:r>
            <w:r>
              <w:rPr>
                <w:szCs w:val="22"/>
                <w:lang w:eastAsia="zh-CN"/>
              </w:rPr>
              <w:t>harp</w:t>
            </w:r>
          </w:p>
        </w:tc>
        <w:tc>
          <w:tcPr>
            <w:tcW w:w="8407" w:type="dxa"/>
          </w:tcPr>
          <w:p w14:paraId="680A9C7A" w14:textId="77777777" w:rsidR="00B57390" w:rsidRDefault="0040309A">
            <w:pPr>
              <w:spacing w:after="0" w:line="240" w:lineRule="auto"/>
              <w:rPr>
                <w:szCs w:val="22"/>
                <w:lang w:eastAsia="zh-CN"/>
              </w:rPr>
            </w:pPr>
            <w:r>
              <w:rPr>
                <w:szCs w:val="22"/>
                <w:lang w:eastAsia="zh-CN"/>
              </w:rPr>
              <w:t>We are fine with the proposal</w:t>
            </w:r>
          </w:p>
        </w:tc>
      </w:tr>
      <w:tr w:rsidR="00B57390" w14:paraId="48103EA4" w14:textId="77777777">
        <w:tc>
          <w:tcPr>
            <w:tcW w:w="1555" w:type="dxa"/>
          </w:tcPr>
          <w:p w14:paraId="7FF1556A" w14:textId="77777777" w:rsidR="00B57390" w:rsidRDefault="0040309A">
            <w:pPr>
              <w:spacing w:after="0" w:line="240" w:lineRule="auto"/>
              <w:rPr>
                <w:szCs w:val="22"/>
                <w:lang w:eastAsia="zh-CN"/>
              </w:rPr>
            </w:pPr>
            <w:r>
              <w:rPr>
                <w:szCs w:val="22"/>
                <w:lang w:eastAsia="zh-CN"/>
              </w:rPr>
              <w:t>MediaTek</w:t>
            </w:r>
          </w:p>
        </w:tc>
        <w:tc>
          <w:tcPr>
            <w:tcW w:w="8407" w:type="dxa"/>
          </w:tcPr>
          <w:p w14:paraId="6866BA91" w14:textId="77777777" w:rsidR="00B57390" w:rsidRDefault="0040309A">
            <w:pPr>
              <w:spacing w:after="0" w:line="240" w:lineRule="auto"/>
              <w:rPr>
                <w:szCs w:val="22"/>
                <w:lang w:eastAsia="zh-CN"/>
              </w:rPr>
            </w:pPr>
            <w:r>
              <w:rPr>
                <w:szCs w:val="22"/>
                <w:lang w:eastAsia="zh-CN"/>
              </w:rPr>
              <w:t xml:space="preserve">Okay. </w:t>
            </w:r>
            <w:r>
              <w:rPr>
                <w:rFonts w:hint="eastAsia"/>
                <w:szCs w:val="22"/>
                <w:lang w:eastAsia="zh-CN"/>
              </w:rPr>
              <w:t>F</w:t>
            </w:r>
            <w:r>
              <w:rPr>
                <w:szCs w:val="22"/>
                <w:lang w:eastAsia="zh-CN"/>
              </w:rPr>
              <w:t xml:space="preserve">AR and MDR targets impact the required SNR that determines coverage capability and power consumption of LP-WUR. On the other hand, FAR impacts how often the main radio would be woken up mistakenly. It seems a reasonable starting point as MDR &lt;1% and FAR &lt;0.1%.   </w:t>
            </w:r>
          </w:p>
        </w:tc>
      </w:tr>
      <w:tr w:rsidR="00B57390" w14:paraId="715DFD77" w14:textId="77777777">
        <w:tc>
          <w:tcPr>
            <w:tcW w:w="1555" w:type="dxa"/>
          </w:tcPr>
          <w:p w14:paraId="323FFDFC"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BFF6F4E"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57629CBE" w14:textId="77777777">
        <w:tc>
          <w:tcPr>
            <w:tcW w:w="1555" w:type="dxa"/>
          </w:tcPr>
          <w:p w14:paraId="3DD1C148" w14:textId="77777777" w:rsidR="00B57390" w:rsidRDefault="0040309A">
            <w:pPr>
              <w:spacing w:after="0" w:line="240" w:lineRule="auto"/>
              <w:rPr>
                <w:szCs w:val="22"/>
                <w:lang w:eastAsia="zh-CN"/>
              </w:rPr>
            </w:pPr>
            <w:r>
              <w:rPr>
                <w:szCs w:val="22"/>
                <w:lang w:eastAsia="zh-CN"/>
              </w:rPr>
              <w:t>Lenovo</w:t>
            </w:r>
          </w:p>
        </w:tc>
        <w:tc>
          <w:tcPr>
            <w:tcW w:w="8407" w:type="dxa"/>
          </w:tcPr>
          <w:p w14:paraId="32F0B528" w14:textId="77777777" w:rsidR="00B57390" w:rsidRDefault="0040309A">
            <w:pPr>
              <w:spacing w:after="0" w:line="240" w:lineRule="auto"/>
              <w:rPr>
                <w:szCs w:val="22"/>
                <w:lang w:eastAsia="zh-CN"/>
              </w:rPr>
            </w:pPr>
            <w:r>
              <w:rPr>
                <w:szCs w:val="22"/>
                <w:lang w:eastAsia="zh-CN"/>
              </w:rPr>
              <w:t xml:space="preserve">For coverage evaluation, MDR </w:t>
            </w:r>
            <m:oMath>
              <m:r>
                <w:rPr>
                  <w:rFonts w:ascii="Cambria Math" w:hAnsi="Cambria Math"/>
                  <w:szCs w:val="22"/>
                  <w:lang w:eastAsia="zh-CN"/>
                </w:rPr>
                <m:t>≤1%</m:t>
              </m:r>
            </m:oMath>
            <w:r>
              <w:rPr>
                <w:szCs w:val="22"/>
                <w:lang w:eastAsia="zh-CN"/>
              </w:rPr>
              <w:t xml:space="preserve"> and FAR to </w:t>
            </w:r>
            <m:oMath>
              <m:r>
                <w:rPr>
                  <w:rFonts w:ascii="Cambria Math" w:hAnsi="Cambria Math"/>
                  <w:szCs w:val="22"/>
                  <w:lang w:eastAsia="zh-CN"/>
                </w:rPr>
                <m:t>≤1%</m:t>
              </m:r>
            </m:oMath>
          </w:p>
        </w:tc>
      </w:tr>
      <w:tr w:rsidR="00B57390" w14:paraId="04A38BBC" w14:textId="77777777">
        <w:tc>
          <w:tcPr>
            <w:tcW w:w="1555" w:type="dxa"/>
          </w:tcPr>
          <w:p w14:paraId="7D23FD5C"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68BBB88B" w14:textId="77777777" w:rsidR="00B57390" w:rsidRDefault="0040309A">
            <w:pPr>
              <w:spacing w:after="0" w:line="240" w:lineRule="auto"/>
              <w:rPr>
                <w:szCs w:val="22"/>
                <w:lang w:eastAsia="zh-CN"/>
              </w:rPr>
            </w:pPr>
            <w:r>
              <w:rPr>
                <w:rFonts w:eastAsiaTheme="minorEastAsia"/>
                <w:szCs w:val="22"/>
                <w:lang w:eastAsia="ko-KR"/>
              </w:rPr>
              <w:t>We are fine this proposal.</w:t>
            </w:r>
          </w:p>
        </w:tc>
      </w:tr>
      <w:bookmarkEnd w:id="66"/>
      <w:tr w:rsidR="00B57390" w14:paraId="6D7511C3" w14:textId="77777777">
        <w:tc>
          <w:tcPr>
            <w:tcW w:w="1555" w:type="dxa"/>
          </w:tcPr>
          <w:p w14:paraId="1134599B" w14:textId="77777777" w:rsidR="00B57390" w:rsidRDefault="0040309A">
            <w:pPr>
              <w:spacing w:after="0" w:line="240" w:lineRule="auto"/>
              <w:rPr>
                <w:rFonts w:eastAsiaTheme="minorHAnsi"/>
                <w:lang w:eastAsia="zh-CN"/>
              </w:rPr>
            </w:pPr>
            <w:r>
              <w:rPr>
                <w:lang w:eastAsia="zh-CN"/>
              </w:rPr>
              <w:t>Ericsson1</w:t>
            </w:r>
          </w:p>
        </w:tc>
        <w:tc>
          <w:tcPr>
            <w:tcW w:w="8407" w:type="dxa"/>
          </w:tcPr>
          <w:p w14:paraId="205E4C87" w14:textId="77777777" w:rsidR="00B57390" w:rsidRDefault="0040309A">
            <w:pPr>
              <w:spacing w:after="0" w:line="240" w:lineRule="auto"/>
              <w:rPr>
                <w:lang w:eastAsia="zh-CN"/>
              </w:rPr>
            </w:pPr>
            <w:r>
              <w:rPr>
                <w:lang w:eastAsia="zh-CN"/>
              </w:rPr>
              <w:t>OK with first bullet.</w:t>
            </w:r>
          </w:p>
          <w:p w14:paraId="5CAA99E1" w14:textId="77777777" w:rsidR="00B57390" w:rsidRDefault="0040309A">
            <w:pPr>
              <w:spacing w:after="0" w:line="240" w:lineRule="auto"/>
              <w:rPr>
                <w:lang w:eastAsia="zh-CN"/>
              </w:rPr>
            </w:pPr>
            <w:r>
              <w:rPr>
                <w:lang w:eastAsia="zh-CN"/>
              </w:rPr>
              <w:t xml:space="preserve">For second bullet – suggest updating as below – </w:t>
            </w:r>
          </w:p>
          <w:p w14:paraId="17DE277B" w14:textId="77777777" w:rsidR="00B57390" w:rsidRDefault="0040309A">
            <w:pPr>
              <w:pStyle w:val="ListParagraph"/>
              <w:numPr>
                <w:ilvl w:val="0"/>
                <w:numId w:val="69"/>
              </w:numPr>
              <w:spacing w:line="256" w:lineRule="auto"/>
              <w:rPr>
                <w:lang w:eastAsia="zh-CN"/>
              </w:rPr>
            </w:pPr>
            <w:r>
              <w:rPr>
                <w:lang w:eastAsia="zh-CN"/>
              </w:rPr>
              <w:t>The false-alarm rate (FAR) of LP-WUS should be no large than [0.1%]</w:t>
            </w:r>
          </w:p>
          <w:p w14:paraId="409D4BE3" w14:textId="77777777" w:rsidR="00B57390" w:rsidRDefault="0040309A">
            <w:pPr>
              <w:pStyle w:val="ListParagraph"/>
              <w:numPr>
                <w:ilvl w:val="1"/>
                <w:numId w:val="69"/>
              </w:numPr>
              <w:spacing w:line="256" w:lineRule="auto"/>
              <w:rPr>
                <w:lang w:eastAsia="zh-CN"/>
              </w:rPr>
            </w:pPr>
            <w:r>
              <w:rPr>
                <w:color w:val="4472C4" w:themeColor="accent5"/>
                <w:lang w:eastAsia="zh-CN"/>
              </w:rPr>
              <w:t>Alternately FAR can be determined during the evaluations to optimize power saving gain and assumed value should be reported by proponent.</w:t>
            </w:r>
          </w:p>
        </w:tc>
      </w:tr>
      <w:tr w:rsidR="00B57390" w14:paraId="4BBD7EE6" w14:textId="77777777">
        <w:tc>
          <w:tcPr>
            <w:tcW w:w="1555" w:type="dxa"/>
          </w:tcPr>
          <w:p w14:paraId="3F375EED" w14:textId="77777777" w:rsidR="00B57390" w:rsidRDefault="0040309A">
            <w:pPr>
              <w:spacing w:after="0" w:line="240" w:lineRule="auto"/>
              <w:rPr>
                <w:szCs w:val="22"/>
                <w:lang w:eastAsia="zh-CN"/>
              </w:rPr>
            </w:pPr>
            <w:r>
              <w:rPr>
                <w:szCs w:val="22"/>
                <w:lang w:eastAsia="zh-CN"/>
              </w:rPr>
              <w:t>Apple</w:t>
            </w:r>
          </w:p>
        </w:tc>
        <w:tc>
          <w:tcPr>
            <w:tcW w:w="8407" w:type="dxa"/>
          </w:tcPr>
          <w:p w14:paraId="4A4171F4" w14:textId="77777777" w:rsidR="00B57390" w:rsidRDefault="0040309A">
            <w:pPr>
              <w:spacing w:after="0" w:line="240" w:lineRule="auto"/>
              <w:rPr>
                <w:szCs w:val="22"/>
                <w:lang w:eastAsia="zh-CN"/>
              </w:rPr>
            </w:pPr>
            <w:r>
              <w:rPr>
                <w:szCs w:val="22"/>
                <w:lang w:eastAsia="zh-CN"/>
              </w:rPr>
              <w:t>The MDR of 1% is a reasonable target, but we may be more flexible on FAR when evaluating the various trade-offs.</w:t>
            </w:r>
          </w:p>
        </w:tc>
      </w:tr>
      <w:tr w:rsidR="00B57390" w14:paraId="5B1CAD13" w14:textId="77777777">
        <w:tc>
          <w:tcPr>
            <w:tcW w:w="1555" w:type="dxa"/>
          </w:tcPr>
          <w:p w14:paraId="3FBA0E8D" w14:textId="77777777" w:rsidR="00B57390" w:rsidRDefault="0040309A">
            <w:pPr>
              <w:spacing w:after="0" w:line="240" w:lineRule="auto"/>
              <w:rPr>
                <w:lang w:eastAsia="zh-CN"/>
              </w:rPr>
            </w:pPr>
            <w:r>
              <w:rPr>
                <w:szCs w:val="22"/>
                <w:lang w:eastAsia="zh-CN"/>
              </w:rPr>
              <w:t>CMCC</w:t>
            </w:r>
          </w:p>
        </w:tc>
        <w:tc>
          <w:tcPr>
            <w:tcW w:w="8407" w:type="dxa"/>
          </w:tcPr>
          <w:p w14:paraId="5FCD1E9F" w14:textId="77777777" w:rsidR="00B57390" w:rsidRDefault="0040309A">
            <w:pPr>
              <w:spacing w:after="0" w:line="240" w:lineRule="auto"/>
              <w:rPr>
                <w:lang w:eastAsia="zh-CN"/>
              </w:rPr>
            </w:pPr>
            <w:r>
              <w:rPr>
                <w:szCs w:val="22"/>
                <w:lang w:eastAsia="zh-CN"/>
              </w:rPr>
              <w:t>OK.</w:t>
            </w:r>
          </w:p>
        </w:tc>
      </w:tr>
      <w:tr w:rsidR="00B57390" w14:paraId="7FECAEC0" w14:textId="77777777">
        <w:tc>
          <w:tcPr>
            <w:tcW w:w="1555" w:type="dxa"/>
          </w:tcPr>
          <w:p w14:paraId="7628A0A5" w14:textId="77777777" w:rsidR="00B57390" w:rsidRDefault="0040309A">
            <w:pPr>
              <w:spacing w:after="0" w:line="240" w:lineRule="auto"/>
              <w:rPr>
                <w:szCs w:val="22"/>
                <w:lang w:eastAsia="zh-CN"/>
              </w:rPr>
            </w:pPr>
            <w:r>
              <w:rPr>
                <w:szCs w:val="22"/>
                <w:lang w:eastAsia="zh-CN"/>
              </w:rPr>
              <w:t>QC</w:t>
            </w:r>
          </w:p>
        </w:tc>
        <w:tc>
          <w:tcPr>
            <w:tcW w:w="8407" w:type="dxa"/>
          </w:tcPr>
          <w:p w14:paraId="0FA7C59E" w14:textId="77777777" w:rsidR="00B57390" w:rsidRDefault="0040309A">
            <w:pPr>
              <w:spacing w:after="0" w:line="240" w:lineRule="auto"/>
              <w:rPr>
                <w:szCs w:val="22"/>
                <w:lang w:eastAsia="zh-CN"/>
              </w:rPr>
            </w:pPr>
            <w:r>
              <w:rPr>
                <w:szCs w:val="22"/>
                <w:lang w:eastAsia="zh-CN"/>
              </w:rPr>
              <w:t>We think the impact of FAR requirement on power consumption and overhead should be studied first, and then determine their requirement. We suggest evaluating following values;</w:t>
            </w:r>
          </w:p>
          <w:p w14:paraId="3254F2A0" w14:textId="77777777" w:rsidR="00B57390" w:rsidRDefault="0040309A">
            <w:pPr>
              <w:spacing w:after="0" w:line="240" w:lineRule="auto"/>
              <w:rPr>
                <w:szCs w:val="22"/>
                <w:lang w:eastAsia="zh-CN"/>
              </w:rPr>
            </w:pPr>
            <w:r>
              <w:rPr>
                <w:szCs w:val="22"/>
                <w:lang w:eastAsia="zh-CN"/>
              </w:rPr>
              <w:t xml:space="preserve">FAR = </w:t>
            </w:r>
            <w:r>
              <w:rPr>
                <w:lang w:eastAsia="zh-CN"/>
              </w:rPr>
              <w:t>[0.1%, 1%]</w:t>
            </w:r>
          </w:p>
        </w:tc>
      </w:tr>
      <w:tr w:rsidR="00B57390" w14:paraId="496C5E86" w14:textId="77777777">
        <w:tc>
          <w:tcPr>
            <w:tcW w:w="1555" w:type="dxa"/>
          </w:tcPr>
          <w:p w14:paraId="35F8F8A8" w14:textId="77777777" w:rsidR="00B57390" w:rsidRDefault="0040309A">
            <w:pPr>
              <w:spacing w:after="0" w:line="240" w:lineRule="auto"/>
              <w:rPr>
                <w:szCs w:val="22"/>
                <w:lang w:eastAsia="zh-CN"/>
              </w:rPr>
            </w:pPr>
            <w:r>
              <w:rPr>
                <w:rFonts w:hint="eastAsia"/>
                <w:szCs w:val="22"/>
                <w:lang w:eastAsia="zh-CN"/>
              </w:rPr>
              <w:t>F</w:t>
            </w:r>
            <w:r>
              <w:rPr>
                <w:szCs w:val="22"/>
                <w:lang w:eastAsia="zh-CN"/>
              </w:rPr>
              <w:t>L3</w:t>
            </w:r>
          </w:p>
        </w:tc>
        <w:tc>
          <w:tcPr>
            <w:tcW w:w="8407" w:type="dxa"/>
          </w:tcPr>
          <w:p w14:paraId="2B681714" w14:textId="77777777" w:rsidR="00B57390" w:rsidRDefault="0040309A">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3A-v1(modified):</w:t>
            </w:r>
          </w:p>
          <w:p w14:paraId="534A3022" w14:textId="77777777" w:rsidR="00B57390" w:rsidRDefault="0040309A">
            <w:pPr>
              <w:spacing w:after="0"/>
              <w:rPr>
                <w:lang w:eastAsia="zh-CN"/>
              </w:rPr>
            </w:pPr>
            <w:r>
              <w:rPr>
                <w:rFonts w:eastAsia="Batang"/>
                <w:lang w:val="en-GB"/>
              </w:rPr>
              <w:t>For the performance evaluations of LP-WUS candidate designs, it is assumed that</w:t>
            </w:r>
          </w:p>
          <w:p w14:paraId="60256855" w14:textId="77777777" w:rsidR="00B57390" w:rsidRDefault="0040309A">
            <w:pPr>
              <w:pStyle w:val="ListParagraph"/>
              <w:numPr>
                <w:ilvl w:val="0"/>
                <w:numId w:val="69"/>
              </w:numPr>
              <w:rPr>
                <w:lang w:eastAsia="zh-CN"/>
              </w:rPr>
            </w:pPr>
            <w:r>
              <w:rPr>
                <w:lang w:eastAsia="zh-CN"/>
              </w:rPr>
              <w:t>The miss-detection rate (MDR) of LP-WUS should be no worse than [1%],</w:t>
            </w:r>
          </w:p>
          <w:p w14:paraId="162078DF" w14:textId="77777777" w:rsidR="00B57390" w:rsidRDefault="0040309A">
            <w:pPr>
              <w:pStyle w:val="ListParagraph"/>
              <w:numPr>
                <w:ilvl w:val="0"/>
                <w:numId w:val="69"/>
              </w:numPr>
              <w:rPr>
                <w:lang w:eastAsia="zh-CN"/>
              </w:rPr>
            </w:pPr>
            <w:r>
              <w:rPr>
                <w:rFonts w:hint="eastAsia"/>
                <w:lang w:eastAsia="zh-CN"/>
              </w:rPr>
              <w:t>T</w:t>
            </w:r>
            <w:r>
              <w:rPr>
                <w:lang w:eastAsia="zh-CN"/>
              </w:rPr>
              <w:t>he false-alarm rate (FAR) of LP-WUS should be no large than</w:t>
            </w:r>
          </w:p>
          <w:p w14:paraId="76C9BD61" w14:textId="77777777" w:rsidR="00B57390" w:rsidRDefault="0040309A">
            <w:pPr>
              <w:pStyle w:val="ListParagraph"/>
              <w:numPr>
                <w:ilvl w:val="1"/>
                <w:numId w:val="70"/>
              </w:numPr>
              <w:rPr>
                <w:color w:val="FF0000"/>
                <w:lang w:eastAsia="zh-CN"/>
              </w:rPr>
            </w:pPr>
            <w:r>
              <w:rPr>
                <w:color w:val="FF0000"/>
                <w:lang w:eastAsia="zh-CN"/>
              </w:rPr>
              <w:t>Option 1: [0.1%],</w:t>
            </w:r>
          </w:p>
          <w:p w14:paraId="34731F2F" w14:textId="77777777" w:rsidR="00B57390" w:rsidRDefault="0040309A">
            <w:pPr>
              <w:pStyle w:val="ListParagraph"/>
              <w:numPr>
                <w:ilvl w:val="1"/>
                <w:numId w:val="70"/>
              </w:numPr>
              <w:rPr>
                <w:color w:val="FF0000"/>
                <w:lang w:eastAsia="zh-CN"/>
              </w:rPr>
            </w:pPr>
            <w:r>
              <w:rPr>
                <w:color w:val="FF0000"/>
                <w:lang w:eastAsia="zh-CN"/>
              </w:rPr>
              <w:t>Option 2: [1%]</w:t>
            </w:r>
          </w:p>
          <w:p w14:paraId="3F802C1C" w14:textId="77777777" w:rsidR="00B57390" w:rsidRDefault="0040309A">
            <w:pPr>
              <w:pStyle w:val="ListParagraph"/>
              <w:numPr>
                <w:ilvl w:val="0"/>
                <w:numId w:val="70"/>
              </w:numPr>
              <w:rPr>
                <w:color w:val="FF0000"/>
                <w:lang w:eastAsia="zh-CN"/>
              </w:rPr>
            </w:pPr>
            <w:r>
              <w:rPr>
                <w:rFonts w:eastAsiaTheme="minorEastAsia" w:hint="eastAsia"/>
                <w:color w:val="FF0000"/>
                <w:lang w:eastAsia="zh-CN"/>
              </w:rPr>
              <w:t>N</w:t>
            </w:r>
            <w:r>
              <w:rPr>
                <w:rFonts w:eastAsiaTheme="minorEastAsia"/>
                <w:color w:val="FF0000"/>
                <w:lang w:eastAsia="zh-CN"/>
              </w:rPr>
              <w:t xml:space="preserve">ote: </w:t>
            </w:r>
            <w:r>
              <w:rPr>
                <w:color w:val="FF0000"/>
                <w:lang w:eastAsia="zh-CN"/>
              </w:rPr>
              <w:t>if LP-WUS consists of two parts or even multiple parts, the proposed MDR/FAR should take into account the reception performance of the two or more parts jointly</w:t>
            </w:r>
          </w:p>
          <w:p w14:paraId="33290670" w14:textId="77777777" w:rsidR="00B57390" w:rsidRDefault="0040309A">
            <w:pPr>
              <w:pStyle w:val="ListParagraph"/>
              <w:numPr>
                <w:ilvl w:val="0"/>
                <w:numId w:val="70"/>
              </w:numPr>
              <w:rPr>
                <w:color w:val="FF0000"/>
                <w:lang w:eastAsia="zh-CN"/>
              </w:rPr>
            </w:pPr>
            <w:r>
              <w:rPr>
                <w:rFonts w:eastAsiaTheme="minorEastAsia" w:hint="eastAsia"/>
                <w:color w:val="FF0000"/>
                <w:lang w:eastAsia="zh-CN"/>
              </w:rPr>
              <w:t>F</w:t>
            </w:r>
            <w:r>
              <w:rPr>
                <w:rFonts w:eastAsiaTheme="minorEastAsia"/>
                <w:color w:val="FF0000"/>
                <w:lang w:eastAsia="zh-CN"/>
              </w:rPr>
              <w:t>FS how power saving gain related to FAR</w:t>
            </w:r>
          </w:p>
          <w:p w14:paraId="47E8CF7A" w14:textId="77777777" w:rsidR="00B57390" w:rsidRDefault="00B57390">
            <w:pPr>
              <w:spacing w:after="0" w:line="240" w:lineRule="auto"/>
              <w:rPr>
                <w:szCs w:val="22"/>
                <w:lang w:eastAsia="zh-CN"/>
              </w:rPr>
            </w:pPr>
          </w:p>
        </w:tc>
      </w:tr>
      <w:tr w:rsidR="00B57390" w14:paraId="20E116C0" w14:textId="77777777">
        <w:tc>
          <w:tcPr>
            <w:tcW w:w="1555" w:type="dxa"/>
          </w:tcPr>
          <w:p w14:paraId="5D732766" w14:textId="77777777" w:rsidR="00B57390" w:rsidRDefault="0040309A">
            <w:pPr>
              <w:spacing w:after="0" w:line="240" w:lineRule="auto"/>
              <w:rPr>
                <w:szCs w:val="22"/>
                <w:lang w:eastAsia="zh-CN"/>
              </w:rPr>
            </w:pPr>
            <w:r>
              <w:rPr>
                <w:szCs w:val="22"/>
                <w:lang w:eastAsia="zh-CN"/>
              </w:rPr>
              <w:t>EURECOM</w:t>
            </w:r>
          </w:p>
        </w:tc>
        <w:tc>
          <w:tcPr>
            <w:tcW w:w="8407" w:type="dxa"/>
          </w:tcPr>
          <w:p w14:paraId="25BB6366" w14:textId="77777777" w:rsidR="00B57390" w:rsidRDefault="0040309A">
            <w:pPr>
              <w:spacing w:after="0" w:line="240" w:lineRule="auto"/>
              <w:rPr>
                <w:szCs w:val="22"/>
                <w:lang w:eastAsia="zh-CN"/>
              </w:rPr>
            </w:pPr>
            <w:r>
              <w:rPr>
                <w:szCs w:val="22"/>
                <w:lang w:eastAsia="zh-CN"/>
              </w:rPr>
              <w:t>OK</w:t>
            </w:r>
          </w:p>
        </w:tc>
      </w:tr>
    </w:tbl>
    <w:p w14:paraId="76327D4B" w14:textId="77777777" w:rsidR="00B57390" w:rsidRDefault="00B57390">
      <w:pPr>
        <w:overflowPunct/>
        <w:snapToGrid w:val="0"/>
        <w:spacing w:after="120" w:line="240" w:lineRule="auto"/>
        <w:jc w:val="both"/>
        <w:textAlignment w:val="auto"/>
        <w:rPr>
          <w:sz w:val="22"/>
          <w:szCs w:val="22"/>
          <w:lang w:val="en-GB" w:eastAsia="zh-CN"/>
        </w:rPr>
      </w:pPr>
    </w:p>
    <w:p w14:paraId="09FD9345" w14:textId="77777777" w:rsidR="00B57390" w:rsidRDefault="0040309A">
      <w:pPr>
        <w:overflowPunct/>
        <w:snapToGrid w:val="0"/>
        <w:spacing w:after="120" w:line="240" w:lineRule="auto"/>
        <w:jc w:val="both"/>
        <w:textAlignment w:val="auto"/>
        <w:rPr>
          <w:sz w:val="22"/>
          <w:szCs w:val="22"/>
          <w:lang w:val="en-GB" w:eastAsia="zh-CN"/>
        </w:rPr>
      </w:pPr>
      <w:r>
        <w:rPr>
          <w:rFonts w:hint="eastAsia"/>
          <w:sz w:val="22"/>
          <w:szCs w:val="22"/>
          <w:lang w:val="en-GB" w:eastAsia="zh-CN"/>
        </w:rPr>
        <w:t>The</w:t>
      </w:r>
      <w:r>
        <w:rPr>
          <w:sz w:val="22"/>
          <w:szCs w:val="22"/>
          <w:lang w:val="en-GB" w:eastAsia="zh-CN"/>
        </w:rPr>
        <w:t xml:space="preserve"> latest version is as follows,</w:t>
      </w:r>
    </w:p>
    <w:p w14:paraId="60077CA1"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3A-v2:</w:t>
      </w:r>
    </w:p>
    <w:p w14:paraId="1A452008" w14:textId="77777777" w:rsidR="00B57390" w:rsidRDefault="0040309A">
      <w:pPr>
        <w:spacing w:after="0"/>
        <w:rPr>
          <w:lang w:eastAsia="zh-CN"/>
        </w:rPr>
      </w:pPr>
      <w:r>
        <w:rPr>
          <w:rFonts w:eastAsia="Batang"/>
          <w:lang w:val="en-GB"/>
        </w:rPr>
        <w:t>For the performance evaluations of LP-WUS candidate designs, it is assumed that</w:t>
      </w:r>
    </w:p>
    <w:p w14:paraId="68EA89D4" w14:textId="77777777" w:rsidR="00B57390" w:rsidRDefault="0040309A">
      <w:pPr>
        <w:pStyle w:val="ListParagraph"/>
        <w:numPr>
          <w:ilvl w:val="0"/>
          <w:numId w:val="69"/>
        </w:numPr>
        <w:rPr>
          <w:lang w:eastAsia="zh-CN"/>
        </w:rPr>
      </w:pPr>
      <w:r>
        <w:rPr>
          <w:lang w:eastAsia="zh-CN"/>
        </w:rPr>
        <w:t>The miss-detection rate (MDR) of LP-WUS should be no worse than [1%],</w:t>
      </w:r>
    </w:p>
    <w:p w14:paraId="08B66954" w14:textId="77777777" w:rsidR="00B57390" w:rsidRDefault="0040309A">
      <w:pPr>
        <w:pStyle w:val="ListParagraph"/>
        <w:numPr>
          <w:ilvl w:val="0"/>
          <w:numId w:val="69"/>
        </w:numPr>
        <w:rPr>
          <w:lang w:eastAsia="zh-CN"/>
        </w:rPr>
      </w:pPr>
      <w:r>
        <w:rPr>
          <w:rFonts w:hint="eastAsia"/>
          <w:lang w:eastAsia="zh-CN"/>
        </w:rPr>
        <w:t>T</w:t>
      </w:r>
      <w:r>
        <w:rPr>
          <w:lang w:eastAsia="zh-CN"/>
        </w:rPr>
        <w:t>he false-alarm rate (FAR) of LP-WUS should be no large than</w:t>
      </w:r>
    </w:p>
    <w:p w14:paraId="58F370CA" w14:textId="77777777" w:rsidR="00B57390" w:rsidRDefault="0040309A">
      <w:pPr>
        <w:pStyle w:val="ListParagraph"/>
        <w:numPr>
          <w:ilvl w:val="1"/>
          <w:numId w:val="70"/>
        </w:numPr>
        <w:rPr>
          <w:color w:val="FF0000"/>
          <w:lang w:eastAsia="zh-CN"/>
        </w:rPr>
      </w:pPr>
      <w:r>
        <w:rPr>
          <w:color w:val="FF0000"/>
          <w:lang w:eastAsia="zh-CN"/>
        </w:rPr>
        <w:t>Option 1: [0.1%],</w:t>
      </w:r>
    </w:p>
    <w:p w14:paraId="0E3AD4D8" w14:textId="77777777" w:rsidR="00B57390" w:rsidRDefault="0040309A">
      <w:pPr>
        <w:pStyle w:val="ListParagraph"/>
        <w:numPr>
          <w:ilvl w:val="1"/>
          <w:numId w:val="70"/>
        </w:numPr>
        <w:rPr>
          <w:color w:val="FF0000"/>
          <w:lang w:eastAsia="zh-CN"/>
        </w:rPr>
      </w:pPr>
      <w:r>
        <w:rPr>
          <w:color w:val="FF0000"/>
          <w:lang w:eastAsia="zh-CN"/>
        </w:rPr>
        <w:t>Option 2: [1%]</w:t>
      </w:r>
    </w:p>
    <w:p w14:paraId="020425AF" w14:textId="77777777" w:rsidR="00B57390" w:rsidRDefault="0040309A">
      <w:pPr>
        <w:pStyle w:val="ListParagraph"/>
        <w:numPr>
          <w:ilvl w:val="0"/>
          <w:numId w:val="70"/>
        </w:numPr>
        <w:rPr>
          <w:color w:val="FF0000"/>
          <w:lang w:eastAsia="zh-CN"/>
        </w:rPr>
      </w:pPr>
      <w:r>
        <w:rPr>
          <w:rFonts w:eastAsiaTheme="minorEastAsia" w:hint="eastAsia"/>
          <w:color w:val="FF0000"/>
          <w:lang w:eastAsia="zh-CN"/>
        </w:rPr>
        <w:t>N</w:t>
      </w:r>
      <w:r>
        <w:rPr>
          <w:rFonts w:eastAsiaTheme="minorEastAsia"/>
          <w:color w:val="FF0000"/>
          <w:lang w:eastAsia="zh-CN"/>
        </w:rPr>
        <w:t xml:space="preserve">ote: </w:t>
      </w:r>
      <w:r>
        <w:rPr>
          <w:color w:val="FF0000"/>
          <w:lang w:eastAsia="zh-CN"/>
        </w:rPr>
        <w:t>if LP-WUS consists of two parts or even multiple parts, the proposed MDR/FAR should take into account the reception performance of the two or more parts jointly</w:t>
      </w:r>
    </w:p>
    <w:p w14:paraId="74265B6D" w14:textId="77777777" w:rsidR="00B57390" w:rsidRDefault="0040309A">
      <w:pPr>
        <w:pStyle w:val="ListParagraph"/>
        <w:numPr>
          <w:ilvl w:val="0"/>
          <w:numId w:val="70"/>
        </w:numPr>
        <w:rPr>
          <w:color w:val="FF0000"/>
          <w:lang w:eastAsia="zh-CN"/>
        </w:rPr>
      </w:pPr>
      <w:r>
        <w:rPr>
          <w:rFonts w:eastAsiaTheme="minorEastAsia" w:hint="eastAsia"/>
          <w:color w:val="FF0000"/>
          <w:lang w:eastAsia="zh-CN"/>
        </w:rPr>
        <w:lastRenderedPageBreak/>
        <w:t>F</w:t>
      </w:r>
      <w:r>
        <w:rPr>
          <w:rFonts w:eastAsiaTheme="minorEastAsia"/>
          <w:color w:val="FF0000"/>
          <w:lang w:eastAsia="zh-CN"/>
        </w:rPr>
        <w:t>FS how power saving gain related to FAR</w:t>
      </w:r>
    </w:p>
    <w:p w14:paraId="7E8E4EEB"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3A14BCB4"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4769AE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521BB21" w14:textId="77777777" w:rsidR="00B57390" w:rsidRDefault="0040309A">
            <w:pPr>
              <w:spacing w:before="0" w:after="0" w:line="240" w:lineRule="auto"/>
              <w:rPr>
                <w:b/>
                <w:szCs w:val="22"/>
                <w:lang w:eastAsia="zh-CN"/>
              </w:rPr>
            </w:pPr>
            <w:r>
              <w:rPr>
                <w:b/>
                <w:szCs w:val="22"/>
                <w:lang w:eastAsia="zh-CN"/>
              </w:rPr>
              <w:t>Comments</w:t>
            </w:r>
          </w:p>
        </w:tc>
      </w:tr>
      <w:tr w:rsidR="00B57390" w14:paraId="69BA56CF" w14:textId="77777777">
        <w:tc>
          <w:tcPr>
            <w:tcW w:w="1555" w:type="dxa"/>
            <w:tcBorders>
              <w:top w:val="single" w:sz="4" w:space="0" w:color="auto"/>
              <w:left w:val="single" w:sz="4" w:space="0" w:color="auto"/>
              <w:bottom w:val="single" w:sz="4" w:space="0" w:color="auto"/>
              <w:right w:val="single" w:sz="4" w:space="0" w:color="auto"/>
            </w:tcBorders>
          </w:tcPr>
          <w:p w14:paraId="48980574"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B161899" w14:textId="77777777" w:rsidR="00B57390" w:rsidRDefault="0040309A">
            <w:pPr>
              <w:spacing w:after="0" w:line="240" w:lineRule="auto"/>
              <w:rPr>
                <w:szCs w:val="22"/>
                <w:lang w:eastAsia="zh-CN"/>
              </w:rPr>
            </w:pPr>
            <w:r>
              <w:rPr>
                <w:szCs w:val="22"/>
                <w:lang w:eastAsia="zh-CN"/>
              </w:rPr>
              <w:t>We are fine with the proposal.</w:t>
            </w:r>
          </w:p>
        </w:tc>
      </w:tr>
      <w:tr w:rsidR="00B57390" w14:paraId="34D04AD0" w14:textId="77777777">
        <w:tc>
          <w:tcPr>
            <w:tcW w:w="1555" w:type="dxa"/>
            <w:tcBorders>
              <w:top w:val="single" w:sz="4" w:space="0" w:color="auto"/>
              <w:left w:val="single" w:sz="4" w:space="0" w:color="auto"/>
              <w:bottom w:val="single" w:sz="4" w:space="0" w:color="auto"/>
              <w:right w:val="single" w:sz="4" w:space="0" w:color="auto"/>
            </w:tcBorders>
          </w:tcPr>
          <w:p w14:paraId="2CA12A01"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3DD523EF" w14:textId="77777777" w:rsidR="00B57390" w:rsidRDefault="0040309A">
            <w:pPr>
              <w:spacing w:after="0" w:line="240" w:lineRule="auto"/>
              <w:rPr>
                <w:szCs w:val="22"/>
                <w:lang w:eastAsia="zh-CN"/>
              </w:rPr>
            </w:pPr>
            <w:r>
              <w:rPr>
                <w:szCs w:val="22"/>
                <w:lang w:eastAsia="zh-CN"/>
              </w:rPr>
              <w:t>We are fine with the proposal.</w:t>
            </w:r>
          </w:p>
        </w:tc>
      </w:tr>
      <w:tr w:rsidR="00B57390" w14:paraId="23662CA1" w14:textId="77777777">
        <w:tc>
          <w:tcPr>
            <w:tcW w:w="1555" w:type="dxa"/>
            <w:tcBorders>
              <w:top w:val="single" w:sz="4" w:space="0" w:color="auto"/>
              <w:left w:val="single" w:sz="4" w:space="0" w:color="auto"/>
              <w:bottom w:val="single" w:sz="4" w:space="0" w:color="auto"/>
              <w:right w:val="single" w:sz="4" w:space="0" w:color="auto"/>
            </w:tcBorders>
          </w:tcPr>
          <w:p w14:paraId="35D2CFE0"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37D94B2" w14:textId="77777777" w:rsidR="00B57390" w:rsidRDefault="0040309A">
            <w:pPr>
              <w:spacing w:after="0" w:line="240" w:lineRule="auto"/>
              <w:rPr>
                <w:szCs w:val="22"/>
                <w:lang w:eastAsia="zh-CN"/>
              </w:rPr>
            </w:pPr>
            <w:r>
              <w:rPr>
                <w:szCs w:val="22"/>
                <w:lang w:eastAsia="zh-CN"/>
              </w:rPr>
              <w:t>We are OK with the proposal w/ following additional Note.</w:t>
            </w:r>
          </w:p>
          <w:p w14:paraId="33BE6614" w14:textId="77777777" w:rsidR="00B57390" w:rsidRDefault="0040309A">
            <w:pPr>
              <w:pStyle w:val="ListParagraph"/>
              <w:numPr>
                <w:ilvl w:val="0"/>
                <w:numId w:val="70"/>
              </w:numPr>
              <w:rPr>
                <w:color w:val="FF0000"/>
                <w:lang w:eastAsia="zh-CN"/>
              </w:rPr>
            </w:pPr>
            <w:r>
              <w:rPr>
                <w:color w:val="FF0000"/>
                <w:lang w:eastAsia="zh-CN"/>
              </w:rPr>
              <w:t>Note: Determine FAR requirement based on the study outcome of the impact of FAR on power consumption.</w:t>
            </w:r>
          </w:p>
          <w:p w14:paraId="2A5ED905" w14:textId="77777777" w:rsidR="00B57390" w:rsidRDefault="0040309A">
            <w:pPr>
              <w:pStyle w:val="ListParagraph"/>
              <w:numPr>
                <w:ilvl w:val="0"/>
                <w:numId w:val="70"/>
              </w:numPr>
              <w:rPr>
                <w:strike/>
                <w:color w:val="FF0000"/>
                <w:lang w:eastAsia="zh-CN"/>
              </w:rPr>
            </w:pPr>
            <w:r>
              <w:rPr>
                <w:rFonts w:eastAsiaTheme="minorEastAsia" w:hint="eastAsia"/>
                <w:strike/>
                <w:lang w:eastAsia="zh-CN"/>
              </w:rPr>
              <w:t>F</w:t>
            </w:r>
            <w:r>
              <w:rPr>
                <w:rFonts w:eastAsiaTheme="minorEastAsia"/>
                <w:strike/>
                <w:lang w:eastAsia="zh-CN"/>
              </w:rPr>
              <w:t>FS how power saving gain related to FAR</w:t>
            </w:r>
            <w:r>
              <w:rPr>
                <w:strike/>
                <w:lang w:eastAsia="zh-CN"/>
              </w:rPr>
              <w:t xml:space="preserve"> </w:t>
            </w:r>
          </w:p>
          <w:p w14:paraId="13B860CC" w14:textId="77777777" w:rsidR="00B57390" w:rsidRDefault="00B57390">
            <w:pPr>
              <w:spacing w:after="0" w:line="240" w:lineRule="auto"/>
              <w:rPr>
                <w:szCs w:val="22"/>
                <w:lang w:eastAsia="zh-CN"/>
              </w:rPr>
            </w:pPr>
          </w:p>
        </w:tc>
      </w:tr>
      <w:tr w:rsidR="00B57390" w14:paraId="0D309A98" w14:textId="77777777">
        <w:tc>
          <w:tcPr>
            <w:tcW w:w="1555" w:type="dxa"/>
          </w:tcPr>
          <w:p w14:paraId="21CAF102" w14:textId="77777777" w:rsidR="00B57390" w:rsidRDefault="0040309A">
            <w:pPr>
              <w:spacing w:after="0" w:line="240" w:lineRule="auto"/>
              <w:rPr>
                <w:szCs w:val="22"/>
                <w:lang w:eastAsia="zh-CN"/>
              </w:rPr>
            </w:pPr>
            <w:r>
              <w:rPr>
                <w:szCs w:val="22"/>
                <w:lang w:eastAsia="zh-CN"/>
              </w:rPr>
              <w:t>CATT</w:t>
            </w:r>
          </w:p>
        </w:tc>
        <w:tc>
          <w:tcPr>
            <w:tcW w:w="8407" w:type="dxa"/>
          </w:tcPr>
          <w:p w14:paraId="018CAF60" w14:textId="77777777" w:rsidR="00B57390" w:rsidRDefault="0040309A">
            <w:pPr>
              <w:spacing w:after="0" w:line="240" w:lineRule="auto"/>
              <w:rPr>
                <w:szCs w:val="22"/>
                <w:lang w:eastAsia="zh-CN"/>
              </w:rPr>
            </w:pPr>
            <w:r>
              <w:rPr>
                <w:szCs w:val="22"/>
                <w:lang w:eastAsia="zh-CN"/>
              </w:rPr>
              <w:t>We are fine with the proposal</w:t>
            </w:r>
          </w:p>
        </w:tc>
      </w:tr>
      <w:tr w:rsidR="00B57390" w14:paraId="46E489BD" w14:textId="77777777">
        <w:tc>
          <w:tcPr>
            <w:tcW w:w="1555" w:type="dxa"/>
          </w:tcPr>
          <w:p w14:paraId="1CA76CD9" w14:textId="77777777" w:rsidR="00B57390" w:rsidRDefault="0040309A">
            <w:pPr>
              <w:spacing w:after="0" w:line="240" w:lineRule="auto"/>
              <w:rPr>
                <w:szCs w:val="22"/>
                <w:lang w:eastAsia="zh-CN"/>
              </w:rPr>
            </w:pPr>
            <w:r>
              <w:rPr>
                <w:rFonts w:hint="eastAsia"/>
                <w:szCs w:val="22"/>
                <w:lang w:eastAsia="zh-CN"/>
              </w:rPr>
              <w:t>Spreadtrum</w:t>
            </w:r>
          </w:p>
        </w:tc>
        <w:tc>
          <w:tcPr>
            <w:tcW w:w="8407" w:type="dxa"/>
          </w:tcPr>
          <w:p w14:paraId="5E078594" w14:textId="77777777" w:rsidR="00B57390" w:rsidRDefault="0040309A">
            <w:pPr>
              <w:spacing w:after="0" w:line="240" w:lineRule="auto"/>
              <w:rPr>
                <w:szCs w:val="22"/>
                <w:lang w:eastAsia="zh-CN"/>
              </w:rPr>
            </w:pPr>
            <w:r>
              <w:rPr>
                <w:szCs w:val="22"/>
                <w:lang w:eastAsia="zh-CN"/>
              </w:rPr>
              <w:t>Generally fine.</w:t>
            </w:r>
          </w:p>
          <w:p w14:paraId="619C5E8F" w14:textId="77777777" w:rsidR="00B57390" w:rsidRDefault="0040309A">
            <w:pPr>
              <w:spacing w:after="0" w:line="240" w:lineRule="auto"/>
              <w:rPr>
                <w:szCs w:val="22"/>
                <w:lang w:eastAsia="zh-CN"/>
              </w:rPr>
            </w:pPr>
            <w:r>
              <w:rPr>
                <w:szCs w:val="22"/>
                <w:lang w:eastAsia="zh-CN"/>
              </w:rPr>
              <w:t>I</w:t>
            </w:r>
            <w:r>
              <w:rPr>
                <w:rFonts w:hint="eastAsia"/>
                <w:szCs w:val="22"/>
                <w:lang w:eastAsia="zh-CN"/>
              </w:rPr>
              <w:t xml:space="preserve">n </w:t>
            </w:r>
            <w:r>
              <w:rPr>
                <w:szCs w:val="22"/>
                <w:lang w:eastAsia="zh-CN"/>
              </w:rPr>
              <w:t>our memory, the MDR/FAR target is more complicated in R17 PEI, e.g. the joint MDR. But, the SS burst processing for PEI/PO has achieve the real common understanding in R17 PEI discussion. For now, the SS burst processing at the main radio may not so important for the final power saving gain likely. To be honest, we still think the behavior of the main radio is also important for evaluate power saving gain and latency. We still concern about the SS burst processing (e.g. cell search or not) at the main radio after wake-up.</w:t>
            </w:r>
          </w:p>
        </w:tc>
      </w:tr>
      <w:tr w:rsidR="00B57390" w14:paraId="72180C2D" w14:textId="77777777">
        <w:tc>
          <w:tcPr>
            <w:tcW w:w="1555" w:type="dxa"/>
          </w:tcPr>
          <w:p w14:paraId="4884DFD1"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2C8B2BB2" w14:textId="77777777" w:rsidR="00B57390" w:rsidRDefault="0040309A">
            <w:pPr>
              <w:spacing w:after="0" w:line="240" w:lineRule="auto"/>
              <w:rPr>
                <w:szCs w:val="22"/>
                <w:lang w:eastAsia="zh-CN"/>
              </w:rPr>
            </w:pPr>
            <w:r>
              <w:rPr>
                <w:rFonts w:hint="eastAsia"/>
                <w:szCs w:val="22"/>
                <w:lang w:eastAsia="zh-CN"/>
              </w:rPr>
              <w:t>It is assumed that the metrics are applied in both idle mode and connected mode. Then we are fine with the proposal.</w:t>
            </w:r>
          </w:p>
        </w:tc>
      </w:tr>
      <w:tr w:rsidR="00723752" w:rsidRPr="002B2B76" w14:paraId="5AC1D689" w14:textId="77777777" w:rsidTr="00723752">
        <w:tc>
          <w:tcPr>
            <w:tcW w:w="1555" w:type="dxa"/>
          </w:tcPr>
          <w:p w14:paraId="1F980340"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25C16D1E" w14:textId="77777777" w:rsidR="00723752" w:rsidRDefault="00723752" w:rsidP="005331C9">
            <w:pPr>
              <w:spacing w:after="0" w:line="240" w:lineRule="auto"/>
              <w:rPr>
                <w:szCs w:val="22"/>
                <w:lang w:eastAsia="zh-CN"/>
              </w:rPr>
            </w:pPr>
            <w:r>
              <w:rPr>
                <w:rFonts w:hint="eastAsia"/>
                <w:szCs w:val="22"/>
                <w:lang w:eastAsia="zh-CN"/>
              </w:rPr>
              <w:t>A</w:t>
            </w:r>
            <w:r>
              <w:rPr>
                <w:szCs w:val="22"/>
                <w:lang w:eastAsia="zh-CN"/>
              </w:rPr>
              <w:t>s we commented in the last round, the assumption should be separated for IDLE mode and connected mode:</w:t>
            </w:r>
          </w:p>
          <w:p w14:paraId="0883DA97" w14:textId="77777777" w:rsidR="00723752" w:rsidRPr="002B2B76" w:rsidRDefault="00723752" w:rsidP="005331C9">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3A-v2</w:t>
            </w:r>
            <w:r w:rsidRPr="002B2B76">
              <w:rPr>
                <w:color w:val="7030A0"/>
                <w:highlight w:val="yellow"/>
                <w:lang w:eastAsia="zh-CN"/>
              </w:rPr>
              <w:t xml:space="preserve"> revised by HW</w:t>
            </w:r>
          </w:p>
          <w:p w14:paraId="4565794B" w14:textId="77777777" w:rsidR="00723752" w:rsidRDefault="00723752" w:rsidP="005331C9">
            <w:pPr>
              <w:spacing w:after="0"/>
              <w:rPr>
                <w:rFonts w:eastAsia="Batang"/>
                <w:lang w:val="en-GB"/>
              </w:rPr>
            </w:pPr>
            <w:r>
              <w:rPr>
                <w:rFonts w:eastAsia="Batang"/>
                <w:lang w:val="en-GB"/>
              </w:rPr>
              <w:t>For the performance evaluations of LP-WUS candidate designs, it is assumed that</w:t>
            </w:r>
          </w:p>
          <w:p w14:paraId="60EB130D" w14:textId="77777777" w:rsidR="00723752" w:rsidRDefault="00723752" w:rsidP="00723752">
            <w:pPr>
              <w:pStyle w:val="ListParagraph"/>
              <w:numPr>
                <w:ilvl w:val="0"/>
                <w:numId w:val="69"/>
              </w:numPr>
              <w:rPr>
                <w:lang w:eastAsia="zh-CN"/>
              </w:rPr>
            </w:pPr>
            <w:r>
              <w:rPr>
                <w:lang w:eastAsia="zh-CN"/>
              </w:rPr>
              <w:t>The miss-detection rate (MDR) of LP-WUS should be no worse than [1%],</w:t>
            </w:r>
          </w:p>
          <w:p w14:paraId="3546CDA3" w14:textId="77777777" w:rsidR="00723752" w:rsidRDefault="00723752" w:rsidP="00723752">
            <w:pPr>
              <w:pStyle w:val="ListParagraph"/>
              <w:numPr>
                <w:ilvl w:val="0"/>
                <w:numId w:val="69"/>
              </w:numPr>
              <w:rPr>
                <w:lang w:eastAsia="zh-CN"/>
              </w:rPr>
            </w:pPr>
            <w:r>
              <w:rPr>
                <w:rFonts w:hint="eastAsia"/>
                <w:lang w:eastAsia="zh-CN"/>
              </w:rPr>
              <w:t>T</w:t>
            </w:r>
            <w:r>
              <w:rPr>
                <w:lang w:eastAsia="zh-CN"/>
              </w:rPr>
              <w:t>he false-alarm rate (FAR) of LP-WUS should be:</w:t>
            </w:r>
          </w:p>
          <w:p w14:paraId="784BBFFA" w14:textId="77777777" w:rsidR="00723752" w:rsidRPr="002B2B76" w:rsidRDefault="00723752" w:rsidP="00723752">
            <w:pPr>
              <w:pStyle w:val="ListParagraph"/>
              <w:numPr>
                <w:ilvl w:val="1"/>
                <w:numId w:val="69"/>
              </w:numPr>
              <w:ind w:rightChars="100" w:right="200"/>
              <w:rPr>
                <w:lang w:eastAsia="zh-CN"/>
              </w:rPr>
            </w:pPr>
            <w:r w:rsidRPr="002B2B76">
              <w:rPr>
                <w:color w:val="7030A0"/>
                <w:lang w:eastAsia="zh-CN"/>
              </w:rPr>
              <w:t>For IDLE/inactive RRC state:</w:t>
            </w:r>
            <w:r>
              <w:rPr>
                <w:color w:val="7030A0"/>
                <w:lang w:eastAsia="zh-CN"/>
              </w:rPr>
              <w:t xml:space="preserve"> reported with corresponding power saving gains.</w:t>
            </w:r>
          </w:p>
          <w:p w14:paraId="0D10CAE4" w14:textId="77777777" w:rsidR="00723752" w:rsidRDefault="00723752" w:rsidP="00723752">
            <w:pPr>
              <w:pStyle w:val="ListParagraph"/>
              <w:numPr>
                <w:ilvl w:val="1"/>
                <w:numId w:val="69"/>
              </w:numPr>
              <w:ind w:rightChars="100" w:right="200"/>
              <w:rPr>
                <w:lang w:eastAsia="zh-CN"/>
              </w:rPr>
            </w:pPr>
            <w:r w:rsidRPr="002B2B76">
              <w:rPr>
                <w:rFonts w:eastAsiaTheme="minorEastAsia"/>
                <w:color w:val="7030A0"/>
                <w:lang w:eastAsia="zh-CN"/>
              </w:rPr>
              <w:t>For Connected RRC state:</w:t>
            </w:r>
            <w:r>
              <w:rPr>
                <w:lang w:eastAsia="zh-CN"/>
              </w:rPr>
              <w:t xml:space="preserve"> no large</w:t>
            </w:r>
            <w:r w:rsidRPr="00383E6C">
              <w:rPr>
                <w:color w:val="7030A0"/>
                <w:lang w:eastAsia="zh-CN"/>
              </w:rPr>
              <w:t>r</w:t>
            </w:r>
            <w:r>
              <w:rPr>
                <w:lang w:eastAsia="zh-CN"/>
              </w:rPr>
              <w:t xml:space="preserve"> than</w:t>
            </w:r>
          </w:p>
          <w:p w14:paraId="5844440D" w14:textId="77777777" w:rsidR="00723752" w:rsidRPr="0041690D" w:rsidRDefault="00723752" w:rsidP="00723752">
            <w:pPr>
              <w:pStyle w:val="ListParagraph"/>
              <w:numPr>
                <w:ilvl w:val="1"/>
                <w:numId w:val="70"/>
              </w:numPr>
              <w:ind w:leftChars="510" w:left="1440"/>
              <w:rPr>
                <w:color w:val="FF0000"/>
                <w:lang w:eastAsia="zh-CN"/>
              </w:rPr>
            </w:pPr>
            <w:r w:rsidRPr="0041690D">
              <w:rPr>
                <w:color w:val="FF0000"/>
                <w:lang w:eastAsia="zh-CN"/>
              </w:rPr>
              <w:t>Option 1: [0.1%],</w:t>
            </w:r>
          </w:p>
          <w:p w14:paraId="4DF37B8A" w14:textId="77777777" w:rsidR="00723752" w:rsidRPr="0041690D" w:rsidRDefault="00723752" w:rsidP="00723752">
            <w:pPr>
              <w:pStyle w:val="ListParagraph"/>
              <w:numPr>
                <w:ilvl w:val="1"/>
                <w:numId w:val="70"/>
              </w:numPr>
              <w:ind w:leftChars="510" w:left="1440"/>
              <w:rPr>
                <w:color w:val="FF0000"/>
                <w:lang w:eastAsia="zh-CN"/>
              </w:rPr>
            </w:pPr>
            <w:r w:rsidRPr="0041690D">
              <w:rPr>
                <w:color w:val="FF0000"/>
                <w:lang w:eastAsia="zh-CN"/>
              </w:rPr>
              <w:t>Option 2: [1%]</w:t>
            </w:r>
          </w:p>
          <w:p w14:paraId="10D74EA7" w14:textId="77777777" w:rsidR="00723752" w:rsidRPr="0041690D" w:rsidRDefault="00723752" w:rsidP="00723752">
            <w:pPr>
              <w:pStyle w:val="ListParagraph"/>
              <w:numPr>
                <w:ilvl w:val="0"/>
                <w:numId w:val="70"/>
              </w:numPr>
              <w:rPr>
                <w:color w:val="FF0000"/>
                <w:lang w:eastAsia="zh-CN"/>
              </w:rPr>
            </w:pPr>
            <w:r w:rsidRPr="0041690D">
              <w:rPr>
                <w:rFonts w:eastAsiaTheme="minorEastAsia" w:hint="eastAsia"/>
                <w:color w:val="FF0000"/>
                <w:lang w:eastAsia="zh-CN"/>
              </w:rPr>
              <w:t>N</w:t>
            </w:r>
            <w:r w:rsidRPr="0041690D">
              <w:rPr>
                <w:rFonts w:eastAsiaTheme="minorEastAsia"/>
                <w:color w:val="FF0000"/>
                <w:lang w:eastAsia="zh-CN"/>
              </w:rPr>
              <w:t xml:space="preserve">ote: </w:t>
            </w:r>
            <w:r w:rsidRPr="0041690D">
              <w:rPr>
                <w:color w:val="FF0000"/>
                <w:lang w:eastAsia="zh-CN"/>
              </w:rPr>
              <w:t>if LP-WUS consists of two parts or even multiple parts, the proposed MDR/FAR should take into account the reception performance of the two or more parts jointly</w:t>
            </w:r>
          </w:p>
          <w:p w14:paraId="2EF11743" w14:textId="77777777" w:rsidR="00723752" w:rsidRPr="0041690D" w:rsidRDefault="00723752" w:rsidP="00723752">
            <w:pPr>
              <w:pStyle w:val="ListParagraph"/>
              <w:numPr>
                <w:ilvl w:val="0"/>
                <w:numId w:val="70"/>
              </w:numPr>
              <w:rPr>
                <w:color w:val="FF0000"/>
                <w:lang w:eastAsia="zh-CN"/>
              </w:rPr>
            </w:pPr>
            <w:r w:rsidRPr="0041690D">
              <w:rPr>
                <w:rFonts w:eastAsiaTheme="minorEastAsia" w:hint="eastAsia"/>
                <w:color w:val="FF0000"/>
                <w:lang w:eastAsia="zh-CN"/>
              </w:rPr>
              <w:t>F</w:t>
            </w:r>
            <w:r w:rsidRPr="0041690D">
              <w:rPr>
                <w:rFonts w:eastAsiaTheme="minorEastAsia"/>
                <w:color w:val="FF0000"/>
                <w:lang w:eastAsia="zh-CN"/>
              </w:rPr>
              <w:t>FS how power saving gain related to FAR</w:t>
            </w:r>
          </w:p>
          <w:p w14:paraId="721640D3" w14:textId="77777777" w:rsidR="00723752" w:rsidRPr="002B2B76" w:rsidRDefault="00723752" w:rsidP="005331C9">
            <w:pPr>
              <w:spacing w:after="0" w:line="240" w:lineRule="auto"/>
              <w:rPr>
                <w:szCs w:val="22"/>
                <w:lang w:eastAsia="zh-CN"/>
              </w:rPr>
            </w:pPr>
          </w:p>
        </w:tc>
      </w:tr>
      <w:tr w:rsidR="00552656" w:rsidRPr="002B2B76" w14:paraId="167BE760" w14:textId="77777777" w:rsidTr="00723752">
        <w:tc>
          <w:tcPr>
            <w:tcW w:w="1555" w:type="dxa"/>
          </w:tcPr>
          <w:p w14:paraId="59503796" w14:textId="77777777" w:rsidR="00552656" w:rsidRDefault="00552656" w:rsidP="00552656">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75714BF5" w14:textId="77777777" w:rsidR="00552656" w:rsidRDefault="00552656" w:rsidP="00552656">
            <w:pPr>
              <w:spacing w:after="0" w:line="240" w:lineRule="auto"/>
              <w:rPr>
                <w:szCs w:val="22"/>
                <w:lang w:eastAsia="zh-CN"/>
              </w:rPr>
            </w:pPr>
            <w:r>
              <w:rPr>
                <w:szCs w:val="22"/>
                <w:lang w:eastAsia="zh-CN"/>
              </w:rPr>
              <w:t>Support this proposal</w:t>
            </w:r>
          </w:p>
        </w:tc>
      </w:tr>
      <w:tr w:rsidR="00B10975" w:rsidRPr="002B2B76" w14:paraId="2A202848" w14:textId="77777777" w:rsidTr="00723752">
        <w:tc>
          <w:tcPr>
            <w:tcW w:w="1555" w:type="dxa"/>
          </w:tcPr>
          <w:p w14:paraId="72035677" w14:textId="7EBD471E" w:rsidR="00B10975" w:rsidRDefault="00B10975" w:rsidP="00552656">
            <w:pPr>
              <w:spacing w:after="0" w:line="240" w:lineRule="auto"/>
              <w:rPr>
                <w:szCs w:val="22"/>
                <w:lang w:eastAsia="zh-CN"/>
              </w:rPr>
            </w:pPr>
            <w:proofErr w:type="spellStart"/>
            <w:r>
              <w:rPr>
                <w:szCs w:val="22"/>
                <w:lang w:eastAsia="zh-CN"/>
              </w:rPr>
              <w:t>InterDigital</w:t>
            </w:r>
            <w:proofErr w:type="spellEnd"/>
          </w:p>
        </w:tc>
        <w:tc>
          <w:tcPr>
            <w:tcW w:w="8407" w:type="dxa"/>
          </w:tcPr>
          <w:p w14:paraId="0518F949" w14:textId="7010F9CA" w:rsidR="00B10975" w:rsidRDefault="00B10975" w:rsidP="00552656">
            <w:pPr>
              <w:spacing w:after="0" w:line="240" w:lineRule="auto"/>
              <w:rPr>
                <w:szCs w:val="22"/>
                <w:lang w:eastAsia="zh-CN"/>
              </w:rPr>
            </w:pPr>
            <w:r>
              <w:rPr>
                <w:szCs w:val="22"/>
                <w:lang w:eastAsia="zh-CN"/>
              </w:rPr>
              <w:t xml:space="preserve">Fine with the proposal. </w:t>
            </w:r>
          </w:p>
        </w:tc>
      </w:tr>
    </w:tbl>
    <w:p w14:paraId="2A67FA9C" w14:textId="77777777" w:rsidR="00B57390" w:rsidRPr="00723752" w:rsidRDefault="00B57390">
      <w:pPr>
        <w:rPr>
          <w:lang w:eastAsia="zh-CN"/>
        </w:rPr>
      </w:pPr>
    </w:p>
    <w:p w14:paraId="7205F701" w14:textId="77777777" w:rsidR="00B57390" w:rsidRDefault="00B57390">
      <w:pPr>
        <w:overflowPunct/>
        <w:snapToGrid w:val="0"/>
        <w:spacing w:after="120" w:line="240" w:lineRule="auto"/>
        <w:jc w:val="both"/>
        <w:textAlignment w:val="auto"/>
        <w:rPr>
          <w:sz w:val="22"/>
          <w:szCs w:val="22"/>
          <w:lang w:val="en-GB" w:eastAsia="zh-CN"/>
        </w:rPr>
      </w:pPr>
    </w:p>
    <w:p w14:paraId="69E1D460" w14:textId="77777777" w:rsidR="00B57390" w:rsidRDefault="00B57390">
      <w:pPr>
        <w:overflowPunct/>
        <w:snapToGrid w:val="0"/>
        <w:spacing w:after="120" w:line="240" w:lineRule="auto"/>
        <w:jc w:val="both"/>
        <w:textAlignment w:val="auto"/>
        <w:rPr>
          <w:sz w:val="22"/>
          <w:szCs w:val="22"/>
          <w:lang w:val="en-GB" w:eastAsia="zh-CN"/>
        </w:rPr>
      </w:pPr>
    </w:p>
    <w:p w14:paraId="179D6030" w14:textId="77777777" w:rsidR="00B57390" w:rsidRDefault="0040309A">
      <w:pPr>
        <w:pStyle w:val="Heading3"/>
        <w:numPr>
          <w:ilvl w:val="0"/>
          <w:numId w:val="0"/>
        </w:numPr>
        <w:ind w:left="720" w:hanging="720"/>
        <w:rPr>
          <w:lang w:eastAsia="zh-CN"/>
        </w:rPr>
      </w:pPr>
      <w:r>
        <w:rPr>
          <w:lang w:eastAsia="zh-CN"/>
        </w:rPr>
        <w:lastRenderedPageBreak/>
        <w:t>3B: Performance metric for coverage and methodology</w:t>
      </w:r>
    </w:p>
    <w:p w14:paraId="0B7FC7D7" w14:textId="77777777" w:rsidR="00B57390" w:rsidRDefault="0040309A">
      <w:pPr>
        <w:spacing w:after="0"/>
        <w:jc w:val="both"/>
        <w:rPr>
          <w:lang w:eastAsia="zh-CN"/>
        </w:rPr>
      </w:pPr>
      <w:r>
        <w:rPr>
          <w:lang w:eastAsia="zh-CN"/>
        </w:rPr>
        <w:t>For coverage evaluation, there are many assumptions should be provided, e.g., frequency bands, channel model, data rates for data channels (e.g., PUSCH, PDSCH), gNB antenna structures. Several companies proposed to reuse the basic assumptions defined in TR38.830, which is the outcome of Rel-17 CovEnh SI, as the starting point. And some companies propose to reuse the assunptions defined in TR 38.875(Redcap), which also largely reuse the assumptions agreed in Rel-17 CovEnh SI.</w:t>
      </w:r>
    </w:p>
    <w:p w14:paraId="402231A3" w14:textId="77777777" w:rsidR="00B57390" w:rsidRDefault="00B57390">
      <w:pPr>
        <w:spacing w:after="0"/>
        <w:rPr>
          <w:u w:val="single"/>
          <w:lang w:eastAsia="zh-CN"/>
        </w:rPr>
      </w:pPr>
    </w:p>
    <w:p w14:paraId="7AD70C55" w14:textId="77777777" w:rsidR="00B57390" w:rsidRDefault="0040309A">
      <w:pPr>
        <w:pStyle w:val="ListParagraph"/>
        <w:numPr>
          <w:ilvl w:val="0"/>
          <w:numId w:val="44"/>
        </w:numPr>
        <w:rPr>
          <w:u w:val="single"/>
          <w:lang w:eastAsia="zh-CN"/>
        </w:rPr>
      </w:pPr>
      <w:r>
        <w:rPr>
          <w:rFonts w:eastAsiaTheme="minorEastAsia"/>
          <w:u w:val="single"/>
          <w:lang w:eastAsia="zh-CN"/>
        </w:rPr>
        <w:t xml:space="preserve">Reuse R17 CovEnh: </w:t>
      </w:r>
      <w:r>
        <w:rPr>
          <w:rFonts w:eastAsiaTheme="minorEastAsia" w:hint="eastAsia"/>
          <w:lang w:eastAsia="zh-CN"/>
        </w:rPr>
        <w:t>H</w:t>
      </w:r>
      <w:r>
        <w:rPr>
          <w:rFonts w:eastAsiaTheme="minorEastAsia"/>
          <w:lang w:eastAsia="zh-CN"/>
        </w:rPr>
        <w:t>uawei, vivo, Qualcomm</w:t>
      </w:r>
    </w:p>
    <w:p w14:paraId="27011C15" w14:textId="77777777" w:rsidR="00B57390" w:rsidRDefault="0040309A">
      <w:pPr>
        <w:pStyle w:val="ListParagraph"/>
        <w:numPr>
          <w:ilvl w:val="0"/>
          <w:numId w:val="44"/>
        </w:numPr>
        <w:rPr>
          <w:u w:val="single"/>
          <w:lang w:eastAsia="zh-CN"/>
        </w:rPr>
      </w:pPr>
      <w:r>
        <w:rPr>
          <w:rFonts w:eastAsiaTheme="minorEastAsia"/>
          <w:u w:val="single"/>
          <w:lang w:eastAsia="zh-CN"/>
        </w:rPr>
        <w:t xml:space="preserve">Reuse R17 Redcap: </w:t>
      </w:r>
      <w:r>
        <w:rPr>
          <w:rFonts w:eastAsiaTheme="minorEastAsia"/>
          <w:lang w:eastAsia="zh-CN"/>
        </w:rPr>
        <w:t>ZTE(TR 38.875, deployment scenario similar to redcap), MTK</w:t>
      </w:r>
    </w:p>
    <w:p w14:paraId="709F0733" w14:textId="77777777" w:rsidR="00B57390" w:rsidRDefault="0040309A">
      <w:pPr>
        <w:pStyle w:val="ListParagraph"/>
        <w:numPr>
          <w:ilvl w:val="0"/>
          <w:numId w:val="44"/>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including channel model in TR38.901: </w:t>
      </w:r>
      <w:r>
        <w:rPr>
          <w:rFonts w:eastAsiaTheme="minorEastAsia"/>
          <w:lang w:eastAsia="zh-CN"/>
        </w:rPr>
        <w:t>Samsung</w:t>
      </w:r>
    </w:p>
    <w:p w14:paraId="1FE42ADD" w14:textId="77777777" w:rsidR="00B57390" w:rsidRDefault="0040309A">
      <w:pPr>
        <w:pStyle w:val="ListParagraph"/>
        <w:numPr>
          <w:ilvl w:val="0"/>
          <w:numId w:val="44"/>
        </w:numPr>
        <w:rPr>
          <w:u w:val="single"/>
          <w:lang w:eastAsia="zh-CN"/>
        </w:rPr>
      </w:pPr>
      <w:r>
        <w:rPr>
          <w:rFonts w:eastAsiaTheme="minorEastAsia" w:hint="eastAsia"/>
          <w:u w:val="single"/>
          <w:lang w:eastAsia="zh-CN"/>
        </w:rPr>
        <w:t>R</w:t>
      </w:r>
      <w:r>
        <w:rPr>
          <w:rFonts w:eastAsiaTheme="minorEastAsia"/>
          <w:u w:val="single"/>
          <w:lang w:eastAsia="zh-CN"/>
        </w:rPr>
        <w:t>euse assumptions in TR37.910(ITU self evaluation):</w:t>
      </w:r>
      <w:r>
        <w:rPr>
          <w:rFonts w:eastAsiaTheme="minorEastAsia"/>
          <w:lang w:eastAsia="zh-CN"/>
        </w:rPr>
        <w:t xml:space="preserve"> E///</w:t>
      </w:r>
    </w:p>
    <w:p w14:paraId="0F4D132A" w14:textId="77777777" w:rsidR="00B57390" w:rsidRDefault="0040309A">
      <w:pPr>
        <w:pStyle w:val="ListParagraph"/>
        <w:numPr>
          <w:ilvl w:val="0"/>
          <w:numId w:val="44"/>
        </w:numPr>
        <w:rPr>
          <w:u w:val="single"/>
          <w:lang w:eastAsia="zh-CN"/>
        </w:rPr>
      </w:pPr>
      <w:r>
        <w:rPr>
          <w:u w:val="single"/>
          <w:lang w:eastAsia="zh-CN"/>
        </w:rPr>
        <w:t>Reuse the evaluation assumptions for defined in TR 38.802:</w:t>
      </w:r>
      <w:r>
        <w:rPr>
          <w:lang w:eastAsia="zh-CN"/>
        </w:rPr>
        <w:t xml:space="preserve"> interDigital</w:t>
      </w:r>
    </w:p>
    <w:p w14:paraId="1AE4F28D" w14:textId="77777777" w:rsidR="00B57390" w:rsidRDefault="00B57390">
      <w:pPr>
        <w:rPr>
          <w:u w:val="single"/>
          <w:lang w:eastAsia="zh-CN"/>
        </w:rPr>
      </w:pPr>
    </w:p>
    <w:p w14:paraId="5C39B8DA" w14:textId="77777777" w:rsidR="00B57390" w:rsidRDefault="0040309A">
      <w:pPr>
        <w:jc w:val="both"/>
        <w:rPr>
          <w:lang w:eastAsia="zh-CN"/>
        </w:rPr>
      </w:pPr>
      <w:r>
        <w:rPr>
          <w:lang w:eastAsia="zh-CN"/>
        </w:rPr>
        <w:t xml:space="preserve">Most companies proposed to reuse the coverage evaluation metric and methodoly in TR38.840 (TR of R17 CovEnh SI) or TR 38.875 (TR </w:t>
      </w:r>
      <w:r>
        <w:rPr>
          <w:rFonts w:hint="eastAsia"/>
          <w:lang w:eastAsia="zh-CN"/>
        </w:rPr>
        <w:t>of</w:t>
      </w:r>
      <w:r>
        <w:rPr>
          <w:lang w:eastAsia="zh-CN"/>
        </w:rPr>
        <w:t xml:space="preserve"> </w:t>
      </w:r>
      <w:r>
        <w:rPr>
          <w:rFonts w:hint="eastAsia"/>
          <w:lang w:eastAsia="zh-CN"/>
        </w:rPr>
        <w:t>R</w:t>
      </w:r>
      <w:r>
        <w:rPr>
          <w:lang w:eastAsia="zh-CN"/>
        </w:rPr>
        <w:t xml:space="preserve">17 </w:t>
      </w:r>
      <w:r>
        <w:rPr>
          <w:rFonts w:hint="eastAsia"/>
          <w:lang w:eastAsia="zh-CN"/>
        </w:rPr>
        <w:t>RedCap</w:t>
      </w:r>
      <w:r>
        <w:rPr>
          <w:lang w:eastAsia="zh-CN"/>
        </w:rPr>
        <w:t xml:space="preserve"> </w:t>
      </w:r>
      <w:r>
        <w:rPr>
          <w:rFonts w:hint="eastAsia"/>
          <w:lang w:eastAsia="zh-CN"/>
        </w:rPr>
        <w:t>SI</w:t>
      </w:r>
      <w:r>
        <w:rPr>
          <w:lang w:eastAsia="zh-CN"/>
        </w:rPr>
        <w:t>). Except for limited parameters, e.g., channel BW and UE Rx numbers, and data rates for DL channels are separated discussed in Redcap SI, other assumptions and methodology in Redcap SI are directly reused from CovEnh SI. Besides, a limited set of scenarios, e.g. dense urban at 2.6GHz for FR1, is prioritized in coverage evaluation in R17 Redcap.</w:t>
      </w:r>
    </w:p>
    <w:p w14:paraId="2D7574CA" w14:textId="77777777" w:rsidR="00B57390" w:rsidRDefault="0040309A">
      <w:pPr>
        <w:jc w:val="both"/>
        <w:rPr>
          <w:lang w:eastAsia="zh-CN"/>
        </w:rPr>
      </w:pPr>
      <w:r>
        <w:rPr>
          <w:lang w:eastAsia="zh-CN"/>
        </w:rPr>
        <w:t>For coverage evaluation for LP-WUS, moderate suggest to reuse the assumptions and methodology in TR38.830 or TR 38.875, which are well discussed in last release. We can further discuss subset of the metrics and assumptions to be prioritized for evaluation in this SI.</w:t>
      </w:r>
    </w:p>
    <w:p w14:paraId="0E0E2AF3" w14:textId="77777777" w:rsidR="00B57390" w:rsidRDefault="0040309A">
      <w:pPr>
        <w:spacing w:after="0"/>
        <w:rPr>
          <w:u w:val="single"/>
          <w:lang w:eastAsia="zh-CN"/>
        </w:rPr>
      </w:pPr>
      <w:r>
        <w:rPr>
          <w:u w:val="single"/>
          <w:lang w:eastAsia="zh-CN"/>
        </w:rPr>
        <w:t xml:space="preserve"> </w:t>
      </w:r>
    </w:p>
    <w:p w14:paraId="50925D48" w14:textId="77777777" w:rsidR="00B57390" w:rsidRDefault="0040309A">
      <w:pPr>
        <w:spacing w:after="0"/>
        <w:rPr>
          <w:b/>
          <w:lang w:eastAsia="zh-CN"/>
        </w:rPr>
      </w:pPr>
      <w:r>
        <w:rPr>
          <w:rFonts w:hint="eastAsia"/>
          <w:b/>
          <w:u w:val="single"/>
          <w:lang w:eastAsia="zh-CN"/>
        </w:rPr>
        <w:t>D</w:t>
      </w:r>
      <w:r>
        <w:rPr>
          <w:b/>
          <w:u w:val="single"/>
          <w:lang w:eastAsia="zh-CN"/>
        </w:rPr>
        <w:t xml:space="preserve">iscussion point 1: </w:t>
      </w:r>
      <w:r>
        <w:rPr>
          <w:b/>
          <w:lang w:eastAsia="zh-CN"/>
        </w:rPr>
        <w:t>Metrics for coverage evaluation.</w:t>
      </w:r>
    </w:p>
    <w:p w14:paraId="1A11650E" w14:textId="77777777" w:rsidR="00B57390" w:rsidRDefault="0040309A">
      <w:pPr>
        <w:spacing w:after="0"/>
        <w:rPr>
          <w:lang w:eastAsia="zh-CN"/>
        </w:rPr>
      </w:pPr>
      <w:r>
        <w:rPr>
          <w:lang w:eastAsia="zh-CN"/>
        </w:rPr>
        <w:t>Coverage is one of the important evaluation aspects for LP-WUS. There are company proposals on the metric for coverage evaluation. The following metrics are raised by companies.</w:t>
      </w:r>
    </w:p>
    <w:p w14:paraId="285E9205" w14:textId="77777777" w:rsidR="00B57390" w:rsidRDefault="0040309A">
      <w:pPr>
        <w:pStyle w:val="ListParagraph"/>
        <w:numPr>
          <w:ilvl w:val="0"/>
          <w:numId w:val="44"/>
        </w:numPr>
        <w:rPr>
          <w:lang w:eastAsia="zh-CN"/>
        </w:rPr>
      </w:pPr>
      <w:r>
        <w:rPr>
          <w:rFonts w:hint="eastAsia"/>
          <w:lang w:eastAsia="zh-CN"/>
        </w:rPr>
        <w:t>A</w:t>
      </w:r>
      <w:r>
        <w:rPr>
          <w:lang w:eastAsia="zh-CN"/>
        </w:rPr>
        <w:t>lt 1: MCL</w:t>
      </w:r>
      <w:r>
        <w:rPr>
          <w:rFonts w:asciiTheme="minorEastAsia" w:eastAsiaTheme="minorEastAsia" w:hAnsiTheme="minorEastAsia" w:hint="eastAsia"/>
          <w:lang w:eastAsia="zh-CN"/>
        </w:rPr>
        <w:t>.</w:t>
      </w:r>
    </w:p>
    <w:p w14:paraId="4F148BAE" w14:textId="77777777" w:rsidR="00B57390" w:rsidRDefault="0040309A">
      <w:pPr>
        <w:pStyle w:val="ListParagraph"/>
        <w:numPr>
          <w:ilvl w:val="1"/>
          <w:numId w:val="44"/>
        </w:numPr>
        <w:rPr>
          <w:lang w:eastAsia="zh-CN"/>
        </w:rPr>
      </w:pPr>
      <w:r>
        <w:rPr>
          <w:lang w:eastAsia="zh-CN"/>
        </w:rPr>
        <w:t>Huawei,…</w:t>
      </w:r>
    </w:p>
    <w:p w14:paraId="623F5F16" w14:textId="77777777" w:rsidR="00B57390" w:rsidRDefault="0040309A">
      <w:pPr>
        <w:pStyle w:val="ListParagraph"/>
        <w:numPr>
          <w:ilvl w:val="0"/>
          <w:numId w:val="44"/>
        </w:numPr>
        <w:rPr>
          <w:lang w:eastAsia="zh-CN"/>
        </w:rPr>
      </w:pPr>
      <w:r>
        <w:rPr>
          <w:rFonts w:hint="eastAsia"/>
          <w:lang w:eastAsia="zh-CN"/>
        </w:rPr>
        <w:t>A</w:t>
      </w:r>
      <w:r>
        <w:rPr>
          <w:lang w:eastAsia="zh-CN"/>
        </w:rPr>
        <w:t>lt 2: MIL</w:t>
      </w:r>
    </w:p>
    <w:p w14:paraId="342FB6C5" w14:textId="77777777" w:rsidR="00B57390" w:rsidRDefault="0040309A">
      <w:pPr>
        <w:pStyle w:val="ListParagraph"/>
        <w:numPr>
          <w:ilvl w:val="1"/>
          <w:numId w:val="44"/>
        </w:numPr>
        <w:rPr>
          <w:lang w:val="it-IT" w:eastAsia="zh-CN"/>
        </w:rPr>
      </w:pPr>
      <w:r>
        <w:rPr>
          <w:lang w:val="it-IT" w:eastAsia="zh-CN"/>
        </w:rPr>
        <w:t>Huawei, vivo, intel, MTK, Nordic, [E///],</w:t>
      </w:r>
    </w:p>
    <w:p w14:paraId="25836D00" w14:textId="77777777" w:rsidR="00B57390" w:rsidRDefault="00B57390">
      <w:pPr>
        <w:rPr>
          <w:lang w:val="it-IT" w:eastAsia="zh-CN"/>
        </w:rPr>
      </w:pPr>
    </w:p>
    <w:p w14:paraId="3DF94CC7" w14:textId="77777777" w:rsidR="00B57390" w:rsidRDefault="0040309A">
      <w:pPr>
        <w:rPr>
          <w:b/>
          <w:lang w:eastAsia="zh-CN"/>
        </w:rPr>
      </w:pPr>
      <w:r>
        <w:rPr>
          <w:rFonts w:hint="eastAsia"/>
          <w:b/>
          <w:u w:val="single"/>
          <w:lang w:eastAsia="zh-CN"/>
        </w:rPr>
        <w:t>D</w:t>
      </w:r>
      <w:r>
        <w:rPr>
          <w:b/>
          <w:u w:val="single"/>
          <w:lang w:eastAsia="zh-CN"/>
        </w:rPr>
        <w:t xml:space="preserve">iscussion point 2: </w:t>
      </w:r>
      <w:r>
        <w:rPr>
          <w:b/>
          <w:lang w:eastAsia="zh-CN"/>
        </w:rPr>
        <w:t>Reference NR channels for coverage comparison.</w:t>
      </w:r>
    </w:p>
    <w:p w14:paraId="2003357A" w14:textId="77777777" w:rsidR="00B57390" w:rsidRDefault="0040309A">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14:paraId="3627523A" w14:textId="77777777" w:rsidR="00B57390" w:rsidRDefault="0040309A">
      <w:pPr>
        <w:spacing w:after="0"/>
        <w:rPr>
          <w:lang w:eastAsia="zh-CN"/>
        </w:rPr>
      </w:pPr>
      <w:r>
        <w:rPr>
          <w:lang w:eastAsia="zh-CN"/>
        </w:rPr>
        <w:t xml:space="preserve">Alt-1: </w:t>
      </w:r>
      <w:r>
        <w:rPr>
          <w:rFonts w:hint="eastAsia"/>
          <w:lang w:eastAsia="zh-CN"/>
        </w:rPr>
        <w:t>P</w:t>
      </w:r>
      <w:r>
        <w:rPr>
          <w:lang w:eastAsia="zh-CN"/>
        </w:rPr>
        <w:t>USCH with certain data rates.</w:t>
      </w:r>
    </w:p>
    <w:p w14:paraId="1D8A4ACC" w14:textId="77777777" w:rsidR="00B57390" w:rsidRDefault="0040309A">
      <w:pPr>
        <w:pStyle w:val="ListParagraph"/>
        <w:numPr>
          <w:ilvl w:val="0"/>
          <w:numId w:val="44"/>
        </w:numPr>
        <w:rPr>
          <w:lang w:eastAsia="zh-CN"/>
        </w:rPr>
      </w:pPr>
      <w:r>
        <w:rPr>
          <w:rFonts w:eastAsiaTheme="minorEastAsia"/>
          <w:lang w:eastAsia="zh-CN"/>
        </w:rPr>
        <w:t xml:space="preserve">vivo, intel, </w:t>
      </w:r>
      <w:r>
        <w:rPr>
          <w:rFonts w:eastAsiaTheme="minorEastAsia" w:hint="eastAsia"/>
          <w:lang w:eastAsia="zh-CN"/>
        </w:rPr>
        <w:t>ZTE(</w:t>
      </w:r>
      <w:r>
        <w:rPr>
          <w:rFonts w:eastAsiaTheme="minorEastAsia"/>
          <w:lang w:eastAsia="zh-CN"/>
        </w:rPr>
        <w:t>Equal or better than PUSCH), Nordic, Samsung</w:t>
      </w:r>
    </w:p>
    <w:p w14:paraId="5D6431C6" w14:textId="77777777" w:rsidR="00B57390" w:rsidRDefault="0040309A">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14:paraId="67D66593" w14:textId="77777777" w:rsidR="00B57390" w:rsidRDefault="0040309A">
      <w:pPr>
        <w:pStyle w:val="ListParagraph"/>
        <w:numPr>
          <w:ilvl w:val="0"/>
          <w:numId w:val="44"/>
        </w:numPr>
        <w:rPr>
          <w:lang w:eastAsia="zh-CN"/>
        </w:rPr>
      </w:pPr>
      <w:r>
        <w:rPr>
          <w:rFonts w:eastAsiaTheme="minorEastAsia" w:hint="eastAsia"/>
          <w:lang w:eastAsia="zh-CN"/>
        </w:rPr>
        <w:t>N</w:t>
      </w:r>
      <w:r>
        <w:rPr>
          <w:rFonts w:eastAsiaTheme="minorEastAsia"/>
          <w:lang w:eastAsia="zh-CN"/>
        </w:rPr>
        <w:t xml:space="preserve">okia, OPPO(Same/close to NR DL control channels, </w:t>
      </w:r>
      <w:r>
        <w:rPr>
          <w:rFonts w:eastAsiaTheme="minorEastAsia" w:hint="eastAsia"/>
          <w:lang w:eastAsia="zh-CN"/>
        </w:rPr>
        <w:t>-</w:t>
      </w:r>
      <w:r>
        <w:rPr>
          <w:rFonts w:eastAsiaTheme="minorEastAsia"/>
          <w:lang w:eastAsia="zh-CN"/>
        </w:rPr>
        <w:t>80~-60dBm Receiver sensitivity), ZTE (FFS), E///, Nordic</w:t>
      </w:r>
    </w:p>
    <w:p w14:paraId="2703A0C8" w14:textId="77777777" w:rsidR="00B57390" w:rsidRDefault="0040309A">
      <w:pPr>
        <w:spacing w:after="0"/>
        <w:rPr>
          <w:lang w:eastAsia="zh-CN"/>
        </w:rPr>
      </w:pPr>
      <w:r>
        <w:rPr>
          <w:rFonts w:hint="eastAsia"/>
          <w:lang w:eastAsia="zh-CN"/>
        </w:rPr>
        <w:t>A</w:t>
      </w:r>
      <w:r>
        <w:rPr>
          <w:lang w:eastAsia="zh-CN"/>
        </w:rPr>
        <w:t>lt-3: SSS</w:t>
      </w:r>
    </w:p>
    <w:p w14:paraId="513BCD1B" w14:textId="77777777" w:rsidR="00B57390" w:rsidRDefault="0040309A">
      <w:pPr>
        <w:pStyle w:val="ListParagraph"/>
        <w:numPr>
          <w:ilvl w:val="0"/>
          <w:numId w:val="44"/>
        </w:numPr>
        <w:rPr>
          <w:lang w:eastAsia="zh-CN"/>
        </w:rPr>
      </w:pPr>
      <w:r>
        <w:rPr>
          <w:rFonts w:eastAsiaTheme="minorEastAsia" w:hint="eastAsia"/>
          <w:lang w:eastAsia="zh-CN"/>
        </w:rPr>
        <w:t>N</w:t>
      </w:r>
      <w:r>
        <w:rPr>
          <w:rFonts w:eastAsiaTheme="minorEastAsia"/>
          <w:lang w:eastAsia="zh-CN"/>
        </w:rPr>
        <w:t>okia</w:t>
      </w:r>
    </w:p>
    <w:p w14:paraId="7E386457" w14:textId="77777777" w:rsidR="00B57390" w:rsidRDefault="0040309A">
      <w:pPr>
        <w:spacing w:after="0"/>
        <w:rPr>
          <w:lang w:eastAsia="zh-CN"/>
        </w:rPr>
      </w:pPr>
      <w:r>
        <w:rPr>
          <w:rFonts w:hint="eastAsia"/>
          <w:lang w:eastAsia="zh-CN"/>
        </w:rPr>
        <w:t>A</w:t>
      </w:r>
      <w:r>
        <w:rPr>
          <w:lang w:eastAsia="zh-CN"/>
        </w:rPr>
        <w:t>lt-4: PDSCH</w:t>
      </w:r>
    </w:p>
    <w:p w14:paraId="546E4E26" w14:textId="77777777" w:rsidR="00B57390" w:rsidRDefault="0040309A">
      <w:pPr>
        <w:pStyle w:val="ListParagraph"/>
        <w:numPr>
          <w:ilvl w:val="0"/>
          <w:numId w:val="44"/>
        </w:numPr>
        <w:rPr>
          <w:lang w:eastAsia="zh-CN"/>
        </w:rPr>
      </w:pPr>
      <w:r>
        <w:rPr>
          <w:rFonts w:eastAsiaTheme="minorEastAsia" w:hint="eastAsia"/>
          <w:lang w:eastAsia="zh-CN"/>
        </w:rPr>
        <w:t>S</w:t>
      </w:r>
      <w:r>
        <w:rPr>
          <w:rFonts w:eastAsiaTheme="minorEastAsia"/>
          <w:lang w:eastAsia="zh-CN"/>
        </w:rPr>
        <w:t>amsung</w:t>
      </w:r>
    </w:p>
    <w:p w14:paraId="26B8DB0D" w14:textId="77777777" w:rsidR="00B57390" w:rsidRDefault="00B57390">
      <w:pPr>
        <w:rPr>
          <w:lang w:eastAsia="zh-CN"/>
        </w:rPr>
      </w:pPr>
    </w:p>
    <w:p w14:paraId="1CB853FF" w14:textId="77777777" w:rsidR="00B57390" w:rsidRDefault="0040309A">
      <w:pPr>
        <w:pStyle w:val="Heading4"/>
        <w:numPr>
          <w:ilvl w:val="0"/>
          <w:numId w:val="0"/>
        </w:numPr>
        <w:ind w:left="864" w:hanging="864"/>
        <w:rPr>
          <w:highlight w:val="yellow"/>
          <w:lang w:eastAsia="zh-CN"/>
        </w:rPr>
      </w:pPr>
      <w:r>
        <w:rPr>
          <w:highlight w:val="yellow"/>
          <w:lang w:eastAsia="zh-CN"/>
        </w:rPr>
        <w:lastRenderedPageBreak/>
        <w:t xml:space="preserve">[H] </w:t>
      </w:r>
      <w:r>
        <w:rPr>
          <w:rFonts w:hint="eastAsia"/>
          <w:highlight w:val="yellow"/>
          <w:lang w:eastAsia="zh-CN"/>
        </w:rPr>
        <w:t>Proposal</w:t>
      </w:r>
      <w:r>
        <w:rPr>
          <w:highlight w:val="yellow"/>
          <w:lang w:eastAsia="zh-CN"/>
        </w:rPr>
        <w:t xml:space="preserve"> 3B-v1:</w:t>
      </w:r>
    </w:p>
    <w:p w14:paraId="667B220B" w14:textId="77777777" w:rsidR="00B57390" w:rsidRDefault="0040309A">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1CD5F9FB" w14:textId="77777777" w:rsidR="00B57390" w:rsidRDefault="0040309A">
      <w:pPr>
        <w:pStyle w:val="ListParagraph"/>
        <w:widowControl w:val="0"/>
        <w:numPr>
          <w:ilvl w:val="0"/>
          <w:numId w:val="71"/>
        </w:numPr>
        <w:adjustRightInd w:val="0"/>
        <w:snapToGrid w:val="0"/>
        <w:spacing w:line="276" w:lineRule="auto"/>
        <w:jc w:val="both"/>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57E3E0EF" w14:textId="77777777" w:rsidR="00B57390" w:rsidRDefault="0040309A">
      <w:pPr>
        <w:pStyle w:val="ListParagraph"/>
        <w:widowControl w:val="0"/>
        <w:numPr>
          <w:ilvl w:val="0"/>
          <w:numId w:val="71"/>
        </w:numPr>
        <w:adjustRightInd w:val="0"/>
        <w:snapToGrid w:val="0"/>
        <w:spacing w:line="276" w:lineRule="auto"/>
        <w:jc w:val="both"/>
        <w:rPr>
          <w:szCs w:val="20"/>
        </w:rPr>
      </w:pPr>
      <w:r>
        <w:rPr>
          <w:szCs w:val="20"/>
        </w:rPr>
        <w:t xml:space="preserve">LP-WUS should be compared with NR bottle neck channel, i.e., PUSCH </w:t>
      </w:r>
      <w:r>
        <w:rPr>
          <w:rFonts w:hint="eastAsia"/>
          <w:szCs w:val="20"/>
        </w:rPr>
        <w:t>[</w:t>
      </w:r>
      <w:r>
        <w:rPr>
          <w:szCs w:val="20"/>
        </w:rPr>
        <w:t>1Mbps].</w:t>
      </w:r>
    </w:p>
    <w:p w14:paraId="5C3906FE" w14:textId="77777777" w:rsidR="00B57390" w:rsidRDefault="00B57390">
      <w:pPr>
        <w:rPr>
          <w:rFonts w:eastAsia="Batang"/>
          <w:lang w:val="en-GB"/>
        </w:rPr>
      </w:pPr>
    </w:p>
    <w:p w14:paraId="12CE13C5" w14:textId="77777777" w:rsidR="00B57390" w:rsidRDefault="00B57390">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B57390" w14:paraId="33A7306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6D929B6"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421E6FC" w14:textId="77777777" w:rsidR="00B57390" w:rsidRDefault="0040309A">
            <w:pPr>
              <w:spacing w:before="0" w:after="0" w:line="240" w:lineRule="auto"/>
              <w:rPr>
                <w:b/>
                <w:szCs w:val="22"/>
                <w:lang w:eastAsia="zh-CN"/>
              </w:rPr>
            </w:pPr>
            <w:r>
              <w:rPr>
                <w:b/>
                <w:szCs w:val="22"/>
                <w:lang w:eastAsia="zh-CN"/>
              </w:rPr>
              <w:t>Comments</w:t>
            </w:r>
          </w:p>
        </w:tc>
      </w:tr>
      <w:tr w:rsidR="00B57390" w14:paraId="70249182" w14:textId="77777777">
        <w:tc>
          <w:tcPr>
            <w:tcW w:w="1555" w:type="dxa"/>
            <w:tcBorders>
              <w:top w:val="single" w:sz="4" w:space="0" w:color="auto"/>
              <w:left w:val="single" w:sz="4" w:space="0" w:color="auto"/>
              <w:bottom w:val="single" w:sz="4" w:space="0" w:color="auto"/>
              <w:right w:val="single" w:sz="4" w:space="0" w:color="auto"/>
            </w:tcBorders>
          </w:tcPr>
          <w:p w14:paraId="2FF8DDF9" w14:textId="77777777" w:rsidR="00B57390" w:rsidRDefault="0040309A">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79686B47" w14:textId="77777777" w:rsidR="00B57390" w:rsidRDefault="0040309A">
            <w:pPr>
              <w:spacing w:after="0" w:line="240" w:lineRule="auto"/>
              <w:rPr>
                <w:szCs w:val="22"/>
                <w:lang w:eastAsia="zh-CN"/>
              </w:rPr>
            </w:pPr>
            <w:r>
              <w:rPr>
                <w:szCs w:val="22"/>
                <w:lang w:eastAsia="zh-CN"/>
              </w:rPr>
              <w:t>If not mistaken PUSCH bottle neck depends on Scenario, excerpt from 38.830</w:t>
            </w:r>
          </w:p>
          <w:p w14:paraId="35E86A1F" w14:textId="77777777" w:rsidR="00B57390" w:rsidRDefault="0040309A">
            <w:pPr>
              <w:spacing w:after="0" w:line="240" w:lineRule="auto"/>
              <w:rPr>
                <w:szCs w:val="22"/>
                <w:lang w:eastAsia="zh-CN"/>
              </w:rPr>
            </w:pPr>
            <w:r>
              <w:rPr>
                <w:szCs w:val="22"/>
                <w:lang w:eastAsia="zh-CN"/>
              </w:rPr>
              <w:t>Urban: DL 10Mbps, UL 1Mbps</w:t>
            </w:r>
          </w:p>
          <w:p w14:paraId="303BED52" w14:textId="77777777" w:rsidR="00B57390" w:rsidRDefault="0040309A">
            <w:pPr>
              <w:spacing w:after="0" w:line="240" w:lineRule="auto"/>
              <w:rPr>
                <w:szCs w:val="22"/>
                <w:lang w:eastAsia="zh-CN"/>
              </w:rPr>
            </w:pPr>
            <w:r>
              <w:rPr>
                <w:szCs w:val="22"/>
                <w:lang w:eastAsia="zh-CN"/>
              </w:rPr>
              <w:t>Rural: DL 1Mbps, UL 100kbps</w:t>
            </w:r>
          </w:p>
          <w:p w14:paraId="060C3643" w14:textId="77777777" w:rsidR="00B57390" w:rsidRDefault="0040309A">
            <w:pPr>
              <w:spacing w:after="0" w:line="240" w:lineRule="auto"/>
              <w:rPr>
                <w:szCs w:val="22"/>
                <w:lang w:eastAsia="zh-CN"/>
              </w:rPr>
            </w:pPr>
            <w:r>
              <w:rPr>
                <w:szCs w:val="22"/>
                <w:lang w:eastAsia="zh-CN"/>
              </w:rPr>
              <w:t>Rural with long distance: DL 1Mbps, UL 100kbps, 30kbps (optional)</w:t>
            </w:r>
          </w:p>
          <w:p w14:paraId="1D8A6928" w14:textId="77777777" w:rsidR="00B57390" w:rsidRDefault="00B57390">
            <w:pPr>
              <w:spacing w:after="0" w:line="240" w:lineRule="auto"/>
              <w:rPr>
                <w:szCs w:val="22"/>
                <w:highlight w:val="yellow"/>
                <w:lang w:eastAsia="zh-CN"/>
              </w:rPr>
            </w:pPr>
          </w:p>
          <w:p w14:paraId="61F0DB93" w14:textId="77777777" w:rsidR="00B57390" w:rsidRDefault="00B57390">
            <w:pPr>
              <w:spacing w:after="0" w:line="240" w:lineRule="auto"/>
              <w:rPr>
                <w:szCs w:val="22"/>
                <w:highlight w:val="yellow"/>
                <w:lang w:eastAsia="zh-CN"/>
              </w:rPr>
            </w:pPr>
          </w:p>
        </w:tc>
      </w:tr>
      <w:tr w:rsidR="00B57390" w14:paraId="220EB695" w14:textId="77777777">
        <w:tc>
          <w:tcPr>
            <w:tcW w:w="1555" w:type="dxa"/>
            <w:tcBorders>
              <w:top w:val="single" w:sz="4" w:space="0" w:color="auto"/>
              <w:left w:val="single" w:sz="4" w:space="0" w:color="auto"/>
              <w:bottom w:val="single" w:sz="4" w:space="0" w:color="auto"/>
              <w:right w:val="single" w:sz="4" w:space="0" w:color="auto"/>
            </w:tcBorders>
          </w:tcPr>
          <w:p w14:paraId="45EF12C6"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FB01B27" w14:textId="77777777" w:rsidR="00B57390" w:rsidRDefault="0040309A">
            <w:pPr>
              <w:spacing w:after="0" w:line="240" w:lineRule="auto"/>
              <w:rPr>
                <w:szCs w:val="22"/>
                <w:lang w:eastAsia="zh-CN"/>
              </w:rPr>
            </w:pPr>
            <w:r>
              <w:rPr>
                <w:szCs w:val="22"/>
                <w:lang w:eastAsia="zh-CN"/>
              </w:rPr>
              <w:t>We are OK with proposal.</w:t>
            </w:r>
          </w:p>
        </w:tc>
      </w:tr>
      <w:tr w:rsidR="00B57390" w14:paraId="54962566" w14:textId="77777777">
        <w:tc>
          <w:tcPr>
            <w:tcW w:w="1555" w:type="dxa"/>
            <w:tcBorders>
              <w:top w:val="single" w:sz="4" w:space="0" w:color="auto"/>
              <w:left w:val="single" w:sz="4" w:space="0" w:color="auto"/>
              <w:bottom w:val="single" w:sz="4" w:space="0" w:color="auto"/>
              <w:right w:val="single" w:sz="4" w:space="0" w:color="auto"/>
            </w:tcBorders>
          </w:tcPr>
          <w:p w14:paraId="297F3F15"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11A3D103" w14:textId="77777777" w:rsidR="00B57390" w:rsidRDefault="0040309A">
            <w:pPr>
              <w:spacing w:after="0" w:line="240" w:lineRule="auto"/>
              <w:rPr>
                <w:szCs w:val="22"/>
                <w:lang w:eastAsia="zh-CN"/>
              </w:rPr>
            </w:pPr>
            <w:r>
              <w:rPr>
                <w:szCs w:val="22"/>
                <w:lang w:eastAsia="zh-CN"/>
              </w:rPr>
              <w:t>N</w:t>
            </w:r>
            <w:r>
              <w:rPr>
                <w:rFonts w:hint="eastAsia"/>
                <w:szCs w:val="22"/>
                <w:lang w:eastAsia="zh-CN"/>
              </w:rPr>
              <w:t xml:space="preserve">eed </w:t>
            </w:r>
            <w:r>
              <w:rPr>
                <w:szCs w:val="22"/>
                <w:lang w:eastAsia="zh-CN"/>
              </w:rPr>
              <w:t>further discussion</w:t>
            </w:r>
          </w:p>
        </w:tc>
      </w:tr>
      <w:tr w:rsidR="00B57390" w14:paraId="6AF4EB67" w14:textId="77777777">
        <w:tc>
          <w:tcPr>
            <w:tcW w:w="1555" w:type="dxa"/>
            <w:tcBorders>
              <w:top w:val="single" w:sz="4" w:space="0" w:color="auto"/>
              <w:left w:val="single" w:sz="4" w:space="0" w:color="auto"/>
              <w:bottom w:val="single" w:sz="4" w:space="0" w:color="auto"/>
              <w:right w:val="single" w:sz="4" w:space="0" w:color="auto"/>
            </w:tcBorders>
          </w:tcPr>
          <w:p w14:paraId="1F259492"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FC168B2" w14:textId="77777777" w:rsidR="00B57390" w:rsidRDefault="0040309A">
            <w:pPr>
              <w:spacing w:after="0" w:line="240" w:lineRule="auto"/>
              <w:rPr>
                <w:szCs w:val="22"/>
                <w:lang w:eastAsia="zh-CN"/>
              </w:rPr>
            </w:pPr>
            <w:r>
              <w:rPr>
                <w:rFonts w:hint="eastAsia"/>
                <w:szCs w:val="22"/>
                <w:lang w:eastAsia="zh-CN"/>
              </w:rPr>
              <w:t xml:space="preserve">As Nordic mentioned, the data rate is related to the scenarios. </w:t>
            </w:r>
          </w:p>
          <w:p w14:paraId="39DA75B1" w14:textId="77777777" w:rsidR="00B57390" w:rsidRDefault="0040309A">
            <w:pPr>
              <w:spacing w:after="0" w:line="240" w:lineRule="auto"/>
              <w:rPr>
                <w:szCs w:val="22"/>
                <w:lang w:eastAsia="zh-CN"/>
              </w:rPr>
            </w:pPr>
            <w:r>
              <w:rPr>
                <w:rFonts w:hint="eastAsia"/>
                <w:szCs w:val="22"/>
                <w:lang w:eastAsia="zh-CN"/>
              </w:rPr>
              <w:t>Additionally, the following aspects should be taken into account for the link budget.</w:t>
            </w:r>
          </w:p>
          <w:p w14:paraId="0CE1D90D" w14:textId="77777777" w:rsidR="00B57390" w:rsidRDefault="0040309A">
            <w:pPr>
              <w:numPr>
                <w:ilvl w:val="0"/>
                <w:numId w:val="72"/>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Noise figure</w:t>
            </w:r>
          </w:p>
          <w:p w14:paraId="4F5081B7" w14:textId="77777777" w:rsidR="00B57390" w:rsidRDefault="0040309A">
            <w:pPr>
              <w:numPr>
                <w:ilvl w:val="0"/>
                <w:numId w:val="72"/>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Amplification factor</w:t>
            </w:r>
          </w:p>
          <w:p w14:paraId="5E8D39F2" w14:textId="77777777" w:rsidR="00B57390" w:rsidRDefault="00B57390">
            <w:pPr>
              <w:spacing w:after="0" w:line="240" w:lineRule="auto"/>
              <w:rPr>
                <w:szCs w:val="22"/>
                <w:lang w:eastAsia="zh-CN"/>
              </w:rPr>
            </w:pPr>
          </w:p>
        </w:tc>
      </w:tr>
      <w:tr w:rsidR="00B57390" w14:paraId="369B378E" w14:textId="77777777">
        <w:tc>
          <w:tcPr>
            <w:tcW w:w="1555" w:type="dxa"/>
            <w:tcBorders>
              <w:top w:val="single" w:sz="4" w:space="0" w:color="auto"/>
              <w:left w:val="single" w:sz="4" w:space="0" w:color="auto"/>
              <w:bottom w:val="single" w:sz="4" w:space="0" w:color="auto"/>
              <w:right w:val="single" w:sz="4" w:space="0" w:color="auto"/>
            </w:tcBorders>
          </w:tcPr>
          <w:p w14:paraId="50F7BD3C"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B239983" w14:textId="77777777" w:rsidR="00B57390" w:rsidRDefault="0040309A">
            <w:pPr>
              <w:spacing w:after="0" w:line="240" w:lineRule="auto"/>
              <w:rPr>
                <w:szCs w:val="22"/>
                <w:lang w:eastAsia="zh-CN"/>
              </w:rPr>
            </w:pPr>
            <w:r>
              <w:rPr>
                <w:szCs w:val="22"/>
                <w:lang w:eastAsia="zh-CN"/>
              </w:rPr>
              <w:t xml:space="preserve">Support the proposal. </w:t>
            </w:r>
          </w:p>
          <w:p w14:paraId="2FC513F4" w14:textId="77777777" w:rsidR="00B57390" w:rsidRDefault="0040309A">
            <w:pPr>
              <w:spacing w:after="0" w:line="240" w:lineRule="auto"/>
              <w:rPr>
                <w:szCs w:val="22"/>
                <w:lang w:eastAsia="zh-CN"/>
              </w:rPr>
            </w:pPr>
            <w:r>
              <w:rPr>
                <w:szCs w:val="22"/>
                <w:lang w:eastAsia="zh-CN"/>
              </w:rPr>
              <w:t>According to TR 38.830, PUSCH has worst coverage in almost all scenarios evaluated. Thus, existing NR deployments is limited by PUSCH coverage. Hence, we suggest coverage of PUSCH, with certain data rates reused from TR 38.830, is used as reference channel to compare with LP-WUS.</w:t>
            </w:r>
          </w:p>
        </w:tc>
      </w:tr>
      <w:tr w:rsidR="00B57390" w14:paraId="361A84EC" w14:textId="77777777">
        <w:tc>
          <w:tcPr>
            <w:tcW w:w="1555" w:type="dxa"/>
            <w:tcBorders>
              <w:top w:val="single" w:sz="4" w:space="0" w:color="auto"/>
              <w:left w:val="single" w:sz="4" w:space="0" w:color="auto"/>
              <w:bottom w:val="single" w:sz="4" w:space="0" w:color="auto"/>
              <w:right w:val="single" w:sz="4" w:space="0" w:color="auto"/>
            </w:tcBorders>
          </w:tcPr>
          <w:p w14:paraId="7BAF1A19"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7893748" w14:textId="77777777" w:rsidR="00B57390" w:rsidRDefault="0040309A">
            <w:pPr>
              <w:spacing w:after="0" w:line="240" w:lineRule="auto"/>
              <w:rPr>
                <w:szCs w:val="22"/>
                <w:lang w:eastAsia="zh-CN"/>
              </w:rPr>
            </w:pPr>
            <w:r>
              <w:rPr>
                <w:szCs w:val="22"/>
                <w:lang w:eastAsia="zh-CN"/>
              </w:rPr>
              <w:t>We think it needs further discussion on which channel (DL and also UL) should be compared with LP-WUS. Also agree with Nordic that the details are scenario dependent.</w:t>
            </w:r>
          </w:p>
        </w:tc>
      </w:tr>
      <w:tr w:rsidR="00B57390" w14:paraId="35598805" w14:textId="77777777">
        <w:tc>
          <w:tcPr>
            <w:tcW w:w="1555" w:type="dxa"/>
          </w:tcPr>
          <w:p w14:paraId="326A1B51" w14:textId="77777777" w:rsidR="00B57390" w:rsidRDefault="0040309A">
            <w:pPr>
              <w:spacing w:after="0" w:line="240" w:lineRule="auto"/>
              <w:rPr>
                <w:szCs w:val="22"/>
                <w:lang w:eastAsia="zh-CN"/>
              </w:rPr>
            </w:pPr>
            <w:r>
              <w:rPr>
                <w:szCs w:val="22"/>
                <w:lang w:eastAsia="zh-CN"/>
              </w:rPr>
              <w:t>Intel</w:t>
            </w:r>
          </w:p>
        </w:tc>
        <w:tc>
          <w:tcPr>
            <w:tcW w:w="8407" w:type="dxa"/>
          </w:tcPr>
          <w:p w14:paraId="2BA6B424" w14:textId="77777777" w:rsidR="00B57390" w:rsidRDefault="0040309A">
            <w:pPr>
              <w:spacing w:after="0" w:line="240" w:lineRule="auto"/>
              <w:rPr>
                <w:szCs w:val="22"/>
                <w:lang w:eastAsia="zh-CN"/>
              </w:rPr>
            </w:pPr>
            <w:r>
              <w:rPr>
                <w:szCs w:val="22"/>
                <w:lang w:eastAsia="zh-CN"/>
              </w:rPr>
              <w:t xml:space="preserve">The second bullet seems overlap with proposal 1C-v1. We think it is more proper to select a channel from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RACH msg1/2/3/4 and common PUCCH of NR</w:t>
            </w:r>
          </w:p>
        </w:tc>
      </w:tr>
      <w:tr w:rsidR="00B57390" w14:paraId="13E18966" w14:textId="77777777">
        <w:tc>
          <w:tcPr>
            <w:tcW w:w="1555" w:type="dxa"/>
          </w:tcPr>
          <w:p w14:paraId="46C3F179" w14:textId="77777777" w:rsidR="00B57390" w:rsidRDefault="0040309A">
            <w:pPr>
              <w:spacing w:after="0" w:line="240" w:lineRule="auto"/>
              <w:rPr>
                <w:szCs w:val="22"/>
                <w:lang w:eastAsia="zh-CN"/>
              </w:rPr>
            </w:pPr>
            <w:r>
              <w:rPr>
                <w:szCs w:val="22"/>
                <w:lang w:eastAsia="zh-CN"/>
              </w:rPr>
              <w:t xml:space="preserve">Nokia1 </w:t>
            </w:r>
          </w:p>
        </w:tc>
        <w:tc>
          <w:tcPr>
            <w:tcW w:w="8407" w:type="dxa"/>
          </w:tcPr>
          <w:p w14:paraId="661377A3" w14:textId="77777777" w:rsidR="00B57390" w:rsidRDefault="0040309A">
            <w:pPr>
              <w:spacing w:after="0" w:line="240" w:lineRule="auto"/>
              <w:rPr>
                <w:szCs w:val="22"/>
                <w:lang w:eastAsia="zh-CN"/>
              </w:rPr>
            </w:pPr>
            <w:r>
              <w:rPr>
                <w:szCs w:val="22"/>
                <w:lang w:eastAsia="zh-CN"/>
              </w:rPr>
              <w:t xml:space="preserve">Like commented earlier, this would make the coverage evaluation dependent on the assumed UL traffic model. Not sure if 1Mbps UL would be a requirement for the considered cases. Thus, it would be probably most straight forward to consider the coverage of DL broadcast, e.g. paging PDCCH. Again if the intent is to enhance power consumption of paging monitoring, this would seem relevant reference. </w:t>
            </w:r>
          </w:p>
        </w:tc>
      </w:tr>
      <w:tr w:rsidR="00B57390" w14:paraId="03F069C0" w14:textId="77777777">
        <w:tc>
          <w:tcPr>
            <w:tcW w:w="1555" w:type="dxa"/>
          </w:tcPr>
          <w:p w14:paraId="4E60D815" w14:textId="77777777" w:rsidR="00B57390" w:rsidRDefault="0040309A">
            <w:pPr>
              <w:spacing w:after="0" w:line="240" w:lineRule="auto"/>
              <w:rPr>
                <w:szCs w:val="22"/>
                <w:lang w:eastAsia="zh-CN"/>
              </w:rPr>
            </w:pPr>
            <w:r>
              <w:rPr>
                <w:szCs w:val="22"/>
                <w:lang w:eastAsia="zh-CN"/>
              </w:rPr>
              <w:t>Sony</w:t>
            </w:r>
          </w:p>
        </w:tc>
        <w:tc>
          <w:tcPr>
            <w:tcW w:w="8407" w:type="dxa"/>
          </w:tcPr>
          <w:p w14:paraId="744E8926" w14:textId="77777777" w:rsidR="00B57390" w:rsidRDefault="0040309A">
            <w:pPr>
              <w:spacing w:after="0" w:line="240" w:lineRule="auto"/>
              <w:rPr>
                <w:szCs w:val="22"/>
                <w:lang w:eastAsia="zh-CN"/>
              </w:rPr>
            </w:pPr>
            <w:r>
              <w:rPr>
                <w:szCs w:val="22"/>
                <w:lang w:eastAsia="zh-CN"/>
              </w:rPr>
              <w:t>Do not support the proposal. We should be looking at IoT and wearable use cases where the data rates are lower than those considered in the R17 CovEnh SI</w:t>
            </w:r>
          </w:p>
        </w:tc>
      </w:tr>
      <w:tr w:rsidR="00B57390" w14:paraId="0A487E89" w14:textId="77777777">
        <w:tc>
          <w:tcPr>
            <w:tcW w:w="1555" w:type="dxa"/>
          </w:tcPr>
          <w:p w14:paraId="39159071" w14:textId="77777777" w:rsidR="00B57390" w:rsidRDefault="0040309A">
            <w:pPr>
              <w:spacing w:after="0" w:line="240" w:lineRule="auto"/>
              <w:rPr>
                <w:szCs w:val="22"/>
                <w:lang w:eastAsia="zh-CN"/>
              </w:rPr>
            </w:pPr>
            <w:r>
              <w:rPr>
                <w:szCs w:val="22"/>
                <w:lang w:eastAsia="zh-CN"/>
              </w:rPr>
              <w:t>CATT</w:t>
            </w:r>
          </w:p>
        </w:tc>
        <w:tc>
          <w:tcPr>
            <w:tcW w:w="8407" w:type="dxa"/>
          </w:tcPr>
          <w:p w14:paraId="0B53008B" w14:textId="77777777" w:rsidR="00B57390" w:rsidRDefault="0040309A">
            <w:pPr>
              <w:spacing w:after="0" w:line="240" w:lineRule="auto"/>
              <w:rPr>
                <w:szCs w:val="22"/>
                <w:lang w:eastAsia="zh-CN"/>
              </w:rPr>
            </w:pPr>
            <w:r>
              <w:rPr>
                <w:szCs w:val="22"/>
                <w:lang w:eastAsia="zh-CN"/>
              </w:rPr>
              <w:t xml:space="preserve">WE don’t agree with the proposal.  This will limit the LP-WUR design.  It should have maximum coupling loss defined with the supported minimum data rate.  </w:t>
            </w:r>
          </w:p>
        </w:tc>
      </w:tr>
      <w:tr w:rsidR="00B57390" w14:paraId="527DF1EA" w14:textId="77777777">
        <w:tc>
          <w:tcPr>
            <w:tcW w:w="1555" w:type="dxa"/>
          </w:tcPr>
          <w:p w14:paraId="1A2AFD6D"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E490627" w14:textId="77777777" w:rsidR="00B57390" w:rsidRDefault="0040309A">
            <w:pPr>
              <w:spacing w:after="0" w:line="240" w:lineRule="auto"/>
              <w:rPr>
                <w:szCs w:val="22"/>
                <w:lang w:eastAsia="zh-CN"/>
              </w:rPr>
            </w:pPr>
            <w:r>
              <w:rPr>
                <w:szCs w:val="22"/>
                <w:lang w:eastAsia="zh-CN"/>
              </w:rPr>
              <w:t>We are OK with the proposal. We agree that we should discuss the scenarios first and correspondingly the simulation assumptions of the scenarios are used.</w:t>
            </w:r>
          </w:p>
        </w:tc>
      </w:tr>
      <w:tr w:rsidR="00B57390" w14:paraId="7415DFE1" w14:textId="77777777">
        <w:tc>
          <w:tcPr>
            <w:tcW w:w="1555" w:type="dxa"/>
          </w:tcPr>
          <w:p w14:paraId="44B67FA4" w14:textId="77777777" w:rsidR="00B57390" w:rsidRDefault="0040309A">
            <w:pPr>
              <w:spacing w:after="0" w:line="240" w:lineRule="auto"/>
              <w:rPr>
                <w:szCs w:val="22"/>
                <w:lang w:eastAsia="zh-CN"/>
              </w:rPr>
            </w:pPr>
            <w:bookmarkStart w:id="67" w:name="_Hlk116463013"/>
            <w:r>
              <w:rPr>
                <w:rFonts w:hint="eastAsia"/>
                <w:szCs w:val="22"/>
                <w:lang w:eastAsia="zh-CN"/>
              </w:rPr>
              <w:t>S</w:t>
            </w:r>
            <w:r>
              <w:rPr>
                <w:szCs w:val="22"/>
                <w:lang w:eastAsia="zh-CN"/>
              </w:rPr>
              <w:t>harp</w:t>
            </w:r>
          </w:p>
        </w:tc>
        <w:tc>
          <w:tcPr>
            <w:tcW w:w="8407" w:type="dxa"/>
          </w:tcPr>
          <w:p w14:paraId="284B840E" w14:textId="77777777" w:rsidR="00B57390" w:rsidRDefault="0040309A">
            <w:pPr>
              <w:spacing w:after="0" w:line="240" w:lineRule="auto"/>
              <w:rPr>
                <w:szCs w:val="22"/>
                <w:lang w:eastAsia="zh-CN"/>
              </w:rPr>
            </w:pPr>
            <w:bookmarkStart w:id="68" w:name="OLE_LINK3"/>
            <w:r>
              <w:rPr>
                <w:szCs w:val="22"/>
                <w:lang w:eastAsia="zh-CN"/>
              </w:rPr>
              <w:t xml:space="preserve">As we commented in 1C-v1, </w:t>
            </w:r>
            <w:bookmarkEnd w:id="68"/>
            <w:r>
              <w:rPr>
                <w:szCs w:val="22"/>
                <w:lang w:eastAsia="zh-CN"/>
              </w:rPr>
              <w:t>the baseline of comparison can be the bottleneck of the DL common channels.</w:t>
            </w:r>
          </w:p>
        </w:tc>
      </w:tr>
      <w:tr w:rsidR="00B57390" w14:paraId="7255732B" w14:textId="77777777">
        <w:tc>
          <w:tcPr>
            <w:tcW w:w="1555" w:type="dxa"/>
          </w:tcPr>
          <w:p w14:paraId="063AAFEE" w14:textId="77777777" w:rsidR="00B57390" w:rsidRDefault="0040309A">
            <w:pPr>
              <w:spacing w:after="0" w:line="240" w:lineRule="auto"/>
              <w:rPr>
                <w:szCs w:val="22"/>
                <w:lang w:eastAsia="zh-CN"/>
              </w:rPr>
            </w:pPr>
            <w:r>
              <w:rPr>
                <w:szCs w:val="22"/>
                <w:lang w:eastAsia="zh-CN"/>
              </w:rPr>
              <w:lastRenderedPageBreak/>
              <w:t>MediaTek</w:t>
            </w:r>
          </w:p>
        </w:tc>
        <w:tc>
          <w:tcPr>
            <w:tcW w:w="8407" w:type="dxa"/>
          </w:tcPr>
          <w:p w14:paraId="147BF43D" w14:textId="77777777" w:rsidR="00B57390" w:rsidRDefault="0040309A">
            <w:pPr>
              <w:spacing w:after="0" w:line="240" w:lineRule="auto"/>
              <w:rPr>
                <w:szCs w:val="22"/>
                <w:lang w:eastAsia="zh-CN"/>
              </w:rPr>
            </w:pPr>
            <w:r>
              <w:rPr>
                <w:szCs w:val="22"/>
                <w:lang w:eastAsia="zh-CN"/>
              </w:rPr>
              <w:t>The second bullet is not needed for evaluation assumptions, which is irrelevant to methodology, but a given KPI.</w:t>
            </w:r>
          </w:p>
        </w:tc>
      </w:tr>
      <w:tr w:rsidR="00B57390" w14:paraId="711C76BD" w14:textId="77777777">
        <w:tc>
          <w:tcPr>
            <w:tcW w:w="1555" w:type="dxa"/>
          </w:tcPr>
          <w:p w14:paraId="53301C80"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77C23948" w14:textId="77777777" w:rsidR="00B57390" w:rsidRDefault="0040309A">
            <w:pPr>
              <w:tabs>
                <w:tab w:val="left" w:pos="2448"/>
              </w:tabs>
              <w:spacing w:after="0" w:line="240" w:lineRule="auto"/>
              <w:rPr>
                <w:szCs w:val="22"/>
                <w:lang w:eastAsia="zh-CN"/>
              </w:rPr>
            </w:pPr>
            <w:r>
              <w:rPr>
                <w:rFonts w:hint="eastAsia"/>
                <w:szCs w:val="22"/>
                <w:lang w:eastAsia="zh-CN"/>
              </w:rPr>
              <w:t>O</w:t>
            </w:r>
            <w:r>
              <w:rPr>
                <w:szCs w:val="22"/>
                <w:lang w:eastAsia="zh-CN"/>
              </w:rPr>
              <w:t>K with the proposal.</w:t>
            </w:r>
            <w:r>
              <w:rPr>
                <w:szCs w:val="22"/>
                <w:lang w:eastAsia="zh-CN"/>
              </w:rPr>
              <w:tab/>
            </w:r>
          </w:p>
        </w:tc>
      </w:tr>
      <w:tr w:rsidR="00B57390" w14:paraId="1CCA7107" w14:textId="77777777">
        <w:tc>
          <w:tcPr>
            <w:tcW w:w="1555" w:type="dxa"/>
          </w:tcPr>
          <w:p w14:paraId="6C042CF7" w14:textId="77777777" w:rsidR="00B57390" w:rsidRDefault="0040309A">
            <w:pPr>
              <w:spacing w:after="0" w:line="240" w:lineRule="auto"/>
              <w:rPr>
                <w:szCs w:val="22"/>
                <w:lang w:eastAsia="zh-CN"/>
              </w:rPr>
            </w:pPr>
            <w:r>
              <w:rPr>
                <w:szCs w:val="22"/>
                <w:lang w:eastAsia="zh-CN"/>
              </w:rPr>
              <w:t xml:space="preserve">Lenovo </w:t>
            </w:r>
          </w:p>
        </w:tc>
        <w:tc>
          <w:tcPr>
            <w:tcW w:w="8407" w:type="dxa"/>
          </w:tcPr>
          <w:p w14:paraId="773DE6C1" w14:textId="77777777" w:rsidR="00B57390" w:rsidRDefault="0040309A">
            <w:pPr>
              <w:tabs>
                <w:tab w:val="left" w:pos="2448"/>
              </w:tabs>
              <w:spacing w:after="0" w:line="240" w:lineRule="auto"/>
              <w:rPr>
                <w:szCs w:val="22"/>
                <w:lang w:eastAsia="zh-CN"/>
              </w:rPr>
            </w:pPr>
            <w:r>
              <w:rPr>
                <w:szCs w:val="22"/>
                <w:lang w:eastAsia="zh-CN"/>
              </w:rPr>
              <w:t xml:space="preserve">NR WUS PDCCH channel should be used for comparison  </w:t>
            </w:r>
          </w:p>
        </w:tc>
      </w:tr>
      <w:tr w:rsidR="00B57390" w14:paraId="07C377EF" w14:textId="77777777">
        <w:tc>
          <w:tcPr>
            <w:tcW w:w="1555" w:type="dxa"/>
          </w:tcPr>
          <w:p w14:paraId="1D5ED736"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5A72F8E6" w14:textId="77777777" w:rsidR="00B57390" w:rsidRDefault="0040309A">
            <w:pPr>
              <w:tabs>
                <w:tab w:val="left" w:pos="2448"/>
              </w:tabs>
              <w:spacing w:after="0" w:line="240" w:lineRule="auto"/>
              <w:rPr>
                <w:szCs w:val="22"/>
                <w:lang w:eastAsia="zh-CN"/>
              </w:rPr>
            </w:pPr>
            <w:r>
              <w:rPr>
                <w:szCs w:val="22"/>
                <w:lang w:eastAsia="zh-CN"/>
              </w:rPr>
              <w:t>We are OK in general. As mentioned in the proposal 1C-v1, the NR bottleneck channel can be different depending on which RRC state is assumed.</w:t>
            </w:r>
          </w:p>
        </w:tc>
      </w:tr>
      <w:bookmarkEnd w:id="67"/>
      <w:tr w:rsidR="00B57390" w14:paraId="2215D140" w14:textId="77777777">
        <w:tc>
          <w:tcPr>
            <w:tcW w:w="1555" w:type="dxa"/>
          </w:tcPr>
          <w:p w14:paraId="70DCC045" w14:textId="77777777" w:rsidR="00B57390" w:rsidRDefault="0040309A">
            <w:pPr>
              <w:spacing w:after="0" w:line="240" w:lineRule="auto"/>
              <w:rPr>
                <w:rFonts w:eastAsiaTheme="minorHAnsi"/>
                <w:lang w:eastAsia="zh-CN"/>
              </w:rPr>
            </w:pPr>
            <w:r>
              <w:rPr>
                <w:lang w:eastAsia="zh-CN"/>
              </w:rPr>
              <w:t>Ericsson1</w:t>
            </w:r>
          </w:p>
        </w:tc>
        <w:tc>
          <w:tcPr>
            <w:tcW w:w="8407" w:type="dxa"/>
          </w:tcPr>
          <w:p w14:paraId="5FC91CF6" w14:textId="77777777" w:rsidR="00B57390" w:rsidRDefault="0040309A">
            <w:pPr>
              <w:spacing w:after="0" w:line="240" w:lineRule="auto"/>
              <w:rPr>
                <w:lang w:eastAsia="zh-CN"/>
              </w:rPr>
            </w:pPr>
            <w:r>
              <w:rPr>
                <w:lang w:eastAsia="zh-CN"/>
              </w:rPr>
              <w:t>Repeating comment from 1C-v1 below.</w:t>
            </w:r>
          </w:p>
          <w:p w14:paraId="4168F9FC" w14:textId="77777777" w:rsidR="00B57390" w:rsidRDefault="0040309A">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734B129C" w14:textId="77777777" w:rsidR="00B57390" w:rsidRDefault="0040309A">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B57390" w14:paraId="3D0D1685" w14:textId="77777777">
        <w:tc>
          <w:tcPr>
            <w:tcW w:w="1555" w:type="dxa"/>
          </w:tcPr>
          <w:p w14:paraId="3A09515A" w14:textId="77777777" w:rsidR="00B57390" w:rsidRDefault="0040309A">
            <w:pPr>
              <w:spacing w:after="0" w:line="240" w:lineRule="auto"/>
              <w:rPr>
                <w:szCs w:val="22"/>
                <w:lang w:eastAsia="zh-CN"/>
              </w:rPr>
            </w:pPr>
            <w:r>
              <w:rPr>
                <w:szCs w:val="22"/>
                <w:lang w:eastAsia="zh-CN"/>
              </w:rPr>
              <w:t>Apple</w:t>
            </w:r>
          </w:p>
        </w:tc>
        <w:tc>
          <w:tcPr>
            <w:tcW w:w="8407" w:type="dxa"/>
          </w:tcPr>
          <w:p w14:paraId="1282C004" w14:textId="77777777" w:rsidR="00B57390" w:rsidRDefault="0040309A">
            <w:pPr>
              <w:spacing w:after="0" w:line="240" w:lineRule="auto"/>
              <w:rPr>
                <w:szCs w:val="22"/>
                <w:lang w:eastAsia="zh-CN"/>
              </w:rPr>
            </w:pPr>
            <w:r>
              <w:rPr>
                <w:szCs w:val="22"/>
                <w:lang w:eastAsia="zh-CN"/>
              </w:rPr>
              <w:t>It may be better to come back to this proposal after Proposal 1C.</w:t>
            </w:r>
          </w:p>
        </w:tc>
      </w:tr>
      <w:tr w:rsidR="00B57390" w14:paraId="2FDA8634" w14:textId="77777777">
        <w:tc>
          <w:tcPr>
            <w:tcW w:w="1555" w:type="dxa"/>
          </w:tcPr>
          <w:p w14:paraId="3A25C794" w14:textId="77777777" w:rsidR="00B57390" w:rsidRDefault="0040309A">
            <w:pPr>
              <w:spacing w:after="0" w:line="240" w:lineRule="auto"/>
              <w:rPr>
                <w:lang w:eastAsia="zh-CN"/>
              </w:rPr>
            </w:pPr>
            <w:r>
              <w:rPr>
                <w:szCs w:val="22"/>
                <w:lang w:eastAsia="zh-CN"/>
              </w:rPr>
              <w:t>CMCC</w:t>
            </w:r>
          </w:p>
        </w:tc>
        <w:tc>
          <w:tcPr>
            <w:tcW w:w="8407" w:type="dxa"/>
          </w:tcPr>
          <w:p w14:paraId="56665BBF" w14:textId="77777777" w:rsidR="00B57390" w:rsidRDefault="0040309A">
            <w:pPr>
              <w:spacing w:after="0" w:line="240" w:lineRule="auto"/>
              <w:rPr>
                <w:lang w:eastAsia="zh-CN"/>
              </w:rPr>
            </w:pPr>
            <w:r>
              <w:rPr>
                <w:szCs w:val="22"/>
                <w:lang w:eastAsia="zh-CN"/>
              </w:rPr>
              <w:t>Suggest to discuss 3B-v1 after “</w:t>
            </w:r>
            <w:r>
              <w:rPr>
                <w:lang w:eastAsia="zh-CN"/>
              </w:rPr>
              <w:t>1C-v1: target coverage for LP-WUR</w:t>
            </w:r>
            <w:r>
              <w:rPr>
                <w:szCs w:val="22"/>
                <w:lang w:eastAsia="zh-CN"/>
              </w:rPr>
              <w:t>”.</w:t>
            </w:r>
          </w:p>
        </w:tc>
      </w:tr>
      <w:tr w:rsidR="00B57390" w14:paraId="26A0BF69" w14:textId="77777777">
        <w:tc>
          <w:tcPr>
            <w:tcW w:w="1555" w:type="dxa"/>
          </w:tcPr>
          <w:p w14:paraId="6D5B4E3B" w14:textId="77777777"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62D5295D" w14:textId="77777777" w:rsidR="00B57390" w:rsidRDefault="0040309A">
            <w:pPr>
              <w:spacing w:after="0" w:line="240" w:lineRule="auto"/>
              <w:rPr>
                <w:szCs w:val="22"/>
                <w:lang w:eastAsia="zh-CN"/>
              </w:rPr>
            </w:pPr>
            <w:r>
              <w:rPr>
                <w:szCs w:val="22"/>
                <w:lang w:eastAsia="zh-CN"/>
              </w:rPr>
              <w:t>We think it n</w:t>
            </w:r>
            <w:r>
              <w:rPr>
                <w:rFonts w:hint="eastAsia"/>
                <w:szCs w:val="22"/>
                <w:lang w:eastAsia="zh-CN"/>
              </w:rPr>
              <w:t xml:space="preserve">eed </w:t>
            </w:r>
            <w:r>
              <w:rPr>
                <w:szCs w:val="22"/>
                <w:lang w:eastAsia="zh-CN"/>
              </w:rPr>
              <w:t>further discussion. We are open that which channel should be compared with LP-WUS.</w:t>
            </w:r>
          </w:p>
        </w:tc>
      </w:tr>
      <w:tr w:rsidR="00B57390" w14:paraId="38DC1410" w14:textId="77777777">
        <w:tc>
          <w:tcPr>
            <w:tcW w:w="1555" w:type="dxa"/>
          </w:tcPr>
          <w:p w14:paraId="7FDBE4D3" w14:textId="77777777" w:rsidR="00B57390" w:rsidRDefault="0040309A">
            <w:pPr>
              <w:spacing w:after="0" w:line="240" w:lineRule="auto"/>
              <w:rPr>
                <w:rFonts w:eastAsia="MS Mincho"/>
                <w:szCs w:val="22"/>
                <w:lang w:eastAsia="ja-JP"/>
              </w:rPr>
            </w:pPr>
            <w:r>
              <w:rPr>
                <w:szCs w:val="22"/>
                <w:lang w:eastAsia="zh-CN"/>
              </w:rPr>
              <w:t>QC</w:t>
            </w:r>
          </w:p>
        </w:tc>
        <w:tc>
          <w:tcPr>
            <w:tcW w:w="8407" w:type="dxa"/>
          </w:tcPr>
          <w:p w14:paraId="31E67002" w14:textId="77777777" w:rsidR="00B57390" w:rsidRDefault="0040309A">
            <w:pPr>
              <w:spacing w:after="0" w:line="240" w:lineRule="auto"/>
              <w:rPr>
                <w:szCs w:val="22"/>
                <w:lang w:eastAsia="zh-CN"/>
              </w:rPr>
            </w:pPr>
            <w:r>
              <w:rPr>
                <w:szCs w:val="22"/>
                <w:lang w:eastAsia="zh-CN"/>
              </w:rPr>
              <w:t xml:space="preserve">We support the coverage study. </w:t>
            </w:r>
          </w:p>
          <w:p w14:paraId="7063D238" w14:textId="77777777" w:rsidR="00B57390" w:rsidRDefault="0040309A">
            <w:pPr>
              <w:spacing w:after="0" w:line="240" w:lineRule="auto"/>
              <w:rPr>
                <w:szCs w:val="22"/>
                <w:lang w:eastAsia="zh-CN"/>
              </w:rPr>
            </w:pPr>
            <w:r>
              <w:rPr>
                <w:szCs w:val="22"/>
                <w:lang w:eastAsia="zh-CN"/>
              </w:rPr>
              <w:t>Regarding the evaluation method, we think it needs further discussion e.g., physical channel, noise figure, metric, etc.</w:t>
            </w:r>
          </w:p>
          <w:p w14:paraId="408491D9" w14:textId="77777777" w:rsidR="00B57390" w:rsidRDefault="00B57390">
            <w:pPr>
              <w:spacing w:after="0" w:line="240" w:lineRule="auto"/>
              <w:rPr>
                <w:szCs w:val="22"/>
                <w:lang w:eastAsia="zh-CN"/>
              </w:rPr>
            </w:pPr>
          </w:p>
        </w:tc>
      </w:tr>
      <w:tr w:rsidR="00B57390" w14:paraId="2B13B546" w14:textId="77777777">
        <w:tc>
          <w:tcPr>
            <w:tcW w:w="1555" w:type="dxa"/>
          </w:tcPr>
          <w:p w14:paraId="6DFA88AB" w14:textId="77777777" w:rsidR="00B57390" w:rsidRDefault="0040309A">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L2</w:t>
            </w:r>
          </w:p>
        </w:tc>
        <w:tc>
          <w:tcPr>
            <w:tcW w:w="8407" w:type="dxa"/>
          </w:tcPr>
          <w:p w14:paraId="3F5A06AD" w14:textId="77777777" w:rsidR="00B57390" w:rsidRDefault="0040309A">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3B-v1(modified):</w:t>
            </w:r>
          </w:p>
          <w:p w14:paraId="7BBEECBE" w14:textId="77777777" w:rsidR="00B57390" w:rsidRDefault="0040309A">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668D2351" w14:textId="77777777" w:rsidR="00B57390" w:rsidRDefault="0040309A">
            <w:pPr>
              <w:pStyle w:val="ListParagraph"/>
              <w:widowControl w:val="0"/>
              <w:numPr>
                <w:ilvl w:val="0"/>
                <w:numId w:val="71"/>
              </w:numPr>
              <w:adjustRightInd w:val="0"/>
              <w:snapToGrid w:val="0"/>
              <w:spacing w:line="276" w:lineRule="auto"/>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4F90C2A7" w14:textId="77777777" w:rsidR="00B57390" w:rsidRDefault="0040309A">
            <w:pPr>
              <w:pStyle w:val="ListParagraph"/>
              <w:widowControl w:val="0"/>
              <w:numPr>
                <w:ilvl w:val="0"/>
                <w:numId w:val="71"/>
              </w:numPr>
              <w:adjustRightInd w:val="0"/>
              <w:snapToGrid w:val="0"/>
              <w:spacing w:line="276" w:lineRule="auto"/>
              <w:rPr>
                <w:szCs w:val="20"/>
              </w:rPr>
            </w:pPr>
            <w:r>
              <w:rPr>
                <w:szCs w:val="20"/>
              </w:rPr>
              <w:t xml:space="preserve">LP-WUS should be compared with </w:t>
            </w:r>
            <w:r>
              <w:rPr>
                <w:strike/>
                <w:color w:val="FF0000"/>
                <w:szCs w:val="20"/>
              </w:rPr>
              <w:t xml:space="preserve">NR bottle neck channel, i.e., </w:t>
            </w:r>
            <w:r>
              <w:rPr>
                <w:color w:val="FF0000"/>
                <w:szCs w:val="20"/>
              </w:rPr>
              <w:t xml:space="preserve">at least PDCCH for paging, </w:t>
            </w:r>
            <w:r>
              <w:rPr>
                <w:szCs w:val="20"/>
              </w:rPr>
              <w:t xml:space="preserve">PUSCH </w:t>
            </w:r>
            <w:r>
              <w:rPr>
                <w:rFonts w:hint="eastAsia"/>
                <w:strike/>
                <w:color w:val="FF0000"/>
                <w:szCs w:val="20"/>
              </w:rPr>
              <w:t>[</w:t>
            </w:r>
            <w:r>
              <w:rPr>
                <w:strike/>
                <w:color w:val="FF0000"/>
                <w:szCs w:val="20"/>
              </w:rPr>
              <w:t>1Mbps]</w:t>
            </w:r>
            <w:r>
              <w:rPr>
                <w:szCs w:val="20"/>
              </w:rPr>
              <w:t>.</w:t>
            </w:r>
          </w:p>
          <w:p w14:paraId="7F884D8A" w14:textId="77777777" w:rsidR="00B57390" w:rsidRDefault="00B57390">
            <w:pPr>
              <w:spacing w:after="0" w:line="240" w:lineRule="auto"/>
              <w:rPr>
                <w:szCs w:val="22"/>
                <w:lang w:eastAsia="zh-CN"/>
              </w:rPr>
            </w:pPr>
          </w:p>
        </w:tc>
      </w:tr>
    </w:tbl>
    <w:p w14:paraId="2E1E07F0" w14:textId="77777777" w:rsidR="00B57390" w:rsidRDefault="00B57390">
      <w:pPr>
        <w:rPr>
          <w:rFonts w:eastAsia="Batang"/>
        </w:rPr>
      </w:pPr>
    </w:p>
    <w:p w14:paraId="51233CEE" w14:textId="77777777" w:rsidR="00B57390" w:rsidRDefault="0040309A">
      <w:pPr>
        <w:rPr>
          <w:rFonts w:eastAsiaTheme="minorEastAsia"/>
          <w:lang w:eastAsia="zh-CN"/>
        </w:rPr>
      </w:pPr>
      <w:r>
        <w:rPr>
          <w:rFonts w:eastAsiaTheme="minorEastAsia"/>
          <w:lang w:eastAsia="zh-CN"/>
        </w:rPr>
        <w:t>The latest proposal is as follows,</w:t>
      </w:r>
    </w:p>
    <w:p w14:paraId="4FE55FE2"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3B-v2:</w:t>
      </w:r>
    </w:p>
    <w:p w14:paraId="2D9C50BF" w14:textId="77777777" w:rsidR="00B57390" w:rsidRDefault="0040309A">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60D27B96" w14:textId="77777777" w:rsidR="00B57390" w:rsidRDefault="0040309A">
      <w:pPr>
        <w:pStyle w:val="ListParagraph"/>
        <w:widowControl w:val="0"/>
        <w:numPr>
          <w:ilvl w:val="0"/>
          <w:numId w:val="71"/>
        </w:numPr>
        <w:adjustRightInd w:val="0"/>
        <w:snapToGrid w:val="0"/>
        <w:spacing w:line="276" w:lineRule="auto"/>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05DC1F49" w14:textId="77777777" w:rsidR="00B57390" w:rsidRDefault="0040309A">
      <w:pPr>
        <w:pStyle w:val="ListParagraph"/>
        <w:widowControl w:val="0"/>
        <w:numPr>
          <w:ilvl w:val="0"/>
          <w:numId w:val="71"/>
        </w:numPr>
        <w:adjustRightInd w:val="0"/>
        <w:snapToGrid w:val="0"/>
        <w:spacing w:line="276" w:lineRule="auto"/>
        <w:rPr>
          <w:szCs w:val="20"/>
        </w:rPr>
      </w:pPr>
      <w:r>
        <w:rPr>
          <w:szCs w:val="20"/>
        </w:rPr>
        <w:t xml:space="preserve">LP-WUS should be compared with </w:t>
      </w:r>
      <w:r>
        <w:rPr>
          <w:strike/>
          <w:color w:val="FF0000"/>
          <w:szCs w:val="20"/>
        </w:rPr>
        <w:t xml:space="preserve">NR bottle neck channel, i.e., </w:t>
      </w:r>
      <w:r>
        <w:rPr>
          <w:color w:val="FF0000"/>
          <w:szCs w:val="20"/>
        </w:rPr>
        <w:t xml:space="preserve">at least PDCCH for paging, </w:t>
      </w:r>
      <w:r>
        <w:rPr>
          <w:szCs w:val="20"/>
        </w:rPr>
        <w:t xml:space="preserve">PUSCH </w:t>
      </w:r>
      <w:r>
        <w:rPr>
          <w:rFonts w:hint="eastAsia"/>
          <w:strike/>
          <w:color w:val="FF0000"/>
          <w:szCs w:val="20"/>
        </w:rPr>
        <w:t>[</w:t>
      </w:r>
      <w:r>
        <w:rPr>
          <w:strike/>
          <w:color w:val="FF0000"/>
          <w:szCs w:val="20"/>
        </w:rPr>
        <w:t>1Mbps]</w:t>
      </w:r>
      <w:r>
        <w:rPr>
          <w:szCs w:val="20"/>
        </w:rPr>
        <w:t>.</w:t>
      </w:r>
    </w:p>
    <w:p w14:paraId="68A8D54F" w14:textId="77777777" w:rsidR="00B57390" w:rsidRDefault="00B57390">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B57390" w14:paraId="23C406B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00C34D5"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F538FE4" w14:textId="77777777" w:rsidR="00B57390" w:rsidRDefault="0040309A">
            <w:pPr>
              <w:spacing w:before="0" w:after="0" w:line="240" w:lineRule="auto"/>
              <w:rPr>
                <w:b/>
                <w:szCs w:val="22"/>
                <w:lang w:eastAsia="zh-CN"/>
              </w:rPr>
            </w:pPr>
            <w:r>
              <w:rPr>
                <w:b/>
                <w:szCs w:val="22"/>
                <w:lang w:eastAsia="zh-CN"/>
              </w:rPr>
              <w:t>Comments</w:t>
            </w:r>
          </w:p>
        </w:tc>
      </w:tr>
      <w:tr w:rsidR="00B57390" w14:paraId="5F5AA2B2" w14:textId="77777777">
        <w:tc>
          <w:tcPr>
            <w:tcW w:w="1555" w:type="dxa"/>
            <w:tcBorders>
              <w:top w:val="single" w:sz="4" w:space="0" w:color="auto"/>
              <w:left w:val="single" w:sz="4" w:space="0" w:color="auto"/>
              <w:bottom w:val="single" w:sz="4" w:space="0" w:color="auto"/>
              <w:right w:val="single" w:sz="4" w:space="0" w:color="auto"/>
            </w:tcBorders>
          </w:tcPr>
          <w:p w14:paraId="3242F2CD"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D696529" w14:textId="77777777" w:rsidR="00B57390" w:rsidRDefault="0040309A">
            <w:pPr>
              <w:spacing w:after="0" w:line="240" w:lineRule="auto"/>
              <w:rPr>
                <w:szCs w:val="22"/>
                <w:lang w:eastAsia="zh-CN"/>
              </w:rPr>
            </w:pPr>
            <w:r>
              <w:rPr>
                <w:szCs w:val="22"/>
                <w:lang w:eastAsia="zh-CN"/>
              </w:rPr>
              <w:t>We are OK with the proposal.</w:t>
            </w:r>
          </w:p>
        </w:tc>
      </w:tr>
      <w:tr w:rsidR="00B57390" w14:paraId="765306FD" w14:textId="77777777">
        <w:tc>
          <w:tcPr>
            <w:tcW w:w="1555" w:type="dxa"/>
            <w:tcBorders>
              <w:top w:val="single" w:sz="4" w:space="0" w:color="auto"/>
              <w:left w:val="single" w:sz="4" w:space="0" w:color="auto"/>
              <w:bottom w:val="single" w:sz="4" w:space="0" w:color="auto"/>
              <w:right w:val="single" w:sz="4" w:space="0" w:color="auto"/>
            </w:tcBorders>
          </w:tcPr>
          <w:p w14:paraId="33206779" w14:textId="77777777" w:rsidR="00B57390" w:rsidRDefault="0040309A">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7D2E5A81" w14:textId="77777777" w:rsidR="00B57390" w:rsidRDefault="0040309A">
            <w:pPr>
              <w:spacing w:after="0" w:line="240" w:lineRule="auto"/>
              <w:rPr>
                <w:szCs w:val="22"/>
                <w:lang w:eastAsia="zh-CN"/>
              </w:rPr>
            </w:pPr>
            <w:r>
              <w:rPr>
                <w:szCs w:val="22"/>
                <w:lang w:eastAsia="zh-CN"/>
              </w:rPr>
              <w:t>We are fine with the proposal.</w:t>
            </w:r>
          </w:p>
        </w:tc>
      </w:tr>
      <w:tr w:rsidR="00B57390" w14:paraId="7B980A61" w14:textId="77777777">
        <w:tc>
          <w:tcPr>
            <w:tcW w:w="1555" w:type="dxa"/>
            <w:tcBorders>
              <w:top w:val="single" w:sz="4" w:space="0" w:color="auto"/>
              <w:left w:val="single" w:sz="4" w:space="0" w:color="auto"/>
              <w:bottom w:val="single" w:sz="4" w:space="0" w:color="auto"/>
              <w:right w:val="single" w:sz="4" w:space="0" w:color="auto"/>
            </w:tcBorders>
          </w:tcPr>
          <w:p w14:paraId="6A400920" w14:textId="77777777" w:rsidR="00B57390" w:rsidRDefault="0040309A">
            <w:pPr>
              <w:spacing w:after="0" w:line="240" w:lineRule="auto"/>
              <w:rPr>
                <w:szCs w:val="22"/>
                <w:lang w:eastAsia="zh-CN"/>
              </w:rPr>
            </w:pPr>
            <w:r>
              <w:rPr>
                <w:color w:val="000000" w:themeColor="text1"/>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5AAFC26" w14:textId="77777777" w:rsidR="00B57390" w:rsidRDefault="0040309A">
            <w:pPr>
              <w:spacing w:after="0" w:line="240" w:lineRule="auto"/>
              <w:rPr>
                <w:szCs w:val="22"/>
                <w:lang w:eastAsia="zh-CN"/>
              </w:rPr>
            </w:pPr>
            <w:r>
              <w:rPr>
                <w:color w:val="000000" w:themeColor="text1"/>
                <w:szCs w:val="22"/>
                <w:lang w:eastAsia="zh-CN"/>
              </w:rPr>
              <w:t>We support the proposal.</w:t>
            </w:r>
          </w:p>
        </w:tc>
      </w:tr>
      <w:tr w:rsidR="00B57390" w14:paraId="03DD05CF" w14:textId="77777777">
        <w:tc>
          <w:tcPr>
            <w:tcW w:w="1555" w:type="dxa"/>
          </w:tcPr>
          <w:p w14:paraId="12D31D82" w14:textId="77777777" w:rsidR="00B57390" w:rsidRDefault="0040309A">
            <w:pPr>
              <w:spacing w:after="0" w:line="240" w:lineRule="auto"/>
              <w:rPr>
                <w:szCs w:val="22"/>
                <w:lang w:eastAsia="zh-CN"/>
              </w:rPr>
            </w:pPr>
            <w:r>
              <w:rPr>
                <w:szCs w:val="22"/>
                <w:lang w:eastAsia="zh-CN"/>
              </w:rPr>
              <w:lastRenderedPageBreak/>
              <w:t>CATT</w:t>
            </w:r>
          </w:p>
        </w:tc>
        <w:tc>
          <w:tcPr>
            <w:tcW w:w="8407" w:type="dxa"/>
          </w:tcPr>
          <w:p w14:paraId="481FB7DA" w14:textId="77777777" w:rsidR="00B57390" w:rsidRDefault="0040309A">
            <w:pPr>
              <w:spacing w:after="0" w:line="240" w:lineRule="auto"/>
              <w:rPr>
                <w:szCs w:val="22"/>
                <w:lang w:eastAsia="zh-CN"/>
              </w:rPr>
            </w:pPr>
            <w:r>
              <w:rPr>
                <w:szCs w:val="22"/>
                <w:lang w:eastAsia="zh-CN"/>
              </w:rPr>
              <w:t>We don’t agree with the proposal.  The coverage would depend on the UE receiver sensitivity.  We should not use TR38.830 as the baseline.</w:t>
            </w:r>
          </w:p>
        </w:tc>
      </w:tr>
      <w:tr w:rsidR="00B57390" w14:paraId="02E46365" w14:textId="77777777">
        <w:tc>
          <w:tcPr>
            <w:tcW w:w="1555" w:type="dxa"/>
          </w:tcPr>
          <w:p w14:paraId="513480FC" w14:textId="77777777" w:rsidR="00B57390" w:rsidRDefault="0040309A">
            <w:pPr>
              <w:spacing w:after="0" w:line="240" w:lineRule="auto"/>
              <w:rPr>
                <w:szCs w:val="22"/>
                <w:lang w:eastAsia="zh-CN"/>
              </w:rPr>
            </w:pPr>
            <w:r>
              <w:rPr>
                <w:rFonts w:hint="eastAsia"/>
                <w:color w:val="000000" w:themeColor="text1"/>
                <w:szCs w:val="22"/>
                <w:lang w:eastAsia="zh-CN"/>
              </w:rPr>
              <w:t>Spreadtrum</w:t>
            </w:r>
          </w:p>
        </w:tc>
        <w:tc>
          <w:tcPr>
            <w:tcW w:w="8407" w:type="dxa"/>
          </w:tcPr>
          <w:p w14:paraId="66451285" w14:textId="77777777" w:rsidR="00B57390" w:rsidRDefault="0040309A">
            <w:pPr>
              <w:spacing w:after="0" w:line="240" w:lineRule="auto"/>
              <w:rPr>
                <w:szCs w:val="22"/>
                <w:lang w:eastAsia="zh-CN"/>
              </w:rPr>
            </w:pPr>
            <w:r>
              <w:rPr>
                <w:rFonts w:hint="eastAsia"/>
                <w:color w:val="000000" w:themeColor="text1"/>
                <w:szCs w:val="22"/>
                <w:lang w:eastAsia="zh-CN"/>
              </w:rPr>
              <w:t>Fine.</w:t>
            </w:r>
          </w:p>
        </w:tc>
      </w:tr>
      <w:tr w:rsidR="00B57390" w14:paraId="525A3C05" w14:textId="77777777">
        <w:tc>
          <w:tcPr>
            <w:tcW w:w="1555" w:type="dxa"/>
          </w:tcPr>
          <w:p w14:paraId="0EC5BC76"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52DBB922" w14:textId="77777777" w:rsidR="00B57390" w:rsidRDefault="0040309A">
            <w:pPr>
              <w:spacing w:after="0" w:line="240" w:lineRule="auto"/>
              <w:rPr>
                <w:szCs w:val="22"/>
                <w:lang w:eastAsia="zh-CN"/>
              </w:rPr>
            </w:pPr>
            <w:r>
              <w:rPr>
                <w:rFonts w:hint="eastAsia"/>
                <w:szCs w:val="22"/>
                <w:lang w:eastAsia="zh-CN"/>
              </w:rPr>
              <w:t>For the wearables and industrial uses cases, it is better to reuse the TR 38.875 or TR38.865 as the starting point. For the eMBB use case, it is OK to be based on TR38.830.</w:t>
            </w:r>
          </w:p>
        </w:tc>
      </w:tr>
      <w:tr w:rsidR="00723752" w14:paraId="0ED05FEE" w14:textId="77777777" w:rsidTr="00723752">
        <w:tc>
          <w:tcPr>
            <w:tcW w:w="1555" w:type="dxa"/>
          </w:tcPr>
          <w:p w14:paraId="6ABD7085"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0927CF4" w14:textId="77777777" w:rsidR="00723752" w:rsidRDefault="00723752" w:rsidP="005331C9">
            <w:pPr>
              <w:spacing w:after="0" w:line="240" w:lineRule="auto"/>
              <w:rPr>
                <w:szCs w:val="22"/>
                <w:lang w:eastAsia="zh-CN"/>
              </w:rPr>
            </w:pPr>
            <w:r>
              <w:rPr>
                <w:szCs w:val="22"/>
                <w:lang w:eastAsia="zh-CN"/>
              </w:rPr>
              <w:t>We think only the bottle neck of PUSCH should be considered. For PDCCH, the coverage would be over the bottleneck of the coverage, according to the evaluation in Rel-17 CE SI.</w:t>
            </w:r>
          </w:p>
        </w:tc>
      </w:tr>
      <w:tr w:rsidR="00AB37DA" w14:paraId="012D3A35" w14:textId="77777777" w:rsidTr="00723752">
        <w:tc>
          <w:tcPr>
            <w:tcW w:w="1555" w:type="dxa"/>
          </w:tcPr>
          <w:p w14:paraId="6AFCE548" w14:textId="77777777" w:rsidR="00AB37DA" w:rsidRDefault="00AB37DA" w:rsidP="00AB37DA">
            <w:pPr>
              <w:spacing w:after="0" w:line="240" w:lineRule="auto"/>
              <w:rPr>
                <w:color w:val="000000" w:themeColor="text1"/>
                <w:szCs w:val="22"/>
                <w:lang w:eastAsia="zh-CN"/>
              </w:rPr>
            </w:pPr>
            <w:r>
              <w:rPr>
                <w:rFonts w:hint="eastAsia"/>
                <w:color w:val="000000" w:themeColor="text1"/>
                <w:szCs w:val="22"/>
                <w:lang w:eastAsia="zh-CN"/>
              </w:rPr>
              <w:t>v</w:t>
            </w:r>
            <w:r>
              <w:rPr>
                <w:color w:val="000000" w:themeColor="text1"/>
                <w:szCs w:val="22"/>
                <w:lang w:eastAsia="zh-CN"/>
              </w:rPr>
              <w:t>ivo</w:t>
            </w:r>
          </w:p>
        </w:tc>
        <w:tc>
          <w:tcPr>
            <w:tcW w:w="8407" w:type="dxa"/>
          </w:tcPr>
          <w:p w14:paraId="02F4ECDD" w14:textId="77777777" w:rsidR="00AB37DA" w:rsidRDefault="00AB37DA" w:rsidP="00AB37DA">
            <w:pPr>
              <w:spacing w:after="0" w:line="240" w:lineRule="auto"/>
              <w:rPr>
                <w:color w:val="000000" w:themeColor="text1"/>
                <w:szCs w:val="22"/>
                <w:lang w:eastAsia="zh-CN"/>
              </w:rPr>
            </w:pPr>
            <w:r>
              <w:rPr>
                <w:color w:val="000000" w:themeColor="text1"/>
                <w:szCs w:val="22"/>
                <w:lang w:eastAsia="zh-CN"/>
              </w:rPr>
              <w:t>We support to this proposal.</w:t>
            </w:r>
          </w:p>
          <w:p w14:paraId="092F9329" w14:textId="77777777" w:rsidR="00AB37DA" w:rsidRDefault="00AB37DA" w:rsidP="00AB37DA">
            <w:pPr>
              <w:spacing w:after="0" w:line="240" w:lineRule="auto"/>
              <w:rPr>
                <w:color w:val="000000" w:themeColor="text1"/>
                <w:szCs w:val="22"/>
                <w:lang w:eastAsia="zh-CN"/>
              </w:rPr>
            </w:pPr>
            <w:r>
              <w:rPr>
                <w:rFonts w:hint="eastAsia"/>
                <w:color w:val="000000" w:themeColor="text1"/>
                <w:szCs w:val="22"/>
                <w:lang w:eastAsia="zh-CN"/>
              </w:rPr>
              <w:t>T</w:t>
            </w:r>
            <w:r>
              <w:rPr>
                <w:color w:val="000000" w:themeColor="text1"/>
                <w:szCs w:val="22"/>
                <w:lang w:eastAsia="zh-CN"/>
              </w:rPr>
              <w:t>o CATT, the metrics used for coverage evaluation, e.g., MCL or MIL, not only depends UE receiver sensitivity, but also depends on the other common assumptions, e.g., gNB/UE Tx power, antenna configuration, we do not think we need to duplicate these common assumptions in this SI. TR 38.830 is good starting point.</w:t>
            </w:r>
          </w:p>
        </w:tc>
      </w:tr>
      <w:tr w:rsidR="00D84DE5" w14:paraId="5C2CABE2" w14:textId="77777777" w:rsidTr="00723752">
        <w:tc>
          <w:tcPr>
            <w:tcW w:w="1555" w:type="dxa"/>
          </w:tcPr>
          <w:p w14:paraId="7F36A482" w14:textId="7D1973EA" w:rsidR="00D84DE5" w:rsidRDefault="00D84DE5" w:rsidP="00D84DE5">
            <w:pPr>
              <w:spacing w:after="0" w:line="240" w:lineRule="auto"/>
              <w:rPr>
                <w:color w:val="000000" w:themeColor="text1"/>
                <w:szCs w:val="22"/>
                <w:lang w:eastAsia="zh-CN"/>
              </w:rPr>
            </w:pPr>
            <w:r>
              <w:rPr>
                <w:szCs w:val="22"/>
                <w:lang w:eastAsia="zh-CN"/>
              </w:rPr>
              <w:t>Nokia3</w:t>
            </w:r>
          </w:p>
        </w:tc>
        <w:tc>
          <w:tcPr>
            <w:tcW w:w="8407" w:type="dxa"/>
          </w:tcPr>
          <w:p w14:paraId="6E5208E8" w14:textId="5480E206" w:rsidR="00D84DE5" w:rsidRDefault="00D84DE5" w:rsidP="00D84DE5">
            <w:pPr>
              <w:spacing w:after="0" w:line="240" w:lineRule="auto"/>
              <w:rPr>
                <w:color w:val="000000" w:themeColor="text1"/>
                <w:szCs w:val="22"/>
                <w:lang w:eastAsia="zh-CN"/>
              </w:rPr>
            </w:pPr>
            <w:r>
              <w:rPr>
                <w:szCs w:val="22"/>
                <w:lang w:eastAsia="zh-CN"/>
              </w:rPr>
              <w:t>We are fine with the proposal. As we don’t have yet any target for the coverage, this would be mostly informative to compare different designs.</w:t>
            </w:r>
          </w:p>
        </w:tc>
      </w:tr>
      <w:tr w:rsidR="00B10975" w14:paraId="7C79273C" w14:textId="77777777" w:rsidTr="00723752">
        <w:tc>
          <w:tcPr>
            <w:tcW w:w="1555" w:type="dxa"/>
          </w:tcPr>
          <w:p w14:paraId="0F0BDDD2" w14:textId="3019F538" w:rsidR="00B10975" w:rsidRDefault="00B10975" w:rsidP="00D84DE5">
            <w:pPr>
              <w:spacing w:after="0" w:line="240" w:lineRule="auto"/>
              <w:rPr>
                <w:szCs w:val="22"/>
                <w:lang w:eastAsia="zh-CN"/>
              </w:rPr>
            </w:pPr>
            <w:proofErr w:type="spellStart"/>
            <w:r>
              <w:rPr>
                <w:szCs w:val="22"/>
                <w:lang w:eastAsia="zh-CN"/>
              </w:rPr>
              <w:t>InterDigital</w:t>
            </w:r>
            <w:proofErr w:type="spellEnd"/>
          </w:p>
        </w:tc>
        <w:tc>
          <w:tcPr>
            <w:tcW w:w="8407" w:type="dxa"/>
          </w:tcPr>
          <w:p w14:paraId="55496A20" w14:textId="4BBD7F5B" w:rsidR="00B10975" w:rsidRDefault="00B10975" w:rsidP="00D84DE5">
            <w:pPr>
              <w:spacing w:after="0" w:line="240" w:lineRule="auto"/>
              <w:rPr>
                <w:szCs w:val="22"/>
                <w:lang w:eastAsia="zh-CN"/>
              </w:rPr>
            </w:pPr>
            <w:r>
              <w:rPr>
                <w:szCs w:val="22"/>
                <w:lang w:eastAsia="zh-CN"/>
              </w:rPr>
              <w:t xml:space="preserve">Fine with the proposal. </w:t>
            </w:r>
          </w:p>
        </w:tc>
      </w:tr>
    </w:tbl>
    <w:p w14:paraId="3F1EB11A" w14:textId="77777777" w:rsidR="00B57390" w:rsidRPr="00723752" w:rsidRDefault="00B57390" w:rsidP="00723752">
      <w:pPr>
        <w:rPr>
          <w:lang w:eastAsia="zh-CN"/>
        </w:rPr>
      </w:pPr>
    </w:p>
    <w:p w14:paraId="177D0353" w14:textId="77777777" w:rsidR="00B57390" w:rsidRDefault="00B57390">
      <w:pPr>
        <w:rPr>
          <w:rFonts w:eastAsia="Batang"/>
          <w:lang w:val="en-GB"/>
        </w:rPr>
      </w:pPr>
    </w:p>
    <w:p w14:paraId="31F54D23" w14:textId="77777777" w:rsidR="00B57390" w:rsidRDefault="00B57390">
      <w:pPr>
        <w:rPr>
          <w:rFonts w:eastAsia="Batang"/>
          <w:lang w:val="en-GB"/>
        </w:rPr>
      </w:pPr>
    </w:p>
    <w:p w14:paraId="2A9D0438" w14:textId="77777777" w:rsidR="00B57390" w:rsidRDefault="0040309A">
      <w:pPr>
        <w:pStyle w:val="Heading3"/>
        <w:numPr>
          <w:ilvl w:val="0"/>
          <w:numId w:val="0"/>
        </w:numPr>
        <w:ind w:left="720" w:hanging="720"/>
        <w:rPr>
          <w:lang w:eastAsia="zh-CN"/>
        </w:rPr>
      </w:pPr>
      <w:r>
        <w:rPr>
          <w:rFonts w:hint="eastAsia"/>
          <w:lang w:eastAsia="zh-CN"/>
        </w:rPr>
        <w:t>3</w:t>
      </w:r>
      <w:r>
        <w:rPr>
          <w:lang w:eastAsia="zh-CN"/>
        </w:rPr>
        <w:t>C: LLS common assumptions</w:t>
      </w:r>
    </w:p>
    <w:p w14:paraId="64B79D47" w14:textId="77777777" w:rsidR="00B57390" w:rsidRDefault="00B57390">
      <w:pPr>
        <w:rPr>
          <w:lang w:eastAsia="zh-CN"/>
        </w:rPr>
      </w:pPr>
    </w:p>
    <w:p w14:paraId="73198AD3" w14:textId="77777777" w:rsidR="00B57390" w:rsidRDefault="0040309A">
      <w:pPr>
        <w:pStyle w:val="ListParagraph"/>
        <w:numPr>
          <w:ilvl w:val="0"/>
          <w:numId w:val="73"/>
        </w:numPr>
        <w:rPr>
          <w:b/>
          <w:lang w:eastAsia="zh-CN"/>
        </w:rPr>
      </w:pPr>
      <w:r>
        <w:rPr>
          <w:rFonts w:hint="eastAsia"/>
          <w:b/>
          <w:lang w:eastAsia="zh-CN"/>
        </w:rPr>
        <w:t>Huawei</w:t>
      </w:r>
    </w:p>
    <w:p w14:paraId="35EFBF48" w14:textId="77777777" w:rsidR="00B57390" w:rsidRDefault="0040309A">
      <w:pPr>
        <w:overflowPunct/>
        <w:snapToGrid w:val="0"/>
        <w:spacing w:after="120" w:line="240" w:lineRule="auto"/>
        <w:textAlignment w:val="auto"/>
        <w:rPr>
          <w:lang w:eastAsia="zh-CN"/>
        </w:rPr>
      </w:pPr>
      <w:r>
        <w:rPr>
          <w:lang w:eastAsia="zh-CN"/>
        </w:rPr>
        <w:t>Depending on detailed design of the LP-WUS, which shall impact the link budget calculation.</w:t>
      </w:r>
    </w:p>
    <w:p w14:paraId="498A0619" w14:textId="77777777" w:rsidR="00B57390" w:rsidRDefault="0040309A">
      <w:pPr>
        <w:rPr>
          <w:lang w:eastAsia="zh-CN"/>
        </w:rPr>
      </w:pPr>
      <w:r>
        <w:rPr>
          <w:lang w:eastAsia="zh-CN"/>
        </w:rPr>
        <w:t>Comparing the coverage of different design, the data rate should be aligned or reported to fulfill the requirement to get fair comparison.</w:t>
      </w:r>
    </w:p>
    <w:p w14:paraId="4F18B7DC" w14:textId="77777777" w:rsidR="00B57390" w:rsidRDefault="00B57390">
      <w:pPr>
        <w:rPr>
          <w:lang w:eastAsia="zh-CN"/>
        </w:rPr>
      </w:pPr>
    </w:p>
    <w:p w14:paraId="02525768" w14:textId="77777777" w:rsidR="00B57390" w:rsidRDefault="0040309A">
      <w:pPr>
        <w:pStyle w:val="ListParagraph"/>
        <w:numPr>
          <w:ilvl w:val="0"/>
          <w:numId w:val="74"/>
        </w:numPr>
        <w:rPr>
          <w:b/>
          <w:lang w:eastAsia="zh-CN"/>
        </w:rPr>
      </w:pPr>
      <w:r>
        <w:rPr>
          <w:b/>
          <w:lang w:eastAsia="zh-CN"/>
        </w:rPr>
        <w:t>I</w:t>
      </w:r>
      <w:r>
        <w:rPr>
          <w:rFonts w:hint="eastAsia"/>
          <w:b/>
          <w:lang w:eastAsia="zh-CN"/>
        </w:rPr>
        <w:t>ntel</w:t>
      </w:r>
    </w:p>
    <w:p w14:paraId="2BEFD426" w14:textId="77777777" w:rsidR="00B57390" w:rsidRDefault="0040309A">
      <w:pPr>
        <w:overflowPunct/>
        <w:snapToGrid w:val="0"/>
        <w:spacing w:after="120" w:line="240" w:lineRule="auto"/>
        <w:jc w:val="center"/>
        <w:textAlignment w:val="auto"/>
        <w:rPr>
          <w:b/>
          <w:bCs/>
          <w:sz w:val="22"/>
          <w:szCs w:val="22"/>
        </w:rPr>
      </w:pPr>
      <w:r>
        <w:rPr>
          <w:b/>
          <w:bCs/>
          <w:sz w:val="22"/>
          <w:szCs w:val="22"/>
        </w:rPr>
        <w:t>Table 4: Common evaluation assumptions</w:t>
      </w:r>
    </w:p>
    <w:tbl>
      <w:tblPr>
        <w:tblW w:w="8428" w:type="dxa"/>
        <w:jc w:val="center"/>
        <w:tblLook w:val="04A0" w:firstRow="1" w:lastRow="0" w:firstColumn="1" w:lastColumn="0" w:noHBand="0" w:noVBand="1"/>
      </w:tblPr>
      <w:tblGrid>
        <w:gridCol w:w="2043"/>
        <w:gridCol w:w="2163"/>
        <w:gridCol w:w="2163"/>
        <w:gridCol w:w="2059"/>
      </w:tblGrid>
      <w:tr w:rsidR="00B57390" w14:paraId="4390BB79" w14:textId="77777777">
        <w:trPr>
          <w:trHeight w:val="78"/>
          <w:jc w:val="center"/>
        </w:trPr>
        <w:tc>
          <w:tcPr>
            <w:tcW w:w="2043" w:type="dxa"/>
            <w:tcBorders>
              <w:top w:val="single" w:sz="8" w:space="0" w:color="000000"/>
              <w:left w:val="single" w:sz="8" w:space="0" w:color="000000"/>
              <w:bottom w:val="single" w:sz="8" w:space="0" w:color="000000"/>
              <w:right w:val="single" w:sz="8" w:space="0" w:color="000000"/>
            </w:tcBorders>
            <w:shd w:val="clear" w:color="auto" w:fill="A8D08D"/>
            <w:vAlign w:val="center"/>
          </w:tcPr>
          <w:p w14:paraId="2AAA8575" w14:textId="77777777" w:rsidR="00B57390" w:rsidRDefault="0040309A">
            <w:pPr>
              <w:overflowPunct/>
              <w:snapToGrid w:val="0"/>
              <w:spacing w:after="120" w:line="240" w:lineRule="auto"/>
              <w:jc w:val="both"/>
              <w:textAlignment w:val="auto"/>
              <w:rPr>
                <w:b/>
                <w:bCs/>
                <w:color w:val="000000"/>
                <w:sz w:val="24"/>
                <w:szCs w:val="22"/>
                <w:lang w:eastAsia="zh-CN"/>
              </w:rPr>
            </w:pPr>
            <w:r>
              <w:rPr>
                <w:b/>
                <w:bCs/>
                <w:color w:val="000000"/>
                <w:sz w:val="24"/>
                <w:szCs w:val="22"/>
                <w:lang w:eastAsia="zh-CN"/>
              </w:rPr>
              <w:t xml:space="preserve">Parameters </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6ACEA734" w14:textId="77777777" w:rsidR="00B57390" w:rsidRDefault="0040309A">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Urban</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14F15D98" w14:textId="77777777" w:rsidR="00B57390" w:rsidRDefault="0040309A">
            <w:pPr>
              <w:overflowPunct/>
              <w:snapToGrid w:val="0"/>
              <w:spacing w:after="120" w:line="240" w:lineRule="auto"/>
              <w:jc w:val="both"/>
              <w:textAlignment w:val="auto"/>
              <w:rPr>
                <w:b/>
                <w:bCs/>
                <w:sz w:val="22"/>
                <w:szCs w:val="22"/>
                <w:lang w:eastAsia="zh-CN"/>
              </w:rPr>
            </w:pPr>
            <w:r>
              <w:rPr>
                <w:b/>
                <w:bCs/>
                <w:sz w:val="22"/>
                <w:szCs w:val="22"/>
                <w:lang w:eastAsia="zh-CN"/>
              </w:rPr>
              <w:t>FR1, Urban</w:t>
            </w:r>
          </w:p>
        </w:tc>
        <w:tc>
          <w:tcPr>
            <w:tcW w:w="2059" w:type="dxa"/>
            <w:tcBorders>
              <w:top w:val="single" w:sz="8" w:space="0" w:color="auto"/>
              <w:left w:val="nil"/>
              <w:bottom w:val="single" w:sz="8" w:space="0" w:color="auto"/>
              <w:right w:val="single" w:sz="8" w:space="0" w:color="auto"/>
            </w:tcBorders>
            <w:shd w:val="clear" w:color="auto" w:fill="A8D08D"/>
            <w:vAlign w:val="center"/>
          </w:tcPr>
          <w:p w14:paraId="0AA052AF" w14:textId="77777777" w:rsidR="00B57390" w:rsidRDefault="0040309A">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Rural</w:t>
            </w:r>
          </w:p>
        </w:tc>
      </w:tr>
      <w:tr w:rsidR="00B57390" w14:paraId="1B820B6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274D7C4" w14:textId="77777777" w:rsidR="00B57390" w:rsidRDefault="0040309A">
            <w:pPr>
              <w:overflowPunct/>
              <w:snapToGrid w:val="0"/>
              <w:spacing w:after="120" w:line="240" w:lineRule="auto"/>
              <w:jc w:val="both"/>
              <w:textAlignment w:val="auto"/>
              <w:rPr>
                <w:lang w:eastAsia="zh-CN"/>
              </w:rPr>
            </w:pPr>
            <w:r>
              <w:rPr>
                <w:lang w:eastAsia="zh-CN"/>
              </w:rPr>
              <w:t>Carrier Frequency</w:t>
            </w:r>
          </w:p>
        </w:tc>
        <w:tc>
          <w:tcPr>
            <w:tcW w:w="2163" w:type="dxa"/>
            <w:tcBorders>
              <w:top w:val="nil"/>
              <w:left w:val="nil"/>
              <w:bottom w:val="single" w:sz="8" w:space="0" w:color="000000"/>
              <w:right w:val="single" w:sz="8" w:space="0" w:color="000000"/>
            </w:tcBorders>
            <w:shd w:val="clear" w:color="auto" w:fill="auto"/>
            <w:vAlign w:val="center"/>
          </w:tcPr>
          <w:p w14:paraId="778646A0" w14:textId="77777777" w:rsidR="00B57390" w:rsidRDefault="0040309A">
            <w:pPr>
              <w:overflowPunct/>
              <w:snapToGrid w:val="0"/>
              <w:spacing w:after="120" w:line="240" w:lineRule="auto"/>
              <w:jc w:val="both"/>
              <w:textAlignment w:val="auto"/>
              <w:rPr>
                <w:color w:val="000000"/>
                <w:lang w:eastAsia="zh-CN"/>
              </w:rPr>
            </w:pPr>
            <w:r>
              <w:rPr>
                <w:color w:val="000000"/>
                <w:lang w:eastAsia="zh-CN"/>
              </w:rPr>
              <w:t>2.6 GHz (TDD)</w:t>
            </w:r>
          </w:p>
        </w:tc>
        <w:tc>
          <w:tcPr>
            <w:tcW w:w="2163" w:type="dxa"/>
            <w:tcBorders>
              <w:top w:val="nil"/>
              <w:left w:val="nil"/>
              <w:bottom w:val="single" w:sz="8" w:space="0" w:color="000000"/>
              <w:right w:val="single" w:sz="8" w:space="0" w:color="000000"/>
            </w:tcBorders>
            <w:shd w:val="clear" w:color="auto" w:fill="auto"/>
            <w:vAlign w:val="center"/>
          </w:tcPr>
          <w:p w14:paraId="755072D0" w14:textId="77777777" w:rsidR="00B57390" w:rsidRDefault="0040309A">
            <w:pPr>
              <w:overflowPunct/>
              <w:snapToGrid w:val="0"/>
              <w:spacing w:after="120" w:line="240" w:lineRule="auto"/>
              <w:jc w:val="both"/>
              <w:textAlignment w:val="auto"/>
              <w:rPr>
                <w:lang w:eastAsia="zh-CN"/>
              </w:rPr>
            </w:pPr>
            <w:r>
              <w:rPr>
                <w:lang w:eastAsia="zh-CN"/>
              </w:rPr>
              <w:t>4 GHz (TDD)</w:t>
            </w:r>
          </w:p>
          <w:p w14:paraId="2A519E29" w14:textId="77777777" w:rsidR="00B57390" w:rsidRDefault="0040309A">
            <w:pPr>
              <w:overflowPunct/>
              <w:snapToGrid w:val="0"/>
              <w:spacing w:after="120" w:line="240" w:lineRule="auto"/>
              <w:jc w:val="both"/>
              <w:textAlignment w:val="auto"/>
              <w:rPr>
                <w:lang w:eastAsia="zh-CN"/>
              </w:rPr>
            </w:pPr>
            <w:r>
              <w:rPr>
                <w:lang w:eastAsia="zh-CN"/>
              </w:rPr>
              <w:t>(Low priority)</w:t>
            </w:r>
          </w:p>
        </w:tc>
        <w:tc>
          <w:tcPr>
            <w:tcW w:w="2059" w:type="dxa"/>
            <w:tcBorders>
              <w:top w:val="nil"/>
              <w:left w:val="nil"/>
              <w:bottom w:val="single" w:sz="8" w:space="0" w:color="000000"/>
              <w:right w:val="single" w:sz="8" w:space="0" w:color="000000"/>
            </w:tcBorders>
            <w:shd w:val="clear" w:color="auto" w:fill="auto"/>
            <w:vAlign w:val="center"/>
          </w:tcPr>
          <w:p w14:paraId="182D4378" w14:textId="77777777" w:rsidR="00B57390" w:rsidRDefault="0040309A">
            <w:pPr>
              <w:overflowPunct/>
              <w:snapToGrid w:val="0"/>
              <w:spacing w:after="120" w:line="240" w:lineRule="auto"/>
              <w:jc w:val="both"/>
              <w:textAlignment w:val="auto"/>
              <w:rPr>
                <w:color w:val="000000"/>
                <w:lang w:eastAsia="zh-CN"/>
              </w:rPr>
            </w:pPr>
            <w:r>
              <w:rPr>
                <w:color w:val="000000"/>
                <w:lang w:eastAsia="zh-CN"/>
              </w:rPr>
              <w:t>0.7 GHz (FDD)</w:t>
            </w:r>
          </w:p>
        </w:tc>
      </w:tr>
      <w:tr w:rsidR="00B57390" w14:paraId="17C95A0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6FBC907" w14:textId="77777777" w:rsidR="00B57390" w:rsidRDefault="0040309A">
            <w:pPr>
              <w:overflowPunct/>
              <w:snapToGrid w:val="0"/>
              <w:spacing w:after="120" w:line="240" w:lineRule="auto"/>
              <w:jc w:val="both"/>
              <w:textAlignment w:val="auto"/>
              <w:rPr>
                <w:lang w:eastAsia="zh-CN"/>
              </w:rPr>
            </w:pPr>
            <w:r>
              <w:rPr>
                <w:lang w:eastAsia="zh-CN"/>
              </w:rPr>
              <w:t>SCS</w:t>
            </w:r>
          </w:p>
        </w:tc>
        <w:tc>
          <w:tcPr>
            <w:tcW w:w="2163" w:type="dxa"/>
            <w:tcBorders>
              <w:top w:val="nil"/>
              <w:left w:val="nil"/>
              <w:bottom w:val="single" w:sz="8" w:space="0" w:color="000000"/>
              <w:right w:val="single" w:sz="8" w:space="0" w:color="000000"/>
            </w:tcBorders>
            <w:shd w:val="clear" w:color="auto" w:fill="auto"/>
            <w:vAlign w:val="center"/>
          </w:tcPr>
          <w:p w14:paraId="645BF93E" w14:textId="77777777" w:rsidR="00B57390" w:rsidRDefault="0040309A">
            <w:pPr>
              <w:overflowPunct/>
              <w:snapToGrid w:val="0"/>
              <w:spacing w:after="120" w:line="240" w:lineRule="auto"/>
              <w:jc w:val="both"/>
              <w:textAlignment w:val="auto"/>
              <w:rPr>
                <w:lang w:eastAsia="zh-CN"/>
              </w:rPr>
            </w:pPr>
            <w:r>
              <w:rPr>
                <w:lang w:eastAsia="zh-CN"/>
              </w:rPr>
              <w:t>30 kHz</w:t>
            </w:r>
          </w:p>
        </w:tc>
        <w:tc>
          <w:tcPr>
            <w:tcW w:w="2163" w:type="dxa"/>
            <w:tcBorders>
              <w:top w:val="nil"/>
              <w:left w:val="nil"/>
              <w:bottom w:val="single" w:sz="8" w:space="0" w:color="000000"/>
              <w:right w:val="single" w:sz="8" w:space="0" w:color="000000"/>
            </w:tcBorders>
            <w:shd w:val="clear" w:color="auto" w:fill="auto"/>
            <w:vAlign w:val="center"/>
          </w:tcPr>
          <w:p w14:paraId="3775A859" w14:textId="77777777" w:rsidR="00B57390" w:rsidRDefault="0040309A">
            <w:pPr>
              <w:overflowPunct/>
              <w:snapToGrid w:val="0"/>
              <w:spacing w:after="120" w:line="240" w:lineRule="auto"/>
              <w:jc w:val="both"/>
              <w:textAlignment w:val="auto"/>
              <w:rPr>
                <w:lang w:eastAsia="zh-CN"/>
              </w:rPr>
            </w:pPr>
            <w:r>
              <w:rPr>
                <w:lang w:eastAsia="zh-CN"/>
              </w:rPr>
              <w:t>30 kHz</w:t>
            </w:r>
          </w:p>
        </w:tc>
        <w:tc>
          <w:tcPr>
            <w:tcW w:w="2059" w:type="dxa"/>
            <w:tcBorders>
              <w:top w:val="nil"/>
              <w:left w:val="nil"/>
              <w:bottom w:val="single" w:sz="8" w:space="0" w:color="000000"/>
              <w:right w:val="single" w:sz="8" w:space="0" w:color="000000"/>
            </w:tcBorders>
            <w:shd w:val="clear" w:color="auto" w:fill="auto"/>
            <w:vAlign w:val="center"/>
          </w:tcPr>
          <w:p w14:paraId="37C83C98" w14:textId="77777777" w:rsidR="00B57390" w:rsidRDefault="0040309A">
            <w:pPr>
              <w:overflowPunct/>
              <w:snapToGrid w:val="0"/>
              <w:spacing w:after="120" w:line="240" w:lineRule="auto"/>
              <w:jc w:val="both"/>
              <w:textAlignment w:val="auto"/>
              <w:rPr>
                <w:lang w:eastAsia="zh-CN"/>
              </w:rPr>
            </w:pPr>
            <w:r>
              <w:rPr>
                <w:lang w:eastAsia="zh-CN"/>
              </w:rPr>
              <w:t>15 kHz</w:t>
            </w:r>
          </w:p>
        </w:tc>
      </w:tr>
      <w:tr w:rsidR="00B57390" w14:paraId="68AE4D7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28F8AF9" w14:textId="77777777" w:rsidR="00B57390" w:rsidRDefault="0040309A">
            <w:pPr>
              <w:overflowPunct/>
              <w:snapToGrid w:val="0"/>
              <w:spacing w:after="120" w:line="240" w:lineRule="auto"/>
              <w:jc w:val="both"/>
              <w:textAlignment w:val="auto"/>
              <w:rPr>
                <w:lang w:eastAsia="zh-CN"/>
              </w:rPr>
            </w:pPr>
            <w:r>
              <w:rPr>
                <w:lang w:eastAsia="zh-CN"/>
              </w:rPr>
              <w:t>Frame structure for TDD</w:t>
            </w:r>
          </w:p>
        </w:tc>
        <w:tc>
          <w:tcPr>
            <w:tcW w:w="2163" w:type="dxa"/>
            <w:tcBorders>
              <w:top w:val="nil"/>
              <w:left w:val="nil"/>
              <w:bottom w:val="single" w:sz="8" w:space="0" w:color="000000"/>
              <w:right w:val="single" w:sz="8" w:space="0" w:color="000000"/>
            </w:tcBorders>
            <w:shd w:val="clear" w:color="auto" w:fill="auto"/>
            <w:vAlign w:val="center"/>
          </w:tcPr>
          <w:p w14:paraId="77D3306B" w14:textId="77777777" w:rsidR="00B57390" w:rsidRDefault="0040309A">
            <w:pPr>
              <w:overflowPunct/>
              <w:snapToGrid w:val="0"/>
              <w:spacing w:after="120" w:line="240" w:lineRule="auto"/>
              <w:jc w:val="both"/>
              <w:textAlignment w:val="auto"/>
              <w:rPr>
                <w:lang w:eastAsia="zh-CN"/>
              </w:rPr>
            </w:pPr>
            <w:r>
              <w:rPr>
                <w:lang w:eastAsia="zh-CN"/>
              </w:rPr>
              <w:t>DDDDDDDSUU (S: 6D:4G:4U)</w:t>
            </w:r>
          </w:p>
        </w:tc>
        <w:tc>
          <w:tcPr>
            <w:tcW w:w="2163" w:type="dxa"/>
            <w:tcBorders>
              <w:top w:val="nil"/>
              <w:left w:val="nil"/>
              <w:bottom w:val="single" w:sz="8" w:space="0" w:color="000000"/>
              <w:right w:val="single" w:sz="8" w:space="0" w:color="000000"/>
            </w:tcBorders>
            <w:shd w:val="clear" w:color="auto" w:fill="auto"/>
            <w:vAlign w:val="center"/>
          </w:tcPr>
          <w:p w14:paraId="7BF58163" w14:textId="77777777" w:rsidR="00B57390" w:rsidRDefault="0040309A">
            <w:pPr>
              <w:overflowPunct/>
              <w:snapToGrid w:val="0"/>
              <w:spacing w:after="120" w:line="240" w:lineRule="auto"/>
              <w:jc w:val="both"/>
              <w:textAlignment w:val="auto"/>
              <w:rPr>
                <w:lang w:eastAsia="zh-CN"/>
              </w:rPr>
            </w:pPr>
            <w:r>
              <w:rPr>
                <w:lang w:eastAsia="zh-CN"/>
              </w:rPr>
              <w:t>DDDSUDDSUU (S: 10D:2G:2U)</w:t>
            </w:r>
          </w:p>
        </w:tc>
        <w:tc>
          <w:tcPr>
            <w:tcW w:w="2059" w:type="dxa"/>
            <w:tcBorders>
              <w:top w:val="nil"/>
              <w:left w:val="nil"/>
              <w:bottom w:val="single" w:sz="8" w:space="0" w:color="000000"/>
              <w:right w:val="single" w:sz="8" w:space="0" w:color="000000"/>
            </w:tcBorders>
            <w:shd w:val="clear" w:color="auto" w:fill="auto"/>
            <w:vAlign w:val="center"/>
          </w:tcPr>
          <w:p w14:paraId="1471B15F" w14:textId="77777777" w:rsidR="00B57390" w:rsidRDefault="0040309A">
            <w:pPr>
              <w:overflowPunct/>
              <w:snapToGrid w:val="0"/>
              <w:spacing w:after="120" w:line="240" w:lineRule="auto"/>
              <w:jc w:val="both"/>
              <w:textAlignment w:val="auto"/>
              <w:rPr>
                <w:lang w:eastAsia="zh-CN"/>
              </w:rPr>
            </w:pPr>
            <w:r>
              <w:rPr>
                <w:lang w:eastAsia="zh-CN"/>
              </w:rPr>
              <w:t>N/A</w:t>
            </w:r>
          </w:p>
        </w:tc>
      </w:tr>
      <w:tr w:rsidR="00B57390" w14:paraId="27BE2F1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1DEEB22" w14:textId="77777777" w:rsidR="00B57390" w:rsidRDefault="0040309A">
            <w:pPr>
              <w:overflowPunct/>
              <w:snapToGrid w:val="0"/>
              <w:spacing w:after="120" w:line="240" w:lineRule="auto"/>
              <w:jc w:val="both"/>
              <w:textAlignment w:val="auto"/>
              <w:rPr>
                <w:lang w:eastAsia="zh-CN"/>
              </w:rPr>
            </w:pPr>
            <w:r>
              <w:rPr>
                <w:lang w:eastAsia="zh-CN"/>
              </w:rPr>
              <w:t># of gNB TX chains</w:t>
            </w:r>
          </w:p>
        </w:tc>
        <w:tc>
          <w:tcPr>
            <w:tcW w:w="2163" w:type="dxa"/>
            <w:tcBorders>
              <w:top w:val="nil"/>
              <w:left w:val="nil"/>
              <w:bottom w:val="single" w:sz="8" w:space="0" w:color="000000"/>
              <w:right w:val="single" w:sz="8" w:space="0" w:color="000000"/>
            </w:tcBorders>
            <w:shd w:val="clear" w:color="auto" w:fill="auto"/>
            <w:noWrap/>
            <w:vAlign w:val="center"/>
          </w:tcPr>
          <w:p w14:paraId="5FEF3876" w14:textId="77777777" w:rsidR="00B57390" w:rsidRDefault="0040309A">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77560126" w14:textId="77777777" w:rsidR="00B57390" w:rsidRDefault="0040309A">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3977106E" w14:textId="77777777" w:rsidR="00B57390" w:rsidRDefault="0040309A">
            <w:pPr>
              <w:overflowPunct/>
              <w:snapToGrid w:val="0"/>
              <w:spacing w:after="120" w:line="240" w:lineRule="auto"/>
              <w:jc w:val="both"/>
              <w:textAlignment w:val="auto"/>
              <w:rPr>
                <w:lang w:eastAsia="zh-CN"/>
              </w:rPr>
            </w:pPr>
            <w:r>
              <w:rPr>
                <w:lang w:eastAsia="zh-CN"/>
              </w:rPr>
              <w:t xml:space="preserve">2 </w:t>
            </w:r>
          </w:p>
        </w:tc>
      </w:tr>
      <w:tr w:rsidR="00B57390" w14:paraId="1C05E831"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6216B1C" w14:textId="77777777" w:rsidR="00B57390" w:rsidRDefault="0040309A">
            <w:pPr>
              <w:overflowPunct/>
              <w:snapToGrid w:val="0"/>
              <w:spacing w:after="120" w:line="240" w:lineRule="auto"/>
              <w:jc w:val="both"/>
              <w:textAlignment w:val="auto"/>
              <w:rPr>
                <w:lang w:eastAsia="zh-CN"/>
              </w:rPr>
            </w:pPr>
            <w:r>
              <w:rPr>
                <w:lang w:eastAsia="zh-CN"/>
              </w:rPr>
              <w:t># of gNB RX chains</w:t>
            </w:r>
          </w:p>
        </w:tc>
        <w:tc>
          <w:tcPr>
            <w:tcW w:w="2163" w:type="dxa"/>
            <w:tcBorders>
              <w:top w:val="nil"/>
              <w:left w:val="nil"/>
              <w:bottom w:val="single" w:sz="8" w:space="0" w:color="000000"/>
              <w:right w:val="single" w:sz="8" w:space="0" w:color="000000"/>
            </w:tcBorders>
            <w:shd w:val="clear" w:color="auto" w:fill="auto"/>
            <w:noWrap/>
            <w:vAlign w:val="center"/>
          </w:tcPr>
          <w:p w14:paraId="0B16DE47" w14:textId="77777777" w:rsidR="00B57390" w:rsidRDefault="0040309A">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0759F9C0" w14:textId="77777777" w:rsidR="00B57390" w:rsidRDefault="0040309A">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21CEF7D2" w14:textId="77777777" w:rsidR="00B57390" w:rsidRDefault="0040309A">
            <w:pPr>
              <w:overflowPunct/>
              <w:snapToGrid w:val="0"/>
              <w:spacing w:after="120" w:line="240" w:lineRule="auto"/>
              <w:jc w:val="both"/>
              <w:textAlignment w:val="auto"/>
              <w:rPr>
                <w:lang w:eastAsia="zh-CN"/>
              </w:rPr>
            </w:pPr>
            <w:r>
              <w:rPr>
                <w:lang w:eastAsia="zh-CN"/>
              </w:rPr>
              <w:t>2</w:t>
            </w:r>
          </w:p>
        </w:tc>
      </w:tr>
      <w:tr w:rsidR="00B57390" w14:paraId="21197FAF"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9A95C6B" w14:textId="77777777" w:rsidR="00B57390" w:rsidRDefault="0040309A">
            <w:pPr>
              <w:overflowPunct/>
              <w:snapToGrid w:val="0"/>
              <w:spacing w:after="120" w:line="240" w:lineRule="auto"/>
              <w:jc w:val="both"/>
              <w:textAlignment w:val="auto"/>
              <w:rPr>
                <w:lang w:eastAsia="zh-CN"/>
              </w:rPr>
            </w:pPr>
            <w:r>
              <w:rPr>
                <w:lang w:eastAsia="zh-CN"/>
              </w:rPr>
              <w:t>Channel Model</w:t>
            </w:r>
          </w:p>
        </w:tc>
        <w:tc>
          <w:tcPr>
            <w:tcW w:w="2163" w:type="dxa"/>
            <w:tcBorders>
              <w:top w:val="nil"/>
              <w:left w:val="nil"/>
              <w:bottom w:val="single" w:sz="8" w:space="0" w:color="000000"/>
              <w:right w:val="single" w:sz="8" w:space="0" w:color="000000"/>
            </w:tcBorders>
            <w:shd w:val="clear" w:color="auto" w:fill="auto"/>
            <w:vAlign w:val="center"/>
          </w:tcPr>
          <w:p w14:paraId="614B4CAF" w14:textId="77777777" w:rsidR="00B57390" w:rsidRDefault="0040309A">
            <w:pPr>
              <w:overflowPunct/>
              <w:snapToGrid w:val="0"/>
              <w:spacing w:after="120" w:line="240" w:lineRule="auto"/>
              <w:jc w:val="both"/>
              <w:textAlignment w:val="auto"/>
              <w:rPr>
                <w:lang w:eastAsia="zh-CN"/>
              </w:rPr>
            </w:pPr>
            <w:r>
              <w:rPr>
                <w:lang w:eastAsia="zh-CN"/>
              </w:rPr>
              <w:t>TDL-C, NLOS</w:t>
            </w:r>
          </w:p>
        </w:tc>
        <w:tc>
          <w:tcPr>
            <w:tcW w:w="2163" w:type="dxa"/>
            <w:tcBorders>
              <w:top w:val="nil"/>
              <w:left w:val="nil"/>
              <w:bottom w:val="single" w:sz="8" w:space="0" w:color="000000"/>
              <w:right w:val="single" w:sz="8" w:space="0" w:color="000000"/>
            </w:tcBorders>
            <w:shd w:val="clear" w:color="auto" w:fill="auto"/>
            <w:vAlign w:val="center"/>
          </w:tcPr>
          <w:p w14:paraId="20C9D148" w14:textId="77777777" w:rsidR="00B57390" w:rsidRDefault="0040309A">
            <w:pPr>
              <w:overflowPunct/>
              <w:snapToGrid w:val="0"/>
              <w:spacing w:after="120" w:line="240" w:lineRule="auto"/>
              <w:jc w:val="both"/>
              <w:textAlignment w:val="auto"/>
              <w:rPr>
                <w:lang w:eastAsia="zh-CN"/>
              </w:rPr>
            </w:pPr>
            <w:r>
              <w:rPr>
                <w:lang w:eastAsia="zh-CN"/>
              </w:rPr>
              <w:t>TDL-C, NLOS</w:t>
            </w:r>
          </w:p>
        </w:tc>
        <w:tc>
          <w:tcPr>
            <w:tcW w:w="2059" w:type="dxa"/>
            <w:tcBorders>
              <w:top w:val="nil"/>
              <w:left w:val="nil"/>
              <w:bottom w:val="single" w:sz="8" w:space="0" w:color="000000"/>
              <w:right w:val="single" w:sz="8" w:space="0" w:color="000000"/>
            </w:tcBorders>
            <w:shd w:val="clear" w:color="auto" w:fill="auto"/>
            <w:vAlign w:val="center"/>
          </w:tcPr>
          <w:p w14:paraId="796E8CB9" w14:textId="77777777" w:rsidR="00B57390" w:rsidRDefault="0040309A">
            <w:pPr>
              <w:overflowPunct/>
              <w:snapToGrid w:val="0"/>
              <w:spacing w:after="120" w:line="240" w:lineRule="auto"/>
              <w:jc w:val="both"/>
              <w:textAlignment w:val="auto"/>
              <w:rPr>
                <w:lang w:eastAsia="zh-CN"/>
              </w:rPr>
            </w:pPr>
            <w:r>
              <w:rPr>
                <w:lang w:eastAsia="zh-CN"/>
              </w:rPr>
              <w:t>TDL-C, NLOS</w:t>
            </w:r>
          </w:p>
        </w:tc>
      </w:tr>
      <w:tr w:rsidR="00B57390" w14:paraId="04EB6FB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A441465" w14:textId="77777777" w:rsidR="00B57390" w:rsidRDefault="0040309A">
            <w:pPr>
              <w:overflowPunct/>
              <w:snapToGrid w:val="0"/>
              <w:spacing w:after="120" w:line="240" w:lineRule="auto"/>
              <w:jc w:val="both"/>
              <w:textAlignment w:val="auto"/>
              <w:rPr>
                <w:lang w:eastAsia="zh-CN"/>
              </w:rPr>
            </w:pPr>
            <w:r>
              <w:rPr>
                <w:lang w:eastAsia="zh-CN"/>
              </w:rPr>
              <w:t>UE antenna correlation</w:t>
            </w:r>
          </w:p>
        </w:tc>
        <w:tc>
          <w:tcPr>
            <w:tcW w:w="2163" w:type="dxa"/>
            <w:tcBorders>
              <w:top w:val="nil"/>
              <w:left w:val="nil"/>
              <w:bottom w:val="single" w:sz="8" w:space="0" w:color="000000"/>
              <w:right w:val="single" w:sz="8" w:space="0" w:color="000000"/>
            </w:tcBorders>
            <w:shd w:val="clear" w:color="auto" w:fill="auto"/>
            <w:vAlign w:val="center"/>
          </w:tcPr>
          <w:p w14:paraId="50CF4CE5" w14:textId="77777777" w:rsidR="00B57390" w:rsidRDefault="0040309A">
            <w:pPr>
              <w:overflowPunct/>
              <w:snapToGrid w:val="0"/>
              <w:spacing w:after="120" w:line="240" w:lineRule="auto"/>
              <w:jc w:val="both"/>
              <w:textAlignment w:val="auto"/>
              <w:rPr>
                <w:lang w:eastAsia="zh-CN"/>
              </w:rPr>
            </w:pPr>
            <w:r>
              <w:rPr>
                <w:lang w:eastAsia="zh-CN"/>
              </w:rPr>
              <w:t>low</w:t>
            </w:r>
          </w:p>
        </w:tc>
        <w:tc>
          <w:tcPr>
            <w:tcW w:w="2163" w:type="dxa"/>
            <w:tcBorders>
              <w:top w:val="nil"/>
              <w:left w:val="nil"/>
              <w:bottom w:val="single" w:sz="8" w:space="0" w:color="000000"/>
              <w:right w:val="single" w:sz="8" w:space="0" w:color="000000"/>
            </w:tcBorders>
            <w:shd w:val="clear" w:color="auto" w:fill="auto"/>
            <w:vAlign w:val="center"/>
          </w:tcPr>
          <w:p w14:paraId="3BC5BDBD" w14:textId="77777777" w:rsidR="00B57390" w:rsidRDefault="0040309A">
            <w:pPr>
              <w:overflowPunct/>
              <w:snapToGrid w:val="0"/>
              <w:spacing w:after="120" w:line="240" w:lineRule="auto"/>
              <w:jc w:val="both"/>
              <w:textAlignment w:val="auto"/>
              <w:rPr>
                <w:lang w:eastAsia="zh-CN"/>
              </w:rPr>
            </w:pPr>
            <w:r>
              <w:rPr>
                <w:lang w:eastAsia="zh-CN"/>
              </w:rPr>
              <w:t>low</w:t>
            </w:r>
          </w:p>
        </w:tc>
        <w:tc>
          <w:tcPr>
            <w:tcW w:w="2059" w:type="dxa"/>
            <w:tcBorders>
              <w:top w:val="nil"/>
              <w:left w:val="nil"/>
              <w:bottom w:val="single" w:sz="8" w:space="0" w:color="000000"/>
              <w:right w:val="single" w:sz="8" w:space="0" w:color="000000"/>
            </w:tcBorders>
            <w:shd w:val="clear" w:color="auto" w:fill="auto"/>
            <w:vAlign w:val="center"/>
          </w:tcPr>
          <w:p w14:paraId="2C0CDF9E" w14:textId="77777777" w:rsidR="00B57390" w:rsidRDefault="0040309A">
            <w:pPr>
              <w:overflowPunct/>
              <w:snapToGrid w:val="0"/>
              <w:spacing w:after="120" w:line="240" w:lineRule="auto"/>
              <w:jc w:val="both"/>
              <w:textAlignment w:val="auto"/>
              <w:rPr>
                <w:lang w:eastAsia="zh-CN"/>
              </w:rPr>
            </w:pPr>
            <w:r>
              <w:rPr>
                <w:lang w:eastAsia="zh-CN"/>
              </w:rPr>
              <w:t>low</w:t>
            </w:r>
          </w:p>
        </w:tc>
      </w:tr>
      <w:tr w:rsidR="00B57390" w14:paraId="3A02F65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729859D" w14:textId="77777777" w:rsidR="00B57390" w:rsidRDefault="0040309A">
            <w:pPr>
              <w:overflowPunct/>
              <w:snapToGrid w:val="0"/>
              <w:spacing w:after="120" w:line="240" w:lineRule="auto"/>
              <w:jc w:val="both"/>
              <w:textAlignment w:val="auto"/>
              <w:rPr>
                <w:lang w:eastAsia="zh-CN"/>
              </w:rPr>
            </w:pPr>
            <w:r>
              <w:rPr>
                <w:lang w:eastAsia="zh-CN"/>
              </w:rPr>
              <w:t>delay spread</w:t>
            </w:r>
          </w:p>
        </w:tc>
        <w:tc>
          <w:tcPr>
            <w:tcW w:w="2163" w:type="dxa"/>
            <w:tcBorders>
              <w:top w:val="nil"/>
              <w:left w:val="nil"/>
              <w:bottom w:val="single" w:sz="8" w:space="0" w:color="000000"/>
              <w:right w:val="single" w:sz="8" w:space="0" w:color="000000"/>
            </w:tcBorders>
            <w:shd w:val="clear" w:color="auto" w:fill="auto"/>
            <w:vAlign w:val="center"/>
          </w:tcPr>
          <w:p w14:paraId="6EF7B279" w14:textId="77777777" w:rsidR="00B57390" w:rsidRDefault="0040309A">
            <w:pPr>
              <w:overflowPunct/>
              <w:snapToGrid w:val="0"/>
              <w:spacing w:after="120" w:line="240" w:lineRule="auto"/>
              <w:jc w:val="both"/>
              <w:textAlignment w:val="auto"/>
              <w:rPr>
                <w:lang w:eastAsia="zh-CN"/>
              </w:rPr>
            </w:pPr>
            <w:r>
              <w:rPr>
                <w:lang w:eastAsia="zh-CN"/>
              </w:rPr>
              <w:t>300 ns</w:t>
            </w:r>
          </w:p>
        </w:tc>
        <w:tc>
          <w:tcPr>
            <w:tcW w:w="2163" w:type="dxa"/>
            <w:tcBorders>
              <w:top w:val="nil"/>
              <w:left w:val="nil"/>
              <w:bottom w:val="single" w:sz="8" w:space="0" w:color="000000"/>
              <w:right w:val="single" w:sz="8" w:space="0" w:color="000000"/>
            </w:tcBorders>
            <w:shd w:val="clear" w:color="auto" w:fill="auto"/>
            <w:vAlign w:val="center"/>
          </w:tcPr>
          <w:p w14:paraId="2F86AF03" w14:textId="77777777" w:rsidR="00B57390" w:rsidRDefault="0040309A">
            <w:pPr>
              <w:overflowPunct/>
              <w:snapToGrid w:val="0"/>
              <w:spacing w:after="120" w:line="240" w:lineRule="auto"/>
              <w:jc w:val="both"/>
              <w:textAlignment w:val="auto"/>
              <w:rPr>
                <w:lang w:eastAsia="zh-CN"/>
              </w:rPr>
            </w:pPr>
            <w:r>
              <w:rPr>
                <w:lang w:eastAsia="zh-CN"/>
              </w:rPr>
              <w:t>300 ns</w:t>
            </w:r>
          </w:p>
        </w:tc>
        <w:tc>
          <w:tcPr>
            <w:tcW w:w="2059" w:type="dxa"/>
            <w:tcBorders>
              <w:top w:val="nil"/>
              <w:left w:val="nil"/>
              <w:bottom w:val="single" w:sz="8" w:space="0" w:color="000000"/>
              <w:right w:val="single" w:sz="8" w:space="0" w:color="000000"/>
            </w:tcBorders>
            <w:shd w:val="clear" w:color="auto" w:fill="auto"/>
            <w:vAlign w:val="center"/>
          </w:tcPr>
          <w:p w14:paraId="5CF4E506" w14:textId="77777777" w:rsidR="00B57390" w:rsidRDefault="0040309A">
            <w:pPr>
              <w:overflowPunct/>
              <w:snapToGrid w:val="0"/>
              <w:spacing w:after="120" w:line="240" w:lineRule="auto"/>
              <w:jc w:val="both"/>
              <w:textAlignment w:val="auto"/>
              <w:rPr>
                <w:lang w:eastAsia="zh-CN"/>
              </w:rPr>
            </w:pPr>
            <w:r>
              <w:rPr>
                <w:lang w:eastAsia="zh-CN"/>
              </w:rPr>
              <w:t>300 ns</w:t>
            </w:r>
          </w:p>
        </w:tc>
      </w:tr>
      <w:tr w:rsidR="00B57390" w14:paraId="65D750F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EB1354F" w14:textId="77777777" w:rsidR="00B57390" w:rsidRDefault="0040309A">
            <w:pPr>
              <w:overflowPunct/>
              <w:snapToGrid w:val="0"/>
              <w:spacing w:after="120" w:line="240" w:lineRule="auto"/>
              <w:jc w:val="both"/>
              <w:textAlignment w:val="auto"/>
              <w:rPr>
                <w:lang w:eastAsia="zh-CN"/>
              </w:rPr>
            </w:pPr>
            <w:r>
              <w:rPr>
                <w:lang w:eastAsia="zh-CN"/>
              </w:rPr>
              <w:lastRenderedPageBreak/>
              <w:t>UE velocity</w:t>
            </w:r>
          </w:p>
        </w:tc>
        <w:tc>
          <w:tcPr>
            <w:tcW w:w="2163" w:type="dxa"/>
            <w:tcBorders>
              <w:top w:val="nil"/>
              <w:left w:val="nil"/>
              <w:bottom w:val="single" w:sz="8" w:space="0" w:color="000000"/>
              <w:right w:val="single" w:sz="8" w:space="0" w:color="000000"/>
            </w:tcBorders>
            <w:shd w:val="clear" w:color="auto" w:fill="auto"/>
            <w:vAlign w:val="center"/>
          </w:tcPr>
          <w:p w14:paraId="0F56D90A" w14:textId="77777777" w:rsidR="00B57390" w:rsidRDefault="0040309A">
            <w:pPr>
              <w:overflowPunct/>
              <w:snapToGrid w:val="0"/>
              <w:spacing w:after="120" w:line="240" w:lineRule="auto"/>
              <w:jc w:val="both"/>
              <w:textAlignment w:val="auto"/>
              <w:rPr>
                <w:lang w:eastAsia="zh-CN"/>
              </w:rPr>
            </w:pPr>
            <w:r>
              <w:rPr>
                <w:lang w:eastAsia="zh-CN"/>
              </w:rPr>
              <w:t>3 km/h</w:t>
            </w:r>
          </w:p>
        </w:tc>
        <w:tc>
          <w:tcPr>
            <w:tcW w:w="2163" w:type="dxa"/>
            <w:tcBorders>
              <w:top w:val="nil"/>
              <w:left w:val="nil"/>
              <w:bottom w:val="single" w:sz="8" w:space="0" w:color="000000"/>
              <w:right w:val="single" w:sz="8" w:space="0" w:color="000000"/>
            </w:tcBorders>
            <w:shd w:val="clear" w:color="auto" w:fill="auto"/>
            <w:vAlign w:val="center"/>
          </w:tcPr>
          <w:p w14:paraId="11D11719" w14:textId="77777777" w:rsidR="00B57390" w:rsidRDefault="0040309A">
            <w:pPr>
              <w:overflowPunct/>
              <w:snapToGrid w:val="0"/>
              <w:spacing w:after="120" w:line="240" w:lineRule="auto"/>
              <w:jc w:val="both"/>
              <w:textAlignment w:val="auto"/>
              <w:rPr>
                <w:lang w:eastAsia="zh-CN"/>
              </w:rPr>
            </w:pPr>
            <w:r>
              <w:rPr>
                <w:lang w:eastAsia="zh-CN"/>
              </w:rPr>
              <w:t>3 km/h</w:t>
            </w:r>
          </w:p>
        </w:tc>
        <w:tc>
          <w:tcPr>
            <w:tcW w:w="2059" w:type="dxa"/>
            <w:tcBorders>
              <w:top w:val="nil"/>
              <w:left w:val="nil"/>
              <w:bottom w:val="single" w:sz="8" w:space="0" w:color="000000"/>
              <w:right w:val="single" w:sz="8" w:space="0" w:color="000000"/>
            </w:tcBorders>
            <w:shd w:val="clear" w:color="auto" w:fill="auto"/>
            <w:vAlign w:val="center"/>
          </w:tcPr>
          <w:p w14:paraId="1D6FD1FB" w14:textId="77777777" w:rsidR="00B57390" w:rsidRDefault="0040309A">
            <w:pPr>
              <w:overflowPunct/>
              <w:snapToGrid w:val="0"/>
              <w:spacing w:after="120" w:line="240" w:lineRule="auto"/>
              <w:jc w:val="both"/>
              <w:textAlignment w:val="auto"/>
              <w:rPr>
                <w:lang w:eastAsia="zh-CN"/>
              </w:rPr>
            </w:pPr>
            <w:r>
              <w:rPr>
                <w:lang w:eastAsia="zh-CN"/>
              </w:rPr>
              <w:t>3 km/h</w:t>
            </w:r>
          </w:p>
        </w:tc>
      </w:tr>
      <w:tr w:rsidR="00B57390" w14:paraId="0CC14C3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04AECB4" w14:textId="77777777" w:rsidR="00B57390" w:rsidRDefault="0040309A">
            <w:pPr>
              <w:overflowPunct/>
              <w:snapToGrid w:val="0"/>
              <w:spacing w:after="120" w:line="240" w:lineRule="auto"/>
              <w:jc w:val="both"/>
              <w:textAlignment w:val="auto"/>
              <w:rPr>
                <w:lang w:eastAsia="zh-CN"/>
              </w:rPr>
            </w:pPr>
            <w:r>
              <w:rPr>
                <w:lang w:eastAsia="zh-CN"/>
              </w:rPr>
              <w:t xml:space="preserve">Modulation </w:t>
            </w:r>
          </w:p>
        </w:tc>
        <w:tc>
          <w:tcPr>
            <w:tcW w:w="6385" w:type="dxa"/>
            <w:gridSpan w:val="3"/>
            <w:tcBorders>
              <w:top w:val="nil"/>
              <w:left w:val="nil"/>
              <w:bottom w:val="single" w:sz="8" w:space="0" w:color="000000"/>
              <w:right w:val="single" w:sz="8" w:space="0" w:color="000000"/>
            </w:tcBorders>
            <w:shd w:val="clear" w:color="auto" w:fill="auto"/>
            <w:vAlign w:val="center"/>
          </w:tcPr>
          <w:p w14:paraId="2567735C" w14:textId="77777777" w:rsidR="00B57390" w:rsidRDefault="0040309A">
            <w:pPr>
              <w:overflowPunct/>
              <w:snapToGrid w:val="0"/>
              <w:spacing w:after="120" w:line="240" w:lineRule="auto"/>
              <w:jc w:val="both"/>
              <w:textAlignment w:val="auto"/>
              <w:rPr>
                <w:lang w:eastAsia="zh-CN"/>
              </w:rPr>
            </w:pPr>
            <w:r>
              <w:rPr>
                <w:lang w:eastAsia="zh-CN"/>
              </w:rPr>
              <w:t>MC-OOK, MC-FSK</w:t>
            </w:r>
          </w:p>
        </w:tc>
      </w:tr>
      <w:tr w:rsidR="00B57390" w14:paraId="3FA8059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E95B1DE" w14:textId="77777777" w:rsidR="00B57390" w:rsidRDefault="0040309A">
            <w:pPr>
              <w:overflowPunct/>
              <w:snapToGrid w:val="0"/>
              <w:spacing w:after="120" w:line="240" w:lineRule="auto"/>
              <w:jc w:val="both"/>
              <w:textAlignment w:val="auto"/>
              <w:rPr>
                <w:lang w:eastAsia="zh-CN"/>
              </w:rPr>
            </w:pPr>
            <w:r>
              <w:rPr>
                <w:lang w:eastAsia="zh-CN"/>
              </w:rPr>
              <w:t>Initial error of LO frequency or sampling clock</w:t>
            </w:r>
          </w:p>
        </w:tc>
        <w:tc>
          <w:tcPr>
            <w:tcW w:w="6385" w:type="dxa"/>
            <w:gridSpan w:val="3"/>
            <w:tcBorders>
              <w:top w:val="nil"/>
              <w:left w:val="nil"/>
              <w:bottom w:val="single" w:sz="8" w:space="0" w:color="000000"/>
              <w:right w:val="single" w:sz="8" w:space="0" w:color="000000"/>
            </w:tcBorders>
            <w:shd w:val="clear" w:color="auto" w:fill="auto"/>
            <w:vAlign w:val="center"/>
          </w:tcPr>
          <w:p w14:paraId="7FD59452" w14:textId="77777777" w:rsidR="00B57390" w:rsidRDefault="0040309A">
            <w:pPr>
              <w:overflowPunct/>
              <w:snapToGrid w:val="0"/>
              <w:spacing w:after="120" w:line="240" w:lineRule="auto"/>
              <w:jc w:val="both"/>
              <w:textAlignment w:val="auto"/>
              <w:rPr>
                <w:lang w:eastAsia="zh-CN"/>
              </w:rPr>
            </w:pPr>
            <w:r>
              <w:rPr>
                <w:lang w:eastAsia="zh-CN"/>
              </w:rPr>
              <w:t>Up to [200ppm]</w:t>
            </w:r>
          </w:p>
        </w:tc>
      </w:tr>
      <w:tr w:rsidR="00B57390" w14:paraId="0AD29B6C"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2BEBA982" w14:textId="77777777" w:rsidR="00B57390" w:rsidRDefault="0040309A">
            <w:pPr>
              <w:overflowPunct/>
              <w:snapToGrid w:val="0"/>
              <w:spacing w:after="120" w:line="240" w:lineRule="auto"/>
              <w:jc w:val="both"/>
              <w:textAlignment w:val="auto"/>
              <w:rPr>
                <w:lang w:eastAsia="zh-CN"/>
              </w:rPr>
            </w:pPr>
            <w:r>
              <w:rPr>
                <w:lang w:eastAsia="zh-CN"/>
              </w:rPr>
              <w:t>Main Radio of UE</w:t>
            </w:r>
          </w:p>
        </w:tc>
      </w:tr>
      <w:tr w:rsidR="00B57390" w14:paraId="53BE8B4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CA144BE" w14:textId="77777777" w:rsidR="00B57390" w:rsidRDefault="0040309A">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61D703F0" w14:textId="77777777" w:rsidR="00B57390" w:rsidRDefault="0040309A">
            <w:pPr>
              <w:overflowPunct/>
              <w:snapToGrid w:val="0"/>
              <w:spacing w:after="120" w:line="240" w:lineRule="auto"/>
              <w:jc w:val="both"/>
              <w:textAlignment w:val="auto"/>
              <w:rPr>
                <w:lang w:eastAsia="zh-CN"/>
              </w:rPr>
            </w:pPr>
            <w:r>
              <w:rPr>
                <w:lang w:eastAsia="zh-CN"/>
              </w:rPr>
              <w:t>100MHz (273 PRBs)</w:t>
            </w:r>
          </w:p>
          <w:p w14:paraId="10BF0301" w14:textId="77777777" w:rsidR="00B57390" w:rsidRDefault="0040309A">
            <w:pPr>
              <w:overflowPunct/>
              <w:snapToGrid w:val="0"/>
              <w:spacing w:after="120" w:line="240" w:lineRule="auto"/>
              <w:jc w:val="both"/>
              <w:textAlignment w:val="auto"/>
              <w:rPr>
                <w:lang w:eastAsia="zh-CN"/>
              </w:rPr>
            </w:pPr>
            <w:r>
              <w:rPr>
                <w:lang w:eastAsia="zh-CN"/>
              </w:rPr>
              <w:t>20MHz (51 PRBs)</w:t>
            </w:r>
          </w:p>
          <w:p w14:paraId="0AE2F7A9" w14:textId="77777777" w:rsidR="00B57390" w:rsidRDefault="0040309A">
            <w:pPr>
              <w:overflowPunct/>
              <w:snapToGrid w:val="0"/>
              <w:spacing w:after="120" w:line="240" w:lineRule="auto"/>
              <w:jc w:val="both"/>
              <w:textAlignment w:val="auto"/>
              <w:rPr>
                <w:lang w:eastAsia="zh-CN"/>
              </w:rPr>
            </w:pPr>
            <w:r>
              <w:rPr>
                <w:lang w:eastAsia="zh-CN"/>
              </w:rPr>
              <w:t>5MHz (11 PRBs)</w:t>
            </w:r>
          </w:p>
        </w:tc>
        <w:tc>
          <w:tcPr>
            <w:tcW w:w="2163" w:type="dxa"/>
            <w:tcBorders>
              <w:top w:val="nil"/>
              <w:left w:val="nil"/>
              <w:bottom w:val="single" w:sz="8" w:space="0" w:color="000000"/>
              <w:right w:val="single" w:sz="8" w:space="0" w:color="000000"/>
            </w:tcBorders>
            <w:shd w:val="clear" w:color="auto" w:fill="auto"/>
            <w:vAlign w:val="center"/>
          </w:tcPr>
          <w:p w14:paraId="4043CE02" w14:textId="77777777" w:rsidR="00B57390" w:rsidRDefault="0040309A">
            <w:pPr>
              <w:overflowPunct/>
              <w:snapToGrid w:val="0"/>
              <w:spacing w:after="120" w:line="240" w:lineRule="auto"/>
              <w:jc w:val="both"/>
              <w:textAlignment w:val="auto"/>
              <w:rPr>
                <w:lang w:eastAsia="zh-CN"/>
              </w:rPr>
            </w:pPr>
            <w:r>
              <w:rPr>
                <w:lang w:eastAsia="zh-CN"/>
              </w:rPr>
              <w:t>100MHz (273 PRBs)</w:t>
            </w:r>
          </w:p>
          <w:p w14:paraId="044304BD" w14:textId="77777777" w:rsidR="00B57390" w:rsidRDefault="0040309A">
            <w:pPr>
              <w:overflowPunct/>
              <w:snapToGrid w:val="0"/>
              <w:spacing w:after="120" w:line="240" w:lineRule="auto"/>
              <w:jc w:val="both"/>
              <w:textAlignment w:val="auto"/>
              <w:rPr>
                <w:lang w:eastAsia="zh-CN"/>
              </w:rPr>
            </w:pPr>
            <w:r>
              <w:rPr>
                <w:lang w:eastAsia="zh-CN"/>
              </w:rPr>
              <w:t>20MHz (51 PRBs)</w:t>
            </w:r>
          </w:p>
          <w:p w14:paraId="1A196A41" w14:textId="77777777" w:rsidR="00B57390" w:rsidRDefault="0040309A">
            <w:pPr>
              <w:overflowPunct/>
              <w:snapToGrid w:val="0"/>
              <w:spacing w:after="120" w:line="240" w:lineRule="auto"/>
              <w:jc w:val="both"/>
              <w:textAlignment w:val="auto"/>
              <w:rPr>
                <w:lang w:eastAsia="zh-CN"/>
              </w:rPr>
            </w:pPr>
            <w:r>
              <w:rPr>
                <w:lang w:eastAsia="zh-CN"/>
              </w:rPr>
              <w:t>5MHz (11 PRBs)</w:t>
            </w:r>
          </w:p>
        </w:tc>
        <w:tc>
          <w:tcPr>
            <w:tcW w:w="2059" w:type="dxa"/>
            <w:tcBorders>
              <w:top w:val="nil"/>
              <w:left w:val="nil"/>
              <w:bottom w:val="single" w:sz="8" w:space="0" w:color="000000"/>
              <w:right w:val="single" w:sz="8" w:space="0" w:color="000000"/>
            </w:tcBorders>
            <w:shd w:val="clear" w:color="auto" w:fill="auto"/>
          </w:tcPr>
          <w:p w14:paraId="5C0DFDCD" w14:textId="77777777" w:rsidR="00B57390" w:rsidRDefault="0040309A">
            <w:pPr>
              <w:overflowPunct/>
              <w:snapToGrid w:val="0"/>
              <w:spacing w:after="120" w:line="240" w:lineRule="auto"/>
              <w:jc w:val="both"/>
              <w:textAlignment w:val="auto"/>
              <w:rPr>
                <w:lang w:eastAsia="zh-CN"/>
              </w:rPr>
            </w:pPr>
            <w:r>
              <w:rPr>
                <w:lang w:eastAsia="zh-CN"/>
              </w:rPr>
              <w:t>20MHz (106 PRBs)</w:t>
            </w:r>
          </w:p>
          <w:p w14:paraId="1FCE9889" w14:textId="77777777" w:rsidR="00B57390" w:rsidRDefault="0040309A">
            <w:pPr>
              <w:overflowPunct/>
              <w:snapToGrid w:val="0"/>
              <w:spacing w:after="120" w:line="240" w:lineRule="auto"/>
              <w:jc w:val="both"/>
              <w:textAlignment w:val="auto"/>
              <w:rPr>
                <w:lang w:eastAsia="zh-CN"/>
              </w:rPr>
            </w:pPr>
            <w:r>
              <w:rPr>
                <w:lang w:eastAsia="zh-CN"/>
              </w:rPr>
              <w:t>5MHz (25 PRBs)</w:t>
            </w:r>
          </w:p>
        </w:tc>
      </w:tr>
      <w:tr w:rsidR="00B57390" w14:paraId="5D5ACF4B"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FF2C00B" w14:textId="77777777" w:rsidR="00B57390" w:rsidRDefault="0040309A">
            <w:pPr>
              <w:overflowPunct/>
              <w:snapToGrid w:val="0"/>
              <w:spacing w:after="120" w:line="240" w:lineRule="auto"/>
              <w:jc w:val="both"/>
              <w:textAlignment w:val="auto"/>
              <w:rPr>
                <w:lang w:eastAsia="zh-CN"/>
              </w:rPr>
            </w:pPr>
            <w:r>
              <w:rPr>
                <w:lang w:eastAsia="zh-CN"/>
              </w:rPr>
              <w:t xml:space="preserve"># of TX chains </w:t>
            </w:r>
          </w:p>
        </w:tc>
        <w:tc>
          <w:tcPr>
            <w:tcW w:w="2163" w:type="dxa"/>
            <w:tcBorders>
              <w:top w:val="nil"/>
              <w:left w:val="nil"/>
              <w:bottom w:val="single" w:sz="8" w:space="0" w:color="000000"/>
              <w:right w:val="single" w:sz="8" w:space="0" w:color="000000"/>
            </w:tcBorders>
            <w:shd w:val="clear" w:color="auto" w:fill="auto"/>
            <w:vAlign w:val="center"/>
          </w:tcPr>
          <w:p w14:paraId="2EBE533E" w14:textId="77777777" w:rsidR="00B57390" w:rsidRDefault="0040309A">
            <w:pPr>
              <w:overflowPunct/>
              <w:snapToGrid w:val="0"/>
              <w:spacing w:after="120" w:line="240" w:lineRule="auto"/>
              <w:jc w:val="both"/>
              <w:textAlignment w:val="auto"/>
              <w:rPr>
                <w:lang w:eastAsia="zh-CN"/>
              </w:rPr>
            </w:pPr>
            <w:r>
              <w:rPr>
                <w:lang w:eastAsia="zh-CN"/>
              </w:rPr>
              <w:t>1</w:t>
            </w:r>
          </w:p>
        </w:tc>
        <w:tc>
          <w:tcPr>
            <w:tcW w:w="2163" w:type="dxa"/>
            <w:tcBorders>
              <w:top w:val="nil"/>
              <w:left w:val="nil"/>
              <w:bottom w:val="single" w:sz="8" w:space="0" w:color="000000"/>
              <w:right w:val="single" w:sz="8" w:space="0" w:color="000000"/>
            </w:tcBorders>
            <w:shd w:val="clear" w:color="auto" w:fill="auto"/>
            <w:vAlign w:val="center"/>
          </w:tcPr>
          <w:p w14:paraId="568C44EB" w14:textId="77777777" w:rsidR="00B57390" w:rsidRDefault="0040309A">
            <w:pPr>
              <w:overflowPunct/>
              <w:snapToGrid w:val="0"/>
              <w:spacing w:after="120" w:line="240" w:lineRule="auto"/>
              <w:jc w:val="both"/>
              <w:textAlignment w:val="auto"/>
              <w:rPr>
                <w:lang w:eastAsia="zh-CN"/>
              </w:rPr>
            </w:pPr>
            <w:r>
              <w:rPr>
                <w:lang w:eastAsia="zh-CN"/>
              </w:rPr>
              <w:t>1</w:t>
            </w:r>
          </w:p>
        </w:tc>
        <w:tc>
          <w:tcPr>
            <w:tcW w:w="2059" w:type="dxa"/>
            <w:tcBorders>
              <w:top w:val="nil"/>
              <w:left w:val="nil"/>
              <w:bottom w:val="single" w:sz="8" w:space="0" w:color="000000"/>
              <w:right w:val="single" w:sz="8" w:space="0" w:color="000000"/>
            </w:tcBorders>
            <w:shd w:val="clear" w:color="auto" w:fill="auto"/>
            <w:vAlign w:val="center"/>
          </w:tcPr>
          <w:p w14:paraId="5E3CCB94" w14:textId="77777777" w:rsidR="00B57390" w:rsidRDefault="0040309A">
            <w:pPr>
              <w:overflowPunct/>
              <w:snapToGrid w:val="0"/>
              <w:spacing w:after="120" w:line="240" w:lineRule="auto"/>
              <w:jc w:val="both"/>
              <w:textAlignment w:val="auto"/>
              <w:rPr>
                <w:lang w:eastAsia="zh-CN"/>
              </w:rPr>
            </w:pPr>
            <w:r>
              <w:rPr>
                <w:lang w:eastAsia="zh-CN"/>
              </w:rPr>
              <w:t>1</w:t>
            </w:r>
          </w:p>
        </w:tc>
      </w:tr>
      <w:tr w:rsidR="00B57390" w14:paraId="0936618B"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7FCF6AFA" w14:textId="77777777" w:rsidR="00B57390" w:rsidRDefault="0040309A">
            <w:pPr>
              <w:overflowPunct/>
              <w:snapToGrid w:val="0"/>
              <w:spacing w:after="120" w:line="240" w:lineRule="auto"/>
              <w:jc w:val="both"/>
              <w:textAlignment w:val="auto"/>
              <w:rPr>
                <w:lang w:eastAsia="zh-CN"/>
              </w:rPr>
            </w:pPr>
            <w:r>
              <w:rPr>
                <w:lang w:eastAsia="zh-CN"/>
              </w:rPr>
              <w:t># of RX chains</w:t>
            </w:r>
          </w:p>
        </w:tc>
        <w:tc>
          <w:tcPr>
            <w:tcW w:w="2163" w:type="dxa"/>
            <w:tcBorders>
              <w:top w:val="nil"/>
              <w:left w:val="nil"/>
              <w:bottom w:val="single" w:sz="8" w:space="0" w:color="000000"/>
              <w:right w:val="single" w:sz="8" w:space="0" w:color="000000"/>
            </w:tcBorders>
            <w:shd w:val="clear" w:color="auto" w:fill="auto"/>
            <w:vAlign w:val="center"/>
          </w:tcPr>
          <w:p w14:paraId="5347E6E4" w14:textId="77777777" w:rsidR="00B57390" w:rsidRDefault="0040309A">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08718C3A" w14:textId="77777777" w:rsidR="00B57390" w:rsidRDefault="0040309A">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071D46EB" w14:textId="77777777" w:rsidR="00B57390" w:rsidRDefault="0040309A">
            <w:pPr>
              <w:overflowPunct/>
              <w:snapToGrid w:val="0"/>
              <w:spacing w:after="120" w:line="240" w:lineRule="auto"/>
              <w:jc w:val="both"/>
              <w:textAlignment w:val="auto"/>
              <w:rPr>
                <w:lang w:eastAsia="zh-CN"/>
              </w:rPr>
            </w:pPr>
            <w:r>
              <w:rPr>
                <w:lang w:eastAsia="zh-CN"/>
              </w:rPr>
              <w:t>2, 1</w:t>
            </w:r>
          </w:p>
        </w:tc>
      </w:tr>
      <w:tr w:rsidR="00B57390" w14:paraId="2FE77F92"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0648BF82" w14:textId="77777777" w:rsidR="00B57390" w:rsidRDefault="0040309A">
            <w:pPr>
              <w:overflowPunct/>
              <w:snapToGrid w:val="0"/>
              <w:spacing w:after="120" w:line="240" w:lineRule="auto"/>
              <w:jc w:val="both"/>
              <w:textAlignment w:val="auto"/>
              <w:rPr>
                <w:lang w:eastAsia="zh-CN"/>
              </w:rPr>
            </w:pPr>
            <w:r>
              <w:rPr>
                <w:lang w:eastAsia="zh-CN"/>
              </w:rPr>
              <w:t>LP-WUR of UE</w:t>
            </w:r>
          </w:p>
        </w:tc>
      </w:tr>
      <w:tr w:rsidR="00B57390" w14:paraId="116AC94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F15D75C" w14:textId="77777777" w:rsidR="00B57390" w:rsidRDefault="0040309A">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63F3BDA9" w14:textId="77777777" w:rsidR="00B57390" w:rsidRDefault="0040309A">
            <w:pPr>
              <w:overflowPunct/>
              <w:snapToGrid w:val="0"/>
              <w:spacing w:after="120" w:line="240" w:lineRule="auto"/>
              <w:jc w:val="both"/>
              <w:textAlignment w:val="auto"/>
              <w:rPr>
                <w:lang w:eastAsia="zh-CN"/>
              </w:rPr>
            </w:pPr>
            <w:r>
              <w:rPr>
                <w:lang w:eastAsia="zh-CN"/>
              </w:rPr>
              <w:t>[4MHz]</w:t>
            </w:r>
          </w:p>
        </w:tc>
        <w:tc>
          <w:tcPr>
            <w:tcW w:w="2163" w:type="dxa"/>
            <w:tcBorders>
              <w:top w:val="nil"/>
              <w:left w:val="nil"/>
              <w:bottom w:val="single" w:sz="8" w:space="0" w:color="000000"/>
              <w:right w:val="single" w:sz="8" w:space="0" w:color="000000"/>
            </w:tcBorders>
            <w:shd w:val="clear" w:color="auto" w:fill="auto"/>
            <w:vAlign w:val="center"/>
          </w:tcPr>
          <w:p w14:paraId="18BFE30D" w14:textId="77777777" w:rsidR="00B57390" w:rsidRDefault="0040309A">
            <w:pPr>
              <w:overflowPunct/>
              <w:snapToGrid w:val="0"/>
              <w:spacing w:after="120" w:line="240" w:lineRule="auto"/>
              <w:jc w:val="both"/>
              <w:textAlignment w:val="auto"/>
              <w:rPr>
                <w:lang w:eastAsia="zh-CN"/>
              </w:rPr>
            </w:pPr>
            <w:r>
              <w:rPr>
                <w:lang w:eastAsia="zh-CN"/>
              </w:rPr>
              <w:t>[4MHz]</w:t>
            </w:r>
          </w:p>
        </w:tc>
        <w:tc>
          <w:tcPr>
            <w:tcW w:w="2059" w:type="dxa"/>
            <w:tcBorders>
              <w:top w:val="nil"/>
              <w:left w:val="nil"/>
              <w:bottom w:val="single" w:sz="8" w:space="0" w:color="000000"/>
              <w:right w:val="single" w:sz="8" w:space="0" w:color="000000"/>
            </w:tcBorders>
            <w:shd w:val="clear" w:color="auto" w:fill="auto"/>
            <w:vAlign w:val="center"/>
          </w:tcPr>
          <w:p w14:paraId="1476175B" w14:textId="77777777" w:rsidR="00B57390" w:rsidRDefault="0040309A">
            <w:pPr>
              <w:overflowPunct/>
              <w:snapToGrid w:val="0"/>
              <w:spacing w:after="120" w:line="240" w:lineRule="auto"/>
              <w:jc w:val="both"/>
              <w:textAlignment w:val="auto"/>
              <w:rPr>
                <w:lang w:eastAsia="zh-CN"/>
              </w:rPr>
            </w:pPr>
            <w:r>
              <w:rPr>
                <w:lang w:eastAsia="zh-CN"/>
              </w:rPr>
              <w:t>[4MHz]</w:t>
            </w:r>
          </w:p>
        </w:tc>
      </w:tr>
      <w:tr w:rsidR="00B57390" w14:paraId="7244A60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8B8DD72" w14:textId="77777777" w:rsidR="00B57390" w:rsidRDefault="0040309A">
            <w:pPr>
              <w:overflowPunct/>
              <w:snapToGrid w:val="0"/>
              <w:spacing w:after="120" w:line="240" w:lineRule="auto"/>
              <w:jc w:val="both"/>
              <w:textAlignment w:val="auto"/>
              <w:rPr>
                <w:lang w:eastAsia="zh-CN"/>
              </w:rPr>
            </w:pPr>
            <w:r>
              <w:rPr>
                <w:lang w:eastAsia="zh-CN"/>
              </w:rPr>
              <w:t># of UE RX chains</w:t>
            </w:r>
          </w:p>
        </w:tc>
        <w:tc>
          <w:tcPr>
            <w:tcW w:w="2163" w:type="dxa"/>
            <w:tcBorders>
              <w:top w:val="nil"/>
              <w:left w:val="nil"/>
              <w:bottom w:val="single" w:sz="8" w:space="0" w:color="000000"/>
              <w:right w:val="single" w:sz="8" w:space="0" w:color="000000"/>
            </w:tcBorders>
            <w:shd w:val="clear" w:color="auto" w:fill="auto"/>
            <w:vAlign w:val="center"/>
          </w:tcPr>
          <w:p w14:paraId="771435C7" w14:textId="77777777" w:rsidR="00B57390" w:rsidRDefault="0040309A">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5D600B8D" w14:textId="77777777" w:rsidR="00B57390" w:rsidRDefault="0040309A">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48A80E98" w14:textId="77777777" w:rsidR="00B57390" w:rsidRDefault="0040309A">
            <w:pPr>
              <w:overflowPunct/>
              <w:snapToGrid w:val="0"/>
              <w:spacing w:after="120" w:line="240" w:lineRule="auto"/>
              <w:jc w:val="both"/>
              <w:textAlignment w:val="auto"/>
              <w:rPr>
                <w:lang w:eastAsia="zh-CN"/>
              </w:rPr>
            </w:pPr>
            <w:r>
              <w:rPr>
                <w:lang w:eastAsia="zh-CN"/>
              </w:rPr>
              <w:t>[2, 1]</w:t>
            </w:r>
          </w:p>
        </w:tc>
      </w:tr>
    </w:tbl>
    <w:p w14:paraId="4EA3097A" w14:textId="77777777" w:rsidR="00B57390" w:rsidRDefault="00B57390">
      <w:pPr>
        <w:rPr>
          <w:lang w:eastAsia="zh-CN"/>
        </w:rPr>
      </w:pPr>
    </w:p>
    <w:p w14:paraId="5FAF758B" w14:textId="77777777" w:rsidR="00B57390" w:rsidRDefault="0040309A">
      <w:pPr>
        <w:pStyle w:val="ListParagraph"/>
        <w:numPr>
          <w:ilvl w:val="0"/>
          <w:numId w:val="74"/>
        </w:numPr>
        <w:rPr>
          <w:b/>
          <w:lang w:eastAsia="zh-CN"/>
        </w:rPr>
      </w:pPr>
      <w:r>
        <w:rPr>
          <w:rFonts w:hint="eastAsia"/>
          <w:b/>
          <w:lang w:eastAsia="zh-CN"/>
        </w:rPr>
        <w:t>M</w:t>
      </w:r>
      <w:r>
        <w:rPr>
          <w:b/>
          <w:lang w:eastAsia="zh-CN"/>
        </w:rPr>
        <w:t>TK</w:t>
      </w:r>
    </w:p>
    <w:p w14:paraId="693D48BC" w14:textId="77777777" w:rsidR="00B57390" w:rsidRDefault="0040309A">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Figure </w:t>
      </w:r>
      <w:r>
        <w:rPr>
          <w:rFonts w:ascii="Calibri" w:eastAsia="PMingLiU" w:hAnsi="Calibri" w:cs="Arial"/>
          <w:b/>
          <w:bCs/>
          <w:lang w:eastAsia="zh-CN"/>
        </w:rPr>
        <w:fldChar w:fldCharType="begin"/>
      </w:r>
      <w:r>
        <w:rPr>
          <w:rFonts w:ascii="Calibri" w:eastAsia="PMingLiU" w:hAnsi="Calibri" w:cs="Arial"/>
          <w:b/>
          <w:bCs/>
          <w:lang w:eastAsia="zh-CN"/>
        </w:rPr>
        <w:instrText xml:space="preserve"> SEQ Figure \* ARABIC </w:instrText>
      </w:r>
      <w:r>
        <w:rPr>
          <w:rFonts w:ascii="Calibri" w:eastAsia="PMingLiU" w:hAnsi="Calibri" w:cs="Arial"/>
          <w:b/>
          <w:bCs/>
          <w:lang w:eastAsia="zh-CN"/>
        </w:rPr>
        <w:fldChar w:fldCharType="separate"/>
      </w:r>
      <w:r>
        <w:rPr>
          <w:rFonts w:ascii="Calibri" w:eastAsia="PMingLiU" w:hAnsi="Calibri" w:cs="Arial"/>
          <w:b/>
          <w:bCs/>
          <w:lang w:eastAsia="zh-CN"/>
        </w:rPr>
        <w:t>1</w:t>
      </w:r>
      <w:r>
        <w:rPr>
          <w:rFonts w:ascii="Calibri" w:eastAsia="PMingLiU" w:hAnsi="Calibri" w:cs="Arial"/>
          <w:b/>
          <w:bCs/>
          <w:lang w:eastAsia="zh-CN"/>
        </w:rPr>
        <w:fldChar w:fldCharType="end"/>
      </w:r>
      <w:r>
        <w:rPr>
          <w:rFonts w:ascii="Calibri" w:eastAsia="PMingLiU" w:hAnsi="Calibri" w:cs="Arial"/>
          <w:b/>
          <w:bCs/>
          <w:lang w:eastAsia="zh-CN"/>
        </w:rPr>
        <w:t xml:space="preserve">: </w:t>
      </w:r>
      <w:r>
        <w:rPr>
          <w:rFonts w:ascii="Calibri" w:eastAsia="等线" w:hAnsi="Calibri" w:cs="Arial"/>
          <w:b/>
          <w:bCs/>
          <w:lang w:val="en-GB" w:eastAsia="zh-CN"/>
        </w:rPr>
        <w:t xml:space="preserve">general </w:t>
      </w:r>
      <w:r>
        <w:rPr>
          <w:rFonts w:ascii="Calibri" w:eastAsia="PMingLiU" w:hAnsi="Calibri" w:cs="Arial"/>
          <w:b/>
          <w:bCs/>
          <w:lang w:eastAsia="zh-CN"/>
        </w:rPr>
        <w:t>baseband model for LP-WUR LLS evaluation</w:t>
      </w:r>
    </w:p>
    <w:tbl>
      <w:tblPr>
        <w:tblW w:w="89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CellMar>
          <w:left w:w="0" w:type="dxa"/>
          <w:right w:w="0" w:type="dxa"/>
        </w:tblCellMar>
        <w:tblLook w:val="04A0" w:firstRow="1" w:lastRow="0" w:firstColumn="1" w:lastColumn="0" w:noHBand="0" w:noVBand="1"/>
      </w:tblPr>
      <w:tblGrid>
        <w:gridCol w:w="1657"/>
        <w:gridCol w:w="5908"/>
        <w:gridCol w:w="1434"/>
      </w:tblGrid>
      <w:tr w:rsidR="00B57390" w14:paraId="1610C000" w14:textId="77777777">
        <w:trPr>
          <w:trHeight w:val="236"/>
        </w:trPr>
        <w:tc>
          <w:tcPr>
            <w:tcW w:w="0" w:type="auto"/>
            <w:shd w:val="clear" w:color="auto" w:fill="F2F2F2"/>
            <w:tcMar>
              <w:top w:w="15" w:type="dxa"/>
              <w:left w:w="108" w:type="dxa"/>
              <w:bottom w:w="0" w:type="dxa"/>
              <w:right w:w="108" w:type="dxa"/>
            </w:tcMar>
            <w:vAlign w:val="center"/>
          </w:tcPr>
          <w:p w14:paraId="6F1C3C12" w14:textId="77777777" w:rsidR="00B57390" w:rsidRDefault="0040309A">
            <w:pPr>
              <w:spacing w:after="60" w:line="240" w:lineRule="auto"/>
              <w:rPr>
                <w:rFonts w:ascii="Calibri" w:eastAsia="PMingLiU" w:hAnsi="Calibri" w:cs="Arial"/>
                <w:b/>
                <w:bCs/>
                <w:lang w:eastAsia="zh-CN"/>
              </w:rPr>
            </w:pPr>
            <w:r>
              <w:rPr>
                <w:rFonts w:ascii="Calibri" w:eastAsia="PMingLiU" w:hAnsi="Calibri" w:cs="Arial"/>
                <w:b/>
                <w:bCs/>
                <w:lang w:eastAsia="zh-CN"/>
              </w:rPr>
              <w:t>Name</w:t>
            </w:r>
          </w:p>
        </w:tc>
        <w:tc>
          <w:tcPr>
            <w:tcW w:w="0" w:type="auto"/>
            <w:shd w:val="clear" w:color="auto" w:fill="F2F2F2"/>
            <w:tcMar>
              <w:top w:w="15" w:type="dxa"/>
              <w:left w:w="108" w:type="dxa"/>
              <w:bottom w:w="0" w:type="dxa"/>
              <w:right w:w="108" w:type="dxa"/>
            </w:tcMar>
            <w:vAlign w:val="center"/>
          </w:tcPr>
          <w:p w14:paraId="29396E55" w14:textId="77777777" w:rsidR="00B57390" w:rsidRDefault="0040309A">
            <w:pPr>
              <w:spacing w:after="60" w:line="240" w:lineRule="auto"/>
              <w:rPr>
                <w:rFonts w:ascii="Calibri" w:eastAsia="PMingLiU" w:hAnsi="Calibri" w:cs="Arial"/>
                <w:b/>
                <w:bCs/>
                <w:lang w:eastAsia="zh-CN"/>
              </w:rPr>
            </w:pPr>
            <w:r>
              <w:rPr>
                <w:rFonts w:ascii="Calibri" w:eastAsia="PMingLiU" w:hAnsi="Calibri" w:cs="Arial"/>
                <w:b/>
                <w:bCs/>
                <w:lang w:eastAsia="zh-CN"/>
              </w:rPr>
              <w:t>Definition</w:t>
            </w:r>
          </w:p>
        </w:tc>
        <w:tc>
          <w:tcPr>
            <w:tcW w:w="0" w:type="auto"/>
            <w:shd w:val="clear" w:color="auto" w:fill="F2F2F2"/>
            <w:vAlign w:val="center"/>
          </w:tcPr>
          <w:p w14:paraId="1B4A8D05" w14:textId="77777777" w:rsidR="00B57390" w:rsidRDefault="0040309A">
            <w:pPr>
              <w:spacing w:after="60" w:line="240" w:lineRule="auto"/>
              <w:rPr>
                <w:rFonts w:ascii="Calibri" w:eastAsia="PMingLiU" w:hAnsi="Calibri" w:cs="Arial"/>
                <w:b/>
                <w:bCs/>
                <w:lang w:eastAsia="zh-CN"/>
              </w:rPr>
            </w:pPr>
            <w:r>
              <w:rPr>
                <w:rFonts w:ascii="Calibri" w:eastAsia="PMingLiU" w:hAnsi="Calibri" w:cs="Arial"/>
                <w:b/>
                <w:bCs/>
                <w:lang w:eastAsia="zh-CN"/>
              </w:rPr>
              <w:t xml:space="preserve">Reference </w:t>
            </w:r>
          </w:p>
        </w:tc>
      </w:tr>
      <w:tr w:rsidR="00B57390" w14:paraId="5F6066F9" w14:textId="77777777">
        <w:trPr>
          <w:trHeight w:val="330"/>
        </w:trPr>
        <w:tc>
          <w:tcPr>
            <w:tcW w:w="0" w:type="auto"/>
            <w:shd w:val="clear" w:color="auto" w:fill="FFFFFF"/>
            <w:tcMar>
              <w:top w:w="15" w:type="dxa"/>
              <w:left w:w="108" w:type="dxa"/>
              <w:bottom w:w="0" w:type="dxa"/>
              <w:right w:w="108" w:type="dxa"/>
            </w:tcMar>
            <w:vAlign w:val="center"/>
          </w:tcPr>
          <w:p w14:paraId="1BA288E8"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3GPP channel</w:t>
            </w:r>
          </w:p>
        </w:tc>
        <w:tc>
          <w:tcPr>
            <w:tcW w:w="0" w:type="auto"/>
            <w:shd w:val="clear" w:color="auto" w:fill="FFFFFF"/>
            <w:tcMar>
              <w:top w:w="15" w:type="dxa"/>
              <w:left w:w="108" w:type="dxa"/>
              <w:bottom w:w="0" w:type="dxa"/>
              <w:right w:w="108" w:type="dxa"/>
            </w:tcMar>
            <w:vAlign w:val="center"/>
          </w:tcPr>
          <w:p w14:paraId="456AFC01" w14:textId="77777777" w:rsidR="00B57390" w:rsidRDefault="0040309A">
            <w:pPr>
              <w:spacing w:after="60" w:line="240" w:lineRule="auto"/>
              <w:rPr>
                <w:rFonts w:ascii="Calibri" w:eastAsia="PMingLiU" w:hAnsi="Calibri" w:cs="Arial"/>
                <w:lang w:eastAsia="zh-CN"/>
              </w:rPr>
            </w:pPr>
            <w:r>
              <w:rPr>
                <w:rFonts w:ascii="Calibri" w:hAnsi="Calibri" w:cs="Calibri"/>
                <w:lang w:eastAsia="zh-CN"/>
              </w:rPr>
              <w:t>TDL-C, NLOS</w:t>
            </w:r>
          </w:p>
        </w:tc>
        <w:tc>
          <w:tcPr>
            <w:tcW w:w="0" w:type="auto"/>
            <w:shd w:val="clear" w:color="auto" w:fill="FFFFFF"/>
            <w:vAlign w:val="center"/>
          </w:tcPr>
          <w:p w14:paraId="34529665"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TR 38.875</w:t>
            </w:r>
          </w:p>
        </w:tc>
      </w:tr>
      <w:tr w:rsidR="00B57390" w14:paraId="03D70E55" w14:textId="77777777">
        <w:trPr>
          <w:trHeight w:val="330"/>
        </w:trPr>
        <w:tc>
          <w:tcPr>
            <w:tcW w:w="0" w:type="auto"/>
            <w:shd w:val="clear" w:color="auto" w:fill="FFFFFF"/>
            <w:tcMar>
              <w:top w:w="15" w:type="dxa"/>
              <w:left w:w="108" w:type="dxa"/>
              <w:bottom w:w="0" w:type="dxa"/>
              <w:right w:w="108" w:type="dxa"/>
            </w:tcMar>
            <w:vAlign w:val="center"/>
          </w:tcPr>
          <w:p w14:paraId="105B46D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Intra-cell Interference</w:t>
            </w:r>
          </w:p>
        </w:tc>
        <w:tc>
          <w:tcPr>
            <w:tcW w:w="0" w:type="auto"/>
            <w:shd w:val="clear" w:color="auto" w:fill="FFFFFF"/>
            <w:tcMar>
              <w:top w:w="15" w:type="dxa"/>
              <w:left w:w="108" w:type="dxa"/>
              <w:bottom w:w="0" w:type="dxa"/>
              <w:right w:w="108" w:type="dxa"/>
            </w:tcMar>
            <w:vAlign w:val="center"/>
          </w:tcPr>
          <w:p w14:paraId="18B93432"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NR data is sent with LP-WUS in the frequency domain. Interference power level depends on guild band and LPF.</w:t>
            </w:r>
          </w:p>
        </w:tc>
        <w:tc>
          <w:tcPr>
            <w:tcW w:w="0" w:type="auto"/>
            <w:shd w:val="clear" w:color="auto" w:fill="FFFFFF"/>
            <w:vAlign w:val="center"/>
          </w:tcPr>
          <w:p w14:paraId="14141B5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R1-1902940</w:t>
            </w:r>
          </w:p>
          <w:p w14:paraId="62697C6B"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R1-2109954</w:t>
            </w:r>
          </w:p>
        </w:tc>
      </w:tr>
      <w:tr w:rsidR="00B57390" w14:paraId="6BBE50F1" w14:textId="77777777">
        <w:trPr>
          <w:trHeight w:val="330"/>
        </w:trPr>
        <w:tc>
          <w:tcPr>
            <w:tcW w:w="0" w:type="auto"/>
            <w:shd w:val="clear" w:color="auto" w:fill="FFFFFF"/>
            <w:tcMar>
              <w:top w:w="15" w:type="dxa"/>
              <w:left w:w="108" w:type="dxa"/>
              <w:bottom w:w="0" w:type="dxa"/>
              <w:right w:w="108" w:type="dxa"/>
            </w:tcMar>
            <w:vAlign w:val="center"/>
          </w:tcPr>
          <w:p w14:paraId="6C4D973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Inter-cell interference</w:t>
            </w:r>
          </w:p>
        </w:tc>
        <w:tc>
          <w:tcPr>
            <w:tcW w:w="0" w:type="auto"/>
            <w:shd w:val="clear" w:color="auto" w:fill="FFFFFF"/>
            <w:tcMar>
              <w:top w:w="15" w:type="dxa"/>
              <w:left w:w="108" w:type="dxa"/>
              <w:bottom w:w="0" w:type="dxa"/>
              <w:right w:w="108" w:type="dxa"/>
            </w:tcMar>
            <w:vAlign w:val="center"/>
          </w:tcPr>
          <w:p w14:paraId="77AEE5A1"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An interference cell shares the same RE with LP-WUS. Interference power level = 10.45 dB (for single interfering cell).</w:t>
            </w:r>
          </w:p>
        </w:tc>
        <w:tc>
          <w:tcPr>
            <w:tcW w:w="0" w:type="auto"/>
            <w:shd w:val="clear" w:color="auto" w:fill="FFFFFF"/>
            <w:vAlign w:val="center"/>
          </w:tcPr>
          <w:p w14:paraId="0BAC4ACD"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TR 38.833</w:t>
            </w:r>
          </w:p>
        </w:tc>
      </w:tr>
      <w:tr w:rsidR="00B57390" w14:paraId="0DA01180" w14:textId="77777777">
        <w:trPr>
          <w:trHeight w:val="330"/>
        </w:trPr>
        <w:tc>
          <w:tcPr>
            <w:tcW w:w="0" w:type="auto"/>
            <w:shd w:val="clear" w:color="auto" w:fill="FFFFFF"/>
            <w:tcMar>
              <w:top w:w="15" w:type="dxa"/>
              <w:left w:w="108" w:type="dxa"/>
              <w:bottom w:w="0" w:type="dxa"/>
              <w:right w:w="108" w:type="dxa"/>
            </w:tcMar>
            <w:vAlign w:val="center"/>
          </w:tcPr>
          <w:p w14:paraId="7F342FC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Low-pass Filter</w:t>
            </w:r>
          </w:p>
        </w:tc>
        <w:tc>
          <w:tcPr>
            <w:tcW w:w="0" w:type="auto"/>
            <w:shd w:val="clear" w:color="auto" w:fill="FFFFFF"/>
            <w:tcMar>
              <w:top w:w="15" w:type="dxa"/>
              <w:left w:w="108" w:type="dxa"/>
              <w:bottom w:w="0" w:type="dxa"/>
              <w:right w:w="108" w:type="dxa"/>
            </w:tcMar>
            <w:vAlign w:val="center"/>
          </w:tcPr>
          <w:p w14:paraId="1019B372"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Use a 2nd order Butterworth low-pass filter with cutoff frequency at approximately 2.5 MHz</w:t>
            </w:r>
          </w:p>
        </w:tc>
        <w:tc>
          <w:tcPr>
            <w:tcW w:w="0" w:type="auto"/>
            <w:shd w:val="clear" w:color="auto" w:fill="FFFFFF"/>
            <w:vAlign w:val="center"/>
          </w:tcPr>
          <w:p w14:paraId="4505E14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r w:rsidR="00B57390" w14:paraId="560D7D60" w14:textId="77777777">
        <w:trPr>
          <w:trHeight w:val="12"/>
        </w:trPr>
        <w:tc>
          <w:tcPr>
            <w:tcW w:w="0" w:type="auto"/>
            <w:shd w:val="clear" w:color="auto" w:fill="FFFFFF"/>
            <w:tcMar>
              <w:top w:w="15" w:type="dxa"/>
              <w:left w:w="108" w:type="dxa"/>
              <w:bottom w:w="0" w:type="dxa"/>
              <w:right w:w="108" w:type="dxa"/>
            </w:tcMar>
            <w:vAlign w:val="center"/>
          </w:tcPr>
          <w:p w14:paraId="50CC118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Carrier frequency offset</w:t>
            </w:r>
          </w:p>
        </w:tc>
        <w:tc>
          <w:tcPr>
            <w:tcW w:w="0" w:type="auto"/>
            <w:shd w:val="clear" w:color="auto" w:fill="FFFFFF"/>
            <w:tcMar>
              <w:top w:w="15" w:type="dxa"/>
              <w:left w:w="108" w:type="dxa"/>
              <w:bottom w:w="0" w:type="dxa"/>
              <w:right w:w="108" w:type="dxa"/>
            </w:tcMar>
            <w:vAlign w:val="center"/>
          </w:tcPr>
          <w:p w14:paraId="3FC91A18"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The tx oscillator has an inaccuracy of 20ppm, and the Rx oscillator has an inaccuracy of 180ppm. The total frequency offset is 200 ppm.</w:t>
            </w:r>
          </w:p>
        </w:tc>
        <w:tc>
          <w:tcPr>
            <w:tcW w:w="0" w:type="auto"/>
            <w:shd w:val="clear" w:color="auto" w:fill="FFFFFF"/>
            <w:vAlign w:val="center"/>
          </w:tcPr>
          <w:p w14:paraId="20FAF173"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bl>
    <w:p w14:paraId="5E8FB958" w14:textId="77777777" w:rsidR="00B57390" w:rsidRDefault="00B57390">
      <w:pPr>
        <w:jc w:val="both"/>
        <w:rPr>
          <w:szCs w:val="22"/>
          <w:lang w:eastAsia="zh-CN"/>
        </w:rPr>
      </w:pPr>
    </w:p>
    <w:p w14:paraId="4AC64D45" w14:textId="77777777" w:rsidR="00B57390" w:rsidRDefault="0040309A">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Table </w:t>
      </w:r>
      <w:r>
        <w:rPr>
          <w:rFonts w:ascii="Calibri" w:eastAsia="PMingLiU" w:hAnsi="Calibri" w:cs="Arial"/>
          <w:b/>
          <w:bCs/>
          <w:lang w:eastAsia="zh-CN"/>
        </w:rPr>
        <w:fldChar w:fldCharType="begin"/>
      </w:r>
      <w:r>
        <w:rPr>
          <w:rFonts w:ascii="Calibri" w:eastAsia="PMingLiU" w:hAnsi="Calibri" w:cs="Arial"/>
          <w:b/>
          <w:bCs/>
          <w:lang w:eastAsia="zh-CN"/>
        </w:rPr>
        <w:instrText xml:space="preserve"> SEQ Table \* ARABIC </w:instrText>
      </w:r>
      <w:r>
        <w:rPr>
          <w:rFonts w:ascii="Calibri" w:eastAsia="PMingLiU" w:hAnsi="Calibri" w:cs="Arial"/>
          <w:b/>
          <w:bCs/>
          <w:lang w:eastAsia="zh-CN"/>
        </w:rPr>
        <w:fldChar w:fldCharType="separate"/>
      </w:r>
      <w:r>
        <w:rPr>
          <w:rFonts w:ascii="Calibri" w:eastAsia="PMingLiU" w:hAnsi="Calibri" w:cs="Arial"/>
          <w:b/>
          <w:bCs/>
          <w:lang w:eastAsia="zh-CN"/>
        </w:rPr>
        <w:t>7</w:t>
      </w:r>
      <w:r>
        <w:rPr>
          <w:rFonts w:ascii="Calibri" w:eastAsia="PMingLiU" w:hAnsi="Calibri" w:cs="Arial"/>
          <w:b/>
          <w:bCs/>
          <w:lang w:eastAsia="zh-CN"/>
        </w:rPr>
        <w:fldChar w:fldCharType="end"/>
      </w:r>
      <w:r>
        <w:rPr>
          <w:rFonts w:ascii="Calibri" w:eastAsia="PMingLiU" w:hAnsi="Calibri" w:cs="Arial"/>
          <w:b/>
          <w:bCs/>
          <w:lang w:eastAsia="zh-CN"/>
        </w:rPr>
        <w:t>: WIFI-like configurations</w:t>
      </w:r>
    </w:p>
    <w:tbl>
      <w:tblPr>
        <w:tblStyle w:val="3"/>
        <w:tblW w:w="5000" w:type="pct"/>
        <w:tblLook w:val="04A0" w:firstRow="1" w:lastRow="0" w:firstColumn="1" w:lastColumn="0" w:noHBand="0" w:noVBand="1"/>
      </w:tblPr>
      <w:tblGrid>
        <w:gridCol w:w="4103"/>
        <w:gridCol w:w="1412"/>
        <w:gridCol w:w="4447"/>
      </w:tblGrid>
      <w:tr w:rsidR="00B57390" w14:paraId="18153CFD" w14:textId="77777777">
        <w:tc>
          <w:tcPr>
            <w:tcW w:w="2059" w:type="pct"/>
            <w:shd w:val="clear" w:color="auto" w:fill="F2F2F2"/>
          </w:tcPr>
          <w:p w14:paraId="348F23EA" w14:textId="77777777" w:rsidR="00B57390" w:rsidRDefault="0040309A">
            <w:pPr>
              <w:spacing w:after="240" w:line="240" w:lineRule="auto"/>
              <w:jc w:val="both"/>
              <w:rPr>
                <w:rFonts w:ascii="Calibri" w:eastAsia="等线" w:hAnsi="Calibri"/>
                <w:b/>
                <w:bCs/>
                <w:lang w:eastAsia="zh-CN"/>
              </w:rPr>
            </w:pPr>
            <w:r>
              <w:rPr>
                <w:rFonts w:ascii="Calibri" w:eastAsia="等线" w:hAnsi="Calibri"/>
                <w:b/>
                <w:bCs/>
                <w:lang w:eastAsia="zh-CN"/>
              </w:rPr>
              <w:t>Item</w:t>
            </w:r>
          </w:p>
        </w:tc>
        <w:tc>
          <w:tcPr>
            <w:tcW w:w="708" w:type="pct"/>
            <w:shd w:val="clear" w:color="auto" w:fill="F2F2F2"/>
          </w:tcPr>
          <w:p w14:paraId="7261854C" w14:textId="77777777" w:rsidR="00B57390" w:rsidRDefault="0040309A">
            <w:pPr>
              <w:spacing w:after="240" w:line="240" w:lineRule="auto"/>
              <w:jc w:val="both"/>
              <w:rPr>
                <w:rFonts w:ascii="Calibri" w:eastAsia="等线" w:hAnsi="Calibri"/>
                <w:b/>
                <w:bCs/>
                <w:lang w:eastAsia="zh-CN"/>
              </w:rPr>
            </w:pPr>
            <w:r>
              <w:rPr>
                <w:rFonts w:ascii="Calibri" w:eastAsia="等线" w:hAnsi="Calibri"/>
                <w:b/>
                <w:bCs/>
                <w:lang w:eastAsia="zh-CN"/>
              </w:rPr>
              <w:t>Value</w:t>
            </w:r>
          </w:p>
        </w:tc>
        <w:tc>
          <w:tcPr>
            <w:tcW w:w="2232" w:type="pct"/>
            <w:shd w:val="clear" w:color="auto" w:fill="F2F2F2"/>
          </w:tcPr>
          <w:p w14:paraId="2243A4C7" w14:textId="77777777" w:rsidR="00B57390" w:rsidRDefault="0040309A">
            <w:pPr>
              <w:spacing w:after="240" w:line="240" w:lineRule="auto"/>
              <w:jc w:val="both"/>
              <w:rPr>
                <w:rFonts w:ascii="Calibri" w:eastAsia="等线" w:hAnsi="Calibri"/>
                <w:b/>
                <w:bCs/>
                <w:lang w:eastAsia="zh-CN"/>
              </w:rPr>
            </w:pPr>
            <w:r>
              <w:rPr>
                <w:rFonts w:ascii="Calibri" w:eastAsia="等线" w:hAnsi="Calibri"/>
                <w:b/>
                <w:bCs/>
                <w:lang w:eastAsia="zh-CN"/>
              </w:rPr>
              <w:t>Comments</w:t>
            </w:r>
          </w:p>
        </w:tc>
      </w:tr>
      <w:tr w:rsidR="00B57390" w14:paraId="055819F7" w14:textId="77777777">
        <w:tc>
          <w:tcPr>
            <w:tcW w:w="2059" w:type="pct"/>
          </w:tcPr>
          <w:p w14:paraId="01D16F76" w14:textId="77777777" w:rsidR="00B57390" w:rsidRDefault="0040309A">
            <w:pPr>
              <w:spacing w:after="240" w:line="240" w:lineRule="auto"/>
              <w:jc w:val="both"/>
              <w:rPr>
                <w:rFonts w:ascii="Calibri" w:eastAsia="等线" w:hAnsi="Calibri"/>
                <w:lang w:eastAsia="zh-CN"/>
              </w:rPr>
            </w:pPr>
            <w:r>
              <w:rPr>
                <w:rFonts w:ascii="Calibri" w:eastAsia="等线" w:hAnsi="Calibri"/>
                <w:lang w:eastAsia="zh-CN"/>
              </w:rPr>
              <w:t>Total carrier bandwidth</w:t>
            </w:r>
          </w:p>
        </w:tc>
        <w:tc>
          <w:tcPr>
            <w:tcW w:w="708" w:type="pct"/>
          </w:tcPr>
          <w:p w14:paraId="5AADA229" w14:textId="77777777" w:rsidR="00B57390" w:rsidRDefault="0040309A">
            <w:pPr>
              <w:spacing w:after="240" w:line="240" w:lineRule="auto"/>
              <w:jc w:val="both"/>
              <w:rPr>
                <w:rFonts w:ascii="Calibri" w:eastAsia="等线" w:hAnsi="Calibri"/>
                <w:lang w:eastAsia="zh-CN"/>
              </w:rPr>
            </w:pPr>
            <w:r>
              <w:rPr>
                <w:rFonts w:ascii="Calibri" w:eastAsia="等线" w:hAnsi="Calibri" w:hint="eastAsia"/>
                <w:lang w:eastAsia="zh-CN"/>
              </w:rPr>
              <w:t>4</w:t>
            </w:r>
            <w:r>
              <w:rPr>
                <w:rFonts w:ascii="Calibri" w:eastAsia="等线" w:hAnsi="Calibri"/>
                <w:lang w:eastAsia="zh-CN"/>
              </w:rPr>
              <w:t xml:space="preserve"> MHz</w:t>
            </w:r>
          </w:p>
        </w:tc>
        <w:tc>
          <w:tcPr>
            <w:tcW w:w="2232" w:type="pct"/>
          </w:tcPr>
          <w:p w14:paraId="5232E3C0" w14:textId="77777777" w:rsidR="00B57390" w:rsidRDefault="0040309A">
            <w:pPr>
              <w:spacing w:after="240" w:line="240" w:lineRule="auto"/>
              <w:jc w:val="both"/>
              <w:rPr>
                <w:rFonts w:ascii="Calibri" w:eastAsia="等线" w:hAnsi="Calibri"/>
                <w:lang w:eastAsia="zh-CN"/>
              </w:rPr>
            </w:pPr>
            <w:r>
              <w:rPr>
                <w:rFonts w:ascii="Calibri" w:eastAsia="等线" w:hAnsi="Calibri"/>
                <w:lang w:eastAsia="zh-CN"/>
              </w:rPr>
              <w:t xml:space="preserve">The same as IEEE 802.11ba </w:t>
            </w:r>
          </w:p>
        </w:tc>
      </w:tr>
      <w:tr w:rsidR="00B57390" w14:paraId="5EFB5C94" w14:textId="77777777">
        <w:tc>
          <w:tcPr>
            <w:tcW w:w="2059" w:type="pct"/>
          </w:tcPr>
          <w:p w14:paraId="1FE8CAB6" w14:textId="77777777" w:rsidR="00B57390" w:rsidRDefault="0040309A">
            <w:pPr>
              <w:overflowPunct/>
              <w:autoSpaceDE/>
              <w:autoSpaceDN/>
              <w:adjustRightInd/>
              <w:spacing w:after="0" w:line="240" w:lineRule="auto"/>
              <w:jc w:val="both"/>
              <w:textAlignment w:val="auto"/>
              <w:rPr>
                <w:rFonts w:ascii="Calibri" w:eastAsia="PMingLiU" w:hAnsi="Calibri" w:cs="Calibri"/>
                <w:lang w:eastAsia="zh-TW"/>
              </w:rPr>
            </w:pPr>
            <w:r>
              <w:rPr>
                <w:rFonts w:ascii="Calibri" w:eastAsia="PMingLiU" w:hAnsi="Calibri" w:cs="Calibri"/>
                <w:lang w:eastAsia="zh-CN"/>
              </w:rPr>
              <w:t>Receiver noise figure</w:t>
            </w:r>
          </w:p>
        </w:tc>
        <w:tc>
          <w:tcPr>
            <w:tcW w:w="708" w:type="pct"/>
          </w:tcPr>
          <w:p w14:paraId="40B56183" w14:textId="77777777" w:rsidR="00B57390" w:rsidRDefault="0040309A">
            <w:pPr>
              <w:spacing w:after="240" w:line="240" w:lineRule="auto"/>
              <w:jc w:val="both"/>
              <w:rPr>
                <w:rFonts w:ascii="Calibri" w:eastAsia="等线" w:hAnsi="Calibri"/>
                <w:lang w:eastAsia="zh-CN"/>
              </w:rPr>
            </w:pPr>
            <w:r>
              <w:rPr>
                <w:rFonts w:ascii="Calibri" w:eastAsia="等线" w:hAnsi="Calibri" w:hint="eastAsia"/>
                <w:lang w:eastAsia="zh-CN"/>
              </w:rPr>
              <w:t>1</w:t>
            </w:r>
            <w:r>
              <w:rPr>
                <w:rFonts w:ascii="Calibri" w:eastAsia="等线" w:hAnsi="Calibri"/>
                <w:lang w:eastAsia="zh-CN"/>
              </w:rPr>
              <w:t>8 dB</w:t>
            </w:r>
          </w:p>
        </w:tc>
        <w:tc>
          <w:tcPr>
            <w:tcW w:w="2232" w:type="pct"/>
          </w:tcPr>
          <w:p w14:paraId="096ABDAD" w14:textId="77777777" w:rsidR="00B57390" w:rsidRDefault="0040309A">
            <w:pPr>
              <w:spacing w:after="240" w:line="240" w:lineRule="auto"/>
              <w:jc w:val="both"/>
              <w:rPr>
                <w:rFonts w:ascii="Calibri" w:eastAsia="等线" w:hAnsi="Calibri"/>
                <w:lang w:eastAsia="zh-CN"/>
              </w:rPr>
            </w:pPr>
            <w:r>
              <w:rPr>
                <w:rFonts w:ascii="Calibri" w:eastAsia="等线" w:hAnsi="Calibri"/>
                <w:lang w:eastAsia="zh-CN"/>
              </w:rPr>
              <w:t xml:space="preserve">8 dB margin to a WIFI main receiver </w:t>
            </w:r>
            <w:r>
              <w:rPr>
                <w:rFonts w:ascii="Calibri" w:eastAsia="等线" w:hAnsi="Calibri"/>
                <w:lang w:eastAsia="zh-CN"/>
              </w:rPr>
              <w:fldChar w:fldCharType="begin"/>
            </w:r>
            <w:r>
              <w:rPr>
                <w:rFonts w:ascii="Calibri" w:eastAsia="等线" w:hAnsi="Calibri"/>
                <w:lang w:eastAsia="zh-CN"/>
              </w:rPr>
              <w:instrText xml:space="preserve"> REF _Ref115422835 \n \h </w:instrText>
            </w:r>
            <w:r>
              <w:rPr>
                <w:rFonts w:ascii="Calibri" w:eastAsia="等线" w:hAnsi="Calibri"/>
                <w:lang w:eastAsia="zh-CN"/>
              </w:rPr>
            </w:r>
            <w:r>
              <w:rPr>
                <w:rFonts w:ascii="Calibri" w:eastAsia="等线" w:hAnsi="Calibri"/>
                <w:lang w:eastAsia="zh-CN"/>
              </w:rPr>
              <w:fldChar w:fldCharType="separate"/>
            </w:r>
            <w:r>
              <w:rPr>
                <w:rFonts w:ascii="Calibri" w:eastAsia="等线" w:hAnsi="Calibri"/>
                <w:lang w:eastAsia="zh-CN"/>
              </w:rPr>
              <w:t>[9]</w:t>
            </w:r>
            <w:r>
              <w:rPr>
                <w:rFonts w:ascii="Calibri" w:eastAsia="等线" w:hAnsi="Calibri"/>
                <w:lang w:eastAsia="zh-CN"/>
              </w:rPr>
              <w:fldChar w:fldCharType="end"/>
            </w:r>
          </w:p>
        </w:tc>
      </w:tr>
      <w:tr w:rsidR="00B57390" w14:paraId="0959861D" w14:textId="77777777">
        <w:tc>
          <w:tcPr>
            <w:tcW w:w="2059" w:type="pct"/>
          </w:tcPr>
          <w:p w14:paraId="6C1B8596" w14:textId="77777777" w:rsidR="00B57390" w:rsidRDefault="0040309A">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Occupied channel bandwidth</w:t>
            </w:r>
          </w:p>
        </w:tc>
        <w:tc>
          <w:tcPr>
            <w:tcW w:w="708" w:type="pct"/>
          </w:tcPr>
          <w:p w14:paraId="76E0B3F0" w14:textId="77777777" w:rsidR="00B57390" w:rsidRDefault="0040309A">
            <w:pPr>
              <w:spacing w:after="240" w:line="240" w:lineRule="auto"/>
              <w:jc w:val="both"/>
              <w:rPr>
                <w:rFonts w:ascii="Calibri" w:eastAsia="等线" w:hAnsi="Calibri"/>
                <w:lang w:eastAsia="zh-CN"/>
              </w:rPr>
            </w:pPr>
            <w:r>
              <w:rPr>
                <w:rFonts w:ascii="Calibri" w:eastAsia="等线" w:hAnsi="Calibri" w:hint="eastAsia"/>
                <w:lang w:eastAsia="zh-CN"/>
              </w:rPr>
              <w:t>3</w:t>
            </w:r>
            <w:r>
              <w:rPr>
                <w:rFonts w:ascii="Calibri" w:eastAsia="等线" w:hAnsi="Calibri"/>
                <w:lang w:eastAsia="zh-CN"/>
              </w:rPr>
              <w:t>.6 MHz</w:t>
            </w:r>
          </w:p>
        </w:tc>
        <w:tc>
          <w:tcPr>
            <w:tcW w:w="2232" w:type="pct"/>
          </w:tcPr>
          <w:p w14:paraId="2564067C" w14:textId="77777777" w:rsidR="00B57390" w:rsidRDefault="0040309A">
            <w:pPr>
              <w:spacing w:after="240" w:line="240" w:lineRule="auto"/>
              <w:jc w:val="both"/>
              <w:rPr>
                <w:rFonts w:ascii="Calibri" w:eastAsia="等线" w:hAnsi="Calibri"/>
                <w:lang w:eastAsia="zh-CN"/>
              </w:rPr>
            </w:pPr>
            <w:r>
              <w:rPr>
                <w:rFonts w:ascii="Calibri" w:eastAsia="等线" w:hAnsi="Calibri" w:hint="eastAsia"/>
                <w:lang w:eastAsia="zh-CN"/>
              </w:rPr>
              <w:t>2</w:t>
            </w:r>
            <w:r>
              <w:rPr>
                <w:rFonts w:ascii="Calibri" w:eastAsia="等线" w:hAnsi="Calibri"/>
                <w:lang w:eastAsia="zh-CN"/>
              </w:rPr>
              <w:t>RB/4RB margin for guard bands</w:t>
            </w:r>
          </w:p>
        </w:tc>
      </w:tr>
      <w:tr w:rsidR="00B57390" w14:paraId="477CF8D9" w14:textId="77777777">
        <w:tc>
          <w:tcPr>
            <w:tcW w:w="2059" w:type="pct"/>
          </w:tcPr>
          <w:p w14:paraId="4A7AA974" w14:textId="77777777" w:rsidR="00B57390" w:rsidRDefault="0040309A">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Number of received chains</w:t>
            </w:r>
          </w:p>
        </w:tc>
        <w:tc>
          <w:tcPr>
            <w:tcW w:w="708" w:type="pct"/>
          </w:tcPr>
          <w:p w14:paraId="5EC39357" w14:textId="77777777" w:rsidR="00B57390" w:rsidRDefault="0040309A">
            <w:pPr>
              <w:spacing w:after="240" w:line="240" w:lineRule="auto"/>
              <w:jc w:val="both"/>
              <w:rPr>
                <w:rFonts w:ascii="Calibri" w:eastAsia="等线" w:hAnsi="Calibri"/>
                <w:lang w:eastAsia="zh-CN"/>
              </w:rPr>
            </w:pPr>
            <w:r>
              <w:rPr>
                <w:rFonts w:ascii="Calibri" w:eastAsia="等线" w:hAnsi="Calibri" w:hint="eastAsia"/>
                <w:lang w:eastAsia="zh-CN"/>
              </w:rPr>
              <w:t>1</w:t>
            </w:r>
          </w:p>
        </w:tc>
        <w:tc>
          <w:tcPr>
            <w:tcW w:w="2232" w:type="pct"/>
          </w:tcPr>
          <w:p w14:paraId="0FF86665" w14:textId="77777777" w:rsidR="00B57390" w:rsidRDefault="0040309A">
            <w:pPr>
              <w:spacing w:after="240" w:line="240" w:lineRule="auto"/>
              <w:jc w:val="both"/>
              <w:rPr>
                <w:rFonts w:ascii="Calibri" w:eastAsia="等线" w:hAnsi="Calibri"/>
                <w:lang w:eastAsia="zh-CN"/>
              </w:rPr>
            </w:pPr>
            <w:r>
              <w:rPr>
                <w:rFonts w:ascii="Calibri" w:eastAsia="等线" w:hAnsi="Calibri"/>
                <w:lang w:eastAsia="zh-CN"/>
              </w:rPr>
              <w:t>The same as NR Rel-17 RedCap</w:t>
            </w:r>
          </w:p>
        </w:tc>
      </w:tr>
      <w:tr w:rsidR="00B57390" w14:paraId="056014A6" w14:textId="77777777">
        <w:tc>
          <w:tcPr>
            <w:tcW w:w="2059" w:type="pct"/>
          </w:tcPr>
          <w:p w14:paraId="2063739A" w14:textId="77777777" w:rsidR="00B57390" w:rsidRDefault="0040309A">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Required SNR</w:t>
            </w:r>
          </w:p>
        </w:tc>
        <w:tc>
          <w:tcPr>
            <w:tcW w:w="708" w:type="pct"/>
          </w:tcPr>
          <w:p w14:paraId="22569B76" w14:textId="77777777" w:rsidR="00B57390" w:rsidRDefault="0040309A">
            <w:pPr>
              <w:spacing w:after="240" w:line="240" w:lineRule="auto"/>
              <w:jc w:val="both"/>
              <w:rPr>
                <w:rFonts w:ascii="Calibri" w:eastAsia="等线" w:hAnsi="Calibri"/>
                <w:lang w:eastAsia="zh-CN"/>
              </w:rPr>
            </w:pPr>
            <w:r>
              <w:rPr>
                <w:rFonts w:ascii="Calibri" w:eastAsia="等线" w:hAnsi="Calibri"/>
                <w:lang w:eastAsia="zh-CN"/>
              </w:rPr>
              <w:t>3.7 dB</w:t>
            </w:r>
          </w:p>
        </w:tc>
        <w:tc>
          <w:tcPr>
            <w:tcW w:w="2232" w:type="pct"/>
          </w:tcPr>
          <w:p w14:paraId="6F96C067" w14:textId="77777777" w:rsidR="00B57390" w:rsidRDefault="0040309A">
            <w:pPr>
              <w:spacing w:after="240" w:line="240" w:lineRule="auto"/>
              <w:jc w:val="both"/>
              <w:rPr>
                <w:rFonts w:ascii="Calibri" w:eastAsia="等线" w:hAnsi="Calibri"/>
                <w:lang w:eastAsia="zh-CN"/>
              </w:rPr>
            </w:pPr>
            <w:r>
              <w:rPr>
                <w:rFonts w:ascii="Calibri" w:eastAsia="等线" w:hAnsi="Calibri"/>
                <w:lang w:eastAsia="zh-CN"/>
              </w:rPr>
              <w:t xml:space="preserve">32 bits payload without the use of I/Q </w:t>
            </w:r>
            <w:r>
              <w:rPr>
                <w:rFonts w:ascii="Calibri" w:eastAsia="等线" w:hAnsi="Calibri"/>
                <w:lang w:eastAsia="zh-CN"/>
              </w:rPr>
              <w:fldChar w:fldCharType="begin"/>
            </w:r>
            <w:r>
              <w:rPr>
                <w:rFonts w:ascii="Calibri" w:eastAsia="等线" w:hAnsi="Calibri"/>
                <w:lang w:eastAsia="zh-CN"/>
              </w:rPr>
              <w:instrText xml:space="preserve"> REF _Ref115422835 \n \h </w:instrText>
            </w:r>
            <w:r>
              <w:rPr>
                <w:rFonts w:ascii="Calibri" w:eastAsia="等线" w:hAnsi="Calibri"/>
                <w:lang w:eastAsia="zh-CN"/>
              </w:rPr>
            </w:r>
            <w:r>
              <w:rPr>
                <w:rFonts w:ascii="Calibri" w:eastAsia="等线" w:hAnsi="Calibri"/>
                <w:lang w:eastAsia="zh-CN"/>
              </w:rPr>
              <w:fldChar w:fldCharType="separate"/>
            </w:r>
            <w:r>
              <w:rPr>
                <w:rFonts w:ascii="Calibri" w:eastAsia="等线" w:hAnsi="Calibri"/>
                <w:lang w:eastAsia="zh-CN"/>
              </w:rPr>
              <w:t>[9]</w:t>
            </w:r>
            <w:r>
              <w:rPr>
                <w:rFonts w:ascii="Calibri" w:eastAsia="等线" w:hAnsi="Calibri"/>
                <w:lang w:eastAsia="zh-CN"/>
              </w:rPr>
              <w:fldChar w:fldCharType="end"/>
            </w:r>
            <w:r>
              <w:rPr>
                <w:rFonts w:ascii="Calibri" w:eastAsia="等线" w:hAnsi="Calibri"/>
                <w:lang w:eastAsia="zh-CN"/>
              </w:rPr>
              <w:t xml:space="preserve"> </w:t>
            </w:r>
          </w:p>
        </w:tc>
      </w:tr>
    </w:tbl>
    <w:p w14:paraId="5204E711" w14:textId="77777777" w:rsidR="00B57390" w:rsidRDefault="00B57390">
      <w:pPr>
        <w:jc w:val="both"/>
        <w:rPr>
          <w:szCs w:val="22"/>
          <w:lang w:eastAsia="zh-CN"/>
        </w:rPr>
      </w:pPr>
    </w:p>
    <w:p w14:paraId="21214AF3" w14:textId="77777777" w:rsidR="00B57390" w:rsidRDefault="00B57390">
      <w:pPr>
        <w:rPr>
          <w:lang w:eastAsia="zh-CN"/>
        </w:rPr>
      </w:pPr>
    </w:p>
    <w:p w14:paraId="1545029A" w14:textId="77777777" w:rsidR="00B57390" w:rsidRDefault="0040309A">
      <w:pPr>
        <w:pStyle w:val="ListParagraph"/>
        <w:numPr>
          <w:ilvl w:val="0"/>
          <w:numId w:val="74"/>
        </w:numPr>
        <w:rPr>
          <w:b/>
          <w:lang w:eastAsia="zh-CN"/>
        </w:rPr>
      </w:pPr>
      <w:r>
        <w:rPr>
          <w:b/>
          <w:lang w:eastAsia="zh-CN"/>
        </w:rPr>
        <w:t>Rakuten Symphony</w:t>
      </w:r>
    </w:p>
    <w:p w14:paraId="13819BE0" w14:textId="77777777" w:rsidR="00B57390" w:rsidRDefault="0040309A">
      <w:pPr>
        <w:pStyle w:val="Caption"/>
        <w:jc w:val="center"/>
        <w:rPr>
          <w:rFonts w:ascii="Arial" w:eastAsia="Batang" w:hAnsi="Arial" w:cs="Arial"/>
          <w:sz w:val="18"/>
          <w:szCs w:val="18"/>
          <w:lang w:eastAsia="zh-CN"/>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B57390" w14:paraId="2D0FBA70" w14:textId="77777777">
        <w:tc>
          <w:tcPr>
            <w:tcW w:w="4622" w:type="dxa"/>
            <w:tcBorders>
              <w:top w:val="single" w:sz="4" w:space="0" w:color="auto"/>
              <w:left w:val="single" w:sz="4" w:space="0" w:color="auto"/>
              <w:bottom w:val="single" w:sz="4" w:space="0" w:color="auto"/>
              <w:right w:val="single" w:sz="4" w:space="0" w:color="auto"/>
            </w:tcBorders>
          </w:tcPr>
          <w:p w14:paraId="6E459040" w14:textId="77777777" w:rsidR="00B57390" w:rsidRDefault="0040309A">
            <w:pPr>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7DBBEA12" w14:textId="77777777" w:rsidR="00B57390" w:rsidRDefault="0040309A">
            <w:pPr>
              <w:rPr>
                <w:b/>
                <w:bCs/>
              </w:rPr>
            </w:pPr>
            <w:r>
              <w:rPr>
                <w:b/>
                <w:bCs/>
              </w:rPr>
              <w:t>Assumptions</w:t>
            </w:r>
          </w:p>
        </w:tc>
      </w:tr>
      <w:tr w:rsidR="00B57390" w14:paraId="46386C9D" w14:textId="77777777">
        <w:tc>
          <w:tcPr>
            <w:tcW w:w="4622" w:type="dxa"/>
            <w:tcBorders>
              <w:top w:val="single" w:sz="4" w:space="0" w:color="auto"/>
              <w:left w:val="single" w:sz="4" w:space="0" w:color="auto"/>
              <w:bottom w:val="single" w:sz="4" w:space="0" w:color="auto"/>
              <w:right w:val="single" w:sz="4" w:space="0" w:color="auto"/>
            </w:tcBorders>
          </w:tcPr>
          <w:p w14:paraId="4F7024F1" w14:textId="77777777" w:rsidR="00B57390" w:rsidRDefault="0040309A">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C460B9E" w14:textId="77777777" w:rsidR="00B57390" w:rsidRDefault="0040309A">
            <w:r>
              <w:t>MC-OOK, MC-FSK</w:t>
            </w:r>
          </w:p>
        </w:tc>
      </w:tr>
      <w:tr w:rsidR="00B57390" w14:paraId="767B5D84" w14:textId="77777777">
        <w:tc>
          <w:tcPr>
            <w:tcW w:w="4622" w:type="dxa"/>
            <w:tcBorders>
              <w:top w:val="single" w:sz="4" w:space="0" w:color="auto"/>
              <w:left w:val="single" w:sz="4" w:space="0" w:color="auto"/>
              <w:bottom w:val="single" w:sz="4" w:space="0" w:color="auto"/>
              <w:right w:val="single" w:sz="4" w:space="0" w:color="auto"/>
            </w:tcBorders>
          </w:tcPr>
          <w:p w14:paraId="7DAB900F" w14:textId="77777777" w:rsidR="00B57390" w:rsidRDefault="0040309A">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39C2852A" w14:textId="77777777" w:rsidR="00B57390" w:rsidRDefault="0040309A">
            <w:r>
              <w:t>2.4 GHz, 5 GHz (TBD)</w:t>
            </w:r>
          </w:p>
        </w:tc>
      </w:tr>
      <w:tr w:rsidR="00B57390" w14:paraId="63B40F65" w14:textId="77777777">
        <w:tc>
          <w:tcPr>
            <w:tcW w:w="4622" w:type="dxa"/>
            <w:tcBorders>
              <w:top w:val="single" w:sz="4" w:space="0" w:color="auto"/>
              <w:left w:val="single" w:sz="4" w:space="0" w:color="auto"/>
              <w:bottom w:val="single" w:sz="4" w:space="0" w:color="auto"/>
              <w:right w:val="single" w:sz="4" w:space="0" w:color="auto"/>
            </w:tcBorders>
          </w:tcPr>
          <w:p w14:paraId="75BF992B" w14:textId="77777777" w:rsidR="00B57390" w:rsidRDefault="0040309A">
            <w:r>
              <w:t>SCS</w:t>
            </w:r>
          </w:p>
        </w:tc>
        <w:tc>
          <w:tcPr>
            <w:tcW w:w="4623" w:type="dxa"/>
            <w:tcBorders>
              <w:top w:val="single" w:sz="4" w:space="0" w:color="auto"/>
              <w:left w:val="single" w:sz="4" w:space="0" w:color="auto"/>
              <w:bottom w:val="single" w:sz="4" w:space="0" w:color="auto"/>
              <w:right w:val="single" w:sz="4" w:space="0" w:color="auto"/>
            </w:tcBorders>
          </w:tcPr>
          <w:p w14:paraId="52640F84" w14:textId="77777777" w:rsidR="00B57390" w:rsidRDefault="0040309A">
            <w:r>
              <w:t>15 kHz, 30 kHz</w:t>
            </w:r>
          </w:p>
        </w:tc>
      </w:tr>
      <w:tr w:rsidR="00B57390" w14:paraId="32CAACF8" w14:textId="77777777">
        <w:tc>
          <w:tcPr>
            <w:tcW w:w="4622" w:type="dxa"/>
            <w:tcBorders>
              <w:top w:val="single" w:sz="4" w:space="0" w:color="auto"/>
              <w:left w:val="single" w:sz="4" w:space="0" w:color="auto"/>
              <w:bottom w:val="single" w:sz="4" w:space="0" w:color="auto"/>
              <w:right w:val="single" w:sz="4" w:space="0" w:color="auto"/>
            </w:tcBorders>
          </w:tcPr>
          <w:p w14:paraId="0DBF8ABC" w14:textId="77777777" w:rsidR="00B57390" w:rsidRDefault="0040309A">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0839F723" w14:textId="77777777" w:rsidR="00B57390" w:rsidRDefault="0040309A">
            <w:r>
              <w:t>[4] MHz</w:t>
            </w:r>
          </w:p>
        </w:tc>
      </w:tr>
      <w:tr w:rsidR="00B57390" w14:paraId="2CEEF4F3" w14:textId="77777777">
        <w:tc>
          <w:tcPr>
            <w:tcW w:w="4622" w:type="dxa"/>
            <w:tcBorders>
              <w:top w:val="single" w:sz="4" w:space="0" w:color="auto"/>
              <w:left w:val="single" w:sz="4" w:space="0" w:color="auto"/>
              <w:bottom w:val="single" w:sz="4" w:space="0" w:color="auto"/>
              <w:right w:val="single" w:sz="4" w:space="0" w:color="auto"/>
            </w:tcBorders>
          </w:tcPr>
          <w:p w14:paraId="245A62DD" w14:textId="77777777" w:rsidR="00B57390" w:rsidRDefault="0040309A">
            <w:r>
              <w:t>Simulation type</w:t>
            </w:r>
          </w:p>
        </w:tc>
        <w:tc>
          <w:tcPr>
            <w:tcW w:w="4623" w:type="dxa"/>
            <w:tcBorders>
              <w:top w:val="single" w:sz="4" w:space="0" w:color="auto"/>
              <w:left w:val="single" w:sz="4" w:space="0" w:color="auto"/>
              <w:bottom w:val="single" w:sz="4" w:space="0" w:color="auto"/>
              <w:right w:val="single" w:sz="4" w:space="0" w:color="auto"/>
            </w:tcBorders>
          </w:tcPr>
          <w:p w14:paraId="3A8F77AD" w14:textId="77777777" w:rsidR="00B57390" w:rsidRDefault="0040309A">
            <w:r>
              <w:t>Link level, system level (optional)</w:t>
            </w:r>
          </w:p>
        </w:tc>
      </w:tr>
      <w:tr w:rsidR="00B57390" w14:paraId="638C8191" w14:textId="77777777">
        <w:tc>
          <w:tcPr>
            <w:tcW w:w="4622" w:type="dxa"/>
            <w:tcBorders>
              <w:top w:val="single" w:sz="4" w:space="0" w:color="auto"/>
              <w:left w:val="single" w:sz="4" w:space="0" w:color="auto"/>
              <w:bottom w:val="single" w:sz="4" w:space="0" w:color="auto"/>
              <w:right w:val="single" w:sz="4" w:space="0" w:color="auto"/>
            </w:tcBorders>
          </w:tcPr>
          <w:p w14:paraId="6637E498" w14:textId="77777777" w:rsidR="00B57390" w:rsidRDefault="0040309A">
            <w:r>
              <w:t>Channel model</w:t>
            </w:r>
          </w:p>
        </w:tc>
        <w:tc>
          <w:tcPr>
            <w:tcW w:w="4623" w:type="dxa"/>
            <w:tcBorders>
              <w:top w:val="single" w:sz="4" w:space="0" w:color="auto"/>
              <w:left w:val="single" w:sz="4" w:space="0" w:color="auto"/>
              <w:bottom w:val="single" w:sz="4" w:space="0" w:color="auto"/>
              <w:right w:val="single" w:sz="4" w:space="0" w:color="auto"/>
            </w:tcBorders>
          </w:tcPr>
          <w:p w14:paraId="09497EA7" w14:textId="77777777" w:rsidR="00B57390" w:rsidRDefault="0040309A">
            <w:r>
              <w:t>AWGN, TDL-A, TDL-C</w:t>
            </w:r>
          </w:p>
        </w:tc>
      </w:tr>
      <w:tr w:rsidR="00B57390" w14:paraId="2531982D" w14:textId="77777777">
        <w:tc>
          <w:tcPr>
            <w:tcW w:w="4622" w:type="dxa"/>
            <w:tcBorders>
              <w:top w:val="single" w:sz="4" w:space="0" w:color="auto"/>
              <w:left w:val="single" w:sz="4" w:space="0" w:color="auto"/>
              <w:bottom w:val="single" w:sz="4" w:space="0" w:color="auto"/>
              <w:right w:val="single" w:sz="4" w:space="0" w:color="auto"/>
            </w:tcBorders>
          </w:tcPr>
          <w:p w14:paraId="20537AA9" w14:textId="77777777" w:rsidR="00B57390" w:rsidRDefault="0040309A">
            <w:r>
              <w:t>Packet size</w:t>
            </w:r>
          </w:p>
        </w:tc>
        <w:tc>
          <w:tcPr>
            <w:tcW w:w="4623" w:type="dxa"/>
            <w:tcBorders>
              <w:top w:val="single" w:sz="4" w:space="0" w:color="auto"/>
              <w:left w:val="single" w:sz="4" w:space="0" w:color="auto"/>
              <w:bottom w:val="single" w:sz="4" w:space="0" w:color="auto"/>
              <w:right w:val="single" w:sz="4" w:space="0" w:color="auto"/>
            </w:tcBorders>
          </w:tcPr>
          <w:p w14:paraId="3D9556D9" w14:textId="77777777" w:rsidR="00B57390" w:rsidRDefault="0040309A">
            <w:r>
              <w:t>TBD</w:t>
            </w:r>
          </w:p>
        </w:tc>
      </w:tr>
      <w:tr w:rsidR="00B57390" w14:paraId="3E6CDEDE" w14:textId="77777777">
        <w:tc>
          <w:tcPr>
            <w:tcW w:w="4622" w:type="dxa"/>
            <w:tcBorders>
              <w:top w:val="single" w:sz="4" w:space="0" w:color="auto"/>
              <w:left w:val="single" w:sz="4" w:space="0" w:color="auto"/>
              <w:bottom w:val="single" w:sz="4" w:space="0" w:color="auto"/>
              <w:right w:val="single" w:sz="4" w:space="0" w:color="auto"/>
            </w:tcBorders>
          </w:tcPr>
          <w:p w14:paraId="7AA7CBEA" w14:textId="77777777" w:rsidR="00B57390" w:rsidRDefault="0040309A">
            <w:r>
              <w:t>WUS frequency location</w:t>
            </w:r>
          </w:p>
        </w:tc>
        <w:tc>
          <w:tcPr>
            <w:tcW w:w="4623" w:type="dxa"/>
            <w:tcBorders>
              <w:top w:val="single" w:sz="4" w:space="0" w:color="auto"/>
              <w:left w:val="single" w:sz="4" w:space="0" w:color="auto"/>
              <w:bottom w:val="single" w:sz="4" w:space="0" w:color="auto"/>
              <w:right w:val="single" w:sz="4" w:space="0" w:color="auto"/>
            </w:tcBorders>
          </w:tcPr>
          <w:p w14:paraId="1246BA7C" w14:textId="77777777" w:rsidR="00B57390" w:rsidRDefault="0040309A">
            <w:r>
              <w:t>In-band</w:t>
            </w:r>
          </w:p>
        </w:tc>
      </w:tr>
      <w:tr w:rsidR="00B57390" w14:paraId="3CC25C0E" w14:textId="77777777">
        <w:tc>
          <w:tcPr>
            <w:tcW w:w="4622" w:type="dxa"/>
            <w:tcBorders>
              <w:top w:val="single" w:sz="4" w:space="0" w:color="auto"/>
              <w:left w:val="single" w:sz="4" w:space="0" w:color="auto"/>
              <w:bottom w:val="single" w:sz="4" w:space="0" w:color="auto"/>
              <w:right w:val="single" w:sz="4" w:space="0" w:color="auto"/>
            </w:tcBorders>
          </w:tcPr>
          <w:p w14:paraId="71AED0D9" w14:textId="77777777" w:rsidR="00B57390" w:rsidRDefault="0040309A">
            <w:r>
              <w:t>Channel bandwidth</w:t>
            </w:r>
          </w:p>
        </w:tc>
        <w:tc>
          <w:tcPr>
            <w:tcW w:w="4623" w:type="dxa"/>
            <w:tcBorders>
              <w:top w:val="single" w:sz="4" w:space="0" w:color="auto"/>
              <w:left w:val="single" w:sz="4" w:space="0" w:color="auto"/>
              <w:bottom w:val="single" w:sz="4" w:space="0" w:color="auto"/>
              <w:right w:val="single" w:sz="4" w:space="0" w:color="auto"/>
            </w:tcBorders>
          </w:tcPr>
          <w:p w14:paraId="5A8F0BBE" w14:textId="77777777" w:rsidR="00B57390" w:rsidRDefault="0040309A">
            <w:r>
              <w:t>20 MHz</w:t>
            </w:r>
          </w:p>
        </w:tc>
      </w:tr>
      <w:tr w:rsidR="00B57390" w14:paraId="6B9F187E" w14:textId="77777777">
        <w:tc>
          <w:tcPr>
            <w:tcW w:w="4622" w:type="dxa"/>
            <w:tcBorders>
              <w:top w:val="single" w:sz="4" w:space="0" w:color="auto"/>
              <w:left w:val="single" w:sz="4" w:space="0" w:color="auto"/>
              <w:bottom w:val="single" w:sz="4" w:space="0" w:color="auto"/>
              <w:right w:val="single" w:sz="4" w:space="0" w:color="auto"/>
            </w:tcBorders>
          </w:tcPr>
          <w:p w14:paraId="07524B5F" w14:textId="77777777" w:rsidR="00B57390" w:rsidRDefault="0040309A">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7B223D85" w14:textId="77777777" w:rsidR="00B57390" w:rsidRDefault="0040309A">
            <w:r>
              <w:t>WUS and NR legacy channels adjacent in the same channel (Guard band TBD)</w:t>
            </w:r>
          </w:p>
        </w:tc>
      </w:tr>
      <w:tr w:rsidR="00B57390" w14:paraId="042A8BB5" w14:textId="77777777">
        <w:tc>
          <w:tcPr>
            <w:tcW w:w="4622" w:type="dxa"/>
            <w:tcBorders>
              <w:top w:val="single" w:sz="4" w:space="0" w:color="auto"/>
              <w:left w:val="single" w:sz="4" w:space="0" w:color="auto"/>
              <w:bottom w:val="single" w:sz="4" w:space="0" w:color="auto"/>
              <w:right w:val="single" w:sz="4" w:space="0" w:color="auto"/>
            </w:tcBorders>
          </w:tcPr>
          <w:p w14:paraId="517B794E" w14:textId="77777777" w:rsidR="00B57390" w:rsidRDefault="0040309A">
            <w:r>
              <w:t>Frequency offset</w:t>
            </w:r>
          </w:p>
        </w:tc>
        <w:tc>
          <w:tcPr>
            <w:tcW w:w="4623" w:type="dxa"/>
            <w:tcBorders>
              <w:top w:val="single" w:sz="4" w:space="0" w:color="auto"/>
              <w:left w:val="single" w:sz="4" w:space="0" w:color="auto"/>
              <w:bottom w:val="single" w:sz="4" w:space="0" w:color="auto"/>
              <w:right w:val="single" w:sz="4" w:space="0" w:color="auto"/>
            </w:tcBorders>
          </w:tcPr>
          <w:p w14:paraId="08E995F5" w14:textId="77777777" w:rsidR="00B57390" w:rsidRDefault="0040309A">
            <w:r>
              <w:t>200 ppm</w:t>
            </w:r>
          </w:p>
        </w:tc>
      </w:tr>
      <w:tr w:rsidR="00B57390" w14:paraId="6C3FFD9C" w14:textId="77777777">
        <w:tc>
          <w:tcPr>
            <w:tcW w:w="4622" w:type="dxa"/>
            <w:tcBorders>
              <w:top w:val="single" w:sz="4" w:space="0" w:color="auto"/>
              <w:left w:val="single" w:sz="4" w:space="0" w:color="auto"/>
              <w:bottom w:val="single" w:sz="4" w:space="0" w:color="auto"/>
              <w:right w:val="single" w:sz="4" w:space="0" w:color="auto"/>
            </w:tcBorders>
          </w:tcPr>
          <w:p w14:paraId="6F3E5EF7" w14:textId="77777777" w:rsidR="00B57390" w:rsidRDefault="0040309A">
            <w:r>
              <w:t>Phase noise model</w:t>
            </w:r>
          </w:p>
        </w:tc>
        <w:tc>
          <w:tcPr>
            <w:tcW w:w="4623" w:type="dxa"/>
            <w:tcBorders>
              <w:top w:val="single" w:sz="4" w:space="0" w:color="auto"/>
              <w:left w:val="single" w:sz="4" w:space="0" w:color="auto"/>
              <w:bottom w:val="single" w:sz="4" w:space="0" w:color="auto"/>
              <w:right w:val="single" w:sz="4" w:space="0" w:color="auto"/>
            </w:tcBorders>
          </w:tcPr>
          <w:p w14:paraId="46CE1D1F" w14:textId="77777777" w:rsidR="00B57390" w:rsidRDefault="0040309A">
            <w:r>
              <w:t>[802.11ba model]</w:t>
            </w:r>
          </w:p>
        </w:tc>
      </w:tr>
      <w:tr w:rsidR="00B57390" w14:paraId="1179978A" w14:textId="77777777">
        <w:tc>
          <w:tcPr>
            <w:tcW w:w="4622" w:type="dxa"/>
            <w:tcBorders>
              <w:top w:val="single" w:sz="4" w:space="0" w:color="auto"/>
              <w:left w:val="single" w:sz="4" w:space="0" w:color="auto"/>
              <w:bottom w:val="single" w:sz="4" w:space="0" w:color="auto"/>
              <w:right w:val="single" w:sz="4" w:space="0" w:color="auto"/>
            </w:tcBorders>
          </w:tcPr>
          <w:p w14:paraId="6DF13138" w14:textId="77777777" w:rsidR="00B57390" w:rsidRDefault="0040309A">
            <w:bookmarkStart w:id="69" w:name="_Hlk116036583"/>
            <w:r>
              <w:t>UE mobility</w:t>
            </w:r>
          </w:p>
        </w:tc>
        <w:tc>
          <w:tcPr>
            <w:tcW w:w="4623" w:type="dxa"/>
            <w:tcBorders>
              <w:top w:val="single" w:sz="4" w:space="0" w:color="auto"/>
              <w:left w:val="single" w:sz="4" w:space="0" w:color="auto"/>
              <w:bottom w:val="single" w:sz="4" w:space="0" w:color="auto"/>
              <w:right w:val="single" w:sz="4" w:space="0" w:color="auto"/>
            </w:tcBorders>
          </w:tcPr>
          <w:p w14:paraId="58FA32BE" w14:textId="77777777" w:rsidR="00B57390" w:rsidRDefault="0040309A">
            <w:r>
              <w:t>0 km/h and 3 km/h</w:t>
            </w:r>
          </w:p>
        </w:tc>
      </w:tr>
      <w:bookmarkEnd w:id="69"/>
    </w:tbl>
    <w:p w14:paraId="00B74DEC" w14:textId="77777777" w:rsidR="00B57390" w:rsidRDefault="00B57390">
      <w:pPr>
        <w:rPr>
          <w:lang w:eastAsia="zh-CN"/>
        </w:rPr>
      </w:pPr>
    </w:p>
    <w:p w14:paraId="13350079" w14:textId="77777777" w:rsidR="00B57390" w:rsidRDefault="00B57390">
      <w:pPr>
        <w:rPr>
          <w:lang w:eastAsia="zh-CN"/>
        </w:rPr>
      </w:pPr>
    </w:p>
    <w:p w14:paraId="735FDC1A" w14:textId="77777777" w:rsidR="00B57390" w:rsidRDefault="0040309A">
      <w:pPr>
        <w:rPr>
          <w:b/>
          <w:u w:val="single"/>
          <w:lang w:eastAsia="zh-CN"/>
        </w:rPr>
      </w:pPr>
      <w:r>
        <w:rPr>
          <w:rFonts w:hint="eastAsia"/>
          <w:b/>
          <w:u w:val="single"/>
          <w:lang w:eastAsia="zh-CN"/>
        </w:rPr>
        <w:t>C</w:t>
      </w:r>
      <w:r>
        <w:rPr>
          <w:b/>
          <w:u w:val="single"/>
          <w:lang w:eastAsia="zh-CN"/>
        </w:rPr>
        <w:t>hannel models:</w:t>
      </w:r>
    </w:p>
    <w:p w14:paraId="3F8BB4FD" w14:textId="77777777" w:rsidR="00B57390" w:rsidRDefault="0040309A">
      <w:pPr>
        <w:rPr>
          <w:color w:val="FF0000"/>
          <w:lang w:eastAsia="zh-CN"/>
        </w:rPr>
      </w:pPr>
      <w:r>
        <w:rPr>
          <w:rFonts w:hint="eastAsia"/>
          <w:b/>
          <w:lang w:eastAsia="zh-CN"/>
        </w:rPr>
        <w:t>R</w:t>
      </w:r>
      <w:r>
        <w:rPr>
          <w:b/>
          <w:lang w:eastAsia="zh-CN"/>
        </w:rPr>
        <w:t>euse that in 38.830 as starting point:</w:t>
      </w:r>
      <w:r>
        <w:rPr>
          <w:lang w:eastAsia="zh-CN"/>
        </w:rPr>
        <w:t xml:space="preserve"> Huawei, vivo</w:t>
      </w:r>
    </w:p>
    <w:p w14:paraId="6DAB208E" w14:textId="77777777" w:rsidR="00B57390" w:rsidRDefault="0040309A">
      <w:pPr>
        <w:rPr>
          <w:lang w:eastAsia="zh-CN"/>
        </w:rPr>
      </w:pPr>
      <w:r>
        <w:rPr>
          <w:b/>
          <w:lang w:eastAsia="zh-CN"/>
        </w:rPr>
        <w:t>TDL-C 300ns:</w:t>
      </w:r>
      <w:r>
        <w:rPr>
          <w:lang w:eastAsia="zh-CN"/>
        </w:rPr>
        <w:t xml:space="preserve"> vivo, Nokia, </w:t>
      </w:r>
      <w:r>
        <w:rPr>
          <w:rFonts w:hint="eastAsia"/>
          <w:lang w:eastAsia="zh-CN"/>
        </w:rPr>
        <w:t>qualcomm</w:t>
      </w:r>
      <w:r>
        <w:rPr>
          <w:lang w:eastAsia="zh-CN"/>
        </w:rPr>
        <w:t>, Eurecom</w:t>
      </w:r>
    </w:p>
    <w:p w14:paraId="590CCED6" w14:textId="77777777" w:rsidR="00B57390" w:rsidRDefault="0040309A">
      <w:pPr>
        <w:rPr>
          <w:lang w:eastAsia="zh-CN"/>
        </w:rPr>
      </w:pPr>
      <w:r>
        <w:rPr>
          <w:b/>
          <w:lang w:eastAsia="zh-CN"/>
        </w:rPr>
        <w:t>AWGN:</w:t>
      </w:r>
      <w:r>
        <w:rPr>
          <w:lang w:eastAsia="zh-CN"/>
        </w:rPr>
        <w:t xml:space="preserve"> vivo, Nokia, Eurecom</w:t>
      </w:r>
    </w:p>
    <w:p w14:paraId="5B67CD45" w14:textId="77777777" w:rsidR="00B57390" w:rsidRDefault="0040309A">
      <w:pPr>
        <w:snapToGrid w:val="0"/>
        <w:spacing w:after="0" w:line="240" w:lineRule="auto"/>
        <w:rPr>
          <w:b/>
          <w:lang w:eastAsia="zh-CN"/>
        </w:rPr>
      </w:pPr>
      <w:r>
        <w:rPr>
          <w:b/>
          <w:lang w:eastAsia="zh-CN"/>
        </w:rPr>
        <w:t>Others:</w:t>
      </w:r>
    </w:p>
    <w:p w14:paraId="383AAEA0" w14:textId="77777777" w:rsidR="00B57390" w:rsidRDefault="0040309A">
      <w:pPr>
        <w:pStyle w:val="ListParagraph"/>
        <w:numPr>
          <w:ilvl w:val="0"/>
          <w:numId w:val="44"/>
        </w:numPr>
        <w:adjustRightInd w:val="0"/>
        <w:snapToGrid w:val="0"/>
        <w:spacing w:line="240" w:lineRule="auto"/>
        <w:rPr>
          <w:kern w:val="2"/>
          <w:sz w:val="18"/>
          <w:szCs w:val="18"/>
          <w:lang w:eastAsia="zh-CN"/>
        </w:rPr>
      </w:pPr>
      <w:r>
        <w:rPr>
          <w:kern w:val="2"/>
          <w:sz w:val="18"/>
          <w:szCs w:val="18"/>
          <w:lang w:eastAsia="zh-CN"/>
        </w:rPr>
        <w:t>TDL-C-30ns, TDL-C-100ns</w:t>
      </w:r>
      <w:r>
        <w:rPr>
          <w:rFonts w:eastAsiaTheme="minorEastAsia"/>
          <w:kern w:val="2"/>
          <w:sz w:val="18"/>
          <w:szCs w:val="18"/>
          <w:lang w:eastAsia="zh-CN"/>
        </w:rPr>
        <w:t>, TDL-D 30ns</w:t>
      </w:r>
    </w:p>
    <w:p w14:paraId="3E4A12CE" w14:textId="77777777" w:rsidR="00B57390" w:rsidRDefault="0040309A">
      <w:pPr>
        <w:pStyle w:val="ListParagraph"/>
        <w:numPr>
          <w:ilvl w:val="0"/>
          <w:numId w:val="44"/>
        </w:numPr>
        <w:adjustRightInd w:val="0"/>
        <w:snapToGrid w:val="0"/>
        <w:spacing w:line="240" w:lineRule="auto"/>
        <w:rPr>
          <w:kern w:val="2"/>
          <w:sz w:val="18"/>
          <w:szCs w:val="18"/>
          <w:lang w:eastAsia="zh-CN"/>
        </w:rPr>
      </w:pPr>
      <w:r>
        <w:rPr>
          <w:kern w:val="2"/>
          <w:sz w:val="18"/>
          <w:szCs w:val="18"/>
          <w:lang w:eastAsia="zh-CN"/>
        </w:rPr>
        <w:t>CDL-C and TDL-A (for FR2)</w:t>
      </w:r>
    </w:p>
    <w:p w14:paraId="3AC04B24" w14:textId="77777777" w:rsidR="00B57390" w:rsidRDefault="00B57390">
      <w:pPr>
        <w:rPr>
          <w:rFonts w:ascii="Calibri" w:hAnsi="Calibri" w:cs="Calibri"/>
          <w:kern w:val="2"/>
          <w:sz w:val="18"/>
          <w:szCs w:val="18"/>
          <w:lang w:eastAsia="zh-CN"/>
        </w:rPr>
      </w:pPr>
    </w:p>
    <w:p w14:paraId="7E0F89E7" w14:textId="77777777" w:rsidR="00B57390" w:rsidRDefault="0040309A">
      <w:pPr>
        <w:rPr>
          <w:b/>
          <w:u w:val="single"/>
          <w:lang w:eastAsia="zh-CN"/>
        </w:rPr>
      </w:pPr>
      <w:r>
        <w:rPr>
          <w:b/>
          <w:u w:val="single"/>
          <w:lang w:eastAsia="zh-CN"/>
        </w:rPr>
        <w:t xml:space="preserve">Interference modeling: </w:t>
      </w:r>
    </w:p>
    <w:p w14:paraId="352A5D5A" w14:textId="77777777" w:rsidR="00B57390" w:rsidRDefault="0040309A">
      <w:pPr>
        <w:snapToGrid w:val="0"/>
        <w:spacing w:beforeLines="50" w:before="120" w:afterLines="50" w:after="120"/>
      </w:pPr>
      <w:r>
        <w:rPr>
          <w:b/>
        </w:rPr>
        <w:t xml:space="preserve">ZTE: </w:t>
      </w:r>
      <w:r>
        <w:rPr>
          <w:rFonts w:hint="eastAsia"/>
        </w:rPr>
        <w:t>FDMed LP-WUS</w:t>
      </w:r>
    </w:p>
    <w:p w14:paraId="354C180B" w14:textId="77777777" w:rsidR="00B57390" w:rsidRDefault="0040309A">
      <w:pPr>
        <w:widowControl w:val="0"/>
        <w:snapToGrid w:val="0"/>
        <w:spacing w:beforeLines="50" w:before="120" w:afterLines="50" w:after="120"/>
        <w:jc w:val="both"/>
        <w:rPr>
          <w:rFonts w:eastAsiaTheme="minorEastAsia"/>
          <w:lang w:eastAsia="zh-CN"/>
        </w:rPr>
      </w:pPr>
      <w:r>
        <w:rPr>
          <w:b/>
          <w:kern w:val="2"/>
          <w:lang w:eastAsia="zh-CN"/>
        </w:rPr>
        <w:t>vivo:</w:t>
      </w:r>
      <w:r>
        <w:rPr>
          <w:kern w:val="2"/>
          <w:lang w:eastAsia="zh-CN"/>
        </w:rPr>
        <w:t xml:space="preserve"> </w:t>
      </w:r>
      <w:r>
        <w:rPr>
          <w:rFonts w:eastAsiaTheme="minorEastAsia"/>
          <w:lang w:eastAsia="zh-CN"/>
        </w:rPr>
        <w:t>PDSCH mapped on RBs not used for LP-WUS and guard band;</w:t>
      </w:r>
      <w:r>
        <w:rPr>
          <w:rFonts w:eastAsiaTheme="minorEastAsia" w:hint="eastAsia"/>
          <w:lang w:eastAsia="zh-CN"/>
        </w:rPr>
        <w:t xml:space="preserve"> </w:t>
      </w:r>
      <w:r>
        <w:rPr>
          <w:rFonts w:eastAsiaTheme="minorEastAsia"/>
          <w:lang w:eastAsia="zh-CN"/>
        </w:rPr>
        <w:t>EPRE of LP-WUS vs EPRE of PDSCH = 1:1.</w:t>
      </w:r>
    </w:p>
    <w:p w14:paraId="43432960" w14:textId="77777777" w:rsidR="00B57390" w:rsidRDefault="0040309A">
      <w:pPr>
        <w:widowControl w:val="0"/>
        <w:snapToGrid w:val="0"/>
        <w:spacing w:beforeLines="50" w:before="120" w:afterLines="50" w:after="120"/>
        <w:jc w:val="both"/>
      </w:pPr>
      <w:r>
        <w:rPr>
          <w:rFonts w:eastAsiaTheme="minorEastAsia" w:hint="eastAsia"/>
          <w:b/>
          <w:lang w:eastAsia="zh-CN"/>
        </w:rPr>
        <w:t>M</w:t>
      </w:r>
      <w:r>
        <w:rPr>
          <w:rFonts w:eastAsiaTheme="minorEastAsia"/>
          <w:b/>
          <w:lang w:eastAsia="zh-CN"/>
        </w:rPr>
        <w:t xml:space="preserve">TK: </w:t>
      </w:r>
      <w:r>
        <w:t>NR data is sent with LP-WUS in the frequency domain. Interference power level depends on guild band and LPF.</w:t>
      </w:r>
    </w:p>
    <w:p w14:paraId="02971761" w14:textId="77777777" w:rsidR="00B57390" w:rsidRDefault="0040309A">
      <w:pPr>
        <w:widowControl w:val="0"/>
        <w:snapToGrid w:val="0"/>
        <w:spacing w:beforeLines="50" w:before="120" w:afterLines="50" w:after="120"/>
        <w:jc w:val="both"/>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w:t>
      </w:r>
      <w:r>
        <w:t>placement of other DL signals on both sides of the LP-WUS BW to evaluate interference rejection capability of different receiver architectures</w:t>
      </w:r>
    </w:p>
    <w:p w14:paraId="79688CFF" w14:textId="77777777" w:rsidR="00B57390" w:rsidRDefault="00B57390">
      <w:pPr>
        <w:rPr>
          <w:lang w:eastAsia="zh-CN"/>
        </w:rPr>
      </w:pPr>
    </w:p>
    <w:p w14:paraId="3AF60BA6" w14:textId="77777777" w:rsidR="00B57390" w:rsidRDefault="0040309A">
      <w:pPr>
        <w:rPr>
          <w:b/>
          <w:u w:val="single"/>
          <w:lang w:eastAsia="zh-CN"/>
        </w:rPr>
      </w:pPr>
      <w:r>
        <w:rPr>
          <w:rFonts w:hint="eastAsia"/>
          <w:b/>
          <w:u w:val="single"/>
          <w:lang w:eastAsia="zh-CN"/>
        </w:rPr>
        <w:t>F</w:t>
      </w:r>
      <w:r>
        <w:rPr>
          <w:b/>
          <w:u w:val="single"/>
          <w:lang w:eastAsia="zh-CN"/>
        </w:rPr>
        <w:t>ilter</w:t>
      </w:r>
    </w:p>
    <w:p w14:paraId="0C29B733" w14:textId="77777777" w:rsidR="00B57390" w:rsidRDefault="0040309A">
      <w:pPr>
        <w:snapToGrid w:val="0"/>
        <w:spacing w:beforeLines="50" w:before="120" w:afterLines="50" w:after="120" w:line="240" w:lineRule="auto"/>
        <w:rPr>
          <w:lang w:eastAsia="zh-CN"/>
        </w:rPr>
      </w:pPr>
      <w:r>
        <w:rPr>
          <w:rFonts w:hint="eastAsia"/>
          <w:b/>
          <w:lang w:eastAsia="zh-CN"/>
        </w:rPr>
        <w:t>N</w:t>
      </w:r>
      <w:r>
        <w:rPr>
          <w:b/>
          <w:lang w:eastAsia="zh-CN"/>
        </w:rPr>
        <w:t>okia:</w:t>
      </w:r>
      <w:r>
        <w:rPr>
          <w:lang w:eastAsia="zh-CN"/>
        </w:rPr>
        <w:t xml:space="preserve"> 6-th order butterworth.</w:t>
      </w:r>
    </w:p>
    <w:p w14:paraId="3765D57A" w14:textId="77777777" w:rsidR="00B57390" w:rsidRDefault="0040309A">
      <w:pPr>
        <w:snapToGrid w:val="0"/>
        <w:spacing w:beforeLines="50" w:before="120" w:afterLines="50" w:after="120" w:line="240" w:lineRule="auto"/>
        <w:rPr>
          <w:lang w:eastAsia="zh-CN"/>
        </w:rPr>
      </w:pPr>
      <w:r>
        <w:rPr>
          <w:b/>
          <w:lang w:eastAsia="zh-CN"/>
        </w:rPr>
        <w:t xml:space="preserve">Vivo: </w:t>
      </w:r>
      <w:r>
        <w:rPr>
          <w:lang w:eastAsia="zh-CN"/>
        </w:rPr>
        <w:t>5-th order butter worth.</w:t>
      </w:r>
    </w:p>
    <w:p w14:paraId="58BB7AC4" w14:textId="77777777" w:rsidR="00B57390" w:rsidRDefault="0040309A">
      <w:pPr>
        <w:snapToGrid w:val="0"/>
        <w:spacing w:beforeLines="50" w:before="120" w:afterLines="50" w:after="120" w:line="240" w:lineRule="auto"/>
        <w:rPr>
          <w:b/>
          <w:lang w:eastAsia="zh-CN"/>
        </w:rPr>
      </w:pPr>
      <w:r>
        <w:rPr>
          <w:rFonts w:hint="eastAsia"/>
          <w:b/>
          <w:lang w:eastAsia="zh-CN"/>
        </w:rPr>
        <w:t>M</w:t>
      </w:r>
      <w:r>
        <w:rPr>
          <w:b/>
          <w:lang w:eastAsia="zh-CN"/>
        </w:rPr>
        <w:t xml:space="preserve">TK: </w:t>
      </w:r>
      <w:r>
        <w:t>2nd order Butterworth low-pass filter with cutoff frequency at approximately 2.5 MHz(IEEE 802.11-17/0188r10)</w:t>
      </w:r>
    </w:p>
    <w:p w14:paraId="2B619C0D" w14:textId="77777777" w:rsidR="00B57390" w:rsidRDefault="0040309A">
      <w:pPr>
        <w:snapToGrid w:val="0"/>
        <w:spacing w:beforeLines="50" w:before="120" w:afterLines="50" w:after="120" w:line="240" w:lineRule="auto"/>
        <w:rPr>
          <w:lang w:eastAsia="zh-CN"/>
        </w:rPr>
      </w:pPr>
      <w:r>
        <w:rPr>
          <w:b/>
          <w:lang w:eastAsia="zh-CN"/>
        </w:rPr>
        <w:t>Z</w:t>
      </w:r>
      <w:r>
        <w:rPr>
          <w:rFonts w:hint="eastAsia"/>
          <w:b/>
          <w:lang w:eastAsia="zh-CN"/>
        </w:rPr>
        <w:t>TE</w:t>
      </w:r>
      <w:r>
        <w:rPr>
          <w:rFonts w:hint="eastAsia"/>
          <w:b/>
          <w:lang w:eastAsia="zh-CN"/>
        </w:rPr>
        <w:t>：</w:t>
      </w:r>
      <w:r>
        <w:rPr>
          <w:lang w:eastAsia="zh-CN"/>
        </w:rPr>
        <w:t>should be considered.</w:t>
      </w:r>
    </w:p>
    <w:p w14:paraId="5AAC794F" w14:textId="77777777" w:rsidR="00B57390" w:rsidRDefault="0040309A">
      <w:pPr>
        <w:snapToGrid w:val="0"/>
        <w:spacing w:beforeLines="50" w:before="120" w:afterLines="50" w:after="120" w:line="240" w:lineRule="auto"/>
        <w:rPr>
          <w:b/>
          <w:lang w:eastAsia="zh-CN"/>
        </w:rPr>
      </w:pPr>
      <w:r>
        <w:rPr>
          <w:b/>
        </w:rPr>
        <w:t>Eurecom:</w:t>
      </w:r>
      <w:r>
        <w:t xml:space="preserve"> 3</w:t>
      </w:r>
      <w:r>
        <w:rPr>
          <w:vertAlign w:val="superscript"/>
        </w:rPr>
        <w:t>rd</w:t>
      </w:r>
      <w:r>
        <w:t xml:space="preserve"> order Butterworth (LPF Cut-off Frequency: 2*(K/2+0.5)*SCS Hz assuming WUS BW is 64 subcarriers)</w:t>
      </w:r>
    </w:p>
    <w:p w14:paraId="25B6BCB1" w14:textId="77777777" w:rsidR="00B57390" w:rsidRDefault="00B57390">
      <w:pPr>
        <w:rPr>
          <w:b/>
          <w:lang w:eastAsia="zh-CN"/>
        </w:rPr>
      </w:pPr>
    </w:p>
    <w:p w14:paraId="6E71A8D7" w14:textId="77777777" w:rsidR="00B57390" w:rsidRDefault="0040309A">
      <w:pPr>
        <w:rPr>
          <w:lang w:eastAsia="zh-CN"/>
        </w:rPr>
      </w:pPr>
      <w:r>
        <w:rPr>
          <w:rFonts w:hint="eastAsia"/>
          <w:b/>
          <w:u w:val="single"/>
          <w:lang w:eastAsia="zh-CN"/>
        </w:rPr>
        <w:t>G</w:t>
      </w:r>
      <w:r>
        <w:rPr>
          <w:b/>
          <w:u w:val="single"/>
          <w:lang w:eastAsia="zh-CN"/>
        </w:rPr>
        <w:t>uard band</w:t>
      </w:r>
    </w:p>
    <w:p w14:paraId="19673871" w14:textId="77777777" w:rsidR="00B57390" w:rsidRDefault="0040309A">
      <w:pPr>
        <w:pStyle w:val="ListParagraph"/>
        <w:numPr>
          <w:ilvl w:val="0"/>
          <w:numId w:val="44"/>
        </w:numPr>
        <w:rPr>
          <w:lang w:eastAsia="zh-CN"/>
        </w:rPr>
      </w:pPr>
      <w:r>
        <w:rPr>
          <w:rFonts w:eastAsiaTheme="minorEastAsia" w:hint="eastAsia"/>
          <w:lang w:eastAsia="zh-CN"/>
        </w:rPr>
        <w:t>N</w:t>
      </w:r>
      <w:r>
        <w:rPr>
          <w:rFonts w:eastAsiaTheme="minorEastAsia"/>
          <w:lang w:eastAsia="zh-CN"/>
        </w:rPr>
        <w:t>okia: company report.</w:t>
      </w:r>
    </w:p>
    <w:p w14:paraId="27ED161A" w14:textId="77777777" w:rsidR="00B57390" w:rsidRDefault="0040309A">
      <w:pPr>
        <w:pStyle w:val="ListParagraph"/>
        <w:numPr>
          <w:ilvl w:val="0"/>
          <w:numId w:val="44"/>
        </w:numPr>
        <w:rPr>
          <w:lang w:eastAsia="zh-CN"/>
        </w:rPr>
      </w:pPr>
      <w:r>
        <w:rPr>
          <w:rFonts w:eastAsiaTheme="minorEastAsia" w:hint="eastAsia"/>
          <w:lang w:eastAsia="zh-CN"/>
        </w:rPr>
        <w:t>M</w:t>
      </w:r>
      <w:r>
        <w:rPr>
          <w:rFonts w:eastAsiaTheme="minorEastAsia"/>
          <w:lang w:eastAsia="zh-CN"/>
        </w:rPr>
        <w:t>TK: should consider in LLS baseband model</w:t>
      </w:r>
    </w:p>
    <w:p w14:paraId="4D75AF1F" w14:textId="77777777" w:rsidR="00B57390" w:rsidRDefault="0040309A">
      <w:pPr>
        <w:pStyle w:val="ListParagraph"/>
        <w:numPr>
          <w:ilvl w:val="0"/>
          <w:numId w:val="44"/>
        </w:numPr>
        <w:rPr>
          <w:lang w:eastAsia="zh-CN"/>
        </w:rPr>
      </w:pPr>
      <w:r>
        <w:rPr>
          <w:rFonts w:eastAsiaTheme="minorEastAsia"/>
          <w:lang w:eastAsia="zh-CN"/>
        </w:rPr>
        <w:t>Vivo: should consider</w:t>
      </w:r>
    </w:p>
    <w:p w14:paraId="36CC23A3" w14:textId="77777777" w:rsidR="00B57390" w:rsidRDefault="00B57390">
      <w:pPr>
        <w:rPr>
          <w:lang w:eastAsia="zh-CN"/>
        </w:rPr>
      </w:pPr>
    </w:p>
    <w:p w14:paraId="507FE2DB" w14:textId="77777777" w:rsidR="00B57390" w:rsidRDefault="0040309A">
      <w:pPr>
        <w:rPr>
          <w:b/>
          <w:u w:val="single"/>
          <w:lang w:eastAsia="zh-CN"/>
        </w:rPr>
      </w:pPr>
      <w:r>
        <w:rPr>
          <w:rFonts w:hint="eastAsia"/>
          <w:b/>
          <w:u w:val="single"/>
          <w:lang w:eastAsia="zh-CN"/>
        </w:rPr>
        <w:t>C</w:t>
      </w:r>
      <w:r>
        <w:rPr>
          <w:b/>
          <w:u w:val="single"/>
          <w:lang w:eastAsia="zh-CN"/>
        </w:rPr>
        <w:t>o-channel interference</w:t>
      </w:r>
    </w:p>
    <w:p w14:paraId="552EBFB4" w14:textId="77777777" w:rsidR="00B57390" w:rsidRDefault="0040309A">
      <w:pPr>
        <w:pStyle w:val="ListParagraph"/>
        <w:numPr>
          <w:ilvl w:val="0"/>
          <w:numId w:val="44"/>
        </w:numPr>
        <w:rPr>
          <w:lang w:eastAsia="zh-CN"/>
        </w:rPr>
      </w:pPr>
      <w:r>
        <w:rPr>
          <w:rFonts w:eastAsiaTheme="minorEastAsia" w:hint="eastAsia"/>
          <w:b/>
          <w:lang w:eastAsia="zh-CN"/>
        </w:rPr>
        <w:t>N</w:t>
      </w:r>
      <w:r>
        <w:rPr>
          <w:rFonts w:eastAsiaTheme="minorEastAsia"/>
          <w:b/>
          <w:lang w:eastAsia="zh-CN"/>
        </w:rPr>
        <w:t xml:space="preserve">okia: </w:t>
      </w:r>
      <w:r>
        <w:rPr>
          <w:rFonts w:cstheme="minorHAnsi"/>
          <w:sz w:val="18"/>
          <w:szCs w:val="18"/>
        </w:rPr>
        <w:t>NR (OFDM signal) channel transmitted before and after the LP-WUS and also instead the LP-WUS signal for false alarm and robustness evaluation.</w:t>
      </w:r>
    </w:p>
    <w:p w14:paraId="7D7D358D" w14:textId="77777777" w:rsidR="00B57390" w:rsidRDefault="0040309A">
      <w:pPr>
        <w:pStyle w:val="ListParagraph"/>
        <w:numPr>
          <w:ilvl w:val="0"/>
          <w:numId w:val="44"/>
        </w:numPr>
        <w:rPr>
          <w:lang w:eastAsia="zh-CN"/>
        </w:rPr>
      </w:pPr>
      <w:r>
        <w:rPr>
          <w:b/>
        </w:rPr>
        <w:t>ZTE:</w:t>
      </w:r>
      <w:r>
        <w:t xml:space="preserve"> </w:t>
      </w:r>
      <w:r>
        <w:rPr>
          <w:rFonts w:hint="eastAsia"/>
        </w:rPr>
        <w:t>DL signal/LP-WUS of neighboring cell.</w:t>
      </w:r>
    </w:p>
    <w:p w14:paraId="477C6845" w14:textId="77777777" w:rsidR="00B57390" w:rsidRDefault="00B57390">
      <w:pPr>
        <w:rPr>
          <w:lang w:eastAsia="zh-CN"/>
        </w:rPr>
      </w:pPr>
    </w:p>
    <w:p w14:paraId="0AB8F743"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w:t>
      </w:r>
    </w:p>
    <w:p w14:paraId="74F270CC" w14:textId="77777777" w:rsidR="00B57390" w:rsidRDefault="0040309A">
      <w:pPr>
        <w:spacing w:after="0"/>
        <w:rPr>
          <w:rFonts w:eastAsia="Batang"/>
          <w:lang w:val="en-GB"/>
        </w:rPr>
      </w:pPr>
      <w:r>
        <w:rPr>
          <w:rFonts w:eastAsia="Batang"/>
          <w:lang w:val="en-GB"/>
        </w:rPr>
        <w:t xml:space="preserve">The following should be described for the link-level evaluation: </w:t>
      </w:r>
    </w:p>
    <w:p w14:paraId="13DE2970" w14:textId="77777777" w:rsidR="00B57390" w:rsidRDefault="0040309A">
      <w:pPr>
        <w:pStyle w:val="ListParagraph"/>
        <w:numPr>
          <w:ilvl w:val="0"/>
          <w:numId w:val="75"/>
        </w:numPr>
        <w:rPr>
          <w:rFonts w:eastAsia="Batang"/>
          <w:lang w:val="en-GB"/>
        </w:rPr>
      </w:pPr>
      <w:r>
        <w:rPr>
          <w:rFonts w:eastAsia="Batang"/>
          <w:lang w:val="en-GB"/>
        </w:rPr>
        <w:t>Structure of LP-WUS signals/channels</w:t>
      </w:r>
    </w:p>
    <w:p w14:paraId="4CE873BF" w14:textId="77777777" w:rsidR="00B57390" w:rsidRDefault="0040309A">
      <w:pPr>
        <w:pStyle w:val="ListParagraph"/>
        <w:numPr>
          <w:ilvl w:val="0"/>
          <w:numId w:val="75"/>
        </w:numPr>
        <w:rPr>
          <w:rFonts w:eastAsia="Batang"/>
          <w:lang w:val="en-GB"/>
        </w:rPr>
      </w:pPr>
      <w:r>
        <w:rPr>
          <w:rFonts w:eastAsia="Batang"/>
          <w:lang w:val="en-GB"/>
        </w:rPr>
        <w:t>Information conveyed by the LP-WUS</w:t>
      </w:r>
    </w:p>
    <w:p w14:paraId="0CAD39DC" w14:textId="77777777" w:rsidR="00B57390" w:rsidRDefault="0040309A">
      <w:pPr>
        <w:pStyle w:val="ListParagraph"/>
        <w:numPr>
          <w:ilvl w:val="0"/>
          <w:numId w:val="75"/>
        </w:numPr>
        <w:rPr>
          <w:rFonts w:eastAsia="Batang"/>
          <w:lang w:val="en-GB"/>
        </w:rPr>
      </w:pPr>
      <w:r>
        <w:rPr>
          <w:rFonts w:eastAsiaTheme="minorEastAsia"/>
          <w:lang w:val="en-GB" w:eastAsia="zh-CN"/>
        </w:rPr>
        <w:t>Modulation and coding schemes if any</w:t>
      </w:r>
    </w:p>
    <w:p w14:paraId="6C916DBC" w14:textId="77777777" w:rsidR="00B57390" w:rsidRDefault="0040309A">
      <w:pPr>
        <w:pStyle w:val="ListParagraph"/>
        <w:numPr>
          <w:ilvl w:val="0"/>
          <w:numId w:val="75"/>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222BA3B5" w14:textId="77777777" w:rsidR="00B57390" w:rsidRDefault="0040309A">
      <w:pPr>
        <w:pStyle w:val="ListParagraph"/>
        <w:numPr>
          <w:ilvl w:val="0"/>
          <w:numId w:val="75"/>
        </w:numPr>
        <w:rPr>
          <w:rFonts w:eastAsia="Batang"/>
          <w:lang w:val="en-GB"/>
        </w:rPr>
      </w:pPr>
      <w:r>
        <w:rPr>
          <w:rFonts w:eastAsiaTheme="minorEastAsia"/>
          <w:lang w:val="en-GB" w:eastAsia="zh-CN"/>
        </w:rPr>
        <w:t xml:space="preserve">ACI rejection methods: e.g., parameter of the filters </w:t>
      </w:r>
    </w:p>
    <w:p w14:paraId="7F342B7F" w14:textId="77777777" w:rsidR="00B57390" w:rsidRDefault="0040309A">
      <w:pPr>
        <w:rPr>
          <w:rFonts w:eastAsia="Batang"/>
          <w:lang w:val="en-GB"/>
        </w:rPr>
      </w:pPr>
      <w:r>
        <w:rPr>
          <w:rFonts w:eastAsia="Batang"/>
          <w:lang w:val="en-GB"/>
        </w:rPr>
        <w:t>The following a</w:t>
      </w:r>
      <w:r>
        <w:rPr>
          <w:lang w:eastAsia="zh-CN"/>
        </w:rPr>
        <w:t>ssumptions for link performance evaluation for LP-WUS is used,</w:t>
      </w:r>
      <w:r>
        <w:rPr>
          <w:rFonts w:eastAsia="Batang"/>
          <w:lang w:val="en-GB"/>
        </w:rPr>
        <w:t xml:space="preserve"> </w:t>
      </w:r>
    </w:p>
    <w:p w14:paraId="0F7591B0" w14:textId="77777777" w:rsidR="00B57390" w:rsidRDefault="0040309A">
      <w:pPr>
        <w:spacing w:beforeLines="50" w:before="12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690"/>
        <w:gridCol w:w="7272"/>
      </w:tblGrid>
      <w:tr w:rsidR="00B57390" w14:paraId="3250C17B" w14:textId="77777777">
        <w:trPr>
          <w:trHeight w:val="363"/>
          <w:jc w:val="center"/>
        </w:trPr>
        <w:tc>
          <w:tcPr>
            <w:tcW w:w="1350" w:type="pct"/>
            <w:shd w:val="clear" w:color="auto" w:fill="B4C6E7" w:themeFill="accent5" w:themeFillTint="66"/>
          </w:tcPr>
          <w:p w14:paraId="2C62CBCE"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65316085"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B57390" w14:paraId="28D9A8EB" w14:textId="77777777">
        <w:trPr>
          <w:trHeight w:val="363"/>
          <w:jc w:val="center"/>
        </w:trPr>
        <w:tc>
          <w:tcPr>
            <w:tcW w:w="1350" w:type="pct"/>
          </w:tcPr>
          <w:p w14:paraId="5F1B6C7D"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3A1DEB53"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B57390" w14:paraId="5C81A85B" w14:textId="77777777">
        <w:trPr>
          <w:trHeight w:val="363"/>
          <w:jc w:val="center"/>
        </w:trPr>
        <w:tc>
          <w:tcPr>
            <w:tcW w:w="1350" w:type="pct"/>
          </w:tcPr>
          <w:p w14:paraId="41320A13"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37B9586A" w14:textId="77777777" w:rsidR="00B57390" w:rsidRDefault="0040309A">
            <w:pPr>
              <w:widowControl w:val="0"/>
              <w:spacing w:after="0"/>
              <w:jc w:val="both"/>
              <w:rPr>
                <w:rFonts w:eastAsiaTheme="minorEastAsia"/>
                <w:sz w:val="20"/>
                <w:lang w:eastAsia="zh-CN"/>
              </w:rPr>
            </w:pPr>
            <w:r>
              <w:rPr>
                <w:rFonts w:eastAsiaTheme="minorEastAsia"/>
                <w:sz w:val="20"/>
                <w:lang w:eastAsia="zh-CN"/>
              </w:rPr>
              <w:t>Company to report</w:t>
            </w:r>
          </w:p>
        </w:tc>
      </w:tr>
      <w:tr w:rsidR="00B57390" w14:paraId="3B4428F9" w14:textId="77777777">
        <w:trPr>
          <w:trHeight w:val="363"/>
          <w:jc w:val="center"/>
        </w:trPr>
        <w:tc>
          <w:tcPr>
            <w:tcW w:w="1350" w:type="pct"/>
          </w:tcPr>
          <w:p w14:paraId="7524A0B1"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1935AD40"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B57390" w14:paraId="4B972C6D" w14:textId="77777777">
        <w:trPr>
          <w:trHeight w:val="363"/>
          <w:jc w:val="center"/>
        </w:trPr>
        <w:tc>
          <w:tcPr>
            <w:tcW w:w="1350" w:type="pct"/>
          </w:tcPr>
          <w:p w14:paraId="40E49F31"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1DBBE043"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30kHz</w:t>
            </w:r>
          </w:p>
        </w:tc>
      </w:tr>
      <w:tr w:rsidR="00B57390" w14:paraId="41D03039" w14:textId="77777777">
        <w:trPr>
          <w:trHeight w:val="363"/>
          <w:jc w:val="center"/>
        </w:trPr>
        <w:tc>
          <w:tcPr>
            <w:tcW w:w="1350" w:type="pct"/>
          </w:tcPr>
          <w:p w14:paraId="0190336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140FEBA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B57390" w14:paraId="3F692E0F" w14:textId="77777777">
        <w:trPr>
          <w:trHeight w:val="363"/>
          <w:jc w:val="center"/>
        </w:trPr>
        <w:tc>
          <w:tcPr>
            <w:tcW w:w="1350" w:type="pct"/>
          </w:tcPr>
          <w:p w14:paraId="6AD6D5C8"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4ED43E5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Compay to report, e.g., 12RB  ~ 4.32MHz,  5RB   ~ 1.8MHz</w:t>
            </w:r>
          </w:p>
        </w:tc>
      </w:tr>
      <w:tr w:rsidR="00B57390" w14:paraId="34C46EE3" w14:textId="77777777">
        <w:trPr>
          <w:trHeight w:val="363"/>
          <w:jc w:val="center"/>
        </w:trPr>
        <w:tc>
          <w:tcPr>
            <w:tcW w:w="1350" w:type="pct"/>
          </w:tcPr>
          <w:p w14:paraId="4118B8BC"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6C73E27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B57390" w14:paraId="21BD37CD" w14:textId="77777777">
        <w:trPr>
          <w:trHeight w:val="363"/>
          <w:jc w:val="center"/>
        </w:trPr>
        <w:tc>
          <w:tcPr>
            <w:tcW w:w="1350" w:type="pct"/>
          </w:tcPr>
          <w:p w14:paraId="6EDECB03"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741F160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679D89D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B57390" w14:paraId="731C0FB9" w14:textId="77777777">
        <w:trPr>
          <w:trHeight w:val="363"/>
          <w:jc w:val="center"/>
        </w:trPr>
        <w:tc>
          <w:tcPr>
            <w:tcW w:w="1350" w:type="pct"/>
          </w:tcPr>
          <w:p w14:paraId="73126645"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lastRenderedPageBreak/>
              <w:t>F</w:t>
            </w:r>
            <w:r>
              <w:rPr>
                <w:rFonts w:eastAsiaTheme="minorEastAsia"/>
                <w:sz w:val="20"/>
                <w:szCs w:val="20"/>
                <w:lang w:eastAsia="zh-CN"/>
              </w:rPr>
              <w:t>ilter</w:t>
            </w:r>
          </w:p>
        </w:tc>
        <w:tc>
          <w:tcPr>
            <w:tcW w:w="3650" w:type="pct"/>
          </w:tcPr>
          <w:p w14:paraId="23EA6B1D" w14:textId="77777777" w:rsidR="00B57390" w:rsidRDefault="0040309A">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B57390" w14:paraId="0CDDAE05" w14:textId="77777777">
        <w:trPr>
          <w:trHeight w:val="363"/>
          <w:jc w:val="center"/>
        </w:trPr>
        <w:tc>
          <w:tcPr>
            <w:tcW w:w="1350" w:type="pct"/>
          </w:tcPr>
          <w:p w14:paraId="1694246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4C44F7A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 = [1/4, 1/2, 1, 2, 4,…] times of LP-WUS raw data rate, company to report S</w:t>
            </w:r>
          </w:p>
        </w:tc>
      </w:tr>
      <w:tr w:rsidR="00B57390" w14:paraId="2AC63739" w14:textId="77777777">
        <w:trPr>
          <w:trHeight w:val="363"/>
          <w:jc w:val="center"/>
        </w:trPr>
        <w:tc>
          <w:tcPr>
            <w:tcW w:w="1350" w:type="pct"/>
          </w:tcPr>
          <w:p w14:paraId="2F699BF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0190CAF1"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B57390" w14:paraId="21197A3E" w14:textId="77777777">
        <w:trPr>
          <w:trHeight w:val="363"/>
          <w:jc w:val="center"/>
        </w:trPr>
        <w:tc>
          <w:tcPr>
            <w:tcW w:w="1350" w:type="pct"/>
          </w:tcPr>
          <w:p w14:paraId="11415DFA"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13BEFDC0"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B57390" w14:paraId="5F41DFAE" w14:textId="77777777">
        <w:trPr>
          <w:trHeight w:val="363"/>
          <w:jc w:val="center"/>
        </w:trPr>
        <w:tc>
          <w:tcPr>
            <w:tcW w:w="1350" w:type="pct"/>
          </w:tcPr>
          <w:p w14:paraId="6973634A"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0AB51060"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B57390" w14:paraId="1D132950" w14:textId="77777777">
        <w:trPr>
          <w:trHeight w:val="363"/>
          <w:jc w:val="center"/>
        </w:trPr>
        <w:tc>
          <w:tcPr>
            <w:tcW w:w="1350" w:type="pct"/>
          </w:tcPr>
          <w:p w14:paraId="7D2F07E0"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104E0B46" w14:textId="77777777" w:rsidR="00B57390" w:rsidRDefault="0040309A">
            <w:pPr>
              <w:widowControl w:val="0"/>
              <w:spacing w:after="0"/>
              <w:jc w:val="both"/>
              <w:rPr>
                <w:rFonts w:eastAsiaTheme="minorEastAsia"/>
                <w:sz w:val="20"/>
                <w:lang w:eastAsia="zh-CN"/>
              </w:rPr>
            </w:pPr>
            <w:r>
              <w:rPr>
                <w:rFonts w:eastAsiaTheme="minorEastAsia"/>
                <w:sz w:val="20"/>
                <w:lang w:eastAsia="zh-CN"/>
              </w:rPr>
              <w:t>3 km/h</w:t>
            </w:r>
          </w:p>
        </w:tc>
      </w:tr>
    </w:tbl>
    <w:p w14:paraId="0324B456" w14:textId="77777777" w:rsidR="00B57390" w:rsidRDefault="00B57390">
      <w:pPr>
        <w:rPr>
          <w:lang w:val="en-GB" w:eastAsia="zh-CN"/>
        </w:rPr>
      </w:pPr>
    </w:p>
    <w:p w14:paraId="32270BA7" w14:textId="77777777" w:rsidR="00B57390" w:rsidRDefault="00B57390">
      <w:pPr>
        <w:rPr>
          <w:lang w:val="en-GB" w:eastAsia="zh-CN"/>
        </w:rPr>
      </w:pPr>
    </w:p>
    <w:tbl>
      <w:tblPr>
        <w:tblStyle w:val="TableGrid"/>
        <w:tblW w:w="0" w:type="auto"/>
        <w:tblLook w:val="04A0" w:firstRow="1" w:lastRow="0" w:firstColumn="1" w:lastColumn="0" w:noHBand="0" w:noVBand="1"/>
      </w:tblPr>
      <w:tblGrid>
        <w:gridCol w:w="1555"/>
        <w:gridCol w:w="8407"/>
      </w:tblGrid>
      <w:tr w:rsidR="00B57390" w14:paraId="7749275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EF6D94B"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EFAD1A2" w14:textId="77777777" w:rsidR="00B57390" w:rsidRDefault="0040309A">
            <w:pPr>
              <w:spacing w:before="0" w:after="0" w:line="240" w:lineRule="auto"/>
              <w:rPr>
                <w:b/>
                <w:szCs w:val="22"/>
                <w:lang w:eastAsia="zh-CN"/>
              </w:rPr>
            </w:pPr>
            <w:r>
              <w:rPr>
                <w:b/>
                <w:szCs w:val="22"/>
                <w:lang w:eastAsia="zh-CN"/>
              </w:rPr>
              <w:t>Comments</w:t>
            </w:r>
          </w:p>
        </w:tc>
      </w:tr>
      <w:tr w:rsidR="00B57390" w14:paraId="286C372B" w14:textId="77777777">
        <w:tc>
          <w:tcPr>
            <w:tcW w:w="1555" w:type="dxa"/>
            <w:tcBorders>
              <w:top w:val="single" w:sz="4" w:space="0" w:color="auto"/>
              <w:left w:val="single" w:sz="4" w:space="0" w:color="auto"/>
              <w:bottom w:val="single" w:sz="4" w:space="0" w:color="auto"/>
              <w:right w:val="single" w:sz="4" w:space="0" w:color="auto"/>
            </w:tcBorders>
          </w:tcPr>
          <w:p w14:paraId="4C7624D1"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B6F5066" w14:textId="77777777" w:rsidR="00B57390" w:rsidRDefault="0040309A">
            <w:pPr>
              <w:spacing w:after="0" w:line="240" w:lineRule="auto"/>
              <w:rPr>
                <w:szCs w:val="22"/>
                <w:highlight w:val="yellow"/>
                <w:lang w:eastAsia="zh-CN"/>
              </w:rPr>
            </w:pPr>
            <w:r>
              <w:rPr>
                <w:szCs w:val="22"/>
                <w:lang w:eastAsia="zh-CN"/>
              </w:rPr>
              <w:t xml:space="preserve">This is good starting point, but we believe it will be difficult to compare results, there is too much freedom. We assume we will be able to refine above assumption in later rounds. </w:t>
            </w:r>
          </w:p>
        </w:tc>
      </w:tr>
      <w:tr w:rsidR="00B57390" w14:paraId="6A13F2C3" w14:textId="77777777">
        <w:tc>
          <w:tcPr>
            <w:tcW w:w="1555" w:type="dxa"/>
            <w:tcBorders>
              <w:top w:val="single" w:sz="4" w:space="0" w:color="auto"/>
              <w:left w:val="single" w:sz="4" w:space="0" w:color="auto"/>
              <w:bottom w:val="single" w:sz="4" w:space="0" w:color="auto"/>
              <w:right w:val="single" w:sz="4" w:space="0" w:color="auto"/>
            </w:tcBorders>
          </w:tcPr>
          <w:p w14:paraId="5A8D257E"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3E42771" w14:textId="77777777" w:rsidR="00B57390" w:rsidRDefault="0040309A">
            <w:pPr>
              <w:spacing w:after="0" w:line="240" w:lineRule="auto"/>
              <w:rPr>
                <w:szCs w:val="22"/>
                <w:lang w:eastAsia="zh-CN"/>
              </w:rPr>
            </w:pPr>
            <w:r>
              <w:rPr>
                <w:szCs w:val="22"/>
                <w:lang w:eastAsia="zh-CN"/>
              </w:rPr>
              <w:t>We would like to clarify that specified SCS is for the generation of PDSCH for ACI and that details on how to generate the LP-WUS, i.e., the utilized SCS and considered TX architecture {OFDM, DFT} are to be reported by company. We also suggest including additional channel model, e.g., TDL-C 30ns, for the evaluation.</w:t>
            </w:r>
          </w:p>
          <w:p w14:paraId="12C9FDA2" w14:textId="77777777" w:rsidR="00B57390" w:rsidRDefault="0040309A">
            <w:pPr>
              <w:spacing w:after="0" w:line="240" w:lineRule="auto"/>
              <w:rPr>
                <w:szCs w:val="22"/>
                <w:lang w:eastAsia="zh-CN"/>
              </w:rPr>
            </w:pPr>
            <w:r>
              <w:rPr>
                <w:szCs w:val="22"/>
                <w:lang w:eastAsia="zh-CN"/>
              </w:rPr>
              <w:t xml:space="preserve">Further, we would appreciate if you can elaborate on how we can consider a sampling rate defined as a fraction of raw data rate for the evaluation. </w:t>
            </w:r>
          </w:p>
        </w:tc>
      </w:tr>
      <w:tr w:rsidR="00B57390" w14:paraId="6895FCCF" w14:textId="77777777">
        <w:tc>
          <w:tcPr>
            <w:tcW w:w="1555" w:type="dxa"/>
            <w:tcBorders>
              <w:top w:val="single" w:sz="4" w:space="0" w:color="auto"/>
              <w:left w:val="single" w:sz="4" w:space="0" w:color="auto"/>
              <w:bottom w:val="single" w:sz="4" w:space="0" w:color="auto"/>
              <w:right w:val="single" w:sz="4" w:space="0" w:color="auto"/>
            </w:tcBorders>
          </w:tcPr>
          <w:p w14:paraId="1A55048D"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A9C434E" w14:textId="77777777" w:rsidR="00B57390" w:rsidRDefault="0040309A">
            <w:pPr>
              <w:spacing w:after="0" w:line="240" w:lineRule="auto"/>
              <w:rPr>
                <w:lang w:eastAsia="zh-CN"/>
              </w:rPr>
            </w:pPr>
            <w:r>
              <w:rPr>
                <w:rFonts w:hint="eastAsia"/>
                <w:lang w:eastAsia="zh-CN"/>
              </w:rPr>
              <w:t>The following parameters also should be captured:</w:t>
            </w:r>
          </w:p>
          <w:p w14:paraId="67CED602" w14:textId="77777777" w:rsidR="00B57390" w:rsidRDefault="0040309A">
            <w:pPr>
              <w:numPr>
                <w:ilvl w:val="0"/>
                <w:numId w:val="72"/>
              </w:numPr>
              <w:spacing w:after="0" w:line="240" w:lineRule="auto"/>
              <w:rPr>
                <w:lang w:eastAsia="zh-CN"/>
              </w:rPr>
            </w:pPr>
            <w:r>
              <w:rPr>
                <w:lang w:eastAsia="zh-CN"/>
              </w:rPr>
              <w:t>Duplex mod</w:t>
            </w:r>
            <w:r>
              <w:rPr>
                <w:rFonts w:hint="eastAsia"/>
                <w:lang w:eastAsia="zh-CN"/>
              </w:rPr>
              <w:t>e</w:t>
            </w:r>
          </w:p>
          <w:p w14:paraId="04F5004B" w14:textId="77777777" w:rsidR="00B57390" w:rsidRDefault="0040309A">
            <w:pPr>
              <w:numPr>
                <w:ilvl w:val="0"/>
                <w:numId w:val="72"/>
              </w:numPr>
              <w:spacing w:after="0" w:line="240" w:lineRule="auto"/>
              <w:rPr>
                <w:lang w:eastAsia="zh-CN"/>
              </w:rPr>
            </w:pPr>
            <w:r>
              <w:rPr>
                <w:lang w:eastAsia="zh-CN"/>
              </w:rPr>
              <w:t>gNB antenna configuration</w:t>
            </w:r>
            <w:r>
              <w:rPr>
                <w:rFonts w:hint="eastAsia"/>
                <w:lang w:eastAsia="zh-CN"/>
              </w:rPr>
              <w:t xml:space="preserve"> </w:t>
            </w:r>
          </w:p>
          <w:p w14:paraId="4618F07F" w14:textId="77777777" w:rsidR="00B57390" w:rsidRDefault="0040309A">
            <w:pPr>
              <w:numPr>
                <w:ilvl w:val="0"/>
                <w:numId w:val="72"/>
              </w:numPr>
              <w:spacing w:after="0" w:line="240" w:lineRule="auto"/>
              <w:rPr>
                <w:rFonts w:eastAsiaTheme="minorEastAsia" w:cstheme="minorBidi"/>
                <w:kern w:val="2"/>
                <w:szCs w:val="22"/>
                <w:lang w:eastAsia="zh-CN"/>
              </w:rPr>
            </w:pPr>
            <w:r>
              <w:rPr>
                <w:rFonts w:hint="eastAsia"/>
                <w:lang w:eastAsia="zh-CN"/>
              </w:rPr>
              <w:t>Waveform</w:t>
            </w:r>
          </w:p>
          <w:p w14:paraId="45CF1B44" w14:textId="77777777" w:rsidR="00B57390" w:rsidRDefault="0040309A">
            <w:pPr>
              <w:numPr>
                <w:ilvl w:val="0"/>
                <w:numId w:val="72"/>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Frequency drift</w:t>
            </w:r>
          </w:p>
          <w:p w14:paraId="3555E575" w14:textId="77777777" w:rsidR="00B57390" w:rsidRDefault="0040309A">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It should be clarified whether the SCS is for LP-WUS or gNB. For the SCS of LP-WUS, other configurations also should not be precluded.</w:t>
            </w:r>
          </w:p>
          <w:p w14:paraId="3B50869B" w14:textId="77777777" w:rsidR="00B57390" w:rsidRDefault="00B57390">
            <w:pPr>
              <w:spacing w:after="0" w:line="240" w:lineRule="auto"/>
              <w:rPr>
                <w:rFonts w:eastAsiaTheme="minorEastAsia" w:cstheme="minorBidi"/>
                <w:kern w:val="2"/>
                <w:szCs w:val="22"/>
                <w:lang w:eastAsia="zh-CN"/>
              </w:rPr>
            </w:pPr>
          </w:p>
          <w:p w14:paraId="1B48BEA1" w14:textId="77777777" w:rsidR="00B57390" w:rsidRDefault="0040309A">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Additionally, does c</w:t>
            </w:r>
            <w:r>
              <w:rPr>
                <w:rFonts w:eastAsiaTheme="minorEastAsia" w:cstheme="minorBidi"/>
                <w:kern w:val="2"/>
                <w:szCs w:val="22"/>
                <w:lang w:eastAsia="zh-CN"/>
              </w:rPr>
              <w:t>oding scheme</w:t>
            </w:r>
            <w:r>
              <w:rPr>
                <w:rFonts w:eastAsiaTheme="minorEastAsia" w:cstheme="minorBidi" w:hint="eastAsia"/>
                <w:kern w:val="2"/>
                <w:szCs w:val="22"/>
                <w:lang w:eastAsia="zh-CN"/>
              </w:rPr>
              <w:t xml:space="preserve"> mean OOK, FSK or other coding scheme, or just mean waveform, e.g., Manchester?</w:t>
            </w:r>
          </w:p>
          <w:p w14:paraId="50C5E38E" w14:textId="77777777" w:rsidR="00B57390" w:rsidRDefault="00B57390">
            <w:pPr>
              <w:spacing w:after="0" w:line="240" w:lineRule="auto"/>
              <w:rPr>
                <w:rFonts w:eastAsiaTheme="minorEastAsia" w:cstheme="minorBidi"/>
                <w:kern w:val="2"/>
                <w:szCs w:val="22"/>
                <w:lang w:eastAsia="zh-CN"/>
              </w:rPr>
            </w:pPr>
          </w:p>
          <w:p w14:paraId="52B799D9" w14:textId="77777777" w:rsidR="00B57390" w:rsidRDefault="00B57390">
            <w:pPr>
              <w:spacing w:after="0" w:line="240" w:lineRule="auto"/>
              <w:rPr>
                <w:lang w:eastAsia="zh-CN"/>
              </w:rPr>
            </w:pPr>
          </w:p>
        </w:tc>
      </w:tr>
      <w:tr w:rsidR="00B57390" w14:paraId="009B96B4" w14:textId="77777777">
        <w:tc>
          <w:tcPr>
            <w:tcW w:w="1555" w:type="dxa"/>
            <w:tcBorders>
              <w:top w:val="single" w:sz="4" w:space="0" w:color="auto"/>
              <w:left w:val="single" w:sz="4" w:space="0" w:color="auto"/>
              <w:bottom w:val="single" w:sz="4" w:space="0" w:color="auto"/>
              <w:right w:val="single" w:sz="4" w:space="0" w:color="auto"/>
            </w:tcBorders>
          </w:tcPr>
          <w:p w14:paraId="5D108F61"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F595194" w14:textId="77777777" w:rsidR="00B57390" w:rsidRDefault="0040309A">
            <w:pPr>
              <w:spacing w:after="0" w:line="240" w:lineRule="auto"/>
              <w:rPr>
                <w:szCs w:val="22"/>
                <w:lang w:eastAsia="zh-CN"/>
              </w:rPr>
            </w:pPr>
            <w:r>
              <w:rPr>
                <w:szCs w:val="22"/>
                <w:lang w:eastAsia="zh-CN"/>
              </w:rPr>
              <w:t>Support these assumptions as starting point. We can further refine these assumptions later.</w:t>
            </w:r>
          </w:p>
        </w:tc>
      </w:tr>
      <w:tr w:rsidR="00B57390" w14:paraId="08B3326E" w14:textId="77777777">
        <w:tc>
          <w:tcPr>
            <w:tcW w:w="1555" w:type="dxa"/>
            <w:tcBorders>
              <w:top w:val="single" w:sz="4" w:space="0" w:color="auto"/>
              <w:left w:val="single" w:sz="4" w:space="0" w:color="auto"/>
              <w:bottom w:val="single" w:sz="4" w:space="0" w:color="auto"/>
              <w:right w:val="single" w:sz="4" w:space="0" w:color="auto"/>
            </w:tcBorders>
          </w:tcPr>
          <w:p w14:paraId="6BF11523"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AC4BDD4" w14:textId="77777777" w:rsidR="00B57390" w:rsidRDefault="0040309A">
            <w:pPr>
              <w:spacing w:after="0" w:line="240" w:lineRule="auto"/>
              <w:rPr>
                <w:szCs w:val="22"/>
                <w:lang w:eastAsia="zh-CN"/>
              </w:rPr>
            </w:pPr>
            <w:r>
              <w:rPr>
                <w:szCs w:val="22"/>
                <w:lang w:eastAsia="zh-CN"/>
              </w:rPr>
              <w:t>We are basically okay but think it is not necessary to mandate the SCS as just 30 kHz. We can make 30kHz as baseline and companies may report the SCS used.</w:t>
            </w:r>
          </w:p>
        </w:tc>
      </w:tr>
      <w:tr w:rsidR="00B57390" w14:paraId="601020E2" w14:textId="77777777">
        <w:tc>
          <w:tcPr>
            <w:tcW w:w="1555" w:type="dxa"/>
          </w:tcPr>
          <w:p w14:paraId="5DA25337" w14:textId="77777777" w:rsidR="00B57390" w:rsidRDefault="0040309A">
            <w:pPr>
              <w:spacing w:after="0" w:line="240" w:lineRule="auto"/>
              <w:rPr>
                <w:szCs w:val="22"/>
                <w:lang w:eastAsia="zh-CN"/>
              </w:rPr>
            </w:pPr>
            <w:r>
              <w:rPr>
                <w:szCs w:val="22"/>
                <w:lang w:eastAsia="zh-CN"/>
              </w:rPr>
              <w:t>Intel</w:t>
            </w:r>
          </w:p>
        </w:tc>
        <w:tc>
          <w:tcPr>
            <w:tcW w:w="8407" w:type="dxa"/>
          </w:tcPr>
          <w:p w14:paraId="375F5A18" w14:textId="77777777" w:rsidR="00B57390" w:rsidRDefault="0040309A">
            <w:pPr>
              <w:spacing w:after="0" w:line="240" w:lineRule="auto"/>
              <w:rPr>
                <w:szCs w:val="22"/>
                <w:lang w:eastAsia="zh-CN"/>
              </w:rPr>
            </w:pPr>
            <w:r>
              <w:rPr>
                <w:szCs w:val="22"/>
                <w:lang w:eastAsia="zh-CN"/>
              </w:rPr>
              <w:t xml:space="preserve">Thanks for good summary/proposal. we should align a proper payload size for </w:t>
            </w:r>
            <w:r>
              <w:rPr>
                <w:rFonts w:hint="eastAsia"/>
                <w:szCs w:val="22"/>
                <w:lang w:eastAsia="zh-CN"/>
              </w:rPr>
              <w:t>LP-WUS</w:t>
            </w:r>
            <w:r>
              <w:rPr>
                <w:szCs w:val="22"/>
                <w:lang w:eastAsia="zh-CN"/>
              </w:rPr>
              <w:t xml:space="preserve">. Then, the time duration of LP-WUS should be aligned too. suggest to add SCS 15kHz for low frequency </w:t>
            </w:r>
          </w:p>
        </w:tc>
      </w:tr>
      <w:tr w:rsidR="00B57390" w14:paraId="074F5076" w14:textId="77777777">
        <w:tc>
          <w:tcPr>
            <w:tcW w:w="1555" w:type="dxa"/>
          </w:tcPr>
          <w:p w14:paraId="65CA79F5" w14:textId="77777777" w:rsidR="00B57390" w:rsidRDefault="0040309A">
            <w:pPr>
              <w:spacing w:after="0" w:line="240" w:lineRule="auto"/>
              <w:rPr>
                <w:szCs w:val="22"/>
                <w:lang w:eastAsia="zh-CN"/>
              </w:rPr>
            </w:pPr>
            <w:r>
              <w:rPr>
                <w:szCs w:val="22"/>
                <w:lang w:eastAsia="zh-CN"/>
              </w:rPr>
              <w:t>Nokia1</w:t>
            </w:r>
          </w:p>
        </w:tc>
        <w:tc>
          <w:tcPr>
            <w:tcW w:w="8407" w:type="dxa"/>
          </w:tcPr>
          <w:p w14:paraId="23B58F83" w14:textId="77777777" w:rsidR="00B57390" w:rsidRDefault="0040309A">
            <w:pPr>
              <w:spacing w:after="0" w:line="240" w:lineRule="auto"/>
              <w:rPr>
                <w:szCs w:val="22"/>
                <w:lang w:eastAsia="zh-CN"/>
              </w:rPr>
            </w:pPr>
            <w:r>
              <w:rPr>
                <w:szCs w:val="22"/>
                <w:lang w:eastAsia="zh-CN"/>
              </w:rPr>
              <w:t xml:space="preserve">While we see this as a good starting point, as commented by Nordic, it might be worthwhile to first try to converge a bit in assumptions. Also the assumed frequency error would need to be accounted as well. </w:t>
            </w:r>
          </w:p>
        </w:tc>
      </w:tr>
      <w:tr w:rsidR="00B57390" w14:paraId="0E6D02A5" w14:textId="77777777">
        <w:tc>
          <w:tcPr>
            <w:tcW w:w="1555" w:type="dxa"/>
          </w:tcPr>
          <w:p w14:paraId="08CE775E" w14:textId="77777777" w:rsidR="00B57390" w:rsidRDefault="0040309A">
            <w:pPr>
              <w:spacing w:after="0" w:line="240" w:lineRule="auto"/>
              <w:rPr>
                <w:szCs w:val="22"/>
                <w:lang w:eastAsia="zh-CN"/>
              </w:rPr>
            </w:pPr>
            <w:r>
              <w:rPr>
                <w:szCs w:val="22"/>
                <w:lang w:eastAsia="zh-CN"/>
              </w:rPr>
              <w:t>Sony</w:t>
            </w:r>
          </w:p>
        </w:tc>
        <w:tc>
          <w:tcPr>
            <w:tcW w:w="8407" w:type="dxa"/>
          </w:tcPr>
          <w:p w14:paraId="73C602F9" w14:textId="77777777" w:rsidR="00B57390" w:rsidRDefault="0040309A">
            <w:pPr>
              <w:spacing w:after="0" w:line="240" w:lineRule="auto"/>
              <w:rPr>
                <w:szCs w:val="22"/>
                <w:lang w:eastAsia="zh-CN"/>
              </w:rPr>
            </w:pPr>
            <w:r>
              <w:rPr>
                <w:szCs w:val="22"/>
                <w:lang w:eastAsia="zh-CN"/>
              </w:rPr>
              <w:t>Basically, support the proposal. However, in order to compare results, there need to be fewer options.</w:t>
            </w:r>
          </w:p>
        </w:tc>
      </w:tr>
      <w:tr w:rsidR="00B57390" w14:paraId="2307F335" w14:textId="77777777">
        <w:tc>
          <w:tcPr>
            <w:tcW w:w="1555" w:type="dxa"/>
          </w:tcPr>
          <w:p w14:paraId="070B34E8" w14:textId="77777777" w:rsidR="00B57390" w:rsidRDefault="0040309A">
            <w:pPr>
              <w:spacing w:after="0" w:line="240" w:lineRule="auto"/>
              <w:rPr>
                <w:szCs w:val="22"/>
                <w:lang w:eastAsia="zh-CN"/>
              </w:rPr>
            </w:pPr>
            <w:r>
              <w:rPr>
                <w:szCs w:val="22"/>
                <w:lang w:eastAsia="zh-CN"/>
              </w:rPr>
              <w:t>CATT</w:t>
            </w:r>
          </w:p>
        </w:tc>
        <w:tc>
          <w:tcPr>
            <w:tcW w:w="8407" w:type="dxa"/>
          </w:tcPr>
          <w:p w14:paraId="53F96E43" w14:textId="77777777" w:rsidR="00B57390" w:rsidRDefault="0040309A">
            <w:pPr>
              <w:spacing w:after="0" w:line="240" w:lineRule="auto"/>
              <w:rPr>
                <w:szCs w:val="22"/>
                <w:lang w:eastAsia="zh-CN"/>
              </w:rPr>
            </w:pPr>
            <w:r>
              <w:rPr>
                <w:szCs w:val="22"/>
                <w:lang w:eastAsia="zh-CN"/>
              </w:rPr>
              <w:t xml:space="preserve">The evaluation methodology is not consistent with LP-WUR BW assumption of 20 MHz.  We need to align the assumption.  </w:t>
            </w:r>
          </w:p>
        </w:tc>
      </w:tr>
      <w:tr w:rsidR="00B57390" w14:paraId="01FC7CA5" w14:textId="77777777">
        <w:tc>
          <w:tcPr>
            <w:tcW w:w="1555" w:type="dxa"/>
          </w:tcPr>
          <w:p w14:paraId="0309FD31" w14:textId="77777777" w:rsidR="00B57390" w:rsidRDefault="0040309A">
            <w:pPr>
              <w:spacing w:after="0" w:line="240" w:lineRule="auto"/>
              <w:rPr>
                <w:szCs w:val="22"/>
                <w:lang w:eastAsia="zh-CN"/>
              </w:rPr>
            </w:pPr>
            <w:r>
              <w:rPr>
                <w:rFonts w:hint="eastAsia"/>
                <w:szCs w:val="22"/>
                <w:lang w:eastAsia="zh-CN"/>
              </w:rPr>
              <w:lastRenderedPageBreak/>
              <w:t>H</w:t>
            </w:r>
            <w:r>
              <w:rPr>
                <w:szCs w:val="22"/>
                <w:lang w:eastAsia="zh-CN"/>
              </w:rPr>
              <w:t>uawei, HiSilicon</w:t>
            </w:r>
          </w:p>
        </w:tc>
        <w:tc>
          <w:tcPr>
            <w:tcW w:w="8407" w:type="dxa"/>
          </w:tcPr>
          <w:p w14:paraId="3142F879" w14:textId="77777777" w:rsidR="00B57390" w:rsidRDefault="0040309A">
            <w:pPr>
              <w:pStyle w:val="ListParagraph"/>
              <w:numPr>
                <w:ilvl w:val="7"/>
                <w:numId w:val="36"/>
              </w:numPr>
              <w:spacing w:line="240" w:lineRule="auto"/>
              <w:ind w:left="462" w:hanging="360"/>
              <w:rPr>
                <w:lang w:eastAsia="zh-CN"/>
              </w:rPr>
            </w:pPr>
            <w:r>
              <w:rPr>
                <w:lang w:eastAsia="zh-CN"/>
              </w:rPr>
              <w:t>We think the SCS is the subcarrier spacing for both LP-WUS and NR signal. We are fine to evaluate 1Rx, and UE speed of 3km/h.</w:t>
            </w:r>
          </w:p>
          <w:p w14:paraId="71431239" w14:textId="77777777" w:rsidR="00B57390" w:rsidRDefault="0040309A">
            <w:pPr>
              <w:pStyle w:val="ListParagraph"/>
              <w:numPr>
                <w:ilvl w:val="7"/>
                <w:numId w:val="36"/>
              </w:numPr>
              <w:spacing w:line="240" w:lineRule="auto"/>
              <w:ind w:left="462" w:hanging="360"/>
              <w:rPr>
                <w:lang w:eastAsia="zh-CN"/>
              </w:rPr>
            </w:pPr>
            <w:r>
              <w:rPr>
                <w:rFonts w:eastAsiaTheme="minorEastAsia"/>
                <w:lang w:eastAsia="zh-CN"/>
              </w:rPr>
              <w:t>The maximum frequency offset should be also considered in the link level simulation.</w:t>
            </w:r>
          </w:p>
          <w:p w14:paraId="351F0480" w14:textId="77777777" w:rsidR="00B57390" w:rsidRDefault="0040309A">
            <w:pPr>
              <w:pStyle w:val="ListParagraph"/>
              <w:numPr>
                <w:ilvl w:val="7"/>
                <w:numId w:val="36"/>
              </w:numPr>
              <w:spacing w:line="240" w:lineRule="auto"/>
              <w:ind w:left="462" w:hanging="360"/>
              <w:rPr>
                <w:lang w:eastAsia="zh-CN"/>
              </w:rPr>
            </w:pPr>
            <w:r>
              <w:rPr>
                <w:lang w:eastAsia="zh-CN"/>
              </w:rPr>
              <w:t>In-band existing NR signal transmission should be also modelled for the potential co-channel interference.</w:t>
            </w:r>
          </w:p>
        </w:tc>
      </w:tr>
      <w:tr w:rsidR="00B57390" w14:paraId="3E25F91D" w14:textId="77777777">
        <w:tc>
          <w:tcPr>
            <w:tcW w:w="1555" w:type="dxa"/>
          </w:tcPr>
          <w:p w14:paraId="4E4666C2" w14:textId="77777777" w:rsidR="00B57390" w:rsidRDefault="0040309A">
            <w:pPr>
              <w:spacing w:after="0" w:line="240" w:lineRule="auto"/>
              <w:rPr>
                <w:szCs w:val="22"/>
                <w:lang w:eastAsia="zh-CN"/>
              </w:rPr>
            </w:pPr>
            <w:r>
              <w:rPr>
                <w:szCs w:val="22"/>
                <w:lang w:eastAsia="zh-CN"/>
              </w:rPr>
              <w:t>MediaTek</w:t>
            </w:r>
          </w:p>
        </w:tc>
        <w:tc>
          <w:tcPr>
            <w:tcW w:w="8407" w:type="dxa"/>
          </w:tcPr>
          <w:p w14:paraId="7DE10FBE" w14:textId="77777777" w:rsidR="00B57390" w:rsidRDefault="0040309A">
            <w:pPr>
              <w:spacing w:line="240" w:lineRule="auto"/>
              <w:rPr>
                <w:lang w:eastAsia="zh-CN"/>
              </w:rPr>
            </w:pPr>
            <w:r>
              <w:rPr>
                <w:lang w:eastAsia="zh-CN"/>
              </w:rPr>
              <w:t>Okay, but prefer to further simplify, e.g., whether ACI can be a given value rather than a simulation-based results varied with PDSCH configurations.</w:t>
            </w:r>
          </w:p>
        </w:tc>
      </w:tr>
      <w:tr w:rsidR="00B57390" w14:paraId="3ED27580" w14:textId="77777777">
        <w:tc>
          <w:tcPr>
            <w:tcW w:w="1555" w:type="dxa"/>
          </w:tcPr>
          <w:p w14:paraId="51D2A893"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1999DD7B" w14:textId="77777777" w:rsidR="00B57390" w:rsidRDefault="0040309A">
            <w:pPr>
              <w:tabs>
                <w:tab w:val="left" w:pos="2148"/>
              </w:tabs>
              <w:spacing w:line="240" w:lineRule="auto"/>
              <w:rPr>
                <w:lang w:eastAsia="zh-CN"/>
              </w:rPr>
            </w:pPr>
            <w:r>
              <w:rPr>
                <w:rFonts w:hint="eastAsia"/>
                <w:szCs w:val="22"/>
                <w:lang w:eastAsia="zh-CN"/>
              </w:rPr>
              <w:t>O</w:t>
            </w:r>
            <w:r>
              <w:rPr>
                <w:szCs w:val="22"/>
                <w:lang w:eastAsia="zh-CN"/>
              </w:rPr>
              <w:t>K with the proposal.</w:t>
            </w:r>
            <w:r>
              <w:rPr>
                <w:szCs w:val="22"/>
                <w:lang w:eastAsia="zh-CN"/>
              </w:rPr>
              <w:tab/>
            </w:r>
          </w:p>
        </w:tc>
      </w:tr>
      <w:tr w:rsidR="00B57390" w14:paraId="79EF9761" w14:textId="77777777">
        <w:tc>
          <w:tcPr>
            <w:tcW w:w="1555" w:type="dxa"/>
          </w:tcPr>
          <w:p w14:paraId="2AF283B9" w14:textId="77777777" w:rsidR="00B57390" w:rsidRDefault="0040309A">
            <w:pPr>
              <w:spacing w:after="0" w:line="240" w:lineRule="auto"/>
              <w:rPr>
                <w:szCs w:val="22"/>
                <w:lang w:eastAsia="zh-CN"/>
              </w:rPr>
            </w:pPr>
            <w:r>
              <w:rPr>
                <w:szCs w:val="22"/>
                <w:lang w:eastAsia="zh-CN"/>
              </w:rPr>
              <w:t>Lenovo</w:t>
            </w:r>
          </w:p>
        </w:tc>
        <w:tc>
          <w:tcPr>
            <w:tcW w:w="8407" w:type="dxa"/>
          </w:tcPr>
          <w:p w14:paraId="34B409FA" w14:textId="77777777" w:rsidR="00B57390" w:rsidRDefault="0040309A">
            <w:pPr>
              <w:tabs>
                <w:tab w:val="left" w:pos="2148"/>
              </w:tabs>
              <w:spacing w:line="240" w:lineRule="auto"/>
              <w:rPr>
                <w:szCs w:val="22"/>
                <w:lang w:eastAsia="zh-CN"/>
              </w:rPr>
            </w:pPr>
            <w:r>
              <w:rPr>
                <w:lang w:eastAsia="zh-CN"/>
              </w:rPr>
              <w:t xml:space="preserve">Consider Tx waveform and BW should be reported </w:t>
            </w:r>
          </w:p>
        </w:tc>
      </w:tr>
      <w:tr w:rsidR="00B57390" w14:paraId="76F04482" w14:textId="77777777">
        <w:tc>
          <w:tcPr>
            <w:tcW w:w="1555" w:type="dxa"/>
          </w:tcPr>
          <w:p w14:paraId="778F6317" w14:textId="77777777" w:rsidR="00B57390" w:rsidRDefault="0040309A">
            <w:pPr>
              <w:spacing w:after="0" w:line="240" w:lineRule="auto"/>
              <w:rPr>
                <w:b/>
                <w:szCs w:val="22"/>
                <w:lang w:eastAsia="zh-CN"/>
              </w:rPr>
            </w:pPr>
            <w:r>
              <w:rPr>
                <w:rFonts w:eastAsia="Malgun Gothic" w:hint="eastAsia"/>
                <w:szCs w:val="22"/>
                <w:lang w:eastAsia="ko-KR"/>
              </w:rPr>
              <w:t>Samsung</w:t>
            </w:r>
          </w:p>
        </w:tc>
        <w:tc>
          <w:tcPr>
            <w:tcW w:w="8407" w:type="dxa"/>
          </w:tcPr>
          <w:p w14:paraId="52D95720" w14:textId="77777777" w:rsidR="00B57390" w:rsidRDefault="0040309A">
            <w:pPr>
              <w:tabs>
                <w:tab w:val="left" w:pos="2148"/>
              </w:tabs>
              <w:spacing w:line="240" w:lineRule="auto"/>
              <w:rPr>
                <w:b/>
                <w:lang w:eastAsia="zh-CN"/>
              </w:rPr>
            </w:pPr>
            <w:r>
              <w:rPr>
                <w:szCs w:val="22"/>
                <w:lang w:eastAsia="zh-CN"/>
              </w:rPr>
              <w:t>In general, we are fine with having the assumptions in the table. Possibly, some parameters (e.g., WUS BW, sampling rate and etc.) can be further down-selected</w:t>
            </w:r>
          </w:p>
        </w:tc>
      </w:tr>
      <w:tr w:rsidR="00B57390" w14:paraId="436960F3" w14:textId="77777777">
        <w:tc>
          <w:tcPr>
            <w:tcW w:w="1555" w:type="dxa"/>
          </w:tcPr>
          <w:p w14:paraId="7A811FEA" w14:textId="77777777" w:rsidR="00B57390" w:rsidRDefault="0040309A">
            <w:pPr>
              <w:spacing w:after="0" w:line="240" w:lineRule="auto"/>
              <w:rPr>
                <w:rFonts w:eastAsiaTheme="minorHAnsi"/>
                <w:lang w:eastAsia="zh-CN"/>
              </w:rPr>
            </w:pPr>
            <w:r>
              <w:rPr>
                <w:lang w:eastAsia="zh-CN"/>
              </w:rPr>
              <w:t>Ericsson1</w:t>
            </w:r>
          </w:p>
        </w:tc>
        <w:tc>
          <w:tcPr>
            <w:tcW w:w="8407" w:type="dxa"/>
          </w:tcPr>
          <w:p w14:paraId="46B25B67" w14:textId="77777777" w:rsidR="00B57390" w:rsidRDefault="0040309A">
            <w:pPr>
              <w:spacing w:after="0" w:line="240" w:lineRule="auto"/>
              <w:rPr>
                <w:lang w:eastAsia="zh-CN"/>
              </w:rPr>
            </w:pPr>
            <w:r>
              <w:rPr>
                <w:lang w:eastAsia="zh-CN"/>
              </w:rPr>
              <w:t>Will provide input later after checking details</w:t>
            </w:r>
          </w:p>
        </w:tc>
      </w:tr>
      <w:tr w:rsidR="00B57390" w14:paraId="4929DC69" w14:textId="77777777">
        <w:tc>
          <w:tcPr>
            <w:tcW w:w="1555" w:type="dxa"/>
          </w:tcPr>
          <w:p w14:paraId="3CB91EA6" w14:textId="77777777" w:rsidR="00B57390" w:rsidRDefault="0040309A">
            <w:pPr>
              <w:spacing w:after="0" w:line="240" w:lineRule="auto"/>
              <w:rPr>
                <w:szCs w:val="22"/>
                <w:lang w:eastAsia="zh-CN"/>
              </w:rPr>
            </w:pPr>
            <w:r>
              <w:rPr>
                <w:szCs w:val="22"/>
                <w:lang w:eastAsia="zh-CN"/>
              </w:rPr>
              <w:t>Apple</w:t>
            </w:r>
          </w:p>
        </w:tc>
        <w:tc>
          <w:tcPr>
            <w:tcW w:w="8407" w:type="dxa"/>
          </w:tcPr>
          <w:p w14:paraId="24D98E03" w14:textId="77777777" w:rsidR="00B57390" w:rsidRDefault="0040309A">
            <w:pPr>
              <w:spacing w:after="0" w:line="240" w:lineRule="auto"/>
              <w:rPr>
                <w:szCs w:val="22"/>
                <w:lang w:eastAsia="zh-CN"/>
              </w:rPr>
            </w:pPr>
            <w:r>
              <w:rPr>
                <w:szCs w:val="22"/>
                <w:lang w:eastAsia="zh-CN"/>
              </w:rPr>
              <w:t>We are generally fine with the proposal as a starting point, and expect more refinement as the evaluation moves forward.</w:t>
            </w:r>
          </w:p>
        </w:tc>
      </w:tr>
      <w:tr w:rsidR="00B57390" w14:paraId="352E19DB" w14:textId="77777777">
        <w:tc>
          <w:tcPr>
            <w:tcW w:w="1555" w:type="dxa"/>
          </w:tcPr>
          <w:p w14:paraId="65F98162" w14:textId="77777777" w:rsidR="00B57390" w:rsidRDefault="0040309A">
            <w:pPr>
              <w:spacing w:after="0" w:line="240" w:lineRule="auto"/>
              <w:rPr>
                <w:lang w:eastAsia="zh-CN"/>
              </w:rPr>
            </w:pPr>
            <w:r>
              <w:rPr>
                <w:rFonts w:hint="eastAsia"/>
                <w:lang w:eastAsia="zh-CN"/>
              </w:rPr>
              <w:t>F</w:t>
            </w:r>
            <w:r>
              <w:rPr>
                <w:lang w:eastAsia="zh-CN"/>
              </w:rPr>
              <w:t>L3</w:t>
            </w:r>
          </w:p>
        </w:tc>
        <w:tc>
          <w:tcPr>
            <w:tcW w:w="8407" w:type="dxa"/>
          </w:tcPr>
          <w:p w14:paraId="2FE57341" w14:textId="77777777" w:rsidR="00B57390" w:rsidRDefault="0040309A">
            <w:pPr>
              <w:spacing w:after="0" w:line="240" w:lineRule="auto"/>
              <w:rPr>
                <w:lang w:eastAsia="zh-CN"/>
              </w:rPr>
            </w:pPr>
            <w:r>
              <w:rPr>
                <w:rFonts w:hint="eastAsia"/>
                <w:lang w:eastAsia="zh-CN"/>
              </w:rPr>
              <w:t>A</w:t>
            </w:r>
            <w:r>
              <w:rPr>
                <w:lang w:eastAsia="zh-CN"/>
              </w:rPr>
              <w:t>ccording to companies’ comments, the revised proposal for LP-WUS specific assumptions are provided as follows. Besides, some assumptions common for legacy channels and LP-WUS, e.g., gNB antenna configurations which can be reuse that in 38.830 as baseline (as mentioned in updated proposal 3B), are not further described in this proposal.</w:t>
            </w:r>
          </w:p>
          <w:p w14:paraId="1083589C" w14:textId="77777777" w:rsidR="00B57390" w:rsidRDefault="0040309A">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3C-v1(modified):</w:t>
            </w:r>
          </w:p>
          <w:p w14:paraId="19EB23E7" w14:textId="77777777" w:rsidR="00B57390" w:rsidRDefault="0040309A">
            <w:pPr>
              <w:spacing w:after="0"/>
              <w:rPr>
                <w:rFonts w:eastAsia="Batang"/>
                <w:lang w:val="en-GB"/>
              </w:rPr>
            </w:pPr>
            <w:r>
              <w:rPr>
                <w:rFonts w:eastAsia="Batang"/>
                <w:lang w:val="en-GB"/>
              </w:rPr>
              <w:t xml:space="preserve">The following should be described for the link-level evaluation: </w:t>
            </w:r>
          </w:p>
          <w:p w14:paraId="6CCD167A" w14:textId="77777777" w:rsidR="00B57390" w:rsidRDefault="0040309A">
            <w:pPr>
              <w:pStyle w:val="ListParagraph"/>
              <w:numPr>
                <w:ilvl w:val="0"/>
                <w:numId w:val="75"/>
              </w:numPr>
              <w:rPr>
                <w:rFonts w:eastAsia="Batang"/>
                <w:lang w:val="en-GB"/>
              </w:rPr>
            </w:pPr>
            <w:r>
              <w:rPr>
                <w:rFonts w:eastAsia="Batang"/>
                <w:lang w:val="en-GB"/>
              </w:rPr>
              <w:t>Structure of LP-WUS signals/channels</w:t>
            </w:r>
          </w:p>
          <w:p w14:paraId="12E4440E" w14:textId="77777777" w:rsidR="00B57390" w:rsidRDefault="0040309A">
            <w:pPr>
              <w:pStyle w:val="ListParagraph"/>
              <w:numPr>
                <w:ilvl w:val="0"/>
                <w:numId w:val="75"/>
              </w:numPr>
              <w:rPr>
                <w:rFonts w:eastAsia="Batang"/>
                <w:lang w:val="en-GB"/>
              </w:rPr>
            </w:pPr>
            <w:r>
              <w:rPr>
                <w:rFonts w:eastAsia="Batang"/>
                <w:lang w:val="en-GB"/>
              </w:rPr>
              <w:t>Information conveyed by the LP-WUS</w:t>
            </w:r>
          </w:p>
          <w:p w14:paraId="5A1378C5" w14:textId="77777777" w:rsidR="00B57390" w:rsidRDefault="0040309A">
            <w:pPr>
              <w:pStyle w:val="ListParagraph"/>
              <w:numPr>
                <w:ilvl w:val="0"/>
                <w:numId w:val="75"/>
              </w:numPr>
              <w:rPr>
                <w:rFonts w:eastAsia="Batang"/>
                <w:lang w:val="en-GB"/>
              </w:rPr>
            </w:pPr>
            <w:r>
              <w:rPr>
                <w:rFonts w:eastAsiaTheme="minorEastAsia"/>
                <w:lang w:val="en-GB" w:eastAsia="zh-CN"/>
              </w:rPr>
              <w:t>Modulation and coding schemes if any</w:t>
            </w:r>
          </w:p>
          <w:p w14:paraId="380CF36F" w14:textId="77777777" w:rsidR="00B57390" w:rsidRDefault="0040309A">
            <w:pPr>
              <w:pStyle w:val="ListParagraph"/>
              <w:numPr>
                <w:ilvl w:val="0"/>
                <w:numId w:val="75"/>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63E3C94E" w14:textId="77777777" w:rsidR="00B57390" w:rsidRDefault="0040309A">
            <w:pPr>
              <w:pStyle w:val="ListParagraph"/>
              <w:numPr>
                <w:ilvl w:val="0"/>
                <w:numId w:val="75"/>
              </w:numPr>
              <w:rPr>
                <w:rFonts w:eastAsia="Batang"/>
                <w:lang w:val="en-GB"/>
              </w:rPr>
            </w:pPr>
            <w:r>
              <w:rPr>
                <w:rFonts w:eastAsiaTheme="minorEastAsia"/>
                <w:lang w:val="en-GB" w:eastAsia="zh-CN"/>
              </w:rPr>
              <w:t xml:space="preserve">ACI rejection methods: e.g., parameter of the filters </w:t>
            </w:r>
          </w:p>
          <w:p w14:paraId="34AEA953" w14:textId="77777777" w:rsidR="00B57390" w:rsidRDefault="0040309A">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14:paraId="2BA2B5E3" w14:textId="77777777" w:rsidR="00B57390" w:rsidRDefault="0040309A">
            <w:pPr>
              <w:spacing w:beforeLines="5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209"/>
              <w:gridCol w:w="5972"/>
            </w:tblGrid>
            <w:tr w:rsidR="00B57390" w14:paraId="1BD7E938" w14:textId="77777777">
              <w:trPr>
                <w:trHeight w:val="363"/>
                <w:jc w:val="center"/>
              </w:trPr>
              <w:tc>
                <w:tcPr>
                  <w:tcW w:w="1350" w:type="pct"/>
                  <w:shd w:val="clear" w:color="auto" w:fill="B4C6E7" w:themeFill="accent5" w:themeFillTint="66"/>
                </w:tcPr>
                <w:p w14:paraId="1C288C0D"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5A91863E"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B57390" w14:paraId="2A4F8D43" w14:textId="77777777">
              <w:trPr>
                <w:trHeight w:val="363"/>
                <w:jc w:val="center"/>
              </w:trPr>
              <w:tc>
                <w:tcPr>
                  <w:tcW w:w="1350" w:type="pct"/>
                </w:tcPr>
                <w:p w14:paraId="451AC403"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2EDE898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B57390" w14:paraId="48DC1270" w14:textId="77777777">
              <w:trPr>
                <w:trHeight w:val="363"/>
                <w:jc w:val="center"/>
              </w:trPr>
              <w:tc>
                <w:tcPr>
                  <w:tcW w:w="1350" w:type="pct"/>
                </w:tcPr>
                <w:p w14:paraId="48EB0F2B"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7CB1B790" w14:textId="77777777" w:rsidR="00B57390" w:rsidRDefault="0040309A">
                  <w:pPr>
                    <w:widowControl w:val="0"/>
                    <w:spacing w:after="0"/>
                    <w:jc w:val="both"/>
                    <w:rPr>
                      <w:rFonts w:eastAsiaTheme="minorEastAsia"/>
                      <w:sz w:val="20"/>
                      <w:lang w:eastAsia="zh-CN"/>
                    </w:rPr>
                  </w:pPr>
                  <w:r>
                    <w:rPr>
                      <w:rFonts w:eastAsiaTheme="minorEastAsia"/>
                      <w:sz w:val="20"/>
                      <w:lang w:eastAsia="zh-CN"/>
                    </w:rPr>
                    <w:t>Company to report</w:t>
                  </w:r>
                </w:p>
              </w:tc>
            </w:tr>
            <w:tr w:rsidR="00B57390" w14:paraId="0591B4DF" w14:textId="77777777">
              <w:trPr>
                <w:trHeight w:val="363"/>
                <w:jc w:val="center"/>
              </w:trPr>
              <w:tc>
                <w:tcPr>
                  <w:tcW w:w="1350" w:type="pct"/>
                </w:tcPr>
                <w:p w14:paraId="3DBC27BB" w14:textId="77777777" w:rsidR="00B57390" w:rsidRDefault="0040309A">
                  <w:pPr>
                    <w:widowControl w:val="0"/>
                    <w:spacing w:after="0"/>
                    <w:jc w:val="both"/>
                    <w:rPr>
                      <w:rFonts w:eastAsiaTheme="minorEastAsia"/>
                      <w:color w:val="FF0000"/>
                      <w:lang w:eastAsia="zh-CN"/>
                    </w:rPr>
                  </w:pPr>
                  <w:r>
                    <w:rPr>
                      <w:rFonts w:eastAsiaTheme="minorEastAsia"/>
                      <w:color w:val="FF0000"/>
                      <w:lang w:eastAsia="zh-CN"/>
                    </w:rPr>
                    <w:t>Waveform</w:t>
                  </w:r>
                </w:p>
              </w:tc>
              <w:tc>
                <w:tcPr>
                  <w:tcW w:w="3650" w:type="pct"/>
                </w:tcPr>
                <w:p w14:paraId="764D10FD" w14:textId="77777777" w:rsidR="00B57390" w:rsidRDefault="0040309A">
                  <w:pPr>
                    <w:widowControl w:val="0"/>
                    <w:spacing w:after="0"/>
                    <w:jc w:val="both"/>
                    <w:rPr>
                      <w:rFonts w:eastAsiaTheme="minorEastAsia"/>
                      <w:color w:val="FF0000"/>
                      <w:lang w:eastAsia="zh-CN"/>
                    </w:rPr>
                  </w:pPr>
                  <w:r>
                    <w:rPr>
                      <w:rFonts w:eastAsiaTheme="minorEastAsia"/>
                      <w:color w:val="FF0000"/>
                      <w:sz w:val="20"/>
                      <w:lang w:eastAsia="zh-CN"/>
                    </w:rPr>
                    <w:t>Company to report</w:t>
                  </w:r>
                </w:p>
              </w:tc>
            </w:tr>
            <w:tr w:rsidR="00B57390" w14:paraId="14BC01DE" w14:textId="77777777">
              <w:trPr>
                <w:trHeight w:val="363"/>
                <w:jc w:val="center"/>
              </w:trPr>
              <w:tc>
                <w:tcPr>
                  <w:tcW w:w="1350" w:type="pct"/>
                </w:tcPr>
                <w:p w14:paraId="41D48556"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110C022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B57390" w14:paraId="0C107D2D" w14:textId="77777777">
              <w:trPr>
                <w:trHeight w:val="363"/>
                <w:jc w:val="center"/>
              </w:trPr>
              <w:tc>
                <w:tcPr>
                  <w:tcW w:w="1350" w:type="pct"/>
                </w:tcPr>
                <w:p w14:paraId="0BA057C0"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215319C6" w14:textId="77777777" w:rsidR="00B57390" w:rsidRDefault="0040309A">
                  <w:pPr>
                    <w:widowControl w:val="0"/>
                    <w:spacing w:after="0"/>
                    <w:jc w:val="both"/>
                    <w:rPr>
                      <w:rFonts w:eastAsiaTheme="minorEastAsia"/>
                      <w:sz w:val="20"/>
                      <w:szCs w:val="20"/>
                      <w:lang w:eastAsia="zh-CN"/>
                    </w:rPr>
                  </w:pPr>
                  <w:r>
                    <w:rPr>
                      <w:rFonts w:eastAsiaTheme="minorEastAsia" w:hint="eastAsia"/>
                      <w:color w:val="FF0000"/>
                      <w:sz w:val="20"/>
                      <w:szCs w:val="20"/>
                      <w:lang w:eastAsia="zh-CN"/>
                    </w:rPr>
                    <w:t>SCS</w:t>
                  </w:r>
                  <w:r>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B57390" w14:paraId="41096981" w14:textId="77777777">
              <w:trPr>
                <w:trHeight w:val="363"/>
                <w:jc w:val="center"/>
              </w:trPr>
              <w:tc>
                <w:tcPr>
                  <w:tcW w:w="1350" w:type="pct"/>
                </w:tcPr>
                <w:p w14:paraId="6F9EDC5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lastRenderedPageBreak/>
                    <w:t xml:space="preserve">gNB Channel BW </w:t>
                  </w:r>
                </w:p>
              </w:tc>
              <w:tc>
                <w:tcPr>
                  <w:tcW w:w="3650" w:type="pct"/>
                </w:tcPr>
                <w:p w14:paraId="3C771FBD"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B57390" w14:paraId="591F58E1" w14:textId="77777777">
              <w:trPr>
                <w:trHeight w:val="363"/>
                <w:jc w:val="center"/>
              </w:trPr>
              <w:tc>
                <w:tcPr>
                  <w:tcW w:w="1350" w:type="pct"/>
                </w:tcPr>
                <w:p w14:paraId="21215D8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180D8120" w14:textId="77777777" w:rsidR="00B57390" w:rsidRDefault="0040309A">
                  <w:pPr>
                    <w:widowControl w:val="0"/>
                    <w:spacing w:after="0"/>
                    <w:jc w:val="both"/>
                    <w:rPr>
                      <w:rFonts w:eastAsiaTheme="minorEastAsia"/>
                      <w:sz w:val="20"/>
                      <w:szCs w:val="20"/>
                      <w:lang w:eastAsia="zh-CN"/>
                    </w:rPr>
                  </w:pPr>
                  <w:r>
                    <w:rPr>
                      <w:rFonts w:eastAsiaTheme="minorEastAsia"/>
                      <w:color w:val="FF0000"/>
                      <w:sz w:val="20"/>
                      <w:szCs w:val="20"/>
                      <w:lang w:eastAsia="zh-CN"/>
                    </w:rPr>
                    <w:t xml:space="preserve">Company to report; </w:t>
                  </w:r>
                </w:p>
              </w:tc>
            </w:tr>
            <w:tr w:rsidR="00B57390" w14:paraId="275ADF64" w14:textId="77777777">
              <w:trPr>
                <w:trHeight w:val="363"/>
                <w:jc w:val="center"/>
              </w:trPr>
              <w:tc>
                <w:tcPr>
                  <w:tcW w:w="1350" w:type="pct"/>
                </w:tcPr>
                <w:p w14:paraId="22A188AE" w14:textId="77777777" w:rsidR="00B57390" w:rsidRDefault="0040309A">
                  <w:pPr>
                    <w:widowControl w:val="0"/>
                    <w:spacing w:after="0"/>
                    <w:jc w:val="both"/>
                    <w:rPr>
                      <w:rFonts w:eastAsiaTheme="minorEastAsia"/>
                      <w:lang w:eastAsia="zh-CN"/>
                    </w:rPr>
                  </w:pPr>
                  <w:r>
                    <w:rPr>
                      <w:rFonts w:eastAsiaTheme="minorEastAsia" w:hint="eastAsia"/>
                      <w:lang w:eastAsia="zh-CN"/>
                    </w:rPr>
                    <w:t>W</w:t>
                  </w:r>
                  <w:r>
                    <w:rPr>
                      <w:rFonts w:eastAsiaTheme="minorEastAsia"/>
                      <w:lang w:eastAsia="zh-CN"/>
                    </w:rPr>
                    <w:t>US waveform</w:t>
                  </w:r>
                </w:p>
              </w:tc>
              <w:tc>
                <w:tcPr>
                  <w:tcW w:w="3650" w:type="pct"/>
                </w:tcPr>
                <w:p w14:paraId="2A0545FE" w14:textId="77777777" w:rsidR="00B57390" w:rsidRDefault="0040309A">
                  <w:pPr>
                    <w:widowControl w:val="0"/>
                    <w:spacing w:after="0"/>
                    <w:jc w:val="both"/>
                    <w:rPr>
                      <w:rFonts w:eastAsiaTheme="minorEastAsia"/>
                      <w:lang w:eastAsia="zh-CN"/>
                    </w:rPr>
                  </w:pPr>
                  <w:r>
                    <w:rPr>
                      <w:rFonts w:eastAsiaTheme="minorEastAsia"/>
                      <w:sz w:val="20"/>
                      <w:szCs w:val="20"/>
                      <w:lang w:eastAsia="zh-CN"/>
                    </w:rPr>
                    <w:t>Company to report;</w:t>
                  </w:r>
                </w:p>
              </w:tc>
            </w:tr>
            <w:tr w:rsidR="00B57390" w14:paraId="3FBDE025" w14:textId="77777777">
              <w:trPr>
                <w:trHeight w:val="363"/>
                <w:jc w:val="center"/>
              </w:trPr>
              <w:tc>
                <w:tcPr>
                  <w:tcW w:w="1350" w:type="pct"/>
                </w:tcPr>
                <w:p w14:paraId="6438C90E"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71861418"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B57390" w14:paraId="655B2C62" w14:textId="77777777">
              <w:trPr>
                <w:trHeight w:val="363"/>
                <w:jc w:val="center"/>
              </w:trPr>
              <w:tc>
                <w:tcPr>
                  <w:tcW w:w="1350" w:type="pct"/>
                </w:tcPr>
                <w:p w14:paraId="724CB5FE"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03EEC73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7A5D38D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B57390" w14:paraId="694A2F6F" w14:textId="77777777">
              <w:trPr>
                <w:trHeight w:val="363"/>
                <w:jc w:val="center"/>
              </w:trPr>
              <w:tc>
                <w:tcPr>
                  <w:tcW w:w="1350" w:type="pct"/>
                </w:tcPr>
                <w:p w14:paraId="75C28B22"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436087E5" w14:textId="77777777" w:rsidR="00B57390" w:rsidRDefault="0040309A">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B57390" w14:paraId="2532F7EA" w14:textId="77777777">
              <w:trPr>
                <w:trHeight w:val="363"/>
                <w:jc w:val="center"/>
              </w:trPr>
              <w:tc>
                <w:tcPr>
                  <w:tcW w:w="1350" w:type="pct"/>
                </w:tcPr>
                <w:p w14:paraId="5E0AADF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5AC07AC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S </w:t>
                  </w:r>
                  <w:r>
                    <w:rPr>
                      <w:rFonts w:eastAsiaTheme="minorEastAsia"/>
                      <w:strike/>
                      <w:color w:val="FF0000"/>
                      <w:sz w:val="20"/>
                      <w:szCs w:val="20"/>
                      <w:lang w:eastAsia="zh-CN"/>
                    </w:rPr>
                    <w:t>= [1/4, 1/2, 1, 2, 4,…]</w:t>
                  </w:r>
                  <w:r>
                    <w:rPr>
                      <w:rFonts w:eastAsiaTheme="minorEastAsia"/>
                      <w:sz w:val="20"/>
                      <w:szCs w:val="20"/>
                      <w:lang w:eastAsia="zh-CN"/>
                    </w:rPr>
                    <w:t xml:space="preserve"> times of LP-WUS raw data rate, company to report S</w:t>
                  </w:r>
                </w:p>
              </w:tc>
            </w:tr>
            <w:tr w:rsidR="00B57390" w14:paraId="62FEC16F" w14:textId="77777777">
              <w:trPr>
                <w:trHeight w:val="363"/>
                <w:jc w:val="center"/>
              </w:trPr>
              <w:tc>
                <w:tcPr>
                  <w:tcW w:w="1350" w:type="pct"/>
                </w:tcPr>
                <w:p w14:paraId="2F5D9AC2" w14:textId="77777777" w:rsidR="00B57390" w:rsidRDefault="0040309A">
                  <w:pPr>
                    <w:widowControl w:val="0"/>
                    <w:spacing w:after="0"/>
                    <w:jc w:val="both"/>
                    <w:rPr>
                      <w:rFonts w:eastAsiaTheme="minorEastAsia"/>
                      <w:color w:val="FF0000"/>
                      <w:lang w:eastAsia="zh-CN"/>
                    </w:rPr>
                  </w:pPr>
                  <w:r>
                    <w:rPr>
                      <w:rFonts w:eastAsiaTheme="minorEastAsia"/>
                      <w:color w:val="FF0000"/>
                      <w:lang w:eastAsia="zh-CN"/>
                    </w:rPr>
                    <w:t>Frequency error</w:t>
                  </w:r>
                  <w:r>
                    <w:rPr>
                      <w:rFonts w:eastAsiaTheme="minorEastAsia" w:hint="eastAsia"/>
                      <w:color w:val="FF0000"/>
                      <w:lang w:eastAsia="zh-CN"/>
                    </w:rPr>
                    <w:t>/</w:t>
                  </w:r>
                  <w:r>
                    <w:rPr>
                      <w:rFonts w:eastAsiaTheme="minorEastAsia"/>
                      <w:color w:val="FF0000"/>
                      <w:lang w:eastAsia="zh-CN"/>
                    </w:rPr>
                    <w:t>drifts</w:t>
                  </w:r>
                </w:p>
              </w:tc>
              <w:tc>
                <w:tcPr>
                  <w:tcW w:w="3650" w:type="pct"/>
                </w:tcPr>
                <w:p w14:paraId="3506DAA5" w14:textId="77777777" w:rsidR="00B57390" w:rsidRDefault="0040309A">
                  <w:pPr>
                    <w:widowControl w:val="0"/>
                    <w:spacing w:after="0"/>
                    <w:jc w:val="both"/>
                    <w:rPr>
                      <w:rFonts w:eastAsiaTheme="minorEastAsia"/>
                      <w:color w:val="FF0000"/>
                      <w:lang w:eastAsia="zh-CN"/>
                    </w:rPr>
                  </w:pPr>
                  <w:r>
                    <w:rPr>
                      <w:rFonts w:eastAsiaTheme="minorEastAsia" w:hint="eastAsia"/>
                      <w:color w:val="FF0000"/>
                      <w:lang w:eastAsia="zh-CN"/>
                    </w:rPr>
                    <w:t>C</w:t>
                  </w:r>
                  <w:r>
                    <w:rPr>
                      <w:rFonts w:eastAsiaTheme="minorEastAsia"/>
                      <w:color w:val="FF0000"/>
                      <w:lang w:eastAsia="zh-CN"/>
                    </w:rPr>
                    <w:t>ompany to report which value is used.</w:t>
                  </w:r>
                </w:p>
              </w:tc>
            </w:tr>
            <w:tr w:rsidR="00B57390" w14:paraId="74392CBE" w14:textId="77777777">
              <w:trPr>
                <w:trHeight w:val="363"/>
                <w:jc w:val="center"/>
              </w:trPr>
              <w:tc>
                <w:tcPr>
                  <w:tcW w:w="1350" w:type="pct"/>
                </w:tcPr>
                <w:p w14:paraId="624FA2D4"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24268140"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B57390" w14:paraId="159E2FB1" w14:textId="77777777">
              <w:trPr>
                <w:trHeight w:val="363"/>
                <w:jc w:val="center"/>
              </w:trPr>
              <w:tc>
                <w:tcPr>
                  <w:tcW w:w="1350" w:type="pct"/>
                </w:tcPr>
                <w:p w14:paraId="50767394"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6B3CC6A9"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B57390" w14:paraId="0E602B48" w14:textId="77777777">
              <w:trPr>
                <w:trHeight w:val="363"/>
                <w:jc w:val="center"/>
              </w:trPr>
              <w:tc>
                <w:tcPr>
                  <w:tcW w:w="1350" w:type="pct"/>
                </w:tcPr>
                <w:p w14:paraId="70985B29"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FEE2723"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B57390" w14:paraId="7C49FBAD" w14:textId="77777777">
              <w:trPr>
                <w:trHeight w:val="363"/>
                <w:jc w:val="center"/>
              </w:trPr>
              <w:tc>
                <w:tcPr>
                  <w:tcW w:w="1350" w:type="pct"/>
                </w:tcPr>
                <w:p w14:paraId="1A691A29"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4D1D68CA" w14:textId="77777777" w:rsidR="00B57390" w:rsidRDefault="0040309A">
                  <w:pPr>
                    <w:widowControl w:val="0"/>
                    <w:spacing w:after="0"/>
                    <w:jc w:val="both"/>
                    <w:rPr>
                      <w:rFonts w:eastAsiaTheme="minorEastAsia"/>
                      <w:sz w:val="20"/>
                      <w:lang w:eastAsia="zh-CN"/>
                    </w:rPr>
                  </w:pPr>
                  <w:r>
                    <w:rPr>
                      <w:rFonts w:eastAsiaTheme="minorEastAsia"/>
                      <w:sz w:val="20"/>
                      <w:lang w:eastAsia="zh-CN"/>
                    </w:rPr>
                    <w:t>3 km/h</w:t>
                  </w:r>
                </w:p>
              </w:tc>
            </w:tr>
          </w:tbl>
          <w:p w14:paraId="3D490413" w14:textId="77777777" w:rsidR="00B57390" w:rsidRDefault="00B57390">
            <w:pPr>
              <w:spacing w:after="0" w:line="240" w:lineRule="auto"/>
              <w:rPr>
                <w:lang w:eastAsia="zh-CN"/>
              </w:rPr>
            </w:pPr>
          </w:p>
        </w:tc>
      </w:tr>
      <w:tr w:rsidR="00B57390" w14:paraId="0DAC8A70" w14:textId="77777777">
        <w:tc>
          <w:tcPr>
            <w:tcW w:w="1555" w:type="dxa"/>
          </w:tcPr>
          <w:p w14:paraId="44A2AEF0" w14:textId="77777777" w:rsidR="00B57390" w:rsidRDefault="0040309A">
            <w:pPr>
              <w:spacing w:after="0" w:line="240" w:lineRule="auto"/>
              <w:rPr>
                <w:lang w:eastAsia="zh-CN"/>
              </w:rPr>
            </w:pPr>
            <w:r>
              <w:rPr>
                <w:lang w:eastAsia="zh-CN"/>
              </w:rPr>
              <w:lastRenderedPageBreak/>
              <w:t>EURECOM</w:t>
            </w:r>
          </w:p>
        </w:tc>
        <w:tc>
          <w:tcPr>
            <w:tcW w:w="8407" w:type="dxa"/>
          </w:tcPr>
          <w:p w14:paraId="301E18DC" w14:textId="77777777" w:rsidR="00B57390" w:rsidRDefault="0040309A">
            <w:pPr>
              <w:spacing w:after="0" w:line="240" w:lineRule="auto"/>
              <w:rPr>
                <w:lang w:eastAsia="zh-CN"/>
              </w:rPr>
            </w:pPr>
            <w:r>
              <w:rPr>
                <w:lang w:eastAsia="zh-CN"/>
              </w:rPr>
              <w:t>That looks fine to us as a starting point. Once we progress on the WUS design we hopefully converge to a common set of parameters to compare results.</w:t>
            </w:r>
          </w:p>
        </w:tc>
      </w:tr>
      <w:tr w:rsidR="00B57390" w14:paraId="3394163C" w14:textId="77777777">
        <w:tc>
          <w:tcPr>
            <w:tcW w:w="1555" w:type="dxa"/>
          </w:tcPr>
          <w:p w14:paraId="2F47AE59" w14:textId="77777777" w:rsidR="00B57390" w:rsidRDefault="0040309A">
            <w:pPr>
              <w:spacing w:after="0" w:line="240" w:lineRule="auto"/>
              <w:rPr>
                <w:lang w:eastAsia="zh-CN"/>
              </w:rPr>
            </w:pPr>
            <w:r>
              <w:rPr>
                <w:szCs w:val="22"/>
                <w:lang w:eastAsia="zh-CN"/>
              </w:rPr>
              <w:t>QC</w:t>
            </w:r>
          </w:p>
        </w:tc>
        <w:tc>
          <w:tcPr>
            <w:tcW w:w="8407" w:type="dxa"/>
          </w:tcPr>
          <w:p w14:paraId="6BF866FE" w14:textId="77777777" w:rsidR="00B57390" w:rsidRDefault="0040309A">
            <w:pPr>
              <w:spacing w:after="0" w:line="240" w:lineRule="auto"/>
              <w:rPr>
                <w:lang w:eastAsia="zh-CN"/>
              </w:rPr>
            </w:pPr>
            <w:r>
              <w:rPr>
                <w:szCs w:val="22"/>
                <w:lang w:eastAsia="zh-CN"/>
              </w:rPr>
              <w:t>We support these assumptions as starting point.</w:t>
            </w:r>
          </w:p>
        </w:tc>
      </w:tr>
    </w:tbl>
    <w:p w14:paraId="5325CE4B" w14:textId="77777777" w:rsidR="00B57390" w:rsidRDefault="00B57390">
      <w:pPr>
        <w:rPr>
          <w:rFonts w:eastAsia="Batang"/>
        </w:rPr>
      </w:pPr>
    </w:p>
    <w:p w14:paraId="6C67EC8F" w14:textId="77777777" w:rsidR="00B57390" w:rsidRDefault="0040309A">
      <w:pPr>
        <w:spacing w:after="0"/>
        <w:rPr>
          <w:rFonts w:eastAsia="Batang"/>
          <w:lang w:val="en-GB"/>
        </w:rPr>
      </w:pPr>
      <w:r>
        <w:rPr>
          <w:rFonts w:eastAsia="Batang"/>
          <w:lang w:val="en-GB"/>
        </w:rPr>
        <w:t>The latest version is as follows,</w:t>
      </w:r>
    </w:p>
    <w:p w14:paraId="69EB1791" w14:textId="77777777" w:rsidR="00B57390" w:rsidRDefault="00B57390">
      <w:pPr>
        <w:spacing w:after="0"/>
        <w:rPr>
          <w:rFonts w:eastAsia="Batang"/>
          <w:lang w:val="en-GB"/>
        </w:rPr>
      </w:pPr>
    </w:p>
    <w:p w14:paraId="7AF40BFC"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3C-v2:</w:t>
      </w:r>
    </w:p>
    <w:p w14:paraId="7F7CBB7A" w14:textId="77777777" w:rsidR="00B57390" w:rsidRDefault="0040309A">
      <w:pPr>
        <w:spacing w:after="0"/>
        <w:rPr>
          <w:rFonts w:eastAsia="Batang"/>
          <w:lang w:val="en-GB"/>
        </w:rPr>
      </w:pPr>
      <w:r>
        <w:rPr>
          <w:rFonts w:eastAsia="Batang"/>
          <w:lang w:val="en-GB"/>
        </w:rPr>
        <w:t xml:space="preserve">The following should be described for the link-level evaluation: </w:t>
      </w:r>
    </w:p>
    <w:p w14:paraId="6F313E1D" w14:textId="77777777" w:rsidR="00B57390" w:rsidRDefault="0040309A">
      <w:pPr>
        <w:pStyle w:val="ListParagraph"/>
        <w:numPr>
          <w:ilvl w:val="0"/>
          <w:numId w:val="75"/>
        </w:numPr>
        <w:rPr>
          <w:rFonts w:eastAsia="Batang"/>
          <w:lang w:val="en-GB"/>
        </w:rPr>
      </w:pPr>
      <w:r>
        <w:rPr>
          <w:rFonts w:eastAsia="Batang"/>
          <w:lang w:val="en-GB"/>
        </w:rPr>
        <w:t>Structure of LP-WUS signals/channels</w:t>
      </w:r>
    </w:p>
    <w:p w14:paraId="4F28D60C" w14:textId="77777777" w:rsidR="00B57390" w:rsidRDefault="0040309A">
      <w:pPr>
        <w:pStyle w:val="ListParagraph"/>
        <w:numPr>
          <w:ilvl w:val="0"/>
          <w:numId w:val="75"/>
        </w:numPr>
        <w:rPr>
          <w:rFonts w:eastAsia="Batang"/>
          <w:lang w:val="en-GB"/>
        </w:rPr>
      </w:pPr>
      <w:r>
        <w:rPr>
          <w:rFonts w:eastAsia="Batang"/>
          <w:lang w:val="en-GB"/>
        </w:rPr>
        <w:t>Information conveyed by the LP-WUS</w:t>
      </w:r>
    </w:p>
    <w:p w14:paraId="6CA85968" w14:textId="77777777" w:rsidR="00B57390" w:rsidRDefault="0040309A">
      <w:pPr>
        <w:pStyle w:val="ListParagraph"/>
        <w:numPr>
          <w:ilvl w:val="0"/>
          <w:numId w:val="75"/>
        </w:numPr>
        <w:rPr>
          <w:rFonts w:eastAsia="Batang"/>
          <w:lang w:val="en-GB"/>
        </w:rPr>
      </w:pPr>
      <w:r>
        <w:rPr>
          <w:rFonts w:eastAsiaTheme="minorEastAsia"/>
          <w:lang w:val="en-GB" w:eastAsia="zh-CN"/>
        </w:rPr>
        <w:t>Modulation and coding schemes if any</w:t>
      </w:r>
    </w:p>
    <w:p w14:paraId="117ADCD3" w14:textId="77777777" w:rsidR="00B57390" w:rsidRDefault="0040309A">
      <w:pPr>
        <w:pStyle w:val="ListParagraph"/>
        <w:numPr>
          <w:ilvl w:val="0"/>
          <w:numId w:val="75"/>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31764FD0" w14:textId="77777777" w:rsidR="00B57390" w:rsidRDefault="0040309A">
      <w:pPr>
        <w:pStyle w:val="ListParagraph"/>
        <w:numPr>
          <w:ilvl w:val="0"/>
          <w:numId w:val="75"/>
        </w:numPr>
        <w:rPr>
          <w:rFonts w:eastAsia="Batang"/>
          <w:lang w:val="en-GB"/>
        </w:rPr>
      </w:pPr>
      <w:r>
        <w:rPr>
          <w:rFonts w:eastAsiaTheme="minorEastAsia"/>
          <w:lang w:val="en-GB" w:eastAsia="zh-CN"/>
        </w:rPr>
        <w:t xml:space="preserve">ACI rejection methods: e.g., parameter of the filters </w:t>
      </w:r>
    </w:p>
    <w:p w14:paraId="22E0AB24" w14:textId="77777777" w:rsidR="00B57390" w:rsidRDefault="0040309A">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14:paraId="20124FFC" w14:textId="77777777" w:rsidR="00B57390" w:rsidRDefault="0040309A">
      <w:pPr>
        <w:spacing w:beforeLines="50" w:before="12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690"/>
        <w:gridCol w:w="7272"/>
      </w:tblGrid>
      <w:tr w:rsidR="00B57390" w14:paraId="5727638D" w14:textId="77777777">
        <w:trPr>
          <w:trHeight w:val="363"/>
          <w:jc w:val="center"/>
        </w:trPr>
        <w:tc>
          <w:tcPr>
            <w:tcW w:w="1350" w:type="pct"/>
            <w:shd w:val="clear" w:color="auto" w:fill="B4C6E7" w:themeFill="accent5" w:themeFillTint="66"/>
          </w:tcPr>
          <w:p w14:paraId="79932A18"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1DC2D9BA"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B57390" w14:paraId="5F3CD7AB" w14:textId="77777777">
        <w:trPr>
          <w:trHeight w:val="363"/>
          <w:jc w:val="center"/>
        </w:trPr>
        <w:tc>
          <w:tcPr>
            <w:tcW w:w="1350" w:type="pct"/>
          </w:tcPr>
          <w:p w14:paraId="1D22EDC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600948D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B57390" w14:paraId="7894E826" w14:textId="77777777">
        <w:trPr>
          <w:trHeight w:val="363"/>
          <w:jc w:val="center"/>
        </w:trPr>
        <w:tc>
          <w:tcPr>
            <w:tcW w:w="1350" w:type="pct"/>
          </w:tcPr>
          <w:p w14:paraId="3C2A9A5B"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497069BA" w14:textId="77777777" w:rsidR="00B57390" w:rsidRDefault="0040309A">
            <w:pPr>
              <w:widowControl w:val="0"/>
              <w:spacing w:after="0"/>
              <w:jc w:val="both"/>
              <w:rPr>
                <w:rFonts w:eastAsiaTheme="minorEastAsia"/>
                <w:sz w:val="20"/>
                <w:lang w:eastAsia="zh-CN"/>
              </w:rPr>
            </w:pPr>
            <w:r>
              <w:rPr>
                <w:rFonts w:eastAsiaTheme="minorEastAsia"/>
                <w:sz w:val="20"/>
                <w:lang w:eastAsia="zh-CN"/>
              </w:rPr>
              <w:t>Company to report</w:t>
            </w:r>
          </w:p>
        </w:tc>
      </w:tr>
      <w:tr w:rsidR="00B57390" w14:paraId="68235602" w14:textId="77777777">
        <w:trPr>
          <w:trHeight w:val="363"/>
          <w:jc w:val="center"/>
        </w:trPr>
        <w:tc>
          <w:tcPr>
            <w:tcW w:w="1350" w:type="pct"/>
          </w:tcPr>
          <w:p w14:paraId="039AE302" w14:textId="77777777" w:rsidR="00B57390" w:rsidRDefault="0040309A">
            <w:pPr>
              <w:widowControl w:val="0"/>
              <w:spacing w:after="0"/>
              <w:jc w:val="both"/>
              <w:rPr>
                <w:rFonts w:eastAsiaTheme="minorEastAsia"/>
                <w:color w:val="FF0000"/>
                <w:lang w:eastAsia="zh-CN"/>
              </w:rPr>
            </w:pPr>
            <w:r>
              <w:rPr>
                <w:rFonts w:eastAsiaTheme="minorEastAsia"/>
                <w:color w:val="FF0000"/>
                <w:lang w:eastAsia="zh-CN"/>
              </w:rPr>
              <w:t>Waveform</w:t>
            </w:r>
          </w:p>
        </w:tc>
        <w:tc>
          <w:tcPr>
            <w:tcW w:w="3650" w:type="pct"/>
          </w:tcPr>
          <w:p w14:paraId="68037819" w14:textId="77777777" w:rsidR="00B57390" w:rsidRDefault="0040309A">
            <w:pPr>
              <w:widowControl w:val="0"/>
              <w:spacing w:after="0"/>
              <w:jc w:val="both"/>
              <w:rPr>
                <w:rFonts w:eastAsiaTheme="minorEastAsia"/>
                <w:color w:val="FF0000"/>
                <w:lang w:eastAsia="zh-CN"/>
              </w:rPr>
            </w:pPr>
            <w:r>
              <w:rPr>
                <w:rFonts w:eastAsiaTheme="minorEastAsia"/>
                <w:color w:val="FF0000"/>
                <w:sz w:val="20"/>
                <w:lang w:eastAsia="zh-CN"/>
              </w:rPr>
              <w:t>Company to report</w:t>
            </w:r>
          </w:p>
        </w:tc>
      </w:tr>
      <w:tr w:rsidR="00B57390" w14:paraId="2028A495" w14:textId="77777777">
        <w:trPr>
          <w:trHeight w:val="363"/>
          <w:jc w:val="center"/>
        </w:trPr>
        <w:tc>
          <w:tcPr>
            <w:tcW w:w="1350" w:type="pct"/>
          </w:tcPr>
          <w:p w14:paraId="2EA77F64"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6ACEF20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B57390" w14:paraId="550485A3" w14:textId="77777777">
        <w:trPr>
          <w:trHeight w:val="363"/>
          <w:jc w:val="center"/>
        </w:trPr>
        <w:tc>
          <w:tcPr>
            <w:tcW w:w="1350" w:type="pct"/>
          </w:tcPr>
          <w:p w14:paraId="523EA319"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4803CE0C" w14:textId="77777777" w:rsidR="00B57390" w:rsidRDefault="0040309A">
            <w:pPr>
              <w:widowControl w:val="0"/>
              <w:spacing w:after="0"/>
              <w:jc w:val="both"/>
              <w:rPr>
                <w:rFonts w:eastAsiaTheme="minorEastAsia"/>
                <w:sz w:val="20"/>
                <w:szCs w:val="20"/>
                <w:lang w:eastAsia="zh-CN"/>
              </w:rPr>
            </w:pPr>
            <w:r>
              <w:rPr>
                <w:rFonts w:eastAsiaTheme="minorEastAsia" w:hint="eastAsia"/>
                <w:color w:val="FF0000"/>
                <w:sz w:val="20"/>
                <w:szCs w:val="20"/>
                <w:lang w:eastAsia="zh-CN"/>
              </w:rPr>
              <w:t>SCS</w:t>
            </w:r>
            <w:r>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B57390" w14:paraId="61E3FA25" w14:textId="77777777">
        <w:trPr>
          <w:trHeight w:val="363"/>
          <w:jc w:val="center"/>
        </w:trPr>
        <w:tc>
          <w:tcPr>
            <w:tcW w:w="1350" w:type="pct"/>
          </w:tcPr>
          <w:p w14:paraId="2987B1E8"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55C0D624"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B57390" w14:paraId="5CE22CB0" w14:textId="77777777">
        <w:trPr>
          <w:trHeight w:val="363"/>
          <w:jc w:val="center"/>
        </w:trPr>
        <w:tc>
          <w:tcPr>
            <w:tcW w:w="1350" w:type="pct"/>
          </w:tcPr>
          <w:p w14:paraId="020039D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5DB7526E" w14:textId="77777777" w:rsidR="00B57390" w:rsidRDefault="0040309A">
            <w:pPr>
              <w:widowControl w:val="0"/>
              <w:spacing w:after="0"/>
              <w:jc w:val="both"/>
              <w:rPr>
                <w:rFonts w:eastAsiaTheme="minorEastAsia"/>
                <w:sz w:val="20"/>
                <w:szCs w:val="20"/>
                <w:lang w:eastAsia="zh-CN"/>
              </w:rPr>
            </w:pPr>
            <w:r>
              <w:rPr>
                <w:rFonts w:eastAsiaTheme="minorEastAsia"/>
                <w:color w:val="FF0000"/>
                <w:sz w:val="20"/>
                <w:szCs w:val="20"/>
                <w:lang w:eastAsia="zh-CN"/>
              </w:rPr>
              <w:t xml:space="preserve">Company to report; </w:t>
            </w:r>
          </w:p>
        </w:tc>
      </w:tr>
      <w:tr w:rsidR="00B57390" w14:paraId="171DE1EB" w14:textId="77777777">
        <w:trPr>
          <w:trHeight w:val="363"/>
          <w:jc w:val="center"/>
        </w:trPr>
        <w:tc>
          <w:tcPr>
            <w:tcW w:w="1350" w:type="pct"/>
          </w:tcPr>
          <w:p w14:paraId="6BD94DE7" w14:textId="77777777" w:rsidR="00B57390" w:rsidRDefault="0040309A">
            <w:pPr>
              <w:widowControl w:val="0"/>
              <w:spacing w:after="0"/>
              <w:jc w:val="both"/>
              <w:rPr>
                <w:rFonts w:eastAsiaTheme="minorEastAsia"/>
                <w:lang w:eastAsia="zh-CN"/>
              </w:rPr>
            </w:pPr>
            <w:r>
              <w:rPr>
                <w:rFonts w:eastAsiaTheme="minorEastAsia" w:hint="eastAsia"/>
                <w:lang w:eastAsia="zh-CN"/>
              </w:rPr>
              <w:lastRenderedPageBreak/>
              <w:t>W</w:t>
            </w:r>
            <w:r>
              <w:rPr>
                <w:rFonts w:eastAsiaTheme="minorEastAsia"/>
                <w:lang w:eastAsia="zh-CN"/>
              </w:rPr>
              <w:t>US waveform</w:t>
            </w:r>
          </w:p>
        </w:tc>
        <w:tc>
          <w:tcPr>
            <w:tcW w:w="3650" w:type="pct"/>
          </w:tcPr>
          <w:p w14:paraId="0A8E7B53" w14:textId="77777777" w:rsidR="00B57390" w:rsidRDefault="0040309A">
            <w:pPr>
              <w:widowControl w:val="0"/>
              <w:spacing w:after="0"/>
              <w:jc w:val="both"/>
              <w:rPr>
                <w:rFonts w:eastAsiaTheme="minorEastAsia"/>
                <w:lang w:eastAsia="zh-CN"/>
              </w:rPr>
            </w:pPr>
            <w:r>
              <w:rPr>
                <w:rFonts w:eastAsiaTheme="minorEastAsia"/>
                <w:sz w:val="20"/>
                <w:szCs w:val="20"/>
                <w:lang w:eastAsia="zh-CN"/>
              </w:rPr>
              <w:t>Company to report;</w:t>
            </w:r>
          </w:p>
        </w:tc>
      </w:tr>
      <w:tr w:rsidR="00B57390" w14:paraId="5DD30A2F" w14:textId="77777777">
        <w:trPr>
          <w:trHeight w:val="363"/>
          <w:jc w:val="center"/>
        </w:trPr>
        <w:tc>
          <w:tcPr>
            <w:tcW w:w="1350" w:type="pct"/>
          </w:tcPr>
          <w:p w14:paraId="7070A1C6"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2BFB2BF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B57390" w14:paraId="6400C74B" w14:textId="77777777">
        <w:trPr>
          <w:trHeight w:val="363"/>
          <w:jc w:val="center"/>
        </w:trPr>
        <w:tc>
          <w:tcPr>
            <w:tcW w:w="1350" w:type="pct"/>
          </w:tcPr>
          <w:p w14:paraId="043A8A4A"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54D7EAD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7A59D9AD"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B57390" w14:paraId="43A685F0" w14:textId="77777777">
        <w:trPr>
          <w:trHeight w:val="363"/>
          <w:jc w:val="center"/>
        </w:trPr>
        <w:tc>
          <w:tcPr>
            <w:tcW w:w="1350" w:type="pct"/>
          </w:tcPr>
          <w:p w14:paraId="0CEA756C"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19A7564D" w14:textId="77777777" w:rsidR="00B57390" w:rsidRDefault="0040309A">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B57390" w14:paraId="2A64593C" w14:textId="77777777">
        <w:trPr>
          <w:trHeight w:val="363"/>
          <w:jc w:val="center"/>
        </w:trPr>
        <w:tc>
          <w:tcPr>
            <w:tcW w:w="1350" w:type="pct"/>
          </w:tcPr>
          <w:p w14:paraId="666D2A5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04FE49DD"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S </w:t>
            </w:r>
            <w:r>
              <w:rPr>
                <w:rFonts w:eastAsiaTheme="minorEastAsia"/>
                <w:strike/>
                <w:color w:val="FF0000"/>
                <w:sz w:val="20"/>
                <w:szCs w:val="20"/>
                <w:lang w:eastAsia="zh-CN"/>
              </w:rPr>
              <w:t>= [1/4, 1/2, 1, 2, 4,…]</w:t>
            </w:r>
            <w:r>
              <w:rPr>
                <w:rFonts w:eastAsiaTheme="minorEastAsia"/>
                <w:sz w:val="20"/>
                <w:szCs w:val="20"/>
                <w:lang w:eastAsia="zh-CN"/>
              </w:rPr>
              <w:t xml:space="preserve"> times of LP-WUS raw data rate, company to report S</w:t>
            </w:r>
          </w:p>
        </w:tc>
      </w:tr>
      <w:tr w:rsidR="00B57390" w14:paraId="217A9C1A" w14:textId="77777777">
        <w:trPr>
          <w:trHeight w:val="363"/>
          <w:jc w:val="center"/>
        </w:trPr>
        <w:tc>
          <w:tcPr>
            <w:tcW w:w="1350" w:type="pct"/>
          </w:tcPr>
          <w:p w14:paraId="66C0243E" w14:textId="77777777" w:rsidR="00B57390" w:rsidRDefault="0040309A">
            <w:pPr>
              <w:widowControl w:val="0"/>
              <w:spacing w:after="0"/>
              <w:jc w:val="both"/>
              <w:rPr>
                <w:rFonts w:eastAsiaTheme="minorEastAsia"/>
                <w:color w:val="FF0000"/>
                <w:lang w:eastAsia="zh-CN"/>
              </w:rPr>
            </w:pPr>
            <w:r>
              <w:rPr>
                <w:rFonts w:eastAsiaTheme="minorEastAsia"/>
                <w:color w:val="FF0000"/>
                <w:lang w:eastAsia="zh-CN"/>
              </w:rPr>
              <w:t>Frequency error</w:t>
            </w:r>
            <w:r>
              <w:rPr>
                <w:rFonts w:eastAsiaTheme="minorEastAsia" w:hint="eastAsia"/>
                <w:color w:val="FF0000"/>
                <w:lang w:eastAsia="zh-CN"/>
              </w:rPr>
              <w:t>/</w:t>
            </w:r>
            <w:r>
              <w:rPr>
                <w:rFonts w:eastAsiaTheme="minorEastAsia"/>
                <w:color w:val="FF0000"/>
                <w:lang w:eastAsia="zh-CN"/>
              </w:rPr>
              <w:t>drifts</w:t>
            </w:r>
          </w:p>
        </w:tc>
        <w:tc>
          <w:tcPr>
            <w:tcW w:w="3650" w:type="pct"/>
          </w:tcPr>
          <w:p w14:paraId="743B495E" w14:textId="77777777" w:rsidR="00B57390" w:rsidRDefault="0040309A">
            <w:pPr>
              <w:widowControl w:val="0"/>
              <w:spacing w:after="0"/>
              <w:jc w:val="both"/>
              <w:rPr>
                <w:rFonts w:eastAsiaTheme="minorEastAsia"/>
                <w:color w:val="FF0000"/>
                <w:lang w:eastAsia="zh-CN"/>
              </w:rPr>
            </w:pPr>
            <w:r>
              <w:rPr>
                <w:rFonts w:eastAsiaTheme="minorEastAsia" w:hint="eastAsia"/>
                <w:color w:val="FF0000"/>
                <w:lang w:eastAsia="zh-CN"/>
              </w:rPr>
              <w:t>C</w:t>
            </w:r>
            <w:r>
              <w:rPr>
                <w:rFonts w:eastAsiaTheme="minorEastAsia"/>
                <w:color w:val="FF0000"/>
                <w:lang w:eastAsia="zh-CN"/>
              </w:rPr>
              <w:t>ompany to report which value is used.</w:t>
            </w:r>
          </w:p>
        </w:tc>
      </w:tr>
      <w:tr w:rsidR="00B57390" w14:paraId="19602047" w14:textId="77777777">
        <w:trPr>
          <w:trHeight w:val="363"/>
          <w:jc w:val="center"/>
        </w:trPr>
        <w:tc>
          <w:tcPr>
            <w:tcW w:w="1350" w:type="pct"/>
          </w:tcPr>
          <w:p w14:paraId="77C35C2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1CB2FB51"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B57390" w14:paraId="13FD187D" w14:textId="77777777">
        <w:trPr>
          <w:trHeight w:val="363"/>
          <w:jc w:val="center"/>
        </w:trPr>
        <w:tc>
          <w:tcPr>
            <w:tcW w:w="1350" w:type="pct"/>
          </w:tcPr>
          <w:p w14:paraId="17C3131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31BF53C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B57390" w14:paraId="0C8A8254" w14:textId="77777777">
        <w:trPr>
          <w:trHeight w:val="363"/>
          <w:jc w:val="center"/>
        </w:trPr>
        <w:tc>
          <w:tcPr>
            <w:tcW w:w="1350" w:type="pct"/>
          </w:tcPr>
          <w:p w14:paraId="6FA1332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6350EEE"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B57390" w14:paraId="07812639" w14:textId="77777777">
        <w:trPr>
          <w:trHeight w:val="363"/>
          <w:jc w:val="center"/>
        </w:trPr>
        <w:tc>
          <w:tcPr>
            <w:tcW w:w="1350" w:type="pct"/>
          </w:tcPr>
          <w:p w14:paraId="38B67708"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4B012F51" w14:textId="77777777" w:rsidR="00B57390" w:rsidRDefault="0040309A">
            <w:pPr>
              <w:widowControl w:val="0"/>
              <w:spacing w:after="0"/>
              <w:jc w:val="both"/>
              <w:rPr>
                <w:rFonts w:eastAsiaTheme="minorEastAsia"/>
                <w:sz w:val="20"/>
                <w:lang w:eastAsia="zh-CN"/>
              </w:rPr>
            </w:pPr>
            <w:r>
              <w:rPr>
                <w:rFonts w:eastAsiaTheme="minorEastAsia"/>
                <w:sz w:val="20"/>
                <w:lang w:eastAsia="zh-CN"/>
              </w:rPr>
              <w:t>3 km/h</w:t>
            </w:r>
          </w:p>
        </w:tc>
      </w:tr>
    </w:tbl>
    <w:p w14:paraId="00A40C7D" w14:textId="77777777" w:rsidR="00B57390" w:rsidRDefault="00B57390">
      <w:pPr>
        <w:rPr>
          <w:rFonts w:eastAsia="Batang"/>
        </w:rPr>
      </w:pPr>
    </w:p>
    <w:tbl>
      <w:tblPr>
        <w:tblStyle w:val="TableGrid"/>
        <w:tblW w:w="0" w:type="auto"/>
        <w:tblLook w:val="04A0" w:firstRow="1" w:lastRow="0" w:firstColumn="1" w:lastColumn="0" w:noHBand="0" w:noVBand="1"/>
      </w:tblPr>
      <w:tblGrid>
        <w:gridCol w:w="1555"/>
        <w:gridCol w:w="8407"/>
      </w:tblGrid>
      <w:tr w:rsidR="00B57390" w14:paraId="4ED47CD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07FB83B"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ECB7857" w14:textId="77777777" w:rsidR="00B57390" w:rsidRDefault="0040309A">
            <w:pPr>
              <w:spacing w:before="0" w:after="0" w:line="240" w:lineRule="auto"/>
              <w:rPr>
                <w:b/>
                <w:szCs w:val="22"/>
                <w:lang w:eastAsia="zh-CN"/>
              </w:rPr>
            </w:pPr>
            <w:r>
              <w:rPr>
                <w:b/>
                <w:szCs w:val="22"/>
                <w:lang w:eastAsia="zh-CN"/>
              </w:rPr>
              <w:t>Comments</w:t>
            </w:r>
          </w:p>
        </w:tc>
      </w:tr>
      <w:tr w:rsidR="00B57390" w14:paraId="74BFF083" w14:textId="77777777">
        <w:tc>
          <w:tcPr>
            <w:tcW w:w="1555" w:type="dxa"/>
            <w:tcBorders>
              <w:top w:val="single" w:sz="4" w:space="0" w:color="auto"/>
              <w:left w:val="single" w:sz="4" w:space="0" w:color="auto"/>
              <w:bottom w:val="single" w:sz="4" w:space="0" w:color="auto"/>
              <w:right w:val="single" w:sz="4" w:space="0" w:color="auto"/>
            </w:tcBorders>
          </w:tcPr>
          <w:p w14:paraId="48C5C3B1"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5F14A65" w14:textId="77777777" w:rsidR="00B57390" w:rsidRDefault="0040309A">
            <w:pPr>
              <w:spacing w:after="0" w:line="240" w:lineRule="auto"/>
              <w:rPr>
                <w:szCs w:val="22"/>
                <w:lang w:eastAsia="zh-CN"/>
              </w:rPr>
            </w:pPr>
            <w:r>
              <w:rPr>
                <w:szCs w:val="22"/>
                <w:lang w:eastAsia="zh-CN"/>
              </w:rPr>
              <w:t>We are fine with the updated proposal.</w:t>
            </w:r>
          </w:p>
        </w:tc>
      </w:tr>
      <w:tr w:rsidR="00B57390" w14:paraId="656FC4A9" w14:textId="77777777">
        <w:tc>
          <w:tcPr>
            <w:tcW w:w="1555" w:type="dxa"/>
            <w:tcBorders>
              <w:top w:val="single" w:sz="4" w:space="0" w:color="auto"/>
              <w:left w:val="single" w:sz="4" w:space="0" w:color="auto"/>
              <w:bottom w:val="single" w:sz="4" w:space="0" w:color="auto"/>
              <w:right w:val="single" w:sz="4" w:space="0" w:color="auto"/>
            </w:tcBorders>
          </w:tcPr>
          <w:p w14:paraId="027ABA0B" w14:textId="77777777" w:rsidR="00B57390" w:rsidRDefault="0040309A">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393FF391" w14:textId="77777777" w:rsidR="00B57390" w:rsidRDefault="0040309A">
            <w:pPr>
              <w:spacing w:after="0" w:line="240" w:lineRule="auto"/>
              <w:rPr>
                <w:szCs w:val="22"/>
                <w:lang w:eastAsia="zh-CN"/>
              </w:rPr>
            </w:pPr>
            <w:r>
              <w:rPr>
                <w:szCs w:val="22"/>
                <w:lang w:eastAsia="zh-CN"/>
              </w:rPr>
              <w:t>We are fine with the proposal.</w:t>
            </w:r>
          </w:p>
        </w:tc>
      </w:tr>
      <w:tr w:rsidR="00B57390" w14:paraId="232D13C5" w14:textId="77777777">
        <w:tc>
          <w:tcPr>
            <w:tcW w:w="1555" w:type="dxa"/>
            <w:tcBorders>
              <w:top w:val="single" w:sz="4" w:space="0" w:color="auto"/>
              <w:left w:val="single" w:sz="4" w:space="0" w:color="auto"/>
              <w:bottom w:val="single" w:sz="4" w:space="0" w:color="auto"/>
              <w:right w:val="single" w:sz="4" w:space="0" w:color="auto"/>
            </w:tcBorders>
          </w:tcPr>
          <w:p w14:paraId="0BD88713" w14:textId="77777777" w:rsidR="00B57390" w:rsidRDefault="0040309A">
            <w:pPr>
              <w:spacing w:after="0" w:line="240" w:lineRule="auto"/>
              <w:rPr>
                <w:szCs w:val="22"/>
                <w:lang w:eastAsia="zh-CN"/>
              </w:rPr>
            </w:pPr>
            <w:r>
              <w:rPr>
                <w:color w:val="000000" w:themeColor="text1"/>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CC2AB2A" w14:textId="77777777" w:rsidR="00B57390" w:rsidRDefault="0040309A">
            <w:pPr>
              <w:spacing w:after="0" w:line="240" w:lineRule="auto"/>
              <w:rPr>
                <w:szCs w:val="22"/>
                <w:lang w:eastAsia="zh-CN"/>
              </w:rPr>
            </w:pPr>
            <w:r>
              <w:rPr>
                <w:color w:val="000000" w:themeColor="text1"/>
                <w:szCs w:val="22"/>
                <w:lang w:eastAsia="zh-CN"/>
              </w:rPr>
              <w:t>We are OK</w:t>
            </w:r>
          </w:p>
        </w:tc>
      </w:tr>
      <w:tr w:rsidR="00B57390" w14:paraId="6098054D" w14:textId="77777777">
        <w:tc>
          <w:tcPr>
            <w:tcW w:w="1555" w:type="dxa"/>
          </w:tcPr>
          <w:p w14:paraId="135C382C" w14:textId="77777777" w:rsidR="00B57390" w:rsidRDefault="0040309A">
            <w:pPr>
              <w:spacing w:after="0" w:line="240" w:lineRule="auto"/>
              <w:rPr>
                <w:szCs w:val="22"/>
                <w:lang w:eastAsia="zh-CN"/>
              </w:rPr>
            </w:pPr>
            <w:r>
              <w:rPr>
                <w:szCs w:val="22"/>
                <w:lang w:eastAsia="zh-CN"/>
              </w:rPr>
              <w:t>CATT</w:t>
            </w:r>
          </w:p>
        </w:tc>
        <w:tc>
          <w:tcPr>
            <w:tcW w:w="8407" w:type="dxa"/>
          </w:tcPr>
          <w:p w14:paraId="53E3AE06" w14:textId="77777777" w:rsidR="00B57390" w:rsidRDefault="0040309A">
            <w:pPr>
              <w:spacing w:after="0" w:line="240" w:lineRule="auto"/>
              <w:rPr>
                <w:szCs w:val="22"/>
                <w:lang w:eastAsia="zh-CN"/>
              </w:rPr>
            </w:pPr>
            <w:r>
              <w:rPr>
                <w:szCs w:val="22"/>
                <w:lang w:eastAsia="zh-CN"/>
              </w:rPr>
              <w:t>We are OK with the proposal</w:t>
            </w:r>
          </w:p>
        </w:tc>
      </w:tr>
      <w:tr w:rsidR="00B57390" w14:paraId="1447DB11" w14:textId="77777777">
        <w:tc>
          <w:tcPr>
            <w:tcW w:w="1555" w:type="dxa"/>
          </w:tcPr>
          <w:p w14:paraId="4310551B" w14:textId="77777777" w:rsidR="00B57390" w:rsidRDefault="0040309A">
            <w:pPr>
              <w:spacing w:after="0" w:line="240" w:lineRule="auto"/>
              <w:rPr>
                <w:szCs w:val="22"/>
                <w:lang w:eastAsia="zh-CN"/>
              </w:rPr>
            </w:pPr>
            <w:r>
              <w:rPr>
                <w:rFonts w:hint="eastAsia"/>
                <w:color w:val="000000" w:themeColor="text1"/>
                <w:szCs w:val="22"/>
                <w:lang w:eastAsia="zh-CN"/>
              </w:rPr>
              <w:t>Spreadtrum</w:t>
            </w:r>
          </w:p>
        </w:tc>
        <w:tc>
          <w:tcPr>
            <w:tcW w:w="8407" w:type="dxa"/>
          </w:tcPr>
          <w:p w14:paraId="649DC97E" w14:textId="77777777" w:rsidR="00B57390" w:rsidRDefault="0040309A">
            <w:pPr>
              <w:spacing w:after="0" w:line="240" w:lineRule="auto"/>
              <w:rPr>
                <w:szCs w:val="22"/>
                <w:lang w:eastAsia="zh-CN"/>
              </w:rPr>
            </w:pPr>
            <w:r>
              <w:rPr>
                <w:rFonts w:hint="eastAsia"/>
                <w:color w:val="000000" w:themeColor="text1"/>
                <w:szCs w:val="22"/>
                <w:lang w:eastAsia="zh-CN"/>
              </w:rPr>
              <w:t>Fine</w:t>
            </w:r>
          </w:p>
        </w:tc>
      </w:tr>
      <w:tr w:rsidR="00B57390" w14:paraId="73B03E3E" w14:textId="77777777">
        <w:tc>
          <w:tcPr>
            <w:tcW w:w="1555" w:type="dxa"/>
          </w:tcPr>
          <w:p w14:paraId="23ABCB0F"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1099B48D" w14:textId="77777777" w:rsidR="00B57390" w:rsidRDefault="0040309A">
            <w:pPr>
              <w:spacing w:after="0" w:line="240" w:lineRule="auto"/>
              <w:rPr>
                <w:szCs w:val="22"/>
                <w:lang w:eastAsia="zh-CN"/>
              </w:rPr>
            </w:pPr>
            <w:r>
              <w:rPr>
                <w:rFonts w:hint="eastAsia"/>
                <w:szCs w:val="22"/>
                <w:lang w:eastAsia="zh-CN"/>
              </w:rPr>
              <w:t xml:space="preserve">gNB antenna configuration and </w:t>
            </w:r>
            <w:r>
              <w:rPr>
                <w:lang w:eastAsia="zh-CN"/>
              </w:rPr>
              <w:t xml:space="preserve">Duplex </w:t>
            </w:r>
            <w:r>
              <w:rPr>
                <w:rFonts w:hint="eastAsia"/>
                <w:lang w:eastAsia="zh-CN"/>
              </w:rPr>
              <w:t>mode can be added.</w:t>
            </w:r>
          </w:p>
        </w:tc>
      </w:tr>
      <w:tr w:rsidR="00723752" w:rsidRPr="0047510A" w14:paraId="0352453D" w14:textId="77777777" w:rsidTr="00723752">
        <w:tc>
          <w:tcPr>
            <w:tcW w:w="1555" w:type="dxa"/>
          </w:tcPr>
          <w:p w14:paraId="4B50B321"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1F4D453" w14:textId="77777777" w:rsidR="00723752" w:rsidRPr="00964B05" w:rsidRDefault="00723752" w:rsidP="005331C9">
            <w:pPr>
              <w:pStyle w:val="ListParagraph"/>
              <w:numPr>
                <w:ilvl w:val="3"/>
                <w:numId w:val="10"/>
              </w:numPr>
              <w:tabs>
                <w:tab w:val="clear" w:pos="2880"/>
              </w:tabs>
              <w:spacing w:line="240" w:lineRule="auto"/>
              <w:ind w:left="315"/>
              <w:rPr>
                <w:lang w:eastAsia="zh-CN"/>
              </w:rPr>
            </w:pPr>
            <w:r>
              <w:rPr>
                <w:rFonts w:eastAsiaTheme="minorEastAsia" w:hint="eastAsia"/>
                <w:lang w:eastAsia="zh-CN"/>
              </w:rPr>
              <w:t>L</w:t>
            </w:r>
            <w:r>
              <w:rPr>
                <w:rFonts w:eastAsiaTheme="minorEastAsia"/>
                <w:lang w:eastAsia="zh-CN"/>
              </w:rPr>
              <w:t>P-WUS transmitter should reuse the existing gNB hardware and existing waveform. Therefore, only CP-OFDM and DFT-</w:t>
            </w:r>
            <w:r>
              <w:rPr>
                <w:rFonts w:eastAsiaTheme="minorEastAsia" w:hint="eastAsia"/>
                <w:lang w:eastAsia="zh-CN"/>
              </w:rPr>
              <w:t>s</w:t>
            </w:r>
            <w:r>
              <w:rPr>
                <w:rFonts w:eastAsiaTheme="minorEastAsia"/>
                <w:lang w:eastAsia="zh-CN"/>
              </w:rPr>
              <w:t>-OFDM based waveform is allowed.</w:t>
            </w:r>
          </w:p>
          <w:p w14:paraId="58825E1A" w14:textId="77777777" w:rsidR="00723752" w:rsidRPr="0047510A" w:rsidRDefault="00723752" w:rsidP="005331C9">
            <w:pPr>
              <w:pStyle w:val="ListParagraph"/>
              <w:numPr>
                <w:ilvl w:val="3"/>
                <w:numId w:val="10"/>
              </w:numPr>
              <w:tabs>
                <w:tab w:val="clear" w:pos="2880"/>
              </w:tabs>
              <w:spacing w:line="240" w:lineRule="auto"/>
              <w:ind w:left="315"/>
              <w:rPr>
                <w:lang w:eastAsia="zh-CN"/>
              </w:rPr>
            </w:pPr>
            <w:r>
              <w:rPr>
                <w:rFonts w:eastAsiaTheme="minorEastAsia" w:hint="eastAsia"/>
                <w:lang w:eastAsia="zh-CN"/>
              </w:rPr>
              <w:t>I</w:t>
            </w:r>
            <w:r>
              <w:rPr>
                <w:rFonts w:eastAsiaTheme="minorEastAsia"/>
                <w:lang w:eastAsia="zh-CN"/>
              </w:rPr>
              <w:t>t is a bit unclear about the terminology “ACI”. If the LP-WUS is deployed in-band of the NR band, it should be in-band co-channel interference, rather than adjacent channel interference, right?</w:t>
            </w:r>
          </w:p>
          <w:p w14:paraId="1C60DF4B" w14:textId="77777777" w:rsidR="00723752" w:rsidRDefault="00723752" w:rsidP="005331C9">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 xml:space="preserve">roposal 3C-v2 </w:t>
            </w:r>
            <w:r w:rsidRPr="0047510A">
              <w:rPr>
                <w:color w:val="7030A0"/>
                <w:highlight w:val="yellow"/>
                <w:lang w:eastAsia="zh-CN"/>
              </w:rPr>
              <w:t>revised by HW</w:t>
            </w:r>
            <w:r>
              <w:rPr>
                <w:highlight w:val="yellow"/>
                <w:lang w:eastAsia="zh-CN"/>
              </w:rPr>
              <w:t>:</w:t>
            </w:r>
          </w:p>
          <w:p w14:paraId="4B62FD89" w14:textId="77777777" w:rsidR="00723752" w:rsidRDefault="00723752" w:rsidP="005331C9">
            <w:pPr>
              <w:spacing w:after="0"/>
              <w:rPr>
                <w:rFonts w:eastAsia="Batang"/>
                <w:lang w:val="en-GB"/>
              </w:rPr>
            </w:pPr>
            <w:r>
              <w:rPr>
                <w:rFonts w:eastAsia="Batang"/>
                <w:lang w:val="en-GB"/>
              </w:rPr>
              <w:t xml:space="preserve">The following should be described for the link-level evaluation: </w:t>
            </w:r>
          </w:p>
          <w:p w14:paraId="2FA560F0" w14:textId="77777777" w:rsidR="00723752" w:rsidRDefault="00723752" w:rsidP="00723752">
            <w:pPr>
              <w:pStyle w:val="ListParagraph"/>
              <w:numPr>
                <w:ilvl w:val="0"/>
                <w:numId w:val="75"/>
              </w:numPr>
              <w:rPr>
                <w:rFonts w:eastAsia="Batang"/>
                <w:lang w:val="en-GB"/>
              </w:rPr>
            </w:pPr>
            <w:r>
              <w:rPr>
                <w:rFonts w:eastAsia="Batang"/>
                <w:lang w:val="en-GB"/>
              </w:rPr>
              <w:t>Structure of LP-WUS signals/channels</w:t>
            </w:r>
          </w:p>
          <w:p w14:paraId="7684ADCD" w14:textId="77777777" w:rsidR="00723752" w:rsidRDefault="00723752" w:rsidP="00723752">
            <w:pPr>
              <w:pStyle w:val="ListParagraph"/>
              <w:numPr>
                <w:ilvl w:val="0"/>
                <w:numId w:val="75"/>
              </w:numPr>
              <w:rPr>
                <w:rFonts w:eastAsia="Batang"/>
                <w:lang w:val="en-GB"/>
              </w:rPr>
            </w:pPr>
            <w:r>
              <w:rPr>
                <w:rFonts w:eastAsia="Batang"/>
                <w:lang w:val="en-GB"/>
              </w:rPr>
              <w:t>Information conveyed by the LP-WUS</w:t>
            </w:r>
          </w:p>
          <w:p w14:paraId="5B0C90C6" w14:textId="77777777" w:rsidR="00723752" w:rsidRDefault="00723752" w:rsidP="00723752">
            <w:pPr>
              <w:pStyle w:val="ListParagraph"/>
              <w:numPr>
                <w:ilvl w:val="0"/>
                <w:numId w:val="75"/>
              </w:numPr>
              <w:rPr>
                <w:rFonts w:eastAsia="Batang"/>
                <w:lang w:val="en-GB"/>
              </w:rPr>
            </w:pPr>
            <w:r>
              <w:rPr>
                <w:rFonts w:eastAsiaTheme="minorEastAsia"/>
                <w:lang w:val="en-GB" w:eastAsia="zh-CN"/>
              </w:rPr>
              <w:t>Modulation and coding schemes if any</w:t>
            </w:r>
          </w:p>
          <w:p w14:paraId="0C1AED26" w14:textId="77777777" w:rsidR="00723752" w:rsidRDefault="00723752" w:rsidP="00723752">
            <w:pPr>
              <w:pStyle w:val="ListParagraph"/>
              <w:numPr>
                <w:ilvl w:val="0"/>
                <w:numId w:val="75"/>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00088FE5" w14:textId="77777777" w:rsidR="00723752" w:rsidRDefault="00723752" w:rsidP="00723752">
            <w:pPr>
              <w:pStyle w:val="ListParagraph"/>
              <w:numPr>
                <w:ilvl w:val="0"/>
                <w:numId w:val="75"/>
              </w:numPr>
              <w:rPr>
                <w:rFonts w:eastAsia="Batang"/>
                <w:lang w:val="en-GB"/>
              </w:rPr>
            </w:pPr>
            <w:r>
              <w:rPr>
                <w:rFonts w:eastAsiaTheme="minorEastAsia"/>
                <w:lang w:val="en-GB" w:eastAsia="zh-CN"/>
              </w:rPr>
              <w:t xml:space="preserve">ACI rejection methods: e.g., parameter of the filters </w:t>
            </w:r>
          </w:p>
          <w:p w14:paraId="6384E36F" w14:textId="77777777" w:rsidR="00723752" w:rsidRDefault="00723752" w:rsidP="005331C9">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14:paraId="7C160FB5" w14:textId="77777777" w:rsidR="00723752" w:rsidRDefault="00723752" w:rsidP="005331C9">
            <w:pPr>
              <w:spacing w:beforeLines="5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209"/>
              <w:gridCol w:w="5972"/>
            </w:tblGrid>
            <w:tr w:rsidR="00723752" w14:paraId="1AD750B9" w14:textId="77777777" w:rsidTr="005331C9">
              <w:trPr>
                <w:trHeight w:val="363"/>
                <w:jc w:val="center"/>
              </w:trPr>
              <w:tc>
                <w:tcPr>
                  <w:tcW w:w="1350" w:type="pct"/>
                  <w:shd w:val="clear" w:color="auto" w:fill="B4C6E7" w:themeFill="accent5" w:themeFillTint="66"/>
                </w:tcPr>
                <w:p w14:paraId="7565A04A" w14:textId="77777777" w:rsidR="00723752" w:rsidRDefault="00723752" w:rsidP="005331C9">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56C33BBB" w14:textId="77777777" w:rsidR="00723752" w:rsidRDefault="00723752" w:rsidP="005331C9">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723752" w14:paraId="22E327F1" w14:textId="77777777" w:rsidTr="005331C9">
              <w:trPr>
                <w:trHeight w:val="363"/>
                <w:jc w:val="center"/>
              </w:trPr>
              <w:tc>
                <w:tcPr>
                  <w:tcW w:w="1350" w:type="pct"/>
                </w:tcPr>
                <w:p w14:paraId="5140903D" w14:textId="77777777" w:rsidR="00723752" w:rsidRDefault="00723752" w:rsidP="005331C9">
                  <w:pPr>
                    <w:widowControl w:val="0"/>
                    <w:spacing w:after="0"/>
                    <w:jc w:val="both"/>
                    <w:rPr>
                      <w:rFonts w:eastAsiaTheme="minorEastAsia"/>
                      <w:sz w:val="20"/>
                      <w:szCs w:val="20"/>
                      <w:lang w:eastAsia="zh-CN"/>
                    </w:rPr>
                  </w:pPr>
                  <w:r w:rsidRPr="00383E6C">
                    <w:rPr>
                      <w:rFonts w:eastAsiaTheme="minorEastAsia"/>
                      <w:color w:val="7030A0"/>
                      <w:lang w:eastAsia="zh-CN"/>
                    </w:rPr>
                    <w:t>Signal/</w:t>
                  </w:r>
                  <w:r>
                    <w:rPr>
                      <w:rFonts w:eastAsiaTheme="minorEastAsia"/>
                      <w:sz w:val="20"/>
                      <w:szCs w:val="20"/>
                      <w:lang w:eastAsia="zh-CN"/>
                    </w:rPr>
                    <w:t>Channel structure</w:t>
                  </w:r>
                </w:p>
              </w:tc>
              <w:tc>
                <w:tcPr>
                  <w:tcW w:w="3650" w:type="pct"/>
                </w:tcPr>
                <w:p w14:paraId="34EA557E" w14:textId="77777777" w:rsidR="00723752" w:rsidRDefault="00723752" w:rsidP="005331C9">
                  <w:pPr>
                    <w:widowControl w:val="0"/>
                    <w:spacing w:after="0"/>
                    <w:jc w:val="both"/>
                    <w:rPr>
                      <w:rFonts w:eastAsiaTheme="minorEastAsia"/>
                      <w:color w:val="7030A0"/>
                      <w:sz w:val="20"/>
                      <w:szCs w:val="20"/>
                      <w:lang w:eastAsia="zh-CN"/>
                    </w:rPr>
                  </w:pPr>
                  <w:r>
                    <w:rPr>
                      <w:rFonts w:eastAsiaTheme="minorEastAsia"/>
                      <w:sz w:val="20"/>
                      <w:szCs w:val="20"/>
                      <w:lang w:eastAsia="zh-CN"/>
                    </w:rPr>
                    <w:t>Company to report</w:t>
                  </w:r>
                  <w:r w:rsidRPr="00964B05">
                    <w:rPr>
                      <w:rFonts w:eastAsiaTheme="minorEastAsia"/>
                      <w:sz w:val="20"/>
                      <w:szCs w:val="20"/>
                      <w:lang w:eastAsia="zh-CN"/>
                    </w:rPr>
                    <w:t xml:space="preserve">, e.g., Preamble +data +CRC: 32 chips+ 32 bits +8 CRC bits, </w:t>
                  </w:r>
                  <w:r>
                    <w:rPr>
                      <w:rFonts w:eastAsiaTheme="minorEastAsia"/>
                      <w:color w:val="7030A0"/>
                      <w:sz w:val="20"/>
                      <w:szCs w:val="20"/>
                      <w:lang w:eastAsia="zh-CN"/>
                    </w:rPr>
                    <w:t>or periodic synchronization signal + data;</w:t>
                  </w:r>
                </w:p>
                <w:p w14:paraId="1CDE9ABE" w14:textId="77777777" w:rsidR="00723752" w:rsidRDefault="00723752" w:rsidP="005331C9">
                  <w:pPr>
                    <w:widowControl w:val="0"/>
                    <w:spacing w:after="0"/>
                    <w:jc w:val="both"/>
                    <w:rPr>
                      <w:rFonts w:eastAsiaTheme="minorEastAsia"/>
                      <w:sz w:val="20"/>
                      <w:szCs w:val="20"/>
                      <w:lang w:eastAsia="zh-CN"/>
                    </w:rPr>
                  </w:pPr>
                  <w:r w:rsidRPr="00723752">
                    <w:rPr>
                      <w:rFonts w:eastAsiaTheme="minorEastAsia"/>
                      <w:color w:val="7030A0"/>
                      <w:sz w:val="20"/>
                      <w:szCs w:val="20"/>
                      <w:lang w:eastAsia="zh-CN"/>
                    </w:rPr>
                    <w:lastRenderedPageBreak/>
                    <w:t>NOTE: This does not make any assumption on LP-WUS/WUR design.</w:t>
                  </w:r>
                </w:p>
              </w:tc>
            </w:tr>
            <w:tr w:rsidR="00723752" w14:paraId="37804DB9" w14:textId="77777777" w:rsidTr="005331C9">
              <w:trPr>
                <w:trHeight w:val="363"/>
                <w:jc w:val="center"/>
              </w:trPr>
              <w:tc>
                <w:tcPr>
                  <w:tcW w:w="1350" w:type="pct"/>
                </w:tcPr>
                <w:p w14:paraId="7F8015E0" w14:textId="77777777" w:rsidR="00723752" w:rsidRDefault="00723752" w:rsidP="005331C9">
                  <w:pPr>
                    <w:widowControl w:val="0"/>
                    <w:spacing w:after="0"/>
                    <w:jc w:val="both"/>
                    <w:rPr>
                      <w:rFonts w:eastAsiaTheme="minorEastAsia"/>
                      <w:sz w:val="20"/>
                      <w:lang w:eastAsia="zh-CN"/>
                    </w:rPr>
                  </w:pPr>
                  <w:r>
                    <w:rPr>
                      <w:rFonts w:eastAsiaTheme="minorEastAsia" w:hint="eastAsia"/>
                      <w:sz w:val="20"/>
                      <w:lang w:eastAsia="zh-CN"/>
                    </w:rPr>
                    <w:lastRenderedPageBreak/>
                    <w:t>C</w:t>
                  </w:r>
                  <w:r>
                    <w:rPr>
                      <w:rFonts w:eastAsiaTheme="minorEastAsia"/>
                      <w:sz w:val="20"/>
                      <w:lang w:eastAsia="zh-CN"/>
                    </w:rPr>
                    <w:t>oding scheme</w:t>
                  </w:r>
                </w:p>
              </w:tc>
              <w:tc>
                <w:tcPr>
                  <w:tcW w:w="3650" w:type="pct"/>
                </w:tcPr>
                <w:p w14:paraId="6FD41D98" w14:textId="77777777" w:rsidR="00723752" w:rsidRDefault="00723752" w:rsidP="005331C9">
                  <w:pPr>
                    <w:widowControl w:val="0"/>
                    <w:spacing w:after="0"/>
                    <w:jc w:val="both"/>
                    <w:rPr>
                      <w:rFonts w:eastAsiaTheme="minorEastAsia"/>
                      <w:sz w:val="20"/>
                      <w:lang w:eastAsia="zh-CN"/>
                    </w:rPr>
                  </w:pPr>
                  <w:r>
                    <w:rPr>
                      <w:rFonts w:eastAsiaTheme="minorEastAsia"/>
                      <w:sz w:val="20"/>
                      <w:lang w:eastAsia="zh-CN"/>
                    </w:rPr>
                    <w:t>Company to report</w:t>
                  </w:r>
                </w:p>
              </w:tc>
            </w:tr>
            <w:tr w:rsidR="00723752" w14:paraId="7B12504C" w14:textId="77777777" w:rsidTr="005331C9">
              <w:trPr>
                <w:trHeight w:val="363"/>
                <w:jc w:val="center"/>
              </w:trPr>
              <w:tc>
                <w:tcPr>
                  <w:tcW w:w="1350" w:type="pct"/>
                </w:tcPr>
                <w:p w14:paraId="503295A3" w14:textId="77777777" w:rsidR="00723752" w:rsidRPr="00AC3FA5" w:rsidRDefault="00723752" w:rsidP="005331C9">
                  <w:pPr>
                    <w:widowControl w:val="0"/>
                    <w:spacing w:after="0"/>
                    <w:jc w:val="both"/>
                    <w:rPr>
                      <w:rFonts w:eastAsiaTheme="minorEastAsia"/>
                      <w:color w:val="FF0000"/>
                      <w:lang w:eastAsia="zh-CN"/>
                    </w:rPr>
                  </w:pPr>
                  <w:r w:rsidRPr="00AC3FA5">
                    <w:rPr>
                      <w:rFonts w:eastAsiaTheme="minorEastAsia"/>
                      <w:color w:val="FF0000"/>
                      <w:lang w:eastAsia="zh-CN"/>
                    </w:rPr>
                    <w:t>Waveform</w:t>
                  </w:r>
                </w:p>
              </w:tc>
              <w:tc>
                <w:tcPr>
                  <w:tcW w:w="3650" w:type="pct"/>
                </w:tcPr>
                <w:p w14:paraId="3FA3697A" w14:textId="77777777" w:rsidR="00723752" w:rsidRPr="00AC3FA5" w:rsidRDefault="00723752" w:rsidP="005331C9">
                  <w:pPr>
                    <w:widowControl w:val="0"/>
                    <w:spacing w:after="0"/>
                    <w:jc w:val="both"/>
                    <w:rPr>
                      <w:rFonts w:eastAsiaTheme="minorEastAsia"/>
                      <w:color w:val="FF0000"/>
                      <w:lang w:eastAsia="zh-CN"/>
                    </w:rPr>
                  </w:pPr>
                  <w:r w:rsidRPr="00AC3FA5">
                    <w:rPr>
                      <w:rFonts w:eastAsiaTheme="minorEastAsia"/>
                      <w:color w:val="FF0000"/>
                      <w:sz w:val="20"/>
                      <w:lang w:eastAsia="zh-CN"/>
                    </w:rPr>
                    <w:t>Company to report</w:t>
                  </w:r>
                  <w:r>
                    <w:rPr>
                      <w:rFonts w:eastAsiaTheme="minorEastAsia"/>
                      <w:color w:val="FF0000"/>
                      <w:sz w:val="20"/>
                      <w:lang w:eastAsia="zh-CN"/>
                    </w:rPr>
                    <w:t xml:space="preserve"> </w:t>
                  </w:r>
                  <w:r w:rsidRPr="0047510A">
                    <w:rPr>
                      <w:rFonts w:eastAsiaTheme="minorEastAsia"/>
                      <w:color w:val="7030A0"/>
                      <w:sz w:val="20"/>
                      <w:lang w:eastAsia="zh-CN"/>
                    </w:rPr>
                    <w:t>between CP-OFDM and DFT-s-OFDM</w:t>
                  </w:r>
                </w:p>
              </w:tc>
            </w:tr>
            <w:tr w:rsidR="00723752" w14:paraId="2A49E024" w14:textId="77777777" w:rsidTr="005331C9">
              <w:trPr>
                <w:trHeight w:val="363"/>
                <w:jc w:val="center"/>
              </w:trPr>
              <w:tc>
                <w:tcPr>
                  <w:tcW w:w="1350" w:type="pct"/>
                </w:tcPr>
                <w:p w14:paraId="089F71CB"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67DD27B9"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723752" w14:paraId="569DDE18" w14:textId="77777777" w:rsidTr="005331C9">
              <w:trPr>
                <w:trHeight w:val="363"/>
                <w:jc w:val="center"/>
              </w:trPr>
              <w:tc>
                <w:tcPr>
                  <w:tcW w:w="1350" w:type="pct"/>
                </w:tcPr>
                <w:p w14:paraId="6F28892F"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0123D48D" w14:textId="77777777" w:rsidR="00723752" w:rsidRDefault="00723752" w:rsidP="005331C9">
                  <w:pPr>
                    <w:widowControl w:val="0"/>
                    <w:spacing w:after="0"/>
                    <w:jc w:val="both"/>
                    <w:rPr>
                      <w:rFonts w:eastAsiaTheme="minorEastAsia"/>
                      <w:sz w:val="20"/>
                      <w:szCs w:val="20"/>
                      <w:lang w:eastAsia="zh-CN"/>
                    </w:rPr>
                  </w:pPr>
                  <w:r w:rsidRPr="00AC3FA5">
                    <w:rPr>
                      <w:rFonts w:eastAsiaTheme="minorEastAsia" w:hint="eastAsia"/>
                      <w:color w:val="FF0000"/>
                      <w:sz w:val="20"/>
                      <w:szCs w:val="20"/>
                      <w:lang w:eastAsia="zh-CN"/>
                    </w:rPr>
                    <w:t>SCS</w:t>
                  </w:r>
                  <w:r w:rsidRPr="00AC3FA5">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723752" w14:paraId="4745A9E9" w14:textId="77777777" w:rsidTr="005331C9">
              <w:trPr>
                <w:trHeight w:val="363"/>
                <w:jc w:val="center"/>
              </w:trPr>
              <w:tc>
                <w:tcPr>
                  <w:tcW w:w="1350" w:type="pct"/>
                </w:tcPr>
                <w:p w14:paraId="015E1365"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111AAC03"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723752" w14:paraId="4D7B7296" w14:textId="77777777" w:rsidTr="005331C9">
              <w:trPr>
                <w:trHeight w:val="363"/>
                <w:jc w:val="center"/>
              </w:trPr>
              <w:tc>
                <w:tcPr>
                  <w:tcW w:w="1350" w:type="pct"/>
                </w:tcPr>
                <w:p w14:paraId="5694252D"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0C63031F" w14:textId="77777777" w:rsidR="00723752" w:rsidRDefault="00723752" w:rsidP="005331C9">
                  <w:pPr>
                    <w:widowControl w:val="0"/>
                    <w:spacing w:after="0"/>
                    <w:jc w:val="both"/>
                    <w:rPr>
                      <w:rFonts w:eastAsiaTheme="minorEastAsia"/>
                      <w:sz w:val="20"/>
                      <w:szCs w:val="20"/>
                      <w:lang w:eastAsia="zh-CN"/>
                    </w:rPr>
                  </w:pPr>
                  <w:r w:rsidRPr="00AC3FA5">
                    <w:rPr>
                      <w:rFonts w:eastAsiaTheme="minorEastAsia"/>
                      <w:color w:val="FF0000"/>
                      <w:sz w:val="20"/>
                      <w:szCs w:val="20"/>
                      <w:lang w:eastAsia="zh-CN"/>
                    </w:rPr>
                    <w:t xml:space="preserve">Company to report; </w:t>
                  </w:r>
                </w:p>
              </w:tc>
            </w:tr>
            <w:tr w:rsidR="00723752" w14:paraId="3AFCF9FF" w14:textId="77777777" w:rsidTr="005331C9">
              <w:trPr>
                <w:trHeight w:val="363"/>
                <w:jc w:val="center"/>
              </w:trPr>
              <w:tc>
                <w:tcPr>
                  <w:tcW w:w="1350" w:type="pct"/>
                </w:tcPr>
                <w:p w14:paraId="13E7B26C" w14:textId="77777777" w:rsidR="00723752" w:rsidRDefault="00723752" w:rsidP="005331C9">
                  <w:pPr>
                    <w:widowControl w:val="0"/>
                    <w:spacing w:after="0"/>
                    <w:jc w:val="both"/>
                    <w:rPr>
                      <w:rFonts w:eastAsiaTheme="minorEastAsia"/>
                      <w:lang w:eastAsia="zh-CN"/>
                    </w:rPr>
                  </w:pPr>
                  <w:r>
                    <w:rPr>
                      <w:rFonts w:eastAsiaTheme="minorEastAsia" w:hint="eastAsia"/>
                      <w:lang w:eastAsia="zh-CN"/>
                    </w:rPr>
                    <w:t>W</w:t>
                  </w:r>
                  <w:r>
                    <w:rPr>
                      <w:rFonts w:eastAsiaTheme="minorEastAsia"/>
                      <w:lang w:eastAsia="zh-CN"/>
                    </w:rPr>
                    <w:t>US waveform</w:t>
                  </w:r>
                </w:p>
              </w:tc>
              <w:tc>
                <w:tcPr>
                  <w:tcW w:w="3650" w:type="pct"/>
                </w:tcPr>
                <w:p w14:paraId="3AB4891D" w14:textId="77777777" w:rsidR="00723752" w:rsidRDefault="00723752" w:rsidP="005331C9">
                  <w:pPr>
                    <w:widowControl w:val="0"/>
                    <w:spacing w:after="0"/>
                    <w:jc w:val="both"/>
                    <w:rPr>
                      <w:rFonts w:eastAsiaTheme="minorEastAsia"/>
                      <w:lang w:eastAsia="zh-CN"/>
                    </w:rPr>
                  </w:pPr>
                  <w:r>
                    <w:rPr>
                      <w:rFonts w:eastAsiaTheme="minorEastAsia"/>
                      <w:sz w:val="20"/>
                      <w:szCs w:val="20"/>
                      <w:lang w:eastAsia="zh-CN"/>
                    </w:rPr>
                    <w:t>Company to report;</w:t>
                  </w:r>
                </w:p>
              </w:tc>
            </w:tr>
            <w:tr w:rsidR="00723752" w14:paraId="75F00792" w14:textId="77777777" w:rsidTr="005331C9">
              <w:trPr>
                <w:trHeight w:val="363"/>
                <w:jc w:val="center"/>
              </w:trPr>
              <w:tc>
                <w:tcPr>
                  <w:tcW w:w="1350" w:type="pct"/>
                </w:tcPr>
                <w:p w14:paraId="160F8B06" w14:textId="77777777" w:rsidR="00723752" w:rsidRDefault="00723752" w:rsidP="005331C9">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6D55216B"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723752" w14:paraId="05BE76B0" w14:textId="77777777" w:rsidTr="005331C9">
              <w:trPr>
                <w:trHeight w:val="363"/>
                <w:jc w:val="center"/>
              </w:trPr>
              <w:tc>
                <w:tcPr>
                  <w:tcW w:w="1350" w:type="pct"/>
                </w:tcPr>
                <w:p w14:paraId="145F5611"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28757E8D"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3E84BFCA"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723752" w14:paraId="4DB50F90" w14:textId="77777777" w:rsidTr="005331C9">
              <w:trPr>
                <w:trHeight w:val="363"/>
                <w:jc w:val="center"/>
              </w:trPr>
              <w:tc>
                <w:tcPr>
                  <w:tcW w:w="1350" w:type="pct"/>
                </w:tcPr>
                <w:p w14:paraId="76DBEA4B" w14:textId="77777777" w:rsidR="00723752" w:rsidRDefault="00723752" w:rsidP="005331C9">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6DB82D77" w14:textId="77777777" w:rsidR="00723752" w:rsidRDefault="00723752" w:rsidP="005331C9">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723752" w14:paraId="7FF0321E" w14:textId="77777777" w:rsidTr="005331C9">
              <w:trPr>
                <w:trHeight w:val="363"/>
                <w:jc w:val="center"/>
              </w:trPr>
              <w:tc>
                <w:tcPr>
                  <w:tcW w:w="1350" w:type="pct"/>
                </w:tcPr>
                <w:p w14:paraId="3622DF5B"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72DF69F1"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 xml:space="preserve">S </w:t>
                  </w:r>
                  <w:r w:rsidRPr="00AC3FA5">
                    <w:rPr>
                      <w:rFonts w:eastAsiaTheme="minorEastAsia"/>
                      <w:strike/>
                      <w:color w:val="FF0000"/>
                      <w:sz w:val="20"/>
                      <w:szCs w:val="20"/>
                      <w:lang w:eastAsia="zh-CN"/>
                    </w:rPr>
                    <w:t>= [1/4, 1/2, 1, 2, 4,…]</w:t>
                  </w:r>
                  <w:r>
                    <w:rPr>
                      <w:rFonts w:eastAsiaTheme="minorEastAsia"/>
                      <w:sz w:val="20"/>
                      <w:szCs w:val="20"/>
                      <w:lang w:eastAsia="zh-CN"/>
                    </w:rPr>
                    <w:t xml:space="preserve"> times of LP-WUS raw data rate, company to report S</w:t>
                  </w:r>
                </w:p>
              </w:tc>
            </w:tr>
            <w:tr w:rsidR="00723752" w14:paraId="2D340E1E" w14:textId="77777777" w:rsidTr="005331C9">
              <w:trPr>
                <w:trHeight w:val="363"/>
                <w:jc w:val="center"/>
              </w:trPr>
              <w:tc>
                <w:tcPr>
                  <w:tcW w:w="1350" w:type="pct"/>
                </w:tcPr>
                <w:p w14:paraId="3CBF9492" w14:textId="77777777" w:rsidR="00723752" w:rsidRPr="00AC3FA5" w:rsidRDefault="00723752" w:rsidP="005331C9">
                  <w:pPr>
                    <w:widowControl w:val="0"/>
                    <w:spacing w:after="0"/>
                    <w:jc w:val="both"/>
                    <w:rPr>
                      <w:rFonts w:eastAsiaTheme="minorEastAsia"/>
                      <w:color w:val="FF0000"/>
                      <w:lang w:eastAsia="zh-CN"/>
                    </w:rPr>
                  </w:pPr>
                  <w:r w:rsidRPr="00AC3FA5">
                    <w:rPr>
                      <w:rFonts w:eastAsiaTheme="minorEastAsia"/>
                      <w:color w:val="FF0000"/>
                      <w:lang w:eastAsia="zh-CN"/>
                    </w:rPr>
                    <w:t>Frequency error</w:t>
                  </w:r>
                  <w:r w:rsidRPr="00AC3FA5">
                    <w:rPr>
                      <w:rFonts w:eastAsiaTheme="minorEastAsia" w:hint="eastAsia"/>
                      <w:color w:val="FF0000"/>
                      <w:lang w:eastAsia="zh-CN"/>
                    </w:rPr>
                    <w:t>/</w:t>
                  </w:r>
                  <w:r w:rsidRPr="00AC3FA5">
                    <w:rPr>
                      <w:rFonts w:eastAsiaTheme="minorEastAsia"/>
                      <w:color w:val="FF0000"/>
                      <w:lang w:eastAsia="zh-CN"/>
                    </w:rPr>
                    <w:t>drifts</w:t>
                  </w:r>
                </w:p>
              </w:tc>
              <w:tc>
                <w:tcPr>
                  <w:tcW w:w="3650" w:type="pct"/>
                </w:tcPr>
                <w:p w14:paraId="1CB37FA1" w14:textId="77777777" w:rsidR="00723752" w:rsidRPr="00AC3FA5" w:rsidRDefault="00723752" w:rsidP="005331C9">
                  <w:pPr>
                    <w:widowControl w:val="0"/>
                    <w:spacing w:after="0"/>
                    <w:jc w:val="both"/>
                    <w:rPr>
                      <w:rFonts w:eastAsiaTheme="minorEastAsia"/>
                      <w:color w:val="FF0000"/>
                      <w:lang w:eastAsia="zh-CN"/>
                    </w:rPr>
                  </w:pPr>
                  <w:r w:rsidRPr="00AC3FA5">
                    <w:rPr>
                      <w:rFonts w:eastAsiaTheme="minorEastAsia" w:hint="eastAsia"/>
                      <w:color w:val="FF0000"/>
                      <w:lang w:eastAsia="zh-CN"/>
                    </w:rPr>
                    <w:t>C</w:t>
                  </w:r>
                  <w:r w:rsidRPr="00AC3FA5">
                    <w:rPr>
                      <w:rFonts w:eastAsiaTheme="minorEastAsia"/>
                      <w:color w:val="FF0000"/>
                      <w:lang w:eastAsia="zh-CN"/>
                    </w:rPr>
                    <w:t>ompany to report which value is used.</w:t>
                  </w:r>
                </w:p>
              </w:tc>
            </w:tr>
            <w:tr w:rsidR="00723752" w14:paraId="6DD3D514" w14:textId="77777777" w:rsidTr="005331C9">
              <w:trPr>
                <w:trHeight w:val="363"/>
                <w:jc w:val="center"/>
              </w:trPr>
              <w:tc>
                <w:tcPr>
                  <w:tcW w:w="1350" w:type="pct"/>
                </w:tcPr>
                <w:p w14:paraId="410E6B71"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613CA005"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723752" w14:paraId="00EDC62C" w14:textId="77777777" w:rsidTr="005331C9">
              <w:trPr>
                <w:trHeight w:val="363"/>
                <w:jc w:val="center"/>
              </w:trPr>
              <w:tc>
                <w:tcPr>
                  <w:tcW w:w="1350" w:type="pct"/>
                </w:tcPr>
                <w:p w14:paraId="72A2445E"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5625BDC3"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723752" w14:paraId="3B97BDDA" w14:textId="77777777" w:rsidTr="005331C9">
              <w:trPr>
                <w:trHeight w:val="363"/>
                <w:jc w:val="center"/>
              </w:trPr>
              <w:tc>
                <w:tcPr>
                  <w:tcW w:w="1350" w:type="pct"/>
                </w:tcPr>
                <w:p w14:paraId="3CD841C7"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4F60472F" w14:textId="77777777" w:rsidR="00723752" w:rsidRDefault="00723752" w:rsidP="005331C9">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723752" w14:paraId="5CE2C0E2" w14:textId="77777777" w:rsidTr="005331C9">
              <w:trPr>
                <w:trHeight w:val="363"/>
                <w:jc w:val="center"/>
              </w:trPr>
              <w:tc>
                <w:tcPr>
                  <w:tcW w:w="1350" w:type="pct"/>
                </w:tcPr>
                <w:p w14:paraId="475B1DA0" w14:textId="77777777" w:rsidR="00723752" w:rsidRDefault="00723752" w:rsidP="005331C9">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0D8C5D44" w14:textId="77777777" w:rsidR="00723752" w:rsidRDefault="00723752" w:rsidP="005331C9">
                  <w:pPr>
                    <w:widowControl w:val="0"/>
                    <w:spacing w:after="0"/>
                    <w:jc w:val="both"/>
                    <w:rPr>
                      <w:rFonts w:eastAsiaTheme="minorEastAsia"/>
                      <w:sz w:val="20"/>
                      <w:lang w:eastAsia="zh-CN"/>
                    </w:rPr>
                  </w:pPr>
                  <w:r>
                    <w:rPr>
                      <w:rFonts w:eastAsiaTheme="minorEastAsia"/>
                      <w:sz w:val="20"/>
                      <w:lang w:eastAsia="zh-CN"/>
                    </w:rPr>
                    <w:t>3 km/h</w:t>
                  </w:r>
                </w:p>
              </w:tc>
            </w:tr>
          </w:tbl>
          <w:p w14:paraId="020E8D60" w14:textId="77777777" w:rsidR="00723752" w:rsidRPr="0047510A" w:rsidRDefault="00723752" w:rsidP="005331C9">
            <w:pPr>
              <w:spacing w:line="240" w:lineRule="auto"/>
              <w:ind w:left="-45"/>
              <w:rPr>
                <w:lang w:eastAsia="zh-CN"/>
              </w:rPr>
            </w:pPr>
          </w:p>
        </w:tc>
      </w:tr>
      <w:tr w:rsidR="00BE4DF3" w:rsidRPr="0047510A" w14:paraId="1A29174B" w14:textId="77777777" w:rsidTr="00723752">
        <w:tc>
          <w:tcPr>
            <w:tcW w:w="1555" w:type="dxa"/>
          </w:tcPr>
          <w:p w14:paraId="0636F2D5" w14:textId="77777777" w:rsidR="00BE4DF3" w:rsidRDefault="00BE4DF3" w:rsidP="00BE4DF3">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Pr>
          <w:p w14:paraId="050E8C4D" w14:textId="77777777" w:rsidR="00BE4DF3" w:rsidRDefault="00BE4DF3" w:rsidP="00BE4DF3">
            <w:pPr>
              <w:spacing w:after="0" w:line="240" w:lineRule="auto"/>
              <w:rPr>
                <w:szCs w:val="22"/>
                <w:lang w:eastAsia="zh-CN"/>
              </w:rPr>
            </w:pPr>
            <w:r>
              <w:rPr>
                <w:szCs w:val="22"/>
                <w:lang w:eastAsia="zh-CN"/>
              </w:rPr>
              <w:t>Support this proposal</w:t>
            </w:r>
          </w:p>
        </w:tc>
      </w:tr>
      <w:tr w:rsidR="00B10975" w:rsidRPr="0047510A" w14:paraId="7F7341A3" w14:textId="77777777" w:rsidTr="00723752">
        <w:tc>
          <w:tcPr>
            <w:tcW w:w="1555" w:type="dxa"/>
          </w:tcPr>
          <w:p w14:paraId="1435B0EF" w14:textId="5692DA4E" w:rsidR="00B10975" w:rsidRDefault="00B10975" w:rsidP="00BE4DF3">
            <w:pPr>
              <w:spacing w:after="0" w:line="240" w:lineRule="auto"/>
              <w:rPr>
                <w:szCs w:val="22"/>
                <w:lang w:eastAsia="zh-CN"/>
              </w:rPr>
            </w:pPr>
            <w:proofErr w:type="spellStart"/>
            <w:r>
              <w:rPr>
                <w:szCs w:val="22"/>
                <w:lang w:eastAsia="zh-CN"/>
              </w:rPr>
              <w:t>InterDigital</w:t>
            </w:r>
            <w:proofErr w:type="spellEnd"/>
          </w:p>
        </w:tc>
        <w:tc>
          <w:tcPr>
            <w:tcW w:w="8407" w:type="dxa"/>
          </w:tcPr>
          <w:p w14:paraId="6AD16DEE" w14:textId="7CFC8EC2" w:rsidR="00B10975" w:rsidRDefault="00B10975" w:rsidP="00BE4DF3">
            <w:pPr>
              <w:spacing w:after="0" w:line="240" w:lineRule="auto"/>
              <w:rPr>
                <w:szCs w:val="22"/>
                <w:lang w:eastAsia="zh-CN"/>
              </w:rPr>
            </w:pPr>
            <w:r>
              <w:rPr>
                <w:szCs w:val="22"/>
                <w:lang w:eastAsia="zh-CN"/>
              </w:rPr>
              <w:t xml:space="preserve">Fine with the proposal. </w:t>
            </w:r>
          </w:p>
        </w:tc>
      </w:tr>
    </w:tbl>
    <w:p w14:paraId="356F502D" w14:textId="77777777" w:rsidR="00B57390" w:rsidRDefault="00B57390">
      <w:pPr>
        <w:rPr>
          <w:rFonts w:eastAsia="Batang"/>
        </w:rPr>
      </w:pPr>
    </w:p>
    <w:p w14:paraId="0A63A433" w14:textId="77777777" w:rsidR="00B57390" w:rsidRDefault="0040309A">
      <w:pPr>
        <w:pStyle w:val="Heading3"/>
        <w:numPr>
          <w:ilvl w:val="0"/>
          <w:numId w:val="0"/>
        </w:numPr>
        <w:ind w:left="720" w:hanging="720"/>
        <w:rPr>
          <w:lang w:eastAsia="zh-CN"/>
        </w:rPr>
      </w:pPr>
      <w:r>
        <w:rPr>
          <w:lang w:eastAsia="zh-CN"/>
        </w:rPr>
        <w:t>3D: Frequencies and scenarios</w:t>
      </w:r>
    </w:p>
    <w:p w14:paraId="2B9EFA04" w14:textId="77777777" w:rsidR="00B57390" w:rsidRDefault="0040309A">
      <w:pPr>
        <w:rPr>
          <w:b/>
          <w:u w:val="single"/>
          <w:lang w:val="en-GB" w:eastAsia="zh-CN"/>
        </w:rPr>
      </w:pPr>
      <w:r>
        <w:rPr>
          <w:rFonts w:hint="eastAsia"/>
          <w:b/>
          <w:u w:val="single"/>
          <w:lang w:val="en-GB" w:eastAsia="zh-CN"/>
        </w:rPr>
        <w:t>F</w:t>
      </w:r>
      <w:r>
        <w:rPr>
          <w:b/>
          <w:u w:val="single"/>
          <w:lang w:val="en-GB" w:eastAsia="zh-CN"/>
        </w:rPr>
        <w:t>requencies</w:t>
      </w:r>
    </w:p>
    <w:p w14:paraId="0CEA3BDB" w14:textId="77777777" w:rsidR="00B57390" w:rsidRDefault="0040309A">
      <w:pPr>
        <w:jc w:val="both"/>
        <w:rPr>
          <w:szCs w:val="22"/>
          <w:lang w:eastAsia="zh-CN"/>
        </w:rPr>
      </w:pPr>
      <w:r>
        <w:rPr>
          <w:szCs w:val="22"/>
          <w:lang w:eastAsia="zh-CN"/>
        </w:rPr>
        <w:t>The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 directly impacts the coverage of the LP-WUS. Some companies provided some initial proposals on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w:t>
      </w:r>
    </w:p>
    <w:p w14:paraId="1106F037" w14:textId="77777777" w:rsidR="00B57390" w:rsidRDefault="0040309A">
      <w:pPr>
        <w:adjustRightInd/>
        <w:snapToGrid w:val="0"/>
        <w:spacing w:beforeLines="50" w:before="120" w:afterLines="50" w:after="120" w:line="240" w:lineRule="auto"/>
        <w:jc w:val="both"/>
        <w:rPr>
          <w:szCs w:val="22"/>
          <w:lang w:eastAsia="zh-CN"/>
        </w:rPr>
      </w:pPr>
      <w:r>
        <w:rPr>
          <w:rFonts w:hint="eastAsia"/>
          <w:b/>
          <w:szCs w:val="22"/>
          <w:lang w:eastAsia="zh-CN"/>
        </w:rPr>
        <w:t>H</w:t>
      </w:r>
      <w:r>
        <w:rPr>
          <w:b/>
          <w:szCs w:val="22"/>
          <w:lang w:eastAsia="zh-CN"/>
        </w:rPr>
        <w:t>uawei:</w:t>
      </w:r>
      <w:r>
        <w:rPr>
          <w:szCs w:val="22"/>
          <w:lang w:eastAsia="zh-CN"/>
        </w:rPr>
        <w:t xml:space="preserve"> [assumptions in TR38.830 as starting point]</w:t>
      </w:r>
    </w:p>
    <w:p w14:paraId="523A3589" w14:textId="77777777" w:rsidR="00B57390" w:rsidRDefault="0040309A">
      <w:pPr>
        <w:adjustRightInd/>
        <w:snapToGrid w:val="0"/>
        <w:spacing w:beforeLines="50" w:before="120" w:afterLines="50" w:after="120" w:line="240" w:lineRule="auto"/>
        <w:jc w:val="both"/>
        <w:rPr>
          <w:szCs w:val="22"/>
          <w:lang w:eastAsia="zh-CN"/>
        </w:rPr>
      </w:pPr>
      <w:r>
        <w:rPr>
          <w:b/>
          <w:szCs w:val="22"/>
          <w:lang w:eastAsia="zh-CN"/>
        </w:rPr>
        <w:t>vivo:</w:t>
      </w:r>
      <w:r>
        <w:rPr>
          <w:szCs w:val="22"/>
          <w:lang w:eastAsia="zh-CN"/>
        </w:rPr>
        <w:t xml:space="preserve"> [900MHz and 2GHz]</w:t>
      </w:r>
    </w:p>
    <w:p w14:paraId="1E24B485" w14:textId="77777777" w:rsidR="00B57390" w:rsidRDefault="0040309A">
      <w:pPr>
        <w:adjustRightInd/>
        <w:snapToGrid w:val="0"/>
        <w:spacing w:beforeLines="50" w:before="120" w:afterLines="50" w:after="120" w:line="240" w:lineRule="auto"/>
        <w:jc w:val="both"/>
        <w:rPr>
          <w:szCs w:val="22"/>
          <w:lang w:eastAsia="zh-CN"/>
        </w:rPr>
      </w:pPr>
      <w:r>
        <w:rPr>
          <w:b/>
          <w:szCs w:val="22"/>
          <w:lang w:eastAsia="zh-CN"/>
        </w:rPr>
        <w:t xml:space="preserve">Interdigital: </w:t>
      </w:r>
      <w:r>
        <w:rPr>
          <w:szCs w:val="22"/>
          <w:lang w:eastAsia="zh-CN"/>
        </w:rPr>
        <w:t>Focus on FR1 for evaluation in Rel-18 and study FR2 later if needed.</w:t>
      </w:r>
    </w:p>
    <w:p w14:paraId="012E0D70" w14:textId="77777777" w:rsidR="00B57390" w:rsidRDefault="0040309A">
      <w:pPr>
        <w:pStyle w:val="ListParagraph"/>
        <w:numPr>
          <w:ilvl w:val="0"/>
          <w:numId w:val="71"/>
        </w:numPr>
        <w:snapToGrid w:val="0"/>
        <w:spacing w:beforeLines="50" w:before="120" w:afterLines="50" w:after="120" w:line="240" w:lineRule="auto"/>
        <w:jc w:val="both"/>
        <w:rPr>
          <w:lang w:eastAsia="zh-CN"/>
        </w:rPr>
      </w:pPr>
      <w:r>
        <w:rPr>
          <w:lang w:eastAsia="zh-CN"/>
        </w:rPr>
        <w:t>Most receivers consuming low power operate at frequencies below 3 GHz as required power consumption generally increases as carrier frequency increases.</w:t>
      </w:r>
    </w:p>
    <w:p w14:paraId="5EC6413A" w14:textId="77777777" w:rsidR="00B57390" w:rsidRDefault="0040309A">
      <w:pPr>
        <w:adjustRightInd/>
        <w:snapToGrid w:val="0"/>
        <w:spacing w:beforeLines="50" w:before="120" w:afterLines="50" w:after="120" w:line="240" w:lineRule="auto"/>
        <w:jc w:val="both"/>
        <w:rPr>
          <w:lang w:eastAsia="zh-CN"/>
        </w:rPr>
      </w:pPr>
      <w:r>
        <w:rPr>
          <w:rFonts w:hint="eastAsia"/>
          <w:b/>
          <w:lang w:eastAsia="zh-CN"/>
        </w:rPr>
        <w:t>N</w:t>
      </w:r>
      <w:r>
        <w:rPr>
          <w:b/>
          <w:lang w:eastAsia="zh-CN"/>
        </w:rPr>
        <w:t>okia:</w:t>
      </w:r>
      <w:r>
        <w:rPr>
          <w:lang w:eastAsia="zh-CN"/>
        </w:rPr>
        <w:t xml:space="preserve"> 4GHz</w:t>
      </w:r>
    </w:p>
    <w:p w14:paraId="76C1291B" w14:textId="77777777" w:rsidR="00B57390" w:rsidRDefault="0040309A">
      <w:pPr>
        <w:adjustRightInd/>
        <w:snapToGrid w:val="0"/>
        <w:spacing w:beforeLines="50" w:before="120" w:afterLines="50" w:after="120" w:line="240" w:lineRule="auto"/>
        <w:jc w:val="both"/>
        <w:rPr>
          <w:lang w:eastAsia="zh-CN"/>
        </w:rPr>
      </w:pPr>
      <w:r>
        <w:rPr>
          <w:b/>
          <w:lang w:eastAsia="zh-CN"/>
        </w:rPr>
        <w:t>Intel/Nordic:</w:t>
      </w:r>
      <w:r>
        <w:rPr>
          <w:lang w:eastAsia="zh-CN"/>
        </w:rPr>
        <w:t xml:space="preserve"> 2.6GHz/4GHz for Urban, 0.7GHz for Rural</w:t>
      </w:r>
      <w:r>
        <w:rPr>
          <w:rFonts w:hint="eastAsia"/>
          <w:lang w:eastAsia="zh-CN"/>
        </w:rPr>
        <w:t>.</w:t>
      </w:r>
    </w:p>
    <w:p w14:paraId="6B52F0B5" w14:textId="77777777" w:rsidR="00B57390" w:rsidRDefault="0040309A">
      <w:pPr>
        <w:adjustRightInd/>
        <w:snapToGrid w:val="0"/>
        <w:spacing w:beforeLines="50" w:before="120" w:afterLines="50" w:after="120" w:line="240" w:lineRule="auto"/>
        <w:jc w:val="both"/>
        <w:rPr>
          <w:lang w:eastAsia="zh-CN"/>
        </w:rPr>
      </w:pPr>
      <w:r>
        <w:rPr>
          <w:b/>
          <w:lang w:eastAsia="zh-CN"/>
        </w:rPr>
        <w:t>MTK:</w:t>
      </w:r>
      <w:r>
        <w:rPr>
          <w:lang w:eastAsia="zh-CN"/>
        </w:rPr>
        <w:t xml:space="preserve"> 2.6GHz for Urban, 0.7GHz for Rural</w:t>
      </w:r>
      <w:r>
        <w:rPr>
          <w:rFonts w:hint="eastAsia"/>
          <w:lang w:eastAsia="zh-CN"/>
        </w:rPr>
        <w:t>.</w:t>
      </w:r>
    </w:p>
    <w:p w14:paraId="67E9525A" w14:textId="77777777" w:rsidR="00B57390" w:rsidRDefault="0040309A">
      <w:pPr>
        <w:adjustRightInd/>
        <w:snapToGrid w:val="0"/>
        <w:spacing w:beforeLines="50" w:before="120" w:afterLines="50" w:after="120" w:line="240" w:lineRule="auto"/>
        <w:jc w:val="both"/>
        <w:rPr>
          <w:b/>
          <w:bCs/>
        </w:rPr>
      </w:pPr>
      <w:r>
        <w:rPr>
          <w:b/>
          <w:lang w:eastAsia="zh-CN"/>
        </w:rPr>
        <w:t>Lenovo:</w:t>
      </w:r>
      <w:r>
        <w:rPr>
          <w:lang w:eastAsia="zh-CN"/>
        </w:rPr>
        <w:t xml:space="preserve"> </w:t>
      </w:r>
      <w:r>
        <w:rPr>
          <w:bCs/>
        </w:rPr>
        <w:t>Consider FR1</w:t>
      </w:r>
    </w:p>
    <w:p w14:paraId="7D09379C" w14:textId="77777777" w:rsidR="00B57390" w:rsidRDefault="0040309A">
      <w:pPr>
        <w:pStyle w:val="ListParagraph"/>
        <w:numPr>
          <w:ilvl w:val="0"/>
          <w:numId w:val="71"/>
        </w:numPr>
        <w:snapToGrid w:val="0"/>
        <w:spacing w:beforeLines="50" w:before="120" w:afterLines="50" w:after="120" w:line="240" w:lineRule="auto"/>
        <w:jc w:val="both"/>
        <w:rPr>
          <w:lang w:eastAsia="zh-CN"/>
        </w:rPr>
      </w:pPr>
      <w:r>
        <w:lastRenderedPageBreak/>
        <w:t>Since most of the frequencies deployed in IoT scenarios are in the C-band i.e., 3.5GHz carrier frequency or even lower frequency band, i.e., 700MHz-800MHz, which should be prioritized compared to higher mmWave frequencies in FR2.</w:t>
      </w:r>
    </w:p>
    <w:p w14:paraId="65A7519B" w14:textId="77777777" w:rsidR="00B57390" w:rsidRDefault="0040309A">
      <w:pPr>
        <w:jc w:val="both"/>
        <w:rPr>
          <w:szCs w:val="22"/>
          <w:lang w:eastAsia="zh-CN"/>
        </w:rPr>
      </w:pPr>
      <w:r>
        <w:rPr>
          <w:b/>
          <w:szCs w:val="22"/>
          <w:lang w:eastAsia="zh-CN"/>
        </w:rPr>
        <w:t xml:space="preserve">Qualcomm: </w:t>
      </w:r>
      <w:r>
        <w:rPr>
          <w:szCs w:val="22"/>
          <w:lang w:eastAsia="zh-CN"/>
        </w:rPr>
        <w:t>700MHz, 4GHz</w:t>
      </w:r>
    </w:p>
    <w:p w14:paraId="5EF2A3EA" w14:textId="77777777" w:rsidR="00B57390" w:rsidRDefault="0040309A">
      <w:pPr>
        <w:rPr>
          <w:b/>
          <w:u w:val="single"/>
          <w:lang w:val="en-GB" w:eastAsia="zh-CN"/>
        </w:rPr>
      </w:pPr>
      <w:r>
        <w:rPr>
          <w:b/>
          <w:u w:val="single"/>
          <w:lang w:val="en-GB" w:eastAsia="zh-CN"/>
        </w:rPr>
        <w:t>Urban/dense/indoor/rural</w:t>
      </w:r>
    </w:p>
    <w:p w14:paraId="1D872479" w14:textId="77777777" w:rsidR="00B57390" w:rsidRDefault="0040309A">
      <w:pPr>
        <w:rPr>
          <w:lang w:val="en-GB" w:eastAsia="zh-CN"/>
        </w:rPr>
      </w:pPr>
      <w:r>
        <w:rPr>
          <w:rFonts w:hint="eastAsia"/>
          <w:lang w:val="en-GB" w:eastAsia="zh-CN"/>
        </w:rPr>
        <w:t>H</w:t>
      </w:r>
      <w:r>
        <w:rPr>
          <w:lang w:val="en-GB" w:eastAsia="zh-CN"/>
        </w:rPr>
        <w:t>uawei</w:t>
      </w:r>
    </w:p>
    <w:p w14:paraId="648EEEFA" w14:textId="77777777" w:rsidR="00B57390" w:rsidRDefault="0040309A">
      <w:pPr>
        <w:pStyle w:val="ListParagraph"/>
        <w:numPr>
          <w:ilvl w:val="0"/>
          <w:numId w:val="76"/>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5A72CF6D" w14:textId="77777777" w:rsidR="00B57390" w:rsidRDefault="00B57390">
      <w:pPr>
        <w:rPr>
          <w:lang w:val="en-GB" w:eastAsia="zh-CN"/>
        </w:rPr>
      </w:pPr>
    </w:p>
    <w:p w14:paraId="018C63F0" w14:textId="77777777" w:rsidR="00B57390" w:rsidRDefault="0040309A">
      <w:pPr>
        <w:rPr>
          <w:lang w:val="en-GB" w:eastAsia="zh-CN"/>
        </w:rPr>
      </w:pPr>
      <w:r>
        <w:rPr>
          <w:lang w:val="en-GB" w:eastAsia="zh-CN"/>
        </w:rPr>
        <w:t>Vivo</w:t>
      </w:r>
    </w:p>
    <w:p w14:paraId="01E2B1C7" w14:textId="77777777" w:rsidR="00B57390" w:rsidRDefault="0040309A">
      <w:pPr>
        <w:rPr>
          <w:lang w:val="en-GB" w:eastAsia="zh-CN"/>
        </w:rPr>
      </w:pPr>
      <w:r>
        <w:rPr>
          <w:b/>
          <w:lang w:eastAsia="zh-CN"/>
        </w:rPr>
        <w:t>About -80 dBm Receiver sensitivity is required for LP-WUS, to achieve same coverage as PUSCH with 1Mbps data rates in Urban scenario.</w:t>
      </w:r>
    </w:p>
    <w:p w14:paraId="70CACCA0" w14:textId="77777777" w:rsidR="00B57390" w:rsidRDefault="0040309A">
      <w:pPr>
        <w:rPr>
          <w:lang w:val="en-GB" w:eastAsia="zh-CN"/>
        </w:rPr>
      </w:pPr>
      <w:r>
        <w:rPr>
          <w:rFonts w:hint="eastAsia"/>
          <w:lang w:val="en-GB" w:eastAsia="zh-CN"/>
        </w:rPr>
        <w:t>C</w:t>
      </w:r>
      <w:r>
        <w:rPr>
          <w:lang w:val="en-GB" w:eastAsia="zh-CN"/>
        </w:rPr>
        <w:t>ATT</w:t>
      </w:r>
    </w:p>
    <w:p w14:paraId="2F18F758" w14:textId="77777777" w:rsidR="00B57390" w:rsidRDefault="0040309A">
      <w:pPr>
        <w:pStyle w:val="ListParagraph"/>
        <w:numPr>
          <w:ilvl w:val="0"/>
          <w:numId w:val="77"/>
        </w:numPr>
        <w:spacing w:before="120" w:after="120" w:line="254" w:lineRule="auto"/>
        <w:contextualSpacing/>
        <w:jc w:val="both"/>
        <w:rPr>
          <w:rFonts w:eastAsia="宋体"/>
          <w:lang w:eastAsia="zh-CN"/>
        </w:rPr>
      </w:pPr>
      <w:r>
        <w:rPr>
          <w:rFonts w:eastAsia="宋体"/>
          <w:lang w:eastAsia="zh-CN"/>
        </w:rPr>
        <w:t>Proposal 4:  The study of low-power wakeup receiver should prioritize the single layer dense urban and indoor hotspot scenarios</w:t>
      </w:r>
    </w:p>
    <w:p w14:paraId="6BD5B4C5" w14:textId="77777777" w:rsidR="00B57390" w:rsidRDefault="0040309A">
      <w:pPr>
        <w:rPr>
          <w:lang w:val="en-GB" w:eastAsia="zh-CN"/>
        </w:rPr>
      </w:pPr>
      <w:r>
        <w:rPr>
          <w:rFonts w:hint="eastAsia"/>
          <w:lang w:val="en-GB" w:eastAsia="zh-CN"/>
        </w:rPr>
        <w:t>Z</w:t>
      </w:r>
      <w:r>
        <w:rPr>
          <w:lang w:val="en-GB" w:eastAsia="zh-CN"/>
        </w:rPr>
        <w:t>TE</w:t>
      </w:r>
    </w:p>
    <w:p w14:paraId="0084E68D" w14:textId="77777777" w:rsidR="00B57390" w:rsidRDefault="0040309A">
      <w:pPr>
        <w:rPr>
          <w:b/>
          <w:bCs/>
          <w:i/>
          <w:iCs/>
        </w:rPr>
      </w:pPr>
      <w:r>
        <w:rPr>
          <w:b/>
          <w:bCs/>
          <w:i/>
          <w:iCs/>
        </w:rPr>
        <w:t>Proposal 3: The deployment scenarios for LP-WUS includes Urban, Rural and Indoor.</w:t>
      </w:r>
    </w:p>
    <w:p w14:paraId="058D61CE" w14:textId="77777777" w:rsidR="00B57390" w:rsidRDefault="0040309A">
      <w:pPr>
        <w:numPr>
          <w:ilvl w:val="0"/>
          <w:numId w:val="65"/>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1BEDC041" w14:textId="77777777" w:rsidR="00B57390" w:rsidRDefault="0040309A">
      <w:pPr>
        <w:rPr>
          <w:lang w:val="en-GB" w:eastAsia="zh-CN"/>
        </w:rPr>
      </w:pPr>
      <w:r>
        <w:rPr>
          <w:lang w:val="en-GB" w:eastAsia="zh-CN"/>
        </w:rPr>
        <w:t>Nordic</w:t>
      </w:r>
    </w:p>
    <w:p w14:paraId="0AF5473B" w14:textId="77777777" w:rsidR="00B57390" w:rsidRDefault="0040309A">
      <w:pPr>
        <w:rPr>
          <w:b/>
          <w:highlight w:val="yellow"/>
          <w:lang w:eastAsia="zh-CN"/>
        </w:rPr>
      </w:pPr>
      <w:r>
        <w:rPr>
          <w:iCs/>
        </w:rPr>
        <w:t>RAN1 to study and decide what target MIL should be for LP-WUS in the following scenarios; (i) Rural (700MHz), (ii) Urban scenario (2.6 GHz) and (iii) Urban scenario (4GHz).</w:t>
      </w:r>
    </w:p>
    <w:p w14:paraId="7EBA4CCD" w14:textId="77777777" w:rsidR="00B57390" w:rsidRDefault="00B57390">
      <w:pPr>
        <w:rPr>
          <w:b/>
          <w:highlight w:val="yellow"/>
          <w:lang w:eastAsia="zh-CN"/>
        </w:rPr>
      </w:pPr>
    </w:p>
    <w:p w14:paraId="4C215D07"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w:t>
      </w:r>
    </w:p>
    <w:p w14:paraId="36FAC437" w14:textId="77777777" w:rsidR="00B57390" w:rsidRDefault="0040309A">
      <w:pPr>
        <w:spacing w:after="0"/>
        <w:rPr>
          <w:szCs w:val="22"/>
          <w:lang w:eastAsia="zh-CN"/>
        </w:rPr>
      </w:pPr>
      <w:r>
        <w:rPr>
          <w:lang w:eastAsia="zh-CN"/>
        </w:rPr>
        <w:t xml:space="preserve">For evaluation of LP-WUS, the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14:paraId="4D463052" w14:textId="77777777" w:rsidR="00B57390" w:rsidRDefault="0040309A">
      <w:pPr>
        <w:pStyle w:val="ListParagraph"/>
        <w:numPr>
          <w:ilvl w:val="0"/>
          <w:numId w:val="78"/>
        </w:numPr>
        <w:rPr>
          <w:lang w:val="it-IT" w:eastAsia="zh-CN"/>
        </w:rPr>
      </w:pPr>
      <w:r>
        <w:rPr>
          <w:lang w:val="it-IT" w:eastAsia="zh-CN"/>
        </w:rPr>
        <w:t>Priortize urban (2.6GHz?4GHz?) scenario for FR1,</w:t>
      </w:r>
    </w:p>
    <w:p w14:paraId="18B8986D" w14:textId="77777777" w:rsidR="00B57390" w:rsidRDefault="0040309A">
      <w:pPr>
        <w:pStyle w:val="ListParagraph"/>
        <w:numPr>
          <w:ilvl w:val="0"/>
          <w:numId w:val="78"/>
        </w:numPr>
        <w:rPr>
          <w:lang w:eastAsia="zh-CN"/>
        </w:rPr>
      </w:pPr>
      <w:r>
        <w:rPr>
          <w:rFonts w:eastAsiaTheme="minorEastAsia"/>
          <w:lang w:eastAsia="zh-CN"/>
        </w:rPr>
        <w:t>Others not precluded.</w:t>
      </w:r>
    </w:p>
    <w:p w14:paraId="7CBC50E1"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174353A1" w14:textId="77777777">
        <w:tc>
          <w:tcPr>
            <w:tcW w:w="1555" w:type="dxa"/>
            <w:tcBorders>
              <w:top w:val="single" w:sz="4" w:space="0" w:color="auto"/>
              <w:left w:val="single" w:sz="4" w:space="0" w:color="auto"/>
              <w:bottom w:val="single" w:sz="4" w:space="0" w:color="auto"/>
              <w:right w:val="single" w:sz="4" w:space="0" w:color="auto"/>
            </w:tcBorders>
          </w:tcPr>
          <w:p w14:paraId="5F77CC4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1E4F2CD" w14:textId="77777777" w:rsidR="00B57390" w:rsidRDefault="0040309A">
            <w:pPr>
              <w:spacing w:before="0" w:after="0" w:line="240" w:lineRule="auto"/>
              <w:rPr>
                <w:b/>
                <w:szCs w:val="22"/>
                <w:lang w:eastAsia="zh-CN"/>
              </w:rPr>
            </w:pPr>
            <w:r>
              <w:rPr>
                <w:b/>
                <w:szCs w:val="22"/>
                <w:lang w:eastAsia="zh-CN"/>
              </w:rPr>
              <w:t>Comments</w:t>
            </w:r>
          </w:p>
        </w:tc>
      </w:tr>
      <w:tr w:rsidR="00B57390" w14:paraId="3AAF0B10" w14:textId="77777777">
        <w:tc>
          <w:tcPr>
            <w:tcW w:w="1555" w:type="dxa"/>
            <w:tcBorders>
              <w:top w:val="single" w:sz="4" w:space="0" w:color="auto"/>
              <w:left w:val="single" w:sz="4" w:space="0" w:color="auto"/>
              <w:bottom w:val="single" w:sz="4" w:space="0" w:color="auto"/>
              <w:right w:val="single" w:sz="4" w:space="0" w:color="auto"/>
            </w:tcBorders>
          </w:tcPr>
          <w:p w14:paraId="0CEC00F6"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4ED9D0E" w14:textId="77777777" w:rsidR="00B57390" w:rsidRDefault="0040309A">
            <w:pPr>
              <w:spacing w:after="0" w:line="240" w:lineRule="auto"/>
              <w:rPr>
                <w:szCs w:val="22"/>
                <w:lang w:eastAsia="zh-CN"/>
              </w:rPr>
            </w:pPr>
            <w:r>
              <w:rPr>
                <w:szCs w:val="22"/>
                <w:lang w:eastAsia="zh-CN"/>
              </w:rPr>
              <w:t>not OK, 700MHz is must for IoT use-case, not sure why TDD bands should be prioritized.</w:t>
            </w:r>
          </w:p>
        </w:tc>
      </w:tr>
      <w:tr w:rsidR="00B57390" w14:paraId="0AF79831" w14:textId="77777777">
        <w:tc>
          <w:tcPr>
            <w:tcW w:w="1555" w:type="dxa"/>
            <w:tcBorders>
              <w:top w:val="single" w:sz="4" w:space="0" w:color="auto"/>
              <w:left w:val="single" w:sz="4" w:space="0" w:color="auto"/>
              <w:bottom w:val="single" w:sz="4" w:space="0" w:color="auto"/>
              <w:right w:val="single" w:sz="4" w:space="0" w:color="auto"/>
            </w:tcBorders>
          </w:tcPr>
          <w:p w14:paraId="68482AA5"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398E0DF" w14:textId="77777777" w:rsidR="00B57390" w:rsidRDefault="0040309A">
            <w:pPr>
              <w:spacing w:after="0" w:line="240" w:lineRule="auto"/>
              <w:rPr>
                <w:szCs w:val="22"/>
                <w:lang w:eastAsia="zh-CN"/>
              </w:rPr>
            </w:pPr>
            <w:r>
              <w:rPr>
                <w:szCs w:val="22"/>
                <w:lang w:eastAsia="zh-CN"/>
              </w:rPr>
              <w:t>We are open but prefer to be more inclusive at this stage.</w:t>
            </w:r>
          </w:p>
        </w:tc>
      </w:tr>
      <w:tr w:rsidR="00B57390" w14:paraId="701AD196" w14:textId="77777777">
        <w:tc>
          <w:tcPr>
            <w:tcW w:w="1555" w:type="dxa"/>
            <w:tcBorders>
              <w:top w:val="single" w:sz="4" w:space="0" w:color="auto"/>
              <w:left w:val="single" w:sz="4" w:space="0" w:color="auto"/>
              <w:bottom w:val="single" w:sz="4" w:space="0" w:color="auto"/>
              <w:right w:val="single" w:sz="4" w:space="0" w:color="auto"/>
            </w:tcBorders>
          </w:tcPr>
          <w:p w14:paraId="579646B9"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B240684" w14:textId="77777777" w:rsidR="00B57390" w:rsidRDefault="0040309A">
            <w:pPr>
              <w:spacing w:after="0" w:line="240" w:lineRule="auto"/>
              <w:rPr>
                <w:szCs w:val="22"/>
                <w:lang w:eastAsia="zh-CN"/>
              </w:rPr>
            </w:pPr>
            <w:r>
              <w:rPr>
                <w:rFonts w:hint="eastAsia"/>
                <w:szCs w:val="22"/>
                <w:lang w:eastAsia="zh-CN"/>
              </w:rPr>
              <w:t>All the 0.7G, 2.6G, and 4G frequencies should be considered.</w:t>
            </w:r>
          </w:p>
        </w:tc>
      </w:tr>
      <w:tr w:rsidR="00B57390" w14:paraId="5253A537" w14:textId="77777777">
        <w:tc>
          <w:tcPr>
            <w:tcW w:w="1555" w:type="dxa"/>
            <w:tcBorders>
              <w:top w:val="single" w:sz="4" w:space="0" w:color="auto"/>
              <w:left w:val="single" w:sz="4" w:space="0" w:color="auto"/>
              <w:bottom w:val="single" w:sz="4" w:space="0" w:color="auto"/>
              <w:right w:val="single" w:sz="4" w:space="0" w:color="auto"/>
            </w:tcBorders>
          </w:tcPr>
          <w:p w14:paraId="4FE76D50"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C597FC8" w14:textId="77777777" w:rsidR="00B57390" w:rsidRDefault="0040309A">
            <w:pPr>
              <w:spacing w:after="0" w:line="240" w:lineRule="auto"/>
              <w:rPr>
                <w:szCs w:val="22"/>
                <w:lang w:eastAsia="zh-CN"/>
              </w:rPr>
            </w:pPr>
            <w:r>
              <w:rPr>
                <w:szCs w:val="22"/>
                <w:lang w:eastAsia="zh-CN"/>
              </w:rPr>
              <w:t>Support the proposal.</w:t>
            </w:r>
          </w:p>
          <w:p w14:paraId="1088272D" w14:textId="77777777" w:rsidR="00B57390" w:rsidRDefault="0040309A">
            <w:pPr>
              <w:spacing w:after="0" w:line="240" w:lineRule="auto"/>
              <w:rPr>
                <w:szCs w:val="22"/>
                <w:lang w:eastAsia="zh-CN"/>
              </w:rPr>
            </w:pPr>
            <w:r>
              <w:rPr>
                <w:szCs w:val="22"/>
                <w:lang w:eastAsia="zh-CN"/>
              </w:rPr>
              <w:t xml:space="preserve">We are also fine to include other scenarios, e.g. 700MHz carrier frequency. However, the number of scenarios to be evaluated should be limited. We can down select in the scenarios evaluated in TR 38.830. </w:t>
            </w:r>
          </w:p>
        </w:tc>
      </w:tr>
      <w:tr w:rsidR="00B57390" w14:paraId="5BA03A81" w14:textId="77777777">
        <w:tc>
          <w:tcPr>
            <w:tcW w:w="1555" w:type="dxa"/>
            <w:tcBorders>
              <w:top w:val="single" w:sz="4" w:space="0" w:color="auto"/>
              <w:left w:val="single" w:sz="4" w:space="0" w:color="auto"/>
              <w:bottom w:val="single" w:sz="4" w:space="0" w:color="auto"/>
              <w:right w:val="single" w:sz="4" w:space="0" w:color="auto"/>
            </w:tcBorders>
          </w:tcPr>
          <w:p w14:paraId="6DF60DD6"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37DC94D" w14:textId="77777777" w:rsidR="00B57390" w:rsidRDefault="0040309A">
            <w:pPr>
              <w:spacing w:after="0" w:line="240" w:lineRule="auto"/>
              <w:rPr>
                <w:szCs w:val="22"/>
                <w:lang w:eastAsia="zh-CN"/>
              </w:rPr>
            </w:pPr>
            <w:r>
              <w:rPr>
                <w:szCs w:val="22"/>
                <w:lang w:eastAsia="zh-CN"/>
              </w:rPr>
              <w:t>Agree with Futurewei.</w:t>
            </w:r>
          </w:p>
        </w:tc>
      </w:tr>
      <w:tr w:rsidR="00B57390" w14:paraId="1F682A5B" w14:textId="77777777">
        <w:tc>
          <w:tcPr>
            <w:tcW w:w="1555" w:type="dxa"/>
            <w:tcBorders>
              <w:top w:val="single" w:sz="4" w:space="0" w:color="auto"/>
              <w:left w:val="single" w:sz="4" w:space="0" w:color="auto"/>
              <w:bottom w:val="single" w:sz="4" w:space="0" w:color="auto"/>
              <w:right w:val="single" w:sz="4" w:space="0" w:color="auto"/>
            </w:tcBorders>
          </w:tcPr>
          <w:p w14:paraId="2CF15529" w14:textId="77777777" w:rsidR="00B57390" w:rsidRDefault="0040309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15CC7C2" w14:textId="77777777" w:rsidR="00B57390" w:rsidRDefault="0040309A">
            <w:pPr>
              <w:spacing w:after="0" w:line="240" w:lineRule="auto"/>
              <w:rPr>
                <w:szCs w:val="22"/>
                <w:lang w:eastAsia="zh-CN"/>
              </w:rPr>
            </w:pPr>
            <w:r>
              <w:rPr>
                <w:szCs w:val="22"/>
                <w:lang w:eastAsia="zh-CN"/>
              </w:rPr>
              <w:t>700MHz should be included which is proposed by companies too</w:t>
            </w:r>
          </w:p>
        </w:tc>
      </w:tr>
      <w:tr w:rsidR="00B57390" w14:paraId="079E651B" w14:textId="77777777">
        <w:tc>
          <w:tcPr>
            <w:tcW w:w="1555" w:type="dxa"/>
            <w:tcBorders>
              <w:top w:val="single" w:sz="4" w:space="0" w:color="auto"/>
              <w:left w:val="single" w:sz="4" w:space="0" w:color="auto"/>
              <w:bottom w:val="single" w:sz="4" w:space="0" w:color="auto"/>
              <w:right w:val="single" w:sz="4" w:space="0" w:color="auto"/>
            </w:tcBorders>
          </w:tcPr>
          <w:p w14:paraId="7A2DA678" w14:textId="77777777" w:rsidR="00B57390" w:rsidRDefault="0040309A">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44583963" w14:textId="77777777" w:rsidR="00B57390" w:rsidRDefault="0040309A">
            <w:pPr>
              <w:spacing w:after="0" w:line="240" w:lineRule="auto"/>
              <w:rPr>
                <w:szCs w:val="22"/>
                <w:lang w:eastAsia="zh-CN"/>
              </w:rPr>
            </w:pPr>
            <w:r>
              <w:rPr>
                <w:szCs w:val="22"/>
                <w:lang w:eastAsia="zh-CN"/>
              </w:rPr>
              <w:t>There is a trade-off between antenna size/device form factor, operating frequency and propagation loss. We support prioritizing urban scenario for 2.6GHz</w:t>
            </w:r>
          </w:p>
        </w:tc>
      </w:tr>
      <w:tr w:rsidR="00B57390" w14:paraId="06016470" w14:textId="77777777">
        <w:tc>
          <w:tcPr>
            <w:tcW w:w="1555" w:type="dxa"/>
          </w:tcPr>
          <w:p w14:paraId="629983FD" w14:textId="77777777" w:rsidR="00B57390" w:rsidRDefault="0040309A">
            <w:pPr>
              <w:spacing w:after="0" w:line="240" w:lineRule="auto"/>
              <w:rPr>
                <w:szCs w:val="22"/>
                <w:lang w:eastAsia="zh-CN"/>
              </w:rPr>
            </w:pPr>
            <w:r>
              <w:rPr>
                <w:szCs w:val="22"/>
                <w:lang w:eastAsia="zh-CN"/>
              </w:rPr>
              <w:lastRenderedPageBreak/>
              <w:t>CATT</w:t>
            </w:r>
          </w:p>
        </w:tc>
        <w:tc>
          <w:tcPr>
            <w:tcW w:w="8407" w:type="dxa"/>
          </w:tcPr>
          <w:p w14:paraId="3669702E" w14:textId="77777777" w:rsidR="00B57390" w:rsidRDefault="0040309A">
            <w:pPr>
              <w:spacing w:after="0" w:line="240" w:lineRule="auto"/>
              <w:rPr>
                <w:szCs w:val="22"/>
                <w:lang w:eastAsia="zh-CN"/>
              </w:rPr>
            </w:pPr>
            <w:r>
              <w:rPr>
                <w:szCs w:val="22"/>
                <w:lang w:eastAsia="zh-CN"/>
              </w:rPr>
              <w:t xml:space="preserve">We prefer to use TR38.840 assumption with dense urban and indoor hot spot.  </w:t>
            </w:r>
          </w:p>
        </w:tc>
      </w:tr>
      <w:tr w:rsidR="00B57390" w14:paraId="6C4E77BC" w14:textId="77777777">
        <w:tc>
          <w:tcPr>
            <w:tcW w:w="1555" w:type="dxa"/>
          </w:tcPr>
          <w:p w14:paraId="7E76DA5A"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0A39B58" w14:textId="77777777" w:rsidR="00B57390" w:rsidRDefault="0040309A">
            <w:pPr>
              <w:spacing w:after="0" w:line="240" w:lineRule="auto"/>
              <w:rPr>
                <w:szCs w:val="22"/>
                <w:lang w:eastAsia="zh-CN"/>
              </w:rPr>
            </w:pPr>
            <w:r>
              <w:rPr>
                <w:szCs w:val="22"/>
                <w:lang w:eastAsia="zh-CN"/>
              </w:rPr>
              <w:t xml:space="preserve">We are fine to prioritize FR1. Indoor hotspot should be also considered. </w:t>
            </w:r>
          </w:p>
          <w:p w14:paraId="0F8B4122" w14:textId="77777777" w:rsidR="00B57390" w:rsidRDefault="0040309A">
            <w:pPr>
              <w:spacing w:after="0" w:line="240" w:lineRule="auto"/>
              <w:rPr>
                <w:szCs w:val="22"/>
                <w:lang w:eastAsia="zh-CN"/>
              </w:rPr>
            </w:pPr>
            <w:r>
              <w:rPr>
                <w:szCs w:val="22"/>
                <w:lang w:eastAsia="zh-CN"/>
              </w:rPr>
              <w:t>Maybe a clear table based on TR 38.830 or 38.802 can be proposed by moderator for further discussion.</w:t>
            </w:r>
          </w:p>
        </w:tc>
      </w:tr>
      <w:tr w:rsidR="00B57390" w14:paraId="1CAC1FF7" w14:textId="77777777">
        <w:tc>
          <w:tcPr>
            <w:tcW w:w="1555" w:type="dxa"/>
          </w:tcPr>
          <w:p w14:paraId="195464F4" w14:textId="77777777" w:rsidR="00B57390" w:rsidRDefault="0040309A">
            <w:pPr>
              <w:spacing w:after="0" w:line="240" w:lineRule="auto"/>
              <w:rPr>
                <w:szCs w:val="22"/>
                <w:lang w:eastAsia="zh-CN"/>
              </w:rPr>
            </w:pPr>
            <w:r>
              <w:rPr>
                <w:szCs w:val="22"/>
                <w:lang w:eastAsia="zh-CN"/>
              </w:rPr>
              <w:t>MediaTek</w:t>
            </w:r>
          </w:p>
        </w:tc>
        <w:tc>
          <w:tcPr>
            <w:tcW w:w="8407" w:type="dxa"/>
          </w:tcPr>
          <w:p w14:paraId="55B1AFA5" w14:textId="77777777" w:rsidR="00B57390" w:rsidRDefault="0040309A">
            <w:pPr>
              <w:spacing w:after="0" w:line="240" w:lineRule="auto"/>
              <w:rPr>
                <w:szCs w:val="22"/>
                <w:lang w:eastAsia="zh-CN"/>
              </w:rPr>
            </w:pPr>
            <w:r>
              <w:rPr>
                <w:szCs w:val="22"/>
                <w:lang w:eastAsia="zh-CN"/>
              </w:rPr>
              <w:t xml:space="preserve">Okay to prioritize urban for FR1. 700MHz should be included. </w:t>
            </w:r>
          </w:p>
        </w:tc>
      </w:tr>
      <w:tr w:rsidR="00B57390" w14:paraId="0E8DBB0F" w14:textId="77777777">
        <w:tc>
          <w:tcPr>
            <w:tcW w:w="1555" w:type="dxa"/>
          </w:tcPr>
          <w:p w14:paraId="1253041A"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15D103DC"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1DAD03CC" w14:textId="77777777">
        <w:tc>
          <w:tcPr>
            <w:tcW w:w="1555" w:type="dxa"/>
          </w:tcPr>
          <w:p w14:paraId="6E4DE166" w14:textId="77777777" w:rsidR="00B57390" w:rsidRDefault="0040309A">
            <w:pPr>
              <w:spacing w:after="0" w:line="240" w:lineRule="auto"/>
              <w:rPr>
                <w:szCs w:val="22"/>
                <w:lang w:eastAsia="zh-CN"/>
              </w:rPr>
            </w:pPr>
            <w:r>
              <w:rPr>
                <w:szCs w:val="22"/>
                <w:lang w:eastAsia="zh-CN"/>
              </w:rPr>
              <w:t>Lenovo</w:t>
            </w:r>
          </w:p>
        </w:tc>
        <w:tc>
          <w:tcPr>
            <w:tcW w:w="8407" w:type="dxa"/>
          </w:tcPr>
          <w:p w14:paraId="3CCCF3AD" w14:textId="77777777" w:rsidR="00B57390" w:rsidRDefault="0040309A">
            <w:pPr>
              <w:spacing w:after="0" w:line="240" w:lineRule="auto"/>
              <w:rPr>
                <w:szCs w:val="22"/>
                <w:lang w:eastAsia="zh-CN"/>
              </w:rPr>
            </w:pPr>
            <w:r>
              <w:rPr>
                <w:szCs w:val="22"/>
                <w:lang w:eastAsia="zh-CN"/>
              </w:rPr>
              <w:t xml:space="preserve">700MHz in addition should be studied </w:t>
            </w:r>
          </w:p>
        </w:tc>
      </w:tr>
      <w:tr w:rsidR="00B57390" w14:paraId="71F6A545" w14:textId="77777777">
        <w:tc>
          <w:tcPr>
            <w:tcW w:w="1555" w:type="dxa"/>
          </w:tcPr>
          <w:p w14:paraId="11777BAF"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2FD0A27F" w14:textId="77777777" w:rsidR="00B57390" w:rsidRDefault="0040309A">
            <w:pPr>
              <w:spacing w:after="0" w:line="240" w:lineRule="auto"/>
              <w:rPr>
                <w:szCs w:val="22"/>
                <w:lang w:eastAsia="zh-CN"/>
              </w:rPr>
            </w:pPr>
            <w:r>
              <w:rPr>
                <w:szCs w:val="22"/>
                <w:lang w:eastAsia="zh-CN"/>
              </w:rPr>
              <w:t>We are OK with the main bullet. But, we don’t see a reason to prioritize Urban scenario.</w:t>
            </w:r>
          </w:p>
        </w:tc>
      </w:tr>
      <w:tr w:rsidR="00B57390" w14:paraId="129829EB" w14:textId="77777777">
        <w:tc>
          <w:tcPr>
            <w:tcW w:w="1555" w:type="dxa"/>
          </w:tcPr>
          <w:p w14:paraId="1E2F3EAE" w14:textId="77777777" w:rsidR="00B57390" w:rsidRDefault="0040309A">
            <w:pPr>
              <w:spacing w:after="0" w:line="240" w:lineRule="auto"/>
              <w:rPr>
                <w:szCs w:val="22"/>
                <w:lang w:eastAsia="zh-CN"/>
              </w:rPr>
            </w:pPr>
            <w:r>
              <w:rPr>
                <w:szCs w:val="22"/>
                <w:lang w:eastAsia="zh-CN"/>
              </w:rPr>
              <w:t>Apple</w:t>
            </w:r>
          </w:p>
        </w:tc>
        <w:tc>
          <w:tcPr>
            <w:tcW w:w="8407" w:type="dxa"/>
          </w:tcPr>
          <w:p w14:paraId="1584615F" w14:textId="77777777" w:rsidR="00B57390" w:rsidRDefault="0040309A">
            <w:pPr>
              <w:spacing w:after="0" w:line="240" w:lineRule="auto"/>
              <w:rPr>
                <w:szCs w:val="22"/>
                <w:lang w:eastAsia="zh-CN"/>
              </w:rPr>
            </w:pPr>
            <w:r>
              <w:rPr>
                <w:szCs w:val="22"/>
                <w:lang w:eastAsia="zh-CN"/>
              </w:rPr>
              <w:t>We think we should include 2.6GHz and 4GHz urban scenarios. We are open to consider other scenarios.</w:t>
            </w:r>
          </w:p>
        </w:tc>
      </w:tr>
      <w:tr w:rsidR="00B57390" w14:paraId="7F99EC39" w14:textId="77777777">
        <w:tc>
          <w:tcPr>
            <w:tcW w:w="1555" w:type="dxa"/>
          </w:tcPr>
          <w:p w14:paraId="728CDCE2" w14:textId="77777777" w:rsidR="00B57390" w:rsidRDefault="0040309A">
            <w:pPr>
              <w:spacing w:after="0" w:line="240" w:lineRule="auto"/>
              <w:rPr>
                <w:rFonts w:eastAsia="Malgun Gothic"/>
                <w:szCs w:val="22"/>
                <w:lang w:eastAsia="ko-KR"/>
              </w:rPr>
            </w:pPr>
            <w:r>
              <w:rPr>
                <w:szCs w:val="22"/>
                <w:lang w:eastAsia="zh-CN"/>
              </w:rPr>
              <w:t>CMCC</w:t>
            </w:r>
          </w:p>
        </w:tc>
        <w:tc>
          <w:tcPr>
            <w:tcW w:w="8407" w:type="dxa"/>
          </w:tcPr>
          <w:p w14:paraId="2102B301" w14:textId="77777777" w:rsidR="00B57390" w:rsidRDefault="0040309A">
            <w:pPr>
              <w:spacing w:after="0" w:line="240" w:lineRule="auto"/>
              <w:rPr>
                <w:szCs w:val="22"/>
                <w:lang w:eastAsia="zh-CN"/>
              </w:rPr>
            </w:pPr>
            <w:r>
              <w:rPr>
                <w:szCs w:val="22"/>
                <w:lang w:eastAsia="zh-CN"/>
              </w:rPr>
              <w:t>Prefer 2.6GHz and 700MHz to be included.</w:t>
            </w:r>
          </w:p>
        </w:tc>
      </w:tr>
      <w:tr w:rsidR="00B57390" w14:paraId="6660F65C" w14:textId="77777777">
        <w:tc>
          <w:tcPr>
            <w:tcW w:w="1555" w:type="dxa"/>
          </w:tcPr>
          <w:p w14:paraId="4F08561F" w14:textId="77777777" w:rsidR="00B57390" w:rsidRDefault="0040309A">
            <w:pPr>
              <w:spacing w:after="0" w:line="240" w:lineRule="auto"/>
              <w:rPr>
                <w:szCs w:val="22"/>
                <w:lang w:eastAsia="zh-CN"/>
              </w:rPr>
            </w:pPr>
            <w:r>
              <w:rPr>
                <w:szCs w:val="22"/>
                <w:lang w:eastAsia="zh-CN"/>
              </w:rPr>
              <w:t>QC</w:t>
            </w:r>
          </w:p>
        </w:tc>
        <w:tc>
          <w:tcPr>
            <w:tcW w:w="8407" w:type="dxa"/>
          </w:tcPr>
          <w:p w14:paraId="0DDCB037" w14:textId="77777777" w:rsidR="00B57390" w:rsidRDefault="0040309A">
            <w:pPr>
              <w:spacing w:after="0" w:line="240" w:lineRule="auto"/>
              <w:rPr>
                <w:szCs w:val="22"/>
                <w:lang w:eastAsia="zh-CN"/>
              </w:rPr>
            </w:pPr>
            <w:r>
              <w:rPr>
                <w:szCs w:val="22"/>
                <w:lang w:eastAsia="zh-CN"/>
              </w:rPr>
              <w:t>We agree with baseline in TR 38.830 which contains freq and scenarios for both FR1 and FR2 with FR1 prioritized. We agree with Intel and Vivo that 700 MHz should be considered as well.</w:t>
            </w:r>
          </w:p>
        </w:tc>
      </w:tr>
      <w:tr w:rsidR="00B57390" w14:paraId="69A3D5B8" w14:textId="77777777">
        <w:tc>
          <w:tcPr>
            <w:tcW w:w="1555" w:type="dxa"/>
          </w:tcPr>
          <w:p w14:paraId="30D81318"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6C615A3B" w14:textId="77777777" w:rsidR="00B57390" w:rsidRDefault="0040309A">
            <w:pPr>
              <w:spacing w:after="0" w:line="240" w:lineRule="auto"/>
              <w:rPr>
                <w:lang w:val="it-IT" w:eastAsia="zh-CN"/>
              </w:rPr>
            </w:pPr>
            <w:r>
              <w:rPr>
                <w:szCs w:val="22"/>
                <w:lang w:eastAsia="zh-CN"/>
              </w:rPr>
              <w:t xml:space="preserve">Most companies are OK with </w:t>
            </w:r>
            <w:r>
              <w:rPr>
                <w:lang w:val="it-IT" w:eastAsia="zh-CN"/>
              </w:rPr>
              <w:t>urban (2.6GHz/4GHz) and rural(700MHz). For indoor, most likely it is not coverage limited, but companies can report their results. Therfore, the following changes are made for the proposal.</w:t>
            </w:r>
          </w:p>
          <w:p w14:paraId="6DCF7374" w14:textId="77777777" w:rsidR="00B57390" w:rsidRDefault="00B57390">
            <w:pPr>
              <w:spacing w:after="0" w:line="240" w:lineRule="auto"/>
              <w:rPr>
                <w:szCs w:val="22"/>
                <w:lang w:eastAsia="zh-CN"/>
              </w:rPr>
            </w:pPr>
          </w:p>
          <w:p w14:paraId="4A8D2A3E" w14:textId="77777777" w:rsidR="00B57390" w:rsidRDefault="0040309A">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3D-v1(modified):</w:t>
            </w:r>
          </w:p>
          <w:p w14:paraId="249A652A" w14:textId="77777777" w:rsidR="00B57390" w:rsidRDefault="0040309A">
            <w:pPr>
              <w:spacing w:after="0"/>
              <w:rPr>
                <w:szCs w:val="22"/>
                <w:lang w:eastAsia="zh-CN"/>
              </w:rPr>
            </w:pPr>
            <w:r>
              <w:rPr>
                <w:lang w:eastAsia="zh-CN"/>
              </w:rPr>
              <w:t xml:space="preserve">For </w:t>
            </w:r>
            <w:r>
              <w:rPr>
                <w:color w:val="FF0000"/>
                <w:lang w:eastAsia="zh-CN"/>
              </w:rPr>
              <w:t xml:space="preserve">coverage </w:t>
            </w:r>
            <w:r>
              <w:rPr>
                <w:lang w:eastAsia="zh-CN"/>
              </w:rPr>
              <w:t>evaluation of LP-WUS,</w:t>
            </w:r>
            <w:r>
              <w:rPr>
                <w:szCs w:val="22"/>
                <w:lang w:eastAsia="zh-CN"/>
              </w:rPr>
              <w:t>.</w:t>
            </w:r>
          </w:p>
          <w:p w14:paraId="5227D187" w14:textId="77777777" w:rsidR="00B57390" w:rsidRDefault="0040309A">
            <w:pPr>
              <w:pStyle w:val="ListParagraph"/>
              <w:numPr>
                <w:ilvl w:val="0"/>
                <w:numId w:val="78"/>
              </w:numPr>
              <w:rPr>
                <w:color w:val="FF0000"/>
                <w:lang w:eastAsia="zh-CN"/>
              </w:rPr>
            </w:pPr>
            <w:r>
              <w:rPr>
                <w:lang w:val="it-IT" w:eastAsia="zh-CN"/>
              </w:rPr>
              <w:t xml:space="preserve">urban (2.6GHz/4GHz), </w:t>
            </w:r>
            <w:r>
              <w:rPr>
                <w:color w:val="FF0000"/>
                <w:lang w:val="it-IT" w:eastAsia="zh-CN"/>
              </w:rPr>
              <w:t>rural(700MHz) and indoor(4GHz) scenario</w:t>
            </w:r>
            <w:r>
              <w:rPr>
                <w:lang w:val="it-IT" w:eastAsia="zh-CN"/>
              </w:rPr>
              <w:t xml:space="preserve"> for FR1 </w:t>
            </w:r>
            <w:r>
              <w:rPr>
                <w:color w:val="FF0000"/>
                <w:lang w:val="it-IT" w:eastAsia="zh-CN"/>
              </w:rPr>
              <w:t>are considered to be evaluated, o</w:t>
            </w:r>
            <w:r>
              <w:rPr>
                <w:rFonts w:eastAsiaTheme="minorEastAsia"/>
                <w:color w:val="FF0000"/>
                <w:lang w:eastAsia="zh-CN"/>
              </w:rPr>
              <w:t>thers not precluded.</w:t>
            </w:r>
          </w:p>
          <w:p w14:paraId="5C9DF6A4" w14:textId="77777777" w:rsidR="00B57390" w:rsidRDefault="0040309A">
            <w:pPr>
              <w:pStyle w:val="ListParagraph"/>
              <w:numPr>
                <w:ilvl w:val="1"/>
                <w:numId w:val="78"/>
              </w:numPr>
              <w:rPr>
                <w:lang w:eastAsia="zh-CN"/>
              </w:rPr>
            </w:pPr>
            <w:r>
              <w:rPr>
                <w:color w:val="FF0000"/>
                <w:lang w:eastAsia="zh-CN"/>
              </w:rPr>
              <w:t xml:space="preserve">Reuse assumptions in </w:t>
            </w:r>
            <w:r>
              <w:rPr>
                <w:lang w:eastAsia="zh-CN"/>
              </w:rPr>
              <w:t xml:space="preserve">TR38.830 </w:t>
            </w:r>
            <w:r>
              <w:rPr>
                <w:rFonts w:hint="eastAsia"/>
                <w:color w:val="FF0000"/>
                <w:lang w:eastAsia="zh-CN"/>
              </w:rPr>
              <w:t>as</w:t>
            </w:r>
            <w:r>
              <w:rPr>
                <w:lang w:eastAsia="zh-CN"/>
              </w:rPr>
              <w:t xml:space="preserve"> baseline</w:t>
            </w:r>
          </w:p>
          <w:p w14:paraId="330BE02C" w14:textId="77777777" w:rsidR="00B57390" w:rsidRDefault="00B57390">
            <w:pPr>
              <w:spacing w:after="0" w:line="240" w:lineRule="auto"/>
              <w:rPr>
                <w:szCs w:val="22"/>
                <w:lang w:eastAsia="zh-CN"/>
              </w:rPr>
            </w:pPr>
          </w:p>
        </w:tc>
      </w:tr>
      <w:tr w:rsidR="00B57390" w14:paraId="62B67743" w14:textId="77777777">
        <w:tc>
          <w:tcPr>
            <w:tcW w:w="1555" w:type="dxa"/>
          </w:tcPr>
          <w:p w14:paraId="4D4AD699" w14:textId="77777777" w:rsidR="00B57390" w:rsidRDefault="0040309A">
            <w:pPr>
              <w:spacing w:after="0" w:line="240" w:lineRule="auto"/>
              <w:rPr>
                <w:szCs w:val="22"/>
                <w:lang w:eastAsia="zh-CN"/>
              </w:rPr>
            </w:pPr>
            <w:r>
              <w:rPr>
                <w:szCs w:val="22"/>
                <w:lang w:eastAsia="zh-CN"/>
              </w:rPr>
              <w:t>EURECOM</w:t>
            </w:r>
          </w:p>
        </w:tc>
        <w:tc>
          <w:tcPr>
            <w:tcW w:w="8407" w:type="dxa"/>
          </w:tcPr>
          <w:p w14:paraId="4B1794DB" w14:textId="77777777" w:rsidR="00B57390" w:rsidRDefault="0040309A">
            <w:pPr>
              <w:spacing w:after="0" w:line="240" w:lineRule="auto"/>
              <w:rPr>
                <w:szCs w:val="22"/>
                <w:lang w:eastAsia="zh-CN"/>
              </w:rPr>
            </w:pPr>
            <w:r>
              <w:rPr>
                <w:szCs w:val="22"/>
                <w:lang w:eastAsia="zh-CN"/>
              </w:rPr>
              <w:t>OK, 700MHz should be included too.</w:t>
            </w:r>
          </w:p>
        </w:tc>
      </w:tr>
    </w:tbl>
    <w:p w14:paraId="0D0A4027" w14:textId="77777777" w:rsidR="00B57390" w:rsidRDefault="00B57390">
      <w:pPr>
        <w:rPr>
          <w:highlight w:val="yellow"/>
          <w:lang w:val="en-GB" w:eastAsia="zh-CN"/>
        </w:rPr>
      </w:pPr>
    </w:p>
    <w:p w14:paraId="5D4BC07A" w14:textId="77777777" w:rsidR="00B57390" w:rsidRDefault="0040309A">
      <w:pPr>
        <w:rPr>
          <w:lang w:val="en-GB" w:eastAsia="zh-CN"/>
        </w:rPr>
      </w:pPr>
      <w:r>
        <w:rPr>
          <w:rFonts w:hint="eastAsia"/>
          <w:lang w:val="en-GB" w:eastAsia="zh-CN"/>
        </w:rPr>
        <w:t>The</w:t>
      </w:r>
      <w:r>
        <w:rPr>
          <w:lang w:val="en-GB" w:eastAsia="zh-CN"/>
        </w:rPr>
        <w:t xml:space="preserve"> latest proposal is as follows,</w:t>
      </w:r>
    </w:p>
    <w:p w14:paraId="3E23FDE2"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3D-v2:</w:t>
      </w:r>
    </w:p>
    <w:p w14:paraId="05CFA0B8" w14:textId="77777777" w:rsidR="00B57390" w:rsidRDefault="0040309A">
      <w:pPr>
        <w:spacing w:after="0"/>
        <w:rPr>
          <w:szCs w:val="22"/>
          <w:lang w:eastAsia="zh-CN"/>
        </w:rPr>
      </w:pPr>
      <w:r>
        <w:rPr>
          <w:lang w:eastAsia="zh-CN"/>
        </w:rPr>
        <w:t xml:space="preserve">For </w:t>
      </w:r>
      <w:r>
        <w:rPr>
          <w:color w:val="FF0000"/>
          <w:lang w:eastAsia="zh-CN"/>
        </w:rPr>
        <w:t xml:space="preserve">coverage </w:t>
      </w:r>
      <w:r>
        <w:rPr>
          <w:lang w:eastAsia="zh-CN"/>
        </w:rPr>
        <w:t>evaluation of LP-WUS,</w:t>
      </w:r>
      <w:r>
        <w:rPr>
          <w:szCs w:val="22"/>
          <w:lang w:eastAsia="zh-CN"/>
        </w:rPr>
        <w:t>.</w:t>
      </w:r>
    </w:p>
    <w:p w14:paraId="09556F9D" w14:textId="77777777" w:rsidR="00B57390" w:rsidRDefault="0040309A">
      <w:pPr>
        <w:pStyle w:val="ListParagraph"/>
        <w:numPr>
          <w:ilvl w:val="0"/>
          <w:numId w:val="78"/>
        </w:numPr>
        <w:rPr>
          <w:color w:val="FF0000"/>
          <w:lang w:eastAsia="zh-CN"/>
        </w:rPr>
      </w:pPr>
      <w:r>
        <w:rPr>
          <w:lang w:val="it-IT" w:eastAsia="zh-CN"/>
        </w:rPr>
        <w:t xml:space="preserve">urban (2.6GHz/4GHz), </w:t>
      </w:r>
      <w:r>
        <w:rPr>
          <w:color w:val="FF0000"/>
          <w:lang w:val="it-IT" w:eastAsia="zh-CN"/>
        </w:rPr>
        <w:t>rural(700MHz) and indoor(4GHz) scenario</w:t>
      </w:r>
      <w:r>
        <w:rPr>
          <w:lang w:val="it-IT" w:eastAsia="zh-CN"/>
        </w:rPr>
        <w:t xml:space="preserve"> for FR1 </w:t>
      </w:r>
      <w:r>
        <w:rPr>
          <w:color w:val="FF0000"/>
          <w:lang w:val="it-IT" w:eastAsia="zh-CN"/>
        </w:rPr>
        <w:t>are considered to be evaluated, o</w:t>
      </w:r>
      <w:r>
        <w:rPr>
          <w:rFonts w:eastAsiaTheme="minorEastAsia"/>
          <w:color w:val="FF0000"/>
          <w:lang w:eastAsia="zh-CN"/>
        </w:rPr>
        <w:t>thers not precluded.</w:t>
      </w:r>
    </w:p>
    <w:p w14:paraId="2DA7996D" w14:textId="77777777" w:rsidR="00B57390" w:rsidRDefault="0040309A">
      <w:pPr>
        <w:pStyle w:val="ListParagraph"/>
        <w:numPr>
          <w:ilvl w:val="1"/>
          <w:numId w:val="78"/>
        </w:numPr>
        <w:rPr>
          <w:lang w:eastAsia="zh-CN"/>
        </w:rPr>
      </w:pPr>
      <w:r>
        <w:rPr>
          <w:color w:val="FF0000"/>
          <w:lang w:eastAsia="zh-CN"/>
        </w:rPr>
        <w:t xml:space="preserve">Reuse assumptions in </w:t>
      </w:r>
      <w:r>
        <w:rPr>
          <w:lang w:eastAsia="zh-CN"/>
        </w:rPr>
        <w:t xml:space="preserve">TR38.830 </w:t>
      </w:r>
      <w:r>
        <w:rPr>
          <w:rFonts w:hint="eastAsia"/>
          <w:color w:val="FF0000"/>
          <w:lang w:eastAsia="zh-CN"/>
        </w:rPr>
        <w:t>as</w:t>
      </w:r>
      <w:r>
        <w:rPr>
          <w:lang w:eastAsia="zh-CN"/>
        </w:rPr>
        <w:t xml:space="preserve"> baseline</w:t>
      </w:r>
    </w:p>
    <w:p w14:paraId="11B5B7B4" w14:textId="77777777" w:rsidR="00B57390" w:rsidRDefault="00B57390">
      <w:pPr>
        <w:rPr>
          <w:rFonts w:eastAsia="Batang"/>
        </w:rPr>
      </w:pPr>
    </w:p>
    <w:tbl>
      <w:tblPr>
        <w:tblStyle w:val="TableGrid"/>
        <w:tblW w:w="0" w:type="auto"/>
        <w:tblLook w:val="04A0" w:firstRow="1" w:lastRow="0" w:firstColumn="1" w:lastColumn="0" w:noHBand="0" w:noVBand="1"/>
      </w:tblPr>
      <w:tblGrid>
        <w:gridCol w:w="1555"/>
        <w:gridCol w:w="8407"/>
      </w:tblGrid>
      <w:tr w:rsidR="00B57390" w14:paraId="27D44F52"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355245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4602765" w14:textId="77777777" w:rsidR="00B57390" w:rsidRDefault="0040309A">
            <w:pPr>
              <w:spacing w:before="0" w:after="0" w:line="240" w:lineRule="auto"/>
              <w:rPr>
                <w:b/>
                <w:szCs w:val="22"/>
                <w:lang w:eastAsia="zh-CN"/>
              </w:rPr>
            </w:pPr>
            <w:r>
              <w:rPr>
                <w:b/>
                <w:szCs w:val="22"/>
                <w:lang w:eastAsia="zh-CN"/>
              </w:rPr>
              <w:t>Comments</w:t>
            </w:r>
          </w:p>
        </w:tc>
      </w:tr>
      <w:tr w:rsidR="00B57390" w14:paraId="554E0340" w14:textId="77777777">
        <w:tc>
          <w:tcPr>
            <w:tcW w:w="1555" w:type="dxa"/>
            <w:tcBorders>
              <w:top w:val="single" w:sz="4" w:space="0" w:color="auto"/>
              <w:left w:val="single" w:sz="4" w:space="0" w:color="auto"/>
              <w:bottom w:val="single" w:sz="4" w:space="0" w:color="auto"/>
              <w:right w:val="single" w:sz="4" w:space="0" w:color="auto"/>
            </w:tcBorders>
          </w:tcPr>
          <w:p w14:paraId="16F3D07D"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291FAC4" w14:textId="77777777" w:rsidR="00B57390" w:rsidRDefault="0040309A">
            <w:pPr>
              <w:spacing w:after="0" w:line="240" w:lineRule="auto"/>
              <w:rPr>
                <w:szCs w:val="22"/>
                <w:lang w:eastAsia="zh-CN"/>
              </w:rPr>
            </w:pPr>
            <w:r>
              <w:rPr>
                <w:szCs w:val="22"/>
                <w:lang w:eastAsia="zh-CN"/>
              </w:rPr>
              <w:t>We are fine with proposal.</w:t>
            </w:r>
          </w:p>
        </w:tc>
      </w:tr>
      <w:tr w:rsidR="00B57390" w14:paraId="406475BA" w14:textId="77777777">
        <w:tc>
          <w:tcPr>
            <w:tcW w:w="1555" w:type="dxa"/>
            <w:tcBorders>
              <w:top w:val="single" w:sz="4" w:space="0" w:color="auto"/>
              <w:left w:val="single" w:sz="4" w:space="0" w:color="auto"/>
              <w:bottom w:val="single" w:sz="4" w:space="0" w:color="auto"/>
              <w:right w:val="single" w:sz="4" w:space="0" w:color="auto"/>
            </w:tcBorders>
          </w:tcPr>
          <w:p w14:paraId="2CDF841F" w14:textId="77777777" w:rsidR="00B57390" w:rsidRDefault="0040309A">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15DC52E2" w14:textId="77777777" w:rsidR="00B57390" w:rsidRDefault="0040309A">
            <w:pPr>
              <w:spacing w:after="0" w:line="240" w:lineRule="auto"/>
              <w:rPr>
                <w:szCs w:val="22"/>
                <w:lang w:eastAsia="zh-CN"/>
              </w:rPr>
            </w:pPr>
            <w:r>
              <w:rPr>
                <w:szCs w:val="22"/>
                <w:lang w:eastAsia="zh-CN"/>
              </w:rPr>
              <w:t>We are fine with the proposal.</w:t>
            </w:r>
          </w:p>
        </w:tc>
      </w:tr>
      <w:tr w:rsidR="00B57390" w14:paraId="6CCD1AB5" w14:textId="77777777">
        <w:tc>
          <w:tcPr>
            <w:tcW w:w="1555" w:type="dxa"/>
            <w:tcBorders>
              <w:top w:val="single" w:sz="4" w:space="0" w:color="auto"/>
              <w:left w:val="single" w:sz="4" w:space="0" w:color="auto"/>
              <w:bottom w:val="single" w:sz="4" w:space="0" w:color="auto"/>
              <w:right w:val="single" w:sz="4" w:space="0" w:color="auto"/>
            </w:tcBorders>
          </w:tcPr>
          <w:p w14:paraId="6905414D" w14:textId="77777777" w:rsidR="00B57390" w:rsidRDefault="0040309A">
            <w:pPr>
              <w:spacing w:after="0" w:line="240" w:lineRule="auto"/>
              <w:rPr>
                <w:szCs w:val="22"/>
                <w:lang w:eastAsia="zh-CN"/>
              </w:rPr>
            </w:pPr>
            <w:r>
              <w:rPr>
                <w:szCs w:val="22"/>
                <w:lang w:eastAsia="zh-CN"/>
              </w:rPr>
              <w:t>Qualcomm</w:t>
            </w:r>
          </w:p>
        </w:tc>
        <w:tc>
          <w:tcPr>
            <w:tcW w:w="8407" w:type="dxa"/>
            <w:tcBorders>
              <w:top w:val="single" w:sz="4" w:space="0" w:color="auto"/>
              <w:left w:val="single" w:sz="4" w:space="0" w:color="auto"/>
              <w:bottom w:val="single" w:sz="4" w:space="0" w:color="auto"/>
              <w:right w:val="single" w:sz="4" w:space="0" w:color="auto"/>
            </w:tcBorders>
          </w:tcPr>
          <w:p w14:paraId="09A713EC" w14:textId="77777777" w:rsidR="00B57390" w:rsidRDefault="0040309A">
            <w:pPr>
              <w:spacing w:after="0" w:line="240" w:lineRule="auto"/>
              <w:rPr>
                <w:szCs w:val="22"/>
                <w:lang w:eastAsia="zh-CN"/>
              </w:rPr>
            </w:pPr>
            <w:r>
              <w:rPr>
                <w:szCs w:val="22"/>
                <w:lang w:eastAsia="zh-CN"/>
              </w:rPr>
              <w:t>FR2 is not precluded per the SID and should also be included in the study. Hence, we suggest the following modified</w:t>
            </w:r>
          </w:p>
          <w:p w14:paraId="69B3FC41" w14:textId="77777777" w:rsidR="00B57390" w:rsidRDefault="0040309A">
            <w:pPr>
              <w:pStyle w:val="ListParagraph"/>
              <w:numPr>
                <w:ilvl w:val="0"/>
                <w:numId w:val="78"/>
              </w:numPr>
              <w:rPr>
                <w:color w:val="44546A" w:themeColor="text2"/>
                <w:lang w:eastAsia="zh-CN"/>
              </w:rPr>
            </w:pPr>
            <w:r>
              <w:rPr>
                <w:color w:val="44546A" w:themeColor="text2"/>
                <w:lang w:val="it-IT" w:eastAsia="zh-CN"/>
              </w:rPr>
              <w:t xml:space="preserve">urban (2.6GHz/4GHz), rural(700MHz) and indoor(4GHz) scenario for FR1 are considered to be evaluated, </w:t>
            </w:r>
            <w:r>
              <w:rPr>
                <w:bCs/>
                <w:color w:val="44546A" w:themeColor="text2"/>
                <w:lang w:val="it-IT" w:eastAsia="zh-CN"/>
              </w:rPr>
              <w:t>o</w:t>
            </w:r>
            <w:r>
              <w:rPr>
                <w:rFonts w:eastAsiaTheme="minorEastAsia"/>
                <w:bCs/>
                <w:color w:val="44546A" w:themeColor="text2"/>
                <w:lang w:eastAsia="zh-CN"/>
              </w:rPr>
              <w:t>thers</w:t>
            </w:r>
            <w:r>
              <w:rPr>
                <w:rFonts w:eastAsiaTheme="minorEastAsia"/>
                <w:b/>
                <w:color w:val="44546A" w:themeColor="text2"/>
                <w:lang w:eastAsia="zh-CN"/>
              </w:rPr>
              <w:t xml:space="preserve"> </w:t>
            </w:r>
            <w:r>
              <w:rPr>
                <w:rFonts w:eastAsiaTheme="minorEastAsia"/>
                <w:b/>
                <w:color w:val="FF0000"/>
                <w:lang w:eastAsia="zh-CN"/>
              </w:rPr>
              <w:t>(e.g., FR2)</w:t>
            </w:r>
            <w:r>
              <w:rPr>
                <w:rFonts w:eastAsiaTheme="minorEastAsia"/>
                <w:b/>
                <w:color w:val="44546A" w:themeColor="text2"/>
                <w:lang w:eastAsia="zh-CN"/>
              </w:rPr>
              <w:t xml:space="preserve"> </w:t>
            </w:r>
            <w:r>
              <w:rPr>
                <w:rFonts w:eastAsiaTheme="minorEastAsia"/>
                <w:b/>
                <w:color w:val="FF0000"/>
                <w:lang w:eastAsia="zh-CN"/>
              </w:rPr>
              <w:t>are</w:t>
            </w:r>
            <w:r>
              <w:rPr>
                <w:rFonts w:eastAsiaTheme="minorEastAsia"/>
                <w:color w:val="44546A" w:themeColor="text2"/>
                <w:lang w:eastAsia="zh-CN"/>
              </w:rPr>
              <w:t xml:space="preserve"> not precluded.</w:t>
            </w:r>
          </w:p>
          <w:p w14:paraId="38E13A4E" w14:textId="77777777" w:rsidR="00B57390" w:rsidRDefault="00B57390">
            <w:pPr>
              <w:spacing w:after="0" w:line="240" w:lineRule="auto"/>
              <w:rPr>
                <w:szCs w:val="22"/>
                <w:lang w:eastAsia="zh-CN"/>
              </w:rPr>
            </w:pPr>
          </w:p>
          <w:p w14:paraId="3386A35F" w14:textId="77777777" w:rsidR="00B57390" w:rsidRDefault="00B57390">
            <w:pPr>
              <w:spacing w:after="0" w:line="240" w:lineRule="auto"/>
              <w:rPr>
                <w:szCs w:val="22"/>
                <w:lang w:eastAsia="zh-CN"/>
              </w:rPr>
            </w:pPr>
          </w:p>
          <w:p w14:paraId="4F362F9B" w14:textId="77777777" w:rsidR="00B57390" w:rsidRDefault="00B57390">
            <w:pPr>
              <w:spacing w:after="0" w:line="240" w:lineRule="auto"/>
              <w:rPr>
                <w:szCs w:val="22"/>
                <w:lang w:eastAsia="zh-CN"/>
              </w:rPr>
            </w:pPr>
          </w:p>
        </w:tc>
      </w:tr>
      <w:tr w:rsidR="00B57390" w14:paraId="259AADAF" w14:textId="77777777">
        <w:tc>
          <w:tcPr>
            <w:tcW w:w="1555" w:type="dxa"/>
          </w:tcPr>
          <w:p w14:paraId="138683F3" w14:textId="77777777" w:rsidR="00B57390" w:rsidRDefault="0040309A">
            <w:pPr>
              <w:spacing w:after="0" w:line="240" w:lineRule="auto"/>
              <w:rPr>
                <w:szCs w:val="22"/>
                <w:lang w:eastAsia="zh-CN"/>
              </w:rPr>
            </w:pPr>
            <w:r>
              <w:rPr>
                <w:szCs w:val="22"/>
                <w:lang w:eastAsia="zh-CN"/>
              </w:rPr>
              <w:lastRenderedPageBreak/>
              <w:t>CATT</w:t>
            </w:r>
          </w:p>
        </w:tc>
        <w:tc>
          <w:tcPr>
            <w:tcW w:w="8407" w:type="dxa"/>
          </w:tcPr>
          <w:p w14:paraId="2A80ADDC" w14:textId="77777777" w:rsidR="00B57390" w:rsidRDefault="0040309A">
            <w:pPr>
              <w:spacing w:after="0" w:line="240" w:lineRule="auto"/>
              <w:rPr>
                <w:szCs w:val="22"/>
                <w:lang w:eastAsia="zh-CN"/>
              </w:rPr>
            </w:pPr>
            <w:r>
              <w:rPr>
                <w:szCs w:val="22"/>
                <w:lang w:eastAsia="zh-CN"/>
              </w:rPr>
              <w:t>We are OK with the proposal</w:t>
            </w:r>
          </w:p>
        </w:tc>
      </w:tr>
      <w:tr w:rsidR="00B57390" w14:paraId="4AF42151" w14:textId="77777777">
        <w:tc>
          <w:tcPr>
            <w:tcW w:w="1555" w:type="dxa"/>
          </w:tcPr>
          <w:p w14:paraId="3A05E778" w14:textId="77777777" w:rsidR="00B57390" w:rsidRDefault="0040309A">
            <w:pPr>
              <w:spacing w:after="0" w:line="240" w:lineRule="auto"/>
              <w:rPr>
                <w:szCs w:val="22"/>
                <w:lang w:eastAsia="zh-CN"/>
              </w:rPr>
            </w:pPr>
            <w:r>
              <w:rPr>
                <w:rFonts w:hint="eastAsia"/>
                <w:szCs w:val="22"/>
                <w:lang w:eastAsia="zh-CN"/>
              </w:rPr>
              <w:t>Spreadtrum</w:t>
            </w:r>
          </w:p>
        </w:tc>
        <w:tc>
          <w:tcPr>
            <w:tcW w:w="8407" w:type="dxa"/>
          </w:tcPr>
          <w:p w14:paraId="0F8DB8B8" w14:textId="77777777" w:rsidR="00B57390" w:rsidRDefault="0040309A">
            <w:pPr>
              <w:spacing w:after="0" w:line="240" w:lineRule="auto"/>
              <w:rPr>
                <w:szCs w:val="22"/>
                <w:lang w:eastAsia="zh-CN"/>
              </w:rPr>
            </w:pPr>
            <w:r>
              <w:rPr>
                <w:rFonts w:hint="eastAsia"/>
                <w:szCs w:val="22"/>
                <w:lang w:eastAsia="zh-CN"/>
              </w:rPr>
              <w:t>Fine</w:t>
            </w:r>
          </w:p>
        </w:tc>
      </w:tr>
      <w:tr w:rsidR="00B57390" w14:paraId="5E246B50" w14:textId="77777777">
        <w:tc>
          <w:tcPr>
            <w:tcW w:w="1555" w:type="dxa"/>
          </w:tcPr>
          <w:p w14:paraId="12AEFC4A"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5E1170E2" w14:textId="77777777" w:rsidR="00B57390" w:rsidRDefault="0040309A">
            <w:pPr>
              <w:spacing w:after="0" w:line="240" w:lineRule="auto"/>
              <w:rPr>
                <w:szCs w:val="22"/>
                <w:lang w:eastAsia="zh-CN"/>
              </w:rPr>
            </w:pPr>
            <w:r>
              <w:rPr>
                <w:rFonts w:hint="eastAsia"/>
                <w:szCs w:val="22"/>
                <w:lang w:eastAsia="zh-CN"/>
              </w:rPr>
              <w:t>OK with Qualcomm</w:t>
            </w:r>
            <w:r>
              <w:rPr>
                <w:szCs w:val="22"/>
                <w:lang w:eastAsia="zh-CN"/>
              </w:rPr>
              <w:t>’</w:t>
            </w:r>
            <w:r>
              <w:rPr>
                <w:rFonts w:hint="eastAsia"/>
                <w:szCs w:val="22"/>
                <w:lang w:eastAsia="zh-CN"/>
              </w:rPr>
              <w:t>s update.</w:t>
            </w:r>
          </w:p>
        </w:tc>
      </w:tr>
      <w:tr w:rsidR="00723752" w14:paraId="2A24A46F" w14:textId="77777777" w:rsidTr="00723752">
        <w:tc>
          <w:tcPr>
            <w:tcW w:w="1555" w:type="dxa"/>
          </w:tcPr>
          <w:p w14:paraId="3635B467"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4556B32D" w14:textId="77777777" w:rsidR="00723752" w:rsidRDefault="00723752" w:rsidP="005331C9">
            <w:pPr>
              <w:spacing w:after="0" w:line="240" w:lineRule="auto"/>
              <w:rPr>
                <w:szCs w:val="22"/>
                <w:lang w:eastAsia="zh-CN"/>
              </w:rPr>
            </w:pPr>
            <w:r>
              <w:rPr>
                <w:szCs w:val="22"/>
                <w:lang w:eastAsia="zh-CN"/>
              </w:rPr>
              <w:t>We are fine with the assumption.</w:t>
            </w:r>
          </w:p>
        </w:tc>
      </w:tr>
      <w:tr w:rsidR="001019B1" w14:paraId="20AFC5BC" w14:textId="77777777" w:rsidTr="00723752">
        <w:tc>
          <w:tcPr>
            <w:tcW w:w="1555" w:type="dxa"/>
          </w:tcPr>
          <w:p w14:paraId="5AC4FD0E" w14:textId="77777777" w:rsidR="001019B1" w:rsidRDefault="001019B1" w:rsidP="001019B1">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522CEDE8" w14:textId="77777777" w:rsidR="001019B1" w:rsidRDefault="001019B1" w:rsidP="001019B1">
            <w:pPr>
              <w:spacing w:after="0" w:line="240" w:lineRule="auto"/>
              <w:rPr>
                <w:szCs w:val="22"/>
                <w:lang w:eastAsia="zh-CN"/>
              </w:rPr>
            </w:pPr>
            <w:r>
              <w:rPr>
                <w:rFonts w:hint="eastAsia"/>
                <w:szCs w:val="22"/>
                <w:lang w:eastAsia="zh-CN"/>
              </w:rPr>
              <w:t>W</w:t>
            </w:r>
            <w:r>
              <w:rPr>
                <w:szCs w:val="22"/>
                <w:lang w:eastAsia="zh-CN"/>
              </w:rPr>
              <w:t>e support this proposal.</w:t>
            </w:r>
          </w:p>
        </w:tc>
      </w:tr>
      <w:tr w:rsidR="00B10975" w14:paraId="3A5396FB" w14:textId="77777777" w:rsidTr="00723752">
        <w:tc>
          <w:tcPr>
            <w:tcW w:w="1555" w:type="dxa"/>
          </w:tcPr>
          <w:p w14:paraId="16FD71C5" w14:textId="0F161C30" w:rsidR="00B10975" w:rsidRDefault="00B10975" w:rsidP="001019B1">
            <w:pPr>
              <w:spacing w:after="0" w:line="240" w:lineRule="auto"/>
              <w:rPr>
                <w:szCs w:val="22"/>
                <w:lang w:eastAsia="zh-CN"/>
              </w:rPr>
            </w:pPr>
            <w:proofErr w:type="spellStart"/>
            <w:r>
              <w:rPr>
                <w:szCs w:val="22"/>
                <w:lang w:eastAsia="zh-CN"/>
              </w:rPr>
              <w:t>InterDigital</w:t>
            </w:r>
            <w:proofErr w:type="spellEnd"/>
          </w:p>
        </w:tc>
        <w:tc>
          <w:tcPr>
            <w:tcW w:w="8407" w:type="dxa"/>
          </w:tcPr>
          <w:p w14:paraId="14026118" w14:textId="5F24C5FF" w:rsidR="00B10975" w:rsidRDefault="00B10975" w:rsidP="001019B1">
            <w:pPr>
              <w:spacing w:after="0" w:line="240" w:lineRule="auto"/>
              <w:rPr>
                <w:szCs w:val="22"/>
                <w:lang w:eastAsia="zh-CN"/>
              </w:rPr>
            </w:pPr>
            <w:r>
              <w:rPr>
                <w:szCs w:val="22"/>
                <w:lang w:eastAsia="zh-CN"/>
              </w:rPr>
              <w:t xml:space="preserve">Fine with Qualcomm’s update. </w:t>
            </w:r>
          </w:p>
        </w:tc>
      </w:tr>
    </w:tbl>
    <w:p w14:paraId="124178B8" w14:textId="77777777" w:rsidR="00B57390" w:rsidRPr="00723752" w:rsidRDefault="00B57390">
      <w:pPr>
        <w:rPr>
          <w:lang w:eastAsia="zh-CN"/>
        </w:rPr>
      </w:pPr>
    </w:p>
    <w:p w14:paraId="74C0DFE4" w14:textId="77777777" w:rsidR="00B57390" w:rsidRDefault="0040309A">
      <w:pPr>
        <w:pStyle w:val="Heading3"/>
        <w:numPr>
          <w:ilvl w:val="0"/>
          <w:numId w:val="0"/>
        </w:numPr>
        <w:ind w:left="720" w:hanging="720"/>
        <w:rPr>
          <w:lang w:eastAsia="zh-CN"/>
        </w:rPr>
      </w:pPr>
      <w:r>
        <w:rPr>
          <w:lang w:eastAsia="zh-CN"/>
        </w:rPr>
        <w:t>3E: impairments</w:t>
      </w:r>
    </w:p>
    <w:p w14:paraId="265A1EBF" w14:textId="77777777" w:rsidR="00B57390" w:rsidRDefault="0040309A">
      <w:pPr>
        <w:rPr>
          <w:b/>
          <w:u w:val="single"/>
          <w:lang w:eastAsia="zh-CN"/>
        </w:rPr>
      </w:pPr>
      <w:r>
        <w:rPr>
          <w:b/>
          <w:u w:val="single"/>
          <w:lang w:eastAsia="zh-CN"/>
        </w:rPr>
        <w:t>Frequency error:</w:t>
      </w:r>
    </w:p>
    <w:p w14:paraId="6A5A5509" w14:textId="77777777" w:rsidR="00B57390" w:rsidRDefault="0040309A">
      <w:pPr>
        <w:pStyle w:val="ListParagraph"/>
        <w:numPr>
          <w:ilvl w:val="0"/>
          <w:numId w:val="44"/>
        </w:numPr>
        <w:rPr>
          <w:rFonts w:eastAsiaTheme="minorEastAsia"/>
          <w:b/>
          <w:lang w:eastAsia="zh-CN"/>
        </w:rPr>
      </w:pPr>
      <w:r>
        <w:rPr>
          <w:rFonts w:eastAsiaTheme="minorEastAsia"/>
          <w:b/>
          <w:lang w:eastAsia="zh-CN"/>
        </w:rPr>
        <w:t xml:space="preserve">Uniform distribution in the range [-X, +X]ppm: </w:t>
      </w:r>
      <w:r>
        <w:rPr>
          <w:rFonts w:eastAsiaTheme="minorEastAsia"/>
          <w:lang w:eastAsia="zh-CN"/>
        </w:rPr>
        <w:t>Nokia</w:t>
      </w:r>
    </w:p>
    <w:p w14:paraId="267D1755" w14:textId="77777777" w:rsidR="00B57390" w:rsidRDefault="0040309A">
      <w:pPr>
        <w:pStyle w:val="ListParagraph"/>
        <w:numPr>
          <w:ilvl w:val="0"/>
          <w:numId w:val="44"/>
        </w:numPr>
        <w:rPr>
          <w:lang w:eastAsia="zh-CN"/>
        </w:rPr>
      </w:pPr>
      <w:r>
        <w:rPr>
          <w:rFonts w:eastAsiaTheme="minorEastAsia"/>
          <w:b/>
          <w:lang w:eastAsia="zh-CN"/>
        </w:rPr>
        <w:t>[200] PPM:</w:t>
      </w:r>
      <w:r>
        <w:rPr>
          <w:rFonts w:eastAsiaTheme="minorEastAsia"/>
          <w:lang w:eastAsia="zh-CN"/>
        </w:rPr>
        <w:t xml:space="preserve"> vivo, intel, MTK</w:t>
      </w:r>
    </w:p>
    <w:p w14:paraId="27F4E249" w14:textId="77777777" w:rsidR="00B57390" w:rsidRDefault="0040309A">
      <w:pPr>
        <w:pStyle w:val="ListParagraph"/>
        <w:numPr>
          <w:ilvl w:val="0"/>
          <w:numId w:val="44"/>
        </w:numPr>
        <w:rPr>
          <w:lang w:eastAsia="zh-CN"/>
        </w:rPr>
      </w:pPr>
      <w:r>
        <w:rPr>
          <w:rFonts w:eastAsiaTheme="minorEastAsia"/>
          <w:b/>
          <w:lang w:eastAsia="zh-CN"/>
        </w:rPr>
        <w:t>Should be considered:</w:t>
      </w:r>
      <w:r>
        <w:rPr>
          <w:lang w:eastAsia="zh-CN"/>
        </w:rPr>
        <w:t xml:space="preserve"> E///</w:t>
      </w:r>
    </w:p>
    <w:p w14:paraId="7899CC27" w14:textId="77777777" w:rsidR="00B57390" w:rsidRDefault="00B57390">
      <w:pPr>
        <w:spacing w:after="0"/>
        <w:rPr>
          <w:rFonts w:eastAsiaTheme="minorEastAsia"/>
          <w:lang w:eastAsia="zh-CN"/>
        </w:rPr>
      </w:pPr>
    </w:p>
    <w:p w14:paraId="3F39F8DE" w14:textId="77777777" w:rsidR="00B57390" w:rsidRDefault="0040309A">
      <w:pPr>
        <w:spacing w:after="0"/>
        <w:rPr>
          <w:rFonts w:eastAsia="Yu Gothic Medium"/>
          <w:lang w:eastAsia="zh-CN"/>
        </w:rPr>
      </w:pPr>
      <w:r>
        <w:rPr>
          <w:rFonts w:eastAsiaTheme="minorEastAsia"/>
          <w:lang w:eastAsia="zh-CN"/>
        </w:rPr>
        <w:t>MTK: (</w:t>
      </w:r>
      <w:r>
        <w:t>The tx oscillator has an inaccuracy of 20ppm, and the Rx oscillator has an inaccuracy of 180ppm. The total frequency offset is 200 ppm.</w:t>
      </w:r>
      <w:r>
        <w:rPr>
          <w:rFonts w:eastAsiaTheme="minorEastAsia"/>
          <w:lang w:eastAsia="zh-CN"/>
        </w:rPr>
        <w:t>)</w:t>
      </w:r>
    </w:p>
    <w:p w14:paraId="2E0D2A80" w14:textId="77777777" w:rsidR="00B57390" w:rsidRDefault="0040309A">
      <w:pPr>
        <w:snapToGrid w:val="0"/>
        <w:spacing w:beforeLines="50" w:before="120" w:afterLines="50" w:after="120" w:line="240" w:lineRule="auto"/>
        <w:rPr>
          <w:bCs/>
          <w:lang w:val="en-GB"/>
        </w:rPr>
      </w:pPr>
      <w:r>
        <w:rPr>
          <w:rFonts w:eastAsiaTheme="minorEastAsia" w:hint="eastAsia"/>
          <w:lang w:val="en-GB" w:eastAsia="zh-CN"/>
        </w:rPr>
        <w:t>Q</w:t>
      </w:r>
      <w:r>
        <w:rPr>
          <w:rFonts w:eastAsiaTheme="minorEastAsia"/>
          <w:lang w:val="en-GB" w:eastAsia="zh-CN"/>
        </w:rPr>
        <w:t xml:space="preserve">ualcomm: </w:t>
      </w:r>
      <w:r>
        <w:rPr>
          <w:bCs/>
        </w:rPr>
        <w:t xml:space="preserve">Introduce clock error parameters, e.g., </w:t>
      </w:r>
    </w:p>
    <w:p w14:paraId="4A243FC6" w14:textId="77777777" w:rsidR="00B57390" w:rsidRDefault="0040309A">
      <w:pPr>
        <w:pStyle w:val="ListParagraph"/>
        <w:numPr>
          <w:ilvl w:val="1"/>
          <w:numId w:val="44"/>
        </w:numPr>
        <w:spacing w:line="240" w:lineRule="auto"/>
        <w:rPr>
          <w:b/>
          <w:bCs/>
          <w:lang w:eastAsia="zh-CN"/>
        </w:rPr>
      </w:pPr>
      <w:r>
        <w:t>Clocks</w:t>
      </w:r>
      <w:r>
        <w:rPr>
          <w:lang w:eastAsia="zh-CN"/>
        </w:rPr>
        <w:t xml:space="preserve"> frequency drift (ppm/s) [X, Z].</w:t>
      </w:r>
    </w:p>
    <w:p w14:paraId="6BAF6F83" w14:textId="77777777" w:rsidR="00B57390" w:rsidRDefault="0040309A">
      <w:pPr>
        <w:pStyle w:val="ListParagraph"/>
        <w:numPr>
          <w:ilvl w:val="1"/>
          <w:numId w:val="44"/>
        </w:numPr>
        <w:spacing w:line="240" w:lineRule="auto"/>
        <w:rPr>
          <w:lang w:eastAsia="zh-CN"/>
        </w:rPr>
      </w:pPr>
      <w:r>
        <w:rPr>
          <w:lang w:eastAsia="zh-CN"/>
        </w:rPr>
        <w:t>Clocks maximum frequency error (ppm) [Y, L].</w:t>
      </w:r>
    </w:p>
    <w:p w14:paraId="4455D399" w14:textId="77777777" w:rsidR="00B57390" w:rsidRDefault="00B57390">
      <w:pPr>
        <w:rPr>
          <w:lang w:val="en-GB" w:eastAsia="zh-CN"/>
        </w:rPr>
      </w:pPr>
    </w:p>
    <w:p w14:paraId="2BA37AB6" w14:textId="77777777" w:rsidR="00B57390" w:rsidRDefault="0040309A">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3E-v1:</w:t>
      </w:r>
    </w:p>
    <w:p w14:paraId="39A761B3" w14:textId="77777777" w:rsidR="00B57390" w:rsidRDefault="0040309A">
      <w:pPr>
        <w:rPr>
          <w:lang w:eastAsia="zh-CN"/>
        </w:rPr>
      </w:pPr>
      <w:r>
        <w:rPr>
          <w:lang w:eastAsia="zh-CN"/>
        </w:rPr>
        <w:t>Maximum LO frequency error for LP-WUR, when not relying on DL synchronization signals is assumed to be [200ppm] for evaluation.</w:t>
      </w:r>
    </w:p>
    <w:p w14:paraId="655BD1BD" w14:textId="77777777" w:rsidR="00B57390" w:rsidRDefault="00B57390">
      <w:pPr>
        <w:rPr>
          <w:lang w:val="en-GB" w:eastAsia="zh-CN"/>
        </w:rPr>
      </w:pPr>
    </w:p>
    <w:tbl>
      <w:tblPr>
        <w:tblStyle w:val="TableGrid"/>
        <w:tblW w:w="0" w:type="auto"/>
        <w:tblLook w:val="04A0" w:firstRow="1" w:lastRow="0" w:firstColumn="1" w:lastColumn="0" w:noHBand="0" w:noVBand="1"/>
      </w:tblPr>
      <w:tblGrid>
        <w:gridCol w:w="1555"/>
        <w:gridCol w:w="8407"/>
      </w:tblGrid>
      <w:tr w:rsidR="00B57390" w14:paraId="23AB5BA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E8A24F7"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4B8E162" w14:textId="77777777" w:rsidR="00B57390" w:rsidRDefault="0040309A">
            <w:pPr>
              <w:spacing w:before="0" w:after="0" w:line="240" w:lineRule="auto"/>
              <w:rPr>
                <w:b/>
                <w:szCs w:val="22"/>
                <w:lang w:eastAsia="zh-CN"/>
              </w:rPr>
            </w:pPr>
            <w:r>
              <w:rPr>
                <w:b/>
                <w:szCs w:val="22"/>
                <w:lang w:eastAsia="zh-CN"/>
              </w:rPr>
              <w:t>Comments</w:t>
            </w:r>
          </w:p>
        </w:tc>
      </w:tr>
      <w:tr w:rsidR="00B57390" w14:paraId="580D8D30"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7FE7AA1F" w14:textId="77777777" w:rsidR="00B57390" w:rsidRDefault="0040309A">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757657A7" w14:textId="77777777" w:rsidR="00B57390" w:rsidRDefault="0040309A">
            <w:pPr>
              <w:spacing w:after="0" w:line="240" w:lineRule="auto"/>
              <w:rPr>
                <w:szCs w:val="22"/>
                <w:highlight w:val="yellow"/>
                <w:lang w:eastAsia="zh-CN"/>
              </w:rPr>
            </w:pPr>
            <w:r>
              <w:rPr>
                <w:szCs w:val="22"/>
                <w:lang w:eastAsia="zh-CN"/>
              </w:rPr>
              <w:t>LC-DCO / LC-VCO should do better. Those were not yet ruled out, per se. For ring oscillator 200ppm sound right.</w:t>
            </w:r>
          </w:p>
        </w:tc>
      </w:tr>
      <w:tr w:rsidR="00B57390" w14:paraId="73B48EE1" w14:textId="77777777">
        <w:tc>
          <w:tcPr>
            <w:tcW w:w="1555" w:type="dxa"/>
            <w:tcBorders>
              <w:top w:val="single" w:sz="4" w:space="0" w:color="auto"/>
              <w:left w:val="single" w:sz="4" w:space="0" w:color="auto"/>
              <w:bottom w:val="single" w:sz="4" w:space="0" w:color="auto"/>
              <w:right w:val="single" w:sz="4" w:space="0" w:color="auto"/>
            </w:tcBorders>
          </w:tcPr>
          <w:p w14:paraId="1AEE5D74"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583FE03" w14:textId="77777777" w:rsidR="00B57390" w:rsidRDefault="0040309A">
            <w:pPr>
              <w:spacing w:after="0" w:line="240" w:lineRule="auto"/>
              <w:rPr>
                <w:szCs w:val="22"/>
                <w:lang w:eastAsia="zh-CN"/>
              </w:rPr>
            </w:pPr>
            <w:r>
              <w:rPr>
                <w:szCs w:val="22"/>
                <w:lang w:eastAsia="zh-CN"/>
              </w:rPr>
              <w:t>We are OK with proposal which should cover all potential evaluated LP-WUR architecture categories.</w:t>
            </w:r>
          </w:p>
        </w:tc>
      </w:tr>
      <w:tr w:rsidR="00B57390" w14:paraId="3B8F1F60" w14:textId="77777777">
        <w:tc>
          <w:tcPr>
            <w:tcW w:w="1555" w:type="dxa"/>
            <w:tcBorders>
              <w:top w:val="single" w:sz="4" w:space="0" w:color="auto"/>
              <w:left w:val="single" w:sz="4" w:space="0" w:color="auto"/>
              <w:bottom w:val="single" w:sz="4" w:space="0" w:color="auto"/>
              <w:right w:val="single" w:sz="4" w:space="0" w:color="auto"/>
            </w:tcBorders>
          </w:tcPr>
          <w:p w14:paraId="70DA4D1D"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1CD49A6" w14:textId="77777777" w:rsidR="00B57390" w:rsidRDefault="0040309A">
            <w:pPr>
              <w:spacing w:after="0" w:line="240" w:lineRule="auto"/>
              <w:rPr>
                <w:szCs w:val="22"/>
                <w:lang w:eastAsia="zh-CN"/>
              </w:rPr>
            </w:pPr>
            <w:r>
              <w:rPr>
                <w:szCs w:val="22"/>
                <w:lang w:eastAsia="zh-CN"/>
              </w:rPr>
              <w:t>Support this proposal.</w:t>
            </w:r>
          </w:p>
        </w:tc>
      </w:tr>
      <w:tr w:rsidR="00B57390" w14:paraId="3DDB01A6" w14:textId="77777777">
        <w:tc>
          <w:tcPr>
            <w:tcW w:w="1555" w:type="dxa"/>
            <w:tcBorders>
              <w:top w:val="single" w:sz="4" w:space="0" w:color="auto"/>
              <w:left w:val="single" w:sz="4" w:space="0" w:color="auto"/>
              <w:bottom w:val="single" w:sz="4" w:space="0" w:color="auto"/>
              <w:right w:val="single" w:sz="4" w:space="0" w:color="auto"/>
            </w:tcBorders>
          </w:tcPr>
          <w:p w14:paraId="7CB376F2"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BE7274A" w14:textId="77777777" w:rsidR="00B57390" w:rsidRDefault="0040309A">
            <w:pPr>
              <w:spacing w:after="0" w:line="240" w:lineRule="auto"/>
              <w:rPr>
                <w:szCs w:val="22"/>
                <w:lang w:eastAsia="zh-CN"/>
              </w:rPr>
            </w:pPr>
            <w:r>
              <w:rPr>
                <w:szCs w:val="22"/>
                <w:lang w:eastAsia="zh-CN"/>
              </w:rPr>
              <w:t>Just to clarify our understanding, we think it is +/- 100ppm error drifting, which is intended for 200ppm error. Or the intention is +/- 200 ppm?</w:t>
            </w:r>
          </w:p>
        </w:tc>
      </w:tr>
      <w:tr w:rsidR="00B57390" w14:paraId="42DB47A7" w14:textId="77777777">
        <w:tc>
          <w:tcPr>
            <w:tcW w:w="1555" w:type="dxa"/>
          </w:tcPr>
          <w:p w14:paraId="15DB06E3" w14:textId="77777777" w:rsidR="00B57390" w:rsidRDefault="0040309A">
            <w:pPr>
              <w:spacing w:after="0" w:line="240" w:lineRule="auto"/>
              <w:rPr>
                <w:szCs w:val="22"/>
                <w:lang w:eastAsia="zh-CN"/>
              </w:rPr>
            </w:pPr>
            <w:r>
              <w:rPr>
                <w:szCs w:val="22"/>
                <w:lang w:eastAsia="zh-CN"/>
              </w:rPr>
              <w:t>Intel</w:t>
            </w:r>
          </w:p>
        </w:tc>
        <w:tc>
          <w:tcPr>
            <w:tcW w:w="8407" w:type="dxa"/>
          </w:tcPr>
          <w:p w14:paraId="0EA3F42E" w14:textId="77777777" w:rsidR="00B57390" w:rsidRDefault="0040309A">
            <w:pPr>
              <w:spacing w:after="0" w:line="240" w:lineRule="auto"/>
              <w:rPr>
                <w:szCs w:val="22"/>
                <w:lang w:eastAsia="zh-CN"/>
              </w:rPr>
            </w:pPr>
            <w:r>
              <w:rPr>
                <w:szCs w:val="22"/>
                <w:lang w:eastAsia="zh-CN"/>
              </w:rPr>
              <w:t xml:space="preserve">We support the FL proposal. </w:t>
            </w:r>
          </w:p>
        </w:tc>
      </w:tr>
      <w:tr w:rsidR="00B57390" w14:paraId="3FA6D7B6" w14:textId="77777777">
        <w:tc>
          <w:tcPr>
            <w:tcW w:w="1555" w:type="dxa"/>
          </w:tcPr>
          <w:p w14:paraId="71589B52" w14:textId="77777777" w:rsidR="00B57390" w:rsidRDefault="0040309A">
            <w:pPr>
              <w:spacing w:after="0" w:line="240" w:lineRule="auto"/>
              <w:rPr>
                <w:szCs w:val="22"/>
                <w:lang w:eastAsia="zh-CN"/>
              </w:rPr>
            </w:pPr>
            <w:r>
              <w:rPr>
                <w:szCs w:val="22"/>
                <w:lang w:eastAsia="zh-CN"/>
              </w:rPr>
              <w:t>Nokia1</w:t>
            </w:r>
          </w:p>
        </w:tc>
        <w:tc>
          <w:tcPr>
            <w:tcW w:w="8407" w:type="dxa"/>
          </w:tcPr>
          <w:p w14:paraId="6F4B87D5" w14:textId="77777777" w:rsidR="00B57390" w:rsidRDefault="0040309A">
            <w:pPr>
              <w:spacing w:after="0" w:line="240" w:lineRule="auto"/>
              <w:rPr>
                <w:szCs w:val="22"/>
                <w:lang w:eastAsia="zh-CN"/>
              </w:rPr>
            </w:pPr>
            <w:r>
              <w:rPr>
                <w:szCs w:val="22"/>
                <w:lang w:eastAsia="zh-CN"/>
              </w:rPr>
              <w:t>While this could be used in initial evaluations, this would need to be aligned with the LP-WUR architecture as it progresses.</w:t>
            </w:r>
          </w:p>
        </w:tc>
      </w:tr>
      <w:tr w:rsidR="00B57390" w14:paraId="32710556" w14:textId="77777777">
        <w:tc>
          <w:tcPr>
            <w:tcW w:w="1555" w:type="dxa"/>
          </w:tcPr>
          <w:p w14:paraId="7EAE3928"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7CD39DC7" w14:textId="77777777" w:rsidR="00B57390" w:rsidRDefault="0040309A">
            <w:pPr>
              <w:spacing w:after="0" w:line="240" w:lineRule="auto"/>
              <w:rPr>
                <w:szCs w:val="22"/>
                <w:lang w:eastAsia="zh-CN"/>
              </w:rPr>
            </w:pPr>
            <w:r>
              <w:rPr>
                <w:szCs w:val="22"/>
                <w:lang w:eastAsia="zh-CN"/>
              </w:rPr>
              <w:t xml:space="preserve">To Panasonic, </w:t>
            </w:r>
          </w:p>
          <w:p w14:paraId="5D58CB02" w14:textId="77777777" w:rsidR="00B57390" w:rsidRDefault="0040309A">
            <w:pPr>
              <w:spacing w:after="0" w:line="240" w:lineRule="auto"/>
              <w:rPr>
                <w:szCs w:val="22"/>
                <w:lang w:eastAsia="zh-CN"/>
              </w:rPr>
            </w:pPr>
            <w:r>
              <w:rPr>
                <w:szCs w:val="22"/>
                <w:lang w:eastAsia="zh-CN"/>
              </w:rPr>
              <w:t>For clarification, 200ppm means, frequency error is within the range of [- 200, 200] ppm in my understanding.</w:t>
            </w:r>
          </w:p>
        </w:tc>
      </w:tr>
      <w:tr w:rsidR="00B57390" w14:paraId="47E1C588" w14:textId="77777777">
        <w:tc>
          <w:tcPr>
            <w:tcW w:w="1555" w:type="dxa"/>
          </w:tcPr>
          <w:p w14:paraId="34E68684" w14:textId="77777777" w:rsidR="00B57390" w:rsidRDefault="0040309A">
            <w:pPr>
              <w:spacing w:after="0" w:line="240" w:lineRule="auto"/>
              <w:rPr>
                <w:szCs w:val="22"/>
                <w:lang w:eastAsia="zh-CN"/>
              </w:rPr>
            </w:pPr>
            <w:r>
              <w:rPr>
                <w:szCs w:val="22"/>
                <w:lang w:eastAsia="zh-CN"/>
              </w:rPr>
              <w:lastRenderedPageBreak/>
              <w:t>Sony</w:t>
            </w:r>
          </w:p>
        </w:tc>
        <w:tc>
          <w:tcPr>
            <w:tcW w:w="8407" w:type="dxa"/>
          </w:tcPr>
          <w:p w14:paraId="0AC33A5E" w14:textId="77777777" w:rsidR="00B57390" w:rsidRDefault="0040309A">
            <w:pPr>
              <w:spacing w:after="0" w:line="240" w:lineRule="auto"/>
              <w:rPr>
                <w:szCs w:val="22"/>
                <w:lang w:eastAsia="zh-CN"/>
              </w:rPr>
            </w:pPr>
            <w:r>
              <w:rPr>
                <w:szCs w:val="22"/>
                <w:lang w:eastAsia="zh-CN"/>
              </w:rPr>
              <w:t xml:space="preserve">Depends on the LP-WUR architecture. </w:t>
            </w:r>
          </w:p>
          <w:p w14:paraId="7EA2D567" w14:textId="77777777" w:rsidR="00B57390" w:rsidRDefault="0040309A">
            <w:pPr>
              <w:spacing w:after="0" w:line="240" w:lineRule="auto"/>
              <w:rPr>
                <w:szCs w:val="22"/>
                <w:lang w:eastAsia="zh-CN"/>
              </w:rPr>
            </w:pPr>
            <w:r>
              <w:rPr>
                <w:szCs w:val="22"/>
                <w:lang w:eastAsia="zh-CN"/>
              </w:rPr>
              <w:t>Can we just talk about “maximum frequency error for LP-WUR” as there are LP-WUR architectures that don’t rely on LO?</w:t>
            </w:r>
          </w:p>
        </w:tc>
      </w:tr>
      <w:tr w:rsidR="00B57390" w14:paraId="15C79297" w14:textId="77777777">
        <w:tc>
          <w:tcPr>
            <w:tcW w:w="1555" w:type="dxa"/>
          </w:tcPr>
          <w:p w14:paraId="3B63C8A6" w14:textId="77777777" w:rsidR="00B57390" w:rsidRDefault="0040309A">
            <w:pPr>
              <w:spacing w:after="0" w:line="240" w:lineRule="auto"/>
              <w:rPr>
                <w:szCs w:val="22"/>
                <w:lang w:eastAsia="zh-CN"/>
              </w:rPr>
            </w:pPr>
            <w:r>
              <w:rPr>
                <w:szCs w:val="22"/>
                <w:lang w:eastAsia="zh-CN"/>
              </w:rPr>
              <w:t>CATT</w:t>
            </w:r>
          </w:p>
        </w:tc>
        <w:tc>
          <w:tcPr>
            <w:tcW w:w="8407" w:type="dxa"/>
          </w:tcPr>
          <w:p w14:paraId="7E1564C3" w14:textId="77777777" w:rsidR="00B57390" w:rsidRDefault="0040309A">
            <w:pPr>
              <w:spacing w:after="0" w:line="240" w:lineRule="auto"/>
              <w:rPr>
                <w:szCs w:val="22"/>
                <w:lang w:eastAsia="zh-CN"/>
              </w:rPr>
            </w:pPr>
            <w:r>
              <w:rPr>
                <w:szCs w:val="22"/>
                <w:lang w:eastAsia="zh-CN"/>
              </w:rPr>
              <w:t>We are OK with the proposal</w:t>
            </w:r>
          </w:p>
        </w:tc>
      </w:tr>
      <w:tr w:rsidR="00B57390" w14:paraId="4FAA2DB6" w14:textId="77777777">
        <w:tc>
          <w:tcPr>
            <w:tcW w:w="1555" w:type="dxa"/>
          </w:tcPr>
          <w:p w14:paraId="244F672D"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535E54B" w14:textId="77777777" w:rsidR="00B57390" w:rsidRDefault="0040309A">
            <w:pPr>
              <w:spacing w:after="0" w:line="240" w:lineRule="auto"/>
              <w:rPr>
                <w:szCs w:val="22"/>
                <w:lang w:eastAsia="zh-CN"/>
              </w:rPr>
            </w:pPr>
            <w:r>
              <w:rPr>
                <w:szCs w:val="22"/>
                <w:lang w:eastAsia="zh-CN"/>
              </w:rPr>
              <w:t>This is closely related with the power values used in power model. We should have joint determination which may depend on some architecture discussion. For example, we are not sure, whether the power consumption of [0.5] in power model proposal also assumes the 200 ppm frequency error.</w:t>
            </w:r>
          </w:p>
        </w:tc>
      </w:tr>
      <w:tr w:rsidR="00B57390" w14:paraId="56058CA8" w14:textId="77777777">
        <w:tc>
          <w:tcPr>
            <w:tcW w:w="1555" w:type="dxa"/>
          </w:tcPr>
          <w:p w14:paraId="4EA87330" w14:textId="77777777" w:rsidR="00B57390" w:rsidRDefault="0040309A">
            <w:pPr>
              <w:spacing w:after="0" w:line="240" w:lineRule="auto"/>
              <w:rPr>
                <w:szCs w:val="22"/>
                <w:lang w:eastAsia="zh-CN"/>
              </w:rPr>
            </w:pPr>
            <w:r>
              <w:rPr>
                <w:szCs w:val="22"/>
                <w:lang w:eastAsia="zh-CN"/>
              </w:rPr>
              <w:t>MediaTek</w:t>
            </w:r>
          </w:p>
        </w:tc>
        <w:tc>
          <w:tcPr>
            <w:tcW w:w="8407" w:type="dxa"/>
          </w:tcPr>
          <w:p w14:paraId="2F57CAA3" w14:textId="77777777" w:rsidR="00B57390" w:rsidRDefault="0040309A">
            <w:pPr>
              <w:spacing w:after="0" w:line="240" w:lineRule="auto"/>
              <w:rPr>
                <w:szCs w:val="22"/>
                <w:lang w:eastAsia="zh-CN"/>
              </w:rPr>
            </w:pPr>
            <w:r>
              <w:rPr>
                <w:szCs w:val="22"/>
                <w:lang w:eastAsia="zh-CN"/>
              </w:rPr>
              <w:t>We support this proposal.</w:t>
            </w:r>
          </w:p>
        </w:tc>
      </w:tr>
      <w:tr w:rsidR="00B57390" w14:paraId="0CEBBC07" w14:textId="77777777">
        <w:tc>
          <w:tcPr>
            <w:tcW w:w="1555" w:type="dxa"/>
          </w:tcPr>
          <w:p w14:paraId="2DF1E0C6"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348DA4E"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70497012" w14:textId="77777777">
        <w:tc>
          <w:tcPr>
            <w:tcW w:w="1555" w:type="dxa"/>
          </w:tcPr>
          <w:p w14:paraId="4A991C47" w14:textId="77777777" w:rsidR="00B57390" w:rsidRDefault="0040309A">
            <w:pPr>
              <w:spacing w:after="0" w:line="240" w:lineRule="auto"/>
              <w:rPr>
                <w:szCs w:val="22"/>
                <w:lang w:eastAsia="zh-CN"/>
              </w:rPr>
            </w:pPr>
            <w:r>
              <w:rPr>
                <w:szCs w:val="22"/>
                <w:lang w:eastAsia="zh-CN"/>
              </w:rPr>
              <w:t xml:space="preserve">Lenovo </w:t>
            </w:r>
          </w:p>
        </w:tc>
        <w:tc>
          <w:tcPr>
            <w:tcW w:w="8407" w:type="dxa"/>
          </w:tcPr>
          <w:p w14:paraId="6EDEB16C" w14:textId="77777777" w:rsidR="00B57390" w:rsidRDefault="0040309A">
            <w:pPr>
              <w:spacing w:after="0" w:line="240" w:lineRule="auto"/>
              <w:rPr>
                <w:szCs w:val="22"/>
                <w:lang w:eastAsia="zh-CN"/>
              </w:rPr>
            </w:pPr>
            <w:r>
              <w:rPr>
                <w:szCs w:val="22"/>
                <w:lang w:eastAsia="zh-CN"/>
              </w:rPr>
              <w:t>We are fine with 200PPM but to prefer to postpone this discussion until the architecture discussion is progressed</w:t>
            </w:r>
          </w:p>
        </w:tc>
      </w:tr>
      <w:tr w:rsidR="00B57390" w14:paraId="7D842BFB" w14:textId="77777777">
        <w:tc>
          <w:tcPr>
            <w:tcW w:w="1555" w:type="dxa"/>
          </w:tcPr>
          <w:p w14:paraId="4C5D5BD9"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349970AB" w14:textId="77777777" w:rsidR="00B57390" w:rsidRDefault="0040309A">
            <w:pPr>
              <w:spacing w:after="0" w:line="240" w:lineRule="auto"/>
              <w:rPr>
                <w:szCs w:val="22"/>
                <w:lang w:eastAsia="zh-CN"/>
              </w:rPr>
            </w:pPr>
            <w:r>
              <w:rPr>
                <w:szCs w:val="22"/>
                <w:lang w:eastAsia="zh-CN"/>
              </w:rPr>
              <w:t>Fine to further discuss after progress on the LP-WUR architecture.</w:t>
            </w:r>
          </w:p>
        </w:tc>
      </w:tr>
      <w:tr w:rsidR="00B57390" w14:paraId="015B92C1" w14:textId="77777777">
        <w:tc>
          <w:tcPr>
            <w:tcW w:w="1555" w:type="dxa"/>
          </w:tcPr>
          <w:p w14:paraId="5298308C" w14:textId="77777777" w:rsidR="00B57390" w:rsidRDefault="0040309A">
            <w:pPr>
              <w:spacing w:after="0" w:line="240" w:lineRule="auto"/>
              <w:rPr>
                <w:szCs w:val="22"/>
                <w:lang w:eastAsia="zh-CN"/>
              </w:rPr>
            </w:pPr>
            <w:r>
              <w:rPr>
                <w:szCs w:val="22"/>
                <w:lang w:eastAsia="zh-CN"/>
              </w:rPr>
              <w:t>Apple</w:t>
            </w:r>
          </w:p>
        </w:tc>
        <w:tc>
          <w:tcPr>
            <w:tcW w:w="8407" w:type="dxa"/>
          </w:tcPr>
          <w:p w14:paraId="338B4825" w14:textId="77777777" w:rsidR="00B57390" w:rsidRDefault="0040309A">
            <w:pPr>
              <w:spacing w:after="0" w:line="240" w:lineRule="auto"/>
              <w:rPr>
                <w:szCs w:val="22"/>
                <w:lang w:eastAsia="zh-CN"/>
              </w:rPr>
            </w:pPr>
            <w:r>
              <w:rPr>
                <w:szCs w:val="22"/>
                <w:lang w:eastAsia="zh-CN"/>
              </w:rPr>
              <w:t>This could be the starting point for the evaluation.</w:t>
            </w:r>
          </w:p>
        </w:tc>
      </w:tr>
      <w:tr w:rsidR="00B57390" w14:paraId="0481449B" w14:textId="77777777">
        <w:tc>
          <w:tcPr>
            <w:tcW w:w="1555" w:type="dxa"/>
          </w:tcPr>
          <w:p w14:paraId="3119AB63" w14:textId="77777777" w:rsidR="00B57390" w:rsidRDefault="0040309A">
            <w:pPr>
              <w:spacing w:after="0" w:line="240" w:lineRule="auto"/>
              <w:rPr>
                <w:szCs w:val="22"/>
                <w:lang w:eastAsia="zh-CN"/>
              </w:rPr>
            </w:pPr>
            <w:r>
              <w:rPr>
                <w:szCs w:val="22"/>
                <w:lang w:eastAsia="zh-CN"/>
              </w:rPr>
              <w:t>QC</w:t>
            </w:r>
          </w:p>
        </w:tc>
        <w:tc>
          <w:tcPr>
            <w:tcW w:w="8407" w:type="dxa"/>
          </w:tcPr>
          <w:p w14:paraId="40D0D46D" w14:textId="77777777" w:rsidR="00B57390" w:rsidRDefault="0040309A">
            <w:pPr>
              <w:spacing w:after="0" w:line="240" w:lineRule="auto"/>
              <w:rPr>
                <w:szCs w:val="22"/>
                <w:lang w:eastAsia="zh-CN"/>
              </w:rPr>
            </w:pPr>
            <w:r>
              <w:rPr>
                <w:szCs w:val="22"/>
                <w:lang w:eastAsia="zh-CN"/>
              </w:rPr>
              <w:t>The clock assumption depends on presence of synchronization mechanism (e.g., additional DL sync signal) / receiver of interest / power state.</w:t>
            </w:r>
          </w:p>
          <w:p w14:paraId="26722850" w14:textId="77777777" w:rsidR="00B57390" w:rsidRDefault="0040309A">
            <w:pPr>
              <w:spacing w:after="0" w:line="240" w:lineRule="auto"/>
              <w:rPr>
                <w:szCs w:val="22"/>
                <w:lang w:eastAsia="zh-CN"/>
              </w:rPr>
            </w:pPr>
            <w:r>
              <w:rPr>
                <w:szCs w:val="22"/>
                <w:lang w:eastAsia="zh-CN"/>
              </w:rPr>
              <w:t>Company can report clock assumptions made in their evaluation.</w:t>
            </w:r>
          </w:p>
        </w:tc>
      </w:tr>
      <w:tr w:rsidR="00B57390" w14:paraId="3D002F83" w14:textId="77777777">
        <w:tc>
          <w:tcPr>
            <w:tcW w:w="1555" w:type="dxa"/>
          </w:tcPr>
          <w:p w14:paraId="6E31A2FB" w14:textId="77777777" w:rsidR="00B57390" w:rsidRDefault="0040309A">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Pr>
          <w:p w14:paraId="01466BA0" w14:textId="77777777" w:rsidR="00B57390" w:rsidRDefault="0040309A">
            <w:pPr>
              <w:spacing w:after="0" w:line="240" w:lineRule="auto"/>
              <w:rPr>
                <w:szCs w:val="22"/>
                <w:lang w:eastAsia="zh-CN"/>
              </w:rPr>
            </w:pPr>
            <w:r>
              <w:rPr>
                <w:szCs w:val="22"/>
                <w:lang w:eastAsia="zh-CN"/>
              </w:rPr>
              <w:t>Pending to the next meeting, depending on the outcome of the receiver architecture.</w:t>
            </w:r>
          </w:p>
          <w:p w14:paraId="059B9718" w14:textId="77777777" w:rsidR="00B57390" w:rsidRDefault="00B57390">
            <w:pPr>
              <w:spacing w:after="0" w:line="240" w:lineRule="auto"/>
              <w:rPr>
                <w:szCs w:val="22"/>
                <w:lang w:eastAsia="zh-CN"/>
              </w:rPr>
            </w:pPr>
          </w:p>
        </w:tc>
      </w:tr>
      <w:tr w:rsidR="00B57390" w14:paraId="526ED3A4" w14:textId="77777777">
        <w:tc>
          <w:tcPr>
            <w:tcW w:w="1555" w:type="dxa"/>
          </w:tcPr>
          <w:p w14:paraId="4B2B97FA" w14:textId="77777777" w:rsidR="00B57390" w:rsidRDefault="0040309A">
            <w:pPr>
              <w:spacing w:after="0" w:line="240" w:lineRule="auto"/>
              <w:rPr>
                <w:szCs w:val="22"/>
                <w:lang w:eastAsia="ko-KR"/>
              </w:rPr>
            </w:pPr>
            <w:r>
              <w:rPr>
                <w:rFonts w:hint="eastAsia"/>
                <w:szCs w:val="22"/>
                <w:lang w:eastAsia="zh-CN"/>
              </w:rPr>
              <w:t>ZTE, Sanechips</w:t>
            </w:r>
          </w:p>
        </w:tc>
        <w:tc>
          <w:tcPr>
            <w:tcW w:w="8407" w:type="dxa"/>
          </w:tcPr>
          <w:p w14:paraId="6272352C" w14:textId="77777777" w:rsidR="00B57390" w:rsidRDefault="0040309A">
            <w:pPr>
              <w:spacing w:after="0" w:line="240" w:lineRule="auto"/>
              <w:rPr>
                <w:szCs w:val="22"/>
                <w:lang w:eastAsia="zh-CN"/>
              </w:rPr>
            </w:pPr>
            <w:r>
              <w:rPr>
                <w:rFonts w:hint="eastAsia"/>
                <w:szCs w:val="22"/>
                <w:lang w:eastAsia="zh-CN"/>
              </w:rPr>
              <w:t>OK with this proposal as the starting point.</w:t>
            </w:r>
          </w:p>
        </w:tc>
      </w:tr>
    </w:tbl>
    <w:p w14:paraId="00BA21AF" w14:textId="77777777" w:rsidR="00B57390" w:rsidRDefault="00B57390">
      <w:pPr>
        <w:rPr>
          <w:lang w:eastAsia="zh-CN"/>
        </w:rPr>
      </w:pPr>
    </w:p>
    <w:p w14:paraId="7FAAE7A6" w14:textId="77777777" w:rsidR="00B57390" w:rsidRDefault="00B57390">
      <w:pPr>
        <w:rPr>
          <w:lang w:eastAsia="zh-CN"/>
        </w:rPr>
      </w:pPr>
    </w:p>
    <w:p w14:paraId="5A85CA88" w14:textId="77777777" w:rsidR="00B57390" w:rsidRDefault="0040309A">
      <w:pPr>
        <w:pStyle w:val="Heading4"/>
        <w:numPr>
          <w:ilvl w:val="0"/>
          <w:numId w:val="0"/>
        </w:numPr>
        <w:ind w:left="864" w:hanging="864"/>
        <w:rPr>
          <w:highlight w:val="cyan"/>
          <w:lang w:eastAsia="zh-CN"/>
        </w:rPr>
      </w:pPr>
      <w:r>
        <w:rPr>
          <w:highlight w:val="cyan"/>
          <w:lang w:eastAsia="zh-CN"/>
        </w:rPr>
        <w:t>[M] Proposals 3E-v2:</w:t>
      </w:r>
    </w:p>
    <w:p w14:paraId="59B7B91E" w14:textId="77777777" w:rsidR="00B57390" w:rsidRDefault="0040309A">
      <w:pPr>
        <w:spacing w:after="0" w:line="240" w:lineRule="auto"/>
        <w:rPr>
          <w:szCs w:val="22"/>
          <w:lang w:eastAsia="zh-CN"/>
        </w:rPr>
      </w:pPr>
      <w:r>
        <w:rPr>
          <w:rFonts w:hint="eastAsia"/>
          <w:lang w:eastAsia="zh-CN"/>
        </w:rPr>
        <w:t>FL</w:t>
      </w:r>
      <w:r>
        <w:rPr>
          <w:lang w:eastAsia="zh-CN"/>
        </w:rPr>
        <w:t xml:space="preserve"> </w:t>
      </w:r>
      <w:r>
        <w:rPr>
          <w:rFonts w:hint="eastAsia"/>
          <w:lang w:eastAsia="zh-CN"/>
        </w:rPr>
        <w:t>recommend</w:t>
      </w:r>
      <w:r>
        <w:rPr>
          <w:lang w:eastAsia="zh-CN"/>
        </w:rPr>
        <w:t xml:space="preserve"> postpone</w:t>
      </w:r>
      <w:r>
        <w:rPr>
          <w:szCs w:val="22"/>
          <w:lang w:eastAsia="zh-CN"/>
        </w:rPr>
        <w:t xml:space="preserve"> to the next meeting, depending on the outcome of the receiver architecture.</w:t>
      </w:r>
    </w:p>
    <w:p w14:paraId="78459B72" w14:textId="77777777" w:rsidR="00B57390" w:rsidRDefault="00B57390">
      <w:pPr>
        <w:spacing w:after="0" w:line="240" w:lineRule="auto"/>
        <w:rPr>
          <w:szCs w:val="22"/>
          <w:lang w:eastAsia="zh-CN"/>
        </w:rPr>
      </w:pPr>
    </w:p>
    <w:tbl>
      <w:tblPr>
        <w:tblStyle w:val="TableGrid"/>
        <w:tblW w:w="0" w:type="auto"/>
        <w:tblLook w:val="04A0" w:firstRow="1" w:lastRow="0" w:firstColumn="1" w:lastColumn="0" w:noHBand="0" w:noVBand="1"/>
      </w:tblPr>
      <w:tblGrid>
        <w:gridCol w:w="1555"/>
        <w:gridCol w:w="8407"/>
      </w:tblGrid>
      <w:tr w:rsidR="00B57390" w14:paraId="109BDD46" w14:textId="77777777">
        <w:tc>
          <w:tcPr>
            <w:tcW w:w="1555" w:type="dxa"/>
            <w:tcBorders>
              <w:top w:val="single" w:sz="4" w:space="0" w:color="auto"/>
              <w:left w:val="single" w:sz="4" w:space="0" w:color="auto"/>
              <w:bottom w:val="single" w:sz="4" w:space="0" w:color="auto"/>
              <w:right w:val="single" w:sz="4" w:space="0" w:color="auto"/>
            </w:tcBorders>
          </w:tcPr>
          <w:p w14:paraId="216965AB"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36E1155" w14:textId="77777777" w:rsidR="00B57390" w:rsidRDefault="0040309A">
            <w:pPr>
              <w:spacing w:before="0" w:after="0" w:line="240" w:lineRule="auto"/>
              <w:rPr>
                <w:b/>
                <w:szCs w:val="22"/>
                <w:lang w:eastAsia="zh-CN"/>
              </w:rPr>
            </w:pPr>
            <w:r>
              <w:rPr>
                <w:b/>
                <w:szCs w:val="22"/>
                <w:lang w:eastAsia="zh-CN"/>
              </w:rPr>
              <w:t>Comments</w:t>
            </w:r>
          </w:p>
        </w:tc>
      </w:tr>
      <w:tr w:rsidR="00B57390" w14:paraId="2F6EA357" w14:textId="77777777">
        <w:tc>
          <w:tcPr>
            <w:tcW w:w="1555" w:type="dxa"/>
            <w:tcBorders>
              <w:top w:val="single" w:sz="4" w:space="0" w:color="auto"/>
              <w:left w:val="single" w:sz="4" w:space="0" w:color="auto"/>
              <w:bottom w:val="single" w:sz="4" w:space="0" w:color="auto"/>
              <w:right w:val="single" w:sz="4" w:space="0" w:color="auto"/>
            </w:tcBorders>
          </w:tcPr>
          <w:p w14:paraId="46846F6A"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1B31D0F" w14:textId="77777777" w:rsidR="00B57390" w:rsidRDefault="0040309A">
            <w:pPr>
              <w:spacing w:after="0" w:line="240" w:lineRule="auto"/>
              <w:rPr>
                <w:szCs w:val="22"/>
                <w:lang w:eastAsia="zh-CN"/>
              </w:rPr>
            </w:pPr>
            <w:r>
              <w:rPr>
                <w:szCs w:val="22"/>
                <w:lang w:eastAsia="zh-CN"/>
              </w:rPr>
              <w:t>We are OK with the recommendation.</w:t>
            </w:r>
          </w:p>
        </w:tc>
      </w:tr>
      <w:tr w:rsidR="00B57390" w14:paraId="1B4A99E3" w14:textId="77777777">
        <w:tc>
          <w:tcPr>
            <w:tcW w:w="1555" w:type="dxa"/>
            <w:tcBorders>
              <w:top w:val="single" w:sz="4" w:space="0" w:color="auto"/>
              <w:left w:val="single" w:sz="4" w:space="0" w:color="auto"/>
              <w:bottom w:val="single" w:sz="4" w:space="0" w:color="auto"/>
              <w:right w:val="single" w:sz="4" w:space="0" w:color="auto"/>
            </w:tcBorders>
          </w:tcPr>
          <w:p w14:paraId="427D00BF"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0926572" w14:textId="77777777" w:rsidR="00B57390" w:rsidRDefault="0040309A">
            <w:pPr>
              <w:spacing w:after="0" w:line="240" w:lineRule="auto"/>
              <w:rPr>
                <w:szCs w:val="22"/>
                <w:lang w:eastAsia="zh-CN"/>
              </w:rPr>
            </w:pPr>
            <w:r>
              <w:rPr>
                <w:szCs w:val="22"/>
                <w:lang w:eastAsia="zh-CN"/>
              </w:rPr>
              <w:t>OK to postpone to next meeting</w:t>
            </w:r>
          </w:p>
        </w:tc>
      </w:tr>
      <w:tr w:rsidR="00B57390" w14:paraId="351183A3" w14:textId="77777777">
        <w:tc>
          <w:tcPr>
            <w:tcW w:w="1555" w:type="dxa"/>
            <w:tcBorders>
              <w:top w:val="single" w:sz="4" w:space="0" w:color="auto"/>
              <w:left w:val="single" w:sz="4" w:space="0" w:color="auto"/>
              <w:bottom w:val="single" w:sz="4" w:space="0" w:color="auto"/>
              <w:right w:val="single" w:sz="4" w:space="0" w:color="auto"/>
            </w:tcBorders>
          </w:tcPr>
          <w:p w14:paraId="17FE5A48" w14:textId="77777777" w:rsidR="00B57390" w:rsidRDefault="0040309A">
            <w:pPr>
              <w:spacing w:after="0" w:line="240" w:lineRule="auto"/>
              <w:rPr>
                <w:szCs w:val="22"/>
                <w:lang w:eastAsia="zh-CN"/>
              </w:rPr>
            </w:pPr>
            <w:r>
              <w:rPr>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3DA3435" w14:textId="77777777" w:rsidR="00B57390" w:rsidRDefault="0040309A">
            <w:pPr>
              <w:spacing w:after="0" w:line="240" w:lineRule="auto"/>
              <w:rPr>
                <w:szCs w:val="22"/>
                <w:lang w:eastAsia="zh-CN"/>
              </w:rPr>
            </w:pPr>
            <w:r>
              <w:rPr>
                <w:szCs w:val="22"/>
                <w:lang w:eastAsia="zh-CN"/>
              </w:rPr>
              <w:t>OK</w:t>
            </w:r>
          </w:p>
        </w:tc>
      </w:tr>
      <w:tr w:rsidR="00B57390" w14:paraId="2832B18B" w14:textId="77777777">
        <w:tc>
          <w:tcPr>
            <w:tcW w:w="1555" w:type="dxa"/>
            <w:tcBorders>
              <w:top w:val="single" w:sz="4" w:space="0" w:color="auto"/>
              <w:left w:val="single" w:sz="4" w:space="0" w:color="auto"/>
              <w:bottom w:val="single" w:sz="4" w:space="0" w:color="auto"/>
              <w:right w:val="single" w:sz="4" w:space="0" w:color="auto"/>
            </w:tcBorders>
          </w:tcPr>
          <w:p w14:paraId="7BF3C865"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525BD622" w14:textId="77777777" w:rsidR="00B57390" w:rsidRDefault="0040309A">
            <w:pPr>
              <w:spacing w:after="0" w:line="240" w:lineRule="auto"/>
              <w:rPr>
                <w:szCs w:val="22"/>
                <w:lang w:eastAsia="zh-CN"/>
              </w:rPr>
            </w:pPr>
            <w:r>
              <w:rPr>
                <w:rFonts w:hint="eastAsia"/>
                <w:szCs w:val="22"/>
                <w:lang w:eastAsia="zh-CN"/>
              </w:rPr>
              <w:t xml:space="preserve">OK </w:t>
            </w:r>
          </w:p>
        </w:tc>
      </w:tr>
      <w:tr w:rsidR="00B10975" w14:paraId="0A2C1D61" w14:textId="77777777">
        <w:tc>
          <w:tcPr>
            <w:tcW w:w="1555" w:type="dxa"/>
            <w:tcBorders>
              <w:top w:val="single" w:sz="4" w:space="0" w:color="auto"/>
              <w:left w:val="single" w:sz="4" w:space="0" w:color="auto"/>
              <w:bottom w:val="single" w:sz="4" w:space="0" w:color="auto"/>
              <w:right w:val="single" w:sz="4" w:space="0" w:color="auto"/>
            </w:tcBorders>
          </w:tcPr>
          <w:p w14:paraId="50516B1F" w14:textId="4DB8C30B" w:rsidR="00B10975" w:rsidRDefault="00B10975">
            <w:pPr>
              <w:spacing w:after="0" w:line="240" w:lineRule="auto"/>
              <w:rPr>
                <w:szCs w:val="22"/>
                <w:lang w:eastAsia="zh-CN"/>
              </w:rPr>
            </w:pPr>
            <w:proofErr w:type="spellStart"/>
            <w:r>
              <w:rPr>
                <w:szCs w:val="22"/>
                <w:lang w:eastAsia="zh-CN"/>
              </w:rPr>
              <w:t>InterDigital</w:t>
            </w:r>
            <w:proofErr w:type="spellEnd"/>
          </w:p>
        </w:tc>
        <w:tc>
          <w:tcPr>
            <w:tcW w:w="8407" w:type="dxa"/>
            <w:tcBorders>
              <w:top w:val="single" w:sz="4" w:space="0" w:color="auto"/>
              <w:left w:val="single" w:sz="4" w:space="0" w:color="auto"/>
              <w:bottom w:val="single" w:sz="4" w:space="0" w:color="auto"/>
              <w:right w:val="single" w:sz="4" w:space="0" w:color="auto"/>
            </w:tcBorders>
          </w:tcPr>
          <w:p w14:paraId="5E875DF3" w14:textId="592E865A" w:rsidR="00B10975" w:rsidRDefault="00B10975">
            <w:pPr>
              <w:spacing w:after="0" w:line="240" w:lineRule="auto"/>
              <w:rPr>
                <w:szCs w:val="22"/>
                <w:lang w:eastAsia="zh-CN"/>
              </w:rPr>
            </w:pPr>
            <w:r>
              <w:rPr>
                <w:szCs w:val="22"/>
                <w:lang w:eastAsia="zh-CN"/>
              </w:rPr>
              <w:t>Fine</w:t>
            </w:r>
          </w:p>
        </w:tc>
      </w:tr>
    </w:tbl>
    <w:p w14:paraId="3BD1D725" w14:textId="77777777" w:rsidR="00B57390" w:rsidRDefault="00B57390">
      <w:pPr>
        <w:rPr>
          <w:lang w:eastAsia="zh-CN"/>
        </w:rPr>
      </w:pPr>
    </w:p>
    <w:p w14:paraId="7C378260" w14:textId="77777777" w:rsidR="00B57390" w:rsidRDefault="0040309A">
      <w:pPr>
        <w:pStyle w:val="Heading3"/>
        <w:numPr>
          <w:ilvl w:val="0"/>
          <w:numId w:val="0"/>
        </w:numPr>
        <w:ind w:left="720" w:hanging="720"/>
        <w:rPr>
          <w:lang w:eastAsia="zh-CN"/>
        </w:rPr>
      </w:pPr>
      <w:r>
        <w:rPr>
          <w:lang w:eastAsia="zh-CN"/>
        </w:rPr>
        <w:t>3F-v1: Noise Figure</w:t>
      </w:r>
    </w:p>
    <w:p w14:paraId="78919834" w14:textId="77777777" w:rsidR="00B57390" w:rsidRDefault="0040309A">
      <w:pPr>
        <w:jc w:val="both"/>
        <w:rPr>
          <w:lang w:eastAsia="zh-CN"/>
        </w:rPr>
      </w:pPr>
      <w:r>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 which is 7dB assumed in [TR38.830]. Companies provided initial proposals on the value for the noise figure, which are summarized as follows.</w:t>
      </w:r>
    </w:p>
    <w:p w14:paraId="0489027F" w14:textId="77777777" w:rsidR="00B57390" w:rsidRDefault="0040309A">
      <w:pPr>
        <w:pStyle w:val="ListParagraph"/>
        <w:numPr>
          <w:ilvl w:val="0"/>
          <w:numId w:val="71"/>
        </w:numPr>
        <w:jc w:val="both"/>
        <w:rPr>
          <w:lang w:eastAsia="zh-CN"/>
        </w:rPr>
      </w:pPr>
      <w:r>
        <w:rPr>
          <w:rFonts w:eastAsiaTheme="minorEastAsia" w:hint="eastAsia"/>
          <w:lang w:eastAsia="zh-CN"/>
        </w:rPr>
        <w:t>1</w:t>
      </w:r>
      <w:r>
        <w:rPr>
          <w:rFonts w:eastAsiaTheme="minorEastAsia"/>
          <w:lang w:eastAsia="zh-CN"/>
        </w:rPr>
        <w:t>8 dB: Huawei(for architecture with LO), MTK (8dB higher than wifi main receiver)</w:t>
      </w:r>
    </w:p>
    <w:p w14:paraId="17318281" w14:textId="77777777" w:rsidR="00B57390" w:rsidRDefault="0040309A">
      <w:pPr>
        <w:pStyle w:val="ListParagraph"/>
        <w:numPr>
          <w:ilvl w:val="0"/>
          <w:numId w:val="71"/>
        </w:numPr>
        <w:jc w:val="both"/>
        <w:rPr>
          <w:lang w:eastAsia="zh-CN"/>
        </w:rPr>
      </w:pPr>
      <w:r>
        <w:rPr>
          <w:rFonts w:eastAsiaTheme="minorEastAsia" w:hint="eastAsia"/>
          <w:lang w:eastAsia="zh-CN"/>
        </w:rPr>
        <w:t>2</w:t>
      </w:r>
      <w:r>
        <w:rPr>
          <w:rFonts w:eastAsiaTheme="minorEastAsia"/>
          <w:lang w:eastAsia="zh-CN"/>
        </w:rPr>
        <w:t>3 dB: Huawei(for architecture without LO)</w:t>
      </w:r>
    </w:p>
    <w:p w14:paraId="61684376" w14:textId="77777777" w:rsidR="00B57390" w:rsidRDefault="0040309A">
      <w:pPr>
        <w:pStyle w:val="ListParagraph"/>
        <w:numPr>
          <w:ilvl w:val="0"/>
          <w:numId w:val="71"/>
        </w:numPr>
        <w:jc w:val="both"/>
        <w:rPr>
          <w:lang w:eastAsia="zh-CN"/>
        </w:rPr>
      </w:pPr>
      <w:r>
        <w:rPr>
          <w:lang w:eastAsia="zh-CN"/>
        </w:rPr>
        <w:t>15 dB: vivo (8 dB higher than NR main receiver with 7dB NF.)</w:t>
      </w:r>
    </w:p>
    <w:p w14:paraId="77F0F356" w14:textId="77777777" w:rsidR="00B57390" w:rsidRDefault="0040309A">
      <w:pPr>
        <w:pStyle w:val="ListParagraph"/>
        <w:numPr>
          <w:ilvl w:val="0"/>
          <w:numId w:val="71"/>
        </w:numPr>
        <w:jc w:val="both"/>
        <w:rPr>
          <w:lang w:eastAsia="zh-CN"/>
        </w:rPr>
      </w:pPr>
      <w:r>
        <w:rPr>
          <w:rFonts w:eastAsiaTheme="minorEastAsia"/>
          <w:lang w:eastAsia="zh-CN"/>
        </w:rPr>
        <w:t xml:space="preserve">Depending on Rx </w:t>
      </w:r>
      <w:r>
        <w:t>architectures/</w:t>
      </w:r>
      <w:r>
        <w:rPr>
          <w:rFonts w:eastAsiaTheme="minorEastAsia"/>
          <w:lang w:eastAsia="zh-CN"/>
        </w:rPr>
        <w:t xml:space="preserve"> Company report/FFS</w:t>
      </w:r>
      <w:r>
        <w:t>: Nordic, Ericsson, Qualcomm</w:t>
      </w:r>
    </w:p>
    <w:p w14:paraId="71B4128A" w14:textId="77777777" w:rsidR="00B57390" w:rsidRDefault="00B57390">
      <w:pPr>
        <w:jc w:val="both"/>
        <w:rPr>
          <w:lang w:eastAsia="zh-CN"/>
        </w:rPr>
      </w:pPr>
    </w:p>
    <w:p w14:paraId="24383258" w14:textId="77777777" w:rsidR="00B57390" w:rsidRDefault="0040309A">
      <w:pPr>
        <w:jc w:val="both"/>
        <w:rPr>
          <w:szCs w:val="22"/>
          <w:lang w:eastAsia="zh-CN"/>
        </w:rPr>
      </w:pPr>
      <w:r>
        <w:rPr>
          <w:rFonts w:hint="eastAsia"/>
          <w:b/>
          <w:szCs w:val="22"/>
          <w:lang w:eastAsia="zh-CN"/>
        </w:rPr>
        <w:t>H</w:t>
      </w:r>
      <w:r>
        <w:rPr>
          <w:b/>
          <w:szCs w:val="22"/>
          <w:lang w:eastAsia="zh-CN"/>
        </w:rPr>
        <w:t xml:space="preserve">uawei: </w:t>
      </w:r>
      <w:r>
        <w:rPr>
          <w:lang w:eastAsia="zh-CN"/>
        </w:rPr>
        <w:t xml:space="preserve">To keep a low power consumption, usually a lower power LNA would be used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w:t>
      </w:r>
    </w:p>
    <w:p w14:paraId="1AF01756" w14:textId="77777777" w:rsidR="00B57390" w:rsidRDefault="0040309A">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w:t>
      </w:r>
    </w:p>
    <w:p w14:paraId="07BC0F05" w14:textId="77777777" w:rsidR="00B57390" w:rsidRDefault="0040309A">
      <w:pPr>
        <w:spacing w:after="0"/>
        <w:rPr>
          <w:lang w:eastAsia="zh-CN"/>
        </w:rPr>
      </w:pPr>
      <w:r>
        <w:rPr>
          <w:lang w:eastAsia="zh-CN"/>
        </w:rPr>
        <w:t xml:space="preserve">For evaluation, </w:t>
      </w:r>
    </w:p>
    <w:p w14:paraId="5498DEF3" w14:textId="77777777" w:rsidR="00B57390" w:rsidRDefault="0040309A">
      <w:pPr>
        <w:pStyle w:val="ListParagraph"/>
        <w:numPr>
          <w:ilvl w:val="0"/>
          <w:numId w:val="79"/>
        </w:numPr>
        <w:rPr>
          <w:lang w:eastAsia="zh-CN"/>
        </w:rPr>
      </w:pPr>
      <w:r>
        <w:rPr>
          <w:lang w:eastAsia="zh-CN"/>
        </w:rPr>
        <w:t>the noise figure is [15-18]dB for mixer-first LP-WUS receiver.</w:t>
      </w:r>
    </w:p>
    <w:p w14:paraId="07ADE998" w14:textId="77777777" w:rsidR="00B57390" w:rsidRDefault="0040309A">
      <w:pPr>
        <w:pStyle w:val="ListParagraph"/>
        <w:numPr>
          <w:ilvl w:val="0"/>
          <w:numId w:val="79"/>
        </w:numPr>
        <w:rPr>
          <w:lang w:eastAsia="zh-CN"/>
        </w:rPr>
      </w:pPr>
      <w:r>
        <w:rPr>
          <w:lang w:eastAsia="zh-CN"/>
        </w:rPr>
        <w:t>the noise figure is [23]dB for rectifier-first LP-WUS receiver without LO.</w:t>
      </w:r>
    </w:p>
    <w:p w14:paraId="35E7337A" w14:textId="77777777" w:rsidR="00B57390" w:rsidRDefault="00B57390">
      <w:pPr>
        <w:pStyle w:val="ListParagraph"/>
        <w:numPr>
          <w:ilvl w:val="0"/>
          <w:numId w:val="79"/>
        </w:numPr>
        <w:rPr>
          <w:lang w:eastAsia="zh-CN"/>
        </w:rPr>
      </w:pPr>
    </w:p>
    <w:tbl>
      <w:tblPr>
        <w:tblStyle w:val="TableGrid"/>
        <w:tblW w:w="0" w:type="auto"/>
        <w:tblLook w:val="04A0" w:firstRow="1" w:lastRow="0" w:firstColumn="1" w:lastColumn="0" w:noHBand="0" w:noVBand="1"/>
      </w:tblPr>
      <w:tblGrid>
        <w:gridCol w:w="1555"/>
        <w:gridCol w:w="8407"/>
      </w:tblGrid>
      <w:tr w:rsidR="00B57390" w14:paraId="52DC9F9C"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1AE9F3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31E0CC5" w14:textId="77777777" w:rsidR="00B57390" w:rsidRDefault="0040309A">
            <w:pPr>
              <w:spacing w:before="0" w:after="0" w:line="240" w:lineRule="auto"/>
              <w:rPr>
                <w:b/>
                <w:szCs w:val="22"/>
                <w:lang w:eastAsia="zh-CN"/>
              </w:rPr>
            </w:pPr>
            <w:r>
              <w:rPr>
                <w:b/>
                <w:szCs w:val="22"/>
                <w:lang w:eastAsia="zh-CN"/>
              </w:rPr>
              <w:t>Comments</w:t>
            </w:r>
          </w:p>
        </w:tc>
      </w:tr>
      <w:tr w:rsidR="00B57390" w14:paraId="505F16D3" w14:textId="77777777">
        <w:tc>
          <w:tcPr>
            <w:tcW w:w="1555" w:type="dxa"/>
            <w:tcBorders>
              <w:top w:val="single" w:sz="4" w:space="0" w:color="auto"/>
              <w:left w:val="single" w:sz="4" w:space="0" w:color="auto"/>
              <w:bottom w:val="single" w:sz="4" w:space="0" w:color="auto"/>
              <w:right w:val="single" w:sz="4" w:space="0" w:color="auto"/>
            </w:tcBorders>
          </w:tcPr>
          <w:p w14:paraId="74E3FD6F" w14:textId="77777777" w:rsidR="00B57390" w:rsidRDefault="0040309A">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697E7C64" w14:textId="77777777" w:rsidR="00B57390" w:rsidRDefault="0040309A">
            <w:pPr>
              <w:rPr>
                <w:lang w:eastAsia="zh-CN"/>
              </w:rPr>
            </w:pPr>
            <w:r>
              <w:rPr>
                <w:lang w:eastAsia="zh-CN"/>
              </w:rPr>
              <w:t xml:space="preserve">This suggests that these two architecture are further studied. We should first make progress in 9.13.2 </w:t>
            </w:r>
          </w:p>
          <w:p w14:paraId="3476E5EA" w14:textId="77777777" w:rsidR="00B57390" w:rsidRDefault="00B57390">
            <w:pPr>
              <w:spacing w:after="0" w:line="240" w:lineRule="auto"/>
              <w:rPr>
                <w:szCs w:val="22"/>
                <w:highlight w:val="yellow"/>
                <w:lang w:eastAsia="zh-CN"/>
              </w:rPr>
            </w:pPr>
          </w:p>
        </w:tc>
      </w:tr>
      <w:tr w:rsidR="00B57390" w14:paraId="05BBBBE1" w14:textId="77777777">
        <w:tc>
          <w:tcPr>
            <w:tcW w:w="1555" w:type="dxa"/>
            <w:tcBorders>
              <w:top w:val="single" w:sz="4" w:space="0" w:color="auto"/>
              <w:left w:val="single" w:sz="4" w:space="0" w:color="auto"/>
              <w:bottom w:val="single" w:sz="4" w:space="0" w:color="auto"/>
              <w:right w:val="single" w:sz="4" w:space="0" w:color="auto"/>
            </w:tcBorders>
          </w:tcPr>
          <w:p w14:paraId="6AFB8E2B"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F89E894" w14:textId="77777777" w:rsidR="00B57390" w:rsidRDefault="0040309A">
            <w:pPr>
              <w:spacing w:after="0" w:line="240" w:lineRule="auto"/>
              <w:rPr>
                <w:szCs w:val="22"/>
                <w:lang w:eastAsia="zh-CN"/>
              </w:rPr>
            </w:pPr>
            <w:r>
              <w:rPr>
                <w:szCs w:val="22"/>
                <w:lang w:eastAsia="zh-CN"/>
              </w:rPr>
              <w:t xml:space="preserve">Noise figure for LP-WUR should be different from that of main radio. </w:t>
            </w:r>
          </w:p>
          <w:p w14:paraId="78AC5166" w14:textId="77777777" w:rsidR="00B57390" w:rsidRDefault="0040309A">
            <w:pPr>
              <w:spacing w:after="0" w:line="240" w:lineRule="auto"/>
              <w:rPr>
                <w:szCs w:val="22"/>
                <w:lang w:eastAsia="zh-CN"/>
              </w:rPr>
            </w:pPr>
            <w:r>
              <w:rPr>
                <w:szCs w:val="22"/>
                <w:lang w:eastAsia="zh-CN"/>
              </w:rPr>
              <w:t>We supported this proposal, and also open to other values if justified in 9.13.2.</w:t>
            </w:r>
          </w:p>
        </w:tc>
      </w:tr>
      <w:tr w:rsidR="00B57390" w14:paraId="3D89ADE1" w14:textId="77777777">
        <w:tc>
          <w:tcPr>
            <w:tcW w:w="1555" w:type="dxa"/>
            <w:tcBorders>
              <w:top w:val="single" w:sz="4" w:space="0" w:color="auto"/>
              <w:left w:val="single" w:sz="4" w:space="0" w:color="auto"/>
              <w:bottom w:val="single" w:sz="4" w:space="0" w:color="auto"/>
              <w:right w:val="single" w:sz="4" w:space="0" w:color="auto"/>
            </w:tcBorders>
          </w:tcPr>
          <w:p w14:paraId="0E236A1A" w14:textId="77777777" w:rsidR="00B57390" w:rsidRDefault="00B5739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FAA263B" w14:textId="77777777" w:rsidR="00B57390" w:rsidRDefault="00B57390">
            <w:pPr>
              <w:spacing w:after="0" w:line="240" w:lineRule="auto"/>
              <w:rPr>
                <w:szCs w:val="22"/>
                <w:lang w:eastAsia="zh-CN"/>
              </w:rPr>
            </w:pPr>
          </w:p>
        </w:tc>
      </w:tr>
      <w:tr w:rsidR="00B57390" w14:paraId="15AEAFFB" w14:textId="77777777">
        <w:tc>
          <w:tcPr>
            <w:tcW w:w="1555" w:type="dxa"/>
          </w:tcPr>
          <w:p w14:paraId="65E061BC" w14:textId="77777777" w:rsidR="00B57390" w:rsidRDefault="0040309A">
            <w:pPr>
              <w:spacing w:after="0" w:line="240" w:lineRule="auto"/>
              <w:rPr>
                <w:szCs w:val="22"/>
                <w:lang w:eastAsia="zh-CN"/>
              </w:rPr>
            </w:pPr>
            <w:r>
              <w:rPr>
                <w:szCs w:val="22"/>
                <w:lang w:eastAsia="zh-CN"/>
              </w:rPr>
              <w:t>Intel</w:t>
            </w:r>
          </w:p>
        </w:tc>
        <w:tc>
          <w:tcPr>
            <w:tcW w:w="8407" w:type="dxa"/>
          </w:tcPr>
          <w:p w14:paraId="6C1250B2" w14:textId="77777777" w:rsidR="00B57390" w:rsidRDefault="0040309A">
            <w:pPr>
              <w:spacing w:after="0" w:line="240" w:lineRule="auto"/>
              <w:rPr>
                <w:szCs w:val="22"/>
                <w:lang w:eastAsia="zh-CN"/>
              </w:rPr>
            </w:pPr>
            <w:r>
              <w:rPr>
                <w:szCs w:val="22"/>
                <w:lang w:eastAsia="zh-CN"/>
              </w:rPr>
              <w:t>Fine with proposal for evaluation purpose. The value can be updated after a progress in 9.13.2 as proposed by Nordic</w:t>
            </w:r>
          </w:p>
        </w:tc>
      </w:tr>
      <w:tr w:rsidR="00B57390" w14:paraId="101EE2F4" w14:textId="77777777">
        <w:tc>
          <w:tcPr>
            <w:tcW w:w="1555" w:type="dxa"/>
          </w:tcPr>
          <w:p w14:paraId="69A1F8A3" w14:textId="77777777" w:rsidR="00B57390" w:rsidRDefault="0040309A">
            <w:pPr>
              <w:spacing w:after="0" w:line="240" w:lineRule="auto"/>
              <w:rPr>
                <w:szCs w:val="22"/>
                <w:lang w:eastAsia="zh-CN"/>
              </w:rPr>
            </w:pPr>
            <w:r>
              <w:rPr>
                <w:szCs w:val="22"/>
                <w:lang w:eastAsia="zh-CN"/>
              </w:rPr>
              <w:t>Nokia1</w:t>
            </w:r>
          </w:p>
        </w:tc>
        <w:tc>
          <w:tcPr>
            <w:tcW w:w="8407" w:type="dxa"/>
          </w:tcPr>
          <w:p w14:paraId="05CC77DC" w14:textId="77777777" w:rsidR="00B57390" w:rsidRDefault="0040309A">
            <w:pPr>
              <w:spacing w:after="0" w:line="240" w:lineRule="auto"/>
              <w:rPr>
                <w:szCs w:val="22"/>
                <w:lang w:eastAsia="zh-CN"/>
              </w:rPr>
            </w:pPr>
            <w:r>
              <w:rPr>
                <w:szCs w:val="22"/>
                <w:lang w:eastAsia="zh-CN"/>
              </w:rPr>
              <w:t xml:space="preserve">Agree with Nordic, that there is definitely some consideration needed under LP-WUR architecture </w:t>
            </w:r>
          </w:p>
        </w:tc>
      </w:tr>
      <w:tr w:rsidR="00B57390" w14:paraId="61230243" w14:textId="77777777">
        <w:tc>
          <w:tcPr>
            <w:tcW w:w="1555" w:type="dxa"/>
          </w:tcPr>
          <w:p w14:paraId="0BF56EAE" w14:textId="77777777" w:rsidR="00B57390" w:rsidRDefault="0040309A">
            <w:pPr>
              <w:spacing w:after="0" w:line="240" w:lineRule="auto"/>
              <w:rPr>
                <w:szCs w:val="22"/>
                <w:lang w:eastAsia="zh-CN"/>
              </w:rPr>
            </w:pPr>
            <w:r>
              <w:rPr>
                <w:szCs w:val="22"/>
                <w:lang w:eastAsia="zh-CN"/>
              </w:rPr>
              <w:t>Sony</w:t>
            </w:r>
          </w:p>
        </w:tc>
        <w:tc>
          <w:tcPr>
            <w:tcW w:w="8407" w:type="dxa"/>
          </w:tcPr>
          <w:p w14:paraId="61A3B9FD" w14:textId="77777777" w:rsidR="00B57390" w:rsidRDefault="0040309A">
            <w:pPr>
              <w:spacing w:after="0" w:line="240" w:lineRule="auto"/>
              <w:rPr>
                <w:szCs w:val="22"/>
                <w:lang w:eastAsia="zh-CN"/>
              </w:rPr>
            </w:pPr>
            <w:r>
              <w:rPr>
                <w:szCs w:val="22"/>
                <w:lang w:eastAsia="zh-CN"/>
              </w:rPr>
              <w:t>The amount of noise figure depends on the WUR architecture. We suggest we wait for this until some progress is made is 9.13.2. This proposal assumes the above two architectures are selected to be further studied.</w:t>
            </w:r>
          </w:p>
        </w:tc>
      </w:tr>
      <w:tr w:rsidR="00B57390" w14:paraId="374DE11A" w14:textId="77777777">
        <w:tc>
          <w:tcPr>
            <w:tcW w:w="1555" w:type="dxa"/>
          </w:tcPr>
          <w:p w14:paraId="171ABF00" w14:textId="77777777" w:rsidR="00B57390" w:rsidRDefault="0040309A">
            <w:pPr>
              <w:spacing w:after="0" w:line="240" w:lineRule="auto"/>
              <w:rPr>
                <w:szCs w:val="22"/>
                <w:lang w:eastAsia="zh-CN"/>
              </w:rPr>
            </w:pPr>
            <w:r>
              <w:rPr>
                <w:szCs w:val="22"/>
                <w:lang w:eastAsia="zh-CN"/>
              </w:rPr>
              <w:t>CATT</w:t>
            </w:r>
          </w:p>
        </w:tc>
        <w:tc>
          <w:tcPr>
            <w:tcW w:w="8407" w:type="dxa"/>
          </w:tcPr>
          <w:p w14:paraId="781E23BC" w14:textId="77777777" w:rsidR="00B57390" w:rsidRDefault="0040309A">
            <w:pPr>
              <w:spacing w:after="0" w:line="240" w:lineRule="auto"/>
              <w:rPr>
                <w:szCs w:val="22"/>
                <w:lang w:eastAsia="zh-CN"/>
              </w:rPr>
            </w:pPr>
            <w:r>
              <w:rPr>
                <w:szCs w:val="22"/>
                <w:lang w:eastAsia="zh-CN"/>
              </w:rPr>
              <w:t>We are OK with the assumption with bracket</w:t>
            </w:r>
          </w:p>
        </w:tc>
      </w:tr>
      <w:tr w:rsidR="00B57390" w14:paraId="4BAB1080" w14:textId="77777777">
        <w:tc>
          <w:tcPr>
            <w:tcW w:w="1555" w:type="dxa"/>
          </w:tcPr>
          <w:p w14:paraId="41C17B63"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6A74FBF" w14:textId="77777777" w:rsidR="00B57390" w:rsidRDefault="0040309A">
            <w:pPr>
              <w:spacing w:after="0" w:line="240" w:lineRule="auto"/>
              <w:rPr>
                <w:szCs w:val="22"/>
                <w:lang w:eastAsia="zh-CN"/>
              </w:rPr>
            </w:pPr>
            <w:r>
              <w:rPr>
                <w:szCs w:val="22"/>
                <w:lang w:eastAsia="zh-CN"/>
              </w:rPr>
              <w:t>Similar comments as that for frequency offset. This should be jointly determined with power values in the power model. This agenda item should not make assumptions yet on any particular Rx architecture, until progress in 9.13.2. In general, proposals such as this can wait and be reported by companies for the time being.</w:t>
            </w:r>
          </w:p>
        </w:tc>
      </w:tr>
      <w:tr w:rsidR="00B57390" w14:paraId="72947DC8" w14:textId="77777777">
        <w:tc>
          <w:tcPr>
            <w:tcW w:w="1555" w:type="dxa"/>
          </w:tcPr>
          <w:p w14:paraId="7CA4EE97" w14:textId="77777777" w:rsidR="00B57390" w:rsidRDefault="0040309A">
            <w:pPr>
              <w:spacing w:after="0" w:line="240" w:lineRule="auto"/>
              <w:rPr>
                <w:szCs w:val="22"/>
                <w:lang w:eastAsia="zh-CN"/>
              </w:rPr>
            </w:pPr>
            <w:r>
              <w:rPr>
                <w:szCs w:val="22"/>
                <w:lang w:eastAsia="zh-CN"/>
              </w:rPr>
              <w:t>MediaTek</w:t>
            </w:r>
          </w:p>
        </w:tc>
        <w:tc>
          <w:tcPr>
            <w:tcW w:w="8407" w:type="dxa"/>
          </w:tcPr>
          <w:p w14:paraId="5E620CDE" w14:textId="77777777" w:rsidR="00B57390" w:rsidRDefault="0040309A">
            <w:pPr>
              <w:spacing w:after="0" w:line="240" w:lineRule="auto"/>
              <w:rPr>
                <w:szCs w:val="22"/>
                <w:lang w:eastAsia="zh-CN"/>
              </w:rPr>
            </w:pPr>
            <w:r>
              <w:rPr>
                <w:szCs w:val="22"/>
                <w:lang w:eastAsia="zh-CN"/>
              </w:rPr>
              <w:t>Mixer-first’s numbers look right, but rectifier-first’s numbers may be too high due to including LNA or other RF amplifiers. Details may need more discussions in the RX architecture agenda item.</w:t>
            </w:r>
          </w:p>
        </w:tc>
      </w:tr>
      <w:tr w:rsidR="00B57390" w14:paraId="74EFD0B4" w14:textId="77777777">
        <w:tc>
          <w:tcPr>
            <w:tcW w:w="1555" w:type="dxa"/>
          </w:tcPr>
          <w:p w14:paraId="45AA5964"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334355C"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739F23DB" w14:textId="77777777">
        <w:tc>
          <w:tcPr>
            <w:tcW w:w="1555" w:type="dxa"/>
          </w:tcPr>
          <w:p w14:paraId="2F2671C4" w14:textId="77777777" w:rsidR="00B57390" w:rsidRDefault="0040309A">
            <w:pPr>
              <w:spacing w:after="0" w:line="240" w:lineRule="auto"/>
              <w:jc w:val="center"/>
              <w:rPr>
                <w:szCs w:val="22"/>
                <w:lang w:eastAsia="zh-CN"/>
              </w:rPr>
            </w:pPr>
            <w:r>
              <w:rPr>
                <w:szCs w:val="22"/>
                <w:lang w:eastAsia="zh-CN"/>
              </w:rPr>
              <w:t>Lenovo</w:t>
            </w:r>
          </w:p>
        </w:tc>
        <w:tc>
          <w:tcPr>
            <w:tcW w:w="8407" w:type="dxa"/>
          </w:tcPr>
          <w:p w14:paraId="70E74717" w14:textId="77777777" w:rsidR="00B57390" w:rsidRDefault="0040309A">
            <w:pPr>
              <w:spacing w:after="0" w:line="240" w:lineRule="auto"/>
              <w:rPr>
                <w:szCs w:val="22"/>
                <w:lang w:eastAsia="zh-CN"/>
              </w:rPr>
            </w:pPr>
            <w:r>
              <w:rPr>
                <w:szCs w:val="22"/>
                <w:lang w:eastAsia="zh-CN"/>
              </w:rPr>
              <w:t xml:space="preserve">We are fine with the proposal </w:t>
            </w:r>
          </w:p>
        </w:tc>
      </w:tr>
      <w:tr w:rsidR="00B57390" w14:paraId="060191B8" w14:textId="77777777">
        <w:tc>
          <w:tcPr>
            <w:tcW w:w="1555" w:type="dxa"/>
          </w:tcPr>
          <w:p w14:paraId="3B2F74FB" w14:textId="77777777" w:rsidR="00B57390" w:rsidRDefault="0040309A">
            <w:pPr>
              <w:spacing w:after="0" w:line="240" w:lineRule="auto"/>
              <w:jc w:val="left"/>
              <w:rPr>
                <w:szCs w:val="22"/>
                <w:lang w:eastAsia="zh-CN"/>
              </w:rPr>
            </w:pPr>
            <w:r>
              <w:rPr>
                <w:rFonts w:eastAsia="Malgun Gothic" w:hint="eastAsia"/>
                <w:szCs w:val="22"/>
                <w:lang w:eastAsia="ko-KR"/>
              </w:rPr>
              <w:t>Samsung</w:t>
            </w:r>
          </w:p>
        </w:tc>
        <w:tc>
          <w:tcPr>
            <w:tcW w:w="8407" w:type="dxa"/>
          </w:tcPr>
          <w:p w14:paraId="26A794BB" w14:textId="77777777" w:rsidR="00B57390" w:rsidRDefault="0040309A">
            <w:pPr>
              <w:spacing w:after="0" w:line="240" w:lineRule="auto"/>
              <w:rPr>
                <w:szCs w:val="22"/>
                <w:lang w:eastAsia="zh-CN"/>
              </w:rPr>
            </w:pPr>
            <w:r>
              <w:rPr>
                <w:szCs w:val="22"/>
                <w:lang w:eastAsia="zh-CN"/>
              </w:rPr>
              <w:t>Fine to further discuss after progress on the LP-WUR architecture.</w:t>
            </w:r>
          </w:p>
        </w:tc>
      </w:tr>
      <w:tr w:rsidR="00B57390" w14:paraId="65829D99" w14:textId="77777777">
        <w:tc>
          <w:tcPr>
            <w:tcW w:w="1555" w:type="dxa"/>
          </w:tcPr>
          <w:p w14:paraId="053FF3C6" w14:textId="77777777" w:rsidR="00B57390" w:rsidRDefault="0040309A">
            <w:pPr>
              <w:spacing w:after="0" w:line="240" w:lineRule="auto"/>
              <w:rPr>
                <w:rFonts w:eastAsiaTheme="minorHAnsi"/>
                <w:lang w:eastAsia="zh-CN"/>
              </w:rPr>
            </w:pPr>
            <w:r>
              <w:rPr>
                <w:lang w:eastAsia="zh-CN"/>
              </w:rPr>
              <w:t>Ericsson1</w:t>
            </w:r>
          </w:p>
        </w:tc>
        <w:tc>
          <w:tcPr>
            <w:tcW w:w="8407" w:type="dxa"/>
          </w:tcPr>
          <w:p w14:paraId="0177A1B0" w14:textId="77777777" w:rsidR="00B57390" w:rsidRDefault="0040309A">
            <w:pPr>
              <w:spacing w:after="0" w:line="240" w:lineRule="auto"/>
              <w:rPr>
                <w:lang w:eastAsia="zh-CN"/>
              </w:rPr>
            </w:pPr>
            <w:r>
              <w:rPr>
                <w:lang w:eastAsia="zh-CN"/>
              </w:rPr>
              <w:t>We suggest to consider WUR characteristics (noise figure, frequency error/drift etc.) and associated power consumption (i.e., LP-WUS power model) together. Suggest to adapt current proposals 3E-3G and 2C in that direction.</w:t>
            </w:r>
          </w:p>
        </w:tc>
      </w:tr>
      <w:tr w:rsidR="00B57390" w14:paraId="30F03574" w14:textId="77777777">
        <w:tc>
          <w:tcPr>
            <w:tcW w:w="1555" w:type="dxa"/>
          </w:tcPr>
          <w:p w14:paraId="5EE4ED6B" w14:textId="77777777" w:rsidR="00B57390" w:rsidRDefault="0040309A">
            <w:pPr>
              <w:spacing w:after="0" w:line="240" w:lineRule="auto"/>
              <w:rPr>
                <w:szCs w:val="22"/>
                <w:lang w:eastAsia="zh-CN"/>
              </w:rPr>
            </w:pPr>
            <w:r>
              <w:rPr>
                <w:szCs w:val="22"/>
                <w:lang w:eastAsia="zh-CN"/>
              </w:rPr>
              <w:t>Apple</w:t>
            </w:r>
          </w:p>
        </w:tc>
        <w:tc>
          <w:tcPr>
            <w:tcW w:w="8407" w:type="dxa"/>
          </w:tcPr>
          <w:p w14:paraId="0F750A53" w14:textId="77777777" w:rsidR="00B57390" w:rsidRDefault="0040309A">
            <w:pPr>
              <w:spacing w:after="0" w:line="240" w:lineRule="auto"/>
              <w:rPr>
                <w:szCs w:val="22"/>
                <w:lang w:eastAsia="zh-CN"/>
              </w:rPr>
            </w:pPr>
            <w:r>
              <w:rPr>
                <w:szCs w:val="22"/>
                <w:lang w:eastAsia="zh-CN"/>
              </w:rPr>
              <w:t>Similar to LP WUR power consumption, we could choose two or three representative values to start with the analysis. These values may be adjusted later pending the architecture discussion. The can minimize the dependency.</w:t>
            </w:r>
          </w:p>
          <w:p w14:paraId="1819CD93" w14:textId="77777777" w:rsidR="00B57390" w:rsidRDefault="0040309A">
            <w:pPr>
              <w:spacing w:after="0" w:line="240" w:lineRule="auto"/>
              <w:rPr>
                <w:szCs w:val="22"/>
                <w:lang w:eastAsia="zh-CN"/>
              </w:rPr>
            </w:pPr>
            <w:r>
              <w:rPr>
                <w:szCs w:val="22"/>
                <w:lang w:eastAsia="zh-CN"/>
              </w:rPr>
              <w:t>However, if we go this direction, only certain pairs of values would make sense for power consumption and noise figure, due to the trade-off between the two.</w:t>
            </w:r>
          </w:p>
        </w:tc>
      </w:tr>
      <w:tr w:rsidR="00B57390" w14:paraId="071B9B42" w14:textId="77777777">
        <w:tc>
          <w:tcPr>
            <w:tcW w:w="1555" w:type="dxa"/>
          </w:tcPr>
          <w:p w14:paraId="0A3F6DB3" w14:textId="77777777" w:rsidR="00B57390" w:rsidRDefault="0040309A">
            <w:pPr>
              <w:spacing w:after="0" w:line="240" w:lineRule="auto"/>
              <w:rPr>
                <w:szCs w:val="22"/>
                <w:lang w:eastAsia="zh-CN"/>
              </w:rPr>
            </w:pPr>
            <w:r>
              <w:rPr>
                <w:szCs w:val="22"/>
                <w:lang w:eastAsia="zh-CN"/>
              </w:rPr>
              <w:t>QC</w:t>
            </w:r>
          </w:p>
        </w:tc>
        <w:tc>
          <w:tcPr>
            <w:tcW w:w="8407" w:type="dxa"/>
          </w:tcPr>
          <w:p w14:paraId="3E60153D" w14:textId="77777777" w:rsidR="00B57390" w:rsidRDefault="0040309A">
            <w:pPr>
              <w:spacing w:after="0" w:line="240" w:lineRule="auto"/>
              <w:rPr>
                <w:szCs w:val="22"/>
                <w:lang w:eastAsia="zh-CN"/>
              </w:rPr>
            </w:pPr>
            <w:r>
              <w:rPr>
                <w:szCs w:val="22"/>
                <w:lang w:eastAsia="zh-CN"/>
              </w:rPr>
              <w:t>NF depends on receiver architecture and the choice of RF components. Each company can report NF assumed for the receiver architecture being studied.</w:t>
            </w:r>
          </w:p>
        </w:tc>
      </w:tr>
      <w:tr w:rsidR="00B57390" w14:paraId="69D17421" w14:textId="77777777">
        <w:tc>
          <w:tcPr>
            <w:tcW w:w="1555" w:type="dxa"/>
          </w:tcPr>
          <w:p w14:paraId="491FDB23" w14:textId="77777777" w:rsidR="00B57390" w:rsidRDefault="0040309A">
            <w:pPr>
              <w:spacing w:after="0" w:line="240" w:lineRule="auto"/>
              <w:rPr>
                <w:lang w:eastAsia="zh-CN"/>
              </w:rPr>
            </w:pPr>
            <w:r>
              <w:rPr>
                <w:rFonts w:eastAsiaTheme="minorEastAsia" w:hint="eastAsia"/>
                <w:szCs w:val="22"/>
                <w:lang w:eastAsia="zh-CN"/>
              </w:rPr>
              <w:t>F</w:t>
            </w:r>
            <w:r>
              <w:rPr>
                <w:rFonts w:eastAsiaTheme="minorEastAsia"/>
                <w:szCs w:val="22"/>
                <w:lang w:eastAsia="zh-CN"/>
              </w:rPr>
              <w:t>L</w:t>
            </w:r>
          </w:p>
        </w:tc>
        <w:tc>
          <w:tcPr>
            <w:tcW w:w="8407" w:type="dxa"/>
          </w:tcPr>
          <w:p w14:paraId="6626B557" w14:textId="77777777" w:rsidR="00B57390" w:rsidRDefault="0040309A">
            <w:pPr>
              <w:spacing w:after="0" w:line="240" w:lineRule="auto"/>
              <w:rPr>
                <w:szCs w:val="22"/>
                <w:lang w:eastAsia="zh-CN"/>
              </w:rPr>
            </w:pPr>
            <w:r>
              <w:rPr>
                <w:szCs w:val="22"/>
                <w:lang w:eastAsia="zh-CN"/>
              </w:rPr>
              <w:t>In order to start coverage analysis, the following two representative values are assumed with bracket.</w:t>
            </w:r>
          </w:p>
          <w:p w14:paraId="7607AC75" w14:textId="77777777" w:rsidR="00B57390" w:rsidRDefault="00B57390">
            <w:pPr>
              <w:spacing w:after="0" w:line="240" w:lineRule="auto"/>
              <w:rPr>
                <w:szCs w:val="22"/>
                <w:lang w:eastAsia="zh-CN"/>
              </w:rPr>
            </w:pPr>
          </w:p>
          <w:p w14:paraId="1F700D40" w14:textId="77777777" w:rsidR="00B57390" w:rsidRDefault="0040309A">
            <w:pPr>
              <w:pStyle w:val="Heading4"/>
              <w:numPr>
                <w:ilvl w:val="0"/>
                <w:numId w:val="0"/>
              </w:numPr>
              <w:ind w:left="864" w:hanging="864"/>
              <w:outlineLvl w:val="3"/>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3F-v1(modified):</w:t>
            </w:r>
          </w:p>
          <w:p w14:paraId="28B916C2" w14:textId="77777777" w:rsidR="00B57390" w:rsidRDefault="0040309A">
            <w:pPr>
              <w:spacing w:after="0"/>
              <w:rPr>
                <w:color w:val="FF0000"/>
                <w:lang w:eastAsia="zh-CN"/>
              </w:rPr>
            </w:pPr>
            <w:r>
              <w:rPr>
                <w:color w:val="FF0000"/>
                <w:lang w:eastAsia="zh-CN"/>
              </w:rPr>
              <w:t xml:space="preserve">For LP-WUS coverage evaluation , the noise figure of LP-WUR is </w:t>
            </w:r>
          </w:p>
          <w:p w14:paraId="5FAAE764" w14:textId="77777777" w:rsidR="00B57390" w:rsidRDefault="0040309A">
            <w:pPr>
              <w:pStyle w:val="ListParagraph"/>
              <w:numPr>
                <w:ilvl w:val="1"/>
                <w:numId w:val="79"/>
              </w:numPr>
              <w:rPr>
                <w:color w:val="FF0000"/>
                <w:lang w:eastAsia="zh-CN"/>
              </w:rPr>
            </w:pPr>
            <w:r>
              <w:rPr>
                <w:color w:val="FF0000"/>
                <w:lang w:eastAsia="zh-CN"/>
              </w:rPr>
              <w:t xml:space="preserve">Option 1: [15 -18]dB </w:t>
            </w:r>
          </w:p>
          <w:p w14:paraId="3A7BDC24" w14:textId="77777777" w:rsidR="00B57390" w:rsidRDefault="0040309A">
            <w:pPr>
              <w:pStyle w:val="ListParagraph"/>
              <w:numPr>
                <w:ilvl w:val="1"/>
                <w:numId w:val="79"/>
              </w:numPr>
              <w:rPr>
                <w:color w:val="FF0000"/>
                <w:lang w:eastAsia="zh-CN"/>
              </w:rPr>
            </w:pPr>
            <w:r>
              <w:rPr>
                <w:color w:val="FF0000"/>
                <w:lang w:eastAsia="zh-CN"/>
              </w:rPr>
              <w:t>Option 2: [23]dB</w:t>
            </w:r>
          </w:p>
          <w:p w14:paraId="3CB931BC" w14:textId="77777777" w:rsidR="00B57390" w:rsidRDefault="0040309A">
            <w:pPr>
              <w:pStyle w:val="ListParagraph"/>
              <w:numPr>
                <w:ilvl w:val="0"/>
                <w:numId w:val="79"/>
              </w:numPr>
              <w:rPr>
                <w:color w:val="FF0000"/>
                <w:lang w:eastAsia="zh-CN"/>
              </w:rPr>
            </w:pPr>
            <w:r>
              <w:rPr>
                <w:rFonts w:eastAsiaTheme="minorEastAsia"/>
                <w:color w:val="FF0000"/>
                <w:lang w:eastAsia="zh-CN"/>
              </w:rPr>
              <w:t xml:space="preserve">FFS: how this associated with for LP-WUR architecture </w:t>
            </w:r>
          </w:p>
          <w:p w14:paraId="27B5DF47" w14:textId="77777777" w:rsidR="00B57390" w:rsidRDefault="0040309A">
            <w:pPr>
              <w:pStyle w:val="ListParagraph"/>
              <w:numPr>
                <w:ilvl w:val="0"/>
                <w:numId w:val="79"/>
              </w:numPr>
              <w:rPr>
                <w:color w:val="FF0000"/>
                <w:lang w:eastAsia="zh-CN"/>
              </w:rPr>
            </w:pPr>
            <w:r>
              <w:rPr>
                <w:color w:val="FF0000"/>
                <w:lang w:val="en-GB" w:eastAsia="zh-CN"/>
              </w:rPr>
              <w:t>The values provided is for the purpose of studying coverage of LP-WUS, and it can be further revisit depending on the receiver architecture discussion.</w:t>
            </w:r>
          </w:p>
          <w:p w14:paraId="07436271" w14:textId="77777777" w:rsidR="00B57390" w:rsidRDefault="00B57390">
            <w:pPr>
              <w:pStyle w:val="ListParagraph"/>
              <w:numPr>
                <w:ilvl w:val="0"/>
                <w:numId w:val="79"/>
              </w:numPr>
              <w:rPr>
                <w:lang w:eastAsia="zh-CN"/>
              </w:rPr>
            </w:pPr>
          </w:p>
          <w:p w14:paraId="3F242CA4" w14:textId="77777777" w:rsidR="00B57390" w:rsidRDefault="00B57390">
            <w:pPr>
              <w:spacing w:after="0" w:line="240" w:lineRule="auto"/>
              <w:rPr>
                <w:lang w:eastAsia="zh-CN"/>
              </w:rPr>
            </w:pPr>
          </w:p>
        </w:tc>
      </w:tr>
      <w:tr w:rsidR="00B57390" w14:paraId="4071AFB0" w14:textId="77777777">
        <w:tc>
          <w:tcPr>
            <w:tcW w:w="1555" w:type="dxa"/>
          </w:tcPr>
          <w:p w14:paraId="23610D0D" w14:textId="77777777" w:rsidR="00B57390" w:rsidRDefault="0040309A">
            <w:pPr>
              <w:spacing w:after="0" w:line="240" w:lineRule="auto"/>
              <w:rPr>
                <w:lang w:eastAsia="zh-CN"/>
              </w:rPr>
            </w:pPr>
            <w:r>
              <w:rPr>
                <w:rFonts w:hint="eastAsia"/>
                <w:lang w:eastAsia="zh-CN"/>
              </w:rPr>
              <w:lastRenderedPageBreak/>
              <w:t>ZTE, Sanechips</w:t>
            </w:r>
          </w:p>
        </w:tc>
        <w:tc>
          <w:tcPr>
            <w:tcW w:w="8407" w:type="dxa"/>
          </w:tcPr>
          <w:p w14:paraId="5D3E7740" w14:textId="77777777" w:rsidR="00B57390" w:rsidRDefault="0040309A">
            <w:pPr>
              <w:spacing w:after="0" w:line="240" w:lineRule="auto"/>
              <w:rPr>
                <w:lang w:eastAsia="zh-CN"/>
              </w:rPr>
            </w:pPr>
            <w:r>
              <w:rPr>
                <w:rFonts w:hint="eastAsia"/>
                <w:lang w:eastAsia="zh-CN"/>
              </w:rPr>
              <w:t>It can be discussed together with the architectures in 9.13.2.</w:t>
            </w:r>
          </w:p>
        </w:tc>
      </w:tr>
    </w:tbl>
    <w:p w14:paraId="646DB9D1" w14:textId="77777777" w:rsidR="00B57390" w:rsidRDefault="00B57390">
      <w:pPr>
        <w:rPr>
          <w:lang w:eastAsia="zh-CN"/>
        </w:rPr>
      </w:pPr>
    </w:p>
    <w:p w14:paraId="607E80AF" w14:textId="77777777" w:rsidR="00B57390" w:rsidRDefault="0040309A">
      <w:pPr>
        <w:rPr>
          <w:lang w:eastAsia="zh-CN"/>
        </w:rPr>
      </w:pPr>
      <w:r>
        <w:rPr>
          <w:lang w:eastAsia="zh-CN"/>
        </w:rPr>
        <w:t>The latest proposal is as follows,</w:t>
      </w:r>
    </w:p>
    <w:p w14:paraId="701B99C8" w14:textId="77777777" w:rsidR="00B57390" w:rsidRDefault="0040309A">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3F-v2:</w:t>
      </w:r>
    </w:p>
    <w:p w14:paraId="6DE7702F" w14:textId="77777777" w:rsidR="00B57390" w:rsidRDefault="0040309A">
      <w:pPr>
        <w:spacing w:after="0"/>
        <w:rPr>
          <w:color w:val="FF0000"/>
          <w:lang w:eastAsia="zh-CN"/>
        </w:rPr>
      </w:pPr>
      <w:r>
        <w:rPr>
          <w:color w:val="FF0000"/>
          <w:lang w:eastAsia="zh-CN"/>
        </w:rPr>
        <w:t xml:space="preserve">For LP-WUS coverage evaluation , the noise figure of LP-WUR is </w:t>
      </w:r>
    </w:p>
    <w:p w14:paraId="62C7B5E1" w14:textId="77777777" w:rsidR="00B57390" w:rsidRDefault="0040309A">
      <w:pPr>
        <w:pStyle w:val="ListParagraph"/>
        <w:numPr>
          <w:ilvl w:val="1"/>
          <w:numId w:val="79"/>
        </w:numPr>
        <w:rPr>
          <w:color w:val="FF0000"/>
          <w:lang w:eastAsia="zh-CN"/>
        </w:rPr>
      </w:pPr>
      <w:r>
        <w:rPr>
          <w:color w:val="FF0000"/>
          <w:lang w:eastAsia="zh-CN"/>
        </w:rPr>
        <w:t xml:space="preserve">Option 1: [15 -18]dB </w:t>
      </w:r>
    </w:p>
    <w:p w14:paraId="22996DDA" w14:textId="77777777" w:rsidR="00B57390" w:rsidRDefault="0040309A">
      <w:pPr>
        <w:pStyle w:val="ListParagraph"/>
        <w:numPr>
          <w:ilvl w:val="1"/>
          <w:numId w:val="79"/>
        </w:numPr>
        <w:rPr>
          <w:color w:val="FF0000"/>
          <w:lang w:eastAsia="zh-CN"/>
        </w:rPr>
      </w:pPr>
      <w:r>
        <w:rPr>
          <w:color w:val="FF0000"/>
          <w:lang w:eastAsia="zh-CN"/>
        </w:rPr>
        <w:t>Option 2: [23]dB</w:t>
      </w:r>
    </w:p>
    <w:p w14:paraId="73181A5C" w14:textId="77777777" w:rsidR="00B57390" w:rsidRDefault="0040309A">
      <w:pPr>
        <w:pStyle w:val="ListParagraph"/>
        <w:numPr>
          <w:ilvl w:val="0"/>
          <w:numId w:val="79"/>
        </w:numPr>
        <w:rPr>
          <w:color w:val="FF0000"/>
          <w:lang w:eastAsia="zh-CN"/>
        </w:rPr>
      </w:pPr>
      <w:r>
        <w:rPr>
          <w:rFonts w:eastAsiaTheme="minorEastAsia"/>
          <w:color w:val="FF0000"/>
          <w:lang w:eastAsia="zh-CN"/>
        </w:rPr>
        <w:t xml:space="preserve">FFS: how this associated with for LP-WUR architecture </w:t>
      </w:r>
    </w:p>
    <w:p w14:paraId="7EB83746" w14:textId="77777777" w:rsidR="00B57390" w:rsidRDefault="0040309A">
      <w:pPr>
        <w:pStyle w:val="ListParagraph"/>
        <w:numPr>
          <w:ilvl w:val="0"/>
          <w:numId w:val="79"/>
        </w:numPr>
        <w:rPr>
          <w:color w:val="FF0000"/>
          <w:lang w:eastAsia="zh-CN"/>
        </w:rPr>
      </w:pPr>
      <w:r>
        <w:rPr>
          <w:color w:val="FF0000"/>
          <w:lang w:val="en-GB" w:eastAsia="zh-CN"/>
        </w:rPr>
        <w:t>The values provided is for the purpose of studying coverage of LP-WUS, and it can be further revisit depending on the receiver architecture discussion.</w:t>
      </w:r>
    </w:p>
    <w:p w14:paraId="7C2D825F" w14:textId="77777777" w:rsidR="00B57390" w:rsidRDefault="00B57390">
      <w:pPr>
        <w:rPr>
          <w:lang w:eastAsia="zh-CN"/>
        </w:rPr>
      </w:pPr>
    </w:p>
    <w:p w14:paraId="78EF5FC8" w14:textId="77777777" w:rsidR="00B57390" w:rsidRDefault="00B57390">
      <w:pPr>
        <w:spacing w:after="0" w:line="240" w:lineRule="auto"/>
        <w:rPr>
          <w:szCs w:val="22"/>
          <w:lang w:eastAsia="zh-CN"/>
        </w:rPr>
      </w:pPr>
    </w:p>
    <w:tbl>
      <w:tblPr>
        <w:tblStyle w:val="TableGrid"/>
        <w:tblW w:w="0" w:type="auto"/>
        <w:tblLook w:val="04A0" w:firstRow="1" w:lastRow="0" w:firstColumn="1" w:lastColumn="0" w:noHBand="0" w:noVBand="1"/>
      </w:tblPr>
      <w:tblGrid>
        <w:gridCol w:w="1555"/>
        <w:gridCol w:w="8407"/>
      </w:tblGrid>
      <w:tr w:rsidR="00B57390" w14:paraId="317FF0E4" w14:textId="77777777">
        <w:tc>
          <w:tcPr>
            <w:tcW w:w="1555" w:type="dxa"/>
            <w:tcBorders>
              <w:top w:val="single" w:sz="4" w:space="0" w:color="auto"/>
              <w:left w:val="single" w:sz="4" w:space="0" w:color="auto"/>
              <w:bottom w:val="single" w:sz="4" w:space="0" w:color="auto"/>
              <w:right w:val="single" w:sz="4" w:space="0" w:color="auto"/>
            </w:tcBorders>
          </w:tcPr>
          <w:p w14:paraId="123A83CE"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9DF2AF5" w14:textId="77777777" w:rsidR="00B57390" w:rsidRDefault="0040309A">
            <w:pPr>
              <w:spacing w:before="0" w:after="0" w:line="240" w:lineRule="auto"/>
              <w:rPr>
                <w:b/>
                <w:szCs w:val="22"/>
                <w:lang w:eastAsia="zh-CN"/>
              </w:rPr>
            </w:pPr>
            <w:r>
              <w:rPr>
                <w:b/>
                <w:szCs w:val="22"/>
                <w:lang w:eastAsia="zh-CN"/>
              </w:rPr>
              <w:t>Comments</w:t>
            </w:r>
          </w:p>
        </w:tc>
      </w:tr>
      <w:tr w:rsidR="00B57390" w14:paraId="3CF6BB21" w14:textId="77777777">
        <w:tc>
          <w:tcPr>
            <w:tcW w:w="1555" w:type="dxa"/>
            <w:tcBorders>
              <w:top w:val="single" w:sz="4" w:space="0" w:color="auto"/>
              <w:left w:val="single" w:sz="4" w:space="0" w:color="auto"/>
              <w:bottom w:val="single" w:sz="4" w:space="0" w:color="auto"/>
              <w:right w:val="single" w:sz="4" w:space="0" w:color="auto"/>
            </w:tcBorders>
          </w:tcPr>
          <w:p w14:paraId="14492649"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54E6E9F" w14:textId="77777777" w:rsidR="00B57390" w:rsidRDefault="0040309A">
            <w:pPr>
              <w:spacing w:after="0" w:line="240" w:lineRule="auto"/>
              <w:rPr>
                <w:szCs w:val="22"/>
                <w:lang w:eastAsia="zh-CN"/>
              </w:rPr>
            </w:pPr>
            <w:r>
              <w:rPr>
                <w:szCs w:val="22"/>
                <w:lang w:eastAsia="zh-CN"/>
              </w:rPr>
              <w:t>We are OK with the proposal</w:t>
            </w:r>
          </w:p>
        </w:tc>
      </w:tr>
      <w:tr w:rsidR="00B57390" w14:paraId="47AD74CB" w14:textId="77777777">
        <w:tc>
          <w:tcPr>
            <w:tcW w:w="1555" w:type="dxa"/>
            <w:tcBorders>
              <w:top w:val="single" w:sz="4" w:space="0" w:color="auto"/>
              <w:left w:val="single" w:sz="4" w:space="0" w:color="auto"/>
              <w:bottom w:val="single" w:sz="4" w:space="0" w:color="auto"/>
              <w:right w:val="single" w:sz="4" w:space="0" w:color="auto"/>
            </w:tcBorders>
          </w:tcPr>
          <w:p w14:paraId="6075B402"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E879475" w14:textId="77777777" w:rsidR="00B57390" w:rsidRDefault="0040309A">
            <w:pPr>
              <w:spacing w:after="0" w:line="240" w:lineRule="auto"/>
              <w:rPr>
                <w:szCs w:val="22"/>
                <w:lang w:eastAsia="zh-CN"/>
              </w:rPr>
            </w:pPr>
            <w:r>
              <w:rPr>
                <w:szCs w:val="22"/>
                <w:lang w:eastAsia="zh-CN"/>
              </w:rPr>
              <w:t>For the purpose of evaluation and study, wide range should be allowed. We suggest following modification.</w:t>
            </w:r>
          </w:p>
          <w:p w14:paraId="52571D47" w14:textId="77777777" w:rsidR="00B57390" w:rsidRDefault="0040309A">
            <w:pPr>
              <w:spacing w:after="0"/>
              <w:rPr>
                <w:color w:val="FF0000"/>
                <w:lang w:eastAsia="zh-CN"/>
              </w:rPr>
            </w:pPr>
            <w:r>
              <w:rPr>
                <w:color w:val="FF0000"/>
                <w:lang w:eastAsia="zh-CN"/>
              </w:rPr>
              <w:t xml:space="preserve">For LP-WUS coverage evaluation, the noise figure of LP-WUR is </w:t>
            </w:r>
          </w:p>
          <w:p w14:paraId="730AFF49" w14:textId="77777777" w:rsidR="00B57390" w:rsidRDefault="0040309A">
            <w:pPr>
              <w:pStyle w:val="ListParagraph"/>
              <w:numPr>
                <w:ilvl w:val="1"/>
                <w:numId w:val="79"/>
              </w:numPr>
              <w:rPr>
                <w:color w:val="FF0000"/>
                <w:lang w:eastAsia="zh-CN"/>
              </w:rPr>
            </w:pPr>
            <w:r>
              <w:rPr>
                <w:color w:val="FF0000"/>
                <w:lang w:eastAsia="zh-CN"/>
              </w:rPr>
              <w:t>Options : [9, 12, 15, 18, 21, 24]</w:t>
            </w:r>
          </w:p>
          <w:p w14:paraId="07F09333" w14:textId="77777777" w:rsidR="00B57390" w:rsidRDefault="0040309A">
            <w:pPr>
              <w:pStyle w:val="ListParagraph"/>
              <w:numPr>
                <w:ilvl w:val="0"/>
                <w:numId w:val="79"/>
              </w:numPr>
              <w:rPr>
                <w:color w:val="FF0000"/>
                <w:lang w:eastAsia="zh-CN"/>
              </w:rPr>
            </w:pPr>
            <w:r>
              <w:rPr>
                <w:rFonts w:eastAsiaTheme="minorEastAsia"/>
                <w:color w:val="FF0000"/>
                <w:lang w:eastAsia="zh-CN"/>
              </w:rPr>
              <w:t xml:space="preserve">FFS: how this associated with for LP-WUR architecture </w:t>
            </w:r>
          </w:p>
          <w:p w14:paraId="334BD2C9" w14:textId="77777777" w:rsidR="00B57390" w:rsidRDefault="0040309A">
            <w:pPr>
              <w:pStyle w:val="ListParagraph"/>
              <w:numPr>
                <w:ilvl w:val="0"/>
                <w:numId w:val="79"/>
              </w:numPr>
              <w:rPr>
                <w:color w:val="FF0000"/>
                <w:lang w:eastAsia="zh-CN"/>
              </w:rPr>
            </w:pPr>
            <w:r>
              <w:rPr>
                <w:color w:val="FF0000"/>
                <w:lang w:val="en-GB" w:eastAsia="zh-CN"/>
              </w:rPr>
              <w:t>The values provided is for the purpose of studying coverage of LP-WUS, and it can be further revisited depending on the receiver architecture discussion.</w:t>
            </w:r>
          </w:p>
          <w:p w14:paraId="7EE238E4" w14:textId="77777777" w:rsidR="00B57390" w:rsidRDefault="00B57390">
            <w:pPr>
              <w:spacing w:after="0" w:line="240" w:lineRule="auto"/>
              <w:rPr>
                <w:szCs w:val="22"/>
                <w:lang w:eastAsia="zh-CN"/>
              </w:rPr>
            </w:pPr>
          </w:p>
        </w:tc>
      </w:tr>
      <w:tr w:rsidR="00B57390" w14:paraId="2629EE20" w14:textId="77777777">
        <w:tc>
          <w:tcPr>
            <w:tcW w:w="1555" w:type="dxa"/>
          </w:tcPr>
          <w:p w14:paraId="64667439" w14:textId="77777777" w:rsidR="00B57390" w:rsidRDefault="0040309A">
            <w:pPr>
              <w:spacing w:after="0" w:line="240" w:lineRule="auto"/>
              <w:rPr>
                <w:szCs w:val="22"/>
                <w:lang w:eastAsia="zh-CN"/>
              </w:rPr>
            </w:pPr>
            <w:r>
              <w:rPr>
                <w:szCs w:val="22"/>
                <w:lang w:eastAsia="zh-CN"/>
              </w:rPr>
              <w:t>CATT</w:t>
            </w:r>
          </w:p>
        </w:tc>
        <w:tc>
          <w:tcPr>
            <w:tcW w:w="8407" w:type="dxa"/>
          </w:tcPr>
          <w:p w14:paraId="49859ECD" w14:textId="77777777" w:rsidR="00B57390" w:rsidRDefault="0040309A">
            <w:pPr>
              <w:spacing w:after="0" w:line="240" w:lineRule="auto"/>
              <w:rPr>
                <w:szCs w:val="22"/>
                <w:lang w:eastAsia="zh-CN"/>
              </w:rPr>
            </w:pPr>
            <w:r>
              <w:rPr>
                <w:szCs w:val="22"/>
                <w:lang w:eastAsia="zh-CN"/>
              </w:rPr>
              <w:t>We are OK with the proposal</w:t>
            </w:r>
          </w:p>
        </w:tc>
      </w:tr>
      <w:tr w:rsidR="00B57390" w14:paraId="0862F997" w14:textId="77777777">
        <w:tc>
          <w:tcPr>
            <w:tcW w:w="1555" w:type="dxa"/>
            <w:tcBorders>
              <w:top w:val="single" w:sz="4" w:space="0" w:color="auto"/>
              <w:left w:val="single" w:sz="4" w:space="0" w:color="auto"/>
              <w:bottom w:val="single" w:sz="4" w:space="0" w:color="auto"/>
              <w:right w:val="single" w:sz="4" w:space="0" w:color="auto"/>
            </w:tcBorders>
          </w:tcPr>
          <w:p w14:paraId="31A0F853"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763528F" w14:textId="77777777" w:rsidR="00B57390" w:rsidRDefault="0040309A">
            <w:pPr>
              <w:spacing w:after="0" w:line="240" w:lineRule="auto"/>
              <w:rPr>
                <w:szCs w:val="22"/>
                <w:lang w:eastAsia="zh-CN"/>
              </w:rPr>
            </w:pPr>
            <w:r>
              <w:rPr>
                <w:rFonts w:hint="eastAsia"/>
                <w:szCs w:val="22"/>
                <w:lang w:eastAsia="zh-CN"/>
              </w:rPr>
              <w:t>OK</w:t>
            </w:r>
          </w:p>
        </w:tc>
      </w:tr>
      <w:tr w:rsidR="00723752" w14:paraId="5E37330D" w14:textId="77777777" w:rsidTr="00723752">
        <w:tc>
          <w:tcPr>
            <w:tcW w:w="1555" w:type="dxa"/>
          </w:tcPr>
          <w:p w14:paraId="580DCDD3"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249E0BCB" w14:textId="77777777" w:rsidR="00723752" w:rsidRDefault="00723752" w:rsidP="005331C9">
            <w:pPr>
              <w:spacing w:after="0" w:line="240" w:lineRule="auto"/>
              <w:rPr>
                <w:szCs w:val="22"/>
                <w:lang w:eastAsia="zh-CN"/>
              </w:rPr>
            </w:pPr>
            <w:r>
              <w:rPr>
                <w:rFonts w:hint="eastAsia"/>
                <w:szCs w:val="22"/>
                <w:lang w:eastAsia="zh-CN"/>
              </w:rPr>
              <w:t>C</w:t>
            </w:r>
            <w:r>
              <w:rPr>
                <w:szCs w:val="22"/>
                <w:lang w:eastAsia="zh-CN"/>
              </w:rPr>
              <w:t>an we discuss this jointly with the power consumption value of LP-WUR? E.g. the corresponding N</w:t>
            </w:r>
            <w:r>
              <w:rPr>
                <w:rFonts w:hint="eastAsia"/>
                <w:szCs w:val="22"/>
                <w:lang w:eastAsia="zh-CN"/>
              </w:rPr>
              <w:t>oise</w:t>
            </w:r>
            <w:r>
              <w:rPr>
                <w:szCs w:val="22"/>
                <w:lang w:eastAsia="zh-CN"/>
              </w:rPr>
              <w:t xml:space="preserve"> </w:t>
            </w:r>
            <w:r>
              <w:rPr>
                <w:rFonts w:hint="eastAsia"/>
                <w:szCs w:val="22"/>
                <w:lang w:eastAsia="zh-CN"/>
              </w:rPr>
              <w:t>F</w:t>
            </w:r>
            <w:r>
              <w:rPr>
                <w:szCs w:val="22"/>
                <w:lang w:eastAsia="zh-CN"/>
              </w:rPr>
              <w:t>i</w:t>
            </w:r>
            <w:r>
              <w:rPr>
                <w:rFonts w:hint="eastAsia"/>
                <w:szCs w:val="22"/>
                <w:lang w:eastAsia="zh-CN"/>
              </w:rPr>
              <w:t>gure</w:t>
            </w:r>
            <w:r>
              <w:rPr>
                <w:szCs w:val="22"/>
                <w:lang w:eastAsia="zh-CN"/>
              </w:rPr>
              <w:t xml:space="preserve"> for option1 and option 2 LP-WUR power model values, respectively.</w:t>
            </w:r>
          </w:p>
        </w:tc>
      </w:tr>
      <w:tr w:rsidR="00BF76EF" w14:paraId="66B77315" w14:textId="77777777" w:rsidTr="00723752">
        <w:tc>
          <w:tcPr>
            <w:tcW w:w="1555" w:type="dxa"/>
          </w:tcPr>
          <w:p w14:paraId="06AE5E6E" w14:textId="77777777" w:rsidR="00BF76EF" w:rsidRDefault="00BF76EF" w:rsidP="00BF76EF">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6A695A3B" w14:textId="77777777" w:rsidR="00BF76EF" w:rsidRDefault="00BF76EF" w:rsidP="00BF76EF">
            <w:pPr>
              <w:spacing w:after="0" w:line="240" w:lineRule="auto"/>
              <w:rPr>
                <w:szCs w:val="22"/>
                <w:lang w:eastAsia="zh-CN"/>
              </w:rPr>
            </w:pPr>
            <w:r>
              <w:rPr>
                <w:szCs w:val="22"/>
                <w:lang w:eastAsia="zh-CN"/>
              </w:rPr>
              <w:t>We support this proposal</w:t>
            </w:r>
          </w:p>
        </w:tc>
      </w:tr>
      <w:tr w:rsidR="00817E90" w14:paraId="1C941C82" w14:textId="77777777" w:rsidTr="00723752">
        <w:tc>
          <w:tcPr>
            <w:tcW w:w="1555" w:type="dxa"/>
          </w:tcPr>
          <w:p w14:paraId="36CC4436" w14:textId="7A475F9F" w:rsidR="00817E90" w:rsidRDefault="00817E90" w:rsidP="00817E90">
            <w:pPr>
              <w:spacing w:after="0" w:line="240" w:lineRule="auto"/>
              <w:rPr>
                <w:szCs w:val="22"/>
                <w:lang w:eastAsia="zh-CN"/>
              </w:rPr>
            </w:pPr>
            <w:r>
              <w:rPr>
                <w:szCs w:val="22"/>
                <w:lang w:eastAsia="zh-CN"/>
              </w:rPr>
              <w:t xml:space="preserve">Nordic </w:t>
            </w:r>
          </w:p>
        </w:tc>
        <w:tc>
          <w:tcPr>
            <w:tcW w:w="8407" w:type="dxa"/>
          </w:tcPr>
          <w:p w14:paraId="55619B6A" w14:textId="52EDE1D9" w:rsidR="00817E90" w:rsidRDefault="00817E90" w:rsidP="00817E90">
            <w:pPr>
              <w:spacing w:after="0" w:line="240" w:lineRule="auto"/>
              <w:rPr>
                <w:szCs w:val="22"/>
                <w:lang w:eastAsia="zh-CN"/>
              </w:rPr>
            </w:pPr>
            <w:r>
              <w:rPr>
                <w:szCs w:val="22"/>
                <w:lang w:eastAsia="zh-CN"/>
              </w:rPr>
              <w:t>Each company should report.</w:t>
            </w:r>
          </w:p>
        </w:tc>
      </w:tr>
      <w:tr w:rsidR="00B10975" w14:paraId="6DE0F922" w14:textId="77777777" w:rsidTr="00723752">
        <w:tc>
          <w:tcPr>
            <w:tcW w:w="1555" w:type="dxa"/>
          </w:tcPr>
          <w:p w14:paraId="156D0519" w14:textId="2271ABCF" w:rsidR="00B10975" w:rsidRDefault="00B10975" w:rsidP="00817E90">
            <w:pPr>
              <w:spacing w:after="0" w:line="240" w:lineRule="auto"/>
              <w:rPr>
                <w:szCs w:val="22"/>
                <w:lang w:eastAsia="zh-CN"/>
              </w:rPr>
            </w:pPr>
            <w:proofErr w:type="spellStart"/>
            <w:r>
              <w:rPr>
                <w:szCs w:val="22"/>
                <w:lang w:eastAsia="zh-CN"/>
              </w:rPr>
              <w:lastRenderedPageBreak/>
              <w:t>InterDigital</w:t>
            </w:r>
            <w:proofErr w:type="spellEnd"/>
          </w:p>
        </w:tc>
        <w:tc>
          <w:tcPr>
            <w:tcW w:w="8407" w:type="dxa"/>
          </w:tcPr>
          <w:p w14:paraId="126954A5" w14:textId="3079F707" w:rsidR="00B10975" w:rsidRDefault="00B10975" w:rsidP="00817E90">
            <w:pPr>
              <w:spacing w:after="0" w:line="240" w:lineRule="auto"/>
              <w:rPr>
                <w:szCs w:val="22"/>
                <w:lang w:eastAsia="zh-CN"/>
              </w:rPr>
            </w:pPr>
            <w:r>
              <w:rPr>
                <w:szCs w:val="22"/>
                <w:lang w:eastAsia="zh-CN"/>
              </w:rPr>
              <w:t xml:space="preserve">We believe that this proposal is a bit premature. We suggest that each company can report their report their assumption for now and further discuss the values later. </w:t>
            </w:r>
          </w:p>
        </w:tc>
      </w:tr>
    </w:tbl>
    <w:p w14:paraId="26C6CAD1" w14:textId="77777777" w:rsidR="00B57390" w:rsidRPr="00723752" w:rsidRDefault="00B57390">
      <w:pPr>
        <w:rPr>
          <w:lang w:eastAsia="zh-CN"/>
        </w:rPr>
      </w:pPr>
    </w:p>
    <w:p w14:paraId="335F73C4" w14:textId="77777777" w:rsidR="00B57390" w:rsidRDefault="00B57390">
      <w:pPr>
        <w:jc w:val="both"/>
        <w:rPr>
          <w:szCs w:val="22"/>
          <w:lang w:eastAsia="zh-CN"/>
        </w:rPr>
      </w:pPr>
    </w:p>
    <w:p w14:paraId="6FE8F6C0" w14:textId="77777777" w:rsidR="00B57390" w:rsidRDefault="0040309A">
      <w:pPr>
        <w:pStyle w:val="Heading3"/>
        <w:numPr>
          <w:ilvl w:val="0"/>
          <w:numId w:val="0"/>
        </w:numPr>
        <w:ind w:left="720" w:hanging="720"/>
        <w:rPr>
          <w:lang w:eastAsia="zh-CN"/>
        </w:rPr>
      </w:pPr>
      <w:r>
        <w:rPr>
          <w:lang w:eastAsia="zh-CN"/>
        </w:rPr>
        <w:t>[close]3G: LP-WUR Rx</w:t>
      </w:r>
    </w:p>
    <w:p w14:paraId="574F07B4" w14:textId="77777777" w:rsidR="00B57390" w:rsidRDefault="0040309A">
      <w:pPr>
        <w:spacing w:after="0"/>
        <w:jc w:val="both"/>
        <w:rPr>
          <w:lang w:eastAsia="zh-CN"/>
        </w:rPr>
      </w:pPr>
      <w:r>
        <w:rPr>
          <w:lang w:eastAsia="zh-CN"/>
        </w:rPr>
        <w:t>Rx number is one of the parameters that has impacts on coverage. For NR DL channels, 2 or 4 antennas are required for different bands. For LP-WUS channel, how many antennas are used can be further discussed. Companies provided initial proposals on the number of receiving antennas, which are summarized as follows.</w:t>
      </w:r>
    </w:p>
    <w:p w14:paraId="0DE76A39" w14:textId="77777777" w:rsidR="00B57390" w:rsidRDefault="0040309A">
      <w:pPr>
        <w:pStyle w:val="ListParagraph"/>
        <w:numPr>
          <w:ilvl w:val="0"/>
          <w:numId w:val="71"/>
        </w:numPr>
        <w:jc w:val="both"/>
        <w:rPr>
          <w:lang w:eastAsia="zh-CN"/>
        </w:rPr>
      </w:pPr>
      <w:r>
        <w:rPr>
          <w:rFonts w:eastAsiaTheme="minorEastAsia" w:hint="eastAsia"/>
          <w:lang w:eastAsia="zh-CN"/>
        </w:rPr>
        <w:t>Alt</w:t>
      </w:r>
      <w:r>
        <w:rPr>
          <w:rFonts w:eastAsiaTheme="minorEastAsia"/>
          <w:lang w:eastAsia="zh-CN"/>
        </w:rPr>
        <w:t xml:space="preserve"> 1</w:t>
      </w:r>
      <w:r>
        <w:rPr>
          <w:rFonts w:eastAsiaTheme="minorEastAsia" w:hint="eastAsia"/>
          <w:lang w:eastAsia="zh-CN"/>
        </w:rPr>
        <w:t>：</w:t>
      </w:r>
      <w:r>
        <w:rPr>
          <w:rFonts w:eastAsiaTheme="minorEastAsia" w:hint="eastAsia"/>
          <w:lang w:eastAsia="zh-CN"/>
        </w:rPr>
        <w:t>1Rx</w:t>
      </w:r>
    </w:p>
    <w:p w14:paraId="01E2BA6B" w14:textId="77777777" w:rsidR="00B57390" w:rsidRDefault="0040309A">
      <w:pPr>
        <w:pStyle w:val="ListParagraph"/>
        <w:numPr>
          <w:ilvl w:val="1"/>
          <w:numId w:val="71"/>
        </w:numPr>
        <w:jc w:val="both"/>
        <w:rPr>
          <w:lang w:eastAsia="zh-CN"/>
        </w:rPr>
      </w:pPr>
      <w:r>
        <w:rPr>
          <w:rFonts w:eastAsiaTheme="minorEastAsia" w:hint="eastAsia"/>
          <w:lang w:eastAsia="zh-CN"/>
        </w:rPr>
        <w:t>Huawei,</w:t>
      </w:r>
      <w:r>
        <w:rPr>
          <w:rFonts w:eastAsiaTheme="minorEastAsia"/>
          <w:lang w:eastAsia="zh-CN"/>
        </w:rPr>
        <w:t xml:space="preserve"> vivo, [intel], [MTK], Lenovo(</w:t>
      </w:r>
      <w:r>
        <w:t>the baseline can be taken from that of RedCap</w:t>
      </w:r>
      <w:r>
        <w:rPr>
          <w:rFonts w:eastAsiaTheme="minorEastAsia"/>
          <w:lang w:eastAsia="zh-CN"/>
        </w:rPr>
        <w:t>), Qualcomm</w:t>
      </w:r>
    </w:p>
    <w:p w14:paraId="721646B4" w14:textId="77777777" w:rsidR="00B57390" w:rsidRDefault="0040309A">
      <w:pPr>
        <w:pStyle w:val="ListParagraph"/>
        <w:numPr>
          <w:ilvl w:val="0"/>
          <w:numId w:val="71"/>
        </w:numPr>
        <w:jc w:val="both"/>
        <w:rPr>
          <w:lang w:eastAsia="zh-CN"/>
        </w:rPr>
      </w:pPr>
      <w:r>
        <w:rPr>
          <w:rFonts w:eastAsiaTheme="minorEastAsia" w:hint="eastAsia"/>
          <w:lang w:eastAsia="zh-CN"/>
        </w:rPr>
        <w:t>A</w:t>
      </w:r>
      <w:r>
        <w:rPr>
          <w:rFonts w:eastAsiaTheme="minorEastAsia"/>
          <w:lang w:eastAsia="zh-CN"/>
        </w:rPr>
        <w:t>lt 2: 4Rx</w:t>
      </w:r>
    </w:p>
    <w:p w14:paraId="5BA34B32" w14:textId="77777777" w:rsidR="00B57390" w:rsidRDefault="0040309A">
      <w:pPr>
        <w:pStyle w:val="ListParagraph"/>
        <w:numPr>
          <w:ilvl w:val="1"/>
          <w:numId w:val="71"/>
        </w:numPr>
        <w:jc w:val="both"/>
        <w:rPr>
          <w:lang w:eastAsia="zh-CN"/>
        </w:rPr>
      </w:pPr>
      <w:r>
        <w:rPr>
          <w:rFonts w:eastAsiaTheme="minorEastAsia" w:hint="eastAsia"/>
          <w:lang w:eastAsia="zh-CN"/>
        </w:rPr>
        <w:t>[</w:t>
      </w:r>
      <w:r>
        <w:rPr>
          <w:rFonts w:eastAsiaTheme="minorEastAsia"/>
          <w:lang w:eastAsia="zh-CN"/>
        </w:rPr>
        <w:t>intel]</w:t>
      </w:r>
    </w:p>
    <w:p w14:paraId="2288ABFC" w14:textId="77777777" w:rsidR="00B57390" w:rsidRDefault="00B57390">
      <w:pPr>
        <w:jc w:val="both"/>
        <w:rPr>
          <w:szCs w:val="22"/>
          <w:lang w:eastAsia="zh-CN"/>
        </w:rPr>
      </w:pPr>
    </w:p>
    <w:p w14:paraId="703AAED2" w14:textId="77777777" w:rsidR="00B57390" w:rsidRDefault="0040309A">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w:t>
      </w:r>
    </w:p>
    <w:p w14:paraId="1651AB0C" w14:textId="77777777" w:rsidR="00B57390" w:rsidRDefault="0040309A">
      <w:pPr>
        <w:jc w:val="both"/>
        <w:rPr>
          <w:szCs w:val="22"/>
          <w:lang w:eastAsia="zh-CN"/>
        </w:rPr>
      </w:pPr>
      <w:r>
        <w:rPr>
          <w:lang w:eastAsia="zh-CN"/>
        </w:rPr>
        <w:t>For evaluation, 1 Rx for LP-WUS receiver is baseline.</w:t>
      </w:r>
    </w:p>
    <w:tbl>
      <w:tblPr>
        <w:tblStyle w:val="TableGrid"/>
        <w:tblW w:w="0" w:type="auto"/>
        <w:tblLook w:val="04A0" w:firstRow="1" w:lastRow="0" w:firstColumn="1" w:lastColumn="0" w:noHBand="0" w:noVBand="1"/>
      </w:tblPr>
      <w:tblGrid>
        <w:gridCol w:w="1555"/>
        <w:gridCol w:w="8407"/>
      </w:tblGrid>
      <w:tr w:rsidR="00B57390" w14:paraId="268214A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61BAF78"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F276CB3" w14:textId="77777777" w:rsidR="00B57390" w:rsidRDefault="0040309A">
            <w:pPr>
              <w:spacing w:before="0" w:after="0" w:line="240" w:lineRule="auto"/>
              <w:rPr>
                <w:b/>
                <w:szCs w:val="22"/>
                <w:lang w:eastAsia="zh-CN"/>
              </w:rPr>
            </w:pPr>
            <w:r>
              <w:rPr>
                <w:b/>
                <w:szCs w:val="22"/>
                <w:lang w:eastAsia="zh-CN"/>
              </w:rPr>
              <w:t>Comments</w:t>
            </w:r>
          </w:p>
        </w:tc>
      </w:tr>
      <w:tr w:rsidR="00B57390" w14:paraId="5FFB983E" w14:textId="77777777">
        <w:tc>
          <w:tcPr>
            <w:tcW w:w="1555" w:type="dxa"/>
            <w:tcBorders>
              <w:top w:val="single" w:sz="4" w:space="0" w:color="auto"/>
              <w:left w:val="single" w:sz="4" w:space="0" w:color="auto"/>
              <w:bottom w:val="single" w:sz="4" w:space="0" w:color="auto"/>
              <w:right w:val="single" w:sz="4" w:space="0" w:color="auto"/>
            </w:tcBorders>
          </w:tcPr>
          <w:p w14:paraId="675E12DE"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1F06B933" w14:textId="77777777" w:rsidR="00B57390" w:rsidRDefault="0040309A">
            <w:pPr>
              <w:spacing w:after="0" w:line="240" w:lineRule="auto"/>
              <w:rPr>
                <w:szCs w:val="22"/>
                <w:highlight w:val="yellow"/>
                <w:lang w:eastAsia="zh-CN"/>
              </w:rPr>
            </w:pPr>
            <w:r>
              <w:rPr>
                <w:szCs w:val="22"/>
                <w:lang w:eastAsia="zh-CN"/>
              </w:rPr>
              <w:t>Support</w:t>
            </w:r>
          </w:p>
        </w:tc>
      </w:tr>
      <w:tr w:rsidR="00B57390" w14:paraId="6EC9C308" w14:textId="77777777">
        <w:tc>
          <w:tcPr>
            <w:tcW w:w="1555" w:type="dxa"/>
            <w:tcBorders>
              <w:top w:val="single" w:sz="4" w:space="0" w:color="auto"/>
              <w:left w:val="single" w:sz="4" w:space="0" w:color="auto"/>
              <w:bottom w:val="single" w:sz="4" w:space="0" w:color="auto"/>
              <w:right w:val="single" w:sz="4" w:space="0" w:color="auto"/>
            </w:tcBorders>
          </w:tcPr>
          <w:p w14:paraId="520C5DA3"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F710B42" w14:textId="77777777" w:rsidR="00B57390" w:rsidRDefault="0040309A">
            <w:pPr>
              <w:spacing w:after="0" w:line="240" w:lineRule="auto"/>
              <w:rPr>
                <w:szCs w:val="22"/>
                <w:lang w:eastAsia="zh-CN"/>
              </w:rPr>
            </w:pPr>
            <w:r>
              <w:rPr>
                <w:szCs w:val="22"/>
                <w:lang w:eastAsia="zh-CN"/>
              </w:rPr>
              <w:t>We agree with the proposal.</w:t>
            </w:r>
          </w:p>
        </w:tc>
      </w:tr>
      <w:tr w:rsidR="00B57390" w14:paraId="19A51463" w14:textId="77777777">
        <w:tc>
          <w:tcPr>
            <w:tcW w:w="1555" w:type="dxa"/>
            <w:tcBorders>
              <w:top w:val="single" w:sz="4" w:space="0" w:color="auto"/>
              <w:left w:val="single" w:sz="4" w:space="0" w:color="auto"/>
              <w:bottom w:val="single" w:sz="4" w:space="0" w:color="auto"/>
              <w:right w:val="single" w:sz="4" w:space="0" w:color="auto"/>
            </w:tcBorders>
          </w:tcPr>
          <w:p w14:paraId="4D4C04DD"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8636EF8"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79E06CFE" w14:textId="77777777">
        <w:tc>
          <w:tcPr>
            <w:tcW w:w="1555" w:type="dxa"/>
            <w:tcBorders>
              <w:top w:val="single" w:sz="4" w:space="0" w:color="auto"/>
              <w:left w:val="single" w:sz="4" w:space="0" w:color="auto"/>
              <w:bottom w:val="single" w:sz="4" w:space="0" w:color="auto"/>
              <w:right w:val="single" w:sz="4" w:space="0" w:color="auto"/>
            </w:tcBorders>
          </w:tcPr>
          <w:p w14:paraId="6D0BC9D7"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84B3FED" w14:textId="77777777" w:rsidR="00B57390" w:rsidRDefault="0040309A">
            <w:pPr>
              <w:spacing w:after="0" w:line="240" w:lineRule="auto"/>
              <w:rPr>
                <w:szCs w:val="22"/>
                <w:lang w:eastAsia="zh-CN"/>
              </w:rPr>
            </w:pPr>
            <w:r>
              <w:rPr>
                <w:szCs w:val="22"/>
                <w:lang w:eastAsia="zh-CN"/>
              </w:rPr>
              <w:t>Support.</w:t>
            </w:r>
          </w:p>
        </w:tc>
      </w:tr>
      <w:tr w:rsidR="00B57390" w14:paraId="31AB8147" w14:textId="77777777">
        <w:tc>
          <w:tcPr>
            <w:tcW w:w="1555" w:type="dxa"/>
            <w:tcBorders>
              <w:top w:val="single" w:sz="4" w:space="0" w:color="auto"/>
              <w:left w:val="single" w:sz="4" w:space="0" w:color="auto"/>
              <w:bottom w:val="single" w:sz="4" w:space="0" w:color="auto"/>
              <w:right w:val="single" w:sz="4" w:space="0" w:color="auto"/>
            </w:tcBorders>
          </w:tcPr>
          <w:p w14:paraId="31C23CE4"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3A6D0F9" w14:textId="77777777" w:rsidR="00B57390" w:rsidRDefault="0040309A">
            <w:pPr>
              <w:spacing w:after="0" w:line="240" w:lineRule="auto"/>
              <w:rPr>
                <w:szCs w:val="22"/>
                <w:lang w:eastAsia="zh-CN"/>
              </w:rPr>
            </w:pPr>
            <w:r>
              <w:rPr>
                <w:szCs w:val="22"/>
                <w:lang w:eastAsia="zh-CN"/>
              </w:rPr>
              <w:t>We are okay.</w:t>
            </w:r>
          </w:p>
        </w:tc>
      </w:tr>
      <w:tr w:rsidR="00B57390" w14:paraId="46DCD4C7" w14:textId="77777777">
        <w:tc>
          <w:tcPr>
            <w:tcW w:w="1555" w:type="dxa"/>
          </w:tcPr>
          <w:p w14:paraId="1B8B49B3" w14:textId="77777777" w:rsidR="00B57390" w:rsidRDefault="0040309A">
            <w:pPr>
              <w:spacing w:after="0" w:line="240" w:lineRule="auto"/>
              <w:rPr>
                <w:szCs w:val="22"/>
                <w:lang w:eastAsia="zh-CN"/>
              </w:rPr>
            </w:pPr>
            <w:r>
              <w:rPr>
                <w:szCs w:val="22"/>
                <w:lang w:eastAsia="zh-CN"/>
              </w:rPr>
              <w:t>Intel</w:t>
            </w:r>
          </w:p>
        </w:tc>
        <w:tc>
          <w:tcPr>
            <w:tcW w:w="8407" w:type="dxa"/>
          </w:tcPr>
          <w:p w14:paraId="499727C0" w14:textId="77777777" w:rsidR="00B57390" w:rsidRDefault="0040309A">
            <w:pPr>
              <w:spacing w:after="0" w:line="240" w:lineRule="auto"/>
              <w:rPr>
                <w:szCs w:val="22"/>
                <w:lang w:eastAsia="zh-CN"/>
              </w:rPr>
            </w:pPr>
            <w:r>
              <w:rPr>
                <w:szCs w:val="22"/>
                <w:lang w:eastAsia="zh-CN"/>
              </w:rPr>
              <w:t xml:space="preserve">We are OK with the proposal </w:t>
            </w:r>
          </w:p>
        </w:tc>
      </w:tr>
      <w:tr w:rsidR="00B57390" w14:paraId="05C2C421" w14:textId="77777777">
        <w:tc>
          <w:tcPr>
            <w:tcW w:w="1555" w:type="dxa"/>
          </w:tcPr>
          <w:p w14:paraId="20DBC2F1" w14:textId="77777777" w:rsidR="00B57390" w:rsidRDefault="0040309A">
            <w:pPr>
              <w:spacing w:after="0" w:line="240" w:lineRule="auto"/>
              <w:rPr>
                <w:szCs w:val="22"/>
                <w:lang w:eastAsia="zh-CN"/>
              </w:rPr>
            </w:pPr>
            <w:r>
              <w:rPr>
                <w:szCs w:val="22"/>
                <w:lang w:eastAsia="zh-CN"/>
              </w:rPr>
              <w:t>Nokia1</w:t>
            </w:r>
          </w:p>
        </w:tc>
        <w:tc>
          <w:tcPr>
            <w:tcW w:w="8407" w:type="dxa"/>
          </w:tcPr>
          <w:p w14:paraId="29D25990" w14:textId="77777777" w:rsidR="00B57390" w:rsidRDefault="0040309A">
            <w:pPr>
              <w:spacing w:after="0" w:line="240" w:lineRule="auto"/>
              <w:rPr>
                <w:szCs w:val="22"/>
                <w:lang w:eastAsia="zh-CN"/>
              </w:rPr>
            </w:pPr>
            <w:r>
              <w:rPr>
                <w:szCs w:val="22"/>
                <w:lang w:eastAsia="zh-CN"/>
              </w:rPr>
              <w:t>We are fine with this assumption.</w:t>
            </w:r>
          </w:p>
        </w:tc>
      </w:tr>
      <w:tr w:rsidR="00B57390" w14:paraId="737695FF" w14:textId="77777777">
        <w:tc>
          <w:tcPr>
            <w:tcW w:w="1555" w:type="dxa"/>
          </w:tcPr>
          <w:p w14:paraId="1BEADF29" w14:textId="77777777" w:rsidR="00B57390" w:rsidRDefault="0040309A">
            <w:pPr>
              <w:spacing w:after="0" w:line="240" w:lineRule="auto"/>
              <w:rPr>
                <w:szCs w:val="22"/>
                <w:lang w:eastAsia="zh-CN"/>
              </w:rPr>
            </w:pPr>
            <w:r>
              <w:rPr>
                <w:szCs w:val="22"/>
                <w:lang w:eastAsia="zh-CN"/>
              </w:rPr>
              <w:t>Sony</w:t>
            </w:r>
          </w:p>
        </w:tc>
        <w:tc>
          <w:tcPr>
            <w:tcW w:w="8407" w:type="dxa"/>
          </w:tcPr>
          <w:p w14:paraId="1C7FF213" w14:textId="77777777" w:rsidR="00B57390" w:rsidRDefault="0040309A">
            <w:pPr>
              <w:spacing w:after="0" w:line="240" w:lineRule="auto"/>
              <w:rPr>
                <w:szCs w:val="22"/>
                <w:lang w:eastAsia="zh-CN"/>
              </w:rPr>
            </w:pPr>
            <w:r>
              <w:rPr>
                <w:szCs w:val="22"/>
                <w:lang w:eastAsia="zh-CN"/>
              </w:rPr>
              <w:t>Support the proposal. The value we agree on here should be consistent with 3C-v1</w:t>
            </w:r>
          </w:p>
        </w:tc>
      </w:tr>
      <w:tr w:rsidR="00B57390" w14:paraId="31B88910" w14:textId="77777777">
        <w:tc>
          <w:tcPr>
            <w:tcW w:w="1555" w:type="dxa"/>
          </w:tcPr>
          <w:p w14:paraId="27654256" w14:textId="77777777" w:rsidR="00B57390" w:rsidRDefault="0040309A">
            <w:pPr>
              <w:spacing w:after="0" w:line="240" w:lineRule="auto"/>
              <w:rPr>
                <w:szCs w:val="22"/>
                <w:lang w:eastAsia="zh-CN"/>
              </w:rPr>
            </w:pPr>
            <w:r>
              <w:rPr>
                <w:szCs w:val="22"/>
                <w:lang w:eastAsia="zh-CN"/>
              </w:rPr>
              <w:t>CATT</w:t>
            </w:r>
          </w:p>
        </w:tc>
        <w:tc>
          <w:tcPr>
            <w:tcW w:w="8407" w:type="dxa"/>
          </w:tcPr>
          <w:p w14:paraId="72AEA9E4" w14:textId="77777777" w:rsidR="00B57390" w:rsidRDefault="0040309A">
            <w:pPr>
              <w:spacing w:after="0" w:line="240" w:lineRule="auto"/>
              <w:rPr>
                <w:szCs w:val="22"/>
                <w:lang w:eastAsia="zh-CN"/>
              </w:rPr>
            </w:pPr>
            <w:r>
              <w:rPr>
                <w:szCs w:val="22"/>
                <w:lang w:eastAsia="zh-CN"/>
              </w:rPr>
              <w:t>We are OK with the proposal.</w:t>
            </w:r>
          </w:p>
        </w:tc>
      </w:tr>
      <w:tr w:rsidR="00B57390" w14:paraId="3FB9FCAE" w14:textId="77777777">
        <w:tc>
          <w:tcPr>
            <w:tcW w:w="1555" w:type="dxa"/>
          </w:tcPr>
          <w:p w14:paraId="0F6F00C2" w14:textId="77777777" w:rsidR="00B57390" w:rsidRDefault="0040309A">
            <w:pPr>
              <w:spacing w:after="0" w:line="240" w:lineRule="auto"/>
              <w:rPr>
                <w:szCs w:val="22"/>
                <w:lang w:eastAsia="zh-CN"/>
              </w:rPr>
            </w:pPr>
            <w:r>
              <w:rPr>
                <w:szCs w:val="22"/>
                <w:lang w:eastAsia="zh-CN"/>
              </w:rPr>
              <w:t>InterDigital</w:t>
            </w:r>
          </w:p>
        </w:tc>
        <w:tc>
          <w:tcPr>
            <w:tcW w:w="8407" w:type="dxa"/>
          </w:tcPr>
          <w:p w14:paraId="307CD311" w14:textId="77777777" w:rsidR="00B57390" w:rsidRDefault="0040309A">
            <w:pPr>
              <w:spacing w:after="0" w:line="240" w:lineRule="auto"/>
              <w:rPr>
                <w:szCs w:val="22"/>
                <w:lang w:eastAsia="zh-CN"/>
              </w:rPr>
            </w:pPr>
            <w:r>
              <w:rPr>
                <w:szCs w:val="22"/>
                <w:lang w:eastAsia="zh-CN"/>
              </w:rPr>
              <w:t>Fine with the proposal.</w:t>
            </w:r>
          </w:p>
        </w:tc>
      </w:tr>
      <w:tr w:rsidR="00B57390" w14:paraId="33CBF81B" w14:textId="77777777">
        <w:tc>
          <w:tcPr>
            <w:tcW w:w="1555" w:type="dxa"/>
          </w:tcPr>
          <w:p w14:paraId="5D1F8051"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C8A8CDA" w14:textId="77777777" w:rsidR="00B57390" w:rsidRDefault="0040309A">
            <w:pPr>
              <w:spacing w:after="0" w:line="240" w:lineRule="auto"/>
              <w:rPr>
                <w:szCs w:val="22"/>
                <w:lang w:eastAsia="zh-CN"/>
              </w:rPr>
            </w:pPr>
            <w:r>
              <w:rPr>
                <w:szCs w:val="22"/>
                <w:lang w:eastAsia="zh-CN"/>
              </w:rPr>
              <w:t>It is not clear on the 1Rx. It is 1 Rx chain or 1 antenna?</w:t>
            </w:r>
          </w:p>
          <w:p w14:paraId="0A4A507B" w14:textId="77777777" w:rsidR="00B57390" w:rsidRDefault="0040309A">
            <w:pPr>
              <w:spacing w:after="0" w:line="240" w:lineRule="auto"/>
              <w:rPr>
                <w:szCs w:val="22"/>
                <w:lang w:eastAsia="zh-CN"/>
              </w:rPr>
            </w:pPr>
            <w:r>
              <w:rPr>
                <w:szCs w:val="22"/>
                <w:lang w:eastAsia="zh-CN"/>
              </w:rPr>
              <w:t>We think it should be 1 Rx chain.</w:t>
            </w:r>
          </w:p>
          <w:p w14:paraId="5FFE2485" w14:textId="77777777" w:rsidR="00B57390" w:rsidRDefault="0040309A">
            <w:pPr>
              <w:pStyle w:val="ListParagraph"/>
              <w:numPr>
                <w:ilvl w:val="0"/>
                <w:numId w:val="80"/>
              </w:numPr>
              <w:rPr>
                <w:lang w:eastAsia="zh-CN"/>
              </w:rPr>
            </w:pPr>
            <w:r>
              <w:rPr>
                <w:color w:val="FF0000"/>
                <w:lang w:eastAsia="zh-CN"/>
              </w:rPr>
              <w:t xml:space="preserve">For evaluation, 1 Rx </w:t>
            </w:r>
            <w:r>
              <w:rPr>
                <w:color w:val="FF0000"/>
                <w:highlight w:val="yellow"/>
                <w:lang w:eastAsia="zh-CN"/>
              </w:rPr>
              <w:t>chain</w:t>
            </w:r>
            <w:r>
              <w:rPr>
                <w:color w:val="FF0000"/>
                <w:lang w:eastAsia="zh-CN"/>
              </w:rPr>
              <w:t xml:space="preserve"> for LP-WUS receiver is baseline.</w:t>
            </w:r>
          </w:p>
        </w:tc>
      </w:tr>
      <w:tr w:rsidR="00B57390" w14:paraId="4050A403" w14:textId="77777777">
        <w:tc>
          <w:tcPr>
            <w:tcW w:w="1555" w:type="dxa"/>
          </w:tcPr>
          <w:p w14:paraId="32F9EBF7" w14:textId="77777777" w:rsidR="00B57390" w:rsidRDefault="0040309A">
            <w:pPr>
              <w:spacing w:after="0" w:line="240" w:lineRule="auto"/>
              <w:rPr>
                <w:szCs w:val="22"/>
                <w:lang w:eastAsia="zh-CN"/>
              </w:rPr>
            </w:pPr>
            <w:r>
              <w:rPr>
                <w:szCs w:val="22"/>
                <w:lang w:eastAsia="zh-CN"/>
              </w:rPr>
              <w:t>MediaTek</w:t>
            </w:r>
          </w:p>
        </w:tc>
        <w:tc>
          <w:tcPr>
            <w:tcW w:w="8407" w:type="dxa"/>
          </w:tcPr>
          <w:p w14:paraId="38DE3980" w14:textId="77777777" w:rsidR="00B57390" w:rsidRDefault="0040309A">
            <w:pPr>
              <w:spacing w:after="0" w:line="240" w:lineRule="auto"/>
              <w:rPr>
                <w:szCs w:val="22"/>
                <w:lang w:eastAsia="zh-CN"/>
              </w:rPr>
            </w:pPr>
            <w:r>
              <w:rPr>
                <w:szCs w:val="22"/>
                <w:lang w:eastAsia="zh-CN"/>
              </w:rPr>
              <w:t>We support this proposal.</w:t>
            </w:r>
          </w:p>
        </w:tc>
      </w:tr>
      <w:tr w:rsidR="00B57390" w14:paraId="73A001D6" w14:textId="77777777">
        <w:tc>
          <w:tcPr>
            <w:tcW w:w="1555" w:type="dxa"/>
          </w:tcPr>
          <w:p w14:paraId="70B0EFFD"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EF3A223"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41AB917B" w14:textId="77777777">
        <w:tc>
          <w:tcPr>
            <w:tcW w:w="1555" w:type="dxa"/>
          </w:tcPr>
          <w:p w14:paraId="5C7368E0" w14:textId="77777777" w:rsidR="00B57390" w:rsidRDefault="0040309A">
            <w:pPr>
              <w:spacing w:after="0" w:line="240" w:lineRule="auto"/>
              <w:rPr>
                <w:szCs w:val="22"/>
                <w:lang w:eastAsia="zh-CN"/>
              </w:rPr>
            </w:pPr>
            <w:r>
              <w:rPr>
                <w:szCs w:val="22"/>
                <w:lang w:eastAsia="zh-CN"/>
              </w:rPr>
              <w:t xml:space="preserve">Lenovo </w:t>
            </w:r>
          </w:p>
        </w:tc>
        <w:tc>
          <w:tcPr>
            <w:tcW w:w="8407" w:type="dxa"/>
          </w:tcPr>
          <w:p w14:paraId="528B3636" w14:textId="77777777" w:rsidR="00B57390" w:rsidRDefault="0040309A">
            <w:pPr>
              <w:spacing w:after="0" w:line="240" w:lineRule="auto"/>
              <w:rPr>
                <w:szCs w:val="22"/>
                <w:lang w:eastAsia="zh-CN"/>
              </w:rPr>
            </w:pPr>
            <w:r>
              <w:rPr>
                <w:szCs w:val="22"/>
                <w:lang w:eastAsia="zh-CN"/>
              </w:rPr>
              <w:t xml:space="preserve">1Rx should be prioritized 4Rx may be optional </w:t>
            </w:r>
          </w:p>
        </w:tc>
      </w:tr>
      <w:tr w:rsidR="00B57390" w14:paraId="3915E65C" w14:textId="77777777">
        <w:tc>
          <w:tcPr>
            <w:tcW w:w="1555" w:type="dxa"/>
          </w:tcPr>
          <w:p w14:paraId="6DF8E9AE"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0129BBCA" w14:textId="77777777" w:rsidR="00B57390" w:rsidRDefault="0040309A">
            <w:pPr>
              <w:spacing w:after="0" w:line="240" w:lineRule="auto"/>
              <w:rPr>
                <w:szCs w:val="22"/>
                <w:lang w:eastAsia="zh-CN"/>
              </w:rPr>
            </w:pPr>
            <w:r>
              <w:rPr>
                <w:szCs w:val="22"/>
                <w:lang w:eastAsia="zh-CN"/>
              </w:rPr>
              <w:t>Agree with the proposal.</w:t>
            </w:r>
          </w:p>
        </w:tc>
      </w:tr>
      <w:tr w:rsidR="00B57390" w14:paraId="3AD42B0E" w14:textId="77777777">
        <w:tc>
          <w:tcPr>
            <w:tcW w:w="1555" w:type="dxa"/>
          </w:tcPr>
          <w:p w14:paraId="1833372F" w14:textId="77777777" w:rsidR="00B57390" w:rsidRDefault="0040309A">
            <w:pPr>
              <w:spacing w:after="0" w:line="240" w:lineRule="auto"/>
              <w:rPr>
                <w:szCs w:val="22"/>
                <w:lang w:eastAsia="zh-CN"/>
              </w:rPr>
            </w:pPr>
            <w:r>
              <w:rPr>
                <w:szCs w:val="22"/>
                <w:lang w:eastAsia="zh-CN"/>
              </w:rPr>
              <w:t>Apple</w:t>
            </w:r>
          </w:p>
        </w:tc>
        <w:tc>
          <w:tcPr>
            <w:tcW w:w="8407" w:type="dxa"/>
          </w:tcPr>
          <w:p w14:paraId="7FD8CA41" w14:textId="77777777" w:rsidR="00B57390" w:rsidRDefault="0040309A">
            <w:pPr>
              <w:spacing w:after="0" w:line="240" w:lineRule="auto"/>
              <w:rPr>
                <w:szCs w:val="22"/>
                <w:lang w:eastAsia="zh-CN"/>
              </w:rPr>
            </w:pPr>
            <w:r>
              <w:rPr>
                <w:szCs w:val="22"/>
                <w:lang w:eastAsia="zh-CN"/>
              </w:rPr>
              <w:t>1Rx can be the baseline. 2Rx may be additionally considered if we need to balance different metrics.</w:t>
            </w:r>
          </w:p>
        </w:tc>
      </w:tr>
      <w:tr w:rsidR="00B57390" w14:paraId="176D8AFE" w14:textId="77777777">
        <w:tc>
          <w:tcPr>
            <w:tcW w:w="1555" w:type="dxa"/>
          </w:tcPr>
          <w:p w14:paraId="78849345" w14:textId="77777777" w:rsidR="00B57390" w:rsidRDefault="0040309A">
            <w:pPr>
              <w:spacing w:after="0" w:line="240" w:lineRule="auto"/>
              <w:rPr>
                <w:rFonts w:eastAsia="Malgun Gothic"/>
                <w:szCs w:val="22"/>
                <w:lang w:eastAsia="ko-KR"/>
              </w:rPr>
            </w:pPr>
            <w:r>
              <w:rPr>
                <w:szCs w:val="22"/>
                <w:lang w:eastAsia="zh-CN"/>
              </w:rPr>
              <w:t>CMCC</w:t>
            </w:r>
          </w:p>
        </w:tc>
        <w:tc>
          <w:tcPr>
            <w:tcW w:w="8407" w:type="dxa"/>
          </w:tcPr>
          <w:p w14:paraId="1112C072" w14:textId="77777777" w:rsidR="00B57390" w:rsidRDefault="0040309A">
            <w:pPr>
              <w:spacing w:after="0" w:line="240" w:lineRule="auto"/>
              <w:rPr>
                <w:szCs w:val="22"/>
                <w:lang w:eastAsia="zh-CN"/>
              </w:rPr>
            </w:pPr>
            <w:r>
              <w:rPr>
                <w:szCs w:val="22"/>
                <w:lang w:eastAsia="zh-CN"/>
              </w:rPr>
              <w:t>OK.</w:t>
            </w:r>
          </w:p>
        </w:tc>
      </w:tr>
      <w:tr w:rsidR="00B57390" w14:paraId="3E87CDBB" w14:textId="77777777">
        <w:tc>
          <w:tcPr>
            <w:tcW w:w="1555" w:type="dxa"/>
          </w:tcPr>
          <w:p w14:paraId="6079E0E1" w14:textId="77777777"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3EB4F0D4" w14:textId="77777777" w:rsidR="00B57390" w:rsidRDefault="0040309A">
            <w:pPr>
              <w:spacing w:after="0" w:line="240" w:lineRule="auto"/>
              <w:rPr>
                <w:szCs w:val="22"/>
                <w:lang w:eastAsia="zh-CN"/>
              </w:rPr>
            </w:pPr>
            <w:r>
              <w:rPr>
                <w:szCs w:val="22"/>
                <w:lang w:eastAsia="zh-CN"/>
              </w:rPr>
              <w:t>We support this proposal.</w:t>
            </w:r>
          </w:p>
        </w:tc>
      </w:tr>
      <w:tr w:rsidR="00B57390" w14:paraId="3977AAFD" w14:textId="77777777">
        <w:tc>
          <w:tcPr>
            <w:tcW w:w="1555" w:type="dxa"/>
          </w:tcPr>
          <w:p w14:paraId="7AEC5B2B" w14:textId="77777777" w:rsidR="00B57390" w:rsidRDefault="0040309A">
            <w:pPr>
              <w:spacing w:after="0" w:line="240" w:lineRule="auto"/>
              <w:rPr>
                <w:rFonts w:eastAsia="MS Mincho"/>
                <w:szCs w:val="22"/>
                <w:lang w:eastAsia="ja-JP"/>
              </w:rPr>
            </w:pPr>
            <w:r>
              <w:rPr>
                <w:szCs w:val="22"/>
                <w:lang w:eastAsia="zh-CN"/>
              </w:rPr>
              <w:t>QC</w:t>
            </w:r>
          </w:p>
        </w:tc>
        <w:tc>
          <w:tcPr>
            <w:tcW w:w="8407" w:type="dxa"/>
          </w:tcPr>
          <w:p w14:paraId="58727176" w14:textId="77777777" w:rsidR="00B57390" w:rsidRDefault="0040309A">
            <w:pPr>
              <w:spacing w:after="0" w:line="240" w:lineRule="auto"/>
              <w:rPr>
                <w:szCs w:val="22"/>
                <w:lang w:eastAsia="zh-CN"/>
              </w:rPr>
            </w:pPr>
            <w:r>
              <w:rPr>
                <w:szCs w:val="22"/>
                <w:lang w:eastAsia="zh-CN"/>
              </w:rPr>
              <w:t>Agree</w:t>
            </w:r>
          </w:p>
        </w:tc>
      </w:tr>
      <w:tr w:rsidR="00B57390" w14:paraId="0034C2A9" w14:textId="77777777">
        <w:tc>
          <w:tcPr>
            <w:tcW w:w="1555" w:type="dxa"/>
          </w:tcPr>
          <w:p w14:paraId="3EE76DB3" w14:textId="77777777" w:rsidR="00B57390" w:rsidRDefault="0040309A">
            <w:pPr>
              <w:spacing w:after="0" w:line="240" w:lineRule="auto"/>
              <w:rPr>
                <w:rFonts w:eastAsiaTheme="minorEastAsia"/>
                <w:szCs w:val="22"/>
                <w:lang w:eastAsia="zh-CN"/>
              </w:rPr>
            </w:pPr>
            <w:r>
              <w:rPr>
                <w:rFonts w:eastAsiaTheme="minorEastAsia" w:hint="eastAsia"/>
                <w:szCs w:val="22"/>
                <w:lang w:eastAsia="zh-CN"/>
              </w:rPr>
              <w:lastRenderedPageBreak/>
              <w:t>F</w:t>
            </w:r>
            <w:r>
              <w:rPr>
                <w:rFonts w:eastAsiaTheme="minorEastAsia"/>
                <w:szCs w:val="22"/>
                <w:lang w:eastAsia="zh-CN"/>
              </w:rPr>
              <w:t>L3</w:t>
            </w:r>
          </w:p>
        </w:tc>
        <w:tc>
          <w:tcPr>
            <w:tcW w:w="8407" w:type="dxa"/>
          </w:tcPr>
          <w:p w14:paraId="4F6831EF" w14:textId="77777777" w:rsidR="00B57390" w:rsidRDefault="0040309A">
            <w:pPr>
              <w:spacing w:after="0" w:line="240" w:lineRule="auto"/>
              <w:rPr>
                <w:szCs w:val="22"/>
                <w:lang w:eastAsia="zh-CN"/>
              </w:rPr>
            </w:pPr>
            <w:r>
              <w:rPr>
                <w:szCs w:val="22"/>
                <w:lang w:eastAsia="zh-CN"/>
              </w:rPr>
              <w:t>Majority’s preference is 1Rx. Hence, starting from 1Rx is reasonable</w:t>
            </w:r>
            <w:r>
              <w:rPr>
                <w:rFonts w:hint="eastAsia"/>
                <w:szCs w:val="22"/>
                <w:lang w:eastAsia="zh-CN"/>
              </w:rPr>
              <w:t>.</w:t>
            </w:r>
            <w:r>
              <w:rPr>
                <w:szCs w:val="22"/>
                <w:lang w:eastAsia="zh-CN"/>
              </w:rPr>
              <w:t xml:space="preserve"> For my understanding, for FR1, 1 Rx antenna actually means 1 Rx chain and vice versa in the simulation.  </w:t>
            </w:r>
          </w:p>
          <w:p w14:paraId="6B5089B8" w14:textId="77777777" w:rsidR="00B57390" w:rsidRDefault="0040309A">
            <w:pPr>
              <w:pStyle w:val="Heading4"/>
              <w:numPr>
                <w:ilvl w:val="0"/>
                <w:numId w:val="0"/>
              </w:numPr>
              <w:ind w:left="864" w:hanging="864"/>
              <w:outlineLvl w:val="3"/>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3G-v1(modified</w:t>
            </w:r>
            <w:r>
              <w:rPr>
                <w:rFonts w:hint="eastAsia"/>
                <w:highlight w:val="cyan"/>
                <w:lang w:eastAsia="zh-CN"/>
              </w:rPr>
              <w:t>)</w:t>
            </w:r>
            <w:r>
              <w:rPr>
                <w:highlight w:val="cyan"/>
                <w:lang w:eastAsia="zh-CN"/>
              </w:rPr>
              <w:t>:</w:t>
            </w:r>
          </w:p>
          <w:p w14:paraId="0BC04744" w14:textId="77777777" w:rsidR="00B57390" w:rsidRDefault="0040309A">
            <w:pPr>
              <w:rPr>
                <w:szCs w:val="22"/>
                <w:lang w:eastAsia="zh-CN"/>
              </w:rPr>
            </w:pPr>
            <w:r>
              <w:rPr>
                <w:lang w:eastAsia="zh-CN"/>
              </w:rPr>
              <w:t xml:space="preserve">For evaluation, 1 Rx </w:t>
            </w:r>
            <w:r>
              <w:rPr>
                <w:rFonts w:hint="eastAsia"/>
                <w:color w:val="FF0000"/>
                <w:lang w:eastAsia="zh-CN"/>
              </w:rPr>
              <w:t>chain</w:t>
            </w:r>
            <w:r>
              <w:rPr>
                <w:color w:val="FF0000"/>
                <w:lang w:eastAsia="zh-CN"/>
              </w:rPr>
              <w:t xml:space="preserve"> </w:t>
            </w:r>
            <w:r>
              <w:rPr>
                <w:lang w:eastAsia="zh-CN"/>
              </w:rPr>
              <w:t>for LP-WUS receiver is baseline.</w:t>
            </w:r>
          </w:p>
          <w:p w14:paraId="6A7AB313" w14:textId="77777777" w:rsidR="00B57390" w:rsidRDefault="00B57390">
            <w:pPr>
              <w:spacing w:after="0" w:line="240" w:lineRule="auto"/>
              <w:rPr>
                <w:szCs w:val="22"/>
                <w:lang w:eastAsia="zh-CN"/>
              </w:rPr>
            </w:pPr>
          </w:p>
        </w:tc>
      </w:tr>
      <w:tr w:rsidR="00B57390" w14:paraId="1064A2D1" w14:textId="77777777">
        <w:tc>
          <w:tcPr>
            <w:tcW w:w="1555" w:type="dxa"/>
          </w:tcPr>
          <w:p w14:paraId="031C904F" w14:textId="77777777" w:rsidR="00B57390" w:rsidRDefault="0040309A">
            <w:pPr>
              <w:spacing w:after="0" w:line="240" w:lineRule="auto"/>
              <w:rPr>
                <w:rFonts w:eastAsia="MS Mincho"/>
                <w:szCs w:val="22"/>
                <w:lang w:eastAsia="ja-JP"/>
              </w:rPr>
            </w:pPr>
            <w:r>
              <w:rPr>
                <w:rFonts w:eastAsia="MS Mincho"/>
                <w:szCs w:val="22"/>
                <w:lang w:eastAsia="ja-JP"/>
              </w:rPr>
              <w:t>EURECOM</w:t>
            </w:r>
          </w:p>
        </w:tc>
        <w:tc>
          <w:tcPr>
            <w:tcW w:w="8407" w:type="dxa"/>
          </w:tcPr>
          <w:p w14:paraId="79D8E20A" w14:textId="77777777" w:rsidR="00B57390" w:rsidRDefault="0040309A">
            <w:pPr>
              <w:spacing w:after="0" w:line="240" w:lineRule="auto"/>
              <w:rPr>
                <w:szCs w:val="22"/>
                <w:lang w:eastAsia="zh-CN"/>
              </w:rPr>
            </w:pPr>
            <w:r>
              <w:rPr>
                <w:szCs w:val="22"/>
                <w:lang w:eastAsia="zh-CN"/>
              </w:rPr>
              <w:t>OK</w:t>
            </w:r>
          </w:p>
        </w:tc>
      </w:tr>
      <w:tr w:rsidR="00B57390" w14:paraId="43D2EABA" w14:textId="77777777">
        <w:tc>
          <w:tcPr>
            <w:tcW w:w="1555" w:type="dxa"/>
          </w:tcPr>
          <w:p w14:paraId="7FC6F607" w14:textId="77777777" w:rsidR="00B57390" w:rsidRDefault="0040309A">
            <w:pPr>
              <w:spacing w:after="0" w:line="240" w:lineRule="auto"/>
              <w:rPr>
                <w:szCs w:val="22"/>
                <w:lang w:eastAsia="ja-JP"/>
              </w:rPr>
            </w:pPr>
            <w:r>
              <w:rPr>
                <w:rFonts w:hint="eastAsia"/>
                <w:szCs w:val="22"/>
                <w:lang w:eastAsia="zh-CN"/>
              </w:rPr>
              <w:t>ZTE, Sanechips</w:t>
            </w:r>
          </w:p>
        </w:tc>
        <w:tc>
          <w:tcPr>
            <w:tcW w:w="8407" w:type="dxa"/>
          </w:tcPr>
          <w:p w14:paraId="0ED95D09" w14:textId="77777777" w:rsidR="00B57390" w:rsidRDefault="0040309A">
            <w:pPr>
              <w:spacing w:after="0" w:line="240" w:lineRule="auto"/>
              <w:rPr>
                <w:szCs w:val="22"/>
                <w:lang w:eastAsia="zh-CN"/>
              </w:rPr>
            </w:pPr>
            <w:r>
              <w:rPr>
                <w:rFonts w:hint="eastAsia"/>
                <w:szCs w:val="22"/>
                <w:lang w:eastAsia="zh-CN"/>
              </w:rPr>
              <w:t>OK</w:t>
            </w:r>
          </w:p>
        </w:tc>
      </w:tr>
    </w:tbl>
    <w:p w14:paraId="0D83ADDA" w14:textId="77777777" w:rsidR="00B57390" w:rsidRDefault="00B57390">
      <w:pPr>
        <w:jc w:val="both"/>
        <w:rPr>
          <w:szCs w:val="22"/>
          <w:lang w:eastAsia="zh-CN"/>
        </w:rPr>
      </w:pPr>
    </w:p>
    <w:p w14:paraId="0FB1343A" w14:textId="77777777" w:rsidR="00B57390" w:rsidRDefault="0040309A">
      <w:pPr>
        <w:rPr>
          <w:lang w:eastAsia="zh-CN"/>
        </w:rPr>
      </w:pPr>
      <w:r>
        <w:rPr>
          <w:rFonts w:hint="eastAsia"/>
          <w:lang w:eastAsia="zh-CN"/>
        </w:rPr>
        <w:t>D</w:t>
      </w:r>
      <w:r>
        <w:rPr>
          <w:lang w:eastAsia="zh-CN"/>
        </w:rPr>
        <w:t>uring the GTW session, related issue is agreed according to [ChairNote]. Therefore it can be close.</w:t>
      </w:r>
    </w:p>
    <w:p w14:paraId="1C2D591C" w14:textId="77777777" w:rsidR="00B57390" w:rsidRDefault="00B57390">
      <w:pPr>
        <w:rPr>
          <w:lang w:eastAsia="zh-CN"/>
        </w:rPr>
      </w:pPr>
    </w:p>
    <w:p w14:paraId="12C037F4" w14:textId="77777777" w:rsidR="00B57390" w:rsidRDefault="00B57390">
      <w:pPr>
        <w:rPr>
          <w:lang w:eastAsia="zh-CN"/>
        </w:rPr>
      </w:pPr>
    </w:p>
    <w:p w14:paraId="732F48A1" w14:textId="77777777" w:rsidR="00B57390" w:rsidRDefault="0040309A">
      <w:pPr>
        <w:pStyle w:val="Heading3"/>
        <w:numPr>
          <w:ilvl w:val="0"/>
          <w:numId w:val="0"/>
        </w:numPr>
        <w:ind w:left="720" w:hanging="720"/>
        <w:rPr>
          <w:lang w:eastAsia="zh-CN"/>
        </w:rPr>
      </w:pPr>
      <w:r>
        <w:rPr>
          <w:lang w:eastAsia="zh-CN"/>
        </w:rPr>
        <w:t>3H-v1: Others</w:t>
      </w:r>
    </w:p>
    <w:p w14:paraId="78024325" w14:textId="77777777" w:rsidR="00B57390" w:rsidRDefault="0040309A">
      <w:pPr>
        <w:jc w:val="both"/>
        <w:rPr>
          <w:szCs w:val="22"/>
          <w:lang w:eastAsia="zh-CN"/>
        </w:rPr>
      </w:pPr>
      <w:r>
        <w:rPr>
          <w:b/>
          <w:szCs w:val="22"/>
          <w:u w:val="single"/>
          <w:lang w:eastAsia="zh-CN"/>
        </w:rPr>
        <w:t>Other proposal related to coverage evaluation</w:t>
      </w:r>
      <w:r>
        <w:rPr>
          <w:szCs w:val="22"/>
          <w:lang w:eastAsia="zh-CN"/>
        </w:rPr>
        <w:t xml:space="preserve"> are summarized as follows:</w:t>
      </w:r>
    </w:p>
    <w:p w14:paraId="09D6C99F" w14:textId="77777777" w:rsidR="00B57390" w:rsidRDefault="0040309A">
      <w:pPr>
        <w:overflowPunct/>
        <w:snapToGrid w:val="0"/>
        <w:spacing w:after="120" w:line="240" w:lineRule="auto"/>
        <w:textAlignment w:val="auto"/>
        <w:rPr>
          <w:sz w:val="22"/>
          <w:szCs w:val="22"/>
          <w:lang w:eastAsia="zh-CN"/>
        </w:rPr>
      </w:pPr>
      <w:r>
        <w:rPr>
          <w:b/>
          <w:sz w:val="22"/>
          <w:szCs w:val="22"/>
          <w:lang w:eastAsia="zh-CN"/>
        </w:rPr>
        <w:t>Spreadtrum:</w:t>
      </w:r>
      <w:r>
        <w:rPr>
          <w:sz w:val="22"/>
          <w:szCs w:val="22"/>
          <w:lang w:eastAsia="zh-CN"/>
        </w:rPr>
        <w:t xml:space="preserve"> Assumption of whether the LP-WUS supports beam sweeping or not impacts at least the resource overhead and the coverage.</w:t>
      </w:r>
    </w:p>
    <w:p w14:paraId="100190E3" w14:textId="77777777" w:rsidR="00B57390" w:rsidRDefault="0040309A">
      <w:pPr>
        <w:overflowPunct/>
        <w:autoSpaceDE/>
        <w:autoSpaceDN/>
        <w:adjustRightInd/>
        <w:snapToGrid w:val="0"/>
        <w:spacing w:after="120" w:line="240" w:lineRule="auto"/>
        <w:jc w:val="both"/>
        <w:textAlignment w:val="auto"/>
      </w:pPr>
      <w:r>
        <w:rPr>
          <w:b/>
          <w:bCs/>
          <w:iCs/>
          <w:szCs w:val="22"/>
          <w:lang w:eastAsia="zh-CN"/>
        </w:rPr>
        <w:t>ZTE:</w:t>
      </w:r>
      <w:r>
        <w:rPr>
          <w:rFonts w:hint="eastAsia"/>
          <w:b/>
          <w:bCs/>
          <w:iCs/>
          <w:szCs w:val="22"/>
          <w:lang w:eastAsia="zh-CN"/>
        </w:rPr>
        <w:t xml:space="preserve"> </w:t>
      </w:r>
      <w:r>
        <w:rPr>
          <w:rFonts w:hint="eastAsia"/>
        </w:rPr>
        <w:t xml:space="preserve">it is suggested to </w:t>
      </w:r>
      <w:r>
        <w:rPr>
          <w:rFonts w:hint="eastAsia"/>
          <w:b/>
          <w:u w:val="single"/>
        </w:rPr>
        <w:t>simplify the evaluation for each deployment</w:t>
      </w:r>
      <w:r>
        <w:rPr>
          <w:b/>
          <w:u w:val="single"/>
        </w:rPr>
        <w:t xml:space="preserve"> to reduce the workload</w:t>
      </w:r>
      <w:r>
        <w:rPr>
          <w:rFonts w:hint="eastAsia"/>
          <w:b/>
          <w:u w:val="single"/>
        </w:rPr>
        <w:t xml:space="preserve"> </w:t>
      </w:r>
      <w:r>
        <w:rPr>
          <w:rFonts w:hint="eastAsia"/>
        </w:rPr>
        <w:t>if all the scenarios, Urban, Rural and Indoor deployment scenario, are considered for study.</w:t>
      </w:r>
    </w:p>
    <w:p w14:paraId="272009D1" w14:textId="77777777" w:rsidR="00B57390" w:rsidRDefault="0040309A">
      <w:pPr>
        <w:overflowPunct/>
        <w:autoSpaceDE/>
        <w:autoSpaceDN/>
        <w:snapToGrid w:val="0"/>
        <w:spacing w:after="0" w:line="240" w:lineRule="auto"/>
        <w:jc w:val="both"/>
        <w:textAlignment w:val="auto"/>
        <w:rPr>
          <w:bCs/>
          <w:iCs/>
          <w:szCs w:val="22"/>
          <w:lang w:eastAsia="zh-CN"/>
        </w:rPr>
      </w:pPr>
      <w:r>
        <w:rPr>
          <w:rFonts w:hint="eastAsia"/>
          <w:bCs/>
          <w:iCs/>
          <w:szCs w:val="22"/>
          <w:lang w:eastAsia="zh-CN"/>
        </w:rPr>
        <w:t xml:space="preserve">The deployment scenarios for LP-WUS includes </w:t>
      </w:r>
      <w:r>
        <w:rPr>
          <w:rFonts w:hint="eastAsia"/>
          <w:b/>
          <w:bCs/>
          <w:iCs/>
          <w:szCs w:val="22"/>
          <w:u w:val="single"/>
          <w:lang w:eastAsia="zh-CN"/>
        </w:rPr>
        <w:t>Urban, Rural and Indoor.</w:t>
      </w:r>
    </w:p>
    <w:p w14:paraId="132556FE" w14:textId="77777777" w:rsidR="00B57390" w:rsidRDefault="0040309A">
      <w:pPr>
        <w:numPr>
          <w:ilvl w:val="0"/>
          <w:numId w:val="65"/>
        </w:numPr>
        <w:overflowPunct/>
        <w:autoSpaceDE/>
        <w:autoSpaceDN/>
        <w:snapToGrid w:val="0"/>
        <w:spacing w:after="0" w:line="240" w:lineRule="auto"/>
        <w:jc w:val="both"/>
        <w:textAlignment w:val="auto"/>
        <w:rPr>
          <w:bCs/>
          <w:iCs/>
          <w:szCs w:val="22"/>
          <w:lang w:eastAsia="zh-CN"/>
        </w:rPr>
      </w:pPr>
      <w:r>
        <w:rPr>
          <w:rFonts w:hint="eastAsia"/>
          <w:bCs/>
          <w:iCs/>
          <w:szCs w:val="22"/>
          <w:lang w:eastAsia="zh-CN"/>
        </w:rPr>
        <w:t>Further discuss and decide which deployment can be optionally evaluated.</w:t>
      </w:r>
    </w:p>
    <w:p w14:paraId="1A870D5E" w14:textId="77777777" w:rsidR="00B57390" w:rsidRDefault="0040309A">
      <w:pPr>
        <w:numPr>
          <w:ilvl w:val="0"/>
          <w:numId w:val="65"/>
        </w:numPr>
        <w:overflowPunct/>
        <w:autoSpaceDE/>
        <w:autoSpaceDN/>
        <w:adjustRightInd/>
        <w:snapToGrid w:val="0"/>
        <w:spacing w:after="120" w:line="240" w:lineRule="auto"/>
        <w:jc w:val="both"/>
        <w:textAlignment w:val="auto"/>
        <w:rPr>
          <w:bCs/>
          <w:iCs/>
        </w:rPr>
      </w:pPr>
      <w:r>
        <w:rPr>
          <w:rFonts w:hint="eastAsia"/>
          <w:bCs/>
          <w:iCs/>
        </w:rPr>
        <w:t>The system level simulation for NW capacity can be deprioritized.</w:t>
      </w:r>
    </w:p>
    <w:p w14:paraId="4A188060" w14:textId="77777777" w:rsidR="00B57390" w:rsidRDefault="0040309A">
      <w:pPr>
        <w:jc w:val="both"/>
        <w:rPr>
          <w:b/>
          <w:szCs w:val="22"/>
          <w:lang w:eastAsia="zh-CN"/>
        </w:rPr>
      </w:pPr>
      <w:r>
        <w:rPr>
          <w:rFonts w:hint="eastAsia"/>
          <w:b/>
          <w:szCs w:val="22"/>
          <w:lang w:eastAsia="zh-CN"/>
        </w:rPr>
        <w:t>C</w:t>
      </w:r>
      <w:r>
        <w:rPr>
          <w:b/>
          <w:szCs w:val="22"/>
          <w:lang w:eastAsia="zh-CN"/>
        </w:rPr>
        <w:t>MCC</w:t>
      </w:r>
    </w:p>
    <w:p w14:paraId="2901C9AE" w14:textId="77777777" w:rsidR="00B57390" w:rsidRDefault="0040309A">
      <w:pPr>
        <w:jc w:val="both"/>
        <w:rPr>
          <w:bCs/>
          <w:lang w:eastAsia="zh-CN"/>
        </w:rPr>
      </w:pPr>
      <w:r>
        <w:rPr>
          <w:bCs/>
          <w:lang w:eastAsia="zh-CN"/>
        </w:rPr>
        <w:t>With the existing Rel-15/Rel-16/Rel-17 5G NR network deployment, compared with the sensitivity of the main radio, low-power WUR with worse sensitivity has less applicable areas.</w:t>
      </w:r>
    </w:p>
    <w:p w14:paraId="44A2D3C7" w14:textId="77777777" w:rsidR="00B57390" w:rsidRDefault="0040309A">
      <w:pPr>
        <w:rPr>
          <w:b/>
          <w:u w:val="single"/>
          <w:lang w:eastAsia="zh-CN"/>
        </w:rPr>
      </w:pPr>
      <w:r>
        <w:rPr>
          <w:b/>
          <w:szCs w:val="22"/>
          <w:u w:val="single"/>
          <w:lang w:eastAsia="zh-CN"/>
        </w:rPr>
        <w:t>Other proposal related to coverage evaluation</w:t>
      </w:r>
      <w:r>
        <w:rPr>
          <w:rFonts w:hint="eastAsia"/>
          <w:b/>
          <w:u w:val="single"/>
          <w:lang w:eastAsia="zh-CN"/>
        </w:rPr>
        <w:t xml:space="preserve"> </w:t>
      </w:r>
    </w:p>
    <w:p w14:paraId="35A362A5" w14:textId="77777777" w:rsidR="00B57390" w:rsidRDefault="0040309A">
      <w:pPr>
        <w:jc w:val="both"/>
        <w:rPr>
          <w:b/>
          <w:szCs w:val="22"/>
          <w:lang w:eastAsia="zh-CN"/>
        </w:rPr>
      </w:pPr>
      <w:r>
        <w:rPr>
          <w:rFonts w:hint="eastAsia"/>
          <w:b/>
          <w:szCs w:val="22"/>
          <w:lang w:eastAsia="zh-CN"/>
        </w:rPr>
        <w:t>N</w:t>
      </w:r>
      <w:r>
        <w:rPr>
          <w:b/>
          <w:szCs w:val="22"/>
          <w:lang w:eastAsia="zh-CN"/>
        </w:rPr>
        <w:t>okia</w:t>
      </w:r>
    </w:p>
    <w:p w14:paraId="580C1640" w14:textId="77777777" w:rsidR="00B57390" w:rsidRDefault="0040309A">
      <w:pPr>
        <w:widowControl w:val="0"/>
        <w:overflowPunct/>
        <w:autoSpaceDE/>
        <w:autoSpaceDN/>
        <w:adjustRightInd/>
        <w:spacing w:after="0" w:line="240" w:lineRule="auto"/>
        <w:jc w:val="both"/>
        <w:textAlignment w:val="auto"/>
        <w:rPr>
          <w:kern w:val="2"/>
          <w:sz w:val="21"/>
          <w:szCs w:val="22"/>
          <w:lang w:eastAsia="zh-CN"/>
        </w:rPr>
      </w:pPr>
      <w:r>
        <w:rPr>
          <w:kern w:val="2"/>
          <w:sz w:val="21"/>
          <w:szCs w:val="22"/>
          <w:lang w:eastAsia="zh-CN"/>
        </w:rPr>
        <w:t xml:space="preserve">We assumed TDL-C-300ns channel, with 3kmh and 30kHz sub-carrier spacing. SSS was defined as per TS38.211 and PDCCH was assuming 48RB CORESET with 1 symbol (AL8, 41 bits + 24 CRC bits). As a LP-WUS signal a 14 OFDM symbols long MC-OOK sequence </w:t>
      </w:r>
      <w:r>
        <w:rPr>
          <w:b/>
          <w:kern w:val="2"/>
          <w:sz w:val="21"/>
          <w:szCs w:val="22"/>
          <w:lang w:eastAsia="zh-CN"/>
        </w:rPr>
        <w:t>(seven on/off symbol pairs) was used,</w:t>
      </w:r>
      <w:r>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illustrated in </w:t>
      </w:r>
      <w:r>
        <w:rPr>
          <w:kern w:val="2"/>
          <w:sz w:val="21"/>
          <w:szCs w:val="22"/>
          <w:lang w:eastAsia="zh-CN"/>
        </w:rPr>
        <w:fldChar w:fldCharType="begin"/>
      </w:r>
      <w:r>
        <w:rPr>
          <w:kern w:val="2"/>
          <w:sz w:val="21"/>
          <w:szCs w:val="22"/>
          <w:lang w:eastAsia="zh-CN"/>
        </w:rPr>
        <w:instrText xml:space="preserve"> REF _Ref115440064 \h </w:instrText>
      </w:r>
      <w:r>
        <w:rPr>
          <w:kern w:val="2"/>
          <w:sz w:val="21"/>
          <w:szCs w:val="22"/>
          <w:lang w:eastAsia="zh-CN"/>
        </w:rPr>
      </w:r>
      <w:r>
        <w:rPr>
          <w:kern w:val="2"/>
          <w:sz w:val="21"/>
          <w:szCs w:val="22"/>
          <w:lang w:eastAsia="zh-CN"/>
        </w:rPr>
        <w:fldChar w:fldCharType="separate"/>
      </w:r>
      <w:r>
        <w:rPr>
          <w:rFonts w:ascii="Calibri" w:hAnsi="Calibri" w:cs="Arial"/>
          <w:kern w:val="2"/>
          <w:sz w:val="21"/>
          <w:szCs w:val="22"/>
          <w:lang w:eastAsia="zh-CN"/>
        </w:rPr>
        <w:t>Figure 6</w:t>
      </w:r>
      <w:r>
        <w:rPr>
          <w:kern w:val="2"/>
          <w:sz w:val="21"/>
          <w:szCs w:val="22"/>
          <w:lang w:eastAsia="zh-CN"/>
        </w:rPr>
        <w:fldChar w:fldCharType="end"/>
      </w:r>
      <w:r>
        <w:rPr>
          <w:kern w:val="2"/>
          <w:sz w:val="21"/>
          <w:szCs w:val="22"/>
          <w:lang w:eastAsia="zh-CN"/>
        </w:rPr>
        <w:t>.</w:t>
      </w:r>
    </w:p>
    <w:p w14:paraId="62BE8BEF" w14:textId="77777777" w:rsidR="00B57390" w:rsidRDefault="00B57390">
      <w:pPr>
        <w:widowControl w:val="0"/>
        <w:overflowPunct/>
        <w:autoSpaceDE/>
        <w:autoSpaceDN/>
        <w:adjustRightInd/>
        <w:spacing w:after="0" w:line="240" w:lineRule="auto"/>
        <w:jc w:val="both"/>
        <w:textAlignment w:val="auto"/>
        <w:rPr>
          <w:kern w:val="2"/>
          <w:sz w:val="21"/>
          <w:szCs w:val="22"/>
          <w:lang w:eastAsia="zh-CN"/>
        </w:rPr>
      </w:pPr>
    </w:p>
    <w:p w14:paraId="430B453D" w14:textId="77777777" w:rsidR="00B57390" w:rsidRDefault="0040309A">
      <w:pPr>
        <w:widowControl w:val="0"/>
        <w:overflowPunct/>
        <w:autoSpaceDE/>
        <w:autoSpaceDN/>
        <w:adjustRightInd/>
        <w:spacing w:after="0" w:line="240" w:lineRule="auto"/>
        <w:jc w:val="center"/>
        <w:textAlignment w:val="auto"/>
        <w:rPr>
          <w:kern w:val="2"/>
          <w:sz w:val="21"/>
          <w:szCs w:val="22"/>
          <w:lang w:eastAsia="zh-CN"/>
        </w:rPr>
      </w:pPr>
      <w:r>
        <w:rPr>
          <w:noProof/>
          <w:kern w:val="2"/>
          <w:sz w:val="21"/>
          <w:szCs w:val="22"/>
          <w:lang w:eastAsia="zh-CN"/>
        </w:rPr>
        <w:lastRenderedPageBreak/>
        <w:drawing>
          <wp:inline distT="0" distB="0" distL="0" distR="0" wp14:anchorId="03094A35" wp14:editId="167092DF">
            <wp:extent cx="3102610" cy="2508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3103200" cy="2509200"/>
                    </a:xfrm>
                    <a:prstGeom prst="rect">
                      <a:avLst/>
                    </a:prstGeom>
                    <a:noFill/>
                    <a:ln>
                      <a:noFill/>
                    </a:ln>
                  </pic:spPr>
                </pic:pic>
              </a:graphicData>
            </a:graphic>
          </wp:inline>
        </w:drawing>
      </w:r>
    </w:p>
    <w:p w14:paraId="226C00D7" w14:textId="77777777" w:rsidR="00B57390" w:rsidRDefault="00B57390">
      <w:pPr>
        <w:rPr>
          <w:lang w:eastAsia="zh-CN"/>
        </w:rPr>
      </w:pPr>
    </w:p>
    <w:p w14:paraId="2468FD1E" w14:textId="77777777" w:rsidR="00B57390" w:rsidRDefault="0040309A">
      <w:r>
        <w:rPr>
          <w:rFonts w:hint="eastAsia"/>
          <w:b/>
          <w:lang w:eastAsia="zh-CN"/>
        </w:rPr>
        <w:t>Z</w:t>
      </w:r>
      <w:r>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architectures;</w:t>
      </w:r>
    </w:p>
    <w:p w14:paraId="6AC32689" w14:textId="77777777" w:rsidR="00B57390" w:rsidRDefault="0040309A">
      <w:pPr>
        <w:rPr>
          <w:b/>
          <w:lang w:eastAsia="zh-CN"/>
        </w:rPr>
      </w:pPr>
      <w:r>
        <w:rPr>
          <w:rFonts w:hint="eastAsia"/>
          <w:b/>
          <w:lang w:eastAsia="zh-CN"/>
        </w:rPr>
        <w:t>Q</w:t>
      </w:r>
      <w:r>
        <w:rPr>
          <w:b/>
          <w:lang w:eastAsia="zh-CN"/>
        </w:rPr>
        <w:t xml:space="preserve">ualcomm: </w:t>
      </w:r>
      <w:r>
        <w:t xml:space="preserve">FFS Receiver model based on receiver architecture study; prefer to have a </w:t>
      </w:r>
      <w:r>
        <w:rPr>
          <w:lang w:eastAsia="zh-CN"/>
        </w:rPr>
        <w:t>unified receiver model for different low-power receiver architectures for non-OFDM based LP-WUS</w:t>
      </w:r>
    </w:p>
    <w:p w14:paraId="5BAA5047" w14:textId="77777777" w:rsidR="00B57390" w:rsidRDefault="00B57390">
      <w:pPr>
        <w:jc w:val="both"/>
        <w:rPr>
          <w:bCs/>
          <w:lang w:eastAsia="zh-CN"/>
        </w:rPr>
      </w:pPr>
    </w:p>
    <w:p w14:paraId="2FD68CF5" w14:textId="77777777" w:rsidR="00B57390" w:rsidRDefault="0040309A">
      <w:pPr>
        <w:pStyle w:val="Heading1"/>
        <w:rPr>
          <w:sz w:val="44"/>
        </w:rPr>
      </w:pPr>
      <w:bookmarkStart w:id="70" w:name="_Toc529948047"/>
      <w:r>
        <w:rPr>
          <w:sz w:val="44"/>
        </w:rPr>
        <w:t>Summary of the previous agreements</w:t>
      </w:r>
    </w:p>
    <w:p w14:paraId="54EA72B0" w14:textId="77777777" w:rsidR="00B57390" w:rsidRDefault="0040309A">
      <w:pPr>
        <w:pStyle w:val="Heading2"/>
        <w:numPr>
          <w:ilvl w:val="0"/>
          <w:numId w:val="0"/>
        </w:numPr>
        <w:ind w:left="576" w:hanging="576"/>
      </w:pPr>
      <w:r>
        <w:t>RAN1#110</w:t>
      </w:r>
      <w:r>
        <w:rPr>
          <w:rFonts w:hint="eastAsia"/>
          <w:lang w:eastAsia="zh-CN"/>
        </w:rPr>
        <w:t>bis</w:t>
      </w:r>
      <w:r>
        <w:t>-e</w:t>
      </w:r>
    </w:p>
    <w:p w14:paraId="413EA20E" w14:textId="77777777" w:rsidR="00B57390" w:rsidRDefault="0040309A">
      <w:pPr>
        <w:pStyle w:val="Heading1"/>
        <w:rPr>
          <w:sz w:val="44"/>
        </w:rPr>
      </w:pPr>
      <w:r>
        <w:rPr>
          <w:sz w:val="44"/>
        </w:rPr>
        <w:t>Proposals from companies’ submitted contributions</w:t>
      </w:r>
    </w:p>
    <w:p w14:paraId="1ADBBDF1" w14:textId="77777777" w:rsidR="00B57390" w:rsidRDefault="00B57390">
      <w:pPr>
        <w:rPr>
          <w:lang w:val="en-GB"/>
        </w:rPr>
      </w:pPr>
    </w:p>
    <w:p w14:paraId="7B128BA2" w14:textId="77777777" w:rsidR="00B57390" w:rsidRDefault="0040309A">
      <w:pPr>
        <w:pStyle w:val="Heading2"/>
        <w:widowControl w:val="0"/>
        <w:numPr>
          <w:ilvl w:val="0"/>
          <w:numId w:val="81"/>
        </w:numPr>
        <w:spacing w:line="254" w:lineRule="auto"/>
        <w:textAlignment w:val="auto"/>
        <w:rPr>
          <w:rFonts w:cs="Arial"/>
          <w:bCs/>
          <w:lang w:eastAsia="zh-CN"/>
        </w:rPr>
      </w:pPr>
      <w:r>
        <w:rPr>
          <w:rFonts w:cs="Arial"/>
          <w:bCs/>
        </w:rPr>
        <w:t>FUTUREWEI</w:t>
      </w:r>
    </w:p>
    <w:p w14:paraId="1183B1D4" w14:textId="77777777" w:rsidR="00B57390" w:rsidRDefault="0040309A">
      <w:pPr>
        <w:rPr>
          <w:b/>
          <w:lang w:val="en-GB"/>
        </w:rPr>
      </w:pPr>
      <w:r>
        <w:rPr>
          <w:b/>
          <w:lang w:val="en-GB"/>
        </w:rPr>
        <w:t>R1-2208378</w:t>
      </w:r>
      <w:r>
        <w:rPr>
          <w:b/>
          <w:lang w:val="en-GB"/>
        </w:rPr>
        <w:tab/>
        <w:t>Evaluation of Low Power WUS and initial performance results</w:t>
      </w:r>
      <w:r>
        <w:rPr>
          <w:b/>
          <w:lang w:val="en-GB"/>
        </w:rPr>
        <w:tab/>
        <w:t>FUTUREWEI</w:t>
      </w:r>
    </w:p>
    <w:p w14:paraId="0449BBC1" w14:textId="77777777" w:rsidR="00B57390" w:rsidRDefault="0040309A">
      <w:pPr>
        <w:rPr>
          <w:u w:val="single"/>
        </w:rPr>
      </w:pPr>
      <w:r>
        <w:rPr>
          <w:u w:val="single"/>
        </w:rPr>
        <w:t>Performance Metrics and Models</w:t>
      </w:r>
    </w:p>
    <w:p w14:paraId="1BB49543" w14:textId="77777777" w:rsidR="00B57390" w:rsidRDefault="0040309A">
      <w:pPr>
        <w:rPr>
          <w:b/>
          <w:bCs/>
          <w:i/>
          <w:iCs/>
          <w:lang w:eastAsia="ja-JP"/>
        </w:rPr>
      </w:pPr>
      <w:r>
        <w:rPr>
          <w:b/>
          <w:bCs/>
          <w:i/>
          <w:iCs/>
          <w:lang w:eastAsia="ja-JP"/>
        </w:rPr>
        <w:t>Proposal 1: A set of relative power values and corresponding low-power receiver characteristics, e.g., sensitivity, needs to be defined for proper evaluation of power saving gains/losses.</w:t>
      </w:r>
    </w:p>
    <w:p w14:paraId="79CEDD04" w14:textId="77777777" w:rsidR="00B57390" w:rsidRDefault="0040309A">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proper evaluation of the LP-WUS/WUR power saving gain.</w:t>
      </w:r>
    </w:p>
    <w:p w14:paraId="1001CCB4" w14:textId="77777777" w:rsidR="00B57390" w:rsidRDefault="0040309A">
      <w:pPr>
        <w:rPr>
          <w:b/>
          <w:bCs/>
          <w:i/>
          <w:iCs/>
          <w:lang w:eastAsia="ja-JP"/>
        </w:rPr>
      </w:pPr>
      <w:r>
        <w:rPr>
          <w:b/>
          <w:bCs/>
          <w:i/>
          <w:iCs/>
          <w:lang w:eastAsia="ja-JP"/>
        </w:rPr>
        <w:t xml:space="preserve">Proposal 3: A set of signal design options and corresponding time/frequency resource requirements needs to be defined for proper evaluation of the network resource overhead in support of LP-WUS/WUR  </w:t>
      </w:r>
    </w:p>
    <w:p w14:paraId="3016DEBF" w14:textId="77777777" w:rsidR="00B57390" w:rsidRDefault="00B57390">
      <w:pPr>
        <w:rPr>
          <w:u w:val="single"/>
        </w:rPr>
      </w:pPr>
    </w:p>
    <w:p w14:paraId="786C188E" w14:textId="77777777" w:rsidR="00B57390" w:rsidRDefault="0040309A">
      <w:pPr>
        <w:rPr>
          <w:u w:val="single"/>
        </w:rPr>
      </w:pPr>
      <w:r>
        <w:rPr>
          <w:u w:val="single"/>
        </w:rPr>
        <w:lastRenderedPageBreak/>
        <w:t>Assumptions and Use Case</w:t>
      </w:r>
    </w:p>
    <w:p w14:paraId="65F6F140" w14:textId="77777777" w:rsidR="00B57390" w:rsidRDefault="0040309A">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14:paraId="4D921338" w14:textId="77777777" w:rsidR="00B57390" w:rsidRDefault="00B57390">
      <w:pPr>
        <w:rPr>
          <w:b/>
          <w:bCs/>
          <w:i/>
          <w:iCs/>
        </w:rPr>
      </w:pPr>
    </w:p>
    <w:p w14:paraId="77F8258E" w14:textId="77777777" w:rsidR="00B57390" w:rsidRDefault="0040309A">
      <w:pPr>
        <w:rPr>
          <w:u w:val="single"/>
        </w:rPr>
      </w:pPr>
      <w:r>
        <w:rPr>
          <w:u w:val="single"/>
        </w:rPr>
        <w:t>Initial Results for Power Consumption and Latency</w:t>
      </w:r>
    </w:p>
    <w:p w14:paraId="05C5AD1A" w14:textId="77777777" w:rsidR="00B57390" w:rsidRDefault="0040309A">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80.9% to 88.4%</m:t>
            </m: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-18.4% to-4.7%</m:t>
            </m:r>
          </m:e>
        </m:d>
      </m:oMath>
      <w:r>
        <w:rPr>
          <w:b/>
          <w:bCs/>
          <w:i/>
          <w:iCs/>
          <w:lang w:eastAsia="ja-JP"/>
        </w:rPr>
        <w:t xml:space="preserve"> compared to eDRX.</w:t>
      </w:r>
    </w:p>
    <w:p w14:paraId="57025C54" w14:textId="77777777" w:rsidR="00B57390" w:rsidRDefault="0040309A">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eDRX power saving scheme.</w:t>
      </w:r>
    </w:p>
    <w:p w14:paraId="109CE74C" w14:textId="77777777" w:rsidR="00B57390" w:rsidRDefault="0040309A">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cycle-restricted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14:paraId="6E620DD9" w14:textId="77777777" w:rsidR="00B57390" w:rsidRDefault="0040309A">
      <w:pPr>
        <w:rPr>
          <w:b/>
          <w:bCs/>
          <w:i/>
          <w:iCs/>
          <w:lang w:eastAsia="ja-JP"/>
        </w:rPr>
      </w:pPr>
      <w:r>
        <w:rPr>
          <w:b/>
          <w:bCs/>
          <w:i/>
          <w:iCs/>
          <w:lang w:eastAsia="ja-JP"/>
        </w:rPr>
        <w:t>Observation 4: LP-WUS/WUR can enable a new power consumption vs. latency trade-off region that may not be achievable by either of the DRX and the eDRX power saving schemes.</w:t>
      </w:r>
    </w:p>
    <w:p w14:paraId="42BA235C" w14:textId="77777777" w:rsidR="00B57390" w:rsidRDefault="00B57390">
      <w:pPr>
        <w:rPr>
          <w:b/>
          <w:lang w:val="en-GB"/>
        </w:rPr>
      </w:pPr>
    </w:p>
    <w:p w14:paraId="79EB5F0E" w14:textId="77777777" w:rsidR="00B57390" w:rsidRDefault="00B57390">
      <w:pPr>
        <w:rPr>
          <w:b/>
          <w:lang w:val="en-GB"/>
        </w:rPr>
      </w:pPr>
    </w:p>
    <w:p w14:paraId="55AA85BC" w14:textId="77777777" w:rsidR="00B57390" w:rsidRDefault="0040309A">
      <w:pPr>
        <w:pStyle w:val="Heading2"/>
        <w:widowControl w:val="0"/>
        <w:numPr>
          <w:ilvl w:val="0"/>
          <w:numId w:val="81"/>
        </w:numPr>
        <w:spacing w:line="254" w:lineRule="auto"/>
        <w:textAlignment w:val="auto"/>
        <w:rPr>
          <w:rFonts w:cs="Arial"/>
          <w:bCs/>
          <w:lang w:eastAsia="zh-CN"/>
        </w:rPr>
      </w:pPr>
      <w:r>
        <w:rPr>
          <w:rFonts w:cs="Arial"/>
          <w:bCs/>
        </w:rPr>
        <w:t>Huawei, HiSilicon</w:t>
      </w:r>
    </w:p>
    <w:p w14:paraId="09D95BA3" w14:textId="77777777" w:rsidR="00B57390" w:rsidRDefault="0040309A">
      <w:pPr>
        <w:rPr>
          <w:b/>
          <w:lang w:val="en-GB"/>
        </w:rPr>
      </w:pPr>
      <w:r>
        <w:rPr>
          <w:b/>
          <w:lang w:val="en-GB"/>
        </w:rPr>
        <w:t>R1-2208417</w:t>
      </w:r>
      <w:r>
        <w:rPr>
          <w:b/>
          <w:lang w:val="en-GB"/>
        </w:rPr>
        <w:tab/>
        <w:t>Evaluation methodology for LP-WUS</w:t>
      </w:r>
      <w:r>
        <w:rPr>
          <w:b/>
          <w:lang w:val="en-GB"/>
        </w:rPr>
        <w:tab/>
        <w:t>Huawei, HiSilicon</w:t>
      </w:r>
    </w:p>
    <w:p w14:paraId="729D23A0" w14:textId="77777777" w:rsidR="00B57390" w:rsidRDefault="0040309A">
      <w:pPr>
        <w:pStyle w:val="ListParagraph"/>
        <w:numPr>
          <w:ilvl w:val="0"/>
          <w:numId w:val="82"/>
        </w:numPr>
        <w:autoSpaceDE w:val="0"/>
        <w:autoSpaceDN w:val="0"/>
        <w:adjustRightInd w:val="0"/>
        <w:snapToGrid w:val="0"/>
        <w:spacing w:beforeLines="50" w:before="120" w:after="120" w:line="240" w:lineRule="auto"/>
        <w:ind w:left="720" w:firstLine="0"/>
        <w:jc w:val="both"/>
        <w:rPr>
          <w:rFonts w:eastAsia="宋体"/>
          <w:b/>
          <w:lang w:eastAsia="zh-CN"/>
        </w:rPr>
      </w:pPr>
      <w:r>
        <w:rPr>
          <w:b/>
          <w:lang w:eastAsia="zh-CN"/>
        </w:rPr>
        <w:t>LP-WUR allows the main receiver to change between off/ultra-deep sleep state, and ‘on’ state.</w:t>
      </w:r>
    </w:p>
    <w:p w14:paraId="116C9FCC" w14:textId="77777777" w:rsidR="00B57390" w:rsidRDefault="0040309A">
      <w:pPr>
        <w:pStyle w:val="ListParagraph"/>
        <w:numPr>
          <w:ilvl w:val="0"/>
          <w:numId w:val="82"/>
        </w:numPr>
        <w:autoSpaceDE w:val="0"/>
        <w:autoSpaceDN w:val="0"/>
        <w:adjustRightInd w:val="0"/>
        <w:snapToGrid w:val="0"/>
        <w:spacing w:beforeLines="50" w:before="12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14:paraId="0F3B1387" w14:textId="77777777" w:rsidR="00B57390" w:rsidRDefault="0040309A">
      <w:pPr>
        <w:pStyle w:val="ListParagraph"/>
        <w:numPr>
          <w:ilvl w:val="0"/>
          <w:numId w:val="82"/>
        </w:numPr>
        <w:autoSpaceDE w:val="0"/>
        <w:autoSpaceDN w:val="0"/>
        <w:adjustRightInd w:val="0"/>
        <w:snapToGrid w:val="0"/>
        <w:spacing w:beforeLines="50" w:before="12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14:paraId="6868E148" w14:textId="77777777" w:rsidR="00B57390" w:rsidRDefault="00B57390">
      <w:pPr>
        <w:rPr>
          <w:kern w:val="2"/>
          <w:lang w:eastAsia="zh-CN"/>
        </w:rPr>
      </w:pPr>
    </w:p>
    <w:p w14:paraId="1A976CB0" w14:textId="77777777" w:rsidR="00B57390" w:rsidRDefault="0040309A">
      <w:pPr>
        <w:pStyle w:val="ListParagraph"/>
        <w:numPr>
          <w:ilvl w:val="0"/>
          <w:numId w:val="76"/>
        </w:numPr>
        <w:autoSpaceDN w:val="0"/>
        <w:spacing w:line="240" w:lineRule="auto"/>
        <w:rPr>
          <w:b/>
          <w:i/>
          <w:lang w:val="en-GB" w:eastAsia="zh-CN"/>
        </w:rPr>
      </w:pPr>
      <w:r>
        <w:rPr>
          <w:b/>
          <w:i/>
          <w:lang w:eastAsia="zh-CN"/>
        </w:rPr>
        <w:t>Evaluations should include traffic models applicable to smartphones.</w:t>
      </w:r>
    </w:p>
    <w:p w14:paraId="3E315422" w14:textId="77777777" w:rsidR="00B57390" w:rsidRDefault="0040309A">
      <w:pPr>
        <w:pStyle w:val="ListParagraph"/>
        <w:numPr>
          <w:ilvl w:val="0"/>
          <w:numId w:val="76"/>
        </w:numPr>
        <w:autoSpaceDN w:val="0"/>
        <w:spacing w:line="240" w:lineRule="auto"/>
        <w:rPr>
          <w:b/>
          <w:i/>
          <w:lang w:val="en-GB" w:eastAsia="zh-CN"/>
        </w:rPr>
      </w:pPr>
      <w:r>
        <w:rPr>
          <w:b/>
          <w:i/>
          <w:lang w:eastAsia="zh-CN"/>
        </w:rPr>
        <w:t xml:space="preserve">LP-WUS for RRC IDLE/INACTIVE mode is prioritized at first. </w:t>
      </w:r>
    </w:p>
    <w:p w14:paraId="05757F09" w14:textId="77777777" w:rsidR="00B57390" w:rsidRDefault="0040309A">
      <w:pPr>
        <w:pStyle w:val="ListParagraph"/>
        <w:numPr>
          <w:ilvl w:val="0"/>
          <w:numId w:val="76"/>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07973837" w14:textId="77777777" w:rsidR="00B57390" w:rsidRDefault="0040309A">
      <w:pPr>
        <w:pStyle w:val="ListParagraph"/>
        <w:numPr>
          <w:ilvl w:val="0"/>
          <w:numId w:val="76"/>
        </w:numPr>
        <w:autoSpaceDN w:val="0"/>
        <w:spacing w:line="240" w:lineRule="auto"/>
        <w:rPr>
          <w:b/>
          <w:i/>
          <w:lang w:val="en-GB" w:eastAsia="zh-CN"/>
        </w:rPr>
      </w:pPr>
      <w:r>
        <w:rPr>
          <w:b/>
          <w:i/>
          <w:lang w:eastAsia="zh-CN"/>
        </w:rPr>
        <w:t>The power saving gain is evaluated by</w:t>
      </w:r>
    </w:p>
    <w:p w14:paraId="4F545572" w14:textId="77777777" w:rsidR="00B57390" w:rsidRDefault="0040309A">
      <w:pPr>
        <w:autoSpaceDE/>
        <w:adjustRightInd/>
        <w:spacing w:after="0"/>
        <w:rPr>
          <w:b/>
          <w:i/>
          <w:lang w:val="en-GB" w:eastAsia="zh-CN"/>
        </w:rPr>
      </w:pPr>
      <m:oMathPara>
        <m:oMath>
          <m:r>
            <m:rPr>
              <m:sty m:val="bi"/>
            </m:rPr>
            <w:rPr>
              <w:rFonts w:ascii="Cambria Math" w:hAnsi="Cambria Math"/>
              <w:lang w:eastAsia="zh-CN"/>
            </w:rPr>
            <m:t>power saving gain=1-</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e>
              </m:nary>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e>
              </m:nary>
            </m:den>
          </m:f>
        </m:oMath>
      </m:oMathPara>
    </w:p>
    <w:p w14:paraId="501FF6FA" w14:textId="77777777" w:rsidR="00B57390" w:rsidRDefault="0040309A">
      <w:pPr>
        <w:rPr>
          <w:b/>
          <w:i/>
          <w:lang w:val="en-GB" w:eastAsia="zh-CN"/>
        </w:rPr>
      </w:pPr>
      <w:r>
        <w:rPr>
          <w:b/>
          <w:i/>
          <w:lang w:eastAsia="zh-CN"/>
        </w:rPr>
        <w:t xml:space="preserve">where i is the slot index,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oMath>
      <w:r>
        <w:rPr>
          <w:b/>
          <w:i/>
          <w:lang w:eastAsia="zh-CN"/>
        </w:rPr>
        <w:t xml:space="preserve"> is the power consumption of baseline scheme in slot i.</w:t>
      </w:r>
    </w:p>
    <w:p w14:paraId="0E85B00F" w14:textId="77777777" w:rsidR="00B57390" w:rsidRDefault="0040309A">
      <w:pPr>
        <w:pStyle w:val="ListParagraph"/>
        <w:numPr>
          <w:ilvl w:val="0"/>
          <w:numId w:val="76"/>
        </w:numPr>
        <w:autoSpaceDN w:val="0"/>
        <w:spacing w:line="240" w:lineRule="auto"/>
        <w:ind w:left="1134" w:hanging="1134"/>
        <w:rPr>
          <w:b/>
          <w:i/>
          <w:lang w:val="en-GB" w:eastAsia="zh-CN"/>
        </w:rPr>
      </w:pPr>
      <w:r>
        <w:rPr>
          <w:b/>
          <w:i/>
          <w:lang w:eastAsia="zh-CN"/>
        </w:rPr>
        <w:t xml:space="preserve">For system level simulation, the assumptions specified in Table A2.1-1 in TR 38.802 can be the starting point, with necessary updates. </w:t>
      </w:r>
    </w:p>
    <w:p w14:paraId="39BFE121" w14:textId="77777777" w:rsidR="00B57390" w:rsidRDefault="0040309A">
      <w:pPr>
        <w:pStyle w:val="ListParagraph"/>
        <w:numPr>
          <w:ilvl w:val="0"/>
          <w:numId w:val="76"/>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TableGrid"/>
        <w:tblW w:w="0" w:type="auto"/>
        <w:jc w:val="center"/>
        <w:tblLayout w:type="fixed"/>
        <w:tblLook w:val="04A0" w:firstRow="1" w:lastRow="0" w:firstColumn="1" w:lastColumn="0" w:noHBand="0" w:noVBand="1"/>
      </w:tblPr>
      <w:tblGrid>
        <w:gridCol w:w="2830"/>
        <w:gridCol w:w="1982"/>
        <w:gridCol w:w="4057"/>
      </w:tblGrid>
      <w:tr w:rsidR="00B57390" w14:paraId="6755BC54"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112C72E0" w14:textId="77777777" w:rsidR="00B57390" w:rsidRDefault="0040309A">
            <w:pPr>
              <w:jc w:val="center"/>
              <w:rPr>
                <w:lang w:eastAsia="zh-CN"/>
              </w:rPr>
            </w:pPr>
            <w:r>
              <w:rPr>
                <w:lang w:eastAsia="zh-CN"/>
              </w:rPr>
              <w:t>Power state</w:t>
            </w:r>
          </w:p>
        </w:tc>
        <w:tc>
          <w:tcPr>
            <w:tcW w:w="1982" w:type="dxa"/>
            <w:tcBorders>
              <w:top w:val="single" w:sz="4" w:space="0" w:color="auto"/>
              <w:left w:val="single" w:sz="4" w:space="0" w:color="auto"/>
              <w:bottom w:val="single" w:sz="4" w:space="0" w:color="auto"/>
              <w:right w:val="single" w:sz="4" w:space="0" w:color="auto"/>
            </w:tcBorders>
          </w:tcPr>
          <w:p w14:paraId="713FC494" w14:textId="77777777" w:rsidR="00B57390" w:rsidRDefault="0040309A">
            <w:pPr>
              <w:jc w:val="center"/>
              <w:rPr>
                <w:lang w:eastAsia="zh-CN"/>
              </w:rPr>
            </w:pPr>
            <w:r>
              <w:rPr>
                <w:lang w:eastAsia="zh-CN"/>
              </w:rPr>
              <w:t>Relative Power</w:t>
            </w:r>
          </w:p>
        </w:tc>
        <w:tc>
          <w:tcPr>
            <w:tcW w:w="4057" w:type="dxa"/>
            <w:tcBorders>
              <w:top w:val="single" w:sz="4" w:space="0" w:color="auto"/>
              <w:left w:val="single" w:sz="4" w:space="0" w:color="auto"/>
              <w:bottom w:val="single" w:sz="4" w:space="0" w:color="auto"/>
              <w:right w:val="single" w:sz="4" w:space="0" w:color="auto"/>
            </w:tcBorders>
          </w:tcPr>
          <w:p w14:paraId="36654D5D" w14:textId="77777777" w:rsidR="00B57390" w:rsidRDefault="0040309A">
            <w:pPr>
              <w:jc w:val="center"/>
              <w:rPr>
                <w:lang w:eastAsia="zh-CN"/>
              </w:rPr>
            </w:pPr>
            <w:r>
              <w:rPr>
                <w:lang w:eastAsia="zh-CN"/>
              </w:rPr>
              <w:t>Note</w:t>
            </w:r>
          </w:p>
        </w:tc>
      </w:tr>
      <w:tr w:rsidR="00B57390" w14:paraId="75DFE853"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5F26D0A9" w14:textId="77777777" w:rsidR="00B57390" w:rsidRDefault="0040309A">
            <w:pPr>
              <w:jc w:val="center"/>
              <w:rPr>
                <w:lang w:eastAsia="zh-CN"/>
              </w:rPr>
            </w:pPr>
            <w:r>
              <w:rPr>
                <w:lang w:eastAsia="zh-CN"/>
              </w:rPr>
              <w:t>LP-WUR working state</w:t>
            </w:r>
          </w:p>
        </w:tc>
        <w:tc>
          <w:tcPr>
            <w:tcW w:w="1982" w:type="dxa"/>
            <w:tcBorders>
              <w:top w:val="single" w:sz="4" w:space="0" w:color="auto"/>
              <w:left w:val="single" w:sz="4" w:space="0" w:color="auto"/>
              <w:bottom w:val="single" w:sz="4" w:space="0" w:color="auto"/>
              <w:right w:val="single" w:sz="4" w:space="0" w:color="auto"/>
            </w:tcBorders>
          </w:tcPr>
          <w:p w14:paraId="6F1FBDAE" w14:textId="77777777" w:rsidR="00B57390" w:rsidRDefault="0040309A">
            <w:pPr>
              <w:jc w:val="center"/>
              <w:rPr>
                <w:lang w:eastAsia="zh-CN"/>
              </w:rPr>
            </w:pPr>
            <w:r>
              <w:rPr>
                <w:lang w:eastAsia="zh-CN"/>
              </w:rPr>
              <w:t>0.01 ~ 0.02</w:t>
            </w:r>
          </w:p>
        </w:tc>
        <w:tc>
          <w:tcPr>
            <w:tcW w:w="4057" w:type="dxa"/>
            <w:tcBorders>
              <w:top w:val="single" w:sz="4" w:space="0" w:color="auto"/>
              <w:left w:val="single" w:sz="4" w:space="0" w:color="auto"/>
              <w:bottom w:val="single" w:sz="4" w:space="0" w:color="auto"/>
              <w:right w:val="single" w:sz="4" w:space="0" w:color="auto"/>
            </w:tcBorders>
          </w:tcPr>
          <w:p w14:paraId="2FBCB7B2" w14:textId="77777777" w:rsidR="00B57390" w:rsidRDefault="0040309A">
            <w:pPr>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 xml:space="preserve"> can achieve such a power consumption range, where the </w:t>
            </w:r>
            <w:r>
              <w:rPr>
                <w:lang w:eastAsia="zh-CN"/>
              </w:rPr>
              <w:lastRenderedPageBreak/>
              <w:t>one without LO usually consumes more power than the one with LO.</w:t>
            </w:r>
          </w:p>
        </w:tc>
      </w:tr>
      <w:tr w:rsidR="00B57390" w14:paraId="2EE297D0"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29E0AEFE" w14:textId="77777777" w:rsidR="00B57390" w:rsidRDefault="0040309A">
            <w:pPr>
              <w:jc w:val="center"/>
              <w:rPr>
                <w:lang w:eastAsia="zh-CN"/>
              </w:rPr>
            </w:pPr>
            <w:r>
              <w:rPr>
                <w:lang w:eastAsia="zh-CN"/>
              </w:rPr>
              <w:lastRenderedPageBreak/>
              <w:t>LP-WUR non-working state</w:t>
            </w:r>
          </w:p>
        </w:tc>
        <w:tc>
          <w:tcPr>
            <w:tcW w:w="1982" w:type="dxa"/>
            <w:tcBorders>
              <w:top w:val="single" w:sz="4" w:space="0" w:color="auto"/>
              <w:left w:val="single" w:sz="4" w:space="0" w:color="auto"/>
              <w:bottom w:val="single" w:sz="4" w:space="0" w:color="auto"/>
              <w:right w:val="single" w:sz="4" w:space="0" w:color="auto"/>
            </w:tcBorders>
          </w:tcPr>
          <w:p w14:paraId="2BA5FD0C" w14:textId="77777777" w:rsidR="00B57390" w:rsidRDefault="0040309A">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19E986BC" w14:textId="77777777" w:rsidR="00B57390" w:rsidRDefault="0040309A">
            <w:pPr>
              <w:jc w:val="left"/>
              <w:rPr>
                <w:lang w:eastAsia="zh-CN"/>
              </w:rPr>
            </w:pPr>
            <w:r>
              <w:rPr>
                <w:lang w:eastAsia="zh-CN"/>
              </w:rPr>
              <w:t>The wakeup receiver is turned off.</w:t>
            </w:r>
          </w:p>
        </w:tc>
      </w:tr>
      <w:tr w:rsidR="00B57390" w14:paraId="324572CB"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45E6E546" w14:textId="77777777" w:rsidR="00B57390" w:rsidRDefault="0040309A">
            <w:pPr>
              <w:jc w:val="center"/>
              <w:rPr>
                <w:lang w:eastAsia="zh-CN"/>
              </w:rPr>
            </w:pPr>
            <w:r>
              <w:rPr>
                <w:lang w:eastAsia="zh-CN"/>
              </w:rPr>
              <w:t>Ultra-deep sleep (main receiver)</w:t>
            </w:r>
          </w:p>
        </w:tc>
        <w:tc>
          <w:tcPr>
            <w:tcW w:w="1982" w:type="dxa"/>
            <w:tcBorders>
              <w:top w:val="single" w:sz="4" w:space="0" w:color="auto"/>
              <w:left w:val="single" w:sz="4" w:space="0" w:color="auto"/>
              <w:bottom w:val="single" w:sz="4" w:space="0" w:color="auto"/>
              <w:right w:val="single" w:sz="4" w:space="0" w:color="auto"/>
            </w:tcBorders>
          </w:tcPr>
          <w:p w14:paraId="45F678AF" w14:textId="77777777" w:rsidR="00B57390" w:rsidRDefault="0040309A">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1B80ABA4" w14:textId="77777777" w:rsidR="00B57390" w:rsidRDefault="0040309A">
            <w:pPr>
              <w:jc w:val="left"/>
              <w:rPr>
                <w:lang w:eastAsia="zh-CN"/>
              </w:rPr>
            </w:pPr>
            <w:r>
              <w:rPr>
                <w:lang w:eastAsia="zh-CN"/>
              </w:rPr>
              <w:t xml:space="preserve">The main receiver sleeps deeper than ‘Deep sleep’, and the power consumption is ultra-low. </w:t>
            </w:r>
          </w:p>
        </w:tc>
      </w:tr>
    </w:tbl>
    <w:p w14:paraId="2D51A2C6"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14:paraId="2FDE5548"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14:paraId="7F7A6C57"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14:paraId="169B46DC"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For coverage evaluation of LP-WUS, link budget, e.g. MCL or MIL, can be used as the metric.</w:t>
      </w:r>
    </w:p>
    <w:p w14:paraId="5DFA2622" w14:textId="77777777" w:rsidR="00B57390" w:rsidRDefault="0040309A">
      <w:pPr>
        <w:pStyle w:val="ListParagraph"/>
        <w:numPr>
          <w:ilvl w:val="0"/>
          <w:numId w:val="76"/>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14:paraId="6095D9BD" w14:textId="77777777" w:rsidR="00B57390" w:rsidRDefault="0040309A">
      <w:pPr>
        <w:pStyle w:val="ListParagraph"/>
        <w:numPr>
          <w:ilvl w:val="6"/>
          <w:numId w:val="83"/>
        </w:numPr>
        <w:autoSpaceDN w:val="0"/>
        <w:spacing w:line="240" w:lineRule="auto"/>
        <w:rPr>
          <w:b/>
          <w:i/>
          <w:lang w:eastAsia="zh-CN"/>
        </w:rPr>
      </w:pPr>
      <w:r>
        <w:rPr>
          <w:b/>
          <w:i/>
          <w:lang w:eastAsia="zh-CN"/>
        </w:rPr>
        <w:t>1 receive chain for LP-WUS</w:t>
      </w:r>
    </w:p>
    <w:p w14:paraId="6FCF1D5F" w14:textId="77777777" w:rsidR="00B57390" w:rsidRDefault="0040309A">
      <w:pPr>
        <w:pStyle w:val="ListParagraph"/>
        <w:numPr>
          <w:ilvl w:val="6"/>
          <w:numId w:val="83"/>
        </w:numPr>
        <w:autoSpaceDN w:val="0"/>
        <w:spacing w:line="240" w:lineRule="auto"/>
        <w:rPr>
          <w:b/>
          <w:i/>
          <w:lang w:eastAsia="zh-CN"/>
        </w:rPr>
      </w:pPr>
      <w:r>
        <w:rPr>
          <w:b/>
          <w:i/>
          <w:lang w:eastAsia="zh-CN"/>
        </w:rPr>
        <w:t>Noise figure is [18] dB / [23 ]dB for wakeup receiver with/without LO</w:t>
      </w:r>
    </w:p>
    <w:p w14:paraId="77A6AD0F" w14:textId="77777777" w:rsidR="00B57390" w:rsidRDefault="0040309A">
      <w:pPr>
        <w:pStyle w:val="ListParagraph"/>
        <w:numPr>
          <w:ilvl w:val="6"/>
          <w:numId w:val="83"/>
        </w:numPr>
        <w:autoSpaceDN w:val="0"/>
        <w:spacing w:line="240" w:lineRule="auto"/>
        <w:rPr>
          <w:b/>
          <w:i/>
          <w:lang w:eastAsia="zh-CN"/>
        </w:rPr>
      </w:pPr>
      <w:r>
        <w:rPr>
          <w:b/>
          <w:i/>
          <w:lang w:eastAsia="zh-CN"/>
        </w:rPr>
        <w:t>Missed detection rate: 1%</w:t>
      </w:r>
    </w:p>
    <w:p w14:paraId="504A19DA" w14:textId="77777777" w:rsidR="00B57390" w:rsidRDefault="0040309A">
      <w:pPr>
        <w:pStyle w:val="ListParagraph"/>
        <w:numPr>
          <w:ilvl w:val="6"/>
          <w:numId w:val="83"/>
        </w:numPr>
        <w:autoSpaceDN w:val="0"/>
        <w:spacing w:line="240" w:lineRule="auto"/>
        <w:rPr>
          <w:b/>
          <w:i/>
          <w:lang w:eastAsia="zh-CN"/>
        </w:rPr>
      </w:pPr>
      <w:r>
        <w:rPr>
          <w:b/>
          <w:i/>
          <w:lang w:eastAsia="zh-CN"/>
        </w:rPr>
        <w:t>False alarm rate: reported by companies</w:t>
      </w:r>
    </w:p>
    <w:p w14:paraId="45CE8E58" w14:textId="77777777" w:rsidR="00B57390" w:rsidRDefault="0040309A">
      <w:pPr>
        <w:pStyle w:val="ListParagraph"/>
        <w:numPr>
          <w:ilvl w:val="6"/>
          <w:numId w:val="83"/>
        </w:numPr>
        <w:autoSpaceDN w:val="0"/>
        <w:spacing w:line="240" w:lineRule="auto"/>
        <w:rPr>
          <w:b/>
          <w:i/>
          <w:lang w:eastAsia="zh-CN"/>
        </w:rPr>
      </w:pPr>
      <w:r>
        <w:rPr>
          <w:b/>
          <w:i/>
          <w:lang w:eastAsia="zh-CN"/>
        </w:rPr>
        <w:t>Other parameters are dependent on detailed design and reported by companies</w:t>
      </w:r>
    </w:p>
    <w:p w14:paraId="2037B11E"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14:paraId="13929C00"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RAN1 needs to agree assumptions for the total latency introduced by LP-WUS, depending on the information the signal conveys, i.e. depending on the subsequent procedures assumed in the UE.</w:t>
      </w:r>
    </w:p>
    <w:p w14:paraId="7A776624"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Evaluations assuming the same SCS for legacy NR signal and LP-WUS transmitted by gNB are mandatory and the baseline. Evaluations with different SCSs for legacy NR and LP-WUS transmitted by gNB are optional, and companies to report the SCSs used.</w:t>
      </w:r>
    </w:p>
    <w:p w14:paraId="5196717B"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oMath>
      <w:r>
        <w:rPr>
          <w:b/>
          <w:i/>
          <w:lang w:eastAsia="zh-CN"/>
        </w:rPr>
        <w:t xml:space="preserve"> REs is evaluated by </w:t>
      </w:r>
      <m:oMath>
        <m:r>
          <m:rPr>
            <m:sty m:val="bi"/>
          </m:rPr>
          <w:rPr>
            <w:rFonts w:ascii="Cambria Math" w:hAnsi="Cambria Math"/>
            <w:lang w:eastAsia="zh-CN"/>
          </w:rPr>
          <m:t>O=</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num>
          <m:den>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oMath>
      <w:r>
        <w:rPr>
          <w:b/>
          <w:i/>
          <w:lang w:eastAsia="zh-CN"/>
        </w:rPr>
        <w:t xml:space="preserve"> REs</w:t>
      </w:r>
    </w:p>
    <w:p w14:paraId="5757D32B" w14:textId="77777777" w:rsidR="00B57390" w:rsidRDefault="00B57390">
      <w:pPr>
        <w:rPr>
          <w:b/>
          <w:lang w:val="en-GB"/>
        </w:rPr>
      </w:pPr>
    </w:p>
    <w:p w14:paraId="5F4CFC59" w14:textId="77777777" w:rsidR="00B57390" w:rsidRDefault="00B57390">
      <w:pPr>
        <w:rPr>
          <w:b/>
          <w:lang w:val="en-GB"/>
        </w:rPr>
      </w:pPr>
    </w:p>
    <w:p w14:paraId="2779D978" w14:textId="77777777" w:rsidR="00B57390" w:rsidRDefault="0040309A">
      <w:pPr>
        <w:pStyle w:val="Heading2"/>
        <w:widowControl w:val="0"/>
        <w:numPr>
          <w:ilvl w:val="0"/>
          <w:numId w:val="81"/>
        </w:numPr>
        <w:spacing w:line="254" w:lineRule="auto"/>
        <w:textAlignment w:val="auto"/>
        <w:rPr>
          <w:rFonts w:cs="Arial"/>
          <w:bCs/>
          <w:lang w:eastAsia="zh-CN"/>
        </w:rPr>
      </w:pPr>
      <w:r>
        <w:rPr>
          <w:rFonts w:cs="Arial"/>
          <w:bCs/>
        </w:rPr>
        <w:t>Spreadtrum Communications</w:t>
      </w:r>
    </w:p>
    <w:p w14:paraId="0898A318" w14:textId="77777777" w:rsidR="00B57390" w:rsidRDefault="0040309A">
      <w:pPr>
        <w:rPr>
          <w:b/>
          <w:lang w:val="en-GB"/>
        </w:rPr>
      </w:pPr>
      <w:r>
        <w:rPr>
          <w:b/>
          <w:lang w:val="en-GB"/>
        </w:rPr>
        <w:t>R1-2208572</w:t>
      </w:r>
      <w:r>
        <w:rPr>
          <w:b/>
          <w:lang w:val="en-GB"/>
        </w:rPr>
        <w:tab/>
        <w:t>Discussion on evaluation on low power WUS</w:t>
      </w:r>
      <w:r>
        <w:rPr>
          <w:b/>
          <w:lang w:val="en-GB"/>
        </w:rPr>
        <w:tab/>
        <w:t>Spreadtrum Communications</w:t>
      </w:r>
    </w:p>
    <w:p w14:paraId="62B582AB" w14:textId="77777777" w:rsidR="00B57390" w:rsidRDefault="0040309A">
      <w:pPr>
        <w:rPr>
          <w:rFonts w:eastAsiaTheme="minorEastAsia"/>
          <w:u w:val="single"/>
          <w:lang w:eastAsia="zh-CN"/>
        </w:rPr>
      </w:pPr>
      <w:r>
        <w:rPr>
          <w:u w:val="single"/>
          <w:lang w:eastAsia="zh-CN"/>
        </w:rPr>
        <w:t>KPI</w:t>
      </w:r>
    </w:p>
    <w:p w14:paraId="6862C7BD" w14:textId="77777777" w:rsidR="00B57390" w:rsidRDefault="0040309A">
      <w:pPr>
        <w:rPr>
          <w:lang w:eastAsia="zh-CN"/>
        </w:rPr>
      </w:pPr>
      <w:r>
        <w:rPr>
          <w:b/>
          <w:i/>
          <w:lang w:eastAsia="zh-CN"/>
        </w:rPr>
        <w:t>Observation 1: Using R17 PEI as baseline for the additional power saving gain of the LP-WUR can make comparison easy.</w:t>
      </w:r>
    </w:p>
    <w:p w14:paraId="309593E6" w14:textId="77777777" w:rsidR="00B57390" w:rsidRDefault="0040309A">
      <w:pPr>
        <w:rPr>
          <w:b/>
          <w:i/>
          <w:lang w:eastAsia="zh-CN"/>
        </w:rPr>
      </w:pPr>
      <w:r>
        <w:rPr>
          <w:b/>
          <w:i/>
          <w:lang w:eastAsia="zh-CN"/>
        </w:rPr>
        <w:t xml:space="preserve">Observation 2: The latency may a key benefit of the LP-WUR. </w:t>
      </w:r>
    </w:p>
    <w:p w14:paraId="7557AA28" w14:textId="77777777" w:rsidR="00B57390" w:rsidRDefault="0040309A">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14:paraId="3F27A4EF" w14:textId="77777777" w:rsidR="00B57390" w:rsidRDefault="0040309A">
      <w:pPr>
        <w:rPr>
          <w:b/>
          <w:i/>
          <w:lang w:eastAsia="zh-CN"/>
        </w:rPr>
      </w:pPr>
      <w:r>
        <w:rPr>
          <w:b/>
          <w:i/>
          <w:lang w:eastAsia="zh-CN"/>
        </w:rPr>
        <w:t>Observations 4: The coexistence between the legacy signal/channel and the LP-WUS may cause increase of the resource overhead.</w:t>
      </w:r>
    </w:p>
    <w:p w14:paraId="6EEF4DF2" w14:textId="77777777" w:rsidR="00B57390" w:rsidRDefault="0040309A">
      <w:pPr>
        <w:rPr>
          <w:b/>
          <w:i/>
          <w:lang w:eastAsia="zh-CN"/>
        </w:rPr>
      </w:pPr>
      <w:r>
        <w:rPr>
          <w:b/>
          <w:i/>
          <w:lang w:eastAsia="zh-CN"/>
        </w:rPr>
        <w:t xml:space="preserve">Observation 5: The mobility may be affected by turning off the main receiver. </w:t>
      </w:r>
    </w:p>
    <w:p w14:paraId="6D8E370B" w14:textId="77777777" w:rsidR="00B57390" w:rsidRDefault="0040309A">
      <w:pPr>
        <w:rPr>
          <w:u w:val="single"/>
          <w:lang w:eastAsia="zh-CN"/>
        </w:rPr>
      </w:pPr>
      <w:r>
        <w:rPr>
          <w:u w:val="single"/>
          <w:lang w:eastAsia="zh-CN"/>
        </w:rPr>
        <w:lastRenderedPageBreak/>
        <w:t>Evaluation assumptions</w:t>
      </w:r>
    </w:p>
    <w:p w14:paraId="03E2A433" w14:textId="77777777" w:rsidR="00B57390" w:rsidRDefault="0040309A">
      <w:pPr>
        <w:rPr>
          <w:b/>
          <w:i/>
          <w:lang w:eastAsia="zh-CN"/>
        </w:rPr>
      </w:pPr>
      <w:r>
        <w:rPr>
          <w:b/>
          <w:i/>
          <w:lang w:eastAsia="zh-CN"/>
        </w:rPr>
        <w:t>Observation 6: Assumption of always-on or periodically-on impacts KPIs widely.</w:t>
      </w:r>
    </w:p>
    <w:p w14:paraId="28C1EE1A" w14:textId="77777777" w:rsidR="00B57390" w:rsidRDefault="0040309A">
      <w:pPr>
        <w:rPr>
          <w:b/>
          <w:i/>
          <w:lang w:eastAsia="zh-CN"/>
        </w:rPr>
      </w:pPr>
      <w:r>
        <w:rPr>
          <w:b/>
          <w:i/>
          <w:lang w:eastAsia="zh-CN"/>
        </w:rPr>
        <w:t>Observation 7: Assumption of whether the LP-WUS supports beam sweeping or not impacts at least the resource overhead and the coverage.</w:t>
      </w:r>
    </w:p>
    <w:p w14:paraId="32D8306A" w14:textId="77777777" w:rsidR="00B57390" w:rsidRDefault="0040309A">
      <w:pPr>
        <w:rPr>
          <w:b/>
          <w:i/>
          <w:lang w:eastAsia="zh-CN"/>
        </w:rPr>
      </w:pPr>
      <w:r>
        <w:rPr>
          <w:b/>
          <w:i/>
          <w:lang w:eastAsia="zh-CN"/>
        </w:rPr>
        <w:t>Observation 8: Assumption of whether the main receiver should still monitor PO after wakeup impacts KPIs widely.</w:t>
      </w:r>
    </w:p>
    <w:p w14:paraId="2AC62B99" w14:textId="77777777" w:rsidR="00B57390" w:rsidRDefault="0040309A">
      <w:pPr>
        <w:rPr>
          <w:b/>
          <w:i/>
          <w:lang w:eastAsia="zh-CN"/>
        </w:rPr>
      </w:pPr>
      <w:r>
        <w:rPr>
          <w:b/>
          <w:i/>
          <w:lang w:eastAsia="zh-CN"/>
        </w:rPr>
        <w:t>Observation 9: Assumption of whether the measurement is relaxed or not at the main receiver at least impacts the mobility.</w:t>
      </w:r>
    </w:p>
    <w:p w14:paraId="0F83654D" w14:textId="77777777" w:rsidR="00B57390" w:rsidRDefault="0040309A">
      <w:pPr>
        <w:rPr>
          <w:b/>
          <w:i/>
          <w:lang w:eastAsia="zh-CN"/>
        </w:rPr>
      </w:pPr>
      <w:r>
        <w:rPr>
          <w:b/>
          <w:i/>
          <w:lang w:eastAsia="zh-CN"/>
        </w:rPr>
        <w:t>Observation 10: Assumption of whether the main receiver needs to perform cell search after the main receiver is turned on at least impacts the latency and the power saving gain.</w:t>
      </w:r>
    </w:p>
    <w:p w14:paraId="3ED1F0D9" w14:textId="77777777" w:rsidR="00B57390" w:rsidRDefault="0040309A">
      <w:pPr>
        <w:rPr>
          <w:b/>
          <w:i/>
          <w:lang w:eastAsia="zh-CN"/>
        </w:rPr>
      </w:pPr>
      <w:r>
        <w:rPr>
          <w:b/>
          <w:i/>
          <w:lang w:eastAsia="zh-CN"/>
        </w:rPr>
        <w:t>Observation 11: If the main receiver needs to perform cell search after wakeup, the main receiver can stay in a completely-off state before wakeup.</w:t>
      </w:r>
    </w:p>
    <w:p w14:paraId="17117F50" w14:textId="77777777" w:rsidR="00B57390" w:rsidRDefault="00B57390">
      <w:pPr>
        <w:spacing w:after="100"/>
        <w:rPr>
          <w:kern w:val="2"/>
          <w:lang w:eastAsia="zh-CN"/>
        </w:rPr>
      </w:pPr>
    </w:p>
    <w:p w14:paraId="154DE8AC" w14:textId="77777777" w:rsidR="00B57390" w:rsidRDefault="0040309A">
      <w:pPr>
        <w:spacing w:after="100"/>
        <w:rPr>
          <w:lang w:eastAsia="zh-CN"/>
        </w:rPr>
      </w:pPr>
      <w:r>
        <w:rPr>
          <w:kern w:val="2"/>
          <w:lang w:eastAsia="zh-CN"/>
        </w:rPr>
        <w:t>We have t</w:t>
      </w:r>
      <w:r>
        <w:rPr>
          <w:lang w:eastAsia="zh-CN"/>
        </w:rPr>
        <w:t>he following proposals.</w:t>
      </w:r>
    </w:p>
    <w:p w14:paraId="68E3C255" w14:textId="77777777" w:rsidR="00B57390" w:rsidRDefault="0040309A">
      <w:pPr>
        <w:spacing w:after="100"/>
        <w:rPr>
          <w:u w:val="single"/>
          <w:lang w:eastAsia="zh-CN"/>
        </w:rPr>
      </w:pPr>
      <w:r>
        <w:rPr>
          <w:u w:val="single"/>
          <w:lang w:eastAsia="zh-CN"/>
        </w:rPr>
        <w:t>Evaluation methodology</w:t>
      </w:r>
    </w:p>
    <w:p w14:paraId="04A32B65" w14:textId="77777777" w:rsidR="00B57390" w:rsidRDefault="0040309A">
      <w:pPr>
        <w:rPr>
          <w:b/>
          <w:i/>
          <w:lang w:eastAsia="zh-CN"/>
        </w:rPr>
      </w:pPr>
      <w:r>
        <w:rPr>
          <w:b/>
          <w:i/>
          <w:lang w:eastAsia="zh-CN"/>
        </w:rPr>
        <w:t>Proposal 1: The power model for the main receiver can reuse that defined in TR 38.840.</w:t>
      </w:r>
    </w:p>
    <w:p w14:paraId="02C4867B" w14:textId="77777777" w:rsidR="00B57390" w:rsidRDefault="0040309A">
      <w:pPr>
        <w:rPr>
          <w:b/>
          <w:i/>
          <w:lang w:eastAsia="zh-CN"/>
        </w:rPr>
      </w:pPr>
      <w:r>
        <w:rPr>
          <w:b/>
          <w:i/>
          <w:lang w:eastAsia="zh-CN"/>
        </w:rPr>
        <w:t>Proposal 2: The power consumption of detection of the LP-WUS can be defined.</w:t>
      </w:r>
    </w:p>
    <w:p w14:paraId="4867C66B" w14:textId="77777777" w:rsidR="00B57390" w:rsidRDefault="0040309A">
      <w:pPr>
        <w:rPr>
          <w:b/>
          <w:i/>
          <w:lang w:eastAsia="zh-CN"/>
        </w:rPr>
      </w:pPr>
      <w:r>
        <w:rPr>
          <w:b/>
          <w:i/>
          <w:lang w:eastAsia="zh-CN"/>
        </w:rPr>
        <w:t>Proposal 3: At least one type of sleep mode can be defined for the LP-WUR.</w:t>
      </w:r>
    </w:p>
    <w:p w14:paraId="5033D761" w14:textId="77777777" w:rsidR="00B57390" w:rsidRDefault="0040309A">
      <w:pPr>
        <w:rPr>
          <w:b/>
          <w:i/>
          <w:lang w:eastAsia="zh-CN"/>
        </w:rPr>
      </w:pPr>
      <w:r>
        <w:rPr>
          <w:b/>
          <w:i/>
          <w:lang w:eastAsia="zh-CN"/>
        </w:rPr>
        <w:t>Proposal 4: The number of categories of power model for the LP-WUR depends on the outcome of discussion of architectures of the LP-WUR.</w:t>
      </w:r>
    </w:p>
    <w:p w14:paraId="6FDA9348" w14:textId="77777777" w:rsidR="00B57390" w:rsidRDefault="0040309A">
      <w:pPr>
        <w:rPr>
          <w:b/>
          <w:i/>
          <w:lang w:eastAsia="zh-CN"/>
        </w:rPr>
      </w:pPr>
      <w:r>
        <w:rPr>
          <w:b/>
          <w:i/>
          <w:lang w:eastAsia="zh-CN"/>
        </w:rPr>
        <w:t>Proposal 5: The transition energy/time should be defined for transition between a sleep mode and active mode for the LP-WUR.</w:t>
      </w:r>
    </w:p>
    <w:p w14:paraId="2F511257" w14:textId="77777777" w:rsidR="00B57390" w:rsidRDefault="0040309A">
      <w:pPr>
        <w:rPr>
          <w:u w:val="single"/>
          <w:lang w:eastAsia="zh-CN"/>
        </w:rPr>
      </w:pPr>
      <w:r>
        <w:rPr>
          <w:u w:val="single"/>
          <w:lang w:eastAsia="zh-CN"/>
        </w:rPr>
        <w:t>KPI</w:t>
      </w:r>
    </w:p>
    <w:p w14:paraId="54395DB5" w14:textId="77777777" w:rsidR="00B57390" w:rsidRDefault="0040309A">
      <w:pPr>
        <w:rPr>
          <w:b/>
          <w:i/>
          <w:lang w:eastAsia="zh-CN"/>
        </w:rPr>
      </w:pPr>
      <w:r>
        <w:rPr>
          <w:b/>
          <w:i/>
          <w:lang w:eastAsia="zh-CN"/>
        </w:rPr>
        <w:t>Proposal 6: The following KPIs for the LP-WUR can be used, e.g.</w:t>
      </w:r>
    </w:p>
    <w:p w14:paraId="37CCDB3F" w14:textId="77777777" w:rsidR="00B57390" w:rsidRDefault="0040309A">
      <w:pPr>
        <w:pStyle w:val="ListParagraph"/>
        <w:numPr>
          <w:ilvl w:val="0"/>
          <w:numId w:val="84"/>
        </w:numPr>
        <w:autoSpaceDE w:val="0"/>
        <w:autoSpaceDN w:val="0"/>
        <w:adjustRightInd w:val="0"/>
        <w:snapToGrid w:val="0"/>
        <w:spacing w:after="120" w:line="240" w:lineRule="auto"/>
        <w:rPr>
          <w:lang w:eastAsia="zh-CN"/>
        </w:rPr>
      </w:pPr>
      <w:r>
        <w:rPr>
          <w:b/>
          <w:i/>
          <w:lang w:eastAsia="zh-CN"/>
        </w:rPr>
        <w:t>the power saving gain,</w:t>
      </w:r>
    </w:p>
    <w:p w14:paraId="4903C858" w14:textId="77777777" w:rsidR="00B57390" w:rsidRDefault="0040309A">
      <w:pPr>
        <w:pStyle w:val="ListParagraph"/>
        <w:numPr>
          <w:ilvl w:val="0"/>
          <w:numId w:val="84"/>
        </w:numPr>
        <w:autoSpaceDE w:val="0"/>
        <w:autoSpaceDN w:val="0"/>
        <w:adjustRightInd w:val="0"/>
        <w:snapToGrid w:val="0"/>
        <w:spacing w:after="120" w:line="240" w:lineRule="auto"/>
        <w:rPr>
          <w:lang w:eastAsia="zh-CN"/>
        </w:rPr>
      </w:pPr>
      <w:r>
        <w:rPr>
          <w:b/>
          <w:i/>
          <w:lang w:eastAsia="zh-CN"/>
        </w:rPr>
        <w:t>the latency,</w:t>
      </w:r>
    </w:p>
    <w:p w14:paraId="3129A43F" w14:textId="77777777" w:rsidR="00B57390" w:rsidRDefault="0040309A">
      <w:pPr>
        <w:pStyle w:val="ListParagraph"/>
        <w:numPr>
          <w:ilvl w:val="0"/>
          <w:numId w:val="84"/>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14:paraId="258EDB48" w14:textId="77777777" w:rsidR="00B57390" w:rsidRDefault="0040309A">
      <w:pPr>
        <w:pStyle w:val="ListParagraph"/>
        <w:numPr>
          <w:ilvl w:val="0"/>
          <w:numId w:val="84"/>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14:paraId="747F1D30" w14:textId="77777777" w:rsidR="00B57390" w:rsidRDefault="0040309A">
      <w:pPr>
        <w:rPr>
          <w:b/>
          <w:i/>
          <w:lang w:eastAsia="zh-CN"/>
        </w:rPr>
      </w:pPr>
      <w:r>
        <w:rPr>
          <w:b/>
          <w:i/>
          <w:lang w:eastAsia="zh-CN"/>
        </w:rPr>
        <w:t>Proposal 7: The power saving gain can be the additional power saving gain compared with R17 UE power saving techniques, e.g. R17 PEI.</w:t>
      </w:r>
    </w:p>
    <w:p w14:paraId="4B8FB7F1" w14:textId="77777777" w:rsidR="00B57390" w:rsidRDefault="0040309A">
      <w:pPr>
        <w:rPr>
          <w:u w:val="single"/>
          <w:lang w:eastAsia="zh-CN"/>
        </w:rPr>
      </w:pPr>
      <w:r>
        <w:rPr>
          <w:u w:val="single"/>
          <w:lang w:eastAsia="zh-CN"/>
        </w:rPr>
        <w:t>Evaluation assumptions</w:t>
      </w:r>
    </w:p>
    <w:p w14:paraId="63907BFB" w14:textId="77777777" w:rsidR="00B57390" w:rsidRDefault="0040309A">
      <w:pPr>
        <w:rPr>
          <w:b/>
          <w:i/>
          <w:lang w:eastAsia="zh-CN"/>
        </w:rPr>
      </w:pPr>
      <w:r>
        <w:rPr>
          <w:b/>
          <w:i/>
          <w:lang w:eastAsia="zh-CN"/>
        </w:rPr>
        <w:t xml:space="preserve">Proposal 8: The baseline evaluation assumptions should be determined, e.g. </w:t>
      </w:r>
    </w:p>
    <w:p w14:paraId="38F12772" w14:textId="77777777" w:rsidR="00B57390" w:rsidRDefault="0040309A">
      <w:pPr>
        <w:pStyle w:val="ListParagraph"/>
        <w:numPr>
          <w:ilvl w:val="0"/>
          <w:numId w:val="55"/>
        </w:numPr>
        <w:autoSpaceDE w:val="0"/>
        <w:autoSpaceDN w:val="0"/>
        <w:adjustRightInd w:val="0"/>
        <w:snapToGrid w:val="0"/>
        <w:spacing w:after="120" w:line="240" w:lineRule="auto"/>
        <w:jc w:val="both"/>
        <w:rPr>
          <w:b/>
          <w:i/>
          <w:lang w:eastAsia="zh-CN"/>
        </w:rPr>
      </w:pPr>
      <w:r>
        <w:rPr>
          <w:b/>
          <w:i/>
          <w:lang w:eastAsia="zh-CN"/>
        </w:rPr>
        <w:t xml:space="preserve">paging rate, </w:t>
      </w:r>
    </w:p>
    <w:p w14:paraId="16832366" w14:textId="77777777" w:rsidR="00B57390" w:rsidRDefault="0040309A">
      <w:pPr>
        <w:pStyle w:val="ListParagraph"/>
        <w:numPr>
          <w:ilvl w:val="0"/>
          <w:numId w:val="55"/>
        </w:numPr>
        <w:autoSpaceDE w:val="0"/>
        <w:autoSpaceDN w:val="0"/>
        <w:adjustRightInd w:val="0"/>
        <w:snapToGrid w:val="0"/>
        <w:spacing w:after="120" w:line="240" w:lineRule="auto"/>
        <w:jc w:val="both"/>
        <w:rPr>
          <w:b/>
          <w:i/>
          <w:lang w:eastAsia="zh-CN"/>
        </w:rPr>
      </w:pPr>
      <w:r>
        <w:rPr>
          <w:b/>
          <w:i/>
          <w:lang w:eastAsia="zh-CN"/>
        </w:rPr>
        <w:t xml:space="preserve">group-paging-rate, </w:t>
      </w:r>
    </w:p>
    <w:p w14:paraId="3FF1B182" w14:textId="77777777" w:rsidR="00B57390" w:rsidRDefault="0040309A">
      <w:pPr>
        <w:pStyle w:val="ListParagraph"/>
        <w:numPr>
          <w:ilvl w:val="0"/>
          <w:numId w:val="55"/>
        </w:numPr>
        <w:autoSpaceDE w:val="0"/>
        <w:autoSpaceDN w:val="0"/>
        <w:adjustRightInd w:val="0"/>
        <w:snapToGrid w:val="0"/>
        <w:spacing w:after="120" w:line="240" w:lineRule="auto"/>
        <w:jc w:val="both"/>
        <w:rPr>
          <w:b/>
          <w:i/>
          <w:lang w:eastAsia="zh-CN"/>
        </w:rPr>
      </w:pPr>
      <w:r>
        <w:rPr>
          <w:b/>
          <w:i/>
          <w:lang w:eastAsia="zh-CN"/>
        </w:rPr>
        <w:t xml:space="preserve">paging cycle, </w:t>
      </w:r>
    </w:p>
    <w:p w14:paraId="36339D92" w14:textId="77777777" w:rsidR="00B57390" w:rsidRDefault="0040309A">
      <w:pPr>
        <w:pStyle w:val="ListParagraph"/>
        <w:numPr>
          <w:ilvl w:val="0"/>
          <w:numId w:val="55"/>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14:paraId="7530BF9B" w14:textId="77777777" w:rsidR="00B57390" w:rsidRDefault="0040309A">
      <w:pPr>
        <w:pStyle w:val="ListParagraph"/>
        <w:numPr>
          <w:ilvl w:val="0"/>
          <w:numId w:val="55"/>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14:paraId="6A3387C8" w14:textId="77777777" w:rsidR="00B57390" w:rsidRDefault="0040309A">
      <w:pPr>
        <w:rPr>
          <w:b/>
          <w:i/>
          <w:lang w:eastAsia="zh-CN"/>
        </w:rPr>
      </w:pPr>
      <w:r>
        <w:rPr>
          <w:b/>
          <w:i/>
          <w:lang w:eastAsia="zh-CN"/>
        </w:rPr>
        <w:lastRenderedPageBreak/>
        <w:t>Proposal 9: The additional evaluation assumptions should be studied and determined as much as possible, e.g.</w:t>
      </w:r>
    </w:p>
    <w:p w14:paraId="55ECE1D7" w14:textId="77777777" w:rsidR="00B57390" w:rsidRDefault="0040309A">
      <w:pPr>
        <w:pStyle w:val="ListParagraph"/>
        <w:numPr>
          <w:ilvl w:val="0"/>
          <w:numId w:val="55"/>
        </w:numPr>
        <w:autoSpaceDE w:val="0"/>
        <w:autoSpaceDN w:val="0"/>
        <w:adjustRightInd w:val="0"/>
        <w:snapToGrid w:val="0"/>
        <w:spacing w:after="120" w:line="240" w:lineRule="auto"/>
        <w:rPr>
          <w:b/>
          <w:i/>
          <w:lang w:eastAsia="zh-CN"/>
        </w:rPr>
      </w:pPr>
      <w:r>
        <w:rPr>
          <w:b/>
          <w:i/>
          <w:lang w:eastAsia="zh-CN"/>
        </w:rPr>
        <w:t>always-on vs. periodically-on,</w:t>
      </w:r>
    </w:p>
    <w:p w14:paraId="7BA0DB4E" w14:textId="77777777" w:rsidR="00B57390" w:rsidRDefault="0040309A">
      <w:pPr>
        <w:pStyle w:val="ListParagraph"/>
        <w:numPr>
          <w:ilvl w:val="0"/>
          <w:numId w:val="55"/>
        </w:numPr>
        <w:autoSpaceDE w:val="0"/>
        <w:autoSpaceDN w:val="0"/>
        <w:adjustRightInd w:val="0"/>
        <w:snapToGrid w:val="0"/>
        <w:spacing w:after="120" w:line="240" w:lineRule="auto"/>
        <w:rPr>
          <w:b/>
          <w:i/>
          <w:lang w:eastAsia="zh-CN"/>
        </w:rPr>
      </w:pPr>
      <w:r>
        <w:rPr>
          <w:b/>
          <w:i/>
          <w:lang w:eastAsia="zh-CN"/>
        </w:rPr>
        <w:t>whether the LP-WUS supports beam sweeping or not,</w:t>
      </w:r>
    </w:p>
    <w:p w14:paraId="650A363F" w14:textId="77777777" w:rsidR="00B57390" w:rsidRDefault="0040309A">
      <w:pPr>
        <w:pStyle w:val="ListParagraph"/>
        <w:numPr>
          <w:ilvl w:val="0"/>
          <w:numId w:val="55"/>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14:paraId="53CFF2EA" w14:textId="77777777" w:rsidR="00B57390" w:rsidRDefault="0040309A">
      <w:pPr>
        <w:pStyle w:val="ListParagraph"/>
        <w:numPr>
          <w:ilvl w:val="0"/>
          <w:numId w:val="55"/>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14:paraId="6BA6E7A7" w14:textId="77777777" w:rsidR="00B57390" w:rsidRDefault="0040309A">
      <w:pPr>
        <w:pStyle w:val="ListParagraph"/>
        <w:numPr>
          <w:ilvl w:val="0"/>
          <w:numId w:val="55"/>
        </w:numPr>
        <w:autoSpaceDE w:val="0"/>
        <w:autoSpaceDN w:val="0"/>
        <w:adjustRightInd w:val="0"/>
        <w:snapToGrid w:val="0"/>
        <w:spacing w:after="120" w:line="240" w:lineRule="auto"/>
        <w:rPr>
          <w:b/>
          <w:i/>
          <w:lang w:eastAsia="zh-CN"/>
        </w:rPr>
      </w:pPr>
      <w:r>
        <w:rPr>
          <w:b/>
          <w:i/>
          <w:lang w:eastAsia="zh-CN"/>
        </w:rPr>
        <w:t>whether the main receiver needs to perform cell search after wakeup.</w:t>
      </w:r>
    </w:p>
    <w:p w14:paraId="7D11DA0A" w14:textId="77777777" w:rsidR="00B57390" w:rsidRDefault="00B57390">
      <w:pPr>
        <w:rPr>
          <w:b/>
          <w:lang w:val="en-GB"/>
        </w:rPr>
      </w:pPr>
    </w:p>
    <w:p w14:paraId="30E6B2E3" w14:textId="77777777" w:rsidR="00B57390" w:rsidRDefault="00B57390">
      <w:pPr>
        <w:rPr>
          <w:b/>
          <w:lang w:val="en-GB"/>
        </w:rPr>
      </w:pPr>
    </w:p>
    <w:p w14:paraId="1D696EAE" w14:textId="77777777" w:rsidR="00B57390" w:rsidRDefault="0040309A">
      <w:pPr>
        <w:pStyle w:val="Heading2"/>
        <w:widowControl w:val="0"/>
        <w:numPr>
          <w:ilvl w:val="0"/>
          <w:numId w:val="81"/>
        </w:numPr>
        <w:spacing w:line="254" w:lineRule="auto"/>
        <w:textAlignment w:val="auto"/>
        <w:rPr>
          <w:rFonts w:cs="Arial"/>
          <w:bCs/>
          <w:lang w:eastAsia="zh-CN"/>
        </w:rPr>
      </w:pPr>
      <w:r>
        <w:rPr>
          <w:rFonts w:cs="Arial"/>
          <w:bCs/>
        </w:rPr>
        <w:t>vivo</w:t>
      </w:r>
    </w:p>
    <w:p w14:paraId="70C7D63C" w14:textId="77777777" w:rsidR="00B57390" w:rsidRDefault="0040309A">
      <w:pPr>
        <w:rPr>
          <w:b/>
          <w:lang w:val="en-GB"/>
        </w:rPr>
      </w:pPr>
      <w:r>
        <w:rPr>
          <w:b/>
          <w:lang w:val="en-GB"/>
        </w:rPr>
        <w:t>R1-2208668</w:t>
      </w:r>
      <w:r>
        <w:rPr>
          <w:b/>
          <w:lang w:val="en-GB"/>
        </w:rPr>
        <w:tab/>
        <w:t>Evaluation methodologies for R18 LP-WUS/WUR</w:t>
      </w:r>
      <w:r>
        <w:rPr>
          <w:b/>
          <w:lang w:val="en-GB"/>
        </w:rPr>
        <w:tab/>
        <w:t>vivo</w:t>
      </w:r>
    </w:p>
    <w:p w14:paraId="3D72B182" w14:textId="77777777" w:rsidR="00B57390" w:rsidRDefault="0040309A">
      <w:pPr>
        <w:spacing w:after="120"/>
        <w:jc w:val="both"/>
        <w:rPr>
          <w:lang w:eastAsia="zh-CN"/>
        </w:rPr>
      </w:pPr>
      <w:r>
        <w:rPr>
          <w:lang w:eastAsia="zh-CN"/>
        </w:rPr>
        <w:fldChar w:fldCharType="begin"/>
      </w:r>
      <w:r>
        <w:rPr>
          <w:lang w:eastAsia="zh-CN"/>
        </w:rPr>
        <w:instrText xml:space="preserve"> REF _Ref115446925 \h </w:instrText>
      </w:r>
      <w:r>
        <w:rPr>
          <w:lang w:eastAsia="zh-CN"/>
        </w:rPr>
      </w:r>
      <w:r>
        <w:rPr>
          <w:lang w:eastAsia="zh-CN"/>
        </w:rPr>
        <w:fldChar w:fldCharType="separate"/>
      </w:r>
      <w:r>
        <w:rPr>
          <w:rFonts w:eastAsia="等线"/>
          <w:b/>
          <w:lang w:eastAsia="zh-CN"/>
        </w:rPr>
        <w:t>Observation 1: For RRC connected mode, the additional latency by adopting LP-WUS/WUR is up to 3ms</w:t>
      </w:r>
      <w:r>
        <w:rPr>
          <w:lang w:eastAsia="zh-CN"/>
        </w:rPr>
        <w:fldChar w:fldCharType="end"/>
      </w:r>
    </w:p>
    <w:p w14:paraId="7410AFD9" w14:textId="77777777" w:rsidR="00B57390" w:rsidRDefault="0040309A">
      <w:pPr>
        <w:spacing w:after="120"/>
        <w:jc w:val="both"/>
        <w:rPr>
          <w:lang w:eastAsia="zh-CN"/>
        </w:rPr>
      </w:pPr>
      <w:r>
        <w:rPr>
          <w:lang w:eastAsia="zh-CN"/>
        </w:rPr>
        <w:fldChar w:fldCharType="begin"/>
      </w:r>
      <w:r>
        <w:rPr>
          <w:lang w:eastAsia="zh-CN"/>
        </w:rPr>
        <w:instrText xml:space="preserve"> REF _Ref115446976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2</w:t>
      </w:r>
      <w:r>
        <w:rPr>
          <w:rFonts w:eastAsia="等线"/>
          <w:b/>
          <w:lang w:eastAsia="zh-CN"/>
        </w:rPr>
        <w:t xml:space="preserve">: </w:t>
      </w:r>
      <w:r>
        <w:rPr>
          <w:rFonts w:eastAsia="等线"/>
          <w:b/>
          <w:lang w:val="en-GB"/>
        </w:rPr>
        <w:t xml:space="preserve">For RRC idle/inactive UEs, the average UE power consumption is currently on </w:t>
      </w:r>
      <w:r>
        <w:rPr>
          <w:rFonts w:eastAsia="等线"/>
          <w:b/>
          <w:lang w:val="en-GB" w:eastAsia="zh-CN"/>
        </w:rPr>
        <w:t>several</w:t>
      </w:r>
      <w:r>
        <w:rPr>
          <w:rFonts w:eastAsia="等线"/>
          <w:b/>
          <w:lang w:val="en-GB"/>
        </w:rPr>
        <w:t xml:space="preserve"> to tens of </w:t>
      </w:r>
      <w:proofErr w:type="spellStart"/>
      <w:r>
        <w:rPr>
          <w:rFonts w:eastAsia="等线"/>
          <w:b/>
          <w:lang w:val="en-GB"/>
        </w:rPr>
        <w:t>mW</w:t>
      </w:r>
      <w:proofErr w:type="spellEnd"/>
      <w:r>
        <w:rPr>
          <w:rFonts w:eastAsia="等线"/>
          <w:b/>
          <w:lang w:val="en-GB"/>
        </w:rPr>
        <w:t>.</w:t>
      </w:r>
      <w:r>
        <w:rPr>
          <w:lang w:eastAsia="zh-CN"/>
        </w:rPr>
        <w:fldChar w:fldCharType="end"/>
      </w:r>
    </w:p>
    <w:p w14:paraId="3F37200D" w14:textId="77777777" w:rsidR="00B57390" w:rsidRDefault="0040309A">
      <w:pPr>
        <w:spacing w:after="120"/>
        <w:jc w:val="both"/>
        <w:rPr>
          <w:lang w:eastAsia="zh-CN"/>
        </w:rPr>
      </w:pPr>
      <w:r>
        <w:rPr>
          <w:lang w:eastAsia="zh-CN"/>
        </w:rPr>
        <w:fldChar w:fldCharType="begin"/>
      </w:r>
      <w:r>
        <w:rPr>
          <w:lang w:eastAsia="zh-CN"/>
        </w:rPr>
        <w:instrText xml:space="preserve"> REF _Ref115446998 \h </w:instrText>
      </w:r>
      <w:r>
        <w:rPr>
          <w:lang w:eastAsia="zh-CN"/>
        </w:rPr>
      </w:r>
      <w:r>
        <w:rPr>
          <w:lang w:eastAsia="zh-CN"/>
        </w:rPr>
        <w:fldChar w:fldCharType="separate"/>
      </w:r>
      <w:r>
        <w:rPr>
          <w:rFonts w:eastAsia="等线"/>
          <w:b/>
          <w:lang w:val="en-GB" w:eastAsia="zh-CN"/>
        </w:rPr>
        <w:t xml:space="preserve">Observation 3: To achieve substantial power saving gain, a reasonable target power consumption of LP-WUR need to be at the level of 1/100~1/1000 of the main receiver, corresponding to tens to hundreds of </w:t>
      </w:r>
      <w:proofErr w:type="spellStart"/>
      <w:r>
        <w:rPr>
          <w:rFonts w:eastAsia="等线"/>
          <w:b/>
          <w:lang w:val="en-GB" w:eastAsia="zh-CN"/>
        </w:rPr>
        <w:t>μW</w:t>
      </w:r>
      <w:proofErr w:type="spellEnd"/>
      <w:r>
        <w:rPr>
          <w:rFonts w:eastAsia="等线"/>
          <w:b/>
          <w:lang w:val="en-GB" w:eastAsia="zh-CN"/>
        </w:rPr>
        <w:t>.</w:t>
      </w:r>
      <w:r>
        <w:rPr>
          <w:lang w:eastAsia="zh-CN"/>
        </w:rPr>
        <w:fldChar w:fldCharType="end"/>
      </w:r>
    </w:p>
    <w:p w14:paraId="40D57541" w14:textId="77777777" w:rsidR="00B57390" w:rsidRDefault="0040309A">
      <w:pPr>
        <w:spacing w:after="120"/>
        <w:jc w:val="both"/>
        <w:rPr>
          <w:lang w:eastAsia="zh-CN"/>
        </w:rPr>
      </w:pPr>
      <w:r>
        <w:rPr>
          <w:lang w:eastAsia="zh-CN"/>
        </w:rPr>
        <w:fldChar w:fldCharType="begin"/>
      </w:r>
      <w:r>
        <w:rPr>
          <w:lang w:eastAsia="zh-CN"/>
        </w:rPr>
        <w:instrText xml:space="preserve"> REF _Ref115447006 \h </w:instrText>
      </w:r>
      <w:r>
        <w:rPr>
          <w:lang w:eastAsia="zh-CN"/>
        </w:rPr>
      </w:r>
      <w:r>
        <w:rPr>
          <w:lang w:eastAsia="zh-CN"/>
        </w:rPr>
        <w:fldChar w:fldCharType="separate"/>
      </w:r>
      <w:r>
        <w:rPr>
          <w:rFonts w:eastAsia="等线"/>
          <w:b/>
          <w:lang w:val="en-GB" w:eastAsia="zh-CN"/>
        </w:rPr>
        <w:t>Observation 4:</w:t>
      </w:r>
      <w:r>
        <w:rPr>
          <w:rFonts w:eastAsia="等线"/>
          <w:b/>
          <w:lang w:val="en-GB"/>
        </w:rPr>
        <w:t xml:space="preserve"> When the LP-WUR power consumption is 30μW~500μW, UE battery life can be increased by 3~7 times compared with legacy UEs.</w:t>
      </w:r>
      <w:r>
        <w:rPr>
          <w:lang w:eastAsia="zh-CN"/>
        </w:rPr>
        <w:fldChar w:fldCharType="end"/>
      </w:r>
    </w:p>
    <w:p w14:paraId="580012FB" w14:textId="77777777" w:rsidR="00B57390" w:rsidRDefault="0040309A">
      <w:pPr>
        <w:spacing w:after="120"/>
        <w:jc w:val="both"/>
        <w:rPr>
          <w:lang w:eastAsia="zh-CN"/>
        </w:rPr>
      </w:pPr>
      <w:r>
        <w:rPr>
          <w:lang w:eastAsia="zh-CN"/>
        </w:rPr>
        <w:fldChar w:fldCharType="begin"/>
      </w:r>
      <w:r>
        <w:rPr>
          <w:lang w:eastAsia="zh-CN"/>
        </w:rPr>
        <w:instrText xml:space="preserve"> REF _Ref115447016 \h </w:instrText>
      </w:r>
      <w:r>
        <w:rPr>
          <w:lang w:eastAsia="zh-CN"/>
        </w:rPr>
      </w:r>
      <w:r>
        <w:rPr>
          <w:lang w:eastAsia="zh-CN"/>
        </w:rPr>
        <w:fldChar w:fldCharType="separate"/>
      </w:r>
      <w:r>
        <w:rPr>
          <w:rFonts w:eastAsia="等线"/>
          <w:b/>
          <w:lang w:val="en-GB" w:eastAsia="zh-CN"/>
        </w:rPr>
        <w:t xml:space="preserve">Observation 5: </w:t>
      </w:r>
      <w:r>
        <w:rPr>
          <w:rFonts w:eastAsia="等线"/>
          <w:b/>
          <w:lang w:val="en-GB"/>
        </w:rPr>
        <w:t>When the LP-WUR power consumption is 30μW~500μW,</w:t>
      </w:r>
      <w:r>
        <w:rPr>
          <w:rFonts w:eastAsia="等线"/>
          <w:b/>
          <w:lang w:val="en-GB" w:eastAsia="zh-CN"/>
        </w:rPr>
        <w:t xml:space="preserve"> </w:t>
      </w:r>
      <w:r>
        <w:rPr>
          <w:rFonts w:eastAsia="等线"/>
          <w:b/>
          <w:lang w:val="en-GB"/>
        </w:rPr>
        <w:t xml:space="preserve">the standby time of </w:t>
      </w:r>
      <w:proofErr w:type="spellStart"/>
      <w:r>
        <w:rPr>
          <w:rFonts w:eastAsia="等线"/>
          <w:b/>
          <w:lang w:val="en-GB"/>
        </w:rPr>
        <w:t>IoT</w:t>
      </w:r>
      <w:proofErr w:type="spellEnd"/>
      <w:r>
        <w:rPr>
          <w:rFonts w:eastAsia="等线"/>
          <w:b/>
          <w:lang w:val="en-GB"/>
        </w:rPr>
        <w:t xml:space="preserve"> devices can be extended to up to 10 years with the use of a button battery for power supply.</w:t>
      </w:r>
      <w:r>
        <w:rPr>
          <w:lang w:eastAsia="zh-CN"/>
        </w:rPr>
        <w:fldChar w:fldCharType="end"/>
      </w:r>
    </w:p>
    <w:p w14:paraId="15E51542" w14:textId="77777777" w:rsidR="00B57390" w:rsidRDefault="0040309A">
      <w:pPr>
        <w:spacing w:after="120"/>
        <w:jc w:val="both"/>
        <w:rPr>
          <w:lang w:eastAsia="zh-CN"/>
        </w:rPr>
      </w:pPr>
      <w:r>
        <w:rPr>
          <w:lang w:eastAsia="zh-CN"/>
        </w:rPr>
        <w:fldChar w:fldCharType="begin"/>
      </w:r>
      <w:r>
        <w:rPr>
          <w:lang w:eastAsia="zh-CN"/>
        </w:rPr>
        <w:instrText xml:space="preserve"> REF _Ref115447020 \h </w:instrText>
      </w:r>
      <w:r>
        <w:rPr>
          <w:lang w:eastAsia="zh-CN"/>
        </w:rPr>
      </w:r>
      <w:r>
        <w:rPr>
          <w:lang w:eastAsia="zh-CN"/>
        </w:rPr>
        <w:fldChar w:fldCharType="separate"/>
      </w:r>
      <w:r>
        <w:rPr>
          <w:rFonts w:eastAsia="等线"/>
          <w:b/>
          <w:lang w:val="en-GB" w:eastAsia="zh-CN"/>
        </w:rPr>
        <w:t xml:space="preserve">Observation 6: The main contribution of latency comes from the </w:t>
      </w:r>
      <w:r>
        <w:rPr>
          <w:rFonts w:eastAsia="等线"/>
          <w:b/>
          <w:lang w:eastAsia="zh-CN"/>
        </w:rPr>
        <w:t>LP-WUS monitoring cycle</w:t>
      </w:r>
      <w:r>
        <w:rPr>
          <w:rFonts w:eastAsia="等线"/>
          <w:b/>
          <w:lang w:val="en-GB" w:eastAsia="zh-CN"/>
        </w:rPr>
        <w:t xml:space="preserve"> and the transition time of main radio.</w:t>
      </w:r>
      <w:r>
        <w:rPr>
          <w:lang w:eastAsia="zh-CN"/>
        </w:rPr>
        <w:fldChar w:fldCharType="end"/>
      </w:r>
    </w:p>
    <w:p w14:paraId="106D31F0" w14:textId="77777777" w:rsidR="00B57390" w:rsidRDefault="0040309A">
      <w:pPr>
        <w:spacing w:after="120"/>
        <w:jc w:val="both"/>
        <w:rPr>
          <w:lang w:eastAsia="zh-CN"/>
        </w:rPr>
      </w:pPr>
      <w:r>
        <w:rPr>
          <w:lang w:eastAsia="zh-CN"/>
        </w:rPr>
        <w:fldChar w:fldCharType="begin"/>
      </w:r>
      <w:r>
        <w:rPr>
          <w:lang w:eastAsia="zh-CN"/>
        </w:rPr>
        <w:instrText xml:space="preserve"> REF _Ref115447054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7</w:t>
      </w:r>
      <w:r>
        <w:rPr>
          <w:rFonts w:eastAsia="等线"/>
          <w:b/>
          <w:lang w:eastAsia="zh-CN"/>
        </w:rPr>
        <w:t>: With the assistance of a separate receiver i.e., LP-WUR, the main radio has the opportunity to enter an ultra-deep sleep state (i.e., deeper than the existing deep sleep).</w:t>
      </w:r>
      <w:r>
        <w:rPr>
          <w:lang w:eastAsia="zh-CN"/>
        </w:rPr>
        <w:fldChar w:fldCharType="end"/>
      </w:r>
    </w:p>
    <w:p w14:paraId="48217710" w14:textId="77777777" w:rsidR="00B57390" w:rsidRDefault="0040309A">
      <w:pPr>
        <w:spacing w:after="120"/>
        <w:jc w:val="both"/>
        <w:rPr>
          <w:lang w:eastAsia="zh-CN"/>
        </w:rPr>
      </w:pPr>
      <w:r>
        <w:rPr>
          <w:lang w:eastAsia="zh-CN"/>
        </w:rPr>
        <w:fldChar w:fldCharType="begin"/>
      </w:r>
      <w:r>
        <w:rPr>
          <w:lang w:eastAsia="zh-CN"/>
        </w:rPr>
        <w:instrText xml:space="preserve"> REF _Ref115447057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8</w:t>
      </w:r>
      <w:r>
        <w:rPr>
          <w:rFonts w:eastAsia="等线"/>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14:paraId="46E18777" w14:textId="77777777" w:rsidR="00B57390" w:rsidRDefault="0040309A">
      <w:pPr>
        <w:spacing w:after="120"/>
        <w:jc w:val="both"/>
        <w:rPr>
          <w:lang w:eastAsia="zh-CN"/>
        </w:rPr>
      </w:pPr>
      <w:r>
        <w:rPr>
          <w:lang w:eastAsia="zh-CN"/>
        </w:rPr>
        <w:fldChar w:fldCharType="begin"/>
      </w:r>
      <w:r>
        <w:rPr>
          <w:lang w:eastAsia="zh-CN"/>
        </w:rPr>
        <w:instrText xml:space="preserve"> REF _Ref115447061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9</w:t>
      </w:r>
      <w:r>
        <w:rPr>
          <w:rFonts w:eastAsia="等线"/>
          <w:b/>
          <w:lang w:eastAsia="zh-CN"/>
        </w:rPr>
        <w:t>: Comparing with I-DRX paging, LP-WUR/WUS can largely reduce the UE power consumption (5x or 7x), with similar latency performance.</w:t>
      </w:r>
      <w:r>
        <w:rPr>
          <w:lang w:eastAsia="zh-CN"/>
        </w:rPr>
        <w:fldChar w:fldCharType="end"/>
      </w:r>
    </w:p>
    <w:p w14:paraId="5516B439" w14:textId="77777777" w:rsidR="00B57390" w:rsidRDefault="0040309A">
      <w:pPr>
        <w:spacing w:after="120"/>
        <w:jc w:val="both"/>
        <w:rPr>
          <w:lang w:eastAsia="zh-CN"/>
        </w:rPr>
      </w:pPr>
      <w:r>
        <w:rPr>
          <w:lang w:eastAsia="zh-CN"/>
        </w:rPr>
        <w:fldChar w:fldCharType="begin"/>
      </w:r>
      <w:r>
        <w:rPr>
          <w:lang w:eastAsia="zh-CN"/>
        </w:rPr>
        <w:instrText xml:space="preserve"> REF _Ref115447064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10</w:t>
      </w:r>
      <w:r>
        <w:rPr>
          <w:rFonts w:eastAsia="等线"/>
          <w:b/>
          <w:lang w:eastAsia="zh-CN"/>
        </w:rPr>
        <w:t xml:space="preserve">: Comparing with </w:t>
      </w:r>
      <w:proofErr w:type="spellStart"/>
      <w:r>
        <w:rPr>
          <w:rFonts w:eastAsia="等线"/>
          <w:b/>
          <w:lang w:eastAsia="zh-CN"/>
        </w:rPr>
        <w:t>eDRX</w:t>
      </w:r>
      <w:proofErr w:type="spellEnd"/>
      <w:r>
        <w:rPr>
          <w:rFonts w:eastAsia="等线"/>
          <w:b/>
          <w:lang w:eastAsia="zh-CN"/>
        </w:rPr>
        <w:t>, LP-WUR/WUS can largely reduce the latency (26x), with even lower UE power consumption.</w:t>
      </w:r>
      <w:r>
        <w:rPr>
          <w:lang w:eastAsia="zh-CN"/>
        </w:rPr>
        <w:fldChar w:fldCharType="end"/>
      </w:r>
    </w:p>
    <w:p w14:paraId="630CE04C" w14:textId="77777777" w:rsidR="00B57390" w:rsidRDefault="0040309A">
      <w:pPr>
        <w:spacing w:after="120"/>
        <w:jc w:val="both"/>
        <w:rPr>
          <w:lang w:eastAsia="zh-CN"/>
        </w:rPr>
      </w:pPr>
      <w:r>
        <w:rPr>
          <w:lang w:eastAsia="zh-CN"/>
        </w:rPr>
        <w:fldChar w:fldCharType="begin"/>
      </w:r>
      <w:r>
        <w:rPr>
          <w:lang w:eastAsia="zh-CN"/>
        </w:rPr>
        <w:instrText xml:space="preserve"> REF _Ref115447068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11</w:t>
      </w:r>
      <w:r>
        <w:rPr>
          <w:rFonts w:eastAsiaTheme="minorEastAsia"/>
          <w:b/>
          <w:bCs/>
          <w:lang w:eastAsia="zh-CN"/>
        </w:rPr>
        <w:t xml:space="preserve">: Comparing with I-DRX paging and </w:t>
      </w:r>
      <w:proofErr w:type="spellStart"/>
      <w:r>
        <w:rPr>
          <w:rFonts w:eastAsiaTheme="minorEastAsia"/>
          <w:b/>
          <w:bCs/>
          <w:lang w:eastAsia="zh-CN"/>
        </w:rPr>
        <w:t>eDRX</w:t>
      </w:r>
      <w:proofErr w:type="spellEnd"/>
      <w:r>
        <w:rPr>
          <w:rFonts w:eastAsiaTheme="minorEastAsia"/>
          <w:b/>
          <w:bCs/>
          <w:lang w:eastAsia="zh-CN"/>
        </w:rPr>
        <w:t>, LP-WUR/WUS provides a much better trade-off between latency and power consumption.</w:t>
      </w:r>
      <w:r>
        <w:rPr>
          <w:lang w:eastAsia="zh-CN"/>
        </w:rPr>
        <w:fldChar w:fldCharType="end"/>
      </w:r>
    </w:p>
    <w:p w14:paraId="0005AB8A" w14:textId="77777777" w:rsidR="00B57390" w:rsidRDefault="0040309A">
      <w:pPr>
        <w:spacing w:after="120"/>
        <w:jc w:val="both"/>
        <w:rPr>
          <w:lang w:eastAsia="zh-CN"/>
        </w:rPr>
      </w:pPr>
      <w:r>
        <w:rPr>
          <w:lang w:eastAsia="zh-CN"/>
        </w:rPr>
        <w:fldChar w:fldCharType="begin"/>
      </w:r>
      <w:r>
        <w:rPr>
          <w:lang w:eastAsia="zh-CN"/>
        </w:rPr>
        <w:instrText xml:space="preserve"> REF _Ref115447078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14:paraId="74927E22" w14:textId="77777777" w:rsidR="00B57390" w:rsidRDefault="0040309A">
      <w:pPr>
        <w:spacing w:after="120"/>
        <w:jc w:val="both"/>
        <w:rPr>
          <w:lang w:eastAsia="zh-CN"/>
        </w:rPr>
      </w:pPr>
      <w:r>
        <w:rPr>
          <w:lang w:eastAsia="zh-CN"/>
        </w:rPr>
        <w:fldChar w:fldCharType="begin"/>
      </w:r>
      <w:r>
        <w:rPr>
          <w:lang w:eastAsia="zh-CN"/>
        </w:rPr>
        <w:instrText xml:space="preserve"> REF _Ref115447081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14:paraId="32FDD69D" w14:textId="77777777" w:rsidR="00B57390" w:rsidRDefault="0040309A">
      <w:pPr>
        <w:spacing w:after="120"/>
        <w:jc w:val="both"/>
        <w:rPr>
          <w:lang w:eastAsia="zh-CN"/>
        </w:rPr>
      </w:pPr>
      <w:r>
        <w:rPr>
          <w:lang w:eastAsia="zh-CN"/>
        </w:rPr>
        <w:fldChar w:fldCharType="begin"/>
      </w:r>
      <w:r>
        <w:rPr>
          <w:lang w:eastAsia="zh-CN"/>
        </w:rPr>
        <w:instrText xml:space="preserve"> REF _Ref115459362 \h </w:instrText>
      </w:r>
      <w:r>
        <w:rPr>
          <w:lang w:eastAsia="zh-CN"/>
        </w:rPr>
      </w:r>
      <w:r>
        <w:rPr>
          <w:lang w:eastAsia="zh-CN"/>
        </w:rPr>
        <w:fldChar w:fldCharType="separate"/>
      </w:r>
      <w:r>
        <w:rPr>
          <w:b/>
          <w:lang w:val="en-GB" w:eastAsia="zh-CN"/>
        </w:rPr>
        <w:t xml:space="preserve">Observation </w:t>
      </w:r>
      <w:r>
        <w:rPr>
          <w:rFonts w:eastAsia="等线"/>
          <w:b/>
          <w:lang w:val="en-GB" w:eastAsia="zh-CN"/>
        </w:rPr>
        <w:t>14</w:t>
      </w:r>
      <w:r>
        <w:rPr>
          <w:b/>
          <w:lang w:val="en-GB" w:eastAsia="zh-CN"/>
        </w:rPr>
        <w:t>: Compared</w:t>
      </w:r>
      <w:r>
        <w:rPr>
          <w:rFonts w:eastAsiaTheme="minorEastAsia"/>
          <w:b/>
          <w:lang w:eastAsia="zh-CN"/>
        </w:rPr>
        <w:t xml:space="preserve"> to the existing R15/16/17 power saving schemes, LP-WUS monitoring  combined with main receiver micro sleep can bring {6%~15%} additional UE power saving gain with no capacity loss in both low load and high load cases.</w:t>
      </w:r>
      <w:r>
        <w:rPr>
          <w:lang w:eastAsia="zh-CN"/>
        </w:rPr>
        <w:fldChar w:fldCharType="end"/>
      </w:r>
    </w:p>
    <w:p w14:paraId="4F1F1AD4" w14:textId="77777777" w:rsidR="00B57390" w:rsidRDefault="0040309A">
      <w:pPr>
        <w:spacing w:after="120"/>
        <w:jc w:val="both"/>
        <w:rPr>
          <w:lang w:eastAsia="zh-CN"/>
        </w:rPr>
      </w:pPr>
      <w:r>
        <w:rPr>
          <w:lang w:eastAsia="zh-CN"/>
        </w:rPr>
        <w:fldChar w:fldCharType="begin"/>
      </w:r>
      <w:r>
        <w:rPr>
          <w:lang w:eastAsia="zh-CN"/>
        </w:rPr>
        <w:instrText xml:space="preserve"> REF _Ref115459364 \h </w:instrText>
      </w:r>
      <w:r>
        <w:rPr>
          <w:lang w:eastAsia="zh-CN"/>
        </w:rPr>
      </w:r>
      <w:r>
        <w:rPr>
          <w:lang w:eastAsia="zh-CN"/>
        </w:rPr>
        <w:fldChar w:fldCharType="separate"/>
      </w:r>
      <w:r>
        <w:rPr>
          <w:b/>
          <w:lang w:val="en-GB" w:eastAsia="zh-CN"/>
        </w:rPr>
        <w:t xml:space="preserve">Observation </w:t>
      </w:r>
      <w:r>
        <w:rPr>
          <w:rFonts w:eastAsia="等线"/>
          <w:b/>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14:paraId="77551007" w14:textId="77777777" w:rsidR="00B57390" w:rsidRDefault="0040309A">
      <w:pPr>
        <w:spacing w:after="120"/>
        <w:jc w:val="both"/>
        <w:rPr>
          <w:lang w:eastAsia="zh-CN"/>
        </w:rPr>
      </w:pPr>
      <w:r>
        <w:rPr>
          <w:lang w:eastAsia="zh-CN"/>
        </w:rPr>
        <w:lastRenderedPageBreak/>
        <w:fldChar w:fldCharType="begin"/>
      </w:r>
      <w:r>
        <w:rPr>
          <w:lang w:eastAsia="zh-CN"/>
        </w:rPr>
        <w:instrText xml:space="preserve"> REF _Ref115447088 \h </w:instrText>
      </w:r>
      <w:r>
        <w:rPr>
          <w:lang w:eastAsia="zh-CN"/>
        </w:rPr>
      </w:r>
      <w:r>
        <w:rPr>
          <w:lang w:eastAsia="zh-CN"/>
        </w:rPr>
        <w:fldChar w:fldCharType="separate"/>
      </w:r>
      <w:r>
        <w:rPr>
          <w:rFonts w:eastAsia="等线"/>
          <w:b/>
          <w:lang w:val="en-GB" w:eastAsia="zh-CN"/>
        </w:rPr>
        <w:t>Observation 16</w:t>
      </w:r>
      <w:r>
        <w:rPr>
          <w:b/>
          <w:lang w:eastAsia="zh-CN"/>
        </w:rPr>
        <w:t xml:space="preserve">: About -80 </w:t>
      </w:r>
      <w:proofErr w:type="spellStart"/>
      <w:r>
        <w:rPr>
          <w:b/>
          <w:lang w:eastAsia="zh-CN"/>
        </w:rPr>
        <w:t>dBm</w:t>
      </w:r>
      <w:proofErr w:type="spellEnd"/>
      <w:r>
        <w:rPr>
          <w:b/>
          <w:lang w:eastAsia="zh-CN"/>
        </w:rPr>
        <w:t xml:space="preserve"> Receiver sensitivity is required for LP-WUS, to achieve same coverage as PUSCH with 1Mbps data rates in </w:t>
      </w:r>
      <w:proofErr w:type="gramStart"/>
      <w:r>
        <w:rPr>
          <w:b/>
          <w:lang w:eastAsia="zh-CN"/>
        </w:rPr>
        <w:t>Urban</w:t>
      </w:r>
      <w:proofErr w:type="gramEnd"/>
      <w:r>
        <w:rPr>
          <w:b/>
          <w:lang w:eastAsia="zh-CN"/>
        </w:rPr>
        <w:t xml:space="preserve"> scenario.</w:t>
      </w:r>
      <w:r>
        <w:rPr>
          <w:lang w:eastAsia="zh-CN"/>
        </w:rPr>
        <w:fldChar w:fldCharType="end"/>
      </w:r>
    </w:p>
    <w:p w14:paraId="1554D4A8" w14:textId="77777777" w:rsidR="00B57390" w:rsidRDefault="0040309A">
      <w:pPr>
        <w:spacing w:after="120"/>
        <w:jc w:val="both"/>
        <w:rPr>
          <w:lang w:eastAsia="zh-CN"/>
        </w:rPr>
      </w:pPr>
      <w:r>
        <w:rPr>
          <w:lang w:eastAsia="zh-CN"/>
        </w:rPr>
        <w:fldChar w:fldCharType="begin"/>
      </w:r>
      <w:r>
        <w:rPr>
          <w:lang w:eastAsia="zh-CN"/>
        </w:rPr>
        <w:instrText xml:space="preserve"> REF _Ref115447094 \h </w:instrText>
      </w:r>
      <w:r>
        <w:rPr>
          <w:lang w:eastAsia="zh-CN"/>
        </w:rPr>
      </w:r>
      <w:r>
        <w:rPr>
          <w:lang w:eastAsia="zh-CN"/>
        </w:rPr>
        <w:fldChar w:fldCharType="separate"/>
      </w:r>
      <w:r>
        <w:rPr>
          <w:rFonts w:eastAsia="等线"/>
          <w:b/>
          <w:lang w:val="en-GB" w:eastAsia="zh-CN"/>
        </w:rPr>
        <w:t>Observation 17</w:t>
      </w:r>
      <w:r>
        <w:rPr>
          <w:b/>
          <w:lang w:eastAsia="zh-CN"/>
        </w:rPr>
        <w:t>: The bandwidth of the filter for suppressing ACI may be wider than the signal bandwidth to accommodate the frequency error at WUR.</w:t>
      </w:r>
      <w:r>
        <w:rPr>
          <w:lang w:eastAsia="zh-CN"/>
        </w:rPr>
        <w:fldChar w:fldCharType="end"/>
      </w:r>
    </w:p>
    <w:p w14:paraId="726EEB19" w14:textId="77777777" w:rsidR="00B57390" w:rsidRDefault="0040309A">
      <w:pPr>
        <w:spacing w:after="120"/>
        <w:jc w:val="both"/>
        <w:rPr>
          <w:lang w:eastAsia="zh-CN"/>
        </w:rPr>
      </w:pPr>
      <w:r>
        <w:rPr>
          <w:lang w:eastAsia="zh-CN"/>
        </w:rPr>
        <w:fldChar w:fldCharType="begin"/>
      </w:r>
      <w:r>
        <w:rPr>
          <w:lang w:eastAsia="zh-CN"/>
        </w:rPr>
        <w:instrText xml:space="preserve"> REF _Ref115447104 \h </w:instrText>
      </w:r>
      <w:r>
        <w:rPr>
          <w:lang w:eastAsia="zh-CN"/>
        </w:rPr>
      </w:r>
      <w:r>
        <w:rPr>
          <w:lang w:eastAsia="zh-CN"/>
        </w:rPr>
        <w:fldChar w:fldCharType="separate"/>
      </w:r>
      <w:r>
        <w:rPr>
          <w:b/>
          <w:lang w:val="en-GB" w:eastAsia="zh-CN"/>
        </w:rPr>
        <w:t xml:space="preserve">Proposal </w:t>
      </w:r>
      <w:r>
        <w:rPr>
          <w:rFonts w:ascii="Times" w:hAnsi="Times" w:cs="Times"/>
          <w:b/>
        </w:rPr>
        <w:t>1</w:t>
      </w:r>
      <w:r>
        <w:rPr>
          <w:b/>
          <w:lang w:val="en-GB" w:eastAsia="zh-CN"/>
        </w:rPr>
        <w:t>: Study the following use cases for LP-WUS/WUR:</w:t>
      </w:r>
      <w:r>
        <w:rPr>
          <w:lang w:eastAsia="zh-CN"/>
        </w:rPr>
        <w:fldChar w:fldCharType="end"/>
      </w:r>
    </w:p>
    <w:p w14:paraId="243E1585" w14:textId="77777777" w:rsidR="00B57390" w:rsidRDefault="0040309A">
      <w:pPr>
        <w:widowControl w:val="0"/>
        <w:numPr>
          <w:ilvl w:val="0"/>
          <w:numId w:val="85"/>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14:paraId="7CCC5778" w14:textId="77777777" w:rsidR="00B57390" w:rsidRDefault="0040309A">
      <w:pPr>
        <w:widowControl w:val="0"/>
        <w:numPr>
          <w:ilvl w:val="0"/>
          <w:numId w:val="85"/>
        </w:numPr>
        <w:adjustRightInd/>
        <w:spacing w:after="120" w:line="240" w:lineRule="auto"/>
        <w:jc w:val="both"/>
        <w:textAlignment w:val="auto"/>
        <w:rPr>
          <w:b/>
          <w:kern w:val="2"/>
          <w:lang w:val="en-GB" w:eastAsia="zh-CN"/>
        </w:rPr>
      </w:pPr>
      <w:r>
        <w:rPr>
          <w:b/>
          <w:kern w:val="2"/>
          <w:lang w:val="en-GB" w:eastAsia="zh-CN"/>
        </w:rPr>
        <w:t>For wearable devices: The battery should last a few weeks; Latency need to be within several seconds; Support of low/medium speed is required.</w:t>
      </w:r>
    </w:p>
    <w:p w14:paraId="464493B9" w14:textId="77777777" w:rsidR="00B57390" w:rsidRDefault="0040309A">
      <w:pPr>
        <w:widowControl w:val="0"/>
        <w:numPr>
          <w:ilvl w:val="0"/>
          <w:numId w:val="85"/>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14:paraId="4FE4073C"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_Ref115447112 \h </w:instrText>
      </w:r>
      <w:r>
        <w:rPr>
          <w:lang w:eastAsia="zh-CN"/>
        </w:rPr>
      </w:r>
      <w:r>
        <w:rPr>
          <w:lang w:eastAsia="zh-CN"/>
        </w:rPr>
        <w:fldChar w:fldCharType="separate"/>
      </w:r>
      <w:r>
        <w:rPr>
          <w:b/>
          <w:lang w:val="en-GB" w:eastAsia="zh-CN"/>
        </w:rPr>
        <w:t xml:space="preserve">Proposal </w:t>
      </w:r>
      <w:r>
        <w:rPr>
          <w:rFonts w:ascii="Times" w:hAnsi="Times" w:cs="Times"/>
          <w:b/>
        </w:rPr>
        <w:t>2</w:t>
      </w:r>
      <w:r>
        <w:rPr>
          <w:b/>
          <w:lang w:val="en-GB" w:eastAsia="zh-CN"/>
        </w:rPr>
        <w:t>: Study the application of LP-WUS/WUR in both RRC idle/inactive mode and RRC connected mode.</w:t>
      </w:r>
      <w:r>
        <w:rPr>
          <w:lang w:eastAsia="zh-CN"/>
        </w:rPr>
        <w:fldChar w:fldCharType="end"/>
      </w:r>
    </w:p>
    <w:p w14:paraId="79F65944" w14:textId="77777777" w:rsidR="00B57390" w:rsidRDefault="0040309A">
      <w:pPr>
        <w:spacing w:after="120"/>
        <w:jc w:val="both"/>
        <w:rPr>
          <w:lang w:eastAsia="zh-CN"/>
        </w:rPr>
      </w:pPr>
      <w:r>
        <w:rPr>
          <w:lang w:eastAsia="zh-CN"/>
        </w:rPr>
        <w:fldChar w:fldCharType="begin"/>
      </w:r>
      <w:r>
        <w:rPr>
          <w:lang w:eastAsia="zh-CN"/>
        </w:rPr>
        <w:instrText xml:space="preserve"> REF _Ref115447116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3</w:t>
      </w:r>
      <w:r>
        <w:rPr>
          <w:rFonts w:eastAsia="等线"/>
          <w:b/>
          <w:lang w:val="en-GB" w:eastAsia="zh-CN"/>
        </w:rPr>
        <w:t>: The target KPI for</w:t>
      </w:r>
      <w:r>
        <w:rPr>
          <w:rFonts w:eastAsia="等线"/>
          <w:b/>
          <w:lang w:val="en-GB"/>
        </w:rPr>
        <w:t xml:space="preserve"> LP-WUR</w:t>
      </w:r>
      <w:r>
        <w:rPr>
          <w:rFonts w:eastAsia="等线"/>
          <w:b/>
          <w:lang w:val="en-GB" w:eastAsia="zh-CN"/>
        </w:rPr>
        <w:t xml:space="preserve"> </w:t>
      </w:r>
      <w:r>
        <w:rPr>
          <w:rFonts w:eastAsia="等线"/>
          <w:b/>
          <w:lang w:val="en-GB"/>
        </w:rPr>
        <w:t>power consumption</w:t>
      </w:r>
      <w:r>
        <w:rPr>
          <w:rFonts w:eastAsia="等线"/>
          <w:b/>
          <w:lang w:val="en-GB" w:eastAsia="zh-CN"/>
        </w:rPr>
        <w:t xml:space="preserve"> should be</w:t>
      </w:r>
      <w:r>
        <w:rPr>
          <w:rFonts w:eastAsia="等线"/>
          <w:b/>
          <w:lang w:val="en-GB"/>
        </w:rPr>
        <w:t xml:space="preserve"> tens to hundreds of </w:t>
      </w:r>
      <w:proofErr w:type="spellStart"/>
      <w:r>
        <w:rPr>
          <w:rFonts w:eastAsia="等线"/>
          <w:b/>
          <w:lang w:val="en-GB"/>
        </w:rPr>
        <w:t>μW</w:t>
      </w:r>
      <w:proofErr w:type="spellEnd"/>
      <w:r>
        <w:rPr>
          <w:rFonts w:eastAsia="等线"/>
          <w:b/>
          <w:lang w:val="en-GB"/>
        </w:rPr>
        <w:t>.</w:t>
      </w:r>
      <w:r>
        <w:rPr>
          <w:lang w:eastAsia="zh-CN"/>
        </w:rPr>
        <w:fldChar w:fldCharType="end"/>
      </w:r>
    </w:p>
    <w:p w14:paraId="7ACB890D" w14:textId="77777777" w:rsidR="00B57390" w:rsidRDefault="0040309A">
      <w:pPr>
        <w:spacing w:after="120"/>
        <w:jc w:val="both"/>
        <w:rPr>
          <w:lang w:eastAsia="zh-CN"/>
        </w:rPr>
      </w:pPr>
      <w:r>
        <w:rPr>
          <w:lang w:eastAsia="zh-CN"/>
        </w:rPr>
        <w:fldChar w:fldCharType="begin"/>
      </w:r>
      <w:r>
        <w:rPr>
          <w:lang w:eastAsia="zh-CN"/>
        </w:rPr>
        <w:instrText xml:space="preserve"> REF _Ref115447123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4</w:t>
      </w:r>
      <w:r>
        <w:rPr>
          <w:rFonts w:eastAsia="等线"/>
          <w:b/>
          <w:lang w:val="en-GB" w:eastAsia="zh-CN"/>
        </w:rPr>
        <w:t>: The latency introduced by LP-WUR/WUS needs to consider two parts</w:t>
      </w:r>
      <w:r>
        <w:rPr>
          <w:b/>
          <w:lang w:val="en-GB" w:eastAsia="zh-CN"/>
        </w:rPr>
        <w:t>: wake-up delay and transition time of main radio.</w:t>
      </w:r>
      <w:r>
        <w:rPr>
          <w:lang w:eastAsia="zh-CN"/>
        </w:rPr>
        <w:fldChar w:fldCharType="end"/>
      </w:r>
    </w:p>
    <w:p w14:paraId="6D55A198" w14:textId="77777777" w:rsidR="00B57390" w:rsidRDefault="0040309A">
      <w:pPr>
        <w:spacing w:after="120"/>
        <w:jc w:val="both"/>
        <w:rPr>
          <w:lang w:eastAsia="zh-CN"/>
        </w:rPr>
      </w:pPr>
      <w:r>
        <w:rPr>
          <w:lang w:eastAsia="zh-CN"/>
        </w:rPr>
        <w:fldChar w:fldCharType="begin"/>
      </w:r>
      <w:r>
        <w:rPr>
          <w:lang w:eastAsia="zh-CN"/>
        </w:rPr>
        <w:instrText xml:space="preserve"> REF _Ref115447126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5</w:t>
      </w:r>
      <w:r>
        <w:rPr>
          <w:rFonts w:eastAsia="等线"/>
          <w:b/>
          <w:lang w:val="en-GB" w:eastAsia="zh-CN"/>
        </w:rPr>
        <w:t xml:space="preserve">: </w:t>
      </w:r>
      <w:r>
        <w:rPr>
          <w:rFonts w:eastAsia="等线"/>
          <w:b/>
          <w:lang w:val="en-GB"/>
        </w:rPr>
        <w:t>Target KPI of latency should be as follows.</w:t>
      </w:r>
      <w:r>
        <w:rPr>
          <w:lang w:eastAsia="zh-CN"/>
        </w:rPr>
        <w:fldChar w:fldCharType="end"/>
      </w:r>
    </w:p>
    <w:p w14:paraId="09253763" w14:textId="77777777" w:rsidR="00B57390" w:rsidRDefault="0040309A">
      <w:pPr>
        <w:pStyle w:val="ListParagraph"/>
        <w:widowControl w:val="0"/>
        <w:numPr>
          <w:ilvl w:val="0"/>
          <w:numId w:val="86"/>
        </w:numPr>
        <w:overflowPunct w:val="0"/>
        <w:autoSpaceDE w:val="0"/>
        <w:autoSpaceDN w:val="0"/>
        <w:adjustRightInd w:val="0"/>
        <w:spacing w:before="120" w:after="120" w:line="240" w:lineRule="auto"/>
        <w:jc w:val="both"/>
        <w:textAlignment w:val="baseline"/>
        <w:rPr>
          <w:rFonts w:eastAsia="宋体"/>
          <w:b/>
          <w:szCs w:val="20"/>
          <w:lang w:val="en-GB" w:eastAsia="zh-CN"/>
        </w:rPr>
      </w:pPr>
      <w:r>
        <w:rPr>
          <w:rFonts w:eastAsia="等线"/>
          <w:b/>
          <w:szCs w:val="20"/>
          <w:lang w:val="en-GB"/>
        </w:rPr>
        <w:t xml:space="preserve">Depends on the length of LP-WUS monitoring cycle </w:t>
      </w:r>
      <w:r>
        <w:rPr>
          <w:b/>
          <w:szCs w:val="20"/>
          <w:lang w:val="en-GB"/>
        </w:rPr>
        <w:t>for RRC idle/inactive mode</w:t>
      </w:r>
    </w:p>
    <w:p w14:paraId="73CA8B7B" w14:textId="77777777" w:rsidR="00B57390" w:rsidRDefault="0040309A">
      <w:pPr>
        <w:pStyle w:val="ListParagraph"/>
        <w:widowControl w:val="0"/>
        <w:numPr>
          <w:ilvl w:val="0"/>
          <w:numId w:val="87"/>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Wake up delay: depends on the length of LP-WUS monitoring cycle, e.g. hundreds of milliseconds</w:t>
      </w:r>
    </w:p>
    <w:p w14:paraId="3C55E891" w14:textId="77777777" w:rsidR="00B57390" w:rsidRDefault="0040309A">
      <w:pPr>
        <w:pStyle w:val="ListParagraph"/>
        <w:widowControl w:val="0"/>
        <w:numPr>
          <w:ilvl w:val="0"/>
          <w:numId w:val="87"/>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Transition time: hundreds of milliseconds</w:t>
      </w:r>
    </w:p>
    <w:p w14:paraId="46C7D852" w14:textId="77777777" w:rsidR="00B57390" w:rsidRDefault="0040309A">
      <w:pPr>
        <w:pStyle w:val="ListParagraph"/>
        <w:widowControl w:val="0"/>
        <w:numPr>
          <w:ilvl w:val="0"/>
          <w:numId w:val="86"/>
        </w:numPr>
        <w:overflowPunct w:val="0"/>
        <w:autoSpaceDE w:val="0"/>
        <w:autoSpaceDN w:val="0"/>
        <w:adjustRightInd w:val="0"/>
        <w:spacing w:before="120" w:after="120" w:line="240" w:lineRule="auto"/>
        <w:jc w:val="both"/>
        <w:textAlignment w:val="baseline"/>
        <w:rPr>
          <w:rFonts w:eastAsia="宋体"/>
          <w:b/>
          <w:szCs w:val="20"/>
          <w:lang w:val="en-GB"/>
        </w:rPr>
      </w:pPr>
      <w:r>
        <w:rPr>
          <w:b/>
          <w:szCs w:val="20"/>
          <w:lang w:val="en-GB"/>
        </w:rPr>
        <w:t>Several milliseconds for RRC connected mode</w:t>
      </w:r>
    </w:p>
    <w:p w14:paraId="7BC28CDD" w14:textId="77777777" w:rsidR="00B57390" w:rsidRDefault="0040309A">
      <w:pPr>
        <w:pStyle w:val="ListParagraph"/>
        <w:widowControl w:val="0"/>
        <w:numPr>
          <w:ilvl w:val="0"/>
          <w:numId w:val="87"/>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Wake up delay: 0 (assuming continuous monitoring of LP-WUS)</w:t>
      </w:r>
    </w:p>
    <w:p w14:paraId="71A2FAA2" w14:textId="77777777" w:rsidR="00B57390" w:rsidRDefault="0040309A">
      <w:pPr>
        <w:pStyle w:val="ListParagraph"/>
        <w:widowControl w:val="0"/>
        <w:numPr>
          <w:ilvl w:val="0"/>
          <w:numId w:val="87"/>
        </w:numPr>
        <w:overflowPunct w:val="0"/>
        <w:autoSpaceDE w:val="0"/>
        <w:autoSpaceDN w:val="0"/>
        <w:adjustRightInd w:val="0"/>
        <w:spacing w:after="120" w:line="240" w:lineRule="auto"/>
        <w:jc w:val="both"/>
        <w:textAlignment w:val="baseline"/>
        <w:rPr>
          <w:rFonts w:eastAsia="等线"/>
          <w:b/>
          <w:sz w:val="21"/>
          <w:szCs w:val="20"/>
          <w:lang w:val="en-GB"/>
        </w:rPr>
      </w:pPr>
      <w:r>
        <w:rPr>
          <w:rFonts w:eastAsia="等线"/>
          <w:b/>
          <w:szCs w:val="20"/>
          <w:lang w:val="en-GB"/>
        </w:rPr>
        <w:t>Transition time: up to 3ms</w:t>
      </w:r>
    </w:p>
    <w:p w14:paraId="14761EE7"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_Ref115447130 \h </w:instrText>
      </w:r>
      <w:r>
        <w:rPr>
          <w:lang w:eastAsia="zh-CN"/>
        </w:rPr>
      </w:r>
      <w:r>
        <w:rPr>
          <w:lang w:eastAsia="zh-CN"/>
        </w:rPr>
        <w:fldChar w:fldCharType="separate"/>
      </w:r>
      <w:r>
        <w:rPr>
          <w:rFonts w:ascii="Times" w:hAnsi="Times" w:cs="Times"/>
          <w:b/>
        </w:rPr>
        <w:t>Proposal 6</w:t>
      </w:r>
      <w:r>
        <w:rPr>
          <w:b/>
          <w:lang w:eastAsia="zh-CN"/>
        </w:rPr>
        <w:t xml:space="preserve">: </w:t>
      </w:r>
      <w:r>
        <w:rPr>
          <w:rFonts w:eastAsia="等线"/>
          <w:b/>
          <w:lang w:val="en-GB" w:eastAsia="zh-CN"/>
        </w:rPr>
        <w:t>Coverage of the LP-WUS should be comparable to the NR bottleneck channel.</w:t>
      </w:r>
      <w:r>
        <w:rPr>
          <w:lang w:eastAsia="zh-CN"/>
        </w:rPr>
        <w:fldChar w:fldCharType="end"/>
      </w:r>
    </w:p>
    <w:p w14:paraId="128C35C0" w14:textId="77777777" w:rsidR="00B57390" w:rsidRDefault="0040309A">
      <w:pPr>
        <w:spacing w:after="120"/>
        <w:jc w:val="both"/>
        <w:rPr>
          <w:lang w:eastAsia="zh-CN"/>
        </w:rPr>
      </w:pPr>
      <w:r>
        <w:rPr>
          <w:lang w:eastAsia="zh-CN"/>
        </w:rPr>
        <w:fldChar w:fldCharType="begin"/>
      </w:r>
      <w:r>
        <w:rPr>
          <w:lang w:eastAsia="zh-CN"/>
        </w:rPr>
        <w:instrText xml:space="preserve"> REF _Ref115447133 \h </w:instrText>
      </w:r>
      <w:r>
        <w:rPr>
          <w:lang w:eastAsia="zh-CN"/>
        </w:rPr>
      </w:r>
      <w:r>
        <w:rPr>
          <w:lang w:eastAsia="zh-CN"/>
        </w:rPr>
        <w:fldChar w:fldCharType="separate"/>
      </w:r>
      <w:r>
        <w:rPr>
          <w:rFonts w:ascii="Times" w:hAnsi="Times" w:cs="Times"/>
          <w:b/>
        </w:rPr>
        <w:t>Proposal 7</w:t>
      </w:r>
      <w:r>
        <w:rPr>
          <w:b/>
          <w:lang w:eastAsia="zh-CN"/>
        </w:rPr>
        <w:t>: Around 100kbps data rate can be considered as design target for LP-WUS.</w:t>
      </w:r>
      <w:r>
        <w:rPr>
          <w:lang w:eastAsia="zh-CN"/>
        </w:rPr>
        <w:fldChar w:fldCharType="end"/>
      </w:r>
    </w:p>
    <w:p w14:paraId="27F6B236" w14:textId="77777777" w:rsidR="00B57390" w:rsidRDefault="0040309A">
      <w:pPr>
        <w:spacing w:after="120"/>
        <w:jc w:val="both"/>
        <w:rPr>
          <w:lang w:eastAsia="zh-CN"/>
        </w:rPr>
      </w:pPr>
      <w:r>
        <w:rPr>
          <w:lang w:eastAsia="zh-CN"/>
        </w:rPr>
        <w:fldChar w:fldCharType="begin"/>
      </w:r>
      <w:r>
        <w:rPr>
          <w:lang w:eastAsia="zh-CN"/>
        </w:rPr>
        <w:instrText xml:space="preserve"> REF _Ref115447137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8</w:t>
      </w:r>
      <w:r>
        <w:rPr>
          <w:rFonts w:eastAsia="等线"/>
          <w:b/>
          <w:lang w:val="en-GB" w:eastAsia="zh-CN"/>
        </w:rPr>
        <w:t xml:space="preserve">: </w:t>
      </w:r>
      <w:r>
        <w:rPr>
          <w:rFonts w:eastAsia="等线"/>
          <w:b/>
          <w:lang w:val="en-GB"/>
        </w:rPr>
        <w:t xml:space="preserve">The overall design target of coexistence is to support multiplexing between LP-WUS with legacy NR signals/channels and to allow reuse of unused LP-WUS resources for other </w:t>
      </w:r>
      <w:r>
        <w:rPr>
          <w:rFonts w:eastAsia="等线"/>
          <w:b/>
          <w:lang w:val="en-GB" w:eastAsia="zh-CN"/>
        </w:rPr>
        <w:t>DL</w:t>
      </w:r>
      <w:r>
        <w:rPr>
          <w:rFonts w:eastAsia="等线"/>
          <w:b/>
          <w:lang w:val="en-GB"/>
        </w:rPr>
        <w:t xml:space="preserve"> transmissions.</w:t>
      </w:r>
      <w:r>
        <w:rPr>
          <w:lang w:eastAsia="zh-CN"/>
        </w:rPr>
        <w:fldChar w:fldCharType="end"/>
      </w:r>
    </w:p>
    <w:p w14:paraId="3E1F8295" w14:textId="77777777" w:rsidR="00B57390" w:rsidRDefault="0040309A">
      <w:pPr>
        <w:spacing w:after="120"/>
        <w:jc w:val="both"/>
        <w:rPr>
          <w:lang w:eastAsia="zh-CN"/>
        </w:rPr>
      </w:pPr>
      <w:r>
        <w:rPr>
          <w:lang w:eastAsia="zh-CN"/>
        </w:rPr>
        <w:fldChar w:fldCharType="begin"/>
      </w:r>
      <w:r>
        <w:rPr>
          <w:lang w:eastAsia="zh-CN"/>
        </w:rPr>
        <w:instrText xml:space="preserve"> REF _Ref115447140 \h </w:instrText>
      </w:r>
      <w:r>
        <w:rPr>
          <w:lang w:eastAsia="zh-CN"/>
        </w:rPr>
      </w:r>
      <w:r>
        <w:rPr>
          <w:lang w:eastAsia="zh-CN"/>
        </w:rPr>
        <w:fldChar w:fldCharType="separate"/>
      </w:r>
      <w:r>
        <w:rPr>
          <w:rFonts w:eastAsia="等线"/>
          <w:b/>
          <w:lang w:eastAsia="zh-CN"/>
        </w:rPr>
        <w:t xml:space="preserve">Proposal </w:t>
      </w:r>
      <w:r>
        <w:rPr>
          <w:rFonts w:ascii="Times" w:hAnsi="Times" w:cs="Times"/>
          <w:b/>
        </w:rPr>
        <w:t>9</w:t>
      </w:r>
      <w:r>
        <w:rPr>
          <w:rFonts w:eastAsia="等线"/>
          <w:b/>
          <w:lang w:eastAsia="zh-CN"/>
        </w:rPr>
        <w:t>: Adopt the following power consumption evaluation methods for R18</w:t>
      </w:r>
      <w:r>
        <w:t xml:space="preserve"> </w:t>
      </w:r>
      <w:r>
        <w:rPr>
          <w:rFonts w:eastAsia="等线"/>
          <w:b/>
          <w:lang w:eastAsia="zh-CN"/>
        </w:rPr>
        <w:t>LP-WUS/WUR study:</w:t>
      </w:r>
      <w:r>
        <w:rPr>
          <w:lang w:eastAsia="zh-CN"/>
        </w:rPr>
        <w:fldChar w:fldCharType="end"/>
      </w:r>
    </w:p>
    <w:p w14:paraId="59E1541C" w14:textId="77777777" w:rsidR="00B57390" w:rsidRDefault="0040309A">
      <w:pPr>
        <w:pStyle w:val="ListParagraph"/>
        <w:widowControl w:val="0"/>
        <w:numPr>
          <w:ilvl w:val="0"/>
          <w:numId w:val="88"/>
        </w:numPr>
        <w:overflowPunct w:val="0"/>
        <w:autoSpaceDE w:val="0"/>
        <w:autoSpaceDN w:val="0"/>
        <w:adjustRightInd w:val="0"/>
        <w:spacing w:after="120" w:line="240" w:lineRule="auto"/>
        <w:jc w:val="both"/>
        <w:textAlignment w:val="baseline"/>
        <w:rPr>
          <w:rFonts w:eastAsia="等线"/>
          <w:b/>
          <w:szCs w:val="20"/>
          <w:lang w:eastAsia="zh-CN"/>
        </w:rPr>
      </w:pPr>
      <w:r>
        <w:rPr>
          <w:rFonts w:eastAsia="等线"/>
          <w:b/>
          <w:szCs w:val="20"/>
        </w:rPr>
        <w:t xml:space="preserve">For RRC idle/inactive mode, the simulation assumptions for R17 Power saving paging enhancement evaluation can be reused. </w:t>
      </w:r>
    </w:p>
    <w:p w14:paraId="3464A90A" w14:textId="77777777" w:rsidR="00B57390" w:rsidRDefault="0040309A">
      <w:pPr>
        <w:pStyle w:val="ListParagraph"/>
        <w:widowControl w:val="0"/>
        <w:numPr>
          <w:ilvl w:val="0"/>
          <w:numId w:val="88"/>
        </w:numPr>
        <w:overflowPunct w:val="0"/>
        <w:autoSpaceDE w:val="0"/>
        <w:autoSpaceDN w:val="0"/>
        <w:adjustRightInd w:val="0"/>
        <w:spacing w:after="120" w:line="240" w:lineRule="auto"/>
        <w:jc w:val="both"/>
        <w:textAlignment w:val="baseline"/>
        <w:rPr>
          <w:rFonts w:eastAsia="等线"/>
          <w:b/>
          <w:szCs w:val="20"/>
        </w:rPr>
      </w:pPr>
      <w:r>
        <w:rPr>
          <w:rFonts w:eastAsia="等线"/>
          <w:b/>
          <w:szCs w:val="20"/>
        </w:rPr>
        <w:t>For RRC connected mode, the simulation assumptions for R17/18 XR power evaluation can be reused.</w:t>
      </w:r>
    </w:p>
    <w:p w14:paraId="14B5A992"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_Ref115447148 \h </w:instrText>
      </w:r>
      <w:r>
        <w:rPr>
          <w:lang w:eastAsia="zh-CN"/>
        </w:rPr>
      </w:r>
      <w:r>
        <w:rPr>
          <w:lang w:eastAsia="zh-CN"/>
        </w:rPr>
        <w:fldChar w:fldCharType="separate"/>
      </w:r>
      <w:r>
        <w:rPr>
          <w:rFonts w:eastAsia="等线"/>
          <w:b/>
          <w:lang w:eastAsia="zh-CN"/>
        </w:rPr>
        <w:t xml:space="preserve">Proposal </w:t>
      </w:r>
      <w:r>
        <w:rPr>
          <w:rFonts w:ascii="Times" w:hAnsi="Times" w:cs="Times"/>
          <w:b/>
        </w:rPr>
        <w:t>10</w:t>
      </w:r>
      <w:r>
        <w:rPr>
          <w:rFonts w:eastAsia="等线"/>
          <w:b/>
          <w:lang w:eastAsia="zh-CN"/>
        </w:rPr>
        <w:t xml:space="preserve">: The latency can be roughly </w:t>
      </w:r>
      <w:proofErr w:type="spellStart"/>
      <w:r>
        <w:rPr>
          <w:rFonts w:eastAsia="等线"/>
          <w:b/>
          <w:lang w:eastAsia="zh-CN"/>
        </w:rPr>
        <w:t>caculated</w:t>
      </w:r>
      <w:proofErr w:type="spellEnd"/>
      <w:r>
        <w:rPr>
          <w:rFonts w:eastAsia="等线"/>
          <w:b/>
          <w:lang w:eastAsia="zh-CN"/>
        </w:rPr>
        <w:t xml:space="preserve"> as 1/2 LP-WUS monitoring cycle length + transition time of main radio.</w:t>
      </w:r>
      <w:r>
        <w:rPr>
          <w:lang w:eastAsia="zh-CN"/>
        </w:rPr>
        <w:fldChar w:fldCharType="end"/>
      </w:r>
    </w:p>
    <w:p w14:paraId="1836FDB7" w14:textId="77777777" w:rsidR="00B57390" w:rsidRDefault="0040309A">
      <w:pPr>
        <w:spacing w:after="120"/>
        <w:jc w:val="both"/>
        <w:rPr>
          <w:lang w:eastAsia="zh-CN"/>
        </w:rPr>
      </w:pPr>
      <w:r>
        <w:rPr>
          <w:lang w:eastAsia="zh-CN"/>
        </w:rPr>
        <w:fldChar w:fldCharType="begin"/>
      </w:r>
      <w:r>
        <w:rPr>
          <w:lang w:eastAsia="zh-CN"/>
        </w:rPr>
        <w:instrText xml:space="preserve"> REF _Ref115447151 \h </w:instrText>
      </w:r>
      <w:r>
        <w:rPr>
          <w:lang w:eastAsia="zh-CN"/>
        </w:rPr>
      </w:r>
      <w:r>
        <w:rPr>
          <w:lang w:eastAsia="zh-CN"/>
        </w:rPr>
        <w:fldChar w:fldCharType="separate"/>
      </w:r>
      <w:r>
        <w:rPr>
          <w:rFonts w:ascii="Times" w:hAnsi="Times" w:cs="Times"/>
          <w:b/>
        </w:rPr>
        <w:t>Proposal 11</w:t>
      </w:r>
      <w:r>
        <w:rPr>
          <w:b/>
          <w:lang w:eastAsia="zh-CN"/>
        </w:rPr>
        <w:t>: FAR and MDR is used as the performance metric for LP-WUS in link level simulation,</w:t>
      </w:r>
      <w:r>
        <w:rPr>
          <w:lang w:eastAsia="zh-CN"/>
        </w:rPr>
        <w:fldChar w:fldCharType="end"/>
      </w:r>
    </w:p>
    <w:p w14:paraId="10B00763" w14:textId="77777777" w:rsidR="00B57390" w:rsidRDefault="0040309A">
      <w:pPr>
        <w:pStyle w:val="ListParagraph"/>
        <w:widowControl w:val="0"/>
        <w:numPr>
          <w:ilvl w:val="0"/>
          <w:numId w:val="71"/>
        </w:numPr>
        <w:adjustRightInd w:val="0"/>
        <w:snapToGrid w:val="0"/>
        <w:spacing w:line="276" w:lineRule="auto"/>
        <w:jc w:val="both"/>
        <w:rPr>
          <w:rFonts w:eastAsia="宋体"/>
          <w:b/>
          <w:szCs w:val="20"/>
          <w:lang w:eastAsia="zh-CN"/>
        </w:rPr>
      </w:pPr>
      <w:r>
        <w:rPr>
          <w:rFonts w:eastAsiaTheme="minorEastAsia"/>
          <w:b/>
          <w:szCs w:val="20"/>
        </w:rPr>
        <w:t>{FAR, MDR}: {0.1%, 1%} can be assumed as starting point.</w:t>
      </w:r>
    </w:p>
    <w:p w14:paraId="4C181364"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_Ref115447158 \h </w:instrText>
      </w:r>
      <w:r>
        <w:rPr>
          <w:lang w:eastAsia="zh-CN"/>
        </w:rPr>
      </w:r>
      <w:r>
        <w:rPr>
          <w:lang w:eastAsia="zh-CN"/>
        </w:rPr>
        <w:fldChar w:fldCharType="separate"/>
      </w:r>
      <w:r>
        <w:rPr>
          <w:rFonts w:ascii="Times" w:hAnsi="Times" w:cs="Times"/>
          <w:b/>
        </w:rPr>
        <w:t>Proposal 12:</w:t>
      </w:r>
      <w:r>
        <w:t xml:space="preserve"> </w:t>
      </w:r>
      <w:r>
        <w:rPr>
          <w:b/>
        </w:rPr>
        <w:t xml:space="preserve"> MIL metric defined in Coverage </w:t>
      </w:r>
      <w:proofErr w:type="spellStart"/>
      <w:r>
        <w:rPr>
          <w:b/>
        </w:rPr>
        <w:t>Enh</w:t>
      </w:r>
      <w:proofErr w:type="spellEnd"/>
      <w:r>
        <w:rPr>
          <w:b/>
        </w:rPr>
        <w:t xml:space="preserve"> SI can be reused as the metric for relative comparison between coverage of LP-WUS and NR channels.</w:t>
      </w:r>
      <w:r>
        <w:rPr>
          <w:lang w:eastAsia="zh-CN"/>
        </w:rPr>
        <w:fldChar w:fldCharType="end"/>
      </w:r>
    </w:p>
    <w:p w14:paraId="52ACC688" w14:textId="77777777" w:rsidR="00B57390" w:rsidRDefault="0040309A">
      <w:pPr>
        <w:spacing w:after="120"/>
        <w:jc w:val="both"/>
        <w:rPr>
          <w:lang w:eastAsia="zh-CN"/>
        </w:rPr>
      </w:pPr>
      <w:r>
        <w:rPr>
          <w:lang w:eastAsia="zh-CN"/>
        </w:rPr>
        <w:fldChar w:fldCharType="begin"/>
      </w:r>
      <w:r>
        <w:rPr>
          <w:lang w:eastAsia="zh-CN"/>
        </w:rPr>
        <w:instrText xml:space="preserve"> REF _Ref115447184 \h </w:instrText>
      </w:r>
      <w:r>
        <w:rPr>
          <w:lang w:eastAsia="zh-CN"/>
        </w:rPr>
      </w:r>
      <w:r>
        <w:rPr>
          <w:lang w:eastAsia="zh-CN"/>
        </w:rPr>
        <w:fldChar w:fldCharType="separate"/>
      </w:r>
      <w:r>
        <w:rPr>
          <w:rFonts w:eastAsia="等线"/>
          <w:b/>
          <w:lang w:eastAsia="zh-CN"/>
        </w:rPr>
        <w:t xml:space="preserve">Proposal </w:t>
      </w:r>
      <w:r>
        <w:rPr>
          <w:rFonts w:ascii="Times" w:hAnsi="Times" w:cs="Times"/>
          <w:b/>
        </w:rPr>
        <w:t>13</w:t>
      </w:r>
      <w:r>
        <w:rPr>
          <w:rFonts w:eastAsia="等线"/>
          <w:b/>
          <w:lang w:eastAsia="zh-CN"/>
        </w:rPr>
        <w:t xml:space="preserve">: Resource overhead and network power consumption are evaluated by numerical analysis, using the outcome of NW energy saving study. Capacity impact is evaluated by system level </w:t>
      </w:r>
      <w:proofErr w:type="spellStart"/>
      <w:r>
        <w:rPr>
          <w:rFonts w:eastAsia="等线"/>
          <w:b/>
          <w:lang w:eastAsia="zh-CN"/>
        </w:rPr>
        <w:t>simualtion</w:t>
      </w:r>
      <w:proofErr w:type="spellEnd"/>
      <w:r>
        <w:rPr>
          <w:rFonts w:eastAsia="等线"/>
          <w:b/>
          <w:lang w:eastAsia="zh-CN"/>
        </w:rPr>
        <w:t xml:space="preserve"> using XR evaluation </w:t>
      </w:r>
      <w:proofErr w:type="spellStart"/>
      <w:r>
        <w:rPr>
          <w:rFonts w:eastAsia="等线"/>
          <w:b/>
          <w:lang w:eastAsia="zh-CN"/>
        </w:rPr>
        <w:t>methodlogy</w:t>
      </w:r>
      <w:proofErr w:type="spellEnd"/>
      <w:r>
        <w:rPr>
          <w:rFonts w:eastAsia="等线"/>
          <w:b/>
          <w:lang w:eastAsia="zh-CN"/>
        </w:rPr>
        <w:t xml:space="preserve"> for RRC CONNECTED.</w:t>
      </w:r>
      <w:r>
        <w:rPr>
          <w:lang w:eastAsia="zh-CN"/>
        </w:rPr>
        <w:fldChar w:fldCharType="end"/>
      </w:r>
    </w:p>
    <w:p w14:paraId="49493C21" w14:textId="77777777" w:rsidR="00B57390" w:rsidRDefault="0040309A">
      <w:pPr>
        <w:spacing w:after="120"/>
        <w:jc w:val="both"/>
        <w:rPr>
          <w:lang w:eastAsia="zh-CN"/>
        </w:rPr>
      </w:pPr>
      <w:r>
        <w:rPr>
          <w:lang w:eastAsia="zh-CN"/>
        </w:rPr>
        <w:fldChar w:fldCharType="begin"/>
      </w:r>
      <w:r>
        <w:rPr>
          <w:lang w:eastAsia="zh-CN"/>
        </w:rPr>
        <w:instrText xml:space="preserve"> REF _Ref115447878 \h </w:instrText>
      </w:r>
      <w:r>
        <w:rPr>
          <w:lang w:eastAsia="zh-CN"/>
        </w:rPr>
      </w:r>
      <w:r>
        <w:rPr>
          <w:lang w:eastAsia="zh-CN"/>
        </w:rPr>
        <w:fldChar w:fldCharType="separate"/>
      </w:r>
      <w:r>
        <w:rPr>
          <w:b/>
          <w:lang w:val="en-GB" w:eastAsia="zh-CN"/>
        </w:rPr>
        <w:t xml:space="preserve">Proposal </w:t>
      </w:r>
      <w:r>
        <w:rPr>
          <w:rFonts w:ascii="Times" w:hAnsi="Times" w:cs="Times"/>
          <w:b/>
        </w:rPr>
        <w:t>14</w:t>
      </w:r>
      <w:r>
        <w:rPr>
          <w:b/>
          <w:lang w:val="en-GB" w:eastAsia="zh-CN"/>
        </w:rPr>
        <w:t>:</w:t>
      </w:r>
      <w:r>
        <w:rPr>
          <w:rFonts w:eastAsiaTheme="minorEastAsia"/>
          <w:b/>
          <w:lang w:val="en-GB" w:eastAsia="zh-CN"/>
        </w:rPr>
        <w:t xml:space="preserve"> </w:t>
      </w:r>
      <w:r>
        <w:rPr>
          <w:rFonts w:eastAsia="等线"/>
          <w:b/>
          <w:lang w:eastAsia="zh-CN"/>
        </w:rPr>
        <w:t>Adopt the following terminology for future discussion,</w:t>
      </w:r>
      <w:r>
        <w:rPr>
          <w:lang w:eastAsia="zh-CN"/>
        </w:rPr>
        <w:fldChar w:fldCharType="end"/>
      </w:r>
    </w:p>
    <w:p w14:paraId="199486F9" w14:textId="77777777" w:rsidR="00B57390" w:rsidRDefault="0040309A">
      <w:pPr>
        <w:pStyle w:val="ListParagraph"/>
        <w:widowControl w:val="0"/>
        <w:numPr>
          <w:ilvl w:val="0"/>
          <w:numId w:val="29"/>
        </w:numPr>
        <w:spacing w:after="120" w:line="240" w:lineRule="auto"/>
        <w:jc w:val="both"/>
        <w:rPr>
          <w:rFonts w:eastAsia="等线"/>
          <w:b/>
          <w:szCs w:val="20"/>
          <w:lang w:eastAsia="zh-CN"/>
        </w:rPr>
      </w:pPr>
      <w:r>
        <w:rPr>
          <w:rFonts w:eastAsia="等线"/>
          <w:b/>
          <w:szCs w:val="20"/>
        </w:rPr>
        <w:lastRenderedPageBreak/>
        <w:t>Main radio</w:t>
      </w:r>
      <w:r>
        <w:rPr>
          <w:rFonts w:eastAsia="等线" w:hint="eastAsia"/>
          <w:b/>
          <w:szCs w:val="20"/>
        </w:rPr>
        <w:t>：</w:t>
      </w:r>
      <w:r>
        <w:rPr>
          <w:rFonts w:eastAsia="等线"/>
          <w:b/>
          <w:szCs w:val="20"/>
        </w:rPr>
        <w:t xml:space="preserve">the Tx/Rx module operating for legacy system </w:t>
      </w:r>
    </w:p>
    <w:p w14:paraId="720AAEC8" w14:textId="77777777" w:rsidR="00B57390" w:rsidRDefault="0040309A">
      <w:pPr>
        <w:pStyle w:val="ListParagraph"/>
        <w:widowControl w:val="0"/>
        <w:numPr>
          <w:ilvl w:val="0"/>
          <w:numId w:val="29"/>
        </w:numPr>
        <w:spacing w:after="120" w:line="240" w:lineRule="auto"/>
        <w:jc w:val="both"/>
        <w:rPr>
          <w:rFonts w:eastAsia="等线"/>
          <w:b/>
          <w:sz w:val="21"/>
          <w:szCs w:val="20"/>
        </w:rPr>
      </w:pPr>
      <w:r>
        <w:rPr>
          <w:rFonts w:eastAsia="等线"/>
          <w:b/>
          <w:szCs w:val="20"/>
        </w:rPr>
        <w:t>LP-WUR: The Rx module operating for receiving/processing LP-WUS</w:t>
      </w:r>
    </w:p>
    <w:p w14:paraId="1EE034EE"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_Ref115447191 \h </w:instrText>
      </w:r>
      <w:r>
        <w:rPr>
          <w:lang w:eastAsia="zh-CN"/>
        </w:rPr>
      </w:r>
      <w:r>
        <w:rPr>
          <w:lang w:eastAsia="zh-CN"/>
        </w:rPr>
        <w:fldChar w:fldCharType="separate"/>
      </w:r>
      <w:r>
        <w:rPr>
          <w:b/>
          <w:lang w:val="en-GB" w:eastAsia="zh-CN"/>
        </w:rPr>
        <w:t xml:space="preserve">Proposal </w:t>
      </w:r>
      <w:r>
        <w:rPr>
          <w:rFonts w:ascii="Times" w:hAnsi="Times" w:cs="Times"/>
          <w:b/>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14:paraId="1A5B551F" w14:textId="77777777" w:rsidR="00B57390" w:rsidRDefault="0040309A">
      <w:pPr>
        <w:pStyle w:val="ListParagraph"/>
        <w:widowControl w:val="0"/>
        <w:numPr>
          <w:ilvl w:val="1"/>
          <w:numId w:val="38"/>
        </w:numPr>
        <w:overflowPunct w:val="0"/>
        <w:autoSpaceDE w:val="0"/>
        <w:autoSpaceDN w:val="0"/>
        <w:adjustRightInd w:val="0"/>
        <w:spacing w:before="120" w:after="120" w:line="240" w:lineRule="auto"/>
        <w:jc w:val="both"/>
        <w:textAlignment w:val="baseline"/>
        <w:rPr>
          <w:rFonts w:eastAsia="宋体"/>
          <w:b/>
          <w:szCs w:val="20"/>
          <w:lang w:val="en-GB" w:eastAsia="zh-CN"/>
        </w:rPr>
      </w:pPr>
      <w:r>
        <w:rPr>
          <w:b/>
          <w:szCs w:val="20"/>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B57390" w14:paraId="7ABFA039" w14:textId="77777777">
        <w:trPr>
          <w:trHeight w:val="613"/>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3CDD44C1" w14:textId="77777777" w:rsidR="00B57390" w:rsidRDefault="0040309A">
            <w:pPr>
              <w:pStyle w:val="TAH"/>
              <w:rPr>
                <w:rFonts w:ascii="Times New Roman" w:eastAsia="Malgun Gothic" w:hAnsi="Times New Roman"/>
                <w:sz w:val="20"/>
              </w:rPr>
            </w:pPr>
            <w:r>
              <w:rPr>
                <w:rFonts w:ascii="Times New Roman" w:eastAsia="Malgun Gothic" w:hAnsi="Times New Roman"/>
                <w:sz w:val="20"/>
              </w:rPr>
              <w:t>Power State</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FA36653" w14:textId="77777777" w:rsidR="00B57390" w:rsidRDefault="0040309A">
            <w:pPr>
              <w:pStyle w:val="TAH"/>
              <w:rPr>
                <w:rFonts w:ascii="Times New Roman" w:eastAsia="Malgun Gothic" w:hAnsi="Times New Roman"/>
                <w:sz w:val="20"/>
              </w:rPr>
            </w:pPr>
            <w:r>
              <w:rPr>
                <w:rFonts w:ascii="Times New Roman" w:eastAsia="Malgun Gothic" w:hAnsi="Times New Roman"/>
                <w:sz w:val="20"/>
              </w:rPr>
              <w:t>Relative Power</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A993933" w14:textId="77777777" w:rsidR="00B57390" w:rsidRDefault="0040309A">
            <w:pPr>
              <w:pStyle w:val="TAH"/>
              <w:rPr>
                <w:rFonts w:ascii="Times New Roman" w:eastAsia="Malgun Gothic" w:hAnsi="Times New Roman"/>
                <w:sz w:val="20"/>
              </w:rPr>
            </w:pPr>
            <w:r>
              <w:rPr>
                <w:rFonts w:ascii="Times New Roman" w:eastAsia="Malgun Gothic" w:hAnsi="Times New Roman"/>
                <w:sz w:val="20"/>
              </w:rPr>
              <w:t>Additional transition energy:</w:t>
            </w:r>
          </w:p>
          <w:p w14:paraId="33341219" w14:textId="77777777" w:rsidR="00B57390" w:rsidRDefault="0040309A">
            <w:pPr>
              <w:pStyle w:val="TAH"/>
              <w:rPr>
                <w:rFonts w:ascii="Times New Roman" w:eastAsia="Malgun Gothic" w:hAnsi="Times New Roman"/>
                <w:sz w:val="20"/>
              </w:rPr>
            </w:pPr>
            <w:r>
              <w:rPr>
                <w:rFonts w:ascii="Times New Roman" w:eastAsia="Malgun Gothic" w:hAnsi="Times New Roman"/>
                <w:sz w:val="20"/>
              </w:rPr>
              <w:t>(Relative power x ms)</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6FA7283D" w14:textId="77777777" w:rsidR="00B57390" w:rsidRDefault="0040309A">
            <w:pPr>
              <w:pStyle w:val="TAH"/>
              <w:rPr>
                <w:rFonts w:ascii="Times New Roman" w:eastAsia="Malgun Gothic" w:hAnsi="Times New Roman"/>
                <w:sz w:val="20"/>
              </w:rPr>
            </w:pPr>
            <w:r>
              <w:rPr>
                <w:rFonts w:ascii="Times New Roman" w:eastAsia="Malgun Gothic" w:hAnsi="Times New Roman"/>
                <w:sz w:val="20"/>
              </w:rPr>
              <w:t>Total transition time</w:t>
            </w:r>
          </w:p>
        </w:tc>
      </w:tr>
      <w:tr w:rsidR="00B57390" w14:paraId="40CFA3D5" w14:textId="77777777">
        <w:trPr>
          <w:trHeight w:val="409"/>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472927C" w14:textId="77777777" w:rsidR="00B57390" w:rsidRDefault="0040309A">
            <w:pPr>
              <w:ind w:right="-99"/>
              <w:jc w:val="center"/>
              <w:rPr>
                <w:rFonts w:eastAsia="MS Mincho"/>
                <w:lang w:eastAsia="ja-JP"/>
              </w:rPr>
            </w:pPr>
            <w:r>
              <w:rPr>
                <w:rFonts w:eastAsia="MS Mincho"/>
                <w:lang w:eastAsia="ja-JP"/>
              </w:rPr>
              <w:t>Ultra-deep sleep</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5A6A688D" w14:textId="77777777" w:rsidR="00B57390" w:rsidRDefault="0040309A">
            <w:pPr>
              <w:ind w:right="-99"/>
              <w:jc w:val="center"/>
              <w:rPr>
                <w:rFonts w:eastAsia="MS Mincho"/>
                <w:b/>
                <w:lang w:eastAsia="ja-JP"/>
              </w:rPr>
            </w:pPr>
            <w:r>
              <w:rPr>
                <w:rFonts w:eastAsia="MS Mincho"/>
                <w:lang w:eastAsia="ja-JP"/>
              </w:rPr>
              <w:t>0.015</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3F39CA55" w14:textId="77777777" w:rsidR="00B57390" w:rsidRDefault="0040309A">
            <w:pPr>
              <w:ind w:right="-99"/>
              <w:jc w:val="center"/>
              <w:rPr>
                <w:rFonts w:eastAsia="MS Mincho"/>
                <w:b/>
                <w:lang w:eastAsia="ja-JP"/>
              </w:rPr>
            </w:pPr>
            <w:r>
              <w:rPr>
                <w:rFonts w:eastAsia="MS Mincho"/>
                <w:lang w:eastAsia="ja-JP"/>
              </w:rPr>
              <w:t>[2000-20000]</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713E1F1" w14:textId="77777777" w:rsidR="00B57390" w:rsidRDefault="0040309A">
            <w:pPr>
              <w:ind w:right="-99"/>
              <w:jc w:val="center"/>
              <w:rPr>
                <w:rFonts w:eastAsia="MS Mincho"/>
                <w:b/>
                <w:lang w:eastAsia="ja-JP"/>
              </w:rPr>
            </w:pPr>
            <w:r>
              <w:rPr>
                <w:rFonts w:eastAsia="MS Mincho"/>
                <w:lang w:val="en-GB" w:eastAsia="ja-JP"/>
              </w:rPr>
              <w:t>400ms</w:t>
            </w:r>
          </w:p>
        </w:tc>
      </w:tr>
    </w:tbl>
    <w:p w14:paraId="78CCEE94" w14:textId="77777777" w:rsidR="00B57390" w:rsidRDefault="00B57390">
      <w:pPr>
        <w:spacing w:after="120"/>
        <w:jc w:val="both"/>
        <w:rPr>
          <w:szCs w:val="24"/>
          <w:lang w:eastAsia="zh-CN"/>
        </w:rPr>
      </w:pPr>
    </w:p>
    <w:p w14:paraId="68E9998D" w14:textId="77777777" w:rsidR="00B57390" w:rsidRDefault="0040309A">
      <w:pPr>
        <w:spacing w:after="120"/>
        <w:jc w:val="both"/>
        <w:rPr>
          <w:lang w:eastAsia="zh-CN"/>
        </w:rPr>
      </w:pPr>
      <w:r>
        <w:rPr>
          <w:lang w:eastAsia="zh-CN"/>
        </w:rPr>
        <w:fldChar w:fldCharType="begin"/>
      </w:r>
      <w:r>
        <w:rPr>
          <w:lang w:eastAsia="zh-CN"/>
        </w:rPr>
        <w:instrText xml:space="preserve"> REF _Ref115447193 \h </w:instrText>
      </w:r>
      <w:r>
        <w:rPr>
          <w:lang w:eastAsia="zh-CN"/>
        </w:rPr>
      </w:r>
      <w:r>
        <w:rPr>
          <w:lang w:eastAsia="zh-CN"/>
        </w:rPr>
        <w:fldChar w:fldCharType="separate"/>
      </w:r>
      <w:r>
        <w:rPr>
          <w:rFonts w:eastAsiaTheme="minorEastAsia"/>
          <w:b/>
          <w:bCs/>
          <w:lang w:eastAsia="zh-CN"/>
        </w:rPr>
        <w:t xml:space="preserve">Proposal </w:t>
      </w:r>
      <w:r>
        <w:rPr>
          <w:rFonts w:ascii="Times" w:hAnsi="Times" w:cs="Times"/>
          <w:b/>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14:paraId="64B4A4BD" w14:textId="77777777" w:rsidR="00B57390" w:rsidRDefault="0040309A">
      <w:pPr>
        <w:pStyle w:val="ListParagraph"/>
        <w:widowControl w:val="0"/>
        <w:numPr>
          <w:ilvl w:val="0"/>
          <w:numId w:val="50"/>
        </w:numPr>
        <w:overflowPunct w:val="0"/>
        <w:autoSpaceDE w:val="0"/>
        <w:autoSpaceDN w:val="0"/>
        <w:adjustRightInd w:val="0"/>
        <w:spacing w:before="120" w:after="120" w:line="240" w:lineRule="auto"/>
        <w:ind w:left="618" w:right="-96"/>
        <w:jc w:val="both"/>
        <w:textAlignment w:val="baseline"/>
        <w:rPr>
          <w:rFonts w:eastAsia="宋体"/>
          <w:b/>
          <w:szCs w:val="20"/>
          <w:lang w:val="en-GB" w:eastAsia="zh-CN"/>
        </w:rPr>
      </w:pPr>
      <w:r>
        <w:rPr>
          <w:b/>
          <w:szCs w:val="20"/>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B57390" w14:paraId="69468DB5" w14:textId="77777777">
        <w:trPr>
          <w:trHeight w:val="129"/>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120E3CB" w14:textId="77777777" w:rsidR="00B57390" w:rsidRDefault="0040309A">
            <w:pPr>
              <w:pStyle w:val="TAH"/>
              <w:rPr>
                <w:rFonts w:eastAsiaTheme="minorEastAsia"/>
                <w:lang w:eastAsia="zh-CN"/>
              </w:rPr>
            </w:pPr>
            <w:r>
              <w:rPr>
                <w:rFonts w:eastAsia="Malgun Gothic"/>
              </w:rPr>
              <w:t>Power State</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5CFA342" w14:textId="77777777" w:rsidR="00B57390" w:rsidRDefault="0040309A">
            <w:pPr>
              <w:pStyle w:val="TAH"/>
              <w:rPr>
                <w:rFonts w:eastAsia="Malgun Gothic"/>
              </w:rPr>
            </w:pPr>
            <w:r>
              <w:rPr>
                <w:rFonts w:eastAsia="Malgun Gothic"/>
              </w:rPr>
              <w:t>Absolute Power</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9B703E0" w14:textId="77777777" w:rsidR="00B57390" w:rsidRDefault="0040309A">
            <w:pPr>
              <w:pStyle w:val="TAH"/>
              <w:rPr>
                <w:rFonts w:eastAsia="Malgun Gothic"/>
              </w:rPr>
            </w:pPr>
            <w:r>
              <w:rPr>
                <w:rFonts w:eastAsia="Malgun Gothic"/>
              </w:rPr>
              <w:t>Relative Power</w:t>
            </w:r>
          </w:p>
        </w:tc>
        <w:tc>
          <w:tcPr>
            <w:tcW w:w="163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D1C9912" w14:textId="77777777" w:rsidR="00B57390" w:rsidRDefault="0040309A">
            <w:pPr>
              <w:pStyle w:val="TAH"/>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3D290235" w14:textId="77777777" w:rsidR="00B57390" w:rsidRDefault="0040309A">
            <w:pPr>
              <w:pStyle w:val="TAH"/>
              <w:rPr>
                <w:rFonts w:eastAsia="Malgun Gothic"/>
              </w:rPr>
            </w:pPr>
            <w:r>
              <w:rPr>
                <w:rFonts w:eastAsia="Malgun Gothic"/>
              </w:rPr>
              <w:t>Total transition time</w:t>
            </w:r>
          </w:p>
        </w:tc>
      </w:tr>
      <w:tr w:rsidR="00B57390" w14:paraId="4FA3D95A" w14:textId="77777777">
        <w:trPr>
          <w:trHeight w:val="118"/>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2B74C84" w14:textId="77777777" w:rsidR="00B57390" w:rsidRDefault="0040309A">
            <w:pPr>
              <w:jc w:val="center"/>
              <w:rPr>
                <w:rFonts w:eastAsia="MS Mincho"/>
                <w:bCs/>
                <w:lang w:eastAsia="ja-JP"/>
              </w:rPr>
            </w:pPr>
            <w:r>
              <w:rPr>
                <w:rFonts w:eastAsia="MS Mincho"/>
                <w:bCs/>
                <w:lang w:eastAsia="ja-JP"/>
              </w:rPr>
              <w:t>LP-WUR sleep</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FF5624" w14:textId="77777777" w:rsidR="00B57390" w:rsidRDefault="0040309A">
            <w:pPr>
              <w:jc w:val="center"/>
              <w:rPr>
                <w:rFonts w:eastAsia="MS Mincho"/>
                <w:bCs/>
                <w:lang w:eastAsia="ja-JP"/>
              </w:rPr>
            </w:pPr>
            <w:r>
              <w:rPr>
                <w:rFonts w:eastAsia="MS Mincho"/>
                <w:bCs/>
                <w:lang w:eastAsia="ja-JP"/>
              </w:rPr>
              <w:t>[2] μW</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A989C63" w14:textId="77777777" w:rsidR="00B57390" w:rsidRDefault="0040309A">
            <w:pPr>
              <w:jc w:val="center"/>
              <w:rPr>
                <w:rFonts w:eastAsia="MS Mincho"/>
                <w:b/>
                <w:bCs/>
                <w:lang w:eastAsia="ja-JP"/>
              </w:rPr>
            </w:pPr>
            <w:r>
              <w:rPr>
                <w:rFonts w:eastAsia="MS Mincho"/>
                <w:b/>
                <w:bCs/>
                <w:lang w:eastAsia="ja-JP"/>
              </w:rPr>
              <w:t>[0.002]</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BB45EBA" w14:textId="77777777" w:rsidR="00B57390" w:rsidRDefault="0040309A">
            <w:pPr>
              <w:jc w:val="center"/>
              <w:rPr>
                <w:rFonts w:eastAsia="MS Mincho"/>
                <w:b/>
                <w:bCs/>
                <w:lang w:eastAsia="ja-JP"/>
              </w:rPr>
            </w:pPr>
            <w:r>
              <w:rPr>
                <w:rFonts w:eastAsia="MS Mincho"/>
                <w:b/>
                <w:bCs/>
                <w:lang w:eastAsia="ja-JP"/>
              </w:rPr>
              <w:t>0</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1A2DA77" w14:textId="77777777" w:rsidR="00B57390" w:rsidRDefault="0040309A">
            <w:pPr>
              <w:jc w:val="center"/>
              <w:rPr>
                <w:rFonts w:eastAsia="MS Mincho"/>
                <w:b/>
                <w:bCs/>
                <w:lang w:eastAsia="ja-JP"/>
              </w:rPr>
            </w:pPr>
            <w:r>
              <w:rPr>
                <w:rFonts w:eastAsia="MS Mincho"/>
                <w:b/>
                <w:bCs/>
                <w:lang w:eastAsia="ja-JP"/>
              </w:rPr>
              <w:t>0</w:t>
            </w:r>
          </w:p>
        </w:tc>
      </w:tr>
      <w:tr w:rsidR="00B57390" w14:paraId="5AB35318" w14:textId="77777777">
        <w:trPr>
          <w:trHeight w:val="85"/>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BD62E88" w14:textId="77777777" w:rsidR="00B57390" w:rsidRDefault="0040309A">
            <w:pPr>
              <w:jc w:val="center"/>
              <w:rPr>
                <w:rFonts w:eastAsia="MS Mincho"/>
                <w:bCs/>
                <w:lang w:eastAsia="ja-JP"/>
              </w:rPr>
            </w:pPr>
            <w:r>
              <w:rPr>
                <w:rFonts w:eastAsia="MS Mincho"/>
                <w:bCs/>
                <w:lang w:eastAsia="ja-JP"/>
              </w:rPr>
              <w:t>LP-WUR monitoring</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2C3F345" w14:textId="77777777" w:rsidR="00B57390" w:rsidRDefault="0040309A">
            <w:pPr>
              <w:jc w:val="center"/>
              <w:rPr>
                <w:rFonts w:eastAsia="MS Mincho"/>
                <w:bCs/>
                <w:lang w:eastAsia="ja-JP"/>
              </w:rPr>
            </w:pPr>
            <w:r>
              <w:rPr>
                <w:rFonts w:eastAsia="MS Mincho"/>
                <w:bCs/>
                <w:lang w:eastAsia="ja-JP"/>
              </w:rPr>
              <w:t>[30~500] μW</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2586C10" w14:textId="77777777" w:rsidR="00B57390" w:rsidRDefault="0040309A">
            <w:pPr>
              <w:jc w:val="center"/>
              <w:rPr>
                <w:rFonts w:eastAsia="MS Mincho"/>
                <w:b/>
                <w:bCs/>
                <w:lang w:eastAsia="ja-JP"/>
              </w:rPr>
            </w:pPr>
            <w:r>
              <w:rPr>
                <w:rFonts w:eastAsia="MS Mincho"/>
                <w:b/>
                <w:bCs/>
                <w:lang w:eastAsia="ja-JP"/>
              </w:rPr>
              <w:t>[0.03~0.5]</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536A563" w14:textId="77777777" w:rsidR="00B57390" w:rsidRDefault="0040309A">
            <w:pPr>
              <w:jc w:val="center"/>
              <w:rPr>
                <w:rFonts w:eastAsia="MS Mincho"/>
                <w:b/>
                <w:bCs/>
                <w:lang w:eastAsia="ja-JP"/>
              </w:rPr>
            </w:pPr>
            <w:r>
              <w:rPr>
                <w:rFonts w:eastAsia="MS Mincho"/>
                <w:b/>
                <w:bCs/>
                <w:lang w:eastAsia="ja-JP"/>
              </w:rPr>
              <w:t>-</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739F4E" w14:textId="77777777" w:rsidR="00B57390" w:rsidRDefault="0040309A">
            <w:pPr>
              <w:jc w:val="center"/>
              <w:rPr>
                <w:rFonts w:eastAsia="MS Mincho"/>
                <w:b/>
                <w:bCs/>
                <w:lang w:eastAsia="ja-JP"/>
              </w:rPr>
            </w:pPr>
            <w:r>
              <w:rPr>
                <w:rFonts w:eastAsia="MS Mincho"/>
                <w:b/>
                <w:bCs/>
                <w:lang w:eastAsia="ja-JP"/>
              </w:rPr>
              <w:t>-</w:t>
            </w:r>
          </w:p>
        </w:tc>
      </w:tr>
    </w:tbl>
    <w:p w14:paraId="2C879ECE" w14:textId="77777777" w:rsidR="00B57390" w:rsidRDefault="00B57390">
      <w:pPr>
        <w:spacing w:after="120"/>
        <w:jc w:val="both"/>
        <w:rPr>
          <w:szCs w:val="24"/>
          <w:lang w:eastAsia="zh-CN"/>
        </w:rPr>
      </w:pPr>
    </w:p>
    <w:p w14:paraId="69E40B91" w14:textId="77777777" w:rsidR="00B57390" w:rsidRDefault="0040309A">
      <w:pPr>
        <w:spacing w:after="120"/>
        <w:jc w:val="both"/>
        <w:rPr>
          <w:lang w:eastAsia="zh-CN"/>
        </w:rPr>
      </w:pPr>
      <w:r>
        <w:rPr>
          <w:lang w:eastAsia="zh-CN"/>
        </w:rPr>
        <w:fldChar w:fldCharType="begin"/>
      </w:r>
      <w:r>
        <w:rPr>
          <w:lang w:eastAsia="zh-CN"/>
        </w:rPr>
        <w:instrText xml:space="preserve"> REF _Ref115447197 \h </w:instrText>
      </w:r>
      <w:r>
        <w:rPr>
          <w:lang w:eastAsia="zh-CN"/>
        </w:rPr>
      </w:r>
      <w:r>
        <w:rPr>
          <w:lang w:eastAsia="zh-CN"/>
        </w:rPr>
        <w:fldChar w:fldCharType="separate"/>
      </w:r>
      <w:r>
        <w:rPr>
          <w:rFonts w:eastAsia="等线"/>
          <w:b/>
          <w:lang w:eastAsia="zh-CN"/>
        </w:rPr>
        <w:t xml:space="preserve">Proposal </w:t>
      </w:r>
      <w:r>
        <w:rPr>
          <w:rFonts w:ascii="Times" w:hAnsi="Times" w:cs="Times"/>
          <w:b/>
        </w:rPr>
        <w:t>17</w:t>
      </w:r>
      <w:r>
        <w:rPr>
          <w:rFonts w:eastAsia="等线"/>
          <w:b/>
          <w:lang w:eastAsia="zh-CN"/>
        </w:rPr>
        <w:t xml:space="preserve">: For comparison with R18 LP-WUS/WUR, both I-DRX paging and </w:t>
      </w:r>
      <w:proofErr w:type="spellStart"/>
      <w:r>
        <w:rPr>
          <w:rFonts w:eastAsia="等线"/>
          <w:b/>
          <w:lang w:eastAsia="zh-CN"/>
        </w:rPr>
        <w:t>eDRX</w:t>
      </w:r>
      <w:proofErr w:type="spellEnd"/>
      <w:r>
        <w:rPr>
          <w:rFonts w:eastAsia="等线"/>
          <w:b/>
          <w:lang w:eastAsia="zh-CN"/>
        </w:rPr>
        <w:t xml:space="preserve"> can be taken as baseline schemes.</w:t>
      </w:r>
      <w:r>
        <w:rPr>
          <w:lang w:eastAsia="zh-CN"/>
        </w:rPr>
        <w:fldChar w:fldCharType="end"/>
      </w:r>
    </w:p>
    <w:p w14:paraId="6C9CA57F" w14:textId="77777777" w:rsidR="00B57390" w:rsidRDefault="0040309A">
      <w:pPr>
        <w:spacing w:after="120"/>
        <w:jc w:val="both"/>
        <w:rPr>
          <w:lang w:eastAsia="zh-CN"/>
        </w:rPr>
      </w:pPr>
      <w:r>
        <w:rPr>
          <w:lang w:eastAsia="zh-CN"/>
        </w:rPr>
        <w:fldChar w:fldCharType="begin"/>
      </w:r>
      <w:r>
        <w:rPr>
          <w:lang w:eastAsia="zh-CN"/>
        </w:rPr>
        <w:instrText xml:space="preserve"> REF _Ref115447200 \h </w:instrText>
      </w:r>
      <w:r>
        <w:rPr>
          <w:lang w:eastAsia="zh-CN"/>
        </w:rPr>
      </w:r>
      <w:r>
        <w:rPr>
          <w:lang w:eastAsia="zh-CN"/>
        </w:rPr>
        <w:fldChar w:fldCharType="separate"/>
      </w:r>
      <w:r>
        <w:rPr>
          <w:rFonts w:eastAsia="等线"/>
          <w:b/>
          <w:lang w:eastAsia="zh-CN"/>
        </w:rPr>
        <w:t xml:space="preserve">Proposal </w:t>
      </w:r>
      <w:r>
        <w:rPr>
          <w:rFonts w:ascii="Times" w:hAnsi="Times" w:cs="Times"/>
          <w:b/>
        </w:rPr>
        <w:t>18</w:t>
      </w:r>
      <w:r>
        <w:rPr>
          <w:rFonts w:eastAsia="等线"/>
          <w:b/>
          <w:lang w:eastAsia="zh-CN"/>
        </w:rPr>
        <w:t>: The evaluation assumptions given in Table 4~7 should be considered for R18 LP-WUS/WUR power evaluation in RRC idle/inactive mode.</w:t>
      </w:r>
      <w:r>
        <w:rPr>
          <w:lang w:eastAsia="zh-CN"/>
        </w:rPr>
        <w:fldChar w:fldCharType="end"/>
      </w:r>
    </w:p>
    <w:p w14:paraId="5085E196" w14:textId="77777777" w:rsidR="00B57390" w:rsidRDefault="0040309A">
      <w:pPr>
        <w:spacing w:after="120"/>
        <w:jc w:val="both"/>
        <w:rPr>
          <w:lang w:eastAsia="zh-CN"/>
        </w:rPr>
      </w:pPr>
      <w:r>
        <w:rPr>
          <w:lang w:eastAsia="zh-CN"/>
        </w:rPr>
        <w:fldChar w:fldCharType="begin"/>
      </w:r>
      <w:r>
        <w:rPr>
          <w:lang w:eastAsia="zh-CN"/>
        </w:rPr>
        <w:instrText xml:space="preserve"> REF _Ref115447203 \h </w:instrText>
      </w:r>
      <w:r>
        <w:rPr>
          <w:lang w:eastAsia="zh-CN"/>
        </w:rPr>
      </w:r>
      <w:r>
        <w:rPr>
          <w:lang w:eastAsia="zh-CN"/>
        </w:rPr>
        <w:fldChar w:fldCharType="separate"/>
      </w:r>
      <w:r>
        <w:rPr>
          <w:b/>
          <w:lang w:val="en-GB" w:eastAsia="zh-CN"/>
        </w:rPr>
        <w:t xml:space="preserve">Proposal </w:t>
      </w:r>
      <w:r>
        <w:rPr>
          <w:rFonts w:ascii="Times" w:hAnsi="Times" w:cs="Times"/>
          <w:b/>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w:t>
      </w:r>
      <w:proofErr w:type="gramStart"/>
      <w:r>
        <w:rPr>
          <w:b/>
        </w:rPr>
        <w:t>]</w:t>
      </w:r>
      <w:proofErr w:type="spellStart"/>
      <w:r>
        <w:rPr>
          <w:b/>
        </w:rPr>
        <w:t>ms</w:t>
      </w:r>
      <w:proofErr w:type="spellEnd"/>
      <w:proofErr w:type="gramEnd"/>
      <w:r>
        <w:rPr>
          <w:b/>
        </w:rPr>
        <w:t xml:space="preserve"> and jitter STD is 5ms) should be considered.</w:t>
      </w:r>
      <w:r>
        <w:rPr>
          <w:lang w:eastAsia="zh-CN"/>
        </w:rPr>
        <w:fldChar w:fldCharType="end"/>
      </w:r>
    </w:p>
    <w:p w14:paraId="3B2C196D" w14:textId="77777777" w:rsidR="00B57390" w:rsidRDefault="0040309A">
      <w:pPr>
        <w:spacing w:after="120"/>
        <w:jc w:val="both"/>
        <w:rPr>
          <w:lang w:eastAsia="zh-CN"/>
        </w:rPr>
      </w:pPr>
      <w:r>
        <w:rPr>
          <w:lang w:eastAsia="zh-CN"/>
        </w:rPr>
        <w:fldChar w:fldCharType="begin"/>
      </w:r>
      <w:r>
        <w:rPr>
          <w:lang w:eastAsia="zh-CN"/>
        </w:rPr>
        <w:instrText xml:space="preserve"> REF _Ref115447209 \h </w:instrText>
      </w:r>
      <w:r>
        <w:rPr>
          <w:lang w:eastAsia="zh-CN"/>
        </w:rPr>
      </w:r>
      <w:r>
        <w:rPr>
          <w:lang w:eastAsia="zh-CN"/>
        </w:rPr>
        <w:fldChar w:fldCharType="separate"/>
      </w:r>
      <w:r>
        <w:rPr>
          <w:b/>
          <w:lang w:val="en-GB" w:eastAsia="zh-CN"/>
        </w:rPr>
        <w:t xml:space="preserve">Proposal </w:t>
      </w:r>
      <w:r>
        <w:rPr>
          <w:rFonts w:ascii="Times" w:hAnsi="Times" w:cs="Times"/>
          <w:b/>
        </w:rPr>
        <w:t>20</w:t>
      </w:r>
      <w:r>
        <w:rPr>
          <w:rFonts w:eastAsiaTheme="minorEastAsia"/>
          <w:b/>
          <w:bCs/>
          <w:lang w:eastAsia="zh-CN"/>
        </w:rPr>
        <w:t xml:space="preserve">: </w:t>
      </w:r>
      <w:r>
        <w:rPr>
          <w:b/>
          <w:lang w:val="en-GB" w:eastAsia="zh-CN"/>
        </w:rPr>
        <w:t>For R18 LP-WUS/WUR power evaluation in RRC connected mode,</w:t>
      </w:r>
      <w:r>
        <w:rPr>
          <w:rFonts w:eastAsia="等线"/>
          <w:b/>
        </w:rPr>
        <w:t xml:space="preserve"> during the LP-WUS monitoring by separate receiver, the power state of main radio can be micro or light sleep.</w:t>
      </w:r>
      <w:r>
        <w:rPr>
          <w:lang w:eastAsia="zh-CN"/>
        </w:rPr>
        <w:fldChar w:fldCharType="end"/>
      </w:r>
    </w:p>
    <w:p w14:paraId="25D82D96" w14:textId="77777777" w:rsidR="00B57390" w:rsidRDefault="0040309A">
      <w:pPr>
        <w:spacing w:after="120"/>
        <w:jc w:val="both"/>
        <w:rPr>
          <w:lang w:eastAsia="zh-CN"/>
        </w:rPr>
      </w:pPr>
      <w:r>
        <w:rPr>
          <w:lang w:eastAsia="zh-CN"/>
        </w:rPr>
        <w:fldChar w:fldCharType="begin"/>
      </w:r>
      <w:r>
        <w:rPr>
          <w:lang w:eastAsia="zh-CN"/>
        </w:rPr>
        <w:instrText xml:space="preserve"> REF _Ref115447212 \h </w:instrText>
      </w:r>
      <w:r>
        <w:rPr>
          <w:lang w:eastAsia="zh-CN"/>
        </w:rPr>
      </w:r>
      <w:r>
        <w:rPr>
          <w:lang w:eastAsia="zh-CN"/>
        </w:rPr>
        <w:fldChar w:fldCharType="separate"/>
      </w:r>
      <w:r>
        <w:rPr>
          <w:rFonts w:ascii="Times" w:hAnsi="Times" w:cs="Times"/>
          <w:b/>
        </w:rPr>
        <w:t xml:space="preserve">Proposal 21: </w:t>
      </w:r>
      <w:r>
        <w:rPr>
          <w:b/>
          <w:lang w:eastAsia="zh-CN"/>
        </w:rPr>
        <w:t xml:space="preserve">For evaluation of the coverage of LP-WUS, the methodology and assumptions in R17 </w:t>
      </w:r>
      <w:proofErr w:type="spellStart"/>
      <w:r>
        <w:rPr>
          <w:b/>
          <w:lang w:eastAsia="zh-CN"/>
        </w:rPr>
        <w:t>CovEnh</w:t>
      </w:r>
      <w:proofErr w:type="spellEnd"/>
      <w:r>
        <w:rPr>
          <w:b/>
          <w:lang w:eastAsia="zh-CN"/>
        </w:rPr>
        <w:t xml:space="preserve"> SI should be reused.</w:t>
      </w:r>
      <w:r>
        <w:rPr>
          <w:lang w:eastAsia="zh-CN"/>
        </w:rPr>
        <w:fldChar w:fldCharType="end"/>
      </w:r>
    </w:p>
    <w:p w14:paraId="715995CD" w14:textId="77777777" w:rsidR="00B57390" w:rsidRDefault="0040309A">
      <w:pPr>
        <w:pStyle w:val="ListParagraph"/>
        <w:widowControl w:val="0"/>
        <w:numPr>
          <w:ilvl w:val="0"/>
          <w:numId w:val="71"/>
        </w:numPr>
        <w:adjustRightInd w:val="0"/>
        <w:snapToGrid w:val="0"/>
        <w:spacing w:line="276" w:lineRule="auto"/>
        <w:jc w:val="both"/>
        <w:rPr>
          <w:rFonts w:eastAsia="宋体"/>
          <w:b/>
          <w:szCs w:val="20"/>
          <w:lang w:eastAsia="zh-CN"/>
        </w:rPr>
      </w:pPr>
      <w:r>
        <w:rPr>
          <w:b/>
          <w:szCs w:val="20"/>
        </w:rPr>
        <w:t>MIL is used as the metric for coverage evaluation;</w:t>
      </w:r>
    </w:p>
    <w:p w14:paraId="14D4D029" w14:textId="77777777" w:rsidR="00B57390" w:rsidRDefault="0040309A">
      <w:pPr>
        <w:pStyle w:val="ListParagraph"/>
        <w:widowControl w:val="0"/>
        <w:numPr>
          <w:ilvl w:val="0"/>
          <w:numId w:val="71"/>
        </w:numPr>
        <w:adjustRightInd w:val="0"/>
        <w:snapToGrid w:val="0"/>
        <w:spacing w:line="276" w:lineRule="auto"/>
        <w:jc w:val="both"/>
        <w:rPr>
          <w:b/>
          <w:szCs w:val="20"/>
        </w:rPr>
      </w:pPr>
      <w:r>
        <w:rPr>
          <w:b/>
          <w:szCs w:val="20"/>
        </w:rPr>
        <w:t>LP-WUS should be compared with NR bottle neck channel, i.e., PUSCH.</w:t>
      </w:r>
    </w:p>
    <w:p w14:paraId="434283F2" w14:textId="77777777" w:rsidR="00B57390" w:rsidRDefault="0040309A">
      <w:pPr>
        <w:pStyle w:val="ListParagraph"/>
        <w:widowControl w:val="0"/>
        <w:numPr>
          <w:ilvl w:val="0"/>
          <w:numId w:val="71"/>
        </w:numPr>
        <w:adjustRightInd w:val="0"/>
        <w:snapToGrid w:val="0"/>
        <w:spacing w:line="276" w:lineRule="auto"/>
        <w:jc w:val="both"/>
        <w:rPr>
          <w:b/>
          <w:szCs w:val="20"/>
        </w:rPr>
      </w:pPr>
      <w:r>
        <w:rPr>
          <w:b/>
          <w:szCs w:val="20"/>
        </w:rPr>
        <w:t>PUSCH coverage is evaluated with the certain data rates as in CovEnh SI, e.g., 1Mbps for urban;</w:t>
      </w:r>
    </w:p>
    <w:p w14:paraId="69CCA697" w14:textId="77777777" w:rsidR="00B57390" w:rsidRDefault="0040309A">
      <w:pPr>
        <w:pStyle w:val="ListParagraph"/>
        <w:widowControl w:val="0"/>
        <w:numPr>
          <w:ilvl w:val="0"/>
          <w:numId w:val="71"/>
        </w:numPr>
        <w:adjustRightInd w:val="0"/>
        <w:snapToGrid w:val="0"/>
        <w:spacing w:line="276" w:lineRule="auto"/>
        <w:jc w:val="both"/>
        <w:rPr>
          <w:b/>
          <w:sz w:val="21"/>
          <w:szCs w:val="20"/>
        </w:rPr>
      </w:pPr>
      <w:r>
        <w:rPr>
          <w:b/>
          <w:szCs w:val="20"/>
        </w:rPr>
        <w:t>LP-WUS specific evaluation assumptions and parameter, can be further discussed in the study.</w:t>
      </w:r>
    </w:p>
    <w:p w14:paraId="6B1FDA3A" w14:textId="77777777" w:rsidR="00B57390" w:rsidRDefault="0040309A">
      <w:pPr>
        <w:spacing w:after="120"/>
        <w:jc w:val="both"/>
        <w:rPr>
          <w:szCs w:val="24"/>
          <w:lang w:eastAsia="zh-CN"/>
        </w:rPr>
      </w:pPr>
      <w:r>
        <w:rPr>
          <w:lang w:eastAsia="zh-CN"/>
        </w:rPr>
        <w:fldChar w:fldCharType="begin"/>
      </w:r>
      <w:r>
        <w:rPr>
          <w:lang w:eastAsia="zh-CN"/>
        </w:rPr>
        <w:instrText xml:space="preserve"> REF _Ref115447215 \h </w:instrText>
      </w:r>
      <w:r>
        <w:rPr>
          <w:lang w:eastAsia="zh-CN"/>
        </w:rPr>
      </w:r>
      <w:r>
        <w:rPr>
          <w:lang w:eastAsia="zh-CN"/>
        </w:rPr>
        <w:fldChar w:fldCharType="separate"/>
      </w:r>
      <w:r>
        <w:rPr>
          <w:b/>
        </w:rPr>
        <w:t xml:space="preserve">Proposal 22: </w:t>
      </w:r>
      <w:r>
        <w:rPr>
          <w:b/>
          <w:lang w:eastAsia="zh-CN"/>
        </w:rPr>
        <w:t>15dB noise figure can be assumed for MIL calculation for LP-WUS.</w:t>
      </w:r>
      <w:r>
        <w:rPr>
          <w:lang w:eastAsia="zh-CN"/>
        </w:rPr>
        <w:fldChar w:fldCharType="end"/>
      </w:r>
    </w:p>
    <w:p w14:paraId="4003C813" w14:textId="77777777" w:rsidR="00B57390" w:rsidRDefault="0040309A">
      <w:pPr>
        <w:spacing w:after="120"/>
        <w:jc w:val="both"/>
        <w:rPr>
          <w:lang w:eastAsia="zh-CN"/>
        </w:rPr>
      </w:pPr>
      <w:r>
        <w:rPr>
          <w:lang w:eastAsia="zh-CN"/>
        </w:rPr>
        <w:fldChar w:fldCharType="begin"/>
      </w:r>
      <w:r>
        <w:rPr>
          <w:lang w:eastAsia="zh-CN"/>
        </w:rPr>
        <w:instrText xml:space="preserve"> REF _Ref115447221 \h </w:instrText>
      </w:r>
      <w:r>
        <w:rPr>
          <w:lang w:eastAsia="zh-CN"/>
        </w:rPr>
      </w:r>
      <w:r>
        <w:rPr>
          <w:lang w:eastAsia="zh-CN"/>
        </w:rPr>
        <w:fldChar w:fldCharType="separate"/>
      </w:r>
      <w:r>
        <w:rPr>
          <w:rFonts w:ascii="Times" w:hAnsi="Times" w:cs="Times"/>
          <w:b/>
        </w:rPr>
        <w:t xml:space="preserve">Proposal 23: </w:t>
      </w:r>
      <w:r>
        <w:rPr>
          <w:b/>
        </w:rPr>
        <w:t>OOK/ASK based waveform, which are widely used for ultra-lower power receiver, can be assumed in link level simulation.</w:t>
      </w:r>
      <w:r>
        <w:rPr>
          <w:lang w:eastAsia="zh-CN"/>
        </w:rPr>
        <w:fldChar w:fldCharType="end"/>
      </w:r>
    </w:p>
    <w:p w14:paraId="6C1F550B" w14:textId="77777777" w:rsidR="00B57390" w:rsidRDefault="0040309A">
      <w:pPr>
        <w:spacing w:after="120"/>
        <w:jc w:val="both"/>
        <w:rPr>
          <w:lang w:eastAsia="zh-CN"/>
        </w:rPr>
      </w:pPr>
      <w:r>
        <w:rPr>
          <w:lang w:eastAsia="zh-CN"/>
        </w:rPr>
        <w:fldChar w:fldCharType="begin"/>
      </w:r>
      <w:r>
        <w:rPr>
          <w:lang w:eastAsia="zh-CN"/>
        </w:rPr>
        <w:instrText xml:space="preserve"> REF _Ref115447232 \h </w:instrText>
      </w:r>
      <w:r>
        <w:rPr>
          <w:lang w:eastAsia="zh-CN"/>
        </w:rPr>
      </w:r>
      <w:r>
        <w:rPr>
          <w:lang w:eastAsia="zh-CN"/>
        </w:rPr>
        <w:fldChar w:fldCharType="separate"/>
      </w:r>
      <w:r>
        <w:rPr>
          <w:rFonts w:ascii="Times" w:hAnsi="Times" w:cs="Times"/>
          <w:b/>
        </w:rPr>
        <w:t>Proposal 24</w:t>
      </w:r>
      <w:r>
        <w:rPr>
          <w:b/>
          <w:lang w:eastAsia="zh-CN"/>
        </w:rPr>
        <w:t xml:space="preserve">: </w:t>
      </w:r>
      <w:r>
        <w:rPr>
          <w:b/>
        </w:rPr>
        <w:t>Channel structure</w:t>
      </w:r>
      <w:r>
        <w:rPr>
          <w:rFonts w:ascii="宋体" w:hAnsi="宋体" w:cs="宋体" w:hint="eastAsia"/>
          <w:b/>
          <w:lang w:eastAsia="zh-CN"/>
        </w:rPr>
        <w:t>/</w:t>
      </w:r>
      <w:r>
        <w:rPr>
          <w:b/>
        </w:rPr>
        <w:t>coding</w:t>
      </w:r>
      <w:r>
        <w:rPr>
          <w:rFonts w:ascii="宋体" w:hAnsi="宋体" w:cs="宋体" w:hint="eastAsia"/>
          <w:b/>
          <w:lang w:eastAsia="zh-CN"/>
        </w:rPr>
        <w:t>/</w:t>
      </w:r>
      <w:r>
        <w:rPr>
          <w:b/>
        </w:rPr>
        <w:t>data rate should be reported in link level simulation,</w:t>
      </w:r>
      <w:r>
        <w:rPr>
          <w:lang w:eastAsia="zh-CN"/>
        </w:rPr>
        <w:fldChar w:fldCharType="end"/>
      </w:r>
    </w:p>
    <w:p w14:paraId="090E8687" w14:textId="77777777" w:rsidR="00B57390" w:rsidRDefault="0040309A">
      <w:pPr>
        <w:pStyle w:val="ListParagraph"/>
        <w:widowControl w:val="0"/>
        <w:numPr>
          <w:ilvl w:val="0"/>
          <w:numId w:val="71"/>
        </w:numPr>
        <w:adjustRightInd w:val="0"/>
        <w:snapToGrid w:val="0"/>
        <w:spacing w:line="276" w:lineRule="auto"/>
        <w:jc w:val="both"/>
        <w:rPr>
          <w:rFonts w:eastAsiaTheme="minorEastAsia"/>
          <w:b/>
          <w:lang w:eastAsia="zh-CN"/>
        </w:rPr>
      </w:pPr>
      <w:r>
        <w:rPr>
          <w:rFonts w:eastAsiaTheme="minorEastAsia"/>
          <w:b/>
        </w:rPr>
        <w:t>Channel Structure like {[Sync field] + information bits + [CRC]} can be assumed;</w:t>
      </w:r>
    </w:p>
    <w:p w14:paraId="0D4BA284" w14:textId="77777777" w:rsidR="00B57390" w:rsidRDefault="0040309A">
      <w:pPr>
        <w:pStyle w:val="ListParagraph"/>
        <w:widowControl w:val="0"/>
        <w:numPr>
          <w:ilvl w:val="0"/>
          <w:numId w:val="71"/>
        </w:numPr>
        <w:adjustRightInd w:val="0"/>
        <w:snapToGrid w:val="0"/>
        <w:spacing w:line="276" w:lineRule="auto"/>
        <w:jc w:val="both"/>
        <w:rPr>
          <w:rFonts w:eastAsiaTheme="minorEastAsia"/>
          <w:b/>
        </w:rPr>
      </w:pPr>
      <w:r>
        <w:rPr>
          <w:rFonts w:eastAsiaTheme="minorEastAsia"/>
          <w:b/>
        </w:rPr>
        <w:t>Simple coding scheme, e.g., Manchester coding, can be used as starting point;</w:t>
      </w:r>
    </w:p>
    <w:p w14:paraId="29A661A5" w14:textId="77777777" w:rsidR="00B57390" w:rsidRDefault="0040309A">
      <w:pPr>
        <w:pStyle w:val="ListParagraph"/>
        <w:widowControl w:val="0"/>
        <w:numPr>
          <w:ilvl w:val="0"/>
          <w:numId w:val="71"/>
        </w:numPr>
        <w:adjustRightInd w:val="0"/>
        <w:snapToGrid w:val="0"/>
        <w:spacing w:line="276" w:lineRule="auto"/>
        <w:jc w:val="both"/>
        <w:rPr>
          <w:rFonts w:eastAsiaTheme="minorEastAsia"/>
          <w:b/>
        </w:rPr>
      </w:pPr>
      <w:r>
        <w:rPr>
          <w:rFonts w:eastAsiaTheme="minorEastAsia"/>
          <w:b/>
        </w:rPr>
        <w:t>~10 to ~100kbps raw data rate can be evaluated in the simulation.</w:t>
      </w:r>
    </w:p>
    <w:p w14:paraId="6EFCB98D" w14:textId="77777777" w:rsidR="00B57390" w:rsidRDefault="0040309A">
      <w:pPr>
        <w:spacing w:after="120"/>
        <w:jc w:val="both"/>
        <w:rPr>
          <w:lang w:eastAsia="zh-CN"/>
        </w:rPr>
      </w:pPr>
      <w:r>
        <w:rPr>
          <w:lang w:eastAsia="zh-CN"/>
        </w:rPr>
        <w:fldChar w:fldCharType="begin"/>
      </w:r>
      <w:r>
        <w:rPr>
          <w:lang w:eastAsia="zh-CN"/>
        </w:rPr>
        <w:instrText xml:space="preserve"> REF _Ref115447235 \h </w:instrText>
      </w:r>
      <w:r>
        <w:rPr>
          <w:lang w:eastAsia="zh-CN"/>
        </w:rPr>
      </w:r>
      <w:r>
        <w:rPr>
          <w:lang w:eastAsia="zh-CN"/>
        </w:rPr>
        <w:fldChar w:fldCharType="separate"/>
      </w:r>
      <w:r>
        <w:rPr>
          <w:rFonts w:ascii="Times" w:hAnsi="Times" w:cs="Times"/>
          <w:b/>
        </w:rPr>
        <w:t>Proposal 25</w:t>
      </w:r>
      <w:r>
        <w:rPr>
          <w:b/>
          <w:lang w:eastAsia="zh-CN"/>
        </w:rPr>
        <w:t>: For frequency domain resources for LP-WUS, following can be assumed in link level simulation</w:t>
      </w:r>
      <w:r>
        <w:rPr>
          <w:lang w:eastAsia="zh-CN"/>
        </w:rPr>
        <w:fldChar w:fldCharType="end"/>
      </w:r>
    </w:p>
    <w:p w14:paraId="7067426B" w14:textId="77777777" w:rsidR="00B57390" w:rsidRDefault="0040309A">
      <w:pPr>
        <w:pStyle w:val="ListParagraph"/>
        <w:widowControl w:val="0"/>
        <w:numPr>
          <w:ilvl w:val="0"/>
          <w:numId w:val="71"/>
        </w:numPr>
        <w:adjustRightInd w:val="0"/>
        <w:snapToGrid w:val="0"/>
        <w:spacing w:line="276" w:lineRule="auto"/>
        <w:jc w:val="both"/>
        <w:rPr>
          <w:rFonts w:eastAsia="宋体"/>
          <w:b/>
          <w:lang w:eastAsia="zh-CN"/>
        </w:rPr>
      </w:pPr>
      <w:r>
        <w:rPr>
          <w:b/>
        </w:rPr>
        <w:t>Around 1.4MHz ~ 4MHz channel bandwidth can be assumed as stating point;</w:t>
      </w:r>
    </w:p>
    <w:p w14:paraId="446BE7CD" w14:textId="77777777" w:rsidR="00B57390" w:rsidRDefault="0040309A">
      <w:pPr>
        <w:pStyle w:val="ListParagraph"/>
        <w:widowControl w:val="0"/>
        <w:numPr>
          <w:ilvl w:val="0"/>
          <w:numId w:val="71"/>
        </w:numPr>
        <w:adjustRightInd w:val="0"/>
        <w:snapToGrid w:val="0"/>
        <w:spacing w:line="276" w:lineRule="auto"/>
        <w:jc w:val="both"/>
        <w:rPr>
          <w:b/>
        </w:rPr>
      </w:pPr>
      <w:r>
        <w:rPr>
          <w:b/>
        </w:rPr>
        <w:lastRenderedPageBreak/>
        <w:t>[1~2] RB Guard band reserved on each side of LP-WUS bandwidth can be assumed as starting point.</w:t>
      </w:r>
    </w:p>
    <w:p w14:paraId="7AA870B8" w14:textId="77777777" w:rsidR="00B57390" w:rsidRDefault="0040309A">
      <w:pPr>
        <w:spacing w:after="120"/>
        <w:jc w:val="both"/>
        <w:rPr>
          <w:lang w:eastAsia="zh-CN"/>
        </w:rPr>
      </w:pPr>
      <w:r>
        <w:rPr>
          <w:lang w:eastAsia="zh-CN"/>
        </w:rPr>
        <w:fldChar w:fldCharType="begin"/>
      </w:r>
      <w:r>
        <w:rPr>
          <w:lang w:eastAsia="zh-CN"/>
        </w:rPr>
        <w:instrText xml:space="preserve"> REF _Ref115447242 \h </w:instrText>
      </w:r>
      <w:r>
        <w:rPr>
          <w:lang w:eastAsia="zh-CN"/>
        </w:rPr>
      </w:r>
      <w:r>
        <w:rPr>
          <w:lang w:eastAsia="zh-CN"/>
        </w:rPr>
        <w:fldChar w:fldCharType="separate"/>
      </w:r>
      <w:r>
        <w:rPr>
          <w:rFonts w:ascii="Times" w:hAnsi="Times" w:cs="Times"/>
          <w:b/>
        </w:rPr>
        <w:t>Proposal 26</w:t>
      </w:r>
      <w:r>
        <w:rPr>
          <w:b/>
          <w:lang w:eastAsia="zh-CN"/>
        </w:rPr>
        <w:t>: For modeling adjacent interference, PDSCH can be mapped on RBs not used for LP-WUS and guard band.</w:t>
      </w:r>
      <w:r>
        <w:rPr>
          <w:lang w:eastAsia="zh-CN"/>
        </w:rPr>
        <w:fldChar w:fldCharType="end"/>
      </w:r>
    </w:p>
    <w:p w14:paraId="2AF94D76" w14:textId="77777777" w:rsidR="00B57390" w:rsidRDefault="0040309A">
      <w:pPr>
        <w:spacing w:after="120"/>
        <w:jc w:val="both"/>
        <w:rPr>
          <w:lang w:eastAsia="zh-CN"/>
        </w:rPr>
      </w:pPr>
      <w:r>
        <w:rPr>
          <w:lang w:eastAsia="zh-CN"/>
        </w:rPr>
        <w:fldChar w:fldCharType="begin"/>
      </w:r>
      <w:r>
        <w:rPr>
          <w:lang w:eastAsia="zh-CN"/>
        </w:rPr>
        <w:instrText xml:space="preserve"> REF _Ref115447245 \h </w:instrText>
      </w:r>
      <w:r>
        <w:rPr>
          <w:lang w:eastAsia="zh-CN"/>
        </w:rPr>
      </w:r>
      <w:r>
        <w:rPr>
          <w:lang w:eastAsia="zh-CN"/>
        </w:rPr>
        <w:fldChar w:fldCharType="separate"/>
      </w:r>
      <w:r>
        <w:rPr>
          <w:rFonts w:ascii="Times" w:hAnsi="Times" w:cs="Times"/>
          <w:b/>
        </w:rPr>
        <w:t>Proposal 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14:paraId="391D8335" w14:textId="77777777" w:rsidR="00B57390" w:rsidRDefault="0040309A">
      <w:pPr>
        <w:spacing w:after="120"/>
        <w:jc w:val="both"/>
        <w:rPr>
          <w:lang w:eastAsia="zh-CN"/>
        </w:rPr>
      </w:pPr>
      <w:r>
        <w:rPr>
          <w:lang w:eastAsia="zh-CN"/>
        </w:rPr>
        <w:fldChar w:fldCharType="begin"/>
      </w:r>
      <w:r>
        <w:rPr>
          <w:lang w:eastAsia="zh-CN"/>
        </w:rPr>
        <w:instrText xml:space="preserve"> REF _Ref115447250 \h </w:instrText>
      </w:r>
      <w:r>
        <w:rPr>
          <w:lang w:eastAsia="zh-CN"/>
        </w:rPr>
      </w:r>
      <w:r>
        <w:rPr>
          <w:lang w:eastAsia="zh-CN"/>
        </w:rPr>
        <w:fldChar w:fldCharType="separate"/>
      </w:r>
      <w:r>
        <w:rPr>
          <w:rFonts w:ascii="Times" w:hAnsi="Times" w:cs="Times"/>
          <w:b/>
        </w:rPr>
        <w:t>Proposal 28</w:t>
      </w:r>
      <w:r>
        <w:rPr>
          <w:b/>
          <w:lang w:eastAsia="zh-CN"/>
        </w:rPr>
        <w:t>: [1] receiving antennas can be assumed for WUR in evaluation.</w:t>
      </w:r>
      <w:r>
        <w:rPr>
          <w:lang w:eastAsia="zh-CN"/>
        </w:rPr>
        <w:fldChar w:fldCharType="end"/>
      </w:r>
    </w:p>
    <w:p w14:paraId="3C3F4BD7" w14:textId="77777777" w:rsidR="00B57390" w:rsidRDefault="0040309A">
      <w:pPr>
        <w:spacing w:after="120"/>
        <w:jc w:val="both"/>
        <w:rPr>
          <w:lang w:eastAsia="zh-CN"/>
        </w:rPr>
      </w:pPr>
      <w:r>
        <w:rPr>
          <w:lang w:eastAsia="zh-CN"/>
        </w:rPr>
        <w:fldChar w:fldCharType="begin"/>
      </w:r>
      <w:r>
        <w:rPr>
          <w:lang w:eastAsia="zh-CN"/>
        </w:rPr>
        <w:instrText xml:space="preserve"> REF _Ref115447257 \h </w:instrText>
      </w:r>
      <w:r>
        <w:rPr>
          <w:lang w:eastAsia="zh-CN"/>
        </w:rPr>
      </w:r>
      <w:r>
        <w:rPr>
          <w:lang w:eastAsia="zh-CN"/>
        </w:rPr>
        <w:fldChar w:fldCharType="separate"/>
      </w:r>
      <w:r>
        <w:rPr>
          <w:rFonts w:ascii="Times" w:hAnsi="Times" w:cs="Times"/>
          <w:b/>
        </w:rPr>
        <w:t>Proposal 29</w:t>
      </w:r>
      <w:r>
        <w:rPr>
          <w:b/>
          <w:lang w:eastAsia="zh-CN"/>
        </w:rPr>
        <w:t>: 1-bit comparator or 2/4-bits ADC can be assumed for WUR in LLS.</w:t>
      </w:r>
      <w:r>
        <w:rPr>
          <w:lang w:eastAsia="zh-CN"/>
        </w:rPr>
        <w:fldChar w:fldCharType="end"/>
      </w:r>
    </w:p>
    <w:p w14:paraId="634D4ACC" w14:textId="77777777" w:rsidR="00B57390" w:rsidRDefault="00B57390">
      <w:pPr>
        <w:rPr>
          <w:b/>
          <w:lang w:val="en-GB"/>
        </w:rPr>
      </w:pPr>
    </w:p>
    <w:p w14:paraId="273B7031" w14:textId="77777777" w:rsidR="00B57390" w:rsidRDefault="00B57390">
      <w:pPr>
        <w:rPr>
          <w:b/>
          <w:lang w:val="en-GB"/>
        </w:rPr>
      </w:pPr>
    </w:p>
    <w:p w14:paraId="2E4BD9D9" w14:textId="77777777" w:rsidR="00B57390" w:rsidRDefault="00B57390">
      <w:pPr>
        <w:rPr>
          <w:b/>
          <w:lang w:val="en-GB"/>
        </w:rPr>
      </w:pPr>
    </w:p>
    <w:p w14:paraId="2EF12FB4" w14:textId="77777777" w:rsidR="00B57390" w:rsidRDefault="0040309A">
      <w:pPr>
        <w:pStyle w:val="Heading2"/>
        <w:widowControl w:val="0"/>
        <w:numPr>
          <w:ilvl w:val="0"/>
          <w:numId w:val="81"/>
        </w:numPr>
        <w:spacing w:line="254" w:lineRule="auto"/>
        <w:textAlignment w:val="auto"/>
        <w:rPr>
          <w:rFonts w:cs="Arial"/>
          <w:bCs/>
          <w:lang w:eastAsia="zh-CN"/>
        </w:rPr>
      </w:pPr>
      <w:r>
        <w:rPr>
          <w:rFonts w:cs="Arial"/>
          <w:bCs/>
        </w:rPr>
        <w:t>InterDigital, Inc.</w:t>
      </w:r>
    </w:p>
    <w:p w14:paraId="75BFC602" w14:textId="77777777" w:rsidR="00B57390" w:rsidRDefault="0040309A">
      <w:pPr>
        <w:rPr>
          <w:b/>
          <w:lang w:val="en-GB"/>
        </w:rPr>
      </w:pPr>
      <w:r>
        <w:rPr>
          <w:b/>
          <w:lang w:val="en-GB"/>
        </w:rPr>
        <w:t>R1-2208686</w:t>
      </w:r>
      <w:r>
        <w:rPr>
          <w:b/>
          <w:lang w:val="en-GB"/>
        </w:rPr>
        <w:tab/>
        <w:t>Discussion on evaluation on LP-WUS</w:t>
      </w:r>
      <w:r>
        <w:rPr>
          <w:b/>
          <w:lang w:val="en-GB"/>
        </w:rPr>
        <w:tab/>
        <w:t>InterDigital, Inc.</w:t>
      </w:r>
    </w:p>
    <w:p w14:paraId="591C2EB7" w14:textId="77777777" w:rsidR="00B57390" w:rsidRDefault="0040309A">
      <w:pPr>
        <w:spacing w:line="276" w:lineRule="auto"/>
        <w:rPr>
          <w:rFonts w:ascii="Arial" w:eastAsiaTheme="minorEastAsia" w:hAnsi="Arial" w:cs="Arial"/>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14:paraId="29390337" w14:textId="77777777" w:rsidR="00B57390" w:rsidRDefault="0040309A">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14:paraId="0B3D1B91" w14:textId="77777777" w:rsidR="00B57390" w:rsidRDefault="00B57390">
      <w:pPr>
        <w:spacing w:line="276" w:lineRule="auto"/>
        <w:rPr>
          <w:rFonts w:ascii="Arial" w:hAnsi="Arial" w:cs="Arial"/>
          <w:i/>
          <w:iCs/>
        </w:rPr>
      </w:pPr>
    </w:p>
    <w:p w14:paraId="42574133" w14:textId="77777777" w:rsidR="00B57390" w:rsidRDefault="0040309A">
      <w:pPr>
        <w:spacing w:line="276" w:lineRule="auto"/>
        <w:rPr>
          <w:rFonts w:ascii="Arial" w:hAnsi="Arial" w:cs="Arial"/>
          <w:i/>
          <w:iCs/>
        </w:rPr>
      </w:pPr>
      <w:r>
        <w:rPr>
          <w:rFonts w:ascii="Arial" w:hAnsi="Arial" w:cs="Arial"/>
          <w:b/>
          <w:bCs/>
          <w:i/>
          <w:iCs/>
        </w:rPr>
        <w:t>Proposal 1:</w:t>
      </w:r>
      <w:r>
        <w:rPr>
          <w:rFonts w:ascii="Arial" w:hAnsi="Arial" w:cs="Arial"/>
          <w:i/>
          <w:iCs/>
        </w:rPr>
        <w:t xml:space="preserve"> Focus on FR1 for evaluation in Rel-18 and study FR2 later if needed.</w:t>
      </w:r>
    </w:p>
    <w:p w14:paraId="286D0BDC" w14:textId="77777777" w:rsidR="00B57390" w:rsidRDefault="0040309A">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14:paraId="7A6CB196" w14:textId="77777777" w:rsidR="00B57390" w:rsidRDefault="0040309A">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14:paraId="36E5D050" w14:textId="77777777" w:rsidR="00B57390" w:rsidRDefault="0040309A">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14:paraId="29755A9D" w14:textId="77777777" w:rsidR="00B57390" w:rsidRDefault="0040309A">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14:paraId="162212CD" w14:textId="77777777" w:rsidR="00B57390" w:rsidRDefault="0040309A">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14:paraId="34380D2D" w14:textId="77777777" w:rsidR="00B57390" w:rsidRDefault="00B57390">
      <w:pPr>
        <w:rPr>
          <w:b/>
          <w:lang w:val="en-GB"/>
        </w:rPr>
      </w:pPr>
    </w:p>
    <w:p w14:paraId="655E54DB" w14:textId="77777777" w:rsidR="00B57390" w:rsidRDefault="00B57390">
      <w:pPr>
        <w:rPr>
          <w:b/>
          <w:lang w:val="en-GB"/>
        </w:rPr>
      </w:pPr>
    </w:p>
    <w:p w14:paraId="6EEA49C5" w14:textId="77777777" w:rsidR="00B57390" w:rsidRDefault="0040309A">
      <w:pPr>
        <w:pStyle w:val="Heading2"/>
        <w:widowControl w:val="0"/>
        <w:numPr>
          <w:ilvl w:val="0"/>
          <w:numId w:val="81"/>
        </w:numPr>
        <w:spacing w:line="254" w:lineRule="auto"/>
        <w:textAlignment w:val="auto"/>
        <w:rPr>
          <w:rFonts w:cs="Arial"/>
          <w:bCs/>
        </w:rPr>
      </w:pPr>
      <w:r>
        <w:rPr>
          <w:rFonts w:cs="Arial"/>
          <w:bCs/>
        </w:rPr>
        <w:t>Nokia, Nokia Shanghai Bell</w:t>
      </w:r>
    </w:p>
    <w:p w14:paraId="2D1D0035" w14:textId="77777777" w:rsidR="00B57390" w:rsidRDefault="0040309A">
      <w:pPr>
        <w:rPr>
          <w:b/>
          <w:lang w:val="en-GB"/>
        </w:rPr>
      </w:pPr>
      <w:r>
        <w:rPr>
          <w:b/>
          <w:lang w:val="en-GB"/>
        </w:rPr>
        <w:t>R1-2208698</w:t>
      </w:r>
      <w:r>
        <w:rPr>
          <w:b/>
          <w:lang w:val="en-GB"/>
        </w:rPr>
        <w:tab/>
        <w:t>Low power WUS Evaluation Methodology</w:t>
      </w:r>
      <w:r>
        <w:rPr>
          <w:b/>
          <w:lang w:val="en-GB"/>
        </w:rPr>
        <w:tab/>
        <w:t>Nokia, Nokia Shanghai Bell</w:t>
      </w:r>
    </w:p>
    <w:p w14:paraId="4C9DAB9F" w14:textId="77777777" w:rsidR="00B57390" w:rsidRDefault="0040309A">
      <w:pPr>
        <w:pStyle w:val="Normaltimes"/>
        <w:rPr>
          <w:rFonts w:ascii="Times New Roman" w:hAnsi="Times New Roman" w:cs="Times New Roman"/>
        </w:rPr>
      </w:pPr>
      <w:r>
        <w:rPr>
          <w:rFonts w:ascii="Times New Roman" w:hAnsi="Times New Roman" w:cs="Times New Roman"/>
        </w:rPr>
        <w:t>In section 2 we discussed study item scope and raised following observations and proposals:-</w:t>
      </w:r>
    </w:p>
    <w:p w14:paraId="57CDDFB5" w14:textId="77777777" w:rsidR="00B57390" w:rsidRDefault="0040309A">
      <w:pPr>
        <w:pStyle w:val="Caption"/>
      </w:pPr>
      <w:r>
        <w:t>Observation 1: Many of the target use cases for the new WUS, are the same as those for the Reduced Capability devices developed for Release 17 and the being developed for Release 18.</w:t>
      </w:r>
    </w:p>
    <w:p w14:paraId="100C00A4" w14:textId="77777777" w:rsidR="00B57390" w:rsidRDefault="0040309A">
      <w:pPr>
        <w:pStyle w:val="Caption"/>
      </w:pPr>
      <w:r>
        <w:t>Proposal 1:</w:t>
      </w:r>
      <w:r>
        <w:tab/>
      </w:r>
      <w:r>
        <w:tab/>
        <w:t>The SI considers the constraints of RedCap devices.</w:t>
      </w:r>
    </w:p>
    <w:p w14:paraId="37815DE8" w14:textId="77777777" w:rsidR="00B57390" w:rsidRDefault="0040309A">
      <w:pPr>
        <w:pStyle w:val="Caption"/>
      </w:pPr>
      <w:r>
        <w:t>Proposal 2:</w:t>
      </w:r>
      <w:r>
        <w:tab/>
      </w:r>
      <w:r>
        <w:tab/>
        <w:t>Down prioritize the sidelink related studies for time being.</w:t>
      </w:r>
    </w:p>
    <w:p w14:paraId="78FC6E4F" w14:textId="77777777" w:rsidR="00B57390" w:rsidRDefault="0040309A">
      <w:pPr>
        <w:pStyle w:val="Normaltimes"/>
        <w:rPr>
          <w:rFonts w:ascii="Times New Roman" w:hAnsi="Times New Roman" w:cs="Times New Roman"/>
        </w:rPr>
      </w:pPr>
      <w:r>
        <w:rPr>
          <w:rFonts w:ascii="Times New Roman" w:hAnsi="Times New Roman" w:cs="Times New Roman"/>
        </w:rPr>
        <w:lastRenderedPageBreak/>
        <w:t>In section 3 we looked at the different deployment scenarios and make following proposals:-</w:t>
      </w:r>
    </w:p>
    <w:p w14:paraId="0720D586" w14:textId="77777777" w:rsidR="00B57390" w:rsidRDefault="0040309A">
      <w:pPr>
        <w:pStyle w:val="Caption"/>
      </w:pPr>
      <w:r>
        <w:t xml:space="preserve">Proposal 3: </w:t>
      </w:r>
      <w:r>
        <w:tab/>
        <w:t>LP-WUS design and LP-WUR architecture support flexible placement in frequency domain.</w:t>
      </w:r>
    </w:p>
    <w:p w14:paraId="11AC1CDF" w14:textId="77777777" w:rsidR="00B57390" w:rsidRDefault="0040309A">
      <w:pPr>
        <w:pStyle w:val="Caption"/>
      </w:pPr>
      <w:r>
        <w:t>Proposal 4:</w:t>
      </w:r>
      <w:r>
        <w:tab/>
      </w:r>
      <w:r>
        <w:tab/>
        <w:t>The wake-up signal design and wake up receiver architecture defined, allows efficient reuse of gNB hardware for signal generation.</w:t>
      </w:r>
    </w:p>
    <w:p w14:paraId="12DC4A6A" w14:textId="77777777" w:rsidR="00B57390" w:rsidRDefault="0040309A">
      <w:pPr>
        <w:pStyle w:val="Caption"/>
      </w:pPr>
      <w:r>
        <w:t>Proposal 5:</w:t>
      </w:r>
      <w:r>
        <w:tab/>
      </w:r>
      <w:r>
        <w:tab/>
        <w:t>The LP-WUS signal design and LP-WUR architecture should be defined so that efficient multiplexing with existing NR signals and channels is possible to limit the resource reservation.</w:t>
      </w:r>
    </w:p>
    <w:p w14:paraId="281F8F37" w14:textId="77777777" w:rsidR="00B57390" w:rsidRDefault="0040309A">
      <w:pPr>
        <w:pStyle w:val="Caption"/>
      </w:pPr>
      <w:r>
        <w:t>Proposal 6:</w:t>
      </w:r>
      <w:r>
        <w:tab/>
      </w:r>
      <w:r>
        <w:tab/>
        <w:t>Coverage and mobility implications should be accounted for in LP-WUS design and LP-WUR architecture assumptions.</w:t>
      </w:r>
    </w:p>
    <w:p w14:paraId="5DC5E820" w14:textId="77777777" w:rsidR="00B57390" w:rsidRDefault="0040309A">
      <w:pPr>
        <w:pStyle w:val="Caption"/>
      </w:pPr>
      <w:r>
        <w:t>Proposal 7:</w:t>
      </w:r>
      <w:r>
        <w:tab/>
      </w:r>
      <w:r>
        <w:tab/>
        <w:t>Consider in LP-WUS design and LP-WUR architecture the possibility to accommodate use cases with some degree of limited mobility.</w:t>
      </w:r>
    </w:p>
    <w:p w14:paraId="0C6707D8" w14:textId="77777777" w:rsidR="00B57390" w:rsidRDefault="0040309A">
      <w:pPr>
        <w:pStyle w:val="Normaltimes"/>
        <w:rPr>
          <w:rFonts w:ascii="Times New Roman" w:hAnsi="Times New Roman" w:cs="Times New Roman"/>
        </w:rPr>
      </w:pPr>
      <w:r>
        <w:rPr>
          <w:rFonts w:ascii="Times New Roman" w:hAnsi="Times New Roman" w:cs="Times New Roman"/>
        </w:rPr>
        <w:t>Simulation and evaluation assumptions are addressed in section 4, with focus on the power saving and link level assumptions. In section 4 we observe following on the key performance indicators:-</w:t>
      </w:r>
    </w:p>
    <w:p w14:paraId="67A49261" w14:textId="77777777" w:rsidR="00B57390" w:rsidRDefault="0040309A">
      <w:pPr>
        <w:pStyle w:val="Caption"/>
      </w:pPr>
      <w:r>
        <w:t xml:space="preserve">Observation 2: Different key performance indicators need to be considered in the study should cover: power consumption, latency, coverage, selectivity/robustness data rate/capacity (from LP-WUS and system perspective). </w:t>
      </w:r>
    </w:p>
    <w:p w14:paraId="2F9073D2" w14:textId="77777777" w:rsidR="00B57390" w:rsidRDefault="0040309A">
      <w:r>
        <w:t>Further in section 4.1 and 4.2 we discuss the assumptions related to the power saving evaluations, together with preliminary results and conclude:-</w:t>
      </w:r>
    </w:p>
    <w:p w14:paraId="53B81E4C" w14:textId="77777777" w:rsidR="00B57390" w:rsidRDefault="0040309A">
      <w:pPr>
        <w:pStyle w:val="Caption"/>
      </w:pPr>
      <w:r>
        <w:t xml:space="preserve">Observation 3: The power consumption model developed in Rel-16 and Rel-17 would need to be updated to account LP-WUR power consumption, based on the selected LP-WUR reference architecture </w:t>
      </w:r>
    </w:p>
    <w:p w14:paraId="596F2FBC" w14:textId="77777777" w:rsidR="00B57390" w:rsidRDefault="0040309A">
      <w:pPr>
        <w:pStyle w:val="Caption"/>
      </w:pPr>
      <w:r>
        <w:t>Observation 4: For Idle/Inactive mode enhancements, if main receiver is assumed to be in power off state deep sleep for the duration of inactivity, the time line would need to accommodate the time taken to detect a number of SSBs for re-synchronization prior full reception capabilities are resumed.</w:t>
      </w:r>
    </w:p>
    <w:p w14:paraId="19872F3E" w14:textId="77777777" w:rsidR="00B57390" w:rsidRDefault="0040309A">
      <w:pPr>
        <w:pStyle w:val="Caption"/>
      </w:pPr>
      <w:r>
        <w:t>Observation 5: If power off state (below deep sleep state) is considered for the main receiver, sufficient time would need to be assumed to allow the (main) receiver to acquire synchronization. This would be dependent on the time tracking capability/support of the LP-WUR/WUS.</w:t>
      </w:r>
    </w:p>
    <w:p w14:paraId="722C1F3C" w14:textId="77777777" w:rsidR="00B57390" w:rsidRDefault="0040309A">
      <w:pPr>
        <w:pStyle w:val="Caption"/>
      </w:pPr>
      <w:r>
        <w:t>Observation 6: For both, Idle/Inactive and Connected mode evaluations, the needed serving cell evaluations would need to be accounted.</w:t>
      </w:r>
    </w:p>
    <w:p w14:paraId="21B7261A" w14:textId="77777777" w:rsidR="00B57390" w:rsidRDefault="0040309A">
      <w:pPr>
        <w:pStyle w:val="Caption"/>
      </w:pPr>
      <w:r>
        <w:t xml:space="preserve">Observation 7: The latency involved with LP-WUR reception of LP-WUS is </w:t>
      </w:r>
      <w:r>
        <w:sym w:font="Symbol" w:char="F0BB"/>
      </w:r>
      <w:r>
        <w:t>5ms. However, the overall service/paging latency including sub-systems boot-up, calibration, and re synchronization, incurs the average delay of 960ms, which is bit more than DRX latency of 640ms.</w:t>
      </w:r>
    </w:p>
    <w:p w14:paraId="0A3D7D1A" w14:textId="77777777" w:rsidR="00B57390" w:rsidRDefault="0040309A">
      <w:pPr>
        <w:pStyle w:val="Caption"/>
      </w:pPr>
      <w:r>
        <w:t>Proposal 8: Account the evaluation assumptions presented in Table 1 and Table 2 for definition of power saving evaluation assumptions including the timeline for re-synchronisation after main receiver wake-up from power off.</w:t>
      </w:r>
    </w:p>
    <w:p w14:paraId="73F5171F" w14:textId="77777777" w:rsidR="00B57390" w:rsidRDefault="0040309A">
      <w:pPr>
        <w:pStyle w:val="Normaltimes"/>
        <w:rPr>
          <w:rFonts w:ascii="Times New Roman" w:hAnsi="Times New Roman" w:cs="Times New Roman"/>
        </w:rPr>
      </w:pPr>
      <w:r>
        <w:rPr>
          <w:rFonts w:ascii="Times New Roman" w:hAnsi="Times New Roman" w:cs="Times New Roman"/>
        </w:rPr>
        <w:t>Link level simulation assumptions, together with preliminary results are discussed in section 4.3 with a proposal:-</w:t>
      </w:r>
    </w:p>
    <w:p w14:paraId="1C8507CF" w14:textId="77777777" w:rsidR="00B57390" w:rsidRDefault="0040309A">
      <w:pPr>
        <w:pStyle w:val="Caption"/>
      </w:pPr>
      <w:r>
        <w:t xml:space="preserve">Proposal 9: </w:t>
      </w:r>
      <w:r>
        <w:tab/>
        <w:t>Account assumptions presented in Table 3 in definition of the link level simulation assumptions</w:t>
      </w:r>
    </w:p>
    <w:p w14:paraId="36895A4E" w14:textId="77777777" w:rsidR="00B57390" w:rsidRDefault="0040309A">
      <w:pPr>
        <w:pStyle w:val="Normaltimes"/>
        <w:rPr>
          <w:rFonts w:ascii="Times New Roman" w:hAnsi="Times New Roman" w:cs="Times New Roman"/>
        </w:rPr>
      </w:pPr>
      <w:r>
        <w:rPr>
          <w:rFonts w:ascii="Times New Roman" w:hAnsi="Times New Roman" w:cs="Times New Roman"/>
        </w:rPr>
        <w:t xml:space="preserve">In Section 4.4 we discuss on the system level simulation assumptions:- </w:t>
      </w:r>
    </w:p>
    <w:p w14:paraId="4E5A2E76" w14:textId="77777777" w:rsidR="00B57390" w:rsidRDefault="0040309A">
      <w:pPr>
        <w:pStyle w:val="Caption"/>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14:paraId="74B553AF" w14:textId="77777777" w:rsidR="00B57390" w:rsidRDefault="0040309A">
      <w:pPr>
        <w:pStyle w:val="Normaltimes"/>
        <w:rPr>
          <w:rFonts w:ascii="Times New Roman" w:hAnsi="Times New Roman" w:cs="Times New Roman"/>
        </w:rPr>
      </w:pPr>
      <w:r>
        <w:rPr>
          <w:rFonts w:ascii="Times New Roman" w:hAnsi="Times New Roman" w:cs="Times New Roman"/>
        </w:rPr>
        <w:t xml:space="preserve">Finally in section 5 we touch upon on some other potential use cases for LP-WUS:- </w:t>
      </w:r>
    </w:p>
    <w:p w14:paraId="6B585336" w14:textId="77777777" w:rsidR="00B57390" w:rsidRDefault="0040309A">
      <w:pPr>
        <w:pStyle w:val="Caption"/>
      </w:pPr>
      <w:r>
        <w:t>Proposal 10:</w:t>
      </w:r>
      <w:r>
        <w:tab/>
        <w:t>Consider the possible use cases of the LP-WUS in Connected mode.</w:t>
      </w:r>
    </w:p>
    <w:p w14:paraId="367D3B86" w14:textId="77777777" w:rsidR="00B57390" w:rsidRDefault="0040309A">
      <w:pPr>
        <w:pStyle w:val="Caption"/>
      </w:pPr>
      <w:r>
        <w:t xml:space="preserve">Proposal 11: </w:t>
      </w:r>
      <w:r>
        <w:tab/>
        <w:t>Consider the feasibility of using the LP-WUS to support/assist re-synchronization or time/frequency tracking.</w:t>
      </w:r>
    </w:p>
    <w:p w14:paraId="7D6155B9" w14:textId="77777777" w:rsidR="00B57390" w:rsidRDefault="0040309A">
      <w:pPr>
        <w:pStyle w:val="Caption"/>
      </w:pPr>
      <w:r>
        <w:t xml:space="preserve">Proposal 12: </w:t>
      </w:r>
      <w:r>
        <w:tab/>
        <w:t>Consider the feasibility of using the LP-WUS to support coverage determination.</w:t>
      </w:r>
    </w:p>
    <w:p w14:paraId="1A229671" w14:textId="77777777" w:rsidR="00B57390" w:rsidRDefault="0040309A">
      <w:pPr>
        <w:pStyle w:val="Caption"/>
        <w:rPr>
          <w:rFonts w:asciiTheme="minorHAnsi" w:hAnsiTheme="minorHAnsi" w:cstheme="minorBidi"/>
        </w:rPr>
      </w:pPr>
      <w:r>
        <w:lastRenderedPageBreak/>
        <w:t>Proposal 13:</w:t>
      </w:r>
      <w:r>
        <w:tab/>
        <w:t>Consider the feasibility of different paging procedures for LP-WUS.</w:t>
      </w:r>
    </w:p>
    <w:p w14:paraId="3BF226D2" w14:textId="77777777" w:rsidR="00B57390" w:rsidRDefault="00B57390">
      <w:pPr>
        <w:rPr>
          <w:b/>
          <w:lang w:val="en-GB"/>
        </w:rPr>
      </w:pPr>
    </w:p>
    <w:p w14:paraId="53C821DA" w14:textId="77777777" w:rsidR="00B57390" w:rsidRDefault="00B57390">
      <w:pPr>
        <w:rPr>
          <w:b/>
          <w:lang w:val="en-GB"/>
        </w:rPr>
      </w:pPr>
    </w:p>
    <w:p w14:paraId="3FC780B0" w14:textId="77777777" w:rsidR="00B57390" w:rsidRDefault="0040309A">
      <w:pPr>
        <w:pStyle w:val="Heading2"/>
        <w:widowControl w:val="0"/>
        <w:numPr>
          <w:ilvl w:val="0"/>
          <w:numId w:val="81"/>
        </w:numPr>
        <w:spacing w:line="254" w:lineRule="auto"/>
        <w:textAlignment w:val="auto"/>
        <w:rPr>
          <w:rFonts w:cs="Arial"/>
          <w:bCs/>
        </w:rPr>
      </w:pPr>
      <w:r>
        <w:rPr>
          <w:rFonts w:cs="Arial"/>
          <w:bCs/>
        </w:rPr>
        <w:t>OPPO</w:t>
      </w:r>
    </w:p>
    <w:p w14:paraId="63A0A744" w14:textId="77777777" w:rsidR="00B57390" w:rsidRDefault="0040309A">
      <w:pPr>
        <w:rPr>
          <w:b/>
          <w:lang w:val="en-GB"/>
        </w:rPr>
      </w:pPr>
      <w:r>
        <w:rPr>
          <w:b/>
          <w:lang w:val="en-GB"/>
        </w:rPr>
        <w:t>R1-2208843</w:t>
      </w:r>
      <w:r>
        <w:rPr>
          <w:b/>
          <w:lang w:val="en-GB"/>
        </w:rPr>
        <w:tab/>
        <w:t>Evaluation discussion on lower power wake-up signal</w:t>
      </w:r>
      <w:r>
        <w:rPr>
          <w:b/>
          <w:lang w:val="en-GB"/>
        </w:rPr>
        <w:tab/>
        <w:t>OPPO</w:t>
      </w:r>
    </w:p>
    <w:p w14:paraId="253DD8E9" w14:textId="77777777" w:rsidR="00B57390" w:rsidRDefault="0040309A">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14:paraId="50B72A20" w14:textId="77777777" w:rsidR="00B57390" w:rsidRDefault="0040309A">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14:paraId="1DD7F268" w14:textId="77777777" w:rsidR="00B57390" w:rsidRDefault="0040309A">
      <w:pPr>
        <w:rPr>
          <w:rFonts w:eastAsiaTheme="minorEastAsia"/>
          <w:b/>
          <w:i/>
          <w:lang w:eastAsia="zh-CN"/>
        </w:rPr>
      </w:pPr>
      <w:r>
        <w:rPr>
          <w:rFonts w:eastAsiaTheme="minorEastAsia"/>
          <w:b/>
          <w:i/>
          <w:lang w:eastAsia="zh-CN"/>
        </w:rPr>
        <w:t>Proposal 2: Working mechanism for LP-WUR should be determined first, i.e. it need to determine LP-WUR monitor LP-WUS by always on or periodically manner.</w:t>
      </w:r>
    </w:p>
    <w:p w14:paraId="007B3F06" w14:textId="77777777" w:rsidR="00B57390" w:rsidRDefault="0040309A">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14:paraId="132D8859" w14:textId="77777777" w:rsidR="00B57390" w:rsidRDefault="0040309A">
      <w:pPr>
        <w:rPr>
          <w:rFonts w:eastAsiaTheme="minorEastAsia"/>
          <w:b/>
          <w:i/>
          <w:lang w:eastAsia="zh-CN"/>
        </w:rPr>
      </w:pPr>
      <w:r>
        <w:rPr>
          <w:rFonts w:eastAsiaTheme="minorEastAsia"/>
          <w:b/>
          <w:i/>
          <w:lang w:eastAsia="zh-CN"/>
        </w:rPr>
        <w:t>Proposal 4: UE power consumption model in TR38.840 can be modified as table 2 for Rel-18 LP-WUR/WUS.</w:t>
      </w:r>
    </w:p>
    <w:p w14:paraId="54D47687" w14:textId="77777777" w:rsidR="00B57390" w:rsidRDefault="0040309A">
      <w:pPr>
        <w:spacing w:after="0"/>
        <w:jc w:val="center"/>
        <w:rPr>
          <w:rFonts w:eastAsiaTheme="minorEastAsia"/>
          <w:lang w:eastAsia="zh-CN"/>
        </w:rPr>
      </w:pPr>
      <w:r>
        <w:rPr>
          <w:rFonts w:eastAsiaTheme="minorEastAsia"/>
          <w:lang w:eastAsia="zh-CN"/>
        </w:rPr>
        <w:t>Table 2: UE power consumption model for LP-WUS/WUR</w:t>
      </w:r>
    </w:p>
    <w:tbl>
      <w:tblPr>
        <w:tblStyle w:val="TableGrid"/>
        <w:tblW w:w="0" w:type="auto"/>
        <w:tblLook w:val="04A0" w:firstRow="1" w:lastRow="0" w:firstColumn="1" w:lastColumn="0" w:noHBand="0" w:noVBand="1"/>
      </w:tblPr>
      <w:tblGrid>
        <w:gridCol w:w="1696"/>
        <w:gridCol w:w="6521"/>
        <w:gridCol w:w="1414"/>
      </w:tblGrid>
      <w:tr w:rsidR="00B57390" w14:paraId="77E9CE02" w14:textId="77777777">
        <w:tc>
          <w:tcPr>
            <w:tcW w:w="1696" w:type="dxa"/>
            <w:tcBorders>
              <w:top w:val="single" w:sz="4" w:space="0" w:color="auto"/>
              <w:left w:val="single" w:sz="4" w:space="0" w:color="auto"/>
              <w:bottom w:val="single" w:sz="4" w:space="0" w:color="auto"/>
              <w:right w:val="single" w:sz="4" w:space="0" w:color="auto"/>
            </w:tcBorders>
          </w:tcPr>
          <w:p w14:paraId="75D40739" w14:textId="77777777" w:rsidR="00B57390" w:rsidRDefault="0040309A">
            <w:pPr>
              <w:rPr>
                <w:rFonts w:eastAsia="Batang"/>
                <w:highlight w:val="yellow"/>
                <w:lang w:eastAsia="zh-CN"/>
              </w:rPr>
            </w:pPr>
            <w:r>
              <w:rPr>
                <w:b/>
                <w:bCs/>
                <w:sz w:val="18"/>
                <w:szCs w:val="18"/>
              </w:rPr>
              <w:t xml:space="preserve">Power State </w:t>
            </w:r>
          </w:p>
        </w:tc>
        <w:tc>
          <w:tcPr>
            <w:tcW w:w="6521" w:type="dxa"/>
            <w:tcBorders>
              <w:top w:val="single" w:sz="4" w:space="0" w:color="auto"/>
              <w:left w:val="single" w:sz="4" w:space="0" w:color="auto"/>
              <w:bottom w:val="single" w:sz="4" w:space="0" w:color="auto"/>
              <w:right w:val="single" w:sz="4" w:space="0" w:color="auto"/>
            </w:tcBorders>
          </w:tcPr>
          <w:p w14:paraId="622606B2" w14:textId="77777777" w:rsidR="00B57390" w:rsidRDefault="0040309A">
            <w:pPr>
              <w:rPr>
                <w:highlight w:val="yellow"/>
                <w:lang w:eastAsia="zh-CN"/>
              </w:rPr>
            </w:pPr>
            <w:r>
              <w:rPr>
                <w:b/>
                <w:bCs/>
                <w:sz w:val="18"/>
                <w:szCs w:val="18"/>
              </w:rPr>
              <w:t xml:space="preserve">Characteristics </w:t>
            </w:r>
          </w:p>
        </w:tc>
        <w:tc>
          <w:tcPr>
            <w:tcW w:w="1414" w:type="dxa"/>
            <w:tcBorders>
              <w:top w:val="single" w:sz="4" w:space="0" w:color="auto"/>
              <w:left w:val="single" w:sz="4" w:space="0" w:color="auto"/>
              <w:bottom w:val="single" w:sz="4" w:space="0" w:color="auto"/>
              <w:right w:val="single" w:sz="4" w:space="0" w:color="auto"/>
            </w:tcBorders>
          </w:tcPr>
          <w:p w14:paraId="67DBD791" w14:textId="77777777" w:rsidR="00B57390" w:rsidRDefault="0040309A">
            <w:pPr>
              <w:rPr>
                <w:highlight w:val="yellow"/>
                <w:lang w:eastAsia="zh-CN"/>
              </w:rPr>
            </w:pPr>
            <w:r>
              <w:rPr>
                <w:b/>
                <w:bCs/>
                <w:sz w:val="18"/>
                <w:szCs w:val="18"/>
              </w:rPr>
              <w:t xml:space="preserve">Relative Power </w:t>
            </w:r>
          </w:p>
        </w:tc>
      </w:tr>
      <w:tr w:rsidR="00B57390" w14:paraId="5C522916" w14:textId="77777777">
        <w:tc>
          <w:tcPr>
            <w:tcW w:w="9631" w:type="dxa"/>
            <w:gridSpan w:val="3"/>
            <w:tcBorders>
              <w:top w:val="single" w:sz="4" w:space="0" w:color="auto"/>
              <w:left w:val="single" w:sz="4" w:space="0" w:color="auto"/>
              <w:bottom w:val="single" w:sz="4" w:space="0" w:color="auto"/>
              <w:right w:val="single" w:sz="4" w:space="0" w:color="auto"/>
            </w:tcBorders>
          </w:tcPr>
          <w:p w14:paraId="5F9117FD" w14:textId="77777777" w:rsidR="00B57390" w:rsidRDefault="0040309A">
            <w:pPr>
              <w:jc w:val="center"/>
              <w:rPr>
                <w:rFonts w:eastAsiaTheme="minorEastAsia"/>
                <w:b/>
                <w:bCs/>
                <w:sz w:val="18"/>
                <w:szCs w:val="18"/>
                <w:lang w:eastAsia="zh-CN"/>
              </w:rPr>
            </w:pPr>
            <w:r>
              <w:rPr>
                <w:rFonts w:eastAsiaTheme="minorEastAsia"/>
                <w:b/>
                <w:bCs/>
                <w:sz w:val="18"/>
                <w:szCs w:val="18"/>
                <w:lang w:eastAsia="zh-CN"/>
              </w:rPr>
              <w:t>Main radio</w:t>
            </w:r>
          </w:p>
        </w:tc>
      </w:tr>
      <w:tr w:rsidR="00B57390" w14:paraId="5472C25E" w14:textId="77777777">
        <w:tc>
          <w:tcPr>
            <w:tcW w:w="1696" w:type="dxa"/>
            <w:tcBorders>
              <w:top w:val="single" w:sz="4" w:space="0" w:color="auto"/>
              <w:left w:val="single" w:sz="4" w:space="0" w:color="auto"/>
              <w:bottom w:val="single" w:sz="4" w:space="0" w:color="auto"/>
              <w:right w:val="single" w:sz="4" w:space="0" w:color="auto"/>
            </w:tcBorders>
          </w:tcPr>
          <w:p w14:paraId="56FF2B93" w14:textId="77777777" w:rsidR="00B57390" w:rsidRDefault="0040309A">
            <w:pPr>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sz="4" w:space="0" w:color="auto"/>
              <w:left w:val="single" w:sz="4" w:space="0" w:color="auto"/>
              <w:bottom w:val="single" w:sz="4" w:space="0" w:color="auto"/>
              <w:right w:val="single" w:sz="4" w:space="0" w:color="auto"/>
            </w:tcBorders>
          </w:tcPr>
          <w:p w14:paraId="1637868A" w14:textId="77777777" w:rsidR="00B57390" w:rsidRDefault="0040309A">
            <w:pPr>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sz="4" w:space="0" w:color="auto"/>
              <w:left w:val="single" w:sz="4" w:space="0" w:color="auto"/>
              <w:bottom w:val="single" w:sz="4" w:space="0" w:color="auto"/>
              <w:right w:val="single" w:sz="4" w:space="0" w:color="auto"/>
            </w:tcBorders>
          </w:tcPr>
          <w:p w14:paraId="6B311154" w14:textId="77777777" w:rsidR="00B57390" w:rsidRDefault="0040309A">
            <w:pPr>
              <w:rPr>
                <w:rFonts w:eastAsiaTheme="minorEastAsia"/>
                <w:sz w:val="18"/>
                <w:szCs w:val="18"/>
                <w:lang w:eastAsia="zh-CN"/>
              </w:rPr>
            </w:pPr>
            <w:r>
              <w:rPr>
                <w:rFonts w:eastAsiaTheme="minorEastAsia"/>
                <w:color w:val="FF0000"/>
                <w:sz w:val="18"/>
                <w:szCs w:val="18"/>
                <w:lang w:eastAsia="zh-CN"/>
              </w:rPr>
              <w:t>[0.01]</w:t>
            </w:r>
          </w:p>
        </w:tc>
      </w:tr>
      <w:tr w:rsidR="00B57390" w14:paraId="5DC24B7A" w14:textId="77777777">
        <w:tc>
          <w:tcPr>
            <w:tcW w:w="1696" w:type="dxa"/>
            <w:tcBorders>
              <w:top w:val="single" w:sz="4" w:space="0" w:color="auto"/>
              <w:left w:val="single" w:sz="4" w:space="0" w:color="auto"/>
              <w:bottom w:val="single" w:sz="4" w:space="0" w:color="auto"/>
              <w:right w:val="single" w:sz="4" w:space="0" w:color="auto"/>
            </w:tcBorders>
          </w:tcPr>
          <w:p w14:paraId="51977DEB" w14:textId="77777777" w:rsidR="00B57390" w:rsidRDefault="0040309A">
            <w:pPr>
              <w:rPr>
                <w:rFonts w:eastAsia="Batang"/>
                <w:szCs w:val="24"/>
                <w:highlight w:val="yellow"/>
                <w:lang w:eastAsia="zh-CN"/>
              </w:rPr>
            </w:pPr>
            <w:r>
              <w:rPr>
                <w:sz w:val="18"/>
                <w:szCs w:val="18"/>
              </w:rPr>
              <w:t xml:space="preserve">Deep Sleep </w:t>
            </w:r>
          </w:p>
        </w:tc>
        <w:tc>
          <w:tcPr>
            <w:tcW w:w="6521" w:type="dxa"/>
            <w:tcBorders>
              <w:top w:val="single" w:sz="4" w:space="0" w:color="auto"/>
              <w:left w:val="single" w:sz="4" w:space="0" w:color="auto"/>
              <w:bottom w:val="single" w:sz="4" w:space="0" w:color="auto"/>
              <w:right w:val="single" w:sz="4" w:space="0" w:color="auto"/>
            </w:tcBorders>
          </w:tcPr>
          <w:p w14:paraId="3BC67E2F" w14:textId="77777777" w:rsidR="00B57390" w:rsidRDefault="0040309A">
            <w:pPr>
              <w:rPr>
                <w:highlight w:val="yellow"/>
                <w:lang w:eastAsia="zh-CN"/>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sz="4" w:space="0" w:color="auto"/>
              <w:left w:val="single" w:sz="4" w:space="0" w:color="auto"/>
              <w:bottom w:val="single" w:sz="4" w:space="0" w:color="auto"/>
              <w:right w:val="single" w:sz="4" w:space="0" w:color="auto"/>
            </w:tcBorders>
          </w:tcPr>
          <w:p w14:paraId="48E3946F" w14:textId="77777777" w:rsidR="00B57390" w:rsidRDefault="0040309A">
            <w:pPr>
              <w:rPr>
                <w:highlight w:val="yellow"/>
                <w:lang w:eastAsia="zh-CN"/>
              </w:rPr>
            </w:pPr>
            <w:r>
              <w:rPr>
                <w:sz w:val="18"/>
                <w:szCs w:val="18"/>
              </w:rPr>
              <w:t xml:space="preserve">1 (Optional: 0.5) </w:t>
            </w:r>
          </w:p>
        </w:tc>
      </w:tr>
      <w:tr w:rsidR="00B57390" w14:paraId="46DAB6B5" w14:textId="77777777">
        <w:tc>
          <w:tcPr>
            <w:tcW w:w="1696" w:type="dxa"/>
            <w:tcBorders>
              <w:top w:val="single" w:sz="4" w:space="0" w:color="auto"/>
              <w:left w:val="single" w:sz="4" w:space="0" w:color="auto"/>
              <w:bottom w:val="single" w:sz="4" w:space="0" w:color="auto"/>
              <w:right w:val="single" w:sz="4" w:space="0" w:color="auto"/>
            </w:tcBorders>
          </w:tcPr>
          <w:p w14:paraId="01D66968" w14:textId="77777777" w:rsidR="00B57390" w:rsidRDefault="0040309A">
            <w:pPr>
              <w:rPr>
                <w:highlight w:val="yellow"/>
                <w:lang w:eastAsia="zh-CN"/>
              </w:rPr>
            </w:pPr>
            <w:r>
              <w:rPr>
                <w:sz w:val="18"/>
                <w:szCs w:val="18"/>
              </w:rPr>
              <w:t xml:space="preserve">Light Sleep </w:t>
            </w:r>
          </w:p>
        </w:tc>
        <w:tc>
          <w:tcPr>
            <w:tcW w:w="6521" w:type="dxa"/>
            <w:tcBorders>
              <w:top w:val="single" w:sz="4" w:space="0" w:color="auto"/>
              <w:left w:val="single" w:sz="4" w:space="0" w:color="auto"/>
              <w:bottom w:val="single" w:sz="4" w:space="0" w:color="auto"/>
              <w:right w:val="single" w:sz="4" w:space="0" w:color="auto"/>
            </w:tcBorders>
          </w:tcPr>
          <w:p w14:paraId="19966558" w14:textId="77777777" w:rsidR="00B57390" w:rsidRDefault="0040309A">
            <w:pPr>
              <w:rPr>
                <w:highlight w:val="yellow"/>
                <w:lang w:eastAsia="zh-CN"/>
              </w:rPr>
            </w:pPr>
            <w:r>
              <w:rPr>
                <w:sz w:val="18"/>
                <w:szCs w:val="18"/>
              </w:rPr>
              <w:t xml:space="preserve">Time interval for the sleep should be larger than the total transition time entering and leaving this state. </w:t>
            </w:r>
          </w:p>
        </w:tc>
        <w:tc>
          <w:tcPr>
            <w:tcW w:w="1414" w:type="dxa"/>
            <w:tcBorders>
              <w:top w:val="single" w:sz="4" w:space="0" w:color="auto"/>
              <w:left w:val="single" w:sz="4" w:space="0" w:color="auto"/>
              <w:bottom w:val="single" w:sz="4" w:space="0" w:color="auto"/>
              <w:right w:val="single" w:sz="4" w:space="0" w:color="auto"/>
            </w:tcBorders>
          </w:tcPr>
          <w:p w14:paraId="39BA9B0B" w14:textId="77777777" w:rsidR="00B57390" w:rsidRDefault="0040309A">
            <w:pPr>
              <w:rPr>
                <w:highlight w:val="yellow"/>
                <w:lang w:eastAsia="zh-CN"/>
              </w:rPr>
            </w:pPr>
            <w:r>
              <w:rPr>
                <w:sz w:val="18"/>
                <w:szCs w:val="18"/>
              </w:rPr>
              <w:t xml:space="preserve">20 </w:t>
            </w:r>
          </w:p>
        </w:tc>
      </w:tr>
      <w:tr w:rsidR="00B57390" w14:paraId="01A06099" w14:textId="77777777">
        <w:tc>
          <w:tcPr>
            <w:tcW w:w="1696" w:type="dxa"/>
            <w:tcBorders>
              <w:top w:val="single" w:sz="4" w:space="0" w:color="auto"/>
              <w:left w:val="single" w:sz="4" w:space="0" w:color="auto"/>
              <w:bottom w:val="single" w:sz="4" w:space="0" w:color="auto"/>
              <w:right w:val="single" w:sz="4" w:space="0" w:color="auto"/>
            </w:tcBorders>
          </w:tcPr>
          <w:p w14:paraId="4FA0230E" w14:textId="77777777" w:rsidR="00B57390" w:rsidRDefault="0040309A">
            <w:pPr>
              <w:rPr>
                <w:highlight w:val="yellow"/>
                <w:lang w:eastAsia="zh-CN"/>
              </w:rPr>
            </w:pPr>
            <w:r>
              <w:rPr>
                <w:sz w:val="18"/>
                <w:szCs w:val="18"/>
              </w:rPr>
              <w:t xml:space="preserve">Micro sleep </w:t>
            </w:r>
          </w:p>
        </w:tc>
        <w:tc>
          <w:tcPr>
            <w:tcW w:w="6521" w:type="dxa"/>
            <w:tcBorders>
              <w:top w:val="single" w:sz="4" w:space="0" w:color="auto"/>
              <w:left w:val="single" w:sz="4" w:space="0" w:color="auto"/>
              <w:bottom w:val="single" w:sz="4" w:space="0" w:color="auto"/>
              <w:right w:val="single" w:sz="4" w:space="0" w:color="auto"/>
            </w:tcBorders>
          </w:tcPr>
          <w:p w14:paraId="4D6DC01A" w14:textId="77777777" w:rsidR="00B57390" w:rsidRDefault="0040309A">
            <w:pPr>
              <w:rPr>
                <w:highlight w:val="yellow"/>
                <w:lang w:eastAsia="zh-CN"/>
              </w:rPr>
            </w:pPr>
            <w:r>
              <w:rPr>
                <w:sz w:val="18"/>
                <w:szCs w:val="18"/>
              </w:rPr>
              <w:t xml:space="preserve">Immediate transition is assumed for power saving study purpose from or to a non-sleep state </w:t>
            </w:r>
          </w:p>
        </w:tc>
        <w:tc>
          <w:tcPr>
            <w:tcW w:w="1414" w:type="dxa"/>
            <w:tcBorders>
              <w:top w:val="single" w:sz="4" w:space="0" w:color="auto"/>
              <w:left w:val="single" w:sz="4" w:space="0" w:color="auto"/>
              <w:bottom w:val="single" w:sz="4" w:space="0" w:color="auto"/>
              <w:right w:val="single" w:sz="4" w:space="0" w:color="auto"/>
            </w:tcBorders>
          </w:tcPr>
          <w:p w14:paraId="066F947E" w14:textId="77777777" w:rsidR="00B57390" w:rsidRDefault="0040309A">
            <w:pPr>
              <w:rPr>
                <w:highlight w:val="yellow"/>
                <w:lang w:eastAsia="zh-CN"/>
              </w:rPr>
            </w:pPr>
            <w:r>
              <w:rPr>
                <w:sz w:val="18"/>
                <w:szCs w:val="18"/>
              </w:rPr>
              <w:t xml:space="preserve">45 </w:t>
            </w:r>
          </w:p>
        </w:tc>
      </w:tr>
      <w:tr w:rsidR="00B57390" w14:paraId="4B718344" w14:textId="77777777">
        <w:tc>
          <w:tcPr>
            <w:tcW w:w="1696" w:type="dxa"/>
            <w:tcBorders>
              <w:top w:val="single" w:sz="4" w:space="0" w:color="auto"/>
              <w:left w:val="single" w:sz="4" w:space="0" w:color="auto"/>
              <w:bottom w:val="single" w:sz="4" w:space="0" w:color="auto"/>
              <w:right w:val="single" w:sz="4" w:space="0" w:color="auto"/>
            </w:tcBorders>
          </w:tcPr>
          <w:p w14:paraId="00A67141" w14:textId="77777777" w:rsidR="00B57390" w:rsidRDefault="0040309A">
            <w:pPr>
              <w:rPr>
                <w:highlight w:val="yellow"/>
                <w:lang w:eastAsia="zh-CN"/>
              </w:rPr>
            </w:pPr>
            <w:r>
              <w:rPr>
                <w:sz w:val="18"/>
                <w:szCs w:val="18"/>
              </w:rPr>
              <w:t xml:space="preserve">PDCCH-only </w:t>
            </w:r>
          </w:p>
        </w:tc>
        <w:tc>
          <w:tcPr>
            <w:tcW w:w="6521" w:type="dxa"/>
            <w:tcBorders>
              <w:top w:val="single" w:sz="4" w:space="0" w:color="auto"/>
              <w:left w:val="single" w:sz="4" w:space="0" w:color="auto"/>
              <w:bottom w:val="single" w:sz="4" w:space="0" w:color="auto"/>
              <w:right w:val="single" w:sz="4" w:space="0" w:color="auto"/>
            </w:tcBorders>
          </w:tcPr>
          <w:p w14:paraId="0C53696A" w14:textId="77777777" w:rsidR="00B57390" w:rsidRDefault="0040309A">
            <w:pPr>
              <w:rPr>
                <w:highlight w:val="yellow"/>
                <w:lang w:eastAsia="zh-CN"/>
              </w:rPr>
            </w:pPr>
            <w:r>
              <w:rPr>
                <w:sz w:val="18"/>
                <w:szCs w:val="18"/>
              </w:rPr>
              <w:t xml:space="preserve">No PDSCH and same-slot scheduling; this includes time for PDCCH decoding and any micro-sleep within the slot. </w:t>
            </w:r>
          </w:p>
        </w:tc>
        <w:tc>
          <w:tcPr>
            <w:tcW w:w="1414" w:type="dxa"/>
            <w:tcBorders>
              <w:top w:val="single" w:sz="4" w:space="0" w:color="auto"/>
              <w:left w:val="single" w:sz="4" w:space="0" w:color="auto"/>
              <w:bottom w:val="single" w:sz="4" w:space="0" w:color="auto"/>
              <w:right w:val="single" w:sz="4" w:space="0" w:color="auto"/>
            </w:tcBorders>
          </w:tcPr>
          <w:p w14:paraId="76FFB938" w14:textId="77777777" w:rsidR="00B57390" w:rsidRDefault="0040309A">
            <w:pPr>
              <w:rPr>
                <w:highlight w:val="yellow"/>
                <w:lang w:eastAsia="zh-CN"/>
              </w:rPr>
            </w:pPr>
            <w:r>
              <w:rPr>
                <w:sz w:val="18"/>
                <w:szCs w:val="18"/>
              </w:rPr>
              <w:t xml:space="preserve">100 </w:t>
            </w:r>
          </w:p>
        </w:tc>
      </w:tr>
      <w:tr w:rsidR="00B57390" w14:paraId="642696D1" w14:textId="77777777">
        <w:tc>
          <w:tcPr>
            <w:tcW w:w="1696" w:type="dxa"/>
            <w:tcBorders>
              <w:top w:val="single" w:sz="4" w:space="0" w:color="auto"/>
              <w:left w:val="single" w:sz="4" w:space="0" w:color="auto"/>
              <w:bottom w:val="single" w:sz="4" w:space="0" w:color="auto"/>
              <w:right w:val="single" w:sz="4" w:space="0" w:color="auto"/>
            </w:tcBorders>
          </w:tcPr>
          <w:p w14:paraId="5CC5940E" w14:textId="77777777" w:rsidR="00B57390" w:rsidRDefault="0040309A">
            <w:pPr>
              <w:rPr>
                <w:highlight w:val="yellow"/>
                <w:lang w:eastAsia="zh-CN"/>
              </w:rPr>
            </w:pPr>
            <w:r>
              <w:rPr>
                <w:sz w:val="18"/>
                <w:szCs w:val="18"/>
              </w:rPr>
              <w:t xml:space="preserve">SSB or CSI-RS proc. </w:t>
            </w:r>
          </w:p>
        </w:tc>
        <w:tc>
          <w:tcPr>
            <w:tcW w:w="6521" w:type="dxa"/>
            <w:tcBorders>
              <w:top w:val="single" w:sz="4" w:space="0" w:color="auto"/>
              <w:left w:val="single" w:sz="4" w:space="0" w:color="auto"/>
              <w:bottom w:val="single" w:sz="4" w:space="0" w:color="auto"/>
              <w:right w:val="single" w:sz="4" w:space="0" w:color="auto"/>
            </w:tcBorders>
          </w:tcPr>
          <w:p w14:paraId="22CDBA73" w14:textId="77777777" w:rsidR="00B57390" w:rsidRDefault="0040309A">
            <w:pPr>
              <w:rPr>
                <w:highlight w:val="yellow"/>
                <w:lang w:eastAsia="zh-CN"/>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sz="4" w:space="0" w:color="auto"/>
              <w:left w:val="single" w:sz="4" w:space="0" w:color="auto"/>
              <w:bottom w:val="single" w:sz="4" w:space="0" w:color="auto"/>
              <w:right w:val="single" w:sz="4" w:space="0" w:color="auto"/>
            </w:tcBorders>
          </w:tcPr>
          <w:p w14:paraId="49768DB1" w14:textId="77777777" w:rsidR="00B57390" w:rsidRDefault="0040309A">
            <w:pPr>
              <w:rPr>
                <w:highlight w:val="yellow"/>
                <w:lang w:eastAsia="zh-CN"/>
              </w:rPr>
            </w:pPr>
            <w:r>
              <w:rPr>
                <w:sz w:val="18"/>
                <w:szCs w:val="18"/>
              </w:rPr>
              <w:t xml:space="preserve">100 </w:t>
            </w:r>
          </w:p>
        </w:tc>
      </w:tr>
      <w:tr w:rsidR="00B57390" w14:paraId="347ABCA7" w14:textId="77777777">
        <w:tc>
          <w:tcPr>
            <w:tcW w:w="1696" w:type="dxa"/>
            <w:tcBorders>
              <w:top w:val="single" w:sz="4" w:space="0" w:color="auto"/>
              <w:left w:val="single" w:sz="4" w:space="0" w:color="auto"/>
              <w:bottom w:val="single" w:sz="4" w:space="0" w:color="auto"/>
              <w:right w:val="single" w:sz="4" w:space="0" w:color="auto"/>
            </w:tcBorders>
          </w:tcPr>
          <w:p w14:paraId="3774AFC3" w14:textId="77777777" w:rsidR="00B57390" w:rsidRDefault="0040309A">
            <w:pPr>
              <w:rPr>
                <w:highlight w:val="yellow"/>
                <w:lang w:eastAsia="zh-CN"/>
              </w:rPr>
            </w:pPr>
            <w:r>
              <w:rPr>
                <w:sz w:val="18"/>
                <w:szCs w:val="18"/>
              </w:rPr>
              <w:t xml:space="preserve">PDCCH + PDSCH </w:t>
            </w:r>
          </w:p>
        </w:tc>
        <w:tc>
          <w:tcPr>
            <w:tcW w:w="6521" w:type="dxa"/>
            <w:tcBorders>
              <w:top w:val="single" w:sz="4" w:space="0" w:color="auto"/>
              <w:left w:val="single" w:sz="4" w:space="0" w:color="auto"/>
              <w:bottom w:val="single" w:sz="4" w:space="0" w:color="auto"/>
              <w:right w:val="single" w:sz="4" w:space="0" w:color="auto"/>
            </w:tcBorders>
          </w:tcPr>
          <w:p w14:paraId="12878B88" w14:textId="77777777" w:rsidR="00B57390" w:rsidRDefault="0040309A">
            <w:pPr>
              <w:rPr>
                <w:highlight w:val="yellow"/>
                <w:lang w:eastAsia="zh-CN"/>
              </w:rPr>
            </w:pPr>
            <w:r>
              <w:rPr>
                <w:sz w:val="18"/>
                <w:szCs w:val="18"/>
              </w:rPr>
              <w:t xml:space="preserve">PDCCH + PDSCH. ACK/NACK in long PUCCH is modeled by UL power state. </w:t>
            </w:r>
          </w:p>
        </w:tc>
        <w:tc>
          <w:tcPr>
            <w:tcW w:w="1414" w:type="dxa"/>
            <w:tcBorders>
              <w:top w:val="single" w:sz="4" w:space="0" w:color="auto"/>
              <w:left w:val="single" w:sz="4" w:space="0" w:color="auto"/>
              <w:bottom w:val="single" w:sz="4" w:space="0" w:color="auto"/>
              <w:right w:val="single" w:sz="4" w:space="0" w:color="auto"/>
            </w:tcBorders>
          </w:tcPr>
          <w:p w14:paraId="7500A304" w14:textId="77777777" w:rsidR="00B57390" w:rsidRDefault="0040309A">
            <w:pPr>
              <w:rPr>
                <w:highlight w:val="yellow"/>
                <w:lang w:eastAsia="zh-CN"/>
              </w:rPr>
            </w:pPr>
            <w:r>
              <w:rPr>
                <w:sz w:val="18"/>
                <w:szCs w:val="18"/>
              </w:rPr>
              <w:t xml:space="preserve">300 </w:t>
            </w:r>
          </w:p>
        </w:tc>
      </w:tr>
      <w:tr w:rsidR="00B57390" w14:paraId="2835F7FA" w14:textId="77777777">
        <w:tc>
          <w:tcPr>
            <w:tcW w:w="9631" w:type="dxa"/>
            <w:gridSpan w:val="3"/>
            <w:tcBorders>
              <w:top w:val="single" w:sz="4" w:space="0" w:color="auto"/>
              <w:left w:val="single" w:sz="4" w:space="0" w:color="auto"/>
              <w:bottom w:val="single" w:sz="4" w:space="0" w:color="auto"/>
              <w:right w:val="single" w:sz="4" w:space="0" w:color="auto"/>
            </w:tcBorders>
          </w:tcPr>
          <w:p w14:paraId="63A4113B" w14:textId="77777777" w:rsidR="00B57390" w:rsidRDefault="0040309A">
            <w:pPr>
              <w:jc w:val="center"/>
              <w:rPr>
                <w:rFonts w:eastAsiaTheme="minorEastAsia"/>
                <w:b/>
                <w:highlight w:val="yellow"/>
                <w:lang w:eastAsia="zh-CN"/>
              </w:rPr>
            </w:pPr>
            <w:r>
              <w:rPr>
                <w:rFonts w:eastAsiaTheme="minorEastAsia"/>
                <w:b/>
                <w:lang w:eastAsia="zh-CN"/>
              </w:rPr>
              <w:t>LP-WUR</w:t>
            </w:r>
          </w:p>
        </w:tc>
      </w:tr>
      <w:tr w:rsidR="00B57390" w14:paraId="010DC8B9" w14:textId="77777777">
        <w:tc>
          <w:tcPr>
            <w:tcW w:w="1696" w:type="dxa"/>
            <w:tcBorders>
              <w:top w:val="single" w:sz="4" w:space="0" w:color="auto"/>
              <w:left w:val="single" w:sz="4" w:space="0" w:color="auto"/>
              <w:bottom w:val="single" w:sz="4" w:space="0" w:color="auto"/>
              <w:right w:val="single" w:sz="4" w:space="0" w:color="auto"/>
            </w:tcBorders>
          </w:tcPr>
          <w:p w14:paraId="3976E8BE"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sz="4" w:space="0" w:color="auto"/>
              <w:left w:val="single" w:sz="4" w:space="0" w:color="auto"/>
              <w:bottom w:val="single" w:sz="4" w:space="0" w:color="auto"/>
              <w:right w:val="single" w:sz="4" w:space="0" w:color="auto"/>
            </w:tcBorders>
          </w:tcPr>
          <w:p w14:paraId="21CBA056" w14:textId="77777777" w:rsidR="00B57390" w:rsidRDefault="0040309A">
            <w:pPr>
              <w:spacing w:after="0"/>
              <w:rPr>
                <w:rFonts w:eastAsiaTheme="minorEastAsia"/>
                <w:color w:val="FF0000"/>
                <w:sz w:val="18"/>
                <w:lang w:eastAsia="zh-CN"/>
              </w:rPr>
            </w:pPr>
            <w:r>
              <w:rPr>
                <w:rFonts w:eastAsiaTheme="minorEastAsia"/>
                <w:color w:val="FF0000"/>
                <w:sz w:val="18"/>
                <w:lang w:eastAsia="zh-CN"/>
              </w:rPr>
              <w:t>Monitoring of low power wake-up signals.</w:t>
            </w:r>
          </w:p>
          <w:p w14:paraId="1BD2B885"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lastRenderedPageBreak/>
              <w:t>[Two possible working mechanism, i.e., monitor lower power wake-up signals by always on or periodically on manner.]</w:t>
            </w:r>
          </w:p>
        </w:tc>
        <w:tc>
          <w:tcPr>
            <w:tcW w:w="1414" w:type="dxa"/>
            <w:tcBorders>
              <w:top w:val="single" w:sz="4" w:space="0" w:color="auto"/>
              <w:left w:val="single" w:sz="4" w:space="0" w:color="auto"/>
              <w:bottom w:val="single" w:sz="4" w:space="0" w:color="auto"/>
              <w:right w:val="single" w:sz="4" w:space="0" w:color="auto"/>
            </w:tcBorders>
          </w:tcPr>
          <w:p w14:paraId="7DFD7F69"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lastRenderedPageBreak/>
              <w:t>[0.5]</w:t>
            </w:r>
          </w:p>
        </w:tc>
      </w:tr>
      <w:tr w:rsidR="00B57390" w14:paraId="2BED7E47" w14:textId="77777777">
        <w:tc>
          <w:tcPr>
            <w:tcW w:w="1696" w:type="dxa"/>
            <w:tcBorders>
              <w:top w:val="single" w:sz="4" w:space="0" w:color="auto"/>
              <w:left w:val="single" w:sz="4" w:space="0" w:color="auto"/>
              <w:bottom w:val="single" w:sz="4" w:space="0" w:color="auto"/>
              <w:right w:val="single" w:sz="4" w:space="0" w:color="auto"/>
            </w:tcBorders>
          </w:tcPr>
          <w:p w14:paraId="08DA1224"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sz="4" w:space="0" w:color="auto"/>
              <w:left w:val="single" w:sz="4" w:space="0" w:color="auto"/>
              <w:bottom w:val="single" w:sz="4" w:space="0" w:color="auto"/>
              <w:right w:val="single" w:sz="4" w:space="0" w:color="auto"/>
            </w:tcBorders>
          </w:tcPr>
          <w:p w14:paraId="30F693A5" w14:textId="77777777" w:rsidR="00B57390" w:rsidRDefault="0040309A">
            <w:pPr>
              <w:spacing w:after="0"/>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14:paraId="7E8AF87E"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sz="4" w:space="0" w:color="auto"/>
              <w:left w:val="single" w:sz="4" w:space="0" w:color="auto"/>
              <w:bottom w:val="single" w:sz="4" w:space="0" w:color="auto"/>
              <w:right w:val="single" w:sz="4" w:space="0" w:color="auto"/>
            </w:tcBorders>
          </w:tcPr>
          <w:p w14:paraId="346BF046"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[0.01]</w:t>
            </w:r>
          </w:p>
        </w:tc>
      </w:tr>
    </w:tbl>
    <w:p w14:paraId="51124342" w14:textId="77777777" w:rsidR="00B57390" w:rsidRDefault="0040309A">
      <w:pPr>
        <w:spacing w:before="240"/>
        <w:rPr>
          <w:rFonts w:ascii="Times" w:eastAsiaTheme="minorEastAsia" w:hAnsi="Times"/>
          <w:b/>
          <w:i/>
          <w:lang w:eastAsia="zh-CN"/>
        </w:rPr>
      </w:pPr>
      <w:r>
        <w:rPr>
          <w:rFonts w:eastAsiaTheme="minorEastAsia"/>
          <w:b/>
          <w:i/>
          <w:lang w:eastAsia="zh-CN"/>
        </w:rPr>
        <w:t>Proposal 5: The power consumption and transition time during the state transition which main radio goes into power off should be considered.</w:t>
      </w:r>
    </w:p>
    <w:p w14:paraId="44AB102C" w14:textId="77777777" w:rsidR="00B57390" w:rsidRDefault="0040309A">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14:paraId="71982F9D" w14:textId="77777777" w:rsidR="00B57390" w:rsidRDefault="0040309A">
      <w:pPr>
        <w:pStyle w:val="ListParagraph"/>
        <w:numPr>
          <w:ilvl w:val="2"/>
          <w:numId w:val="89"/>
        </w:numPr>
        <w:spacing w:after="100" w:afterAutospacing="1" w:line="240" w:lineRule="auto"/>
        <w:jc w:val="both"/>
        <w:rPr>
          <w:rFonts w:eastAsiaTheme="minorEastAsia"/>
          <w:b/>
          <w:i/>
          <w:lang w:eastAsia="zh-CN"/>
        </w:rPr>
      </w:pPr>
      <w:r>
        <w:rPr>
          <w:rFonts w:eastAsiaTheme="minorEastAsia"/>
          <w:b/>
          <w:i/>
          <w:lang w:eastAsia="zh-CN"/>
        </w:rPr>
        <w:t>UE power saving gain,</w:t>
      </w:r>
    </w:p>
    <w:p w14:paraId="76678CBF" w14:textId="77777777" w:rsidR="00B57390" w:rsidRDefault="0040309A">
      <w:pPr>
        <w:pStyle w:val="ListParagraph"/>
        <w:numPr>
          <w:ilvl w:val="2"/>
          <w:numId w:val="89"/>
        </w:numPr>
        <w:spacing w:after="100" w:afterAutospacing="1" w:line="240" w:lineRule="auto"/>
        <w:jc w:val="both"/>
        <w:rPr>
          <w:rFonts w:eastAsiaTheme="minorEastAsia"/>
          <w:b/>
          <w:i/>
          <w:lang w:eastAsia="zh-CN"/>
        </w:rPr>
      </w:pPr>
      <w:r>
        <w:rPr>
          <w:rFonts w:eastAsiaTheme="minorEastAsia"/>
          <w:b/>
          <w:i/>
          <w:lang w:eastAsia="zh-CN"/>
        </w:rPr>
        <w:t>Latency and Scheduling delay</w:t>
      </w:r>
    </w:p>
    <w:p w14:paraId="7D8F7F2F" w14:textId="77777777" w:rsidR="00B57390" w:rsidRDefault="0040309A">
      <w:pPr>
        <w:pStyle w:val="ListParagraph"/>
        <w:numPr>
          <w:ilvl w:val="2"/>
          <w:numId w:val="89"/>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14:paraId="050F1B66" w14:textId="77777777" w:rsidR="00B57390" w:rsidRDefault="0040309A">
      <w:pPr>
        <w:pStyle w:val="ListParagraph"/>
        <w:numPr>
          <w:ilvl w:val="2"/>
          <w:numId w:val="89"/>
        </w:numPr>
        <w:spacing w:after="100" w:afterAutospacing="1" w:line="240" w:lineRule="auto"/>
        <w:jc w:val="both"/>
        <w:rPr>
          <w:rFonts w:eastAsiaTheme="minorEastAsia"/>
          <w:b/>
          <w:i/>
          <w:lang w:eastAsia="zh-CN"/>
        </w:rPr>
      </w:pPr>
      <w:r>
        <w:rPr>
          <w:rFonts w:eastAsiaTheme="minorEastAsia"/>
          <w:b/>
          <w:i/>
          <w:lang w:eastAsia="zh-CN"/>
        </w:rPr>
        <w:t>Coverage performance</w:t>
      </w:r>
    </w:p>
    <w:p w14:paraId="2F9ACC22" w14:textId="77777777" w:rsidR="00B57390" w:rsidRDefault="0040309A">
      <w:pPr>
        <w:pStyle w:val="ListParagraph"/>
        <w:numPr>
          <w:ilvl w:val="2"/>
          <w:numId w:val="89"/>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14:paraId="6095F10B" w14:textId="77777777" w:rsidR="00B57390" w:rsidRDefault="00B57390">
      <w:pPr>
        <w:rPr>
          <w:b/>
          <w:lang w:val="en-GB"/>
        </w:rPr>
      </w:pPr>
    </w:p>
    <w:p w14:paraId="734D11C7" w14:textId="77777777" w:rsidR="00B57390" w:rsidRDefault="00B57390">
      <w:pPr>
        <w:rPr>
          <w:b/>
          <w:lang w:val="en-GB"/>
        </w:rPr>
      </w:pPr>
    </w:p>
    <w:p w14:paraId="6EAFF6E0" w14:textId="77777777" w:rsidR="00B57390" w:rsidRDefault="0040309A">
      <w:pPr>
        <w:pStyle w:val="Heading2"/>
        <w:widowControl w:val="0"/>
        <w:numPr>
          <w:ilvl w:val="0"/>
          <w:numId w:val="81"/>
        </w:numPr>
        <w:spacing w:line="254" w:lineRule="auto"/>
        <w:textAlignment w:val="auto"/>
        <w:rPr>
          <w:rFonts w:cs="Arial"/>
          <w:bCs/>
        </w:rPr>
      </w:pPr>
      <w:r>
        <w:rPr>
          <w:rFonts w:cs="Arial"/>
          <w:bCs/>
        </w:rPr>
        <w:t>CATT</w:t>
      </w:r>
    </w:p>
    <w:p w14:paraId="6F9EEBAE" w14:textId="77777777" w:rsidR="00B57390" w:rsidRDefault="0040309A">
      <w:pPr>
        <w:rPr>
          <w:b/>
          <w:lang w:val="en-GB"/>
        </w:rPr>
      </w:pPr>
      <w:r>
        <w:rPr>
          <w:b/>
          <w:lang w:val="en-GB"/>
        </w:rPr>
        <w:t>R1-2208960</w:t>
      </w:r>
      <w:r>
        <w:rPr>
          <w:b/>
          <w:lang w:val="en-GB"/>
        </w:rPr>
        <w:tab/>
        <w:t>Deployment scenarios and evaluation methodologies for low-power WUS</w:t>
      </w:r>
      <w:r>
        <w:rPr>
          <w:b/>
          <w:lang w:val="en-GB"/>
        </w:rPr>
        <w:tab/>
        <w:t>CATT</w:t>
      </w:r>
    </w:p>
    <w:p w14:paraId="3EC4593D" w14:textId="77777777" w:rsidR="00B57390" w:rsidRDefault="0040309A">
      <w:pPr>
        <w:pStyle w:val="ListParagraph"/>
        <w:numPr>
          <w:ilvl w:val="0"/>
          <w:numId w:val="77"/>
        </w:numPr>
        <w:spacing w:before="120" w:after="120" w:line="254" w:lineRule="auto"/>
        <w:contextualSpacing/>
        <w:jc w:val="both"/>
        <w:rPr>
          <w:rFonts w:eastAsia="宋体"/>
          <w:lang w:eastAsia="zh-CN"/>
        </w:rPr>
      </w:pPr>
      <w:r>
        <w:rPr>
          <w:rFonts w:eastAsia="Yu Gothic"/>
          <w:lang w:eastAsia="ja-JP"/>
        </w:rPr>
        <w:t xml:space="preserve">Proposal 1:  The UE power consumption of preparation and detection of wakeup signal/channel should be significantly lower comparing to the wakeup indication by DCI formats 2_6 and 2_7 in the target study of low power wakeup receiver.     </w:t>
      </w:r>
    </w:p>
    <w:p w14:paraId="0DA049B6" w14:textId="77777777" w:rsidR="00B57390" w:rsidRDefault="0040309A">
      <w:pPr>
        <w:pStyle w:val="ListParagraph"/>
        <w:numPr>
          <w:ilvl w:val="0"/>
          <w:numId w:val="77"/>
        </w:numPr>
        <w:spacing w:before="120" w:after="120" w:line="254" w:lineRule="auto"/>
        <w:contextualSpacing/>
        <w:jc w:val="both"/>
        <w:rPr>
          <w:rFonts w:eastAsia="宋体"/>
          <w:lang w:eastAsia="zh-CN"/>
        </w:rPr>
      </w:pPr>
      <w:r>
        <w:rPr>
          <w:rFonts w:eastAsia="宋体"/>
          <w:lang w:eastAsia="zh-CN"/>
        </w:rPr>
        <w:t>Proposal 2:  The wakeup receiver could be configured to monitor wake up signals continuously for on-demand access or with duty-cycle to align with the periodicity of DRX for CONNECTED mode UE or PO for IDLE/Inactive mode UE</w:t>
      </w:r>
    </w:p>
    <w:p w14:paraId="593888B5" w14:textId="77777777" w:rsidR="00B57390" w:rsidRDefault="0040309A">
      <w:pPr>
        <w:pStyle w:val="ListParagraph"/>
        <w:numPr>
          <w:ilvl w:val="0"/>
          <w:numId w:val="77"/>
        </w:numPr>
        <w:spacing w:before="120" w:after="120" w:line="254" w:lineRule="auto"/>
        <w:contextualSpacing/>
        <w:jc w:val="both"/>
        <w:rPr>
          <w:rFonts w:eastAsia="宋体"/>
          <w:lang w:eastAsia="zh-CN"/>
        </w:rPr>
      </w:pPr>
      <w:r>
        <w:rPr>
          <w:rFonts w:eastAsia="宋体"/>
          <w:lang w:eastAsia="zh-CN"/>
        </w:rPr>
        <w:t>Proposal 3:  The target requirements of UE power consumption, the receiver sensitivity and the minimum achievable data rate of Low-power wakeup should be defined as follows,</w:t>
      </w:r>
    </w:p>
    <w:p w14:paraId="68E16D6E" w14:textId="77777777" w:rsidR="00B57390" w:rsidRDefault="0040309A">
      <w:pPr>
        <w:pStyle w:val="ListParagraph"/>
        <w:numPr>
          <w:ilvl w:val="1"/>
          <w:numId w:val="77"/>
        </w:numPr>
        <w:spacing w:before="120" w:after="120" w:line="254" w:lineRule="auto"/>
        <w:contextualSpacing/>
        <w:jc w:val="both"/>
        <w:rPr>
          <w:rFonts w:eastAsia="宋体"/>
          <w:lang w:eastAsia="zh-CN"/>
        </w:rPr>
      </w:pPr>
      <w:r>
        <w:rPr>
          <w:rFonts w:eastAsia="宋体"/>
          <w:lang w:eastAsia="zh-CN"/>
        </w:rPr>
        <w:t>UE power consumption &lt; [100] µW</w:t>
      </w:r>
    </w:p>
    <w:p w14:paraId="2B300175" w14:textId="77777777" w:rsidR="00B57390" w:rsidRDefault="0040309A">
      <w:pPr>
        <w:pStyle w:val="ListParagraph"/>
        <w:numPr>
          <w:ilvl w:val="1"/>
          <w:numId w:val="77"/>
        </w:numPr>
        <w:spacing w:before="120" w:after="120" w:line="254" w:lineRule="auto"/>
        <w:contextualSpacing/>
        <w:jc w:val="both"/>
        <w:rPr>
          <w:rFonts w:eastAsia="宋体"/>
          <w:lang w:eastAsia="zh-CN"/>
        </w:rPr>
      </w:pPr>
      <w:r>
        <w:rPr>
          <w:rFonts w:eastAsia="宋体"/>
          <w:lang w:eastAsia="zh-CN"/>
        </w:rPr>
        <w:t>Receiver sensitivity of Low-power wakeup receiver – [-80] dBm or maximum coupling loss at [126 dB]</w:t>
      </w:r>
    </w:p>
    <w:p w14:paraId="6BB4BFF1" w14:textId="77777777" w:rsidR="00B57390" w:rsidRDefault="0040309A">
      <w:pPr>
        <w:pStyle w:val="ListParagraph"/>
        <w:numPr>
          <w:ilvl w:val="1"/>
          <w:numId w:val="77"/>
        </w:numPr>
        <w:spacing w:before="120" w:after="120" w:line="254" w:lineRule="auto"/>
        <w:contextualSpacing/>
        <w:jc w:val="both"/>
        <w:rPr>
          <w:rFonts w:eastAsia="宋体"/>
          <w:lang w:eastAsia="zh-CN"/>
        </w:rPr>
      </w:pPr>
      <w:r>
        <w:rPr>
          <w:rFonts w:eastAsia="宋体"/>
          <w:lang w:eastAsia="zh-CN"/>
        </w:rPr>
        <w:t>Minimum achievable data rate – [160] bps</w:t>
      </w:r>
    </w:p>
    <w:p w14:paraId="1034639C" w14:textId="77777777" w:rsidR="00B57390" w:rsidRDefault="0040309A">
      <w:pPr>
        <w:pStyle w:val="ListParagraph"/>
        <w:numPr>
          <w:ilvl w:val="0"/>
          <w:numId w:val="77"/>
        </w:numPr>
        <w:spacing w:before="120" w:after="120" w:line="254" w:lineRule="auto"/>
        <w:contextualSpacing/>
        <w:jc w:val="both"/>
        <w:rPr>
          <w:rFonts w:eastAsia="宋体"/>
          <w:lang w:eastAsia="zh-CN"/>
        </w:rPr>
      </w:pPr>
      <w:r>
        <w:rPr>
          <w:rFonts w:eastAsia="宋体"/>
          <w:lang w:eastAsia="zh-CN"/>
        </w:rPr>
        <w:t>Proposal 4:  The study of low-power wakeup receiver should prioritize the single layer dense urban and indoor hotspot scenarios</w:t>
      </w:r>
    </w:p>
    <w:p w14:paraId="44DE103E" w14:textId="77777777" w:rsidR="00B57390" w:rsidRDefault="0040309A">
      <w:pPr>
        <w:pStyle w:val="ListParagraph"/>
        <w:numPr>
          <w:ilvl w:val="0"/>
          <w:numId w:val="77"/>
        </w:numPr>
        <w:spacing w:before="120" w:after="120" w:line="254" w:lineRule="auto"/>
        <w:contextualSpacing/>
        <w:jc w:val="both"/>
        <w:rPr>
          <w:rFonts w:eastAsia="宋体"/>
          <w:lang w:eastAsia="zh-CN"/>
        </w:rPr>
      </w:pPr>
      <w:r>
        <w:rPr>
          <w:rFonts w:eastAsia="宋体"/>
          <w:lang w:eastAsia="zh-CN"/>
        </w:rPr>
        <w:t>Proposal 5:   The power model for the low-power wakeup receiver should include the following assumptions</w:t>
      </w:r>
    </w:p>
    <w:p w14:paraId="1621F9AF" w14:textId="77777777" w:rsidR="00B57390" w:rsidRDefault="0040309A">
      <w:pPr>
        <w:pStyle w:val="ListParagraph"/>
        <w:numPr>
          <w:ilvl w:val="1"/>
          <w:numId w:val="77"/>
        </w:numPr>
        <w:spacing w:before="120" w:after="120" w:line="254" w:lineRule="auto"/>
        <w:contextualSpacing/>
        <w:jc w:val="both"/>
        <w:rPr>
          <w:rFonts w:eastAsia="宋体"/>
          <w:lang w:eastAsia="zh-CN"/>
        </w:rPr>
      </w:pPr>
      <w:r>
        <w:rPr>
          <w:rFonts w:eastAsia="宋体"/>
          <w:lang w:eastAsia="zh-CN"/>
        </w:rPr>
        <w:t xml:space="preserve">The power consumption of low-power wakeup receiver is independent to that of NR receiver.  </w:t>
      </w:r>
    </w:p>
    <w:p w14:paraId="30747C47" w14:textId="77777777" w:rsidR="00B57390" w:rsidRDefault="0040309A">
      <w:pPr>
        <w:pStyle w:val="ListParagraph"/>
        <w:numPr>
          <w:ilvl w:val="1"/>
          <w:numId w:val="77"/>
        </w:numPr>
        <w:spacing w:before="120" w:after="120" w:line="254" w:lineRule="auto"/>
        <w:contextualSpacing/>
        <w:jc w:val="both"/>
        <w:rPr>
          <w:rFonts w:eastAsia="宋体"/>
          <w:lang w:eastAsia="zh-CN"/>
        </w:rPr>
      </w:pPr>
      <w:r>
        <w:rPr>
          <w:rFonts w:eastAsia="宋体"/>
          <w:lang w:eastAsia="zh-CN"/>
        </w:rPr>
        <w:t xml:space="preserve">The power consumption of NR receiver should be negligibly low and assumed to be “zero” relative to the deep sleep mode value “1”.  </w:t>
      </w:r>
    </w:p>
    <w:p w14:paraId="7FD07120" w14:textId="77777777" w:rsidR="00B57390" w:rsidRDefault="0040309A">
      <w:pPr>
        <w:pStyle w:val="ListParagraph"/>
        <w:numPr>
          <w:ilvl w:val="1"/>
          <w:numId w:val="77"/>
        </w:numPr>
        <w:spacing w:before="120" w:after="120" w:line="254" w:lineRule="auto"/>
        <w:contextualSpacing/>
        <w:jc w:val="both"/>
        <w:rPr>
          <w:rFonts w:eastAsia="宋体"/>
          <w:lang w:eastAsia="zh-CN"/>
        </w:rPr>
      </w:pPr>
      <w:r>
        <w:rPr>
          <w:rFonts w:eastAsia="宋体"/>
          <w:lang w:eastAsia="zh-CN"/>
        </w:rPr>
        <w:t>The power model of the low-power wakeup receiver is defined relative to the power state of deep sleep mode with the assumption of the negligible power consumption of NR receiver.</w:t>
      </w:r>
    </w:p>
    <w:p w14:paraId="7A90E7CF" w14:textId="77777777" w:rsidR="00B57390" w:rsidRDefault="0040309A">
      <w:pPr>
        <w:pStyle w:val="ListParagraph"/>
        <w:numPr>
          <w:ilvl w:val="0"/>
          <w:numId w:val="77"/>
        </w:numPr>
        <w:spacing w:before="120" w:after="120" w:line="254" w:lineRule="auto"/>
        <w:contextualSpacing/>
        <w:jc w:val="both"/>
        <w:rPr>
          <w:rFonts w:eastAsia="宋体"/>
          <w:lang w:eastAsia="zh-CN"/>
        </w:rPr>
      </w:pPr>
      <w:r>
        <w:rPr>
          <w:rFonts w:eastAsia="宋体"/>
          <w:lang w:eastAsia="zh-CN"/>
        </w:rPr>
        <w:t xml:space="preserve">Proposal 6: The link and system level simulation assumptions are based on the system parameters of selected deployment scenarios of those scenarios with limited inter-site distance in Rel-16 UE power saving in TR38.840. </w:t>
      </w:r>
    </w:p>
    <w:p w14:paraId="2419F4E6" w14:textId="77777777" w:rsidR="00B57390" w:rsidRDefault="0040309A">
      <w:pPr>
        <w:pStyle w:val="ListParagraph"/>
        <w:numPr>
          <w:ilvl w:val="0"/>
          <w:numId w:val="77"/>
        </w:numPr>
        <w:spacing w:before="120" w:after="120" w:line="254" w:lineRule="auto"/>
        <w:contextualSpacing/>
        <w:jc w:val="both"/>
        <w:rPr>
          <w:rFonts w:eastAsia="宋体"/>
          <w:lang w:eastAsia="zh-CN"/>
        </w:rPr>
      </w:pPr>
      <w:r>
        <w:rPr>
          <w:rFonts w:eastAsia="宋体"/>
          <w:lang w:eastAsia="zh-CN"/>
        </w:rPr>
        <w:t xml:space="preserve"> Proposal 7:  The baseline configuration for the study of low-power wakeup receiver should be the latest power saving techniques as follows,</w:t>
      </w:r>
    </w:p>
    <w:p w14:paraId="12D4E969" w14:textId="77777777" w:rsidR="00B57390" w:rsidRDefault="0040309A">
      <w:pPr>
        <w:pStyle w:val="ListParagraph"/>
        <w:numPr>
          <w:ilvl w:val="1"/>
          <w:numId w:val="77"/>
        </w:numPr>
        <w:spacing w:before="120" w:after="120" w:line="254" w:lineRule="auto"/>
        <w:contextualSpacing/>
        <w:jc w:val="both"/>
        <w:rPr>
          <w:rFonts w:eastAsia="宋体"/>
          <w:lang w:eastAsia="zh-CN"/>
        </w:rPr>
      </w:pPr>
      <w:r>
        <w:rPr>
          <w:rFonts w:eastAsia="宋体"/>
          <w:lang w:eastAsia="zh-CN"/>
        </w:rPr>
        <w:t>CONNECTED mode:  Rel-16 DRX adaptation with UE wakeup indication from DCI format 2_6</w:t>
      </w:r>
    </w:p>
    <w:p w14:paraId="0D0B0A0F" w14:textId="77777777" w:rsidR="00B57390" w:rsidRDefault="0040309A">
      <w:pPr>
        <w:pStyle w:val="ListParagraph"/>
        <w:numPr>
          <w:ilvl w:val="1"/>
          <w:numId w:val="77"/>
        </w:numPr>
        <w:spacing w:before="120" w:after="120" w:line="254" w:lineRule="auto"/>
        <w:contextualSpacing/>
        <w:jc w:val="both"/>
        <w:rPr>
          <w:rFonts w:eastAsia="宋体"/>
          <w:lang w:eastAsia="zh-CN"/>
        </w:rPr>
      </w:pPr>
      <w:r>
        <w:rPr>
          <w:rFonts w:eastAsia="宋体"/>
          <w:lang w:eastAsia="zh-CN"/>
        </w:rPr>
        <w:t>IDLE/Inactive mode:  Rel-17 paging enhancement with Paging Early Indication from DCI format 2_7</w:t>
      </w:r>
    </w:p>
    <w:p w14:paraId="7B8D9BAA" w14:textId="77777777" w:rsidR="00B57390" w:rsidRDefault="0040309A">
      <w:pPr>
        <w:pStyle w:val="ListParagraph"/>
        <w:numPr>
          <w:ilvl w:val="0"/>
          <w:numId w:val="77"/>
        </w:numPr>
        <w:spacing w:before="120" w:after="120" w:line="254" w:lineRule="auto"/>
        <w:contextualSpacing/>
        <w:jc w:val="both"/>
        <w:rPr>
          <w:rFonts w:eastAsia="宋体"/>
          <w:lang w:eastAsia="zh-CN"/>
        </w:rPr>
      </w:pPr>
      <w:r>
        <w:rPr>
          <w:rFonts w:eastAsia="宋体"/>
          <w:lang w:eastAsia="zh-CN"/>
        </w:rPr>
        <w:t xml:space="preserve">Proposal 8:  The key performance index of LP-WUR study should include the UE power saving gain, system performance and overhead, the miss-detection/false alarm of the wakeup signaling detection.  </w:t>
      </w:r>
    </w:p>
    <w:p w14:paraId="0299CE22" w14:textId="77777777" w:rsidR="00B57390" w:rsidRDefault="00B57390">
      <w:pPr>
        <w:rPr>
          <w:b/>
          <w:lang w:val="en-GB"/>
        </w:rPr>
      </w:pPr>
    </w:p>
    <w:p w14:paraId="6185AE1D" w14:textId="77777777" w:rsidR="00B57390" w:rsidRDefault="00B57390">
      <w:pPr>
        <w:rPr>
          <w:b/>
          <w:lang w:val="en-GB"/>
        </w:rPr>
      </w:pPr>
    </w:p>
    <w:p w14:paraId="60757E7B" w14:textId="77777777" w:rsidR="00B57390" w:rsidRDefault="00B57390">
      <w:pPr>
        <w:rPr>
          <w:b/>
          <w:lang w:val="en-GB"/>
        </w:rPr>
      </w:pPr>
    </w:p>
    <w:p w14:paraId="16820D67" w14:textId="77777777" w:rsidR="00B57390" w:rsidRDefault="0040309A">
      <w:pPr>
        <w:pStyle w:val="Heading2"/>
        <w:widowControl w:val="0"/>
        <w:numPr>
          <w:ilvl w:val="0"/>
          <w:numId w:val="81"/>
        </w:numPr>
        <w:spacing w:line="254" w:lineRule="auto"/>
        <w:textAlignment w:val="auto"/>
        <w:rPr>
          <w:rFonts w:cs="Arial"/>
          <w:bCs/>
        </w:rPr>
      </w:pPr>
      <w:r>
        <w:rPr>
          <w:rFonts w:cs="Arial"/>
          <w:bCs/>
        </w:rPr>
        <w:t>Intel Corporation</w:t>
      </w:r>
    </w:p>
    <w:p w14:paraId="1648DE4B" w14:textId="77777777" w:rsidR="00B57390" w:rsidRDefault="0040309A">
      <w:pPr>
        <w:rPr>
          <w:b/>
          <w:lang w:val="en-GB"/>
        </w:rPr>
      </w:pPr>
      <w:r>
        <w:rPr>
          <w:b/>
          <w:lang w:val="en-GB"/>
        </w:rPr>
        <w:t>R1-2209075</w:t>
      </w:r>
      <w:r>
        <w:rPr>
          <w:b/>
          <w:lang w:val="en-GB"/>
        </w:rPr>
        <w:tab/>
        <w:t>Discussion on evaluations on LP WUS</w:t>
      </w:r>
      <w:r>
        <w:rPr>
          <w:b/>
          <w:lang w:val="en-GB"/>
        </w:rPr>
        <w:tab/>
        <w:t>Intel Corporation</w:t>
      </w:r>
    </w:p>
    <w:p w14:paraId="0484ADBB" w14:textId="77777777" w:rsidR="00B57390" w:rsidRDefault="0040309A">
      <w:r>
        <w:rPr>
          <w:b/>
          <w:bCs/>
        </w:rPr>
        <w:t>Proposal 1:</w:t>
      </w:r>
      <w:r>
        <w:t xml:space="preserve"> For idle/inactive mode</w:t>
      </w:r>
    </w:p>
    <w:p w14:paraId="7109812C"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14:paraId="14AD7590"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14:paraId="5D83E376"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14:paraId="27BA1104"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rPr>
          <w:rFonts w:eastAsia="宋体"/>
        </w:rPr>
      </w:pPr>
      <w:r>
        <w:rPr>
          <w:rFonts w:eastAsia="Times New Roman"/>
        </w:rPr>
        <w:t>In the modeling, LP-WUS is assumed to replace PEI PDCCH</w:t>
      </w:r>
    </w:p>
    <w:p w14:paraId="282B968E"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14:paraId="2B3B7FBB" w14:textId="77777777" w:rsidR="00B57390" w:rsidRDefault="0040309A">
      <w:r>
        <w:rPr>
          <w:b/>
          <w:bCs/>
        </w:rPr>
        <w:t>Proposal 2:</w:t>
      </w:r>
      <w:r>
        <w:t xml:space="preserve"> For connected mode</w:t>
      </w:r>
    </w:p>
    <w:p w14:paraId="24A000FA"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rPr>
          <w:rFonts w:eastAsia="Times New Roman"/>
        </w:rPr>
        <w:t>Two modes can be considered for evaluations</w:t>
      </w:r>
    </w:p>
    <w:p w14:paraId="29523AB5" w14:textId="77777777" w:rsidR="00B57390" w:rsidRDefault="0040309A">
      <w:pPr>
        <w:pStyle w:val="ListParagraph"/>
        <w:numPr>
          <w:ilvl w:val="1"/>
          <w:numId w:val="57"/>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等线"/>
          <w:lang w:eastAsia="zh-CN"/>
        </w:rPr>
        <w:t>XR operation having periodic traffic with jitter in packet arrival time</w:t>
      </w:r>
    </w:p>
    <w:p w14:paraId="52A2FAF5" w14:textId="77777777" w:rsidR="00B57390" w:rsidRDefault="0040309A">
      <w:pPr>
        <w:pStyle w:val="ListParagraph"/>
        <w:numPr>
          <w:ilvl w:val="1"/>
          <w:numId w:val="57"/>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14:paraId="5182749A"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14:paraId="14C00B7E"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rPr>
          <w:rFonts w:eastAsia="等线"/>
          <w:lang w:eastAsia="zh-CN"/>
        </w:rPr>
        <w:t>LP-WUS may provide a function that is similar to DCI format 2_6</w:t>
      </w:r>
    </w:p>
    <w:p w14:paraId="2685A88E" w14:textId="77777777" w:rsidR="00B57390" w:rsidRDefault="0040309A">
      <w:pPr>
        <w:pStyle w:val="B2"/>
        <w:numPr>
          <w:ilvl w:val="0"/>
          <w:numId w:val="57"/>
        </w:numPr>
        <w:overflowPunct/>
        <w:autoSpaceDE/>
        <w:adjustRightInd/>
        <w:spacing w:after="160" w:line="252" w:lineRule="auto"/>
        <w:textAlignment w:val="auto"/>
        <w:rPr>
          <w:rFonts w:eastAsia="等线"/>
          <w:sz w:val="22"/>
          <w:szCs w:val="22"/>
          <w:lang w:eastAsia="zh-CN"/>
        </w:rPr>
      </w:pPr>
      <w:r>
        <w:rPr>
          <w:rFonts w:eastAsia="等线"/>
          <w:sz w:val="22"/>
          <w:szCs w:val="22"/>
          <w:lang w:eastAsia="zh-CN"/>
        </w:rPr>
        <w:t xml:space="preserve">Monitoring LP-WUS is further extended in the DRX ON time. </w:t>
      </w:r>
    </w:p>
    <w:p w14:paraId="70A029DF" w14:textId="77777777" w:rsidR="00B57390" w:rsidRDefault="0040309A">
      <w:pPr>
        <w:rPr>
          <w:sz w:val="22"/>
          <w:szCs w:val="22"/>
        </w:rPr>
      </w:pPr>
      <w:r>
        <w:rPr>
          <w:b/>
          <w:bCs/>
        </w:rPr>
        <w:t>Proposal 3:</w:t>
      </w:r>
      <w:r>
        <w:t xml:space="preserve"> </w:t>
      </w:r>
    </w:p>
    <w:p w14:paraId="4B734B7E"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14:paraId="212407CD"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t>If LP-WUS consists two parts, the link performance of the two parts need to be jointly considered to derive the final performance metrics</w:t>
      </w:r>
    </w:p>
    <w:p w14:paraId="7E4C13F1"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t>The sensitivity for LP-WUS can be derived by the required SINR for LP-WUS detection</w:t>
      </w:r>
    </w:p>
    <w:p w14:paraId="47A607E6" w14:textId="77777777" w:rsidR="00B57390" w:rsidRDefault="0040309A">
      <w:r>
        <w:rPr>
          <w:b/>
          <w:bCs/>
        </w:rPr>
        <w:t>Proposal 4:</w:t>
      </w:r>
      <w:r>
        <w:t xml:space="preserve"> </w:t>
      </w:r>
    </w:p>
    <w:p w14:paraId="4789EC6E"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14:paraId="114004B1" w14:textId="77777777" w:rsidR="00B57390" w:rsidRDefault="00B57390">
      <w:pPr>
        <w:rPr>
          <w:b/>
          <w:lang w:val="en-GB"/>
        </w:rPr>
      </w:pPr>
    </w:p>
    <w:p w14:paraId="6000ADC6" w14:textId="77777777" w:rsidR="00B57390" w:rsidRDefault="00B57390">
      <w:pPr>
        <w:rPr>
          <w:b/>
          <w:lang w:val="en-GB"/>
        </w:rPr>
      </w:pPr>
    </w:p>
    <w:p w14:paraId="15177CF8" w14:textId="77777777" w:rsidR="00B57390" w:rsidRDefault="00B57390">
      <w:pPr>
        <w:rPr>
          <w:b/>
          <w:lang w:val="en-GB"/>
        </w:rPr>
      </w:pPr>
    </w:p>
    <w:p w14:paraId="4121E91F" w14:textId="77777777" w:rsidR="00B57390" w:rsidRDefault="0040309A">
      <w:pPr>
        <w:pStyle w:val="Heading2"/>
        <w:widowControl w:val="0"/>
        <w:numPr>
          <w:ilvl w:val="0"/>
          <w:numId w:val="81"/>
        </w:numPr>
        <w:spacing w:line="254" w:lineRule="auto"/>
        <w:textAlignment w:val="auto"/>
        <w:rPr>
          <w:rFonts w:cs="Arial"/>
          <w:bCs/>
        </w:rPr>
      </w:pPr>
      <w:r>
        <w:rPr>
          <w:rFonts w:cs="Arial"/>
          <w:bCs/>
        </w:rPr>
        <w:t>ZTE, Sanechips</w:t>
      </w:r>
    </w:p>
    <w:p w14:paraId="4CF9187D" w14:textId="77777777" w:rsidR="00B57390" w:rsidRDefault="0040309A">
      <w:pPr>
        <w:rPr>
          <w:b/>
          <w:lang w:val="en-GB"/>
        </w:rPr>
      </w:pPr>
      <w:r>
        <w:rPr>
          <w:b/>
          <w:lang w:val="en-GB"/>
        </w:rPr>
        <w:t>R1-2209199</w:t>
      </w:r>
      <w:r>
        <w:rPr>
          <w:b/>
          <w:lang w:val="en-GB"/>
        </w:rPr>
        <w:tab/>
        <w:t>Evaluation on LP-WUS</w:t>
      </w:r>
      <w:r>
        <w:rPr>
          <w:b/>
          <w:lang w:val="en-GB"/>
        </w:rPr>
        <w:tab/>
        <w:t>ZTE, Sanechips</w:t>
      </w:r>
    </w:p>
    <w:p w14:paraId="0B2D3F2B" w14:textId="77777777" w:rsidR="00B57390" w:rsidRDefault="0040309A">
      <w:pPr>
        <w:rPr>
          <w:b/>
          <w:bCs/>
          <w:i/>
          <w:iCs/>
          <w:lang w:eastAsia="zh-CN"/>
        </w:rPr>
      </w:pPr>
      <w:r>
        <w:rPr>
          <w:b/>
          <w:bCs/>
          <w:i/>
          <w:iCs/>
        </w:rPr>
        <w:t>Proposal 1: The following aspects should be considered for any studied use case for LP-WUS</w:t>
      </w:r>
    </w:p>
    <w:p w14:paraId="61DCFA3C"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Traffic model</w:t>
      </w:r>
    </w:p>
    <w:p w14:paraId="7578B0AD"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14:paraId="321ED7BB" w14:textId="77777777" w:rsidR="00B57390" w:rsidRDefault="0040309A">
      <w:pPr>
        <w:rPr>
          <w:b/>
          <w:bCs/>
          <w:i/>
          <w:iCs/>
        </w:rPr>
      </w:pPr>
      <w:r>
        <w:rPr>
          <w:b/>
          <w:bCs/>
          <w:i/>
          <w:iCs/>
        </w:rPr>
        <w:t>Proposal 2: The following KPIs of LP-WUS should be considered</w:t>
      </w:r>
    </w:p>
    <w:p w14:paraId="6446F693"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For UE side</w:t>
      </w:r>
    </w:p>
    <w:p w14:paraId="116E56D9"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lastRenderedPageBreak/>
        <w:t>Power saving gain</w:t>
      </w:r>
    </w:p>
    <w:p w14:paraId="51067675"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Latency</w:t>
      </w:r>
    </w:p>
    <w:p w14:paraId="7FFB461C"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Complexity increase</w:t>
      </w:r>
    </w:p>
    <w:p w14:paraId="65BD97AE"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For gNB side</w:t>
      </w:r>
    </w:p>
    <w:p w14:paraId="3570E3A0"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Coverage</w:t>
      </w:r>
    </w:p>
    <w:p w14:paraId="46D93CCD"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Co-existence</w:t>
      </w:r>
    </w:p>
    <w:p w14:paraId="16FE6FD9"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Network power consumption/resource overhead/capacity</w:t>
      </w:r>
    </w:p>
    <w:p w14:paraId="3A159679"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For LP-WUS</w:t>
      </w:r>
    </w:p>
    <w:p w14:paraId="693A7419"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False alarm rate</w:t>
      </w:r>
    </w:p>
    <w:p w14:paraId="0284E29D"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Miss detection rate/BLER</w:t>
      </w:r>
    </w:p>
    <w:p w14:paraId="3EF65A5B"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Sync performance</w:t>
      </w:r>
    </w:p>
    <w:p w14:paraId="0BF52D2E" w14:textId="77777777" w:rsidR="00B57390" w:rsidRDefault="0040309A">
      <w:pPr>
        <w:rPr>
          <w:b/>
          <w:bCs/>
          <w:i/>
          <w:iCs/>
        </w:rPr>
      </w:pPr>
      <w:r>
        <w:rPr>
          <w:b/>
          <w:bCs/>
          <w:i/>
          <w:iCs/>
        </w:rPr>
        <w:t>Proposal 3: The deployment scenarios for LP-WUS includes Urban, Rural and Indoor.</w:t>
      </w:r>
    </w:p>
    <w:p w14:paraId="57D2F934" w14:textId="77777777" w:rsidR="00B57390" w:rsidRDefault="0040309A">
      <w:pPr>
        <w:numPr>
          <w:ilvl w:val="0"/>
          <w:numId w:val="65"/>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53AF2245" w14:textId="77777777" w:rsidR="00B57390" w:rsidRDefault="0040309A">
      <w:pPr>
        <w:rPr>
          <w:b/>
          <w:bCs/>
          <w:i/>
          <w:iCs/>
        </w:rPr>
      </w:pPr>
      <w:r>
        <w:rPr>
          <w:b/>
          <w:bCs/>
          <w:i/>
          <w:iCs/>
        </w:rPr>
        <w:t>Proposal 4: If XR service is considered in LP-WUS study, the evaluation methodology in TR 38.838 can be reused.</w:t>
      </w:r>
    </w:p>
    <w:p w14:paraId="00C29DDE" w14:textId="77777777" w:rsidR="00B57390" w:rsidRDefault="0040309A">
      <w:pPr>
        <w:numPr>
          <w:ilvl w:val="0"/>
          <w:numId w:val="65"/>
        </w:numPr>
        <w:overflowPunct/>
        <w:autoSpaceDE/>
        <w:adjustRightInd/>
        <w:snapToGrid w:val="0"/>
        <w:spacing w:beforeLines="50" w:before="120" w:after="240" w:line="240" w:lineRule="auto"/>
        <w:jc w:val="both"/>
        <w:textAlignment w:val="auto"/>
        <w:rPr>
          <w:b/>
          <w:bCs/>
          <w:i/>
          <w:iCs/>
        </w:rPr>
      </w:pPr>
      <w:r>
        <w:rPr>
          <w:b/>
          <w:bCs/>
          <w:i/>
          <w:iCs/>
        </w:rPr>
        <w:t>FFS parameters, such as jitter range, need to be updated.</w:t>
      </w:r>
    </w:p>
    <w:p w14:paraId="452EF73C" w14:textId="77777777" w:rsidR="00B57390" w:rsidRDefault="0040309A">
      <w:pPr>
        <w:rPr>
          <w:rFonts w:hAnsi="Cambria Math"/>
          <w:b/>
          <w:bCs/>
          <w:i/>
          <w:iCs/>
        </w:rPr>
      </w:pPr>
      <w:r>
        <w:rPr>
          <w:b/>
          <w:bCs/>
          <w:i/>
          <w:iCs/>
        </w:rPr>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14:paraId="35CF8B5F" w14:textId="77777777" w:rsidR="00B57390" w:rsidRDefault="000A06E8">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total</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oMath>
      </m:oMathPara>
    </w:p>
    <w:p w14:paraId="32B9DD86" w14:textId="77777777" w:rsidR="00B57390" w:rsidRDefault="0040309A">
      <w:pPr>
        <w:rPr>
          <w:b/>
          <w:bCs/>
          <w:i/>
          <w:iCs/>
        </w:rPr>
      </w:pPr>
      <w:r>
        <w:rPr>
          <w:b/>
          <w:bCs/>
          <w:i/>
          <w:iCs/>
        </w:rPr>
        <w:t xml:space="preserve">Where, </w:t>
      </w:r>
    </w:p>
    <w:p w14:paraId="1F741AAC" w14:textId="77777777" w:rsidR="00B57390" w:rsidRDefault="000A06E8">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SSB</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PDCCH+PDSCH</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sleep</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sub>
            <m:sup>
              <m:r>
                <m:rPr>
                  <m:sty m:val="bi"/>
                </m:rPr>
                <w:rPr>
                  <w:rFonts w:ascii="Cambria Math" w:hAnsi="Cambria Math"/>
                </w:rPr>
                <m:t>MR</m:t>
              </m:r>
            </m:sup>
          </m:sSubSup>
        </m:oMath>
      </m:oMathPara>
    </w:p>
    <w:p w14:paraId="137028F4" w14:textId="77777777" w:rsidR="00B57390" w:rsidRDefault="000A06E8">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1</m:t>
            </m:r>
          </m:sub>
          <m:sup>
            <m:r>
              <m:rPr>
                <m:sty m:val="bi"/>
              </m:rPr>
              <w:rPr>
                <w:rFonts w:ascii="Cambria Math" w:hAnsi="Cambria Math"/>
              </w:rPr>
              <m:t>WUR</m:t>
            </m:r>
          </m:sup>
        </m:sSubSup>
      </m:oMath>
      <w:r w:rsidR="0040309A">
        <w:rPr>
          <w:rFonts w:ascii="Cambria Math" w:hAnsi="Cambria Math"/>
        </w:rPr>
        <w:t xml:space="preserve"> </w:t>
      </w:r>
      <w:r w:rsidR="0040309A">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2</m:t>
            </m:r>
          </m:sub>
          <m:sup>
            <m:r>
              <m:rPr>
                <m:sty m:val="bi"/>
              </m:rPr>
              <w:rPr>
                <w:rFonts w:ascii="Cambria Math" w:hAnsi="Cambria Math"/>
              </w:rPr>
              <m:t>WUR</m:t>
            </m:r>
          </m:sup>
        </m:sSubSup>
      </m:oMath>
    </w:p>
    <w:p w14:paraId="1E01FA07" w14:textId="77777777" w:rsidR="00B57390" w:rsidRDefault="000A06E8">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WUR</m:t>
              </m:r>
            </m:sup>
          </m:sSubSup>
        </m:oMath>
      </m:oMathPara>
    </w:p>
    <w:p w14:paraId="143BA748" w14:textId="77777777" w:rsidR="00B57390" w:rsidRDefault="0040309A">
      <w:pPr>
        <w:rPr>
          <w:b/>
          <w:bCs/>
          <w:i/>
          <w:iCs/>
        </w:rPr>
      </w:pPr>
      <w:r>
        <w:rPr>
          <w:b/>
          <w:bCs/>
          <w:i/>
          <w:iCs/>
        </w:rPr>
        <w:t xml:space="preserve">Proposal 6: The power off state of main radio should be introduced for power consumption evaluation. </w:t>
      </w:r>
    </w:p>
    <w:p w14:paraId="4F8D366B" w14:textId="77777777" w:rsidR="00B57390" w:rsidRDefault="0040309A">
      <w:pPr>
        <w:numPr>
          <w:ilvl w:val="0"/>
          <w:numId w:val="40"/>
        </w:numPr>
        <w:overflowPunct/>
        <w:autoSpaceDE/>
        <w:adjustRightInd/>
        <w:snapToGrid w:val="0"/>
        <w:spacing w:after="120" w:line="240" w:lineRule="auto"/>
        <w:jc w:val="both"/>
        <w:textAlignment w:val="auto"/>
      </w:pPr>
      <w:r>
        <w:rPr>
          <w:b/>
          <w:bCs/>
          <w:i/>
          <w:iCs/>
        </w:rPr>
        <w:t xml:space="preserve">The characteristics of power off state, the value of relative power and UE power consumption during the state transition should be defined. </w:t>
      </w:r>
      <w:r>
        <w:t xml:space="preserve">  </w:t>
      </w:r>
    </w:p>
    <w:p w14:paraId="776D88B9" w14:textId="77777777" w:rsidR="00B57390" w:rsidRDefault="0040309A">
      <w:pPr>
        <w:spacing w:beforeLines="50" w:before="120" w:after="240"/>
        <w:rPr>
          <w:b/>
          <w:bCs/>
          <w:i/>
          <w:iCs/>
        </w:rPr>
      </w:pPr>
      <w:r>
        <w:rPr>
          <w:b/>
          <w:bCs/>
          <w:i/>
          <w:iCs/>
        </w:rPr>
        <w:t>Proposal 7: For LP-WUS, the relative power of WUR on state, WUR off state and the power consumption of WUR on-off transition state should be defined.</w:t>
      </w:r>
    </w:p>
    <w:p w14:paraId="402329F4" w14:textId="77777777" w:rsidR="00B57390" w:rsidRDefault="0040309A">
      <w:pPr>
        <w:rPr>
          <w:b/>
          <w:bCs/>
          <w:i/>
          <w:iCs/>
          <w:szCs w:val="22"/>
        </w:rPr>
      </w:pPr>
      <w:r>
        <w:rPr>
          <w:b/>
          <w:bCs/>
          <w:i/>
          <w:iCs/>
        </w:rPr>
        <w:t xml:space="preserve">Proposal 8: For LP-WUS, RRM measurement assumptions should be determined. </w:t>
      </w:r>
    </w:p>
    <w:p w14:paraId="200D3C27" w14:textId="77777777" w:rsidR="00B57390" w:rsidRDefault="0040309A">
      <w:pPr>
        <w:pStyle w:val="ListParagraph"/>
        <w:spacing w:before="100" w:beforeAutospacing="1" w:after="240"/>
        <w:rPr>
          <w:b/>
          <w:bCs/>
          <w:i/>
          <w:iCs/>
          <w:szCs w:val="20"/>
        </w:rPr>
      </w:pPr>
      <w:r>
        <w:rPr>
          <w:b/>
          <w:bCs/>
          <w:i/>
          <w:iCs/>
          <w:szCs w:val="20"/>
        </w:rPr>
        <w:t>Proposal 9: System configurations including paging rate and DRX cycle configuration in TR38.840 can be reused. eDRX configuration(s) can be chosen from existing eDRX configurations.</w:t>
      </w:r>
    </w:p>
    <w:p w14:paraId="36C954B9" w14:textId="77777777" w:rsidR="00B57390" w:rsidRDefault="0040309A">
      <w:pPr>
        <w:spacing w:after="240"/>
        <w:rPr>
          <w:b/>
          <w:bCs/>
          <w:i/>
          <w:iCs/>
        </w:rPr>
      </w:pPr>
      <w:r>
        <w:rPr>
          <w:b/>
          <w:bCs/>
          <w:i/>
          <w:iCs/>
        </w:rPr>
        <w:t>Proposal 10: For LP-WUS latency evaluation, paging arrival time, position relationship between LP-WUS and corresponding PO, and LP-WUS monitoring mechanism should be determined.</w:t>
      </w:r>
    </w:p>
    <w:p w14:paraId="64C40BA8" w14:textId="77777777" w:rsidR="00B57390" w:rsidRDefault="0040309A">
      <w:pPr>
        <w:rPr>
          <w:b/>
          <w:bCs/>
          <w:i/>
          <w:iCs/>
          <w:szCs w:val="22"/>
        </w:rPr>
      </w:pPr>
      <w:r>
        <w:rPr>
          <w:b/>
          <w:bCs/>
          <w:i/>
          <w:iCs/>
        </w:rPr>
        <w:t>Proposal 11: Regarding network coverage evaluation for LP-WUS, the parameters/simulation assumptions of the deployment scenarios defined in TR38.875 can be used as references.</w:t>
      </w:r>
    </w:p>
    <w:p w14:paraId="50000CB0" w14:textId="77777777" w:rsidR="00B57390" w:rsidRDefault="0040309A">
      <w:pPr>
        <w:rPr>
          <w:b/>
          <w:bCs/>
          <w:i/>
          <w:iCs/>
        </w:rPr>
      </w:pPr>
      <w:r>
        <w:rPr>
          <w:b/>
          <w:bCs/>
          <w:i/>
          <w:iCs/>
        </w:rPr>
        <w:lastRenderedPageBreak/>
        <w:t>Proposal 12: Regarding network coverage evaluation for LP-WUS, its coverage performance should be equal or better than that of the limited channel evaluated in NR Rel-15/16/17.</w:t>
      </w:r>
    </w:p>
    <w:p w14:paraId="2CF3A1EB" w14:textId="77777777"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14:paraId="19977004" w14:textId="77777777" w:rsidR="00B57390" w:rsidRDefault="0040309A">
      <w:pPr>
        <w:rPr>
          <w:b/>
          <w:bCs/>
          <w:i/>
          <w:iCs/>
        </w:rPr>
      </w:pPr>
      <w:r>
        <w:rPr>
          <w:b/>
          <w:bCs/>
          <w:i/>
          <w:iCs/>
        </w:rPr>
        <w:t>Proposal 13: The following aspects need to be considered in LP-WUS design.</w:t>
      </w:r>
    </w:p>
    <w:p w14:paraId="61B11368" w14:textId="77777777"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14:paraId="61426155" w14:textId="77777777"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14:paraId="4A9CF0F1" w14:textId="77777777"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14:paraId="01D41915" w14:textId="77777777" w:rsidR="00B57390" w:rsidRDefault="0040309A">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14:paraId="40D2F1B4" w14:textId="77777777" w:rsidR="00B57390" w:rsidRDefault="0040309A">
      <w:pPr>
        <w:numPr>
          <w:ilvl w:val="0"/>
          <w:numId w:val="93"/>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14:paraId="778F4D46" w14:textId="77777777" w:rsidR="00B57390" w:rsidRDefault="0040309A">
      <w:pPr>
        <w:numPr>
          <w:ilvl w:val="0"/>
          <w:numId w:val="93"/>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14:paraId="4F9460D4" w14:textId="77777777" w:rsidR="00B57390" w:rsidRDefault="00B57390">
      <w:pPr>
        <w:rPr>
          <w:b/>
          <w:lang w:val="en-GB"/>
        </w:rPr>
      </w:pPr>
    </w:p>
    <w:p w14:paraId="0A537C29" w14:textId="77777777" w:rsidR="00B57390" w:rsidRDefault="00B57390">
      <w:pPr>
        <w:rPr>
          <w:b/>
          <w:lang w:val="en-GB"/>
        </w:rPr>
      </w:pPr>
    </w:p>
    <w:p w14:paraId="3FCEEDE3" w14:textId="77777777" w:rsidR="00B57390" w:rsidRDefault="00B57390">
      <w:pPr>
        <w:rPr>
          <w:b/>
          <w:lang w:val="en-GB"/>
        </w:rPr>
      </w:pPr>
    </w:p>
    <w:p w14:paraId="0088F1C3" w14:textId="77777777" w:rsidR="00B57390" w:rsidRDefault="0040309A">
      <w:pPr>
        <w:pStyle w:val="Heading2"/>
        <w:widowControl w:val="0"/>
        <w:numPr>
          <w:ilvl w:val="0"/>
          <w:numId w:val="81"/>
        </w:numPr>
        <w:spacing w:line="254" w:lineRule="auto"/>
        <w:textAlignment w:val="auto"/>
        <w:rPr>
          <w:rFonts w:cs="Arial"/>
          <w:bCs/>
        </w:rPr>
      </w:pPr>
      <w:r>
        <w:rPr>
          <w:rFonts w:cs="Arial"/>
          <w:bCs/>
        </w:rPr>
        <w:t>xiaomi</w:t>
      </w:r>
    </w:p>
    <w:p w14:paraId="20AF8695" w14:textId="77777777" w:rsidR="00B57390" w:rsidRDefault="0040309A">
      <w:pPr>
        <w:rPr>
          <w:b/>
          <w:lang w:val="en-GB"/>
        </w:rPr>
      </w:pPr>
      <w:r>
        <w:rPr>
          <w:b/>
          <w:lang w:val="en-GB"/>
        </w:rPr>
        <w:t>R1-2209270</w:t>
      </w:r>
      <w:r>
        <w:rPr>
          <w:b/>
          <w:lang w:val="en-GB"/>
        </w:rPr>
        <w:tab/>
        <w:t>Evaluation on low power WUS</w:t>
      </w:r>
      <w:r>
        <w:rPr>
          <w:b/>
          <w:lang w:val="en-GB"/>
        </w:rPr>
        <w:tab/>
        <w:t>xiaomi</w:t>
      </w:r>
    </w:p>
    <w:p w14:paraId="08CAB336" w14:textId="77777777" w:rsidR="00B57390" w:rsidRDefault="0040309A">
      <w:pPr>
        <w:spacing w:after="0" w:line="264" w:lineRule="atLeast"/>
        <w:jc w:val="both"/>
        <w:rPr>
          <w:b/>
          <w:i/>
          <w:lang w:eastAsia="zh-CN"/>
        </w:rPr>
      </w:pPr>
      <w:r>
        <w:rPr>
          <w:b/>
          <w:i/>
        </w:rPr>
        <w:t>Proposal 1: For RRC idle/inactive state, two use cases can be considered for evaluation:</w:t>
      </w:r>
    </w:p>
    <w:p w14:paraId="6349DC9E" w14:textId="77777777" w:rsidR="00B57390" w:rsidRDefault="0040309A">
      <w:pPr>
        <w:spacing w:after="0" w:line="264" w:lineRule="atLeast"/>
        <w:ind w:leftChars="100" w:left="200"/>
        <w:jc w:val="both"/>
        <w:rPr>
          <w:b/>
          <w:i/>
        </w:rPr>
      </w:pPr>
      <w:r>
        <w:rPr>
          <w:b/>
          <w:i/>
        </w:rPr>
        <w:t>Case 1, LP WUS combined with legacy paging mechanism;</w:t>
      </w:r>
    </w:p>
    <w:p w14:paraId="23A19239" w14:textId="77777777" w:rsidR="00B57390" w:rsidRDefault="0040309A">
      <w:pPr>
        <w:spacing w:afterLines="50" w:after="120" w:line="264" w:lineRule="atLeast"/>
        <w:ind w:leftChars="100" w:left="200"/>
        <w:jc w:val="both"/>
        <w:rPr>
          <w:b/>
          <w:i/>
        </w:rPr>
      </w:pPr>
      <w:r>
        <w:rPr>
          <w:b/>
          <w:i/>
        </w:rPr>
        <w:t>Case 2, LP WUS combined with enhanced paging mechanism.</w:t>
      </w:r>
    </w:p>
    <w:p w14:paraId="08735766" w14:textId="77777777" w:rsidR="00B57390" w:rsidRDefault="0040309A">
      <w:pPr>
        <w:spacing w:after="0" w:line="264" w:lineRule="atLeast"/>
        <w:jc w:val="both"/>
        <w:rPr>
          <w:b/>
          <w:i/>
        </w:rPr>
      </w:pPr>
      <w:r>
        <w:rPr>
          <w:b/>
          <w:i/>
        </w:rPr>
        <w:t>Proposal 2: For RRC connected state, three use cases can be considered for evaluation:</w:t>
      </w:r>
    </w:p>
    <w:p w14:paraId="4BEC8A7E" w14:textId="77777777" w:rsidR="00B57390" w:rsidRDefault="0040309A">
      <w:pPr>
        <w:spacing w:after="0" w:line="264" w:lineRule="atLeast"/>
        <w:ind w:leftChars="100" w:left="200"/>
        <w:jc w:val="both"/>
        <w:rPr>
          <w:b/>
          <w:i/>
        </w:rPr>
      </w:pPr>
      <w:r>
        <w:rPr>
          <w:b/>
          <w:i/>
        </w:rPr>
        <w:t>Case 1, LP WUS used as DCP;</w:t>
      </w:r>
    </w:p>
    <w:p w14:paraId="4C89E495" w14:textId="77777777" w:rsidR="00B57390" w:rsidRDefault="0040309A">
      <w:pPr>
        <w:spacing w:after="0" w:line="264" w:lineRule="atLeast"/>
        <w:ind w:leftChars="100" w:left="200"/>
        <w:jc w:val="both"/>
        <w:rPr>
          <w:b/>
          <w:i/>
        </w:rPr>
      </w:pPr>
      <w:r>
        <w:rPr>
          <w:b/>
          <w:i/>
        </w:rPr>
        <w:t>Case 2, LP WUS used during C-DRX on duration;</w:t>
      </w:r>
    </w:p>
    <w:p w14:paraId="6112F5AE" w14:textId="77777777" w:rsidR="00B57390" w:rsidRDefault="0040309A">
      <w:pPr>
        <w:spacing w:afterLines="50" w:after="120" w:line="264" w:lineRule="atLeast"/>
        <w:ind w:leftChars="100" w:left="200"/>
        <w:jc w:val="both"/>
        <w:rPr>
          <w:b/>
          <w:i/>
        </w:rPr>
      </w:pPr>
      <w:r>
        <w:rPr>
          <w:b/>
          <w:i/>
        </w:rPr>
        <w:t>Case 3, LP WUS used without C-DRX.</w:t>
      </w:r>
    </w:p>
    <w:p w14:paraId="2F67EDFA" w14:textId="77777777" w:rsidR="00B57390" w:rsidRDefault="0040309A">
      <w:pPr>
        <w:spacing w:line="264" w:lineRule="atLeast"/>
        <w:jc w:val="both"/>
        <w:rPr>
          <w:b/>
          <w:i/>
        </w:rPr>
      </w:pPr>
      <w:r>
        <w:rPr>
          <w:b/>
          <w:i/>
        </w:rPr>
        <w:t>Proposal 3:</w:t>
      </w:r>
      <w:r>
        <w:t xml:space="preserve"> </w:t>
      </w:r>
      <w:r>
        <w:rPr>
          <w:b/>
          <w:i/>
        </w:rPr>
        <w:t>For RRC idle/inactive state, numerical calculation or statistics to evaluate power consumption and latency.</w:t>
      </w:r>
    </w:p>
    <w:p w14:paraId="41215A86" w14:textId="77777777" w:rsidR="00B57390" w:rsidRDefault="0040309A">
      <w:pPr>
        <w:spacing w:line="264" w:lineRule="atLeast"/>
        <w:jc w:val="both"/>
        <w:rPr>
          <w:b/>
          <w:i/>
        </w:rPr>
      </w:pPr>
      <w:r>
        <w:rPr>
          <w:b/>
          <w:i/>
        </w:rPr>
        <w:t>Proposal 4:</w:t>
      </w:r>
      <w:r>
        <w:t xml:space="preserve"> </w:t>
      </w:r>
      <w:r>
        <w:rPr>
          <w:b/>
          <w:i/>
        </w:rPr>
        <w:t>For RRC connect state, system level or link level simulation to evaluate power consumption, latency and throughput.</w:t>
      </w:r>
    </w:p>
    <w:p w14:paraId="379AA431" w14:textId="77777777" w:rsidR="00B57390" w:rsidRDefault="0040309A">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14:paraId="4299B9A7" w14:textId="77777777" w:rsidR="00B57390" w:rsidRDefault="0040309A">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14:paraId="1E740AF2" w14:textId="77777777" w:rsidR="00B57390" w:rsidRDefault="00B57390">
      <w:pPr>
        <w:rPr>
          <w:b/>
          <w:lang w:val="en-GB"/>
        </w:rPr>
      </w:pPr>
    </w:p>
    <w:p w14:paraId="64D4A022" w14:textId="77777777" w:rsidR="00B57390" w:rsidRDefault="00B57390">
      <w:pPr>
        <w:rPr>
          <w:b/>
          <w:lang w:val="en-GB"/>
        </w:rPr>
      </w:pPr>
    </w:p>
    <w:p w14:paraId="4C10175C" w14:textId="77777777" w:rsidR="00B57390" w:rsidRDefault="00B57390">
      <w:pPr>
        <w:rPr>
          <w:b/>
          <w:lang w:val="en-GB"/>
        </w:rPr>
      </w:pPr>
    </w:p>
    <w:p w14:paraId="205D0A8D" w14:textId="77777777" w:rsidR="00B57390" w:rsidRDefault="0040309A">
      <w:pPr>
        <w:pStyle w:val="Heading2"/>
        <w:widowControl w:val="0"/>
        <w:numPr>
          <w:ilvl w:val="0"/>
          <w:numId w:val="81"/>
        </w:numPr>
        <w:spacing w:line="254" w:lineRule="auto"/>
        <w:textAlignment w:val="auto"/>
        <w:rPr>
          <w:rFonts w:cs="Arial"/>
          <w:bCs/>
        </w:rPr>
      </w:pPr>
      <w:r>
        <w:rPr>
          <w:rFonts w:cs="Arial"/>
          <w:bCs/>
        </w:rPr>
        <w:lastRenderedPageBreak/>
        <w:t>CMCC</w:t>
      </w:r>
    </w:p>
    <w:p w14:paraId="2C6A8CCE" w14:textId="77777777" w:rsidR="00B57390" w:rsidRDefault="0040309A">
      <w:pPr>
        <w:rPr>
          <w:b/>
          <w:lang w:val="en-GB"/>
        </w:rPr>
      </w:pPr>
      <w:r>
        <w:rPr>
          <w:b/>
          <w:lang w:val="en-GB"/>
        </w:rPr>
        <w:t>R1-2209361</w:t>
      </w:r>
      <w:r>
        <w:rPr>
          <w:b/>
          <w:lang w:val="en-GB"/>
        </w:rPr>
        <w:tab/>
        <w:t>Discussion on evaluation methodology and applicable scenarios for low power WUR</w:t>
      </w:r>
      <w:r>
        <w:rPr>
          <w:b/>
          <w:lang w:val="en-GB"/>
        </w:rPr>
        <w:tab/>
        <w:t>CMCC</w:t>
      </w:r>
    </w:p>
    <w:p w14:paraId="0EA87C8D" w14:textId="77777777" w:rsidR="00B57390" w:rsidRDefault="0040309A">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uW or even mW, which is much higher than the power consumption of the “core parts” only. </w:t>
      </w:r>
    </w:p>
    <w:p w14:paraId="70BEEC29" w14:textId="77777777" w:rsidR="00B57390" w:rsidRDefault="0040309A">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14:paraId="6776D0E9" w14:textId="77777777" w:rsidR="00B57390" w:rsidRDefault="00B57390">
      <w:pPr>
        <w:jc w:val="both"/>
        <w:rPr>
          <w:b/>
          <w:bCs/>
          <w:lang w:eastAsia="zh-CN"/>
        </w:rPr>
      </w:pPr>
    </w:p>
    <w:p w14:paraId="543969C3" w14:textId="77777777" w:rsidR="00B57390" w:rsidRDefault="0040309A">
      <w:pPr>
        <w:jc w:val="both"/>
        <w:rPr>
          <w:lang w:eastAsia="zh-CN"/>
        </w:rPr>
      </w:pPr>
      <w:r>
        <w:rPr>
          <w:b/>
          <w:bCs/>
          <w:lang w:eastAsia="zh-CN"/>
        </w:rPr>
        <w:t xml:space="preserve">Observation 2: The transient period may be high up to the order of 10ms when the main radio to be turned on from the status of “turned off” or “deep sleep”. </w:t>
      </w:r>
    </w:p>
    <w:p w14:paraId="399B45FE" w14:textId="77777777" w:rsidR="00B57390" w:rsidRDefault="0040309A">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14:paraId="14D8E72F" w14:textId="77777777" w:rsidR="00B57390" w:rsidRDefault="00B57390">
      <w:pPr>
        <w:jc w:val="both"/>
        <w:rPr>
          <w:b/>
          <w:bCs/>
          <w:u w:val="single"/>
          <w:lang w:eastAsia="zh-CN"/>
        </w:rPr>
      </w:pPr>
    </w:p>
    <w:p w14:paraId="6029BB9B" w14:textId="77777777" w:rsidR="00B57390" w:rsidRDefault="0040309A">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14:paraId="3C0F18BA" w14:textId="77777777" w:rsidR="00B57390" w:rsidRDefault="0040309A">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14:paraId="2A34753B" w14:textId="77777777" w:rsidR="00B57390" w:rsidRDefault="0040309A">
      <w:pPr>
        <w:jc w:val="both"/>
        <w:rPr>
          <w:b/>
          <w:bCs/>
          <w:lang w:eastAsia="zh-CN"/>
        </w:rPr>
      </w:pPr>
      <w:r>
        <w:rPr>
          <w:b/>
          <w:bCs/>
          <w:u w:val="single"/>
          <w:lang w:eastAsia="zh-CN"/>
        </w:rPr>
        <w:t>Proposal 3: Observation 3 and Observation 4 shall be taken into consideration when analyzing the applicable scenarios for low-power WUR.</w:t>
      </w:r>
    </w:p>
    <w:p w14:paraId="39823439" w14:textId="77777777" w:rsidR="00B57390" w:rsidRDefault="00B57390">
      <w:pPr>
        <w:rPr>
          <w:b/>
          <w:lang w:val="en-GB"/>
        </w:rPr>
      </w:pPr>
    </w:p>
    <w:p w14:paraId="531A35BD" w14:textId="77777777" w:rsidR="00B57390" w:rsidRDefault="0040309A">
      <w:pPr>
        <w:pStyle w:val="Heading2"/>
        <w:widowControl w:val="0"/>
        <w:numPr>
          <w:ilvl w:val="0"/>
          <w:numId w:val="81"/>
        </w:numPr>
        <w:spacing w:line="254" w:lineRule="auto"/>
        <w:textAlignment w:val="auto"/>
        <w:rPr>
          <w:rFonts w:cs="Arial"/>
          <w:bCs/>
        </w:rPr>
      </w:pPr>
      <w:r>
        <w:rPr>
          <w:rFonts w:cs="Arial"/>
          <w:bCs/>
        </w:rPr>
        <w:t>MediaTek Inc.</w:t>
      </w:r>
    </w:p>
    <w:p w14:paraId="2F8C74FE" w14:textId="77777777" w:rsidR="00B57390" w:rsidRDefault="0040309A">
      <w:pPr>
        <w:rPr>
          <w:b/>
          <w:lang w:val="en-GB"/>
        </w:rPr>
      </w:pPr>
      <w:r>
        <w:rPr>
          <w:b/>
          <w:lang w:val="en-GB"/>
        </w:rPr>
        <w:t>R1-2209502</w:t>
      </w:r>
      <w:r>
        <w:rPr>
          <w:b/>
          <w:lang w:val="en-GB"/>
        </w:rPr>
        <w:tab/>
        <w:t>Evaluation on low power WUS</w:t>
      </w:r>
      <w:r>
        <w:rPr>
          <w:b/>
          <w:lang w:val="en-GB"/>
        </w:rPr>
        <w:tab/>
        <w:t>MediaTek Inc.</w:t>
      </w:r>
    </w:p>
    <w:p w14:paraId="3A710C3D" w14:textId="77777777" w:rsidR="00B57390" w:rsidRDefault="0040309A">
      <w:pPr>
        <w:rPr>
          <w:b/>
          <w:lang w:val="en-GB"/>
        </w:rPr>
      </w:pPr>
      <w:r>
        <w:rPr>
          <w:b/>
          <w:lang w:val="en-GB"/>
        </w:rPr>
        <w:t>Proposal 1</w:t>
      </w:r>
      <w:r>
        <w:rPr>
          <w:b/>
          <w:lang w:val="en-GB"/>
        </w:rPr>
        <w:tab/>
        <w:t>Use cases can at least include wearables and XR for LP WUR/S.</w:t>
      </w:r>
    </w:p>
    <w:p w14:paraId="1DEF6371" w14:textId="77777777" w:rsidR="00B57390" w:rsidRDefault="0040309A">
      <w:pPr>
        <w:rPr>
          <w:b/>
          <w:lang w:val="en-GB"/>
        </w:rPr>
      </w:pPr>
      <w:r>
        <w:rPr>
          <w:b/>
          <w:lang w:val="en-GB"/>
        </w:rPr>
        <w:t>Proposal 2</w:t>
      </w:r>
      <w:r>
        <w:rPr>
          <w:b/>
          <w:lang w:val="en-GB"/>
        </w:rPr>
        <w:tab/>
        <w:t>KPI can includes power consumption, data latency, coverage (MIL), and robustness (MDR and FAR) for LP WUR/S.</w:t>
      </w:r>
    </w:p>
    <w:p w14:paraId="03C6B361" w14:textId="77777777" w:rsidR="00B57390" w:rsidRDefault="0040309A">
      <w:pPr>
        <w:rPr>
          <w:b/>
          <w:lang w:val="en-GB"/>
        </w:rPr>
      </w:pPr>
      <w:r>
        <w:rPr>
          <w:b/>
          <w:lang w:val="en-GB"/>
        </w:rPr>
        <w:t>Proposal 3</w:t>
      </w:r>
      <w:r>
        <w:rPr>
          <w:b/>
          <w:lang w:val="en-GB"/>
        </w:rPr>
        <w:tab/>
        <w:t>For UE power and latency evaluation, introduce a power consumption model for LP-WUR, including WUR on/off power states and transition time/energy.</w:t>
      </w:r>
    </w:p>
    <w:p w14:paraId="78DC5518" w14:textId="77777777" w:rsidR="00B57390" w:rsidRDefault="0040309A">
      <w:pPr>
        <w:rPr>
          <w:b/>
          <w:lang w:val="en-GB"/>
        </w:rPr>
      </w:pPr>
      <w:r>
        <w:rPr>
          <w:b/>
          <w:lang w:val="en-GB"/>
        </w:rPr>
        <w:t>Proposal 4</w:t>
      </w:r>
      <w:r>
        <w:rPr>
          <w:b/>
          <w:lang w:val="en-GB"/>
        </w:rPr>
        <w:tab/>
        <w:t>For UE power and latency evaluation, introduce a new power state of "power off" for the Rel-15 reference UE and Rel-17 RedCap UE.</w:t>
      </w:r>
    </w:p>
    <w:p w14:paraId="37B97726" w14:textId="77777777" w:rsidR="00B57390" w:rsidRDefault="0040309A">
      <w:pPr>
        <w:rPr>
          <w:b/>
          <w:lang w:val="en-GB"/>
        </w:rPr>
      </w:pPr>
      <w:r>
        <w:rPr>
          <w:b/>
          <w:lang w:val="en-GB"/>
        </w:rPr>
        <w:t>Proposal 5</w:t>
      </w:r>
      <w:r>
        <w:rPr>
          <w:b/>
          <w:lang w:val="en-GB"/>
        </w:rPr>
        <w:tab/>
        <w:t>For UE power and latency evaluation, reuse the traffic model in TR 38.875 as the baseline.</w:t>
      </w:r>
    </w:p>
    <w:p w14:paraId="611CC957" w14:textId="77777777" w:rsidR="00B57390" w:rsidRDefault="0040309A">
      <w:pPr>
        <w:rPr>
          <w:b/>
          <w:lang w:val="en-GB"/>
        </w:rPr>
      </w:pPr>
      <w:r>
        <w:rPr>
          <w:b/>
          <w:lang w:val="en-GB"/>
        </w:rPr>
        <w:t>Proposal 6</w:t>
      </w:r>
      <w:r>
        <w:rPr>
          <w:b/>
          <w:lang w:val="en-GB"/>
        </w:rPr>
        <w:tab/>
        <w:t>For coverage evaluation, at least consider carrier frequencies of 700MHz and 2.6GHz.</w:t>
      </w:r>
    </w:p>
    <w:p w14:paraId="2864F4F6" w14:textId="77777777" w:rsidR="00B57390" w:rsidRDefault="0040309A">
      <w:pPr>
        <w:rPr>
          <w:b/>
          <w:lang w:val="en-GB"/>
        </w:rPr>
      </w:pPr>
      <w:r>
        <w:rPr>
          <w:b/>
          <w:lang w:val="en-GB"/>
        </w:rPr>
        <w:t>Proposal 7</w:t>
      </w:r>
      <w:r>
        <w:rPr>
          <w:b/>
          <w:lang w:val="en-GB"/>
        </w:rPr>
        <w:tab/>
        <w:t>For coverage evaluation, reuse a template in R1-2009293 for Rel-18 RedCap.</w:t>
      </w:r>
    </w:p>
    <w:p w14:paraId="4416397D" w14:textId="77777777" w:rsidR="00B57390" w:rsidRDefault="0040309A">
      <w:pPr>
        <w:rPr>
          <w:b/>
          <w:lang w:val="en-GB"/>
        </w:rPr>
      </w:pPr>
      <w:r>
        <w:rPr>
          <w:b/>
          <w:lang w:val="en-GB"/>
        </w:rPr>
        <w:t>Proposal 8</w:t>
      </w:r>
      <w:r>
        <w:rPr>
          <w:b/>
          <w:lang w:val="en-GB"/>
        </w:rPr>
        <w:tab/>
        <w:t>For coverage evaluation, LP WUR/WUS link-level simulation (LLS) is essential to evaluate the required SNR and the occupied LP-WUS bandwidth.</w:t>
      </w:r>
    </w:p>
    <w:p w14:paraId="23A84C20" w14:textId="77777777" w:rsidR="00B57390" w:rsidRDefault="0040309A">
      <w:pPr>
        <w:rPr>
          <w:b/>
          <w:lang w:val="en-GB"/>
        </w:rPr>
      </w:pPr>
      <w:r>
        <w:rPr>
          <w:b/>
          <w:lang w:val="en-GB"/>
        </w:rPr>
        <w:lastRenderedPageBreak/>
        <w:t>Proposal 9</w:t>
      </w:r>
      <w:r>
        <w:rPr>
          <w:b/>
          <w:lang w:val="en-GB"/>
        </w:rPr>
        <w:tab/>
        <w:t>For LP WUR/WUS LLS evaluation, consider a general baseband model including interference, low-pass filter, and frequency error.</w:t>
      </w:r>
    </w:p>
    <w:p w14:paraId="0A7D27B1" w14:textId="77777777" w:rsidR="00B57390" w:rsidRDefault="0040309A">
      <w:pPr>
        <w:rPr>
          <w:b/>
          <w:lang w:val="en-GB"/>
        </w:rPr>
      </w:pPr>
      <w:r>
        <w:rPr>
          <w:b/>
          <w:lang w:val="en-GB"/>
        </w:rPr>
        <w:t>Proposal 10</w:t>
      </w:r>
      <w:r>
        <w:rPr>
          <w:b/>
          <w:lang w:val="en-GB"/>
        </w:rPr>
        <w:tab/>
        <w:t>L1 signal and procedure design for LP WUR/WUS should consider coexistence and overhead impact.</w:t>
      </w:r>
    </w:p>
    <w:p w14:paraId="7E687063" w14:textId="77777777" w:rsidR="00B57390" w:rsidRDefault="00B57390">
      <w:pPr>
        <w:rPr>
          <w:b/>
          <w:lang w:val="en-GB"/>
        </w:rPr>
      </w:pPr>
    </w:p>
    <w:p w14:paraId="07AC83EC" w14:textId="77777777" w:rsidR="00B57390" w:rsidRDefault="0040309A">
      <w:pPr>
        <w:pStyle w:val="Heading2"/>
        <w:widowControl w:val="0"/>
        <w:numPr>
          <w:ilvl w:val="0"/>
          <w:numId w:val="81"/>
        </w:numPr>
        <w:spacing w:line="254" w:lineRule="auto"/>
        <w:textAlignment w:val="auto"/>
        <w:rPr>
          <w:rFonts w:cs="Arial"/>
          <w:bCs/>
        </w:rPr>
      </w:pPr>
      <w:r>
        <w:rPr>
          <w:rFonts w:cs="Arial"/>
          <w:bCs/>
        </w:rPr>
        <w:t>Apple</w:t>
      </w:r>
    </w:p>
    <w:p w14:paraId="004DB540" w14:textId="77777777" w:rsidR="00B57390" w:rsidRDefault="0040309A">
      <w:pPr>
        <w:rPr>
          <w:b/>
          <w:lang w:val="en-GB"/>
        </w:rPr>
      </w:pPr>
      <w:r>
        <w:rPr>
          <w:b/>
          <w:lang w:val="en-GB"/>
        </w:rPr>
        <w:t>R1-2209605</w:t>
      </w:r>
      <w:r>
        <w:rPr>
          <w:b/>
          <w:lang w:val="en-GB"/>
        </w:rPr>
        <w:tab/>
        <w:t>On performance evaluation for low power wake-up signal</w:t>
      </w:r>
      <w:r>
        <w:rPr>
          <w:b/>
          <w:lang w:val="en-GB"/>
        </w:rPr>
        <w:tab/>
        <w:t>Apple</w:t>
      </w:r>
    </w:p>
    <w:p w14:paraId="402F1AC9" w14:textId="77777777" w:rsidR="00B57390" w:rsidRDefault="0040309A">
      <w:pPr>
        <w:spacing w:before="120" w:after="120"/>
        <w:rPr>
          <w:rFonts w:eastAsia="Times New Roman"/>
          <w:b/>
          <w:bCs/>
          <w:sz w:val="21"/>
          <w:szCs w:val="21"/>
          <w:lang w:eastAsia="zh-CN"/>
        </w:rPr>
      </w:pPr>
      <w:r>
        <w:rPr>
          <w:b/>
          <w:bCs/>
          <w:sz w:val="21"/>
          <w:szCs w:val="21"/>
        </w:rPr>
        <w:t>Proposal 1: All the use cases can be considered for the study.</w:t>
      </w:r>
    </w:p>
    <w:p w14:paraId="6A23763F" w14:textId="77777777" w:rsidR="00B57390" w:rsidRDefault="0040309A">
      <w:pPr>
        <w:spacing w:before="120" w:after="120"/>
        <w:rPr>
          <w:b/>
          <w:bCs/>
          <w:sz w:val="21"/>
          <w:szCs w:val="21"/>
        </w:rPr>
      </w:pPr>
      <w:r>
        <w:rPr>
          <w:b/>
          <w:bCs/>
          <w:sz w:val="21"/>
          <w:szCs w:val="21"/>
        </w:rPr>
        <w:t>Proposal 2: RRC idle/inactive mode can be prioritized for the study.</w:t>
      </w:r>
    </w:p>
    <w:p w14:paraId="6D7C4652" w14:textId="77777777" w:rsidR="00B57390" w:rsidRDefault="0040309A">
      <w:pPr>
        <w:spacing w:after="120"/>
        <w:rPr>
          <w:b/>
          <w:bCs/>
          <w:szCs w:val="15"/>
        </w:rPr>
      </w:pPr>
      <w:r>
        <w:rPr>
          <w:b/>
          <w:bCs/>
          <w:szCs w:val="15"/>
        </w:rPr>
        <w:t>Proposal 3: For performance evaluation of LP WUS/WUR for idle/inactive UEs, the following KPIs should be considered:</w:t>
      </w:r>
    </w:p>
    <w:p w14:paraId="53A2A628" w14:textId="77777777" w:rsidR="00B57390" w:rsidRDefault="0040309A">
      <w:pPr>
        <w:pStyle w:val="ListParagraph"/>
        <w:numPr>
          <w:ilvl w:val="0"/>
          <w:numId w:val="94"/>
        </w:numPr>
        <w:spacing w:after="120" w:line="240" w:lineRule="auto"/>
        <w:rPr>
          <w:b/>
          <w:bCs/>
          <w:szCs w:val="15"/>
        </w:rPr>
      </w:pPr>
      <w:r>
        <w:rPr>
          <w:b/>
          <w:bCs/>
          <w:szCs w:val="20"/>
        </w:rPr>
        <w:t>WUS detection performance, including missed detection rate and false alarm rate</w:t>
      </w:r>
    </w:p>
    <w:p w14:paraId="21CD3BCD" w14:textId="77777777" w:rsidR="00B57390" w:rsidRDefault="0040309A">
      <w:pPr>
        <w:pStyle w:val="ListParagraph"/>
        <w:numPr>
          <w:ilvl w:val="0"/>
          <w:numId w:val="94"/>
        </w:numPr>
        <w:spacing w:after="120" w:line="240" w:lineRule="auto"/>
        <w:rPr>
          <w:b/>
          <w:bCs/>
          <w:szCs w:val="15"/>
        </w:rPr>
      </w:pPr>
      <w:r>
        <w:rPr>
          <w:b/>
          <w:bCs/>
          <w:szCs w:val="20"/>
        </w:rPr>
        <w:t>Coverage</w:t>
      </w:r>
    </w:p>
    <w:p w14:paraId="597BF732" w14:textId="77777777" w:rsidR="00B57390" w:rsidRDefault="0040309A">
      <w:pPr>
        <w:pStyle w:val="ListParagraph"/>
        <w:numPr>
          <w:ilvl w:val="0"/>
          <w:numId w:val="94"/>
        </w:numPr>
        <w:spacing w:after="120" w:line="240" w:lineRule="auto"/>
        <w:rPr>
          <w:b/>
          <w:bCs/>
          <w:szCs w:val="15"/>
        </w:rPr>
      </w:pPr>
      <w:r>
        <w:rPr>
          <w:b/>
          <w:bCs/>
          <w:szCs w:val="20"/>
        </w:rPr>
        <w:t>UE power saving gain</w:t>
      </w:r>
    </w:p>
    <w:p w14:paraId="03C71D33" w14:textId="77777777" w:rsidR="00B57390" w:rsidRDefault="0040309A">
      <w:pPr>
        <w:pStyle w:val="ListParagraph"/>
        <w:numPr>
          <w:ilvl w:val="0"/>
          <w:numId w:val="94"/>
        </w:numPr>
        <w:spacing w:after="120" w:line="240" w:lineRule="auto"/>
        <w:rPr>
          <w:b/>
          <w:bCs/>
          <w:szCs w:val="15"/>
        </w:rPr>
      </w:pPr>
      <w:r>
        <w:rPr>
          <w:b/>
          <w:bCs/>
          <w:szCs w:val="20"/>
        </w:rPr>
        <w:t>Paging latency</w:t>
      </w:r>
    </w:p>
    <w:p w14:paraId="08B7CD73" w14:textId="77777777" w:rsidR="00B57390" w:rsidRDefault="0040309A">
      <w:pPr>
        <w:pStyle w:val="ListParagraph"/>
        <w:numPr>
          <w:ilvl w:val="0"/>
          <w:numId w:val="94"/>
        </w:numPr>
        <w:spacing w:after="120" w:line="240" w:lineRule="auto"/>
        <w:rPr>
          <w:b/>
          <w:bCs/>
          <w:szCs w:val="15"/>
        </w:rPr>
      </w:pPr>
      <w:r>
        <w:rPr>
          <w:b/>
          <w:bCs/>
          <w:szCs w:val="20"/>
        </w:rPr>
        <w:t>WUS overhead</w:t>
      </w:r>
    </w:p>
    <w:p w14:paraId="0E5176CB" w14:textId="77777777" w:rsidR="00B57390" w:rsidRDefault="0040309A">
      <w:pPr>
        <w:spacing w:after="120"/>
        <w:rPr>
          <w:b/>
          <w:bCs/>
        </w:rPr>
      </w:pPr>
      <w:r>
        <w:rPr>
          <w:b/>
          <w:bCs/>
        </w:rPr>
        <w:t>Proposal 4: For WUS evaluation, use the evaluation methodology and power model defined in TR 38.840 as the baseline. Additionally, define the following parameters for UE power model:</w:t>
      </w:r>
    </w:p>
    <w:p w14:paraId="6646FE32" w14:textId="77777777" w:rsidR="00B57390" w:rsidRDefault="0040309A">
      <w:pPr>
        <w:pStyle w:val="ListParagraph"/>
        <w:numPr>
          <w:ilvl w:val="0"/>
          <w:numId w:val="43"/>
        </w:numPr>
        <w:spacing w:after="120" w:line="240" w:lineRule="auto"/>
        <w:rPr>
          <w:b/>
          <w:bCs/>
          <w:szCs w:val="20"/>
        </w:rPr>
      </w:pPr>
      <w:r>
        <w:rPr>
          <w:b/>
          <w:bCs/>
          <w:szCs w:val="20"/>
        </w:rPr>
        <w:t>The power consumption of the main radio in “ultra-deep sleep state”</w:t>
      </w:r>
    </w:p>
    <w:p w14:paraId="4C92A3B2" w14:textId="77777777" w:rsidR="00B57390" w:rsidRDefault="0040309A">
      <w:pPr>
        <w:pStyle w:val="ListParagraph"/>
        <w:numPr>
          <w:ilvl w:val="0"/>
          <w:numId w:val="43"/>
        </w:numPr>
        <w:spacing w:after="120" w:line="240" w:lineRule="auto"/>
        <w:rPr>
          <w:b/>
          <w:bCs/>
          <w:szCs w:val="20"/>
        </w:rPr>
      </w:pPr>
      <w:r>
        <w:rPr>
          <w:b/>
          <w:bCs/>
          <w:szCs w:val="20"/>
        </w:rPr>
        <w:t>The transition time and transition energy for the main radio to go from/to non-sleep state to/from ultra-deep sleep state</w:t>
      </w:r>
    </w:p>
    <w:p w14:paraId="309ED435" w14:textId="77777777" w:rsidR="00B57390" w:rsidRDefault="0040309A">
      <w:pPr>
        <w:pStyle w:val="ListParagraph"/>
        <w:numPr>
          <w:ilvl w:val="0"/>
          <w:numId w:val="43"/>
        </w:numPr>
        <w:spacing w:after="120" w:line="240" w:lineRule="auto"/>
        <w:rPr>
          <w:b/>
          <w:bCs/>
          <w:szCs w:val="20"/>
        </w:rPr>
      </w:pPr>
      <w:r>
        <w:rPr>
          <w:b/>
          <w:bCs/>
          <w:szCs w:val="20"/>
        </w:rPr>
        <w:t>The power consumption of WUR during active monitoring</w:t>
      </w:r>
    </w:p>
    <w:p w14:paraId="583FC859" w14:textId="77777777" w:rsidR="00B57390" w:rsidRDefault="0040309A">
      <w:pPr>
        <w:pStyle w:val="ListParagraph"/>
        <w:numPr>
          <w:ilvl w:val="0"/>
          <w:numId w:val="43"/>
        </w:numPr>
        <w:spacing w:after="120" w:line="240" w:lineRule="auto"/>
        <w:rPr>
          <w:b/>
          <w:bCs/>
          <w:szCs w:val="20"/>
        </w:rPr>
      </w:pPr>
      <w:r>
        <w:rPr>
          <w:b/>
          <w:bCs/>
          <w:szCs w:val="20"/>
        </w:rPr>
        <w:t>The power consumption of WUR when it is not actively monitoring</w:t>
      </w:r>
    </w:p>
    <w:p w14:paraId="21F5E908" w14:textId="77777777" w:rsidR="00B57390" w:rsidRDefault="0040309A">
      <w:pPr>
        <w:spacing w:after="120"/>
        <w:rPr>
          <w:b/>
          <w:bCs/>
        </w:rPr>
      </w:pPr>
      <w:r>
        <w:rPr>
          <w:b/>
          <w:bCs/>
        </w:rPr>
        <w:t>Proposal 5: Set a preliminary target of sub-mW level power consumption for WUR during active monitoring.</w:t>
      </w:r>
    </w:p>
    <w:p w14:paraId="71F9A48E" w14:textId="77777777" w:rsidR="00B57390" w:rsidRDefault="0040309A">
      <w:pPr>
        <w:spacing w:after="120"/>
        <w:rPr>
          <w:b/>
          <w:bCs/>
        </w:rPr>
      </w:pPr>
      <w:r>
        <w:rPr>
          <w:b/>
          <w:bCs/>
        </w:rPr>
        <w:t>Proposal 6: RRM measurement enhancements should be considered as part of LP WUS/WUR evaluation.</w:t>
      </w:r>
    </w:p>
    <w:p w14:paraId="112AD4D3" w14:textId="77777777" w:rsidR="00B57390" w:rsidRDefault="00B57390">
      <w:pPr>
        <w:rPr>
          <w:b/>
          <w:lang w:val="en-GB"/>
        </w:rPr>
      </w:pPr>
    </w:p>
    <w:p w14:paraId="3333523C" w14:textId="77777777" w:rsidR="00B57390" w:rsidRDefault="00B57390">
      <w:pPr>
        <w:rPr>
          <w:b/>
          <w:lang w:val="en-GB"/>
        </w:rPr>
      </w:pPr>
    </w:p>
    <w:p w14:paraId="52E68862" w14:textId="77777777" w:rsidR="00B57390" w:rsidRDefault="0040309A">
      <w:pPr>
        <w:pStyle w:val="Heading2"/>
        <w:widowControl w:val="0"/>
        <w:numPr>
          <w:ilvl w:val="0"/>
          <w:numId w:val="81"/>
        </w:numPr>
        <w:spacing w:line="254" w:lineRule="auto"/>
        <w:textAlignment w:val="auto"/>
        <w:rPr>
          <w:rFonts w:cs="Arial"/>
          <w:bCs/>
        </w:rPr>
      </w:pPr>
      <w:r>
        <w:rPr>
          <w:rFonts w:cs="Arial"/>
          <w:bCs/>
        </w:rPr>
        <w:t>Rakuten Symphony</w:t>
      </w:r>
    </w:p>
    <w:p w14:paraId="710B0778" w14:textId="77777777" w:rsidR="00B57390" w:rsidRDefault="0040309A">
      <w:pPr>
        <w:rPr>
          <w:b/>
          <w:lang w:val="en-GB"/>
        </w:rPr>
      </w:pPr>
      <w:r>
        <w:rPr>
          <w:b/>
          <w:lang w:val="en-GB"/>
        </w:rPr>
        <w:t>R1-2209621</w:t>
      </w:r>
      <w:r>
        <w:rPr>
          <w:b/>
          <w:lang w:val="en-GB"/>
        </w:rPr>
        <w:tab/>
        <w:t>Discussion on low power WUS evaluation</w:t>
      </w:r>
      <w:r>
        <w:rPr>
          <w:b/>
          <w:lang w:val="en-GB"/>
        </w:rPr>
        <w:tab/>
        <w:t>Rakuten Symphony</w:t>
      </w:r>
    </w:p>
    <w:p w14:paraId="4F2A67B3" w14:textId="77777777" w:rsidR="00B57390" w:rsidRDefault="0040309A">
      <w:pPr>
        <w:rPr>
          <w:rFonts w:eastAsia="Batang"/>
          <w:b/>
          <w:bCs/>
          <w:lang w:eastAsia="zh-CN"/>
        </w:rPr>
      </w:pPr>
      <w:r>
        <w:rPr>
          <w:b/>
          <w:bCs/>
        </w:rPr>
        <w:t>Proposal 1: Consider MC-OOK and MC-FSK waveforms as candidates for the low power WUS.</w:t>
      </w:r>
    </w:p>
    <w:p w14:paraId="28D92774" w14:textId="77777777" w:rsidR="00B57390" w:rsidRDefault="0040309A">
      <w:pPr>
        <w:rPr>
          <w:b/>
          <w:bCs/>
        </w:rPr>
      </w:pPr>
      <w:r>
        <w:rPr>
          <w:b/>
          <w:bCs/>
        </w:rPr>
        <w:t>Proposal 2: Assume maximum power of 0.5 mW and sensitivity of -80 dBm or better.</w:t>
      </w:r>
    </w:p>
    <w:p w14:paraId="2DCB566C" w14:textId="77777777" w:rsidR="00B57390" w:rsidRDefault="0040309A">
      <w:pPr>
        <w:rPr>
          <w:b/>
          <w:bCs/>
        </w:rPr>
      </w:pPr>
      <w:r>
        <w:rPr>
          <w:b/>
          <w:bCs/>
        </w:rPr>
        <w:t>Proposal 3: Consider the parameters in Table 1 for simulation analysis.</w:t>
      </w:r>
    </w:p>
    <w:p w14:paraId="6CBF396F" w14:textId="77777777" w:rsidR="00B57390" w:rsidRDefault="0040309A">
      <w:pPr>
        <w:pStyle w:val="Caption"/>
        <w:jc w:val="center"/>
        <w:rPr>
          <w:rFonts w:ascii="Arial" w:hAnsi="Arial" w:cs="Arial"/>
          <w:sz w:val="18"/>
          <w:szCs w:val="18"/>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B57390" w14:paraId="05D87226" w14:textId="77777777">
        <w:tc>
          <w:tcPr>
            <w:tcW w:w="4622" w:type="dxa"/>
            <w:tcBorders>
              <w:top w:val="single" w:sz="4" w:space="0" w:color="auto"/>
              <w:left w:val="single" w:sz="4" w:space="0" w:color="auto"/>
              <w:bottom w:val="single" w:sz="4" w:space="0" w:color="auto"/>
              <w:right w:val="single" w:sz="4" w:space="0" w:color="auto"/>
            </w:tcBorders>
          </w:tcPr>
          <w:p w14:paraId="7F0B4D1C" w14:textId="77777777" w:rsidR="00B57390" w:rsidRDefault="0040309A">
            <w:pPr>
              <w:spacing w:after="0"/>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6F9A19B0" w14:textId="77777777" w:rsidR="00B57390" w:rsidRDefault="0040309A">
            <w:pPr>
              <w:spacing w:after="0"/>
              <w:rPr>
                <w:b/>
                <w:bCs/>
              </w:rPr>
            </w:pPr>
            <w:r>
              <w:rPr>
                <w:b/>
                <w:bCs/>
              </w:rPr>
              <w:t>Assumptions</w:t>
            </w:r>
          </w:p>
        </w:tc>
      </w:tr>
      <w:tr w:rsidR="00B57390" w14:paraId="35F18716" w14:textId="77777777">
        <w:tc>
          <w:tcPr>
            <w:tcW w:w="4622" w:type="dxa"/>
            <w:tcBorders>
              <w:top w:val="single" w:sz="4" w:space="0" w:color="auto"/>
              <w:left w:val="single" w:sz="4" w:space="0" w:color="auto"/>
              <w:bottom w:val="single" w:sz="4" w:space="0" w:color="auto"/>
              <w:right w:val="single" w:sz="4" w:space="0" w:color="auto"/>
            </w:tcBorders>
          </w:tcPr>
          <w:p w14:paraId="5B9FBCFF" w14:textId="77777777" w:rsidR="00B57390" w:rsidRDefault="0040309A">
            <w:pPr>
              <w:spacing w:after="0"/>
            </w:pPr>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A226E63" w14:textId="77777777" w:rsidR="00B57390" w:rsidRDefault="0040309A">
            <w:pPr>
              <w:spacing w:after="0"/>
            </w:pPr>
            <w:r>
              <w:t>MC-OOK, MC-FSK</w:t>
            </w:r>
          </w:p>
        </w:tc>
      </w:tr>
      <w:tr w:rsidR="00B57390" w14:paraId="35FFF57E" w14:textId="77777777">
        <w:tc>
          <w:tcPr>
            <w:tcW w:w="4622" w:type="dxa"/>
            <w:tcBorders>
              <w:top w:val="single" w:sz="4" w:space="0" w:color="auto"/>
              <w:left w:val="single" w:sz="4" w:space="0" w:color="auto"/>
              <w:bottom w:val="single" w:sz="4" w:space="0" w:color="auto"/>
              <w:right w:val="single" w:sz="4" w:space="0" w:color="auto"/>
            </w:tcBorders>
          </w:tcPr>
          <w:p w14:paraId="0DD81689" w14:textId="77777777" w:rsidR="00B57390" w:rsidRDefault="0040309A">
            <w:pPr>
              <w:spacing w:after="0"/>
            </w:pPr>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35E53A72" w14:textId="77777777" w:rsidR="00B57390" w:rsidRDefault="0040309A">
            <w:pPr>
              <w:spacing w:after="0"/>
            </w:pPr>
            <w:r>
              <w:t>2.4 GHz, 5 GHz (TBD)</w:t>
            </w:r>
          </w:p>
        </w:tc>
      </w:tr>
      <w:tr w:rsidR="00B57390" w14:paraId="73EDDA08" w14:textId="77777777">
        <w:tc>
          <w:tcPr>
            <w:tcW w:w="4622" w:type="dxa"/>
            <w:tcBorders>
              <w:top w:val="single" w:sz="4" w:space="0" w:color="auto"/>
              <w:left w:val="single" w:sz="4" w:space="0" w:color="auto"/>
              <w:bottom w:val="single" w:sz="4" w:space="0" w:color="auto"/>
              <w:right w:val="single" w:sz="4" w:space="0" w:color="auto"/>
            </w:tcBorders>
          </w:tcPr>
          <w:p w14:paraId="3779A097" w14:textId="77777777" w:rsidR="00B57390" w:rsidRDefault="0040309A">
            <w:pPr>
              <w:spacing w:after="0"/>
            </w:pPr>
            <w:r>
              <w:t>SCS</w:t>
            </w:r>
          </w:p>
        </w:tc>
        <w:tc>
          <w:tcPr>
            <w:tcW w:w="4623" w:type="dxa"/>
            <w:tcBorders>
              <w:top w:val="single" w:sz="4" w:space="0" w:color="auto"/>
              <w:left w:val="single" w:sz="4" w:space="0" w:color="auto"/>
              <w:bottom w:val="single" w:sz="4" w:space="0" w:color="auto"/>
              <w:right w:val="single" w:sz="4" w:space="0" w:color="auto"/>
            </w:tcBorders>
          </w:tcPr>
          <w:p w14:paraId="50129513" w14:textId="77777777" w:rsidR="00B57390" w:rsidRDefault="0040309A">
            <w:pPr>
              <w:spacing w:after="0"/>
            </w:pPr>
            <w:r>
              <w:t>15 kHz, 30 kHz</w:t>
            </w:r>
          </w:p>
        </w:tc>
      </w:tr>
      <w:tr w:rsidR="00B57390" w14:paraId="69E8DF15" w14:textId="77777777">
        <w:tc>
          <w:tcPr>
            <w:tcW w:w="4622" w:type="dxa"/>
            <w:tcBorders>
              <w:top w:val="single" w:sz="4" w:space="0" w:color="auto"/>
              <w:left w:val="single" w:sz="4" w:space="0" w:color="auto"/>
              <w:bottom w:val="single" w:sz="4" w:space="0" w:color="auto"/>
              <w:right w:val="single" w:sz="4" w:space="0" w:color="auto"/>
            </w:tcBorders>
          </w:tcPr>
          <w:p w14:paraId="06D266D6" w14:textId="77777777" w:rsidR="00B57390" w:rsidRDefault="0040309A">
            <w:pPr>
              <w:spacing w:after="0"/>
            </w:pPr>
            <w:r>
              <w:lastRenderedPageBreak/>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50BFD205" w14:textId="77777777" w:rsidR="00B57390" w:rsidRDefault="0040309A">
            <w:pPr>
              <w:spacing w:after="0"/>
            </w:pPr>
            <w:r>
              <w:t>[4] MHz</w:t>
            </w:r>
          </w:p>
        </w:tc>
      </w:tr>
      <w:tr w:rsidR="00B57390" w14:paraId="13DDD184" w14:textId="77777777">
        <w:tc>
          <w:tcPr>
            <w:tcW w:w="4622" w:type="dxa"/>
            <w:tcBorders>
              <w:top w:val="single" w:sz="4" w:space="0" w:color="auto"/>
              <w:left w:val="single" w:sz="4" w:space="0" w:color="auto"/>
              <w:bottom w:val="single" w:sz="4" w:space="0" w:color="auto"/>
              <w:right w:val="single" w:sz="4" w:space="0" w:color="auto"/>
            </w:tcBorders>
          </w:tcPr>
          <w:p w14:paraId="25C31D98" w14:textId="77777777" w:rsidR="00B57390" w:rsidRDefault="0040309A">
            <w:pPr>
              <w:spacing w:after="0"/>
            </w:pPr>
            <w:r>
              <w:t>Simulation type</w:t>
            </w:r>
          </w:p>
        </w:tc>
        <w:tc>
          <w:tcPr>
            <w:tcW w:w="4623" w:type="dxa"/>
            <w:tcBorders>
              <w:top w:val="single" w:sz="4" w:space="0" w:color="auto"/>
              <w:left w:val="single" w:sz="4" w:space="0" w:color="auto"/>
              <w:bottom w:val="single" w:sz="4" w:space="0" w:color="auto"/>
              <w:right w:val="single" w:sz="4" w:space="0" w:color="auto"/>
            </w:tcBorders>
          </w:tcPr>
          <w:p w14:paraId="49531873" w14:textId="77777777" w:rsidR="00B57390" w:rsidRDefault="0040309A">
            <w:pPr>
              <w:spacing w:after="0"/>
            </w:pPr>
            <w:r>
              <w:t>Link level, system level (optional)</w:t>
            </w:r>
          </w:p>
        </w:tc>
      </w:tr>
      <w:tr w:rsidR="00B57390" w14:paraId="0EDFFA3C" w14:textId="77777777">
        <w:tc>
          <w:tcPr>
            <w:tcW w:w="4622" w:type="dxa"/>
            <w:tcBorders>
              <w:top w:val="single" w:sz="4" w:space="0" w:color="auto"/>
              <w:left w:val="single" w:sz="4" w:space="0" w:color="auto"/>
              <w:bottom w:val="single" w:sz="4" w:space="0" w:color="auto"/>
              <w:right w:val="single" w:sz="4" w:space="0" w:color="auto"/>
            </w:tcBorders>
          </w:tcPr>
          <w:p w14:paraId="3FBB7158" w14:textId="77777777" w:rsidR="00B57390" w:rsidRDefault="0040309A">
            <w:pPr>
              <w:spacing w:after="0"/>
            </w:pPr>
            <w:r>
              <w:t>Channel model</w:t>
            </w:r>
          </w:p>
        </w:tc>
        <w:tc>
          <w:tcPr>
            <w:tcW w:w="4623" w:type="dxa"/>
            <w:tcBorders>
              <w:top w:val="single" w:sz="4" w:space="0" w:color="auto"/>
              <w:left w:val="single" w:sz="4" w:space="0" w:color="auto"/>
              <w:bottom w:val="single" w:sz="4" w:space="0" w:color="auto"/>
              <w:right w:val="single" w:sz="4" w:space="0" w:color="auto"/>
            </w:tcBorders>
          </w:tcPr>
          <w:p w14:paraId="14F8263F" w14:textId="77777777" w:rsidR="00B57390" w:rsidRDefault="0040309A">
            <w:pPr>
              <w:spacing w:after="0"/>
            </w:pPr>
            <w:r>
              <w:t>AWGN, TDL-A, TDL-C</w:t>
            </w:r>
          </w:p>
        </w:tc>
      </w:tr>
      <w:tr w:rsidR="00B57390" w14:paraId="0ED984B6" w14:textId="77777777">
        <w:tc>
          <w:tcPr>
            <w:tcW w:w="4622" w:type="dxa"/>
            <w:tcBorders>
              <w:top w:val="single" w:sz="4" w:space="0" w:color="auto"/>
              <w:left w:val="single" w:sz="4" w:space="0" w:color="auto"/>
              <w:bottom w:val="single" w:sz="4" w:space="0" w:color="auto"/>
              <w:right w:val="single" w:sz="4" w:space="0" w:color="auto"/>
            </w:tcBorders>
          </w:tcPr>
          <w:p w14:paraId="418F7DE1" w14:textId="77777777" w:rsidR="00B57390" w:rsidRDefault="0040309A">
            <w:pPr>
              <w:spacing w:after="0"/>
            </w:pPr>
            <w:r>
              <w:t>Packet size</w:t>
            </w:r>
          </w:p>
        </w:tc>
        <w:tc>
          <w:tcPr>
            <w:tcW w:w="4623" w:type="dxa"/>
            <w:tcBorders>
              <w:top w:val="single" w:sz="4" w:space="0" w:color="auto"/>
              <w:left w:val="single" w:sz="4" w:space="0" w:color="auto"/>
              <w:bottom w:val="single" w:sz="4" w:space="0" w:color="auto"/>
              <w:right w:val="single" w:sz="4" w:space="0" w:color="auto"/>
            </w:tcBorders>
          </w:tcPr>
          <w:p w14:paraId="38DCEF6A" w14:textId="77777777" w:rsidR="00B57390" w:rsidRDefault="0040309A">
            <w:pPr>
              <w:spacing w:after="0"/>
            </w:pPr>
            <w:r>
              <w:t>TBD</w:t>
            </w:r>
          </w:p>
        </w:tc>
      </w:tr>
      <w:tr w:rsidR="00B57390" w14:paraId="1671138C" w14:textId="77777777">
        <w:tc>
          <w:tcPr>
            <w:tcW w:w="4622" w:type="dxa"/>
            <w:tcBorders>
              <w:top w:val="single" w:sz="4" w:space="0" w:color="auto"/>
              <w:left w:val="single" w:sz="4" w:space="0" w:color="auto"/>
              <w:bottom w:val="single" w:sz="4" w:space="0" w:color="auto"/>
              <w:right w:val="single" w:sz="4" w:space="0" w:color="auto"/>
            </w:tcBorders>
          </w:tcPr>
          <w:p w14:paraId="49C4ED5E" w14:textId="77777777" w:rsidR="00B57390" w:rsidRDefault="0040309A">
            <w:pPr>
              <w:spacing w:after="0"/>
            </w:pPr>
            <w:r>
              <w:t>WUS frequency location</w:t>
            </w:r>
          </w:p>
        </w:tc>
        <w:tc>
          <w:tcPr>
            <w:tcW w:w="4623" w:type="dxa"/>
            <w:tcBorders>
              <w:top w:val="single" w:sz="4" w:space="0" w:color="auto"/>
              <w:left w:val="single" w:sz="4" w:space="0" w:color="auto"/>
              <w:bottom w:val="single" w:sz="4" w:space="0" w:color="auto"/>
              <w:right w:val="single" w:sz="4" w:space="0" w:color="auto"/>
            </w:tcBorders>
          </w:tcPr>
          <w:p w14:paraId="22D31248" w14:textId="77777777" w:rsidR="00B57390" w:rsidRDefault="0040309A">
            <w:pPr>
              <w:spacing w:after="0"/>
            </w:pPr>
            <w:r>
              <w:t>In-band</w:t>
            </w:r>
          </w:p>
        </w:tc>
      </w:tr>
      <w:tr w:rsidR="00B57390" w14:paraId="0344C202" w14:textId="77777777">
        <w:tc>
          <w:tcPr>
            <w:tcW w:w="4622" w:type="dxa"/>
            <w:tcBorders>
              <w:top w:val="single" w:sz="4" w:space="0" w:color="auto"/>
              <w:left w:val="single" w:sz="4" w:space="0" w:color="auto"/>
              <w:bottom w:val="single" w:sz="4" w:space="0" w:color="auto"/>
              <w:right w:val="single" w:sz="4" w:space="0" w:color="auto"/>
            </w:tcBorders>
          </w:tcPr>
          <w:p w14:paraId="0B07AEF7" w14:textId="77777777" w:rsidR="00B57390" w:rsidRDefault="0040309A">
            <w:pPr>
              <w:spacing w:after="0"/>
            </w:pPr>
            <w:r>
              <w:t>Channel bandwidth</w:t>
            </w:r>
          </w:p>
        </w:tc>
        <w:tc>
          <w:tcPr>
            <w:tcW w:w="4623" w:type="dxa"/>
            <w:tcBorders>
              <w:top w:val="single" w:sz="4" w:space="0" w:color="auto"/>
              <w:left w:val="single" w:sz="4" w:space="0" w:color="auto"/>
              <w:bottom w:val="single" w:sz="4" w:space="0" w:color="auto"/>
              <w:right w:val="single" w:sz="4" w:space="0" w:color="auto"/>
            </w:tcBorders>
          </w:tcPr>
          <w:p w14:paraId="40CFE9AF" w14:textId="77777777" w:rsidR="00B57390" w:rsidRDefault="0040309A">
            <w:pPr>
              <w:spacing w:after="0"/>
            </w:pPr>
            <w:r>
              <w:t>20 MHz</w:t>
            </w:r>
          </w:p>
        </w:tc>
      </w:tr>
      <w:tr w:rsidR="00B57390" w14:paraId="341DD6A1" w14:textId="77777777">
        <w:tc>
          <w:tcPr>
            <w:tcW w:w="4622" w:type="dxa"/>
            <w:tcBorders>
              <w:top w:val="single" w:sz="4" w:space="0" w:color="auto"/>
              <w:left w:val="single" w:sz="4" w:space="0" w:color="auto"/>
              <w:bottom w:val="single" w:sz="4" w:space="0" w:color="auto"/>
              <w:right w:val="single" w:sz="4" w:space="0" w:color="auto"/>
            </w:tcBorders>
          </w:tcPr>
          <w:p w14:paraId="7FD37B9F" w14:textId="77777777" w:rsidR="00B57390" w:rsidRDefault="0040309A">
            <w:pPr>
              <w:spacing w:after="0"/>
            </w:pPr>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6F3A8C1B" w14:textId="77777777" w:rsidR="00B57390" w:rsidRDefault="0040309A">
            <w:pPr>
              <w:spacing w:after="0"/>
            </w:pPr>
            <w:r>
              <w:t>WUS and NR legacy channels adjacent in the same channel (Guard band TBD)</w:t>
            </w:r>
          </w:p>
        </w:tc>
      </w:tr>
      <w:tr w:rsidR="00B57390" w14:paraId="079BD6A9" w14:textId="77777777">
        <w:tc>
          <w:tcPr>
            <w:tcW w:w="4622" w:type="dxa"/>
            <w:tcBorders>
              <w:top w:val="single" w:sz="4" w:space="0" w:color="auto"/>
              <w:left w:val="single" w:sz="4" w:space="0" w:color="auto"/>
              <w:bottom w:val="single" w:sz="4" w:space="0" w:color="auto"/>
              <w:right w:val="single" w:sz="4" w:space="0" w:color="auto"/>
            </w:tcBorders>
          </w:tcPr>
          <w:p w14:paraId="77BFAAD6" w14:textId="77777777" w:rsidR="00B57390" w:rsidRDefault="0040309A">
            <w:pPr>
              <w:spacing w:after="0"/>
            </w:pPr>
            <w:r>
              <w:t>Frequency offset</w:t>
            </w:r>
          </w:p>
        </w:tc>
        <w:tc>
          <w:tcPr>
            <w:tcW w:w="4623" w:type="dxa"/>
            <w:tcBorders>
              <w:top w:val="single" w:sz="4" w:space="0" w:color="auto"/>
              <w:left w:val="single" w:sz="4" w:space="0" w:color="auto"/>
              <w:bottom w:val="single" w:sz="4" w:space="0" w:color="auto"/>
              <w:right w:val="single" w:sz="4" w:space="0" w:color="auto"/>
            </w:tcBorders>
          </w:tcPr>
          <w:p w14:paraId="0F09D778" w14:textId="77777777" w:rsidR="00B57390" w:rsidRDefault="0040309A">
            <w:pPr>
              <w:spacing w:after="0"/>
            </w:pPr>
            <w:r>
              <w:t>200 ppm</w:t>
            </w:r>
          </w:p>
        </w:tc>
      </w:tr>
      <w:tr w:rsidR="00B57390" w14:paraId="4100E005" w14:textId="77777777">
        <w:tc>
          <w:tcPr>
            <w:tcW w:w="4622" w:type="dxa"/>
            <w:tcBorders>
              <w:top w:val="single" w:sz="4" w:space="0" w:color="auto"/>
              <w:left w:val="single" w:sz="4" w:space="0" w:color="auto"/>
              <w:bottom w:val="single" w:sz="4" w:space="0" w:color="auto"/>
              <w:right w:val="single" w:sz="4" w:space="0" w:color="auto"/>
            </w:tcBorders>
          </w:tcPr>
          <w:p w14:paraId="0086D07D" w14:textId="77777777" w:rsidR="00B57390" w:rsidRDefault="0040309A">
            <w:pPr>
              <w:spacing w:after="0"/>
            </w:pPr>
            <w:r>
              <w:t>Phase noise model</w:t>
            </w:r>
          </w:p>
        </w:tc>
        <w:tc>
          <w:tcPr>
            <w:tcW w:w="4623" w:type="dxa"/>
            <w:tcBorders>
              <w:top w:val="single" w:sz="4" w:space="0" w:color="auto"/>
              <w:left w:val="single" w:sz="4" w:space="0" w:color="auto"/>
              <w:bottom w:val="single" w:sz="4" w:space="0" w:color="auto"/>
              <w:right w:val="single" w:sz="4" w:space="0" w:color="auto"/>
            </w:tcBorders>
          </w:tcPr>
          <w:p w14:paraId="4EF8FCA3" w14:textId="77777777" w:rsidR="00B57390" w:rsidRDefault="0040309A">
            <w:pPr>
              <w:spacing w:after="0"/>
            </w:pPr>
            <w:r>
              <w:t>[802.11ba model]</w:t>
            </w:r>
          </w:p>
        </w:tc>
      </w:tr>
      <w:tr w:rsidR="00B57390" w14:paraId="7F45C738" w14:textId="77777777">
        <w:tc>
          <w:tcPr>
            <w:tcW w:w="4622" w:type="dxa"/>
            <w:tcBorders>
              <w:top w:val="single" w:sz="4" w:space="0" w:color="auto"/>
              <w:left w:val="single" w:sz="4" w:space="0" w:color="auto"/>
              <w:bottom w:val="single" w:sz="4" w:space="0" w:color="auto"/>
              <w:right w:val="single" w:sz="4" w:space="0" w:color="auto"/>
            </w:tcBorders>
          </w:tcPr>
          <w:p w14:paraId="599EE6D9" w14:textId="77777777" w:rsidR="00B57390" w:rsidRDefault="0040309A">
            <w:pPr>
              <w:spacing w:after="0"/>
            </w:pPr>
            <w:r>
              <w:t>UE mobility</w:t>
            </w:r>
          </w:p>
        </w:tc>
        <w:tc>
          <w:tcPr>
            <w:tcW w:w="4623" w:type="dxa"/>
            <w:tcBorders>
              <w:top w:val="single" w:sz="4" w:space="0" w:color="auto"/>
              <w:left w:val="single" w:sz="4" w:space="0" w:color="auto"/>
              <w:bottom w:val="single" w:sz="4" w:space="0" w:color="auto"/>
              <w:right w:val="single" w:sz="4" w:space="0" w:color="auto"/>
            </w:tcBorders>
          </w:tcPr>
          <w:p w14:paraId="400AF42A" w14:textId="77777777" w:rsidR="00B57390" w:rsidRDefault="0040309A">
            <w:pPr>
              <w:spacing w:after="0"/>
            </w:pPr>
            <w:r>
              <w:t>0 km/h and 3 km/h</w:t>
            </w:r>
          </w:p>
        </w:tc>
      </w:tr>
    </w:tbl>
    <w:p w14:paraId="32F8B8FD" w14:textId="77777777" w:rsidR="00B57390" w:rsidRDefault="00B57390">
      <w:pPr>
        <w:rPr>
          <w:b/>
          <w:lang w:val="en-GB"/>
        </w:rPr>
      </w:pPr>
    </w:p>
    <w:p w14:paraId="0ADD8F51" w14:textId="77777777" w:rsidR="00B57390" w:rsidRDefault="00B57390">
      <w:pPr>
        <w:rPr>
          <w:b/>
          <w:lang w:val="en-GB"/>
        </w:rPr>
      </w:pPr>
    </w:p>
    <w:p w14:paraId="70CFBBE3" w14:textId="77777777" w:rsidR="00B57390" w:rsidRDefault="0040309A">
      <w:pPr>
        <w:pStyle w:val="Heading2"/>
        <w:widowControl w:val="0"/>
        <w:numPr>
          <w:ilvl w:val="0"/>
          <w:numId w:val="81"/>
        </w:numPr>
        <w:spacing w:line="254" w:lineRule="auto"/>
        <w:textAlignment w:val="auto"/>
        <w:rPr>
          <w:rFonts w:cs="Arial"/>
          <w:bCs/>
        </w:rPr>
      </w:pPr>
      <w:r>
        <w:rPr>
          <w:rFonts w:cs="Arial"/>
          <w:bCs/>
        </w:rPr>
        <w:t>Lenovo</w:t>
      </w:r>
    </w:p>
    <w:p w14:paraId="6C67ECC5" w14:textId="77777777" w:rsidR="00B57390" w:rsidRDefault="0040309A">
      <w:pPr>
        <w:rPr>
          <w:b/>
          <w:lang w:val="en-GB"/>
        </w:rPr>
      </w:pPr>
      <w:r>
        <w:rPr>
          <w:b/>
          <w:lang w:val="en-GB"/>
        </w:rPr>
        <w:t>R1-2209665</w:t>
      </w:r>
      <w:r>
        <w:rPr>
          <w:b/>
          <w:lang w:val="en-GB"/>
        </w:rPr>
        <w:tab/>
        <w:t>Discussion on the evaluation methodology for low power WUS</w:t>
      </w:r>
      <w:r>
        <w:rPr>
          <w:b/>
          <w:lang w:val="en-GB"/>
        </w:rPr>
        <w:tab/>
        <w:t>Lenovo</w:t>
      </w:r>
    </w:p>
    <w:p w14:paraId="69F344C3" w14:textId="77777777" w:rsidR="00B57390" w:rsidRDefault="0040309A">
      <w:pPr>
        <w:jc w:val="both"/>
        <w:rPr>
          <w:rFonts w:eastAsiaTheme="minorEastAsia"/>
          <w:bCs/>
          <w:lang w:eastAsia="zh-CN"/>
        </w:rPr>
      </w:pPr>
      <w:r>
        <w:rPr>
          <w:bCs/>
        </w:rPr>
        <w:t>Proposal 1: RAN1 study prioritize latency tolerant low sensitive use case for evaluation</w:t>
      </w:r>
    </w:p>
    <w:p w14:paraId="34A1EF24" w14:textId="77777777" w:rsidR="00B57390" w:rsidRDefault="0040309A">
      <w:pPr>
        <w:pStyle w:val="ListParagraph"/>
        <w:numPr>
          <w:ilvl w:val="0"/>
          <w:numId w:val="95"/>
        </w:numPr>
        <w:spacing w:line="240" w:lineRule="auto"/>
        <w:jc w:val="both"/>
        <w:rPr>
          <w:bCs/>
        </w:rPr>
      </w:pPr>
      <w:r>
        <w:rPr>
          <w:bCs/>
        </w:rPr>
        <w:t xml:space="preserve">IIoT use case: Sensor and actuator control, condition monitoring sensors in factories, environmental monitoring sensors such as temperature, pressure etc.,, and low power asset tracking applications   </w:t>
      </w:r>
    </w:p>
    <w:p w14:paraId="43600D0C" w14:textId="77777777" w:rsidR="00B57390" w:rsidRDefault="0040309A">
      <w:pPr>
        <w:pStyle w:val="ListParagraph"/>
        <w:numPr>
          <w:ilvl w:val="0"/>
          <w:numId w:val="95"/>
        </w:numPr>
        <w:spacing w:line="240" w:lineRule="auto"/>
        <w:jc w:val="both"/>
        <w:rPr>
          <w:bCs/>
        </w:rPr>
      </w:pPr>
      <w:r>
        <w:rPr>
          <w:bCs/>
        </w:rPr>
        <w:t xml:space="preserve">Commercial use case: Wearable devices such as smart watch, smart meter etc.,  </w:t>
      </w:r>
    </w:p>
    <w:p w14:paraId="56E15E73" w14:textId="77777777" w:rsidR="00B57390" w:rsidRDefault="0040309A">
      <w:pPr>
        <w:jc w:val="both"/>
        <w:rPr>
          <w:bCs/>
        </w:rPr>
      </w:pPr>
      <w:r>
        <w:rPr>
          <w:bCs/>
        </w:rPr>
        <w:t xml:space="preserve">Proposal 2: Prioritize duty cycle-based LP-WUR application compared to always-on LP-WUR </w:t>
      </w:r>
    </w:p>
    <w:p w14:paraId="1EF13A7F" w14:textId="77777777" w:rsidR="00B57390" w:rsidRDefault="0040309A">
      <w:pPr>
        <w:jc w:val="both"/>
        <w:rPr>
          <w:bCs/>
        </w:rPr>
      </w:pPr>
      <w:r>
        <w:rPr>
          <w:bCs/>
        </w:rPr>
        <w:t xml:space="preserve">Proposal 3: Prioritize studying the LP-WUR for idle/inactive mode UEs </w:t>
      </w:r>
    </w:p>
    <w:p w14:paraId="275DD003" w14:textId="77777777" w:rsidR="00B57390" w:rsidRDefault="0040309A">
      <w:pPr>
        <w:jc w:val="both"/>
        <w:rPr>
          <w:bCs/>
        </w:rPr>
      </w:pPr>
      <w:r>
        <w:rPr>
          <w:bCs/>
        </w:rPr>
        <w:t xml:space="preserve">Proposal 4: Consider FR1 and single receive antenna for coverage evaluation </w:t>
      </w:r>
    </w:p>
    <w:p w14:paraId="5501CD91" w14:textId="77777777" w:rsidR="00B57390" w:rsidRDefault="0040309A">
      <w:pPr>
        <w:jc w:val="both"/>
        <w:rPr>
          <w:bCs/>
        </w:rPr>
      </w:pPr>
      <w:r>
        <w:rPr>
          <w:bCs/>
        </w:rPr>
        <w:t xml:space="preserve">Proposal 5: Consider similar coverage level for the LP-WUR implemented in a supplementary chip and the main NR receiver </w:t>
      </w:r>
    </w:p>
    <w:p w14:paraId="413822A5" w14:textId="77777777" w:rsidR="00B57390" w:rsidRDefault="0040309A">
      <w:pPr>
        <w:jc w:val="both"/>
        <w:rPr>
          <w:bCs/>
        </w:rPr>
      </w:pPr>
      <w:r>
        <w:rPr>
          <w:bCs/>
        </w:rPr>
        <w:t>Proposal 6: Consider both in-band and out of band combination to evaluate the cost, complexity, and coverage of LP-WUR and LP-WUS</w:t>
      </w:r>
    </w:p>
    <w:p w14:paraId="2195EE28" w14:textId="77777777" w:rsidR="00B57390" w:rsidRDefault="0040309A">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14:paraId="0FDE42AF" w14:textId="77777777" w:rsidR="00B57390" w:rsidRDefault="0040309A">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sensitivity and selectivity </w:t>
      </w:r>
    </w:p>
    <w:p w14:paraId="5CB0F85B" w14:textId="77777777" w:rsidR="00B57390" w:rsidRDefault="0040309A">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9: Consider candidate LP-WUS bandwidth similar to RedCap bandwidth, SSB bandwidth</w:t>
      </w:r>
    </w:p>
    <w:p w14:paraId="0C34B186" w14:textId="77777777" w:rsidR="00B57390" w:rsidRDefault="0040309A">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10: Consider LP-WUS to be FDMed with the existing NR signal/channel including the requirement for guard resource blocks</w:t>
      </w:r>
    </w:p>
    <w:p w14:paraId="5C8B1BD3" w14:textId="77777777" w:rsidR="00B57390" w:rsidRDefault="0040309A">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14:paraId="5FB745B1" w14:textId="77777777" w:rsidR="00B57390" w:rsidRDefault="0040309A">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14:paraId="14F9818D" w14:textId="77777777" w:rsidR="00B57390" w:rsidRDefault="00B57390">
      <w:pPr>
        <w:rPr>
          <w:b/>
          <w:lang w:val="en-GB"/>
        </w:rPr>
      </w:pPr>
    </w:p>
    <w:p w14:paraId="42EBC76E" w14:textId="77777777" w:rsidR="00B57390" w:rsidRDefault="00B57390">
      <w:pPr>
        <w:rPr>
          <w:b/>
          <w:lang w:val="en-GB"/>
        </w:rPr>
      </w:pPr>
    </w:p>
    <w:p w14:paraId="6A4E8C31" w14:textId="77777777" w:rsidR="00B57390" w:rsidRDefault="0040309A">
      <w:pPr>
        <w:pStyle w:val="Heading2"/>
        <w:widowControl w:val="0"/>
        <w:numPr>
          <w:ilvl w:val="0"/>
          <w:numId w:val="81"/>
        </w:numPr>
        <w:spacing w:line="254" w:lineRule="auto"/>
        <w:textAlignment w:val="auto"/>
        <w:rPr>
          <w:rFonts w:cs="Arial"/>
          <w:bCs/>
        </w:rPr>
      </w:pPr>
      <w:r>
        <w:rPr>
          <w:rFonts w:cs="Arial"/>
          <w:bCs/>
        </w:rPr>
        <w:t>Sharp</w:t>
      </w:r>
    </w:p>
    <w:p w14:paraId="62652DB5" w14:textId="77777777" w:rsidR="00B57390" w:rsidRDefault="0040309A">
      <w:pPr>
        <w:rPr>
          <w:b/>
          <w:lang w:val="en-GB"/>
        </w:rPr>
      </w:pPr>
      <w:r>
        <w:rPr>
          <w:b/>
          <w:lang w:val="en-GB"/>
        </w:rPr>
        <w:t>R1-2209685</w:t>
      </w:r>
      <w:r>
        <w:rPr>
          <w:b/>
          <w:lang w:val="en-GB"/>
        </w:rPr>
        <w:tab/>
        <w:t>Discussion on evaluation for low power WUS</w:t>
      </w:r>
      <w:r>
        <w:rPr>
          <w:b/>
          <w:lang w:val="en-GB"/>
        </w:rPr>
        <w:tab/>
        <w:t>Sharp</w:t>
      </w:r>
    </w:p>
    <w:p w14:paraId="5E9766E6" w14:textId="77777777" w:rsidR="00B57390" w:rsidRDefault="0040309A">
      <w:pPr>
        <w:rPr>
          <w:rFonts w:eastAsiaTheme="minorEastAsia"/>
          <w:lang w:eastAsia="zh-CN"/>
        </w:rPr>
      </w:pPr>
      <w:r>
        <w:rPr>
          <w:rFonts w:eastAsiaTheme="minorEastAsia"/>
          <w:b/>
          <w:bCs/>
          <w:lang w:eastAsia="zh-CN"/>
        </w:rPr>
        <w:lastRenderedPageBreak/>
        <w:t>Observation 1</w:t>
      </w:r>
      <w:r>
        <w:rPr>
          <w:rFonts w:eastAsiaTheme="minorEastAsia"/>
          <w:lang w:eastAsia="zh-CN"/>
        </w:rPr>
        <w:t>: The power consumption models for R16 power saving can be reused for LP-WUS evaluation.</w:t>
      </w:r>
    </w:p>
    <w:p w14:paraId="71535FD7" w14:textId="77777777" w:rsidR="00B57390" w:rsidRDefault="0040309A">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t xml:space="preserve">consumption </w:t>
      </w:r>
      <w:r>
        <w:rPr>
          <w:rFonts w:eastAsiaTheme="minorEastAsia"/>
          <w:lang w:eastAsia="zh-CN"/>
        </w:rPr>
        <w:t>model for LP-WUS receive can include two states at least, and the details need more study.</w:t>
      </w:r>
    </w:p>
    <w:p w14:paraId="2690B697" w14:textId="77777777" w:rsidR="00B57390" w:rsidRDefault="0040309A">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14:paraId="18B97F85" w14:textId="77777777" w:rsidR="00B57390" w:rsidRDefault="0040309A">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14:paraId="1F5DE1CB" w14:textId="77777777" w:rsidR="00B57390" w:rsidRDefault="00B57390">
      <w:pPr>
        <w:rPr>
          <w:b/>
          <w:lang w:val="en-GB"/>
        </w:rPr>
      </w:pPr>
    </w:p>
    <w:p w14:paraId="6FABDF5E" w14:textId="77777777" w:rsidR="00B57390" w:rsidRDefault="00B57390">
      <w:pPr>
        <w:rPr>
          <w:b/>
          <w:lang w:val="en-GB"/>
        </w:rPr>
      </w:pPr>
    </w:p>
    <w:p w14:paraId="2FA502F3" w14:textId="77777777" w:rsidR="00B57390" w:rsidRDefault="0040309A">
      <w:pPr>
        <w:pStyle w:val="Heading2"/>
        <w:widowControl w:val="0"/>
        <w:numPr>
          <w:ilvl w:val="0"/>
          <w:numId w:val="81"/>
        </w:numPr>
        <w:spacing w:line="254" w:lineRule="auto"/>
        <w:textAlignment w:val="auto"/>
        <w:rPr>
          <w:rFonts w:cs="Arial"/>
          <w:bCs/>
        </w:rPr>
      </w:pPr>
      <w:r>
        <w:rPr>
          <w:rFonts w:cs="Arial"/>
          <w:bCs/>
        </w:rPr>
        <w:t>Samsung</w:t>
      </w:r>
    </w:p>
    <w:p w14:paraId="686EEA09" w14:textId="77777777" w:rsidR="00B57390" w:rsidRDefault="0040309A">
      <w:pPr>
        <w:rPr>
          <w:b/>
          <w:lang w:val="en-GB"/>
        </w:rPr>
      </w:pPr>
      <w:r>
        <w:rPr>
          <w:b/>
          <w:lang w:val="en-GB"/>
        </w:rPr>
        <w:t>R1-2209756</w:t>
      </w:r>
      <w:r>
        <w:rPr>
          <w:b/>
          <w:lang w:val="en-GB"/>
        </w:rPr>
        <w:tab/>
        <w:t>Evaluation on LP-WUS/WUR</w:t>
      </w:r>
      <w:r>
        <w:rPr>
          <w:b/>
          <w:lang w:val="en-GB"/>
        </w:rPr>
        <w:tab/>
        <w:t>Samsung</w:t>
      </w:r>
    </w:p>
    <w:p w14:paraId="0215393C" w14:textId="77777777" w:rsidR="00B57390" w:rsidRDefault="00B57390">
      <w:pPr>
        <w:rPr>
          <w:rFonts w:eastAsia="Batang"/>
          <w:lang w:eastAsia="ko-KR"/>
        </w:rPr>
      </w:pPr>
    </w:p>
    <w:p w14:paraId="03415DBC" w14:textId="77777777" w:rsidR="00B57390" w:rsidRDefault="0040309A">
      <w:pPr>
        <w:rPr>
          <w:rFonts w:eastAsia="Malgun Gothic"/>
          <w:b/>
          <w:u w:val="single"/>
          <w:lang w:val="en-GB" w:eastAsia="ko-KR"/>
        </w:rPr>
      </w:pPr>
      <w:r>
        <w:rPr>
          <w:b/>
          <w:u w:val="single"/>
          <w:lang w:val="en-GB" w:eastAsia="ko-KR"/>
        </w:rPr>
        <w:t>Proposal 1: Add XR, smart glasses and smartphones as target use cases.</w:t>
      </w:r>
    </w:p>
    <w:p w14:paraId="7DB5ABD8" w14:textId="77777777" w:rsidR="00B57390" w:rsidRDefault="00B57390">
      <w:pPr>
        <w:rPr>
          <w:b/>
          <w:u w:val="single"/>
          <w:lang w:val="en-GB" w:eastAsia="ko-KR"/>
        </w:rPr>
      </w:pPr>
    </w:p>
    <w:p w14:paraId="3D8E774C" w14:textId="77777777" w:rsidR="00B57390" w:rsidRDefault="0040309A">
      <w:pPr>
        <w:rPr>
          <w:b/>
          <w:u w:val="single"/>
          <w:lang w:val="en-GB" w:eastAsia="ko-KR"/>
        </w:rPr>
      </w:pPr>
      <w:r>
        <w:rPr>
          <w:b/>
          <w:u w:val="single"/>
          <w:lang w:val="en-GB" w:eastAsia="ko-KR"/>
        </w:rPr>
        <w:t>Proposal 2: Power consumption of LP-WUR should target to achieve hundreds of uW or below.</w:t>
      </w:r>
    </w:p>
    <w:p w14:paraId="1D837E4C" w14:textId="77777777" w:rsidR="00B57390" w:rsidRDefault="00B57390">
      <w:pPr>
        <w:rPr>
          <w:b/>
          <w:u w:val="single"/>
          <w:lang w:eastAsia="ko-KR"/>
        </w:rPr>
      </w:pPr>
    </w:p>
    <w:p w14:paraId="5890DB5C" w14:textId="77777777" w:rsidR="00B57390" w:rsidRDefault="0040309A">
      <w:pPr>
        <w:rPr>
          <w:b/>
          <w:u w:val="single"/>
          <w:lang w:eastAsia="ko-KR"/>
        </w:rPr>
      </w:pPr>
      <w:r>
        <w:rPr>
          <w:b/>
          <w:u w:val="single"/>
          <w:lang w:eastAsia="ko-KR"/>
        </w:rPr>
        <w:t>Proposal 3: The design of LP-WUS should strive to minimize the impact to the gNB.</w:t>
      </w:r>
    </w:p>
    <w:p w14:paraId="483C49A3" w14:textId="77777777" w:rsidR="00B57390" w:rsidRDefault="00B57390">
      <w:pPr>
        <w:rPr>
          <w:b/>
          <w:u w:val="single"/>
          <w:lang w:val="en-GB" w:eastAsia="ko-KR"/>
        </w:rPr>
      </w:pPr>
    </w:p>
    <w:p w14:paraId="4BE1DDA9" w14:textId="77777777" w:rsidR="00B57390" w:rsidRDefault="0040309A">
      <w:pPr>
        <w:rPr>
          <w:b/>
          <w:u w:val="single"/>
          <w:lang w:val="en-GB" w:eastAsia="ko-KR"/>
        </w:rPr>
      </w:pPr>
      <w:r>
        <w:rPr>
          <w:b/>
          <w:u w:val="single"/>
          <w:lang w:val="en-GB" w:eastAsia="ko-KR"/>
        </w:rPr>
        <w:t>Proposal 4: Power consumption model defined in TR38.840 is reused with the following enhancements for LP-WUR/WUS evaluation:</w:t>
      </w:r>
    </w:p>
    <w:p w14:paraId="3301885E" w14:textId="77777777" w:rsidR="00B57390" w:rsidRDefault="0040309A">
      <w:pPr>
        <w:pStyle w:val="ListParagraph"/>
        <w:numPr>
          <w:ilvl w:val="0"/>
          <w:numId w:val="96"/>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radio; </w:t>
      </w:r>
    </w:p>
    <w:p w14:paraId="5CD94E2C" w14:textId="77777777" w:rsidR="00B57390" w:rsidRDefault="0040309A">
      <w:pPr>
        <w:pStyle w:val="ListParagraph"/>
        <w:numPr>
          <w:ilvl w:val="0"/>
          <w:numId w:val="96"/>
        </w:numPr>
        <w:wordWrap w:val="0"/>
        <w:autoSpaceDE w:val="0"/>
        <w:autoSpaceDN w:val="0"/>
        <w:spacing w:line="240" w:lineRule="auto"/>
        <w:jc w:val="both"/>
        <w:rPr>
          <w:b/>
          <w:u w:val="single"/>
          <w:lang w:val="en-GB" w:eastAsia="ko-KR"/>
        </w:rPr>
      </w:pPr>
      <w:r>
        <w:rPr>
          <w:b/>
          <w:u w:val="single"/>
          <w:lang w:val="en-GB" w:eastAsia="ko-KR"/>
        </w:rPr>
        <w:t>A new state for the main radio needs to be defined for the case that the main radio is turned off;</w:t>
      </w:r>
    </w:p>
    <w:p w14:paraId="1798C787" w14:textId="77777777" w:rsidR="00B57390" w:rsidRDefault="0040309A">
      <w:pPr>
        <w:pStyle w:val="ListParagraph"/>
        <w:numPr>
          <w:ilvl w:val="0"/>
          <w:numId w:val="96"/>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14:paraId="5B2B3BD7" w14:textId="77777777" w:rsidR="00B57390" w:rsidRDefault="00B57390">
      <w:pPr>
        <w:rPr>
          <w:b/>
          <w:u w:val="single"/>
          <w:lang w:val="en-GB" w:eastAsia="ko-KR"/>
        </w:rPr>
      </w:pPr>
    </w:p>
    <w:p w14:paraId="24A390FB" w14:textId="77777777" w:rsidR="00B57390" w:rsidRDefault="0040309A">
      <w:pPr>
        <w:rPr>
          <w:lang w:val="en-GB" w:eastAsia="ko-KR"/>
        </w:rPr>
      </w:pPr>
      <w:r>
        <w:rPr>
          <w:b/>
          <w:u w:val="single"/>
          <w:lang w:val="en-GB" w:eastAsia="ko-KR"/>
        </w:rPr>
        <w:t>Proposal 5: Target probabilities of false alarm and misdetection should be determined based on their impact on the latency and the power consumption.</w:t>
      </w:r>
    </w:p>
    <w:p w14:paraId="31FDB9E9" w14:textId="77777777" w:rsidR="00B57390" w:rsidRDefault="00B57390">
      <w:pPr>
        <w:rPr>
          <w:b/>
          <w:u w:val="single"/>
          <w:lang w:val="en-GB" w:eastAsia="ko-KR"/>
        </w:rPr>
      </w:pPr>
    </w:p>
    <w:p w14:paraId="6DD1F97B" w14:textId="77777777" w:rsidR="00B57390" w:rsidRDefault="0040309A">
      <w:pPr>
        <w:rPr>
          <w:b/>
          <w:u w:val="single"/>
          <w:lang w:val="en-GB" w:eastAsia="ko-KR"/>
        </w:rPr>
      </w:pPr>
      <w:r>
        <w:rPr>
          <w:b/>
          <w:u w:val="single"/>
          <w:lang w:val="en-GB" w:eastAsia="ko-KR"/>
        </w:rPr>
        <w:t>Proposal 6: Coverage of LP-WUS/WUR should be similar to that of main radio.</w:t>
      </w:r>
    </w:p>
    <w:p w14:paraId="2B5CDBB8" w14:textId="77777777" w:rsidR="00B57390" w:rsidRDefault="00B57390">
      <w:pPr>
        <w:rPr>
          <w:b/>
          <w:u w:val="single"/>
          <w:lang w:val="en-GB" w:eastAsia="ko-KR"/>
        </w:rPr>
      </w:pPr>
    </w:p>
    <w:p w14:paraId="2465FB63" w14:textId="77777777" w:rsidR="00B57390" w:rsidRDefault="0040309A">
      <w:pPr>
        <w:rPr>
          <w:lang w:val="en-GB" w:eastAsia="ko-KR"/>
        </w:rPr>
      </w:pPr>
      <w:r>
        <w:rPr>
          <w:b/>
          <w:u w:val="single"/>
          <w:lang w:val="en-GB" w:eastAsia="ko-KR"/>
        </w:rPr>
        <w:t>Proposal 7: Latency is defined as the time duration from the point that the gNB transmits LP-WUS to the point that main radio receives the PDSCH.</w:t>
      </w:r>
    </w:p>
    <w:p w14:paraId="7769BAC3" w14:textId="77777777" w:rsidR="00B57390" w:rsidRDefault="00B57390">
      <w:pPr>
        <w:rPr>
          <w:b/>
          <w:u w:val="single"/>
          <w:lang w:val="en-GB" w:eastAsia="ko-KR"/>
        </w:rPr>
      </w:pPr>
    </w:p>
    <w:p w14:paraId="2E2EB4B7" w14:textId="77777777" w:rsidR="00B57390" w:rsidRDefault="0040309A">
      <w:pPr>
        <w:rPr>
          <w:b/>
          <w:u w:val="single"/>
          <w:lang w:val="en-GB" w:eastAsia="ko-KR"/>
        </w:rPr>
      </w:pPr>
      <w:r>
        <w:rPr>
          <w:b/>
          <w:u w:val="single"/>
          <w:lang w:val="en-GB" w:eastAsia="ko-KR"/>
        </w:rPr>
        <w:t>Proposal 8:  Evaluation assumptions in TR38.901 are reused for link level simulation.</w:t>
      </w:r>
    </w:p>
    <w:p w14:paraId="50D79D48" w14:textId="77777777" w:rsidR="00B57390" w:rsidRDefault="00B57390">
      <w:pPr>
        <w:rPr>
          <w:b/>
          <w:u w:val="single"/>
          <w:lang w:val="en-GB" w:eastAsia="ko-KR"/>
        </w:rPr>
      </w:pPr>
    </w:p>
    <w:p w14:paraId="7AB9B3F6" w14:textId="77777777" w:rsidR="00B57390" w:rsidRDefault="0040309A">
      <w:pPr>
        <w:autoSpaceDE/>
        <w:spacing w:line="276" w:lineRule="auto"/>
        <w:rPr>
          <w:b/>
          <w:u w:val="single"/>
          <w:lang w:val="en-GB" w:eastAsia="ko-KR"/>
        </w:rPr>
      </w:pPr>
      <w:r>
        <w:rPr>
          <w:b/>
          <w:u w:val="single"/>
          <w:lang w:val="en-GB" w:eastAsia="ko-KR"/>
        </w:rPr>
        <w:lastRenderedPageBreak/>
        <w:t>Proposal 9: Evaluation assumptions in TR38.840 are reused for evaluation of UE power saving gain.</w:t>
      </w:r>
    </w:p>
    <w:p w14:paraId="4139D848" w14:textId="77777777" w:rsidR="00B57390" w:rsidRDefault="00B57390">
      <w:pPr>
        <w:rPr>
          <w:b/>
          <w:lang w:val="en-GB"/>
        </w:rPr>
      </w:pPr>
    </w:p>
    <w:p w14:paraId="632B1BFE" w14:textId="77777777" w:rsidR="00B57390" w:rsidRDefault="00B57390">
      <w:pPr>
        <w:rPr>
          <w:b/>
          <w:lang w:val="en-GB"/>
        </w:rPr>
      </w:pPr>
    </w:p>
    <w:p w14:paraId="07DDD750" w14:textId="77777777" w:rsidR="00B57390" w:rsidRDefault="0040309A">
      <w:pPr>
        <w:pStyle w:val="Heading2"/>
        <w:widowControl w:val="0"/>
        <w:numPr>
          <w:ilvl w:val="0"/>
          <w:numId w:val="81"/>
        </w:numPr>
        <w:spacing w:line="254" w:lineRule="auto"/>
        <w:textAlignment w:val="auto"/>
        <w:rPr>
          <w:rFonts w:cs="Arial"/>
          <w:bCs/>
        </w:rPr>
      </w:pPr>
      <w:r>
        <w:rPr>
          <w:rFonts w:cs="Arial"/>
          <w:bCs/>
        </w:rPr>
        <w:t>Rakuten Mobile, Inc</w:t>
      </w:r>
    </w:p>
    <w:p w14:paraId="6499CB16" w14:textId="77777777" w:rsidR="00B57390" w:rsidRDefault="0040309A">
      <w:pPr>
        <w:rPr>
          <w:b/>
          <w:lang w:val="en-GB"/>
        </w:rPr>
      </w:pPr>
      <w:r>
        <w:rPr>
          <w:b/>
          <w:lang w:val="en-GB"/>
        </w:rPr>
        <w:t>R1-2209766</w:t>
      </w:r>
      <w:r>
        <w:rPr>
          <w:b/>
          <w:lang w:val="en-GB"/>
        </w:rPr>
        <w:tab/>
        <w:t>Initial view on evaluation of low-power WUS</w:t>
      </w:r>
      <w:r>
        <w:rPr>
          <w:b/>
          <w:lang w:val="en-GB"/>
        </w:rPr>
        <w:tab/>
        <w:t>Rakuten Mobile, Inc</w:t>
      </w:r>
    </w:p>
    <w:p w14:paraId="7B10FF94" w14:textId="77777777" w:rsidR="00B57390" w:rsidRDefault="0040309A">
      <w:pPr>
        <w:rPr>
          <w:rFonts w:eastAsiaTheme="minorEastAsia"/>
          <w:lang w:val="en-GB" w:eastAsia="ja-JP"/>
        </w:rPr>
      </w:pPr>
      <w:r>
        <w:rPr>
          <w:b/>
          <w:bCs/>
          <w:u w:val="single"/>
          <w:lang w:val="en-GB"/>
        </w:rPr>
        <w:t>Proposal 1</w:t>
      </w:r>
      <w:r>
        <w:rPr>
          <w:lang w:val="en-GB"/>
        </w:rPr>
        <w:br/>
        <w:t>Power consumption reduction gain of LP-WUS should be evaluated.</w:t>
      </w:r>
    </w:p>
    <w:p w14:paraId="5629C2E1" w14:textId="77777777" w:rsidR="00B57390" w:rsidRDefault="0040309A">
      <w:pPr>
        <w:rPr>
          <w:lang w:val="en-GB"/>
        </w:rPr>
      </w:pPr>
      <w:r>
        <w:rPr>
          <w:b/>
          <w:bCs/>
          <w:u w:val="single"/>
          <w:lang w:val="en-GB"/>
        </w:rPr>
        <w:t>Observation 1</w:t>
      </w:r>
      <w:r>
        <w:rPr>
          <w:lang w:val="en-GB"/>
        </w:rPr>
        <w:br/>
        <w:t>Overall framework of application of LP-WUS needs to be clarified to evaluate overall power consumption gain.</w:t>
      </w:r>
    </w:p>
    <w:p w14:paraId="1B262428" w14:textId="77777777" w:rsidR="00B57390" w:rsidRDefault="00B57390">
      <w:pPr>
        <w:rPr>
          <w:lang w:val="en-GB"/>
        </w:rPr>
      </w:pPr>
    </w:p>
    <w:p w14:paraId="2145D405" w14:textId="77777777" w:rsidR="00B57390" w:rsidRDefault="0040309A">
      <w:pPr>
        <w:rPr>
          <w:b/>
          <w:bCs/>
          <w:u w:val="single"/>
          <w:lang w:val="en-GB"/>
        </w:rPr>
      </w:pPr>
      <w:r>
        <w:rPr>
          <w:b/>
          <w:bCs/>
          <w:u w:val="single"/>
          <w:lang w:val="en-GB"/>
        </w:rPr>
        <w:t>Proposal 2</w:t>
      </w:r>
    </w:p>
    <w:p w14:paraId="0EE39438" w14:textId="77777777" w:rsidR="00B57390" w:rsidRDefault="0040309A">
      <w:pPr>
        <w:rPr>
          <w:lang w:val="en-GB"/>
        </w:rPr>
      </w:pPr>
      <w:r>
        <w:rPr>
          <w:lang w:val="en-GB"/>
        </w:rPr>
        <w:t>For the assumption of framework of LP-WUS, minimum impact to the network deployment should be assured.</w:t>
      </w:r>
    </w:p>
    <w:p w14:paraId="4BB9D7FF" w14:textId="77777777" w:rsidR="00B57390" w:rsidRDefault="0040309A">
      <w:pPr>
        <w:rPr>
          <w:lang w:val="en-GB"/>
        </w:rPr>
      </w:pPr>
      <w:r>
        <w:rPr>
          <w:b/>
          <w:bCs/>
          <w:u w:val="single"/>
          <w:lang w:val="en-GB"/>
        </w:rPr>
        <w:t>Proposal 3</w:t>
      </w:r>
      <w:r>
        <w:rPr>
          <w:b/>
          <w:bCs/>
          <w:u w:val="single"/>
          <w:lang w:val="en-GB"/>
        </w:rPr>
        <w:br/>
      </w:r>
      <w:r>
        <w:rPr>
          <w:lang w:val="en-GB"/>
        </w:rPr>
        <w:t>For the evaluation of the power consumption gain of LP-WUS, power consumption modelling of the Rel-16/17 WUS can be utilized.</w:t>
      </w:r>
    </w:p>
    <w:p w14:paraId="33A03F8F" w14:textId="77777777" w:rsidR="00B57390" w:rsidRDefault="0040309A">
      <w:pPr>
        <w:rPr>
          <w:lang w:val="en-GB"/>
        </w:rPr>
      </w:pPr>
      <w:r>
        <w:rPr>
          <w:b/>
          <w:bCs/>
          <w:u w:val="single"/>
          <w:lang w:val="en-GB"/>
        </w:rPr>
        <w:t>Proposal 4</w:t>
      </w:r>
      <w:r>
        <w:rPr>
          <w:b/>
          <w:bCs/>
          <w:u w:val="single"/>
          <w:lang w:val="en-GB"/>
        </w:rPr>
        <w:br/>
      </w:r>
      <w:r>
        <w:rPr>
          <w:lang w:val="en-GB"/>
        </w:rPr>
        <w:t>Link level performance should be evaluated.</w:t>
      </w:r>
    </w:p>
    <w:p w14:paraId="25B31656" w14:textId="77777777" w:rsidR="00B57390" w:rsidRDefault="0040309A">
      <w:pPr>
        <w:rPr>
          <w:b/>
          <w:bCs/>
          <w:u w:val="single"/>
          <w:lang w:val="en-GB"/>
        </w:rPr>
      </w:pPr>
      <w:r>
        <w:rPr>
          <w:b/>
          <w:bCs/>
          <w:u w:val="single"/>
          <w:lang w:val="en-GB"/>
        </w:rPr>
        <w:t>Proposal 5</w:t>
      </w:r>
    </w:p>
    <w:p w14:paraId="626C9C5C" w14:textId="77777777" w:rsidR="00B57390" w:rsidRDefault="0040309A">
      <w:pPr>
        <w:rPr>
          <w:lang w:val="en-GB"/>
        </w:rPr>
      </w:pPr>
      <w:r>
        <w:rPr>
          <w:lang w:val="en-GB"/>
        </w:rPr>
        <w:t>Coverage by LP-WUS should be kept to the same level as existing cell coverage by NR.</w:t>
      </w:r>
    </w:p>
    <w:p w14:paraId="7BB75B52" w14:textId="77777777" w:rsidR="00B57390" w:rsidRDefault="0040309A">
      <w:pPr>
        <w:rPr>
          <w:lang w:val="en-GB"/>
        </w:rPr>
      </w:pPr>
      <w:r>
        <w:rPr>
          <w:b/>
          <w:bCs/>
          <w:u w:val="single"/>
          <w:lang w:val="en-GB"/>
        </w:rPr>
        <w:t>Proposal 6</w:t>
      </w:r>
      <w:r>
        <w:rPr>
          <w:b/>
          <w:bCs/>
          <w:u w:val="single"/>
          <w:lang w:val="en-GB"/>
        </w:rPr>
        <w:br/>
      </w:r>
      <w:r>
        <w:rPr>
          <w:lang w:val="en-GB"/>
        </w:rPr>
        <w:t>System-level evaluation should be conducted.</w:t>
      </w:r>
    </w:p>
    <w:p w14:paraId="44375A31" w14:textId="77777777" w:rsidR="00B57390" w:rsidRDefault="0040309A">
      <w:pPr>
        <w:rPr>
          <w:lang w:val="en-GB"/>
        </w:rPr>
      </w:pPr>
      <w:r>
        <w:rPr>
          <w:b/>
          <w:bCs/>
          <w:u w:val="single"/>
          <w:lang w:val="en-GB"/>
        </w:rPr>
        <w:t>Proposal 7</w:t>
      </w:r>
      <w:r>
        <w:rPr>
          <w:lang w:val="en-GB"/>
        </w:rPr>
        <w:br/>
        <w:t xml:space="preserve">Regarding frequency assumption, in-band operation can be the baseline. </w:t>
      </w:r>
    </w:p>
    <w:p w14:paraId="1A8BD7F4" w14:textId="77777777" w:rsidR="00B57390" w:rsidRDefault="00B57390">
      <w:pPr>
        <w:rPr>
          <w:b/>
          <w:lang w:val="en-GB"/>
        </w:rPr>
      </w:pPr>
    </w:p>
    <w:p w14:paraId="01E8706E" w14:textId="77777777" w:rsidR="00B57390" w:rsidRDefault="00B57390">
      <w:pPr>
        <w:rPr>
          <w:b/>
          <w:lang w:val="en-GB"/>
        </w:rPr>
      </w:pPr>
    </w:p>
    <w:p w14:paraId="4D2DD5B2" w14:textId="77777777" w:rsidR="00B57390" w:rsidRDefault="00B57390">
      <w:pPr>
        <w:rPr>
          <w:b/>
          <w:lang w:val="en-GB"/>
        </w:rPr>
      </w:pPr>
    </w:p>
    <w:p w14:paraId="726BEE2C" w14:textId="77777777" w:rsidR="00B57390" w:rsidRDefault="0040309A">
      <w:pPr>
        <w:pStyle w:val="Heading2"/>
        <w:widowControl w:val="0"/>
        <w:numPr>
          <w:ilvl w:val="0"/>
          <w:numId w:val="81"/>
        </w:numPr>
        <w:spacing w:line="254" w:lineRule="auto"/>
        <w:textAlignment w:val="auto"/>
        <w:rPr>
          <w:rFonts w:cs="Arial"/>
          <w:bCs/>
        </w:rPr>
      </w:pPr>
      <w:r>
        <w:rPr>
          <w:rFonts w:cs="Arial"/>
          <w:bCs/>
        </w:rPr>
        <w:t>Ericsson</w:t>
      </w:r>
    </w:p>
    <w:p w14:paraId="319CFD08" w14:textId="77777777" w:rsidR="00B57390" w:rsidRDefault="0040309A">
      <w:pPr>
        <w:rPr>
          <w:b/>
          <w:lang w:val="en-GB"/>
        </w:rPr>
      </w:pPr>
      <w:r>
        <w:rPr>
          <w:b/>
          <w:lang w:val="en-GB"/>
        </w:rPr>
        <w:t>R1-2209862</w:t>
      </w:r>
      <w:r>
        <w:rPr>
          <w:b/>
          <w:lang w:val="en-GB"/>
        </w:rPr>
        <w:tab/>
        <w:t>Evaluation framework for low power WUS</w:t>
      </w:r>
      <w:r>
        <w:rPr>
          <w:b/>
          <w:lang w:val="en-GB"/>
        </w:rPr>
        <w:tab/>
        <w:t>Ericsson</w:t>
      </w:r>
    </w:p>
    <w:p w14:paraId="6EA3D6DF" w14:textId="77777777" w:rsidR="00B57390" w:rsidRDefault="0040309A">
      <w:pPr>
        <w:pStyle w:val="TableofFigures"/>
        <w:tabs>
          <w:tab w:val="right" w:leader="dot" w:pos="9629"/>
        </w:tabs>
        <w:rPr>
          <w:rFonts w:asciiTheme="minorHAnsi" w:hAnsiTheme="minorHAnsi"/>
          <w:b w:val="0"/>
        </w:rPr>
      </w:pPr>
      <w:r>
        <w:fldChar w:fldCharType="begin"/>
      </w:r>
      <w:r>
        <w:instrText xml:space="preserve"> TOC \n \h \z \t "Proposal" \c </w:instrText>
      </w:r>
      <w:r>
        <w:fldChar w:fldCharType="separate"/>
      </w:r>
      <w:hyperlink r:id="rId49" w:anchor="_Toc115442420" w:history="1">
        <w:r>
          <w:rPr>
            <w:rStyle w:val="Hyperlink"/>
          </w:rPr>
          <w:t>Proposal 1</w:t>
        </w:r>
        <w:r>
          <w:rPr>
            <w:rStyle w:val="Hyperlink"/>
            <w:rFonts w:asciiTheme="minorHAnsi" w:hAnsiTheme="minorHAnsi"/>
            <w:b w:val="0"/>
          </w:rPr>
          <w:tab/>
        </w:r>
        <w:r>
          <w:rPr>
            <w:rStyle w:val="Hyperlink"/>
          </w:rPr>
          <w:t xml:space="preserve">For evaluating IoT and wearable use cases, consider the mMTC traffic model in ITU M.2412, and the heartbeat and instant messaging traffic models in 3GPP TR 38.875. For evaluating other use cases (e.g., </w:t>
        </w:r>
        <w:r>
          <w:rPr>
            <w:rStyle w:val="Hyperlink"/>
            <w:rFonts w:cs="Arial"/>
          </w:rPr>
          <w:t>XR/smart glasses, smart phones</w:t>
        </w:r>
        <w:r>
          <w:rPr>
            <w:rStyle w:val="Hyperlink"/>
          </w:rPr>
          <w:t>), the corresponding traffic models in TR 38.838 and TR 38.840 can be considered.</w:t>
        </w:r>
      </w:hyperlink>
    </w:p>
    <w:p w14:paraId="1E772758" w14:textId="77777777" w:rsidR="00B57390" w:rsidRDefault="000A06E8">
      <w:pPr>
        <w:pStyle w:val="TableofFigures"/>
        <w:tabs>
          <w:tab w:val="right" w:leader="dot" w:pos="9629"/>
        </w:tabs>
        <w:rPr>
          <w:rFonts w:asciiTheme="minorHAnsi" w:hAnsiTheme="minorHAnsi"/>
          <w:b w:val="0"/>
        </w:rPr>
      </w:pPr>
      <w:hyperlink r:id="rId50" w:anchor="_Toc115442421" w:history="1">
        <w:r w:rsidR="0040309A">
          <w:rPr>
            <w:rStyle w:val="Hyperlink"/>
          </w:rPr>
          <w:t>Proposal 2</w:t>
        </w:r>
        <w:r w:rsidR="0040309A">
          <w:rPr>
            <w:rStyle w:val="Hyperlink"/>
            <w:rFonts w:asciiTheme="minorHAnsi" w:hAnsiTheme="minorHAnsi"/>
            <w:b w:val="0"/>
          </w:rPr>
          <w:tab/>
        </w:r>
        <w:r w:rsidR="0040309A">
          <w:rPr>
            <w:rStyle w:val="Hyperlink"/>
          </w:rPr>
          <w:t>For evaluating use cases with tight delay requirements (e.g., XR), feasibility of LP-WUR waking up the main radio with low latency should be studied also considering the associated power consumption for the main radio.</w:t>
        </w:r>
      </w:hyperlink>
    </w:p>
    <w:p w14:paraId="5C2D1809" w14:textId="77777777" w:rsidR="00B57390" w:rsidRDefault="000A06E8">
      <w:pPr>
        <w:pStyle w:val="TableofFigures"/>
        <w:tabs>
          <w:tab w:val="right" w:leader="dot" w:pos="9629"/>
        </w:tabs>
        <w:rPr>
          <w:rFonts w:asciiTheme="minorHAnsi" w:hAnsiTheme="minorHAnsi"/>
          <w:b w:val="0"/>
        </w:rPr>
      </w:pPr>
      <w:hyperlink r:id="rId51" w:anchor="_Toc115442422" w:history="1">
        <w:r w:rsidR="0040309A">
          <w:rPr>
            <w:rStyle w:val="Hyperlink"/>
            <w:rFonts w:cs="Arial"/>
          </w:rPr>
          <w:t>Proposal 3</w:t>
        </w:r>
        <w:r w:rsidR="0040309A">
          <w:rPr>
            <w:rStyle w:val="Hyperlink"/>
            <w:rFonts w:asciiTheme="minorHAnsi" w:hAnsiTheme="minorHAnsi"/>
            <w:b w:val="0"/>
          </w:rPr>
          <w:tab/>
        </w:r>
        <w:r w:rsidR="0040309A">
          <w:rPr>
            <w:rStyle w:val="Hyperlink"/>
          </w:rPr>
          <w:t>F</w:t>
        </w:r>
        <w:r w:rsidR="0040309A">
          <w:rPr>
            <w:rStyle w:val="Hyperlink"/>
            <w:rFonts w:cs="Arial"/>
          </w:rPr>
          <w:t>ollowing general framework should be used as starting point for WUS evaluations:</w:t>
        </w:r>
      </w:hyperlink>
    </w:p>
    <w:p w14:paraId="48FFEC88" w14:textId="77777777" w:rsidR="00B57390" w:rsidRDefault="000A06E8">
      <w:pPr>
        <w:pStyle w:val="TableofFigures"/>
        <w:tabs>
          <w:tab w:val="right" w:leader="dot" w:pos="9629"/>
        </w:tabs>
        <w:rPr>
          <w:rFonts w:asciiTheme="minorHAnsi" w:hAnsiTheme="minorHAnsi"/>
          <w:b w:val="0"/>
        </w:rPr>
      </w:pPr>
      <w:hyperlink r:id="rId52" w:anchor="_Toc115442423" w:history="1">
        <w:r w:rsidR="0040309A">
          <w:rPr>
            <w:rStyle w:val="Hyperlink"/>
            <w:rFonts w:ascii="Symbol" w:hAnsi="Symbol" w:cs="Arial"/>
          </w:rPr>
          <w:t>·</w:t>
        </w:r>
        <w:r w:rsidR="0040309A">
          <w:rPr>
            <w:rStyle w:val="Hyperlink"/>
            <w:rFonts w:asciiTheme="minorHAnsi" w:hAnsiTheme="minorHAnsi"/>
            <w:b w:val="0"/>
          </w:rPr>
          <w:tab/>
        </w:r>
        <w:r w:rsidR="0040309A">
          <w:rPr>
            <w:rStyle w:val="Hyperlink"/>
            <w:rFonts w:cs="Arial"/>
          </w:rPr>
          <w:t>transmission of LP-WUS should not require new gNB hardware and should not trigger new emissions/compliance requirements for gNBs</w:t>
        </w:r>
      </w:hyperlink>
    </w:p>
    <w:p w14:paraId="1D220064" w14:textId="77777777" w:rsidR="00B57390" w:rsidRDefault="000A06E8">
      <w:pPr>
        <w:pStyle w:val="TableofFigures"/>
        <w:tabs>
          <w:tab w:val="right" w:leader="dot" w:pos="9629"/>
        </w:tabs>
        <w:rPr>
          <w:rFonts w:asciiTheme="minorHAnsi" w:hAnsiTheme="minorHAnsi"/>
          <w:b w:val="0"/>
        </w:rPr>
      </w:pPr>
      <w:hyperlink r:id="rId53" w:anchor="_Toc115442424" w:history="1">
        <w:r w:rsidR="0040309A">
          <w:rPr>
            <w:rStyle w:val="Hyperlink"/>
            <w:rFonts w:ascii="Symbol" w:hAnsi="Symbol" w:cs="Arial"/>
          </w:rPr>
          <w:t>·</w:t>
        </w:r>
        <w:r w:rsidR="0040309A">
          <w:rPr>
            <w:rStyle w:val="Hyperlink"/>
            <w:rFonts w:asciiTheme="minorHAnsi" w:hAnsiTheme="minorHAnsi"/>
            <w:b w:val="0"/>
          </w:rPr>
          <w:tab/>
        </w:r>
        <w:r w:rsidR="0040309A">
          <w:rPr>
            <w:rStyle w:val="Hyperlink"/>
            <w:rFonts w:cs="Arial"/>
          </w:rPr>
          <w:t>it should be possible to dynamically reuse unused LP-WUS resources for other NR transmissions (i.e., dedicated time/frequency resource reservation for WUS should be avoided)</w:t>
        </w:r>
      </w:hyperlink>
    </w:p>
    <w:p w14:paraId="3C75ADC8" w14:textId="77777777" w:rsidR="00B57390" w:rsidRDefault="000A06E8">
      <w:pPr>
        <w:pStyle w:val="TableofFigures"/>
        <w:tabs>
          <w:tab w:val="right" w:leader="dot" w:pos="9629"/>
        </w:tabs>
        <w:rPr>
          <w:rFonts w:asciiTheme="minorHAnsi" w:hAnsiTheme="minorHAnsi"/>
          <w:b w:val="0"/>
        </w:rPr>
      </w:pPr>
      <w:hyperlink r:id="rId54" w:anchor="_Toc115442425" w:history="1">
        <w:r w:rsidR="0040309A">
          <w:rPr>
            <w:rStyle w:val="Hyperlink"/>
            <w:rFonts w:ascii="Symbol" w:hAnsi="Symbol" w:cs="Arial"/>
          </w:rPr>
          <w:t>·</w:t>
        </w:r>
        <w:r w:rsidR="0040309A">
          <w:rPr>
            <w:rStyle w:val="Hyperlink"/>
            <w:rFonts w:asciiTheme="minorHAnsi" w:hAnsiTheme="minorHAnsi"/>
            <w:b w:val="0"/>
          </w:rPr>
          <w:tab/>
        </w:r>
        <w:r w:rsidR="0040309A">
          <w:rPr>
            <w:rStyle w:val="Hyperlink"/>
            <w:rFonts w:cs="Arial"/>
          </w:rPr>
          <w:t>it should be possible to multiplex LP-WUS with other NR transmissions in time or frequency domain without causing interference</w:t>
        </w:r>
      </w:hyperlink>
    </w:p>
    <w:p w14:paraId="0998A701" w14:textId="77777777" w:rsidR="00B57390" w:rsidRDefault="000A06E8">
      <w:pPr>
        <w:pStyle w:val="TableofFigures"/>
        <w:tabs>
          <w:tab w:val="right" w:leader="dot" w:pos="9629"/>
        </w:tabs>
        <w:rPr>
          <w:rFonts w:asciiTheme="minorHAnsi" w:hAnsiTheme="minorHAnsi"/>
          <w:b w:val="0"/>
        </w:rPr>
      </w:pPr>
      <w:hyperlink r:id="rId55" w:anchor="_Toc115442426" w:history="1">
        <w:r w:rsidR="0040309A">
          <w:rPr>
            <w:rStyle w:val="Hyperlink"/>
            <w:rFonts w:ascii="Symbol" w:hAnsi="Symbol" w:cs="Arial"/>
          </w:rPr>
          <w:t>·</w:t>
        </w:r>
        <w:r w:rsidR="0040309A">
          <w:rPr>
            <w:rStyle w:val="Hyperlink"/>
            <w:rFonts w:asciiTheme="minorHAnsi" w:hAnsiTheme="minorHAnsi"/>
            <w:b w:val="0"/>
          </w:rPr>
          <w:tab/>
        </w:r>
        <w:r w:rsidR="0040309A">
          <w:rPr>
            <w:rStyle w:val="Hyperlink"/>
            <w:rFonts w:cs="Arial"/>
          </w:rPr>
          <w:t>LP-WUS is transmitted on Uu interface from gNB to UE</w:t>
        </w:r>
      </w:hyperlink>
    </w:p>
    <w:p w14:paraId="404B8092" w14:textId="77777777" w:rsidR="00B57390" w:rsidRDefault="000A06E8">
      <w:pPr>
        <w:pStyle w:val="TableofFigures"/>
        <w:tabs>
          <w:tab w:val="right" w:leader="dot" w:pos="9629"/>
        </w:tabs>
        <w:rPr>
          <w:rFonts w:asciiTheme="minorHAnsi" w:hAnsiTheme="minorHAnsi"/>
          <w:b w:val="0"/>
        </w:rPr>
      </w:pPr>
      <w:hyperlink r:id="rId56" w:anchor="_Toc115442427" w:history="1">
        <w:r w:rsidR="0040309A">
          <w:rPr>
            <w:rStyle w:val="Hyperlink"/>
          </w:rPr>
          <w:t>Proposal 4</w:t>
        </w:r>
        <w:r w:rsidR="0040309A">
          <w:rPr>
            <w:rStyle w:val="Hyperlink"/>
            <w:rFonts w:asciiTheme="minorHAnsi" w:hAnsiTheme="minorHAnsi"/>
            <w:b w:val="0"/>
          </w:rPr>
          <w:tab/>
        </w:r>
        <w:r w:rsidR="0040309A">
          <w:rPr>
            <w:rStyle w:val="Hyperlink"/>
          </w:rPr>
          <w:t>For the main radio power model</w:t>
        </w:r>
      </w:hyperlink>
    </w:p>
    <w:p w14:paraId="2B902527" w14:textId="77777777" w:rsidR="00B57390" w:rsidRDefault="000A06E8">
      <w:pPr>
        <w:pStyle w:val="TableofFigures"/>
        <w:tabs>
          <w:tab w:val="right" w:leader="dot" w:pos="9629"/>
        </w:tabs>
        <w:rPr>
          <w:rFonts w:asciiTheme="minorHAnsi" w:hAnsiTheme="minorHAnsi"/>
          <w:b w:val="0"/>
        </w:rPr>
      </w:pPr>
      <w:hyperlink r:id="rId57" w:anchor="_Toc115442428" w:history="1">
        <w:r w:rsidR="0040309A">
          <w:rPr>
            <w:rStyle w:val="Hyperlink"/>
            <w:rFonts w:ascii="Symbol" w:hAnsi="Symbol"/>
          </w:rPr>
          <w:t>·</w:t>
        </w:r>
        <w:r w:rsidR="0040309A">
          <w:rPr>
            <w:rStyle w:val="Hyperlink"/>
            <w:rFonts w:asciiTheme="minorHAnsi" w:hAnsiTheme="minorHAnsi"/>
            <w:b w:val="0"/>
          </w:rPr>
          <w:tab/>
        </w:r>
        <w:r w:rsidR="0040309A">
          <w:rPr>
            <w:rStyle w:val="Hyperlink"/>
          </w:rPr>
          <w:t xml:space="preserve">Use </w:t>
        </w:r>
        <w:r w:rsidR="0040309A">
          <w:rPr>
            <w:rStyle w:val="Hyperlink"/>
            <w:rFonts w:cs="Arial"/>
          </w:rPr>
          <w:t>existing models in TR 38.840 and TR 38.875 as starting point for evaluations</w:t>
        </w:r>
      </w:hyperlink>
    </w:p>
    <w:p w14:paraId="53EE00EA" w14:textId="77777777" w:rsidR="00B57390" w:rsidRDefault="000A06E8">
      <w:pPr>
        <w:pStyle w:val="TableofFigures"/>
        <w:tabs>
          <w:tab w:val="right" w:leader="dot" w:pos="9629"/>
        </w:tabs>
        <w:rPr>
          <w:rFonts w:asciiTheme="minorHAnsi" w:hAnsiTheme="minorHAnsi"/>
          <w:b w:val="0"/>
        </w:rPr>
      </w:pPr>
      <w:hyperlink r:id="rId58" w:anchor="_Toc115442429" w:history="1">
        <w:r w:rsidR="0040309A">
          <w:rPr>
            <w:rStyle w:val="Hyperlink"/>
            <w:rFonts w:ascii="Symbol" w:hAnsi="Symbol"/>
          </w:rPr>
          <w:t>·</w:t>
        </w:r>
        <w:r w:rsidR="0040309A">
          <w:rPr>
            <w:rStyle w:val="Hyperlink"/>
            <w:rFonts w:asciiTheme="minorHAnsi" w:hAnsiTheme="minorHAnsi"/>
            <w:b w:val="0"/>
          </w:rPr>
          <w:tab/>
        </w:r>
        <w:r w:rsidR="0040309A">
          <w:rPr>
            <w:rStyle w:val="Hyperlink"/>
            <w:rFonts w:cs="Arial"/>
          </w:rPr>
          <w:t>Study whether any updates are needed for the power model (including any updates to scaling factors, transition time) when the main radio is operated in conjunction with LP-WUR</w:t>
        </w:r>
      </w:hyperlink>
    </w:p>
    <w:p w14:paraId="6CA5F03D" w14:textId="77777777" w:rsidR="00B57390" w:rsidRDefault="000A06E8">
      <w:pPr>
        <w:pStyle w:val="TableofFigures"/>
        <w:tabs>
          <w:tab w:val="right" w:leader="dot" w:pos="9629"/>
        </w:tabs>
        <w:rPr>
          <w:rFonts w:asciiTheme="minorHAnsi" w:hAnsiTheme="minorHAnsi"/>
          <w:b w:val="0"/>
        </w:rPr>
      </w:pPr>
      <w:hyperlink r:id="rId59" w:anchor="_Toc115442430" w:history="1">
        <w:r w:rsidR="0040309A">
          <w:rPr>
            <w:rStyle w:val="Hyperlink"/>
            <w:rFonts w:ascii="Symbol" w:hAnsi="Symbol"/>
          </w:rPr>
          <w:t>·</w:t>
        </w:r>
        <w:r w:rsidR="0040309A">
          <w:rPr>
            <w:rStyle w:val="Hyperlink"/>
            <w:rFonts w:asciiTheme="minorHAnsi" w:hAnsiTheme="minorHAnsi"/>
            <w:b w:val="0"/>
          </w:rPr>
          <w:tab/>
        </w:r>
        <w:r w:rsidR="0040309A">
          <w:rPr>
            <w:rStyle w:val="Hyperlink"/>
            <w:rFonts w:cs="Arial"/>
          </w:rPr>
          <w:t>Consider additional energy (if any) consumed to acquire synchronization</w:t>
        </w:r>
      </w:hyperlink>
    </w:p>
    <w:p w14:paraId="34FE4F32" w14:textId="77777777" w:rsidR="00B57390" w:rsidRDefault="000A06E8">
      <w:pPr>
        <w:pStyle w:val="TableofFigures"/>
        <w:tabs>
          <w:tab w:val="right" w:leader="dot" w:pos="9629"/>
        </w:tabs>
        <w:rPr>
          <w:rFonts w:asciiTheme="minorHAnsi" w:hAnsiTheme="minorHAnsi"/>
          <w:b w:val="0"/>
        </w:rPr>
      </w:pPr>
      <w:hyperlink r:id="rId60" w:anchor="_Toc115442431" w:history="1">
        <w:r w:rsidR="0040309A">
          <w:rPr>
            <w:rStyle w:val="Hyperlink"/>
          </w:rPr>
          <w:t>Proposal 5</w:t>
        </w:r>
        <w:r w:rsidR="0040309A">
          <w:rPr>
            <w:rStyle w:val="Hyperlink"/>
            <w:rFonts w:asciiTheme="minorHAnsi" w:hAnsiTheme="minorHAnsi"/>
            <w:b w:val="0"/>
          </w:rPr>
          <w:tab/>
        </w:r>
        <w:r w:rsidR="0040309A">
          <w:rPr>
            <w:rStyle w:val="Hyperlink"/>
          </w:rPr>
          <w:t>For each LP-WUR architecture considered in the study, consider at least the below aspects as part of the LP-WUR power model</w:t>
        </w:r>
      </w:hyperlink>
    </w:p>
    <w:p w14:paraId="1B30EE88" w14:textId="77777777" w:rsidR="00B57390" w:rsidRDefault="000A06E8">
      <w:pPr>
        <w:pStyle w:val="TableofFigures"/>
        <w:tabs>
          <w:tab w:val="right" w:leader="dot" w:pos="9629"/>
        </w:tabs>
        <w:rPr>
          <w:rFonts w:asciiTheme="minorHAnsi" w:hAnsiTheme="minorHAnsi"/>
          <w:b w:val="0"/>
        </w:rPr>
      </w:pPr>
      <w:hyperlink r:id="rId61" w:anchor="_Toc115442432" w:history="1">
        <w:r w:rsidR="0040309A">
          <w:rPr>
            <w:rStyle w:val="Hyperlink"/>
            <w:rFonts w:ascii="Symbol" w:hAnsi="Symbol"/>
          </w:rPr>
          <w:t>·</w:t>
        </w:r>
        <w:r w:rsidR="0040309A">
          <w:rPr>
            <w:rStyle w:val="Hyperlink"/>
            <w:rFonts w:asciiTheme="minorHAnsi" w:hAnsiTheme="minorHAnsi"/>
            <w:b w:val="0"/>
          </w:rPr>
          <w:tab/>
        </w:r>
        <w:r w:rsidR="0040309A">
          <w:rPr>
            <w:rStyle w:val="Hyperlink"/>
          </w:rPr>
          <w:t>LP-WUR active power when monitoring LP-WUS</w:t>
        </w:r>
      </w:hyperlink>
    </w:p>
    <w:p w14:paraId="3F3BA82E" w14:textId="77777777" w:rsidR="00B57390" w:rsidRDefault="000A06E8">
      <w:pPr>
        <w:pStyle w:val="TableofFigures"/>
        <w:tabs>
          <w:tab w:val="right" w:leader="dot" w:pos="9629"/>
        </w:tabs>
        <w:rPr>
          <w:rFonts w:asciiTheme="minorHAnsi" w:hAnsiTheme="minorHAnsi"/>
          <w:b w:val="0"/>
        </w:rPr>
      </w:pPr>
      <w:hyperlink r:id="rId62" w:anchor="_Toc115442433" w:history="1">
        <w:r w:rsidR="0040309A">
          <w:rPr>
            <w:rStyle w:val="Hyperlink"/>
            <w:rFonts w:ascii="Symbol" w:hAnsi="Symbol"/>
          </w:rPr>
          <w:t>·</w:t>
        </w:r>
        <w:r w:rsidR="0040309A">
          <w:rPr>
            <w:rStyle w:val="Hyperlink"/>
            <w:rFonts w:asciiTheme="minorHAnsi" w:hAnsiTheme="minorHAnsi"/>
            <w:b w:val="0"/>
          </w:rPr>
          <w:tab/>
        </w:r>
        <w:r w:rsidR="0040309A">
          <w:rPr>
            <w:rStyle w:val="Hyperlink"/>
          </w:rPr>
          <w:t>LP-WUR sleep power when not monitoring LP-WUS (when a duty cycle for LP-WUS detection is applicable for the LP-WUR)</w:t>
        </w:r>
      </w:hyperlink>
    </w:p>
    <w:p w14:paraId="6EAFBF34" w14:textId="77777777" w:rsidR="00B57390" w:rsidRDefault="000A06E8">
      <w:pPr>
        <w:pStyle w:val="TableofFigures"/>
        <w:tabs>
          <w:tab w:val="right" w:leader="dot" w:pos="9629"/>
        </w:tabs>
        <w:rPr>
          <w:rFonts w:asciiTheme="minorHAnsi" w:hAnsiTheme="minorHAnsi"/>
          <w:b w:val="0"/>
        </w:rPr>
      </w:pPr>
      <w:hyperlink r:id="rId63" w:anchor="_Toc115442434" w:history="1">
        <w:r w:rsidR="0040309A">
          <w:rPr>
            <w:rStyle w:val="Hyperlink"/>
            <w:rFonts w:ascii="Symbol" w:hAnsi="Symbol"/>
          </w:rPr>
          <w:t>·</w:t>
        </w:r>
        <w:r w:rsidR="0040309A">
          <w:rPr>
            <w:rStyle w:val="Hyperlink"/>
            <w:rFonts w:asciiTheme="minorHAnsi" w:hAnsiTheme="minorHAnsi"/>
            <w:b w:val="0"/>
          </w:rPr>
          <w:tab/>
        </w:r>
        <w:r w:rsidR="0040309A">
          <w:rPr>
            <w:rStyle w:val="Hyperlink"/>
          </w:rPr>
          <w:t>Transition energy and transition time (if any) between above two states</w:t>
        </w:r>
      </w:hyperlink>
    </w:p>
    <w:p w14:paraId="67472D91" w14:textId="77777777" w:rsidR="00B57390" w:rsidRDefault="000A06E8">
      <w:pPr>
        <w:pStyle w:val="TableofFigures"/>
        <w:tabs>
          <w:tab w:val="right" w:leader="dot" w:pos="9629"/>
        </w:tabs>
        <w:rPr>
          <w:rFonts w:asciiTheme="minorHAnsi" w:hAnsiTheme="minorHAnsi"/>
          <w:b w:val="0"/>
        </w:rPr>
      </w:pPr>
      <w:hyperlink r:id="rId64" w:anchor="_Toc115442435" w:history="1">
        <w:r w:rsidR="0040309A">
          <w:rPr>
            <w:rStyle w:val="Hyperlink"/>
            <w:rFonts w:ascii="Symbol" w:hAnsi="Symbol"/>
          </w:rPr>
          <w:t>·</w:t>
        </w:r>
        <w:r w:rsidR="0040309A">
          <w:rPr>
            <w:rStyle w:val="Hyperlink"/>
            <w:rFonts w:asciiTheme="minorHAnsi" w:hAnsiTheme="minorHAnsi"/>
            <w:b w:val="0"/>
          </w:rPr>
          <w:tab/>
        </w:r>
        <w:r w:rsidR="0040309A">
          <w:rPr>
            <w:rStyle w:val="Hyperlink"/>
          </w:rPr>
          <w:t xml:space="preserve">Transition </w:t>
        </w:r>
        <w:r w:rsidR="0040309A">
          <w:rPr>
            <w:rStyle w:val="Hyperlink"/>
            <w:rFonts w:cs="Arial"/>
            <w:lang w:eastAsia="ja-JP"/>
          </w:rPr>
          <w:t xml:space="preserve">time </w:t>
        </w:r>
        <w:r w:rsidR="0040309A">
          <w:rPr>
            <w:rStyle w:val="Hyperlink"/>
          </w:rPr>
          <w:t xml:space="preserve">and transition </w:t>
        </w:r>
        <w:r w:rsidR="0040309A">
          <w:rPr>
            <w:rStyle w:val="Hyperlink"/>
            <w:rFonts w:cs="Arial"/>
            <w:lang w:eastAsia="ja-JP"/>
          </w:rPr>
          <w:t>energy (if any) for triggering the</w:t>
        </w:r>
        <w:r w:rsidR="0040309A">
          <w:rPr>
            <w:rStyle w:val="Hyperlink"/>
          </w:rPr>
          <w:t xml:space="preserve"> main radio from a given main-radio sleep state.</w:t>
        </w:r>
      </w:hyperlink>
    </w:p>
    <w:p w14:paraId="30AC014C" w14:textId="77777777" w:rsidR="00B57390" w:rsidRDefault="000A06E8">
      <w:pPr>
        <w:pStyle w:val="TableofFigures"/>
        <w:tabs>
          <w:tab w:val="right" w:leader="dot" w:pos="9629"/>
        </w:tabs>
        <w:rPr>
          <w:rFonts w:asciiTheme="minorHAnsi" w:hAnsiTheme="minorHAnsi"/>
          <w:b w:val="0"/>
        </w:rPr>
      </w:pPr>
      <w:hyperlink r:id="rId65" w:anchor="_Toc115442436" w:history="1">
        <w:r w:rsidR="0040309A">
          <w:rPr>
            <w:rStyle w:val="Hyperlink"/>
            <w:rFonts w:ascii="Symbol" w:hAnsi="Symbol"/>
          </w:rPr>
          <w:t>·</w:t>
        </w:r>
        <w:r w:rsidR="0040309A">
          <w:rPr>
            <w:rStyle w:val="Hyperlink"/>
            <w:rFonts w:asciiTheme="minorHAnsi" w:hAnsiTheme="minorHAnsi"/>
            <w:b w:val="0"/>
          </w:rPr>
          <w:tab/>
        </w:r>
        <w:r w:rsidR="0040309A">
          <w:rPr>
            <w:rStyle w:val="Hyperlink"/>
          </w:rPr>
          <w:t>Additional energy (if any) consumed to acquire synchronization for detecting LP-WUS</w:t>
        </w:r>
      </w:hyperlink>
    </w:p>
    <w:p w14:paraId="51BA907B" w14:textId="77777777" w:rsidR="00B57390" w:rsidRDefault="000A06E8">
      <w:pPr>
        <w:pStyle w:val="TableofFigures"/>
        <w:tabs>
          <w:tab w:val="right" w:leader="dot" w:pos="9629"/>
        </w:tabs>
        <w:rPr>
          <w:rFonts w:asciiTheme="minorHAnsi" w:hAnsiTheme="minorHAnsi"/>
          <w:b w:val="0"/>
        </w:rPr>
      </w:pPr>
      <w:hyperlink r:id="rId66" w:anchor="_Toc115442437" w:history="1">
        <w:r w:rsidR="0040309A">
          <w:rPr>
            <w:rStyle w:val="Hyperlink"/>
          </w:rPr>
          <w:t>Proposal 6</w:t>
        </w:r>
        <w:r w:rsidR="0040309A">
          <w:rPr>
            <w:rStyle w:val="Hyperlink"/>
            <w:rFonts w:asciiTheme="minorHAnsi" w:hAnsiTheme="minorHAnsi"/>
            <w:b w:val="0"/>
          </w:rPr>
          <w:tab/>
        </w:r>
        <w:r w:rsidR="0040309A">
          <w:rPr>
            <w:rStyle w:val="Hyperlink"/>
          </w:rPr>
          <w:t xml:space="preserve">For power saving evaluations, consider impact of </w:t>
        </w:r>
        <w:r w:rsidR="0040309A">
          <w:rPr>
            <w:rStyle w:val="Hyperlink"/>
            <w:rFonts w:cs="Arial"/>
          </w:rPr>
          <w:t>DRX/Paging configuration assumptions for the UE and impact of false wake-up of main radio due to LP-WUR false alarms.</w:t>
        </w:r>
      </w:hyperlink>
    </w:p>
    <w:p w14:paraId="7D45B0A5" w14:textId="77777777" w:rsidR="00B57390" w:rsidRDefault="000A06E8">
      <w:pPr>
        <w:pStyle w:val="TableofFigures"/>
        <w:tabs>
          <w:tab w:val="right" w:leader="dot" w:pos="9629"/>
        </w:tabs>
        <w:rPr>
          <w:rFonts w:asciiTheme="minorHAnsi" w:hAnsiTheme="minorHAnsi"/>
          <w:b w:val="0"/>
        </w:rPr>
      </w:pPr>
      <w:hyperlink r:id="rId67" w:anchor="_Toc115442438" w:history="1">
        <w:r w:rsidR="0040309A">
          <w:rPr>
            <w:rStyle w:val="Hyperlink"/>
          </w:rPr>
          <w:t>Proposal 7</w:t>
        </w:r>
        <w:r w:rsidR="0040309A">
          <w:rPr>
            <w:rStyle w:val="Hyperlink"/>
            <w:rFonts w:asciiTheme="minorHAnsi" w:hAnsiTheme="minorHAnsi"/>
            <w:b w:val="0"/>
          </w:rPr>
          <w:tab/>
        </w:r>
        <w:r w:rsidR="0040309A">
          <w:rPr>
            <w:rStyle w:val="Hyperlink"/>
          </w:rPr>
          <w:t xml:space="preserve">For coverage evaluations, </w:t>
        </w:r>
        <w:r w:rsidR="0040309A">
          <w:rPr>
            <w:rStyle w:val="Hyperlink"/>
            <w:rFonts w:cs="Arial"/>
          </w:rPr>
          <w:t>link-budget for candidate LP-WUS/WUR designs should be compared to that of NR-PDCCH link budget for various deployment scenarios (e.g., those identified in TR 37.910)</w:t>
        </w:r>
      </w:hyperlink>
    </w:p>
    <w:p w14:paraId="7596B4B5" w14:textId="77777777" w:rsidR="00B57390" w:rsidRDefault="000A06E8">
      <w:pPr>
        <w:pStyle w:val="TableofFigures"/>
        <w:tabs>
          <w:tab w:val="right" w:leader="dot" w:pos="9629"/>
        </w:tabs>
        <w:rPr>
          <w:rFonts w:asciiTheme="minorHAnsi" w:hAnsiTheme="minorHAnsi"/>
          <w:b w:val="0"/>
        </w:rPr>
      </w:pPr>
      <w:hyperlink r:id="rId68" w:anchor="_Toc115442439" w:history="1">
        <w:r w:rsidR="0040309A">
          <w:rPr>
            <w:rStyle w:val="Hyperlink"/>
            <w:rFonts w:ascii="Symbol" w:hAnsi="Symbol"/>
          </w:rPr>
          <w:t>·</w:t>
        </w:r>
        <w:r w:rsidR="0040309A">
          <w:rPr>
            <w:rStyle w:val="Hyperlink"/>
            <w:rFonts w:asciiTheme="minorHAnsi" w:hAnsiTheme="minorHAnsi"/>
            <w:b w:val="0"/>
          </w:rPr>
          <w:tab/>
        </w:r>
        <w:r w:rsidR="0040309A">
          <w:rPr>
            <w:rStyle w:val="Hyperlink"/>
            <w:rFonts w:cs="Arial"/>
          </w:rPr>
          <w:t>LP-WUS/WUR designs should strive to match the coverage for NR PDCCH</w:t>
        </w:r>
      </w:hyperlink>
    </w:p>
    <w:p w14:paraId="319F6CE1" w14:textId="77777777" w:rsidR="00B57390" w:rsidRDefault="000A06E8">
      <w:pPr>
        <w:pStyle w:val="TableofFigures"/>
        <w:tabs>
          <w:tab w:val="right" w:leader="dot" w:pos="9629"/>
        </w:tabs>
        <w:rPr>
          <w:rFonts w:asciiTheme="minorHAnsi" w:hAnsiTheme="minorHAnsi"/>
          <w:b w:val="0"/>
        </w:rPr>
      </w:pPr>
      <w:hyperlink r:id="rId69" w:anchor="_Toc115442440" w:history="1">
        <w:r w:rsidR="0040309A">
          <w:rPr>
            <w:rStyle w:val="Hyperlink"/>
          </w:rPr>
          <w:t>Proposal 8</w:t>
        </w:r>
        <w:r w:rsidR="0040309A">
          <w:rPr>
            <w:rStyle w:val="Hyperlink"/>
            <w:rFonts w:asciiTheme="minorHAnsi" w:hAnsiTheme="minorHAnsi"/>
            <w:b w:val="0"/>
          </w:rPr>
          <w:tab/>
        </w:r>
        <w:r w:rsidR="0040309A">
          <w:rPr>
            <w:rStyle w:val="Hyperlink"/>
          </w:rPr>
          <w:t xml:space="preserve">Network overhead should be evaluated for each LP-WUS design proposal considering the time/frequency resources used for LP-WUS transmission </w:t>
        </w:r>
        <w:r w:rsidR="0040309A">
          <w:rPr>
            <w:rStyle w:val="Hyperlink"/>
          </w:rPr>
          <w:lastRenderedPageBreak/>
          <w:t>(including any guard-bands) and any additional resources used for synchronization.</w:t>
        </w:r>
      </w:hyperlink>
    </w:p>
    <w:p w14:paraId="4C20C795" w14:textId="77777777" w:rsidR="00B57390" w:rsidRDefault="000A06E8">
      <w:pPr>
        <w:pStyle w:val="TableofFigures"/>
        <w:tabs>
          <w:tab w:val="right" w:leader="dot" w:pos="9629"/>
        </w:tabs>
        <w:rPr>
          <w:rFonts w:asciiTheme="minorHAnsi" w:hAnsiTheme="minorHAnsi"/>
          <w:b w:val="0"/>
        </w:rPr>
      </w:pPr>
      <w:hyperlink r:id="rId70" w:anchor="_Toc115442441" w:history="1">
        <w:r w:rsidR="0040309A">
          <w:rPr>
            <w:rStyle w:val="Hyperlink"/>
          </w:rPr>
          <w:t>Proposal 9</w:t>
        </w:r>
        <w:r w:rsidR="0040309A">
          <w:rPr>
            <w:rStyle w:val="Hyperlink"/>
            <w:rFonts w:asciiTheme="minorHAnsi" w:hAnsiTheme="minorHAnsi"/>
            <w:b w:val="0"/>
          </w:rPr>
          <w:tab/>
        </w:r>
        <w:r w:rsidR="0040309A">
          <w:rPr>
            <w:rStyle w:val="Hyperlink"/>
            <w:rFonts w:cs="Arial"/>
          </w:rPr>
          <w:t>For RRC-Idle mode evaluations, impact of LP-WUS/WUR operation on paging latency (e.g., time between the arrival of paging message at gNB and the reception of PDCCH with P-RNTI and any associated PDSCH by the UE) should be considered.</w:t>
        </w:r>
      </w:hyperlink>
    </w:p>
    <w:p w14:paraId="209582C9" w14:textId="77777777" w:rsidR="00B57390" w:rsidRDefault="000A06E8">
      <w:pPr>
        <w:pStyle w:val="TableofFigures"/>
        <w:tabs>
          <w:tab w:val="right" w:leader="dot" w:pos="9629"/>
        </w:tabs>
        <w:rPr>
          <w:rFonts w:asciiTheme="minorHAnsi" w:hAnsiTheme="minorHAnsi"/>
          <w:b w:val="0"/>
        </w:rPr>
      </w:pPr>
      <w:hyperlink r:id="rId71" w:anchor="_Toc115442442" w:history="1">
        <w:r w:rsidR="0040309A">
          <w:rPr>
            <w:rStyle w:val="Hyperlink"/>
          </w:rPr>
          <w:t>Proposal 10</w:t>
        </w:r>
        <w:r w:rsidR="0040309A">
          <w:rPr>
            <w:rStyle w:val="Hyperlink"/>
            <w:rFonts w:asciiTheme="minorHAnsi" w:hAnsiTheme="minorHAnsi"/>
            <w:b w:val="0"/>
          </w:rPr>
          <w:tab/>
        </w:r>
        <w:r w:rsidR="0040309A">
          <w:rPr>
            <w:rStyle w:val="Hyperlink"/>
            <w:rFonts w:cs="Arial"/>
          </w:rPr>
          <w:t>For RRC-Connected mode evaluations, impact of LP-WUS/WUR operation on scheduling latency (e.g., time between arrival of DL data at gNB and the corresponding PDCCH scheduling the data to UE) should be considered.</w:t>
        </w:r>
      </w:hyperlink>
    </w:p>
    <w:p w14:paraId="22C722D3" w14:textId="77777777" w:rsidR="00B57390" w:rsidRDefault="000A06E8">
      <w:pPr>
        <w:pStyle w:val="TableofFigures"/>
        <w:tabs>
          <w:tab w:val="right" w:leader="dot" w:pos="9629"/>
        </w:tabs>
        <w:rPr>
          <w:rFonts w:asciiTheme="minorHAnsi" w:hAnsiTheme="minorHAnsi"/>
          <w:b w:val="0"/>
        </w:rPr>
      </w:pPr>
      <w:hyperlink r:id="rId72" w:anchor="_Toc115442443" w:history="1">
        <w:r w:rsidR="0040309A">
          <w:rPr>
            <w:rStyle w:val="Hyperlink"/>
          </w:rPr>
          <w:t>Proposal 11</w:t>
        </w:r>
        <w:r w:rsidR="0040309A">
          <w:rPr>
            <w:rStyle w:val="Hyperlink"/>
            <w:rFonts w:asciiTheme="minorHAnsi" w:hAnsiTheme="minorHAnsi"/>
            <w:b w:val="0"/>
          </w:rPr>
          <w:tab/>
        </w:r>
        <w:r w:rsidR="0040309A">
          <w:rPr>
            <w:rStyle w:val="Hyperlink"/>
            <w:rFonts w:cs="Arial"/>
          </w:rPr>
          <w:t>Impact of LP-WUS/WUR operation on NW Energy Efficiency should be considered especially if LP-WUS transmissions require significantly more time/frequency resources compared to PDCCH or require additional always-on transmissions from gNB.</w:t>
        </w:r>
      </w:hyperlink>
    </w:p>
    <w:p w14:paraId="4C8FCF45" w14:textId="77777777" w:rsidR="00B57390" w:rsidRDefault="000A06E8">
      <w:pPr>
        <w:pStyle w:val="TableofFigures"/>
        <w:tabs>
          <w:tab w:val="right" w:leader="dot" w:pos="9629"/>
        </w:tabs>
        <w:rPr>
          <w:rFonts w:asciiTheme="minorHAnsi" w:hAnsiTheme="minorHAnsi"/>
          <w:b w:val="0"/>
        </w:rPr>
      </w:pPr>
      <w:hyperlink r:id="rId73" w:anchor="_Toc115442444" w:history="1">
        <w:r w:rsidR="0040309A">
          <w:rPr>
            <w:rStyle w:val="Hyperlink"/>
          </w:rPr>
          <w:t>Proposal 12</w:t>
        </w:r>
        <w:r w:rsidR="0040309A">
          <w:rPr>
            <w:rStyle w:val="Hyperlink"/>
            <w:rFonts w:asciiTheme="minorHAnsi" w:hAnsiTheme="minorHAnsi"/>
            <w:b w:val="0"/>
          </w:rPr>
          <w:tab/>
        </w:r>
        <w:r w:rsidR="0040309A">
          <w:rPr>
            <w:rStyle w:val="Hyperlink"/>
          </w:rPr>
          <w:t>For link-level evaluation of LP-WUS</w:t>
        </w:r>
      </w:hyperlink>
    </w:p>
    <w:p w14:paraId="440F6302" w14:textId="77777777" w:rsidR="00B57390" w:rsidRDefault="000A06E8">
      <w:pPr>
        <w:pStyle w:val="TableofFigures"/>
        <w:tabs>
          <w:tab w:val="right" w:leader="dot" w:pos="9629"/>
        </w:tabs>
        <w:rPr>
          <w:rFonts w:asciiTheme="minorHAnsi" w:hAnsiTheme="minorHAnsi"/>
          <w:b w:val="0"/>
        </w:rPr>
      </w:pPr>
      <w:hyperlink r:id="rId74" w:anchor="_Toc115442445" w:history="1">
        <w:r w:rsidR="0040309A">
          <w:rPr>
            <w:rStyle w:val="Hyperlink"/>
            <w:rFonts w:ascii="Symbol" w:hAnsi="Symbol"/>
          </w:rPr>
          <w:t>·</w:t>
        </w:r>
        <w:r w:rsidR="0040309A">
          <w:rPr>
            <w:rStyle w:val="Hyperlink"/>
            <w:rFonts w:asciiTheme="minorHAnsi" w:hAnsiTheme="minorHAnsi"/>
            <w:b w:val="0"/>
          </w:rPr>
          <w:tab/>
        </w:r>
        <w:r w:rsidR="0040309A">
          <w:rPr>
            <w:rStyle w:val="Hyperlink"/>
          </w:rPr>
          <w:t>Target a joint missed detection probability of LP-WUS and paging/scheduling PDCCH to be ~ 10</w:t>
        </w:r>
        <w:r w:rsidR="0040309A">
          <w:rPr>
            <w:rStyle w:val="Hyperlink"/>
            <w:vertAlign w:val="superscript"/>
          </w:rPr>
          <w:t>-2</w:t>
        </w:r>
      </w:hyperlink>
    </w:p>
    <w:p w14:paraId="1D560E82" w14:textId="77777777" w:rsidR="00B57390" w:rsidRDefault="000A06E8">
      <w:pPr>
        <w:pStyle w:val="TableofFigures"/>
        <w:tabs>
          <w:tab w:val="right" w:leader="dot" w:pos="9629"/>
        </w:tabs>
        <w:rPr>
          <w:rFonts w:asciiTheme="minorHAnsi" w:hAnsiTheme="minorHAnsi"/>
          <w:b w:val="0"/>
        </w:rPr>
      </w:pPr>
      <w:hyperlink r:id="rId75" w:anchor="_Toc115442446" w:history="1">
        <w:r w:rsidR="0040309A">
          <w:rPr>
            <w:rStyle w:val="Hyperlink"/>
            <w:rFonts w:ascii="Symbol" w:hAnsi="Symbol"/>
          </w:rPr>
          <w:t>·</w:t>
        </w:r>
        <w:r w:rsidR="0040309A">
          <w:rPr>
            <w:rStyle w:val="Hyperlink"/>
            <w:rFonts w:asciiTheme="minorHAnsi" w:hAnsiTheme="minorHAnsi"/>
            <w:b w:val="0"/>
          </w:rPr>
          <w:tab/>
        </w:r>
        <w:r w:rsidR="0040309A">
          <w:rPr>
            <w:rStyle w:val="Hyperlink"/>
          </w:rPr>
          <w:t>Evaluate false alarm probability both in the absence of gNB transmissions, and in the presence of other gNB transmissions, e.g., random QAM symbols</w:t>
        </w:r>
      </w:hyperlink>
    </w:p>
    <w:p w14:paraId="09774F59" w14:textId="77777777" w:rsidR="00B57390" w:rsidRDefault="000A06E8">
      <w:pPr>
        <w:pStyle w:val="TableofFigures"/>
        <w:tabs>
          <w:tab w:val="right" w:leader="dot" w:pos="9629"/>
        </w:tabs>
        <w:rPr>
          <w:rFonts w:asciiTheme="minorHAnsi" w:hAnsiTheme="minorHAnsi"/>
          <w:b w:val="0"/>
        </w:rPr>
      </w:pPr>
      <w:hyperlink r:id="rId76" w:anchor="_Toc115442447" w:history="1">
        <w:r w:rsidR="0040309A">
          <w:rPr>
            <w:rStyle w:val="Hyperlink"/>
            <w:rFonts w:ascii="Courier New" w:hAnsi="Courier New" w:cs="Courier New"/>
          </w:rPr>
          <w:t>o</w:t>
        </w:r>
        <w:r w:rsidR="0040309A">
          <w:rPr>
            <w:rStyle w:val="Hyperlink"/>
            <w:rFonts w:asciiTheme="minorHAnsi" w:hAnsiTheme="minorHAnsi"/>
            <w:b w:val="0"/>
          </w:rPr>
          <w:tab/>
        </w:r>
        <w:r w:rsidR="0040309A">
          <w:rPr>
            <w:rStyle w:val="Hyperlink"/>
          </w:rPr>
          <w:t>False alarm probability value can be assumed to be 1e-3 or alternately determined during the evaluations to optimize power saving gain (in which case the assumption should be reported)</w:t>
        </w:r>
      </w:hyperlink>
    </w:p>
    <w:p w14:paraId="412BACB3" w14:textId="77777777" w:rsidR="00B57390" w:rsidRDefault="000A06E8">
      <w:pPr>
        <w:pStyle w:val="TableofFigures"/>
        <w:tabs>
          <w:tab w:val="right" w:leader="dot" w:pos="9629"/>
        </w:tabs>
        <w:rPr>
          <w:rFonts w:asciiTheme="minorHAnsi" w:hAnsiTheme="minorHAnsi"/>
          <w:b w:val="0"/>
        </w:rPr>
      </w:pPr>
      <w:hyperlink r:id="rId77" w:anchor="_Toc115442448" w:history="1">
        <w:r w:rsidR="0040309A">
          <w:rPr>
            <w:rStyle w:val="Hyperlink"/>
            <w:rFonts w:ascii="Symbol" w:hAnsi="Symbol"/>
          </w:rPr>
          <w:t>·</w:t>
        </w:r>
        <w:r w:rsidR="0040309A">
          <w:rPr>
            <w:rStyle w:val="Hyperlink"/>
            <w:rFonts w:asciiTheme="minorHAnsi" w:hAnsiTheme="minorHAnsi"/>
            <w:b w:val="0"/>
          </w:rPr>
          <w:tab/>
        </w:r>
        <w:r w:rsidR="0040309A">
          <w:rPr>
            <w:rStyle w:val="Hyperlink"/>
          </w:rPr>
          <w:t>Minimum SNR required to achieve required mis-detection performance should be reported</w:t>
        </w:r>
      </w:hyperlink>
    </w:p>
    <w:p w14:paraId="438D1EAD" w14:textId="77777777" w:rsidR="00B57390" w:rsidRDefault="000A06E8">
      <w:pPr>
        <w:pStyle w:val="TableofFigures"/>
        <w:tabs>
          <w:tab w:val="right" w:leader="dot" w:pos="9629"/>
        </w:tabs>
        <w:rPr>
          <w:rFonts w:asciiTheme="minorHAnsi" w:hAnsiTheme="minorHAnsi"/>
          <w:b w:val="0"/>
        </w:rPr>
      </w:pPr>
      <w:hyperlink r:id="rId78" w:anchor="_Toc115442449" w:history="1">
        <w:r w:rsidR="0040309A">
          <w:rPr>
            <w:rStyle w:val="Hyperlink"/>
          </w:rPr>
          <w:t>Proposal 13</w:t>
        </w:r>
        <w:r w:rsidR="0040309A">
          <w:rPr>
            <w:rStyle w:val="Hyperlink"/>
            <w:rFonts w:asciiTheme="minorHAnsi" w:hAnsiTheme="minorHAnsi"/>
            <w:b w:val="0"/>
          </w:rPr>
          <w:tab/>
        </w:r>
        <w:r w:rsidR="0040309A">
          <w:rPr>
            <w:rStyle w:val="Hyperlink"/>
          </w:rPr>
          <w:t>Impact of LP-WUR characteristics/impairments (e.g., oscillator error/drift) should be considered for link-level evaluations.</w:t>
        </w:r>
      </w:hyperlink>
    </w:p>
    <w:p w14:paraId="17DEAFE9" w14:textId="77777777" w:rsidR="00B57390" w:rsidRDefault="000A06E8">
      <w:pPr>
        <w:pStyle w:val="TableofFigures"/>
        <w:tabs>
          <w:tab w:val="right" w:leader="dot" w:pos="9629"/>
        </w:tabs>
        <w:rPr>
          <w:rFonts w:asciiTheme="minorHAnsi" w:hAnsiTheme="minorHAnsi"/>
          <w:b w:val="0"/>
        </w:rPr>
      </w:pPr>
      <w:hyperlink r:id="rId79" w:anchor="_Toc115442450" w:history="1">
        <w:r w:rsidR="0040309A">
          <w:rPr>
            <w:rStyle w:val="Hyperlink"/>
          </w:rPr>
          <w:t>Proposal 14</w:t>
        </w:r>
        <w:r w:rsidR="0040309A">
          <w:rPr>
            <w:rStyle w:val="Hyperlink"/>
            <w:rFonts w:asciiTheme="minorHAnsi" w:hAnsiTheme="minorHAnsi"/>
            <w:b w:val="0"/>
          </w:rPr>
          <w:tab/>
        </w:r>
        <w:r w:rsidR="0040309A">
          <w:rPr>
            <w:rStyle w:val="Hyperlink"/>
          </w:rPr>
          <w:t>Noise figure assumed for a particular LP-WUR architecture should be reported.</w:t>
        </w:r>
      </w:hyperlink>
    </w:p>
    <w:p w14:paraId="550F480C" w14:textId="77777777" w:rsidR="00B57390" w:rsidRDefault="000A06E8">
      <w:pPr>
        <w:pStyle w:val="TableofFigures"/>
        <w:tabs>
          <w:tab w:val="right" w:leader="dot" w:pos="9629"/>
        </w:tabs>
        <w:rPr>
          <w:rFonts w:asciiTheme="minorHAnsi" w:hAnsiTheme="minorHAnsi"/>
          <w:b w:val="0"/>
        </w:rPr>
      </w:pPr>
      <w:hyperlink r:id="rId80" w:anchor="_Toc115442451" w:history="1">
        <w:r w:rsidR="0040309A">
          <w:rPr>
            <w:rStyle w:val="Hyperlink"/>
          </w:rPr>
          <w:t>Proposal 15</w:t>
        </w:r>
        <w:r w:rsidR="0040309A">
          <w:rPr>
            <w:rStyle w:val="Hyperlink"/>
            <w:rFonts w:asciiTheme="minorHAnsi" w:hAnsiTheme="minorHAnsi"/>
            <w:b w:val="0"/>
          </w:rPr>
          <w:tab/>
        </w:r>
        <w:r w:rsidR="0040309A">
          <w:rPr>
            <w:rStyle w:val="Hyperlink"/>
          </w:rPr>
          <w:t>Following KPIs should be considered for LP-WUS/WUR evaluations.</w:t>
        </w:r>
      </w:hyperlink>
    </w:p>
    <w:p w14:paraId="464BDC5C" w14:textId="77777777" w:rsidR="00B57390" w:rsidRDefault="0040309A">
      <w:pPr>
        <w:pStyle w:val="BodyText"/>
        <w:rPr>
          <w:rFonts w:ascii="Arial" w:hAnsi="Arial"/>
          <w:sz w:val="21"/>
          <w:lang w:eastAsia="zh-CN"/>
        </w:rPr>
      </w:pPr>
      <w:r>
        <w:fldChar w:fldCharType="end"/>
      </w:r>
    </w:p>
    <w:tbl>
      <w:tblPr>
        <w:tblStyle w:val="TableGrid"/>
        <w:tblW w:w="0" w:type="auto"/>
        <w:tblLook w:val="04A0" w:firstRow="1" w:lastRow="0" w:firstColumn="1" w:lastColumn="0" w:noHBand="0" w:noVBand="1"/>
      </w:tblPr>
      <w:tblGrid>
        <w:gridCol w:w="2675"/>
        <w:gridCol w:w="2675"/>
        <w:gridCol w:w="3465"/>
      </w:tblGrid>
      <w:tr w:rsidR="00B57390" w14:paraId="10CD2C14" w14:textId="77777777">
        <w:trPr>
          <w:trHeight w:val="503"/>
        </w:trPr>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5193C1" w14:textId="77777777" w:rsidR="00B57390" w:rsidRDefault="0040309A">
            <w:pPr>
              <w:jc w:val="center"/>
              <w:rPr>
                <w:rFonts w:ascii="Arial" w:hAnsi="Arial" w:cs="Arial"/>
                <w:b/>
                <w:bCs/>
              </w:rPr>
            </w:pPr>
            <w:r>
              <w:rPr>
                <w:rFonts w:ascii="Arial" w:hAnsi="Arial" w:cs="Arial"/>
                <w:b/>
                <w:bCs/>
              </w:rPr>
              <w:t>KPI</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9E4741" w14:textId="77777777" w:rsidR="00B57390" w:rsidRDefault="0040309A">
            <w:pPr>
              <w:jc w:val="center"/>
              <w:rPr>
                <w:rFonts w:ascii="Arial" w:hAnsi="Arial" w:cs="Arial"/>
                <w:b/>
                <w:bCs/>
              </w:rPr>
            </w:pPr>
            <w:r>
              <w:rPr>
                <w:rFonts w:ascii="Arial" w:hAnsi="Arial" w:cs="Arial"/>
                <w:b/>
                <w:bCs/>
              </w:rPr>
              <w:t>Idle mode evaluations</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2050EC" w14:textId="77777777" w:rsidR="00B57390" w:rsidRDefault="0040309A">
            <w:pPr>
              <w:jc w:val="center"/>
              <w:rPr>
                <w:rFonts w:ascii="Arial" w:hAnsi="Arial" w:cs="Arial"/>
                <w:b/>
                <w:bCs/>
              </w:rPr>
            </w:pPr>
            <w:r>
              <w:rPr>
                <w:rFonts w:ascii="Arial" w:hAnsi="Arial" w:cs="Arial"/>
                <w:b/>
                <w:bCs/>
              </w:rPr>
              <w:t>Connected mode evaluations</w:t>
            </w:r>
          </w:p>
        </w:tc>
      </w:tr>
      <w:tr w:rsidR="00B57390" w14:paraId="73032249"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2A20B38A" w14:textId="77777777" w:rsidR="00B57390" w:rsidRDefault="0040309A">
            <w:pPr>
              <w:rPr>
                <w:rFonts w:asciiTheme="minorHAnsi" w:hAnsiTheme="minorHAnsi" w:cstheme="minorBidi"/>
              </w:rPr>
            </w:pPr>
            <w:r>
              <w:t>UE Energy consumption</w:t>
            </w:r>
          </w:p>
        </w:tc>
        <w:tc>
          <w:tcPr>
            <w:tcW w:w="2675" w:type="dxa"/>
            <w:tcBorders>
              <w:top w:val="single" w:sz="4" w:space="0" w:color="auto"/>
              <w:left w:val="single" w:sz="4" w:space="0" w:color="auto"/>
              <w:bottom w:val="single" w:sz="4" w:space="0" w:color="auto"/>
              <w:right w:val="single" w:sz="4" w:space="0" w:color="auto"/>
            </w:tcBorders>
          </w:tcPr>
          <w:p w14:paraId="4394786B" w14:textId="77777777" w:rsidR="00B57390" w:rsidRDefault="0040309A">
            <w:r>
              <w:t>Energy consumption for paging reception</w:t>
            </w:r>
          </w:p>
        </w:tc>
        <w:tc>
          <w:tcPr>
            <w:tcW w:w="3465" w:type="dxa"/>
            <w:tcBorders>
              <w:top w:val="single" w:sz="4" w:space="0" w:color="auto"/>
              <w:left w:val="single" w:sz="4" w:space="0" w:color="auto"/>
              <w:bottom w:val="single" w:sz="4" w:space="0" w:color="auto"/>
              <w:right w:val="single" w:sz="4" w:space="0" w:color="auto"/>
            </w:tcBorders>
          </w:tcPr>
          <w:p w14:paraId="31DC7F0F" w14:textId="77777777" w:rsidR="00B57390" w:rsidRDefault="0040309A">
            <w:r>
              <w:t>Energy consumption for data reception</w:t>
            </w:r>
          </w:p>
        </w:tc>
      </w:tr>
      <w:tr w:rsidR="00B57390" w14:paraId="5CA27CEC" w14:textId="77777777">
        <w:trPr>
          <w:trHeight w:val="519"/>
        </w:trPr>
        <w:tc>
          <w:tcPr>
            <w:tcW w:w="2675" w:type="dxa"/>
            <w:tcBorders>
              <w:top w:val="single" w:sz="4" w:space="0" w:color="auto"/>
              <w:left w:val="single" w:sz="4" w:space="0" w:color="auto"/>
              <w:bottom w:val="single" w:sz="4" w:space="0" w:color="auto"/>
              <w:right w:val="single" w:sz="4" w:space="0" w:color="auto"/>
            </w:tcBorders>
          </w:tcPr>
          <w:p w14:paraId="5A47416E" w14:textId="77777777" w:rsidR="00B57390" w:rsidRDefault="0040309A">
            <w:r>
              <w:t>Latency/UPT</w:t>
            </w:r>
          </w:p>
        </w:tc>
        <w:tc>
          <w:tcPr>
            <w:tcW w:w="2675" w:type="dxa"/>
            <w:tcBorders>
              <w:top w:val="single" w:sz="4" w:space="0" w:color="auto"/>
              <w:left w:val="single" w:sz="4" w:space="0" w:color="auto"/>
              <w:bottom w:val="single" w:sz="4" w:space="0" w:color="auto"/>
              <w:right w:val="single" w:sz="4" w:space="0" w:color="auto"/>
            </w:tcBorders>
          </w:tcPr>
          <w:p w14:paraId="7AA5FCFD" w14:textId="77777777" w:rsidR="00B57390" w:rsidRDefault="0040309A">
            <w:r>
              <w:t>Paging delay: Time between the paging message arrives at gNB and the reception of PDCCH with P-RNTI and any associated PDSCH by the UE.</w:t>
            </w:r>
          </w:p>
        </w:tc>
        <w:tc>
          <w:tcPr>
            <w:tcW w:w="3465" w:type="dxa"/>
            <w:tcBorders>
              <w:top w:val="single" w:sz="4" w:space="0" w:color="auto"/>
              <w:left w:val="single" w:sz="4" w:space="0" w:color="auto"/>
              <w:bottom w:val="single" w:sz="4" w:space="0" w:color="auto"/>
              <w:right w:val="single" w:sz="4" w:space="0" w:color="auto"/>
            </w:tcBorders>
          </w:tcPr>
          <w:p w14:paraId="4CE7628E" w14:textId="77777777" w:rsidR="00B57390" w:rsidRDefault="0040309A">
            <w:pPr>
              <w:rPr>
                <w:lang w:val="en-GB"/>
              </w:rPr>
            </w:pPr>
            <w:r>
              <w:t xml:space="preserve">Scheduling delay: Time between </w:t>
            </w:r>
            <w:r>
              <w:rPr>
                <w:lang w:val="en-GB"/>
              </w:rPr>
              <w:t xml:space="preserve">the arrival of DL data to be scheduled at gNB and the corresponding PDCCH reception at the UE. </w:t>
            </w:r>
          </w:p>
          <w:p w14:paraId="63BCCA1C" w14:textId="77777777" w:rsidR="00B57390" w:rsidRDefault="0040309A">
            <w:r>
              <w:rPr>
                <w:lang w:val="en-GB"/>
              </w:rPr>
              <w:t>Scheduling delay impact on UPT.</w:t>
            </w:r>
          </w:p>
        </w:tc>
      </w:tr>
      <w:tr w:rsidR="00B57390" w14:paraId="6C171202"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609F4106" w14:textId="77777777" w:rsidR="00B57390" w:rsidRDefault="0040309A">
            <w:r>
              <w:t>Coverage</w:t>
            </w:r>
          </w:p>
        </w:tc>
        <w:tc>
          <w:tcPr>
            <w:tcW w:w="6140" w:type="dxa"/>
            <w:gridSpan w:val="2"/>
            <w:tcBorders>
              <w:top w:val="single" w:sz="4" w:space="0" w:color="auto"/>
              <w:left w:val="single" w:sz="4" w:space="0" w:color="auto"/>
              <w:bottom w:val="single" w:sz="4" w:space="0" w:color="auto"/>
              <w:right w:val="single" w:sz="4" w:space="0" w:color="auto"/>
            </w:tcBorders>
          </w:tcPr>
          <w:p w14:paraId="588E7478" w14:textId="77777777" w:rsidR="00B57390" w:rsidRDefault="0040309A">
            <w:r>
              <w:rPr>
                <w:rFonts w:cs="Arial"/>
              </w:rPr>
              <w:t>Link-budget for candidate LP-WUS/WUR designs</w:t>
            </w:r>
            <w:r>
              <w:t xml:space="preserve"> compared to that of NR-PDCCH (e.g., using assumptions in TR 37.910)</w:t>
            </w:r>
          </w:p>
        </w:tc>
      </w:tr>
      <w:tr w:rsidR="00B57390" w14:paraId="45726021" w14:textId="77777777">
        <w:trPr>
          <w:trHeight w:val="950"/>
        </w:trPr>
        <w:tc>
          <w:tcPr>
            <w:tcW w:w="2675" w:type="dxa"/>
            <w:tcBorders>
              <w:top w:val="single" w:sz="4" w:space="0" w:color="auto"/>
              <w:left w:val="single" w:sz="4" w:space="0" w:color="auto"/>
              <w:bottom w:val="single" w:sz="4" w:space="0" w:color="auto"/>
              <w:right w:val="single" w:sz="4" w:space="0" w:color="auto"/>
            </w:tcBorders>
          </w:tcPr>
          <w:p w14:paraId="4C1ABE94" w14:textId="77777777" w:rsidR="00B57390" w:rsidRDefault="0040309A">
            <w:r>
              <w:lastRenderedPageBreak/>
              <w:t>Network overhead and Network energy consumption</w:t>
            </w:r>
          </w:p>
        </w:tc>
        <w:tc>
          <w:tcPr>
            <w:tcW w:w="6140" w:type="dxa"/>
            <w:gridSpan w:val="2"/>
            <w:tcBorders>
              <w:top w:val="single" w:sz="4" w:space="0" w:color="auto"/>
              <w:left w:val="single" w:sz="4" w:space="0" w:color="auto"/>
              <w:bottom w:val="single" w:sz="4" w:space="0" w:color="auto"/>
              <w:right w:val="single" w:sz="4" w:space="0" w:color="auto"/>
            </w:tcBorders>
          </w:tcPr>
          <w:p w14:paraId="390E0450" w14:textId="77777777" w:rsidR="00B57390" w:rsidRDefault="0040309A">
            <w:r>
              <w:t>Time/frequency resources used for WUS transmission (including any guard-bands) and any additional resources used for synchronization.</w:t>
            </w:r>
          </w:p>
          <w:p w14:paraId="69C85504" w14:textId="77777777" w:rsidR="00B57390" w:rsidRDefault="0040309A">
            <w:r>
              <w:t>Impact of LP-WUS/WUR operation on energy consumption.</w:t>
            </w:r>
          </w:p>
        </w:tc>
      </w:tr>
      <w:tr w:rsidR="00B57390" w14:paraId="39C3FD92" w14:textId="77777777">
        <w:trPr>
          <w:trHeight w:val="701"/>
        </w:trPr>
        <w:tc>
          <w:tcPr>
            <w:tcW w:w="2675" w:type="dxa"/>
            <w:tcBorders>
              <w:top w:val="single" w:sz="4" w:space="0" w:color="auto"/>
              <w:left w:val="single" w:sz="4" w:space="0" w:color="auto"/>
              <w:bottom w:val="single" w:sz="4" w:space="0" w:color="auto"/>
              <w:right w:val="single" w:sz="4" w:space="0" w:color="auto"/>
            </w:tcBorders>
          </w:tcPr>
          <w:p w14:paraId="4FDEBE7C" w14:textId="77777777" w:rsidR="00B57390" w:rsidRDefault="0040309A">
            <w:r>
              <w:t>Link level aspects to ealuate LP-WUS/WUR</w:t>
            </w:r>
          </w:p>
        </w:tc>
        <w:tc>
          <w:tcPr>
            <w:tcW w:w="6140" w:type="dxa"/>
            <w:gridSpan w:val="2"/>
            <w:tcBorders>
              <w:top w:val="single" w:sz="4" w:space="0" w:color="auto"/>
              <w:left w:val="single" w:sz="4" w:space="0" w:color="auto"/>
              <w:bottom w:val="single" w:sz="4" w:space="0" w:color="auto"/>
              <w:right w:val="single" w:sz="4" w:space="0" w:color="auto"/>
            </w:tcBorders>
          </w:tcPr>
          <w:p w14:paraId="2F3E757D" w14:textId="77777777" w:rsidR="00B57390" w:rsidRDefault="0040309A">
            <w:pPr>
              <w:pStyle w:val="ListParagraph"/>
              <w:widowControl w:val="0"/>
              <w:numPr>
                <w:ilvl w:val="0"/>
                <w:numId w:val="97"/>
              </w:numPr>
              <w:spacing w:line="240" w:lineRule="auto"/>
              <w:rPr>
                <w:rFonts w:eastAsiaTheme="minorEastAsia"/>
                <w:lang w:eastAsia="zh-CN"/>
              </w:rPr>
            </w:pPr>
            <w:r>
              <w:rPr>
                <w:lang w:eastAsia="ja-JP"/>
              </w:rPr>
              <w:t>Minimum SNR required to achieve required mis-detection performance</w:t>
            </w:r>
          </w:p>
          <w:p w14:paraId="0A2DF91B" w14:textId="77777777" w:rsidR="00B57390" w:rsidRDefault="0040309A">
            <w:pPr>
              <w:pStyle w:val="ListParagraph"/>
              <w:widowControl w:val="0"/>
              <w:numPr>
                <w:ilvl w:val="1"/>
                <w:numId w:val="97"/>
              </w:numPr>
              <w:spacing w:line="240" w:lineRule="auto"/>
              <w:rPr>
                <w:rFonts w:eastAsia="Calibri"/>
                <w:lang w:eastAsia="ja-JP"/>
              </w:rPr>
            </w:pPr>
            <w:r>
              <w:rPr>
                <w:lang w:eastAsia="ja-JP"/>
              </w:rPr>
              <w:t>Noise figure and other receiver impairments (e.g., clock accuracy/drift) assumed for LP-WUR should be reported</w:t>
            </w:r>
          </w:p>
          <w:p w14:paraId="20BA393B" w14:textId="77777777" w:rsidR="00B57390" w:rsidRDefault="00B57390">
            <w:pPr>
              <w:pStyle w:val="ListParagraph"/>
              <w:ind w:left="360"/>
              <w:rPr>
                <w:rFonts w:ascii="Calibri" w:eastAsiaTheme="minorEastAsia" w:hAnsi="Calibri"/>
                <w:lang w:eastAsia="zh-CN"/>
              </w:rPr>
            </w:pPr>
          </w:p>
          <w:p w14:paraId="23325DA8" w14:textId="77777777" w:rsidR="00B57390" w:rsidRDefault="0040309A">
            <w:pPr>
              <w:pStyle w:val="ListParagraph"/>
              <w:widowControl w:val="0"/>
              <w:numPr>
                <w:ilvl w:val="0"/>
                <w:numId w:val="97"/>
              </w:numPr>
              <w:spacing w:line="240" w:lineRule="auto"/>
              <w:rPr>
                <w:rFonts w:eastAsia="Calibri"/>
                <w:lang w:val="de-DE" w:eastAsia="ja-JP"/>
              </w:rPr>
            </w:pPr>
            <w:r>
              <w:rPr>
                <w:lang w:val="de-DE" w:eastAsia="ja-JP"/>
              </w:rPr>
              <w:t>Mis-detection rate</w:t>
            </w:r>
          </w:p>
          <w:p w14:paraId="5E3FCBF9" w14:textId="77777777" w:rsidR="00B57390" w:rsidRDefault="0040309A">
            <w:pPr>
              <w:pStyle w:val="ListParagraph"/>
              <w:widowControl w:val="0"/>
              <w:numPr>
                <w:ilvl w:val="1"/>
                <w:numId w:val="97"/>
              </w:numPr>
              <w:spacing w:line="240" w:lineRule="auto"/>
              <w:rPr>
                <w:lang w:eastAsia="ja-JP"/>
              </w:rPr>
            </w:pPr>
            <w:r>
              <w:rPr>
                <w:lang w:eastAsia="ja-JP"/>
              </w:rPr>
              <w:t>~1e-02 (Joint missed detection probability of LP-WUS and paging/scheduling PDCCH)</w:t>
            </w:r>
          </w:p>
          <w:p w14:paraId="5080F668" w14:textId="77777777" w:rsidR="00B57390" w:rsidRDefault="00B57390">
            <w:pPr>
              <w:pStyle w:val="ListParagraph"/>
              <w:ind w:left="1080"/>
              <w:rPr>
                <w:lang w:eastAsia="ja-JP"/>
              </w:rPr>
            </w:pPr>
          </w:p>
          <w:p w14:paraId="7E79E3A5" w14:textId="77777777" w:rsidR="00B57390" w:rsidRDefault="0040309A">
            <w:pPr>
              <w:pStyle w:val="ListParagraph"/>
              <w:widowControl w:val="0"/>
              <w:numPr>
                <w:ilvl w:val="0"/>
                <w:numId w:val="97"/>
              </w:numPr>
              <w:spacing w:line="240" w:lineRule="auto"/>
              <w:rPr>
                <w:lang w:val="de-DE" w:eastAsia="ja-JP"/>
              </w:rPr>
            </w:pPr>
            <w:r>
              <w:rPr>
                <w:lang w:val="de-DE" w:eastAsia="ja-JP"/>
              </w:rPr>
              <w:t>False alarm rate</w:t>
            </w:r>
          </w:p>
          <w:p w14:paraId="251F386A" w14:textId="77777777" w:rsidR="00B57390" w:rsidRDefault="0040309A">
            <w:pPr>
              <w:pStyle w:val="ListParagraph"/>
              <w:widowControl w:val="0"/>
              <w:numPr>
                <w:ilvl w:val="1"/>
                <w:numId w:val="97"/>
              </w:numPr>
              <w:spacing w:line="240" w:lineRule="auto"/>
              <w:rPr>
                <w:rFonts w:ascii="Calibri" w:hAnsi="Calibri"/>
              </w:rPr>
            </w:pPr>
            <w:r>
              <w:rPr>
                <w:lang w:eastAsia="ja-JP"/>
              </w:rPr>
              <w:t>1e-03 or alternately determined during the evaluations to optimize power saving gain (in which case the assumption should be reported). Should be studies both in the absence of gNB signals, and in the presence of other gNB signals (e.g., random QAM symbols can be considered)</w:t>
            </w:r>
          </w:p>
        </w:tc>
      </w:tr>
    </w:tbl>
    <w:p w14:paraId="2EE39352" w14:textId="77777777" w:rsidR="00B57390" w:rsidRDefault="00B57390">
      <w:pPr>
        <w:pStyle w:val="BodyText"/>
        <w:rPr>
          <w:rFonts w:ascii="Arial" w:eastAsiaTheme="minorEastAsia" w:hAnsi="Arial" w:cstheme="minorBidi"/>
          <w:kern w:val="2"/>
          <w:sz w:val="21"/>
          <w:szCs w:val="22"/>
        </w:rPr>
      </w:pPr>
    </w:p>
    <w:p w14:paraId="6B977CFD" w14:textId="77777777" w:rsidR="00B57390" w:rsidRDefault="0040309A">
      <w:pPr>
        <w:pStyle w:val="BodyText"/>
      </w:pPr>
      <w:r>
        <w:t>We also make the following observation based on initial evaluation results</w:t>
      </w:r>
    </w:p>
    <w:p w14:paraId="2DA2EBB3" w14:textId="77777777" w:rsidR="00B57390" w:rsidRDefault="0040309A">
      <w:pPr>
        <w:pStyle w:val="TableofFigures"/>
        <w:tabs>
          <w:tab w:val="right" w:leader="dot" w:pos="9629"/>
        </w:tabs>
        <w:rPr>
          <w:rFonts w:asciiTheme="minorHAnsi" w:hAnsiTheme="minorHAnsi"/>
          <w:b w:val="0"/>
        </w:rPr>
      </w:pPr>
      <w:r>
        <w:fldChar w:fldCharType="begin"/>
      </w:r>
      <w:r>
        <w:instrText xml:space="preserve"> TOC \n \h \z \t "Observation" \c </w:instrText>
      </w:r>
      <w:r>
        <w:fldChar w:fldCharType="separate"/>
      </w:r>
      <w:hyperlink r:id="rId81" w:anchor="_Toc115432099" w:history="1">
        <w:r>
          <w:rPr>
            <w:rStyle w:val="Hyperlink"/>
          </w:rPr>
          <w:t>Observation 1</w:t>
        </w:r>
        <w:r>
          <w:rPr>
            <w:rStyle w:val="Hyperlink"/>
            <w:rFonts w:asciiTheme="minorHAnsi" w:hAnsiTheme="minorHAnsi"/>
            <w:b w:val="0"/>
          </w:rPr>
          <w:tab/>
        </w:r>
        <w:r>
          <w:rPr>
            <w:rStyle w:val="Hyperlink"/>
          </w:rPr>
          <w:t>WUR power saving gains are larger especially for cases where shorter DRX cycles are needed and is therefore most beneficial for use cases with tighter requirements on DL latency (e.g., actuators, alarms, sirens).</w:t>
        </w:r>
      </w:hyperlink>
    </w:p>
    <w:p w14:paraId="5E38FA2F" w14:textId="77777777" w:rsidR="00B57390" w:rsidRDefault="0040309A">
      <w:pPr>
        <w:rPr>
          <w:b/>
          <w:lang w:val="en-GB"/>
        </w:rPr>
      </w:pPr>
      <w:r>
        <w:fldChar w:fldCharType="end"/>
      </w:r>
    </w:p>
    <w:p w14:paraId="4AE2B3D7" w14:textId="77777777" w:rsidR="00B57390" w:rsidRDefault="00B57390">
      <w:pPr>
        <w:rPr>
          <w:b/>
          <w:lang w:val="en-GB"/>
        </w:rPr>
      </w:pPr>
    </w:p>
    <w:p w14:paraId="761A25FB" w14:textId="77777777" w:rsidR="00B57390" w:rsidRDefault="00B57390">
      <w:pPr>
        <w:rPr>
          <w:b/>
          <w:lang w:val="en-GB"/>
        </w:rPr>
      </w:pPr>
    </w:p>
    <w:p w14:paraId="642FF715" w14:textId="77777777" w:rsidR="00B57390" w:rsidRDefault="0040309A">
      <w:pPr>
        <w:pStyle w:val="Heading2"/>
        <w:widowControl w:val="0"/>
        <w:numPr>
          <w:ilvl w:val="0"/>
          <w:numId w:val="81"/>
        </w:numPr>
        <w:spacing w:line="254" w:lineRule="auto"/>
        <w:textAlignment w:val="auto"/>
        <w:rPr>
          <w:rFonts w:cs="Arial"/>
          <w:bCs/>
        </w:rPr>
      </w:pPr>
      <w:r>
        <w:rPr>
          <w:rFonts w:cs="Arial"/>
          <w:bCs/>
        </w:rPr>
        <w:t>Qualcomm Incorporated</w:t>
      </w:r>
    </w:p>
    <w:p w14:paraId="1F26C5DC" w14:textId="77777777" w:rsidR="00B57390" w:rsidRDefault="0040309A">
      <w:pPr>
        <w:rPr>
          <w:b/>
          <w:lang w:val="en-GB"/>
        </w:rPr>
      </w:pPr>
      <w:r>
        <w:rPr>
          <w:b/>
          <w:lang w:val="en-GB"/>
        </w:rPr>
        <w:t>R1-2210010</w:t>
      </w:r>
      <w:r>
        <w:rPr>
          <w:b/>
          <w:lang w:val="en-GB"/>
        </w:rPr>
        <w:tab/>
        <w:t>Evaluation methodology for LP-WUS</w:t>
      </w:r>
      <w:r>
        <w:rPr>
          <w:b/>
          <w:lang w:val="en-GB"/>
        </w:rPr>
        <w:tab/>
        <w:t>Qualcomm Incorporated</w:t>
      </w:r>
    </w:p>
    <w:p w14:paraId="2D814B9C" w14:textId="77777777" w:rsidR="00B57390" w:rsidRDefault="0040309A">
      <w:pPr>
        <w:jc w:val="both"/>
        <w:rPr>
          <w:b/>
          <w:bCs/>
          <w:lang w:eastAsia="zh-CN"/>
        </w:rPr>
      </w:pPr>
      <w:r>
        <w:rPr>
          <w:b/>
          <w:bCs/>
          <w:lang w:eastAsia="zh-CN"/>
        </w:rPr>
        <w:t xml:space="preserve">Proposal 1: </w:t>
      </w:r>
      <w:r>
        <w:rPr>
          <w:b/>
          <w:bCs/>
        </w:rPr>
        <w:t>RAN1 considers following use cases for the evaluation of LP-WUR.</w:t>
      </w:r>
    </w:p>
    <w:p w14:paraId="543E6C79" w14:textId="77777777" w:rsidR="00B57390" w:rsidRDefault="0040309A">
      <w:pPr>
        <w:pStyle w:val="ListParagraph"/>
        <w:numPr>
          <w:ilvl w:val="0"/>
          <w:numId w:val="98"/>
        </w:numPr>
        <w:tabs>
          <w:tab w:val="left" w:pos="420"/>
        </w:tabs>
        <w:spacing w:line="240" w:lineRule="auto"/>
        <w:rPr>
          <w:b/>
          <w:bCs/>
          <w:lang w:eastAsia="zh-CN"/>
        </w:rPr>
      </w:pPr>
      <w:r>
        <w:t xml:space="preserve">IoT use cases with low latency and low power requirement, e.g., </w:t>
      </w:r>
    </w:p>
    <w:p w14:paraId="79D43EC3" w14:textId="77777777" w:rsidR="00B57390" w:rsidRDefault="0040309A">
      <w:pPr>
        <w:pStyle w:val="ListParagraph"/>
        <w:numPr>
          <w:ilvl w:val="1"/>
          <w:numId w:val="98"/>
        </w:numPr>
        <w:tabs>
          <w:tab w:val="left" w:pos="420"/>
        </w:tabs>
        <w:spacing w:line="240" w:lineRule="auto"/>
        <w:contextualSpacing/>
      </w:pPr>
      <w:r>
        <w:t xml:space="preserve">Actuator control </w:t>
      </w:r>
    </w:p>
    <w:p w14:paraId="5E78B2C1" w14:textId="77777777" w:rsidR="00B57390" w:rsidRDefault="0040309A">
      <w:pPr>
        <w:pStyle w:val="ListParagraph"/>
        <w:numPr>
          <w:ilvl w:val="1"/>
          <w:numId w:val="98"/>
        </w:numPr>
        <w:tabs>
          <w:tab w:val="left" w:pos="420"/>
        </w:tabs>
        <w:spacing w:line="240" w:lineRule="auto"/>
        <w:contextualSpacing/>
      </w:pPr>
      <w:r>
        <w:t>On-demand sensing application (the case age of sensed information matters)</w:t>
      </w:r>
    </w:p>
    <w:p w14:paraId="576E6FF4" w14:textId="77777777" w:rsidR="00B57390" w:rsidRDefault="0040309A">
      <w:pPr>
        <w:pStyle w:val="ListParagraph"/>
        <w:numPr>
          <w:ilvl w:val="1"/>
          <w:numId w:val="98"/>
        </w:numPr>
        <w:tabs>
          <w:tab w:val="left" w:pos="420"/>
        </w:tabs>
        <w:spacing w:line="240" w:lineRule="auto"/>
        <w:contextualSpacing/>
      </w:pPr>
      <w:r>
        <w:t>On-demand location tracking</w:t>
      </w:r>
    </w:p>
    <w:p w14:paraId="42C9B550" w14:textId="77777777" w:rsidR="00B57390" w:rsidRDefault="0040309A">
      <w:pPr>
        <w:pStyle w:val="ListParagraph"/>
        <w:numPr>
          <w:ilvl w:val="1"/>
          <w:numId w:val="98"/>
        </w:numPr>
        <w:tabs>
          <w:tab w:val="left" w:pos="420"/>
        </w:tabs>
        <w:spacing w:line="240" w:lineRule="auto"/>
        <w:contextualSpacing/>
      </w:pPr>
      <w:r>
        <w:t xml:space="preserve">Wearable device </w:t>
      </w:r>
    </w:p>
    <w:p w14:paraId="4F3D9774" w14:textId="77777777" w:rsidR="00B57390" w:rsidRDefault="0040309A">
      <w:pPr>
        <w:pStyle w:val="ListParagraph"/>
        <w:numPr>
          <w:ilvl w:val="0"/>
          <w:numId w:val="98"/>
        </w:numPr>
        <w:tabs>
          <w:tab w:val="left" w:pos="420"/>
        </w:tabs>
        <w:spacing w:line="240" w:lineRule="auto"/>
      </w:pPr>
      <w:r>
        <w:t xml:space="preserve">IoT use case with low power requirement, e.g., </w:t>
      </w:r>
    </w:p>
    <w:p w14:paraId="08E80B5F" w14:textId="77777777" w:rsidR="00B57390" w:rsidRDefault="0040309A">
      <w:pPr>
        <w:pStyle w:val="ListParagraph"/>
        <w:numPr>
          <w:ilvl w:val="1"/>
          <w:numId w:val="98"/>
        </w:numPr>
        <w:tabs>
          <w:tab w:val="left" w:pos="420"/>
        </w:tabs>
        <w:spacing w:line="240" w:lineRule="auto"/>
        <w:contextualSpacing/>
      </w:pPr>
      <w:r>
        <w:t>Sensing</w:t>
      </w:r>
    </w:p>
    <w:p w14:paraId="4908E0E7" w14:textId="77777777" w:rsidR="00B57390" w:rsidRDefault="0040309A">
      <w:pPr>
        <w:pStyle w:val="ListParagraph"/>
        <w:numPr>
          <w:ilvl w:val="1"/>
          <w:numId w:val="98"/>
        </w:numPr>
        <w:tabs>
          <w:tab w:val="left" w:pos="420"/>
        </w:tabs>
        <w:spacing w:line="240" w:lineRule="auto"/>
        <w:contextualSpacing/>
      </w:pPr>
      <w:r>
        <w:t>Metering</w:t>
      </w:r>
    </w:p>
    <w:p w14:paraId="74A8C9E4" w14:textId="77777777" w:rsidR="00B57390" w:rsidRDefault="0040309A">
      <w:pPr>
        <w:pStyle w:val="ListParagraph"/>
        <w:numPr>
          <w:ilvl w:val="0"/>
          <w:numId w:val="98"/>
        </w:numPr>
        <w:tabs>
          <w:tab w:val="left" w:pos="420"/>
        </w:tabs>
        <w:spacing w:line="240" w:lineRule="auto"/>
      </w:pPr>
      <w:r>
        <w:t>Other use cases: eMBB/XR</w:t>
      </w:r>
    </w:p>
    <w:p w14:paraId="0A563714" w14:textId="77777777" w:rsidR="00B57390" w:rsidRDefault="00B57390">
      <w:pPr>
        <w:rPr>
          <w:b/>
          <w:bCs/>
          <w:lang w:eastAsia="zh-CN"/>
        </w:rPr>
      </w:pPr>
    </w:p>
    <w:p w14:paraId="288BA880" w14:textId="77777777" w:rsidR="00B57390" w:rsidRDefault="0040309A">
      <w:pPr>
        <w:jc w:val="both"/>
        <w:rPr>
          <w:b/>
          <w:bCs/>
          <w:lang w:eastAsia="zh-CN"/>
        </w:rPr>
      </w:pPr>
      <w:r>
        <w:rPr>
          <w:b/>
          <w:bCs/>
          <w:lang w:eastAsia="zh-CN"/>
        </w:rPr>
        <w:t>Proposal 2: Include following KPIs: power consumption, latency, sensitivity, data rate, false wakeup probability (due to grouping and false alarm), and misdetection probability.</w:t>
      </w:r>
    </w:p>
    <w:p w14:paraId="10CBECC0" w14:textId="77777777" w:rsidR="00B57390" w:rsidRDefault="00B57390">
      <w:pPr>
        <w:rPr>
          <w:b/>
          <w:bCs/>
          <w:lang w:eastAsia="zh-CN"/>
        </w:rPr>
      </w:pPr>
    </w:p>
    <w:p w14:paraId="7A4648B4" w14:textId="77777777" w:rsidR="00B57390" w:rsidRDefault="0040309A">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14:paraId="7560221D" w14:textId="77777777" w:rsidR="00B57390" w:rsidRDefault="0040309A">
      <w:pPr>
        <w:pStyle w:val="ListParagraph"/>
        <w:numPr>
          <w:ilvl w:val="0"/>
          <w:numId w:val="58"/>
        </w:numPr>
        <w:spacing w:line="240" w:lineRule="auto"/>
        <w:rPr>
          <w:b/>
          <w:bCs/>
          <w:lang w:eastAsia="zh-CN"/>
        </w:rPr>
      </w:pPr>
      <w:r>
        <w:t>Additional assumptions made during R17 power saving (UEPS) WI include</w:t>
      </w:r>
    </w:p>
    <w:p w14:paraId="0409B524" w14:textId="77777777" w:rsidR="00B57390" w:rsidRDefault="0040309A">
      <w:pPr>
        <w:numPr>
          <w:ilvl w:val="1"/>
          <w:numId w:val="58"/>
        </w:numPr>
        <w:overflowPunct/>
        <w:autoSpaceDE/>
        <w:adjustRightInd/>
        <w:spacing w:after="0" w:line="240" w:lineRule="auto"/>
        <w:textAlignment w:val="auto"/>
        <w:rPr>
          <w:b/>
          <w:bCs/>
          <w:lang w:eastAsia="zh-CN"/>
        </w:rPr>
      </w:pPr>
      <w:r>
        <w:rPr>
          <w:b/>
          <w:bCs/>
          <w:lang w:eastAsia="zh-CN"/>
        </w:rPr>
        <w:t>Idle mode wakeup timeline in low/high SNR</w:t>
      </w:r>
    </w:p>
    <w:p w14:paraId="0376CA46" w14:textId="77777777" w:rsidR="00B57390" w:rsidRDefault="0040309A">
      <w:pPr>
        <w:numPr>
          <w:ilvl w:val="1"/>
          <w:numId w:val="58"/>
        </w:numPr>
        <w:overflowPunct/>
        <w:autoSpaceDE/>
        <w:adjustRightInd/>
        <w:spacing w:after="0" w:line="240" w:lineRule="auto"/>
        <w:textAlignment w:val="auto"/>
        <w:rPr>
          <w:b/>
          <w:bCs/>
          <w:lang w:eastAsia="zh-CN"/>
        </w:rPr>
      </w:pPr>
      <w:r>
        <w:rPr>
          <w:b/>
          <w:bCs/>
          <w:lang w:eastAsia="zh-CN"/>
        </w:rPr>
        <w:t>SSB monitoring for RRM (serving cell / neighbor cell)</w:t>
      </w:r>
    </w:p>
    <w:p w14:paraId="7F3A88A3" w14:textId="77777777" w:rsidR="00B57390" w:rsidRDefault="0040309A">
      <w:pPr>
        <w:numPr>
          <w:ilvl w:val="1"/>
          <w:numId w:val="58"/>
        </w:numPr>
        <w:overflowPunct/>
        <w:autoSpaceDE/>
        <w:adjustRightInd/>
        <w:spacing w:after="0" w:line="240" w:lineRule="auto"/>
        <w:textAlignment w:val="auto"/>
        <w:rPr>
          <w:b/>
          <w:bCs/>
          <w:lang w:eastAsia="zh-CN"/>
        </w:rPr>
      </w:pPr>
      <w:r>
        <w:rPr>
          <w:b/>
          <w:bCs/>
          <w:lang w:eastAsia="zh-CN"/>
        </w:rPr>
        <w:t>PO monitoring</w:t>
      </w:r>
    </w:p>
    <w:p w14:paraId="0398D1AD" w14:textId="77777777" w:rsidR="00B57390" w:rsidRDefault="00B57390">
      <w:pPr>
        <w:rPr>
          <w:b/>
          <w:bCs/>
          <w:lang w:val="en-GB" w:eastAsia="zh-CN"/>
        </w:rPr>
      </w:pPr>
    </w:p>
    <w:p w14:paraId="18B08216" w14:textId="77777777" w:rsidR="00B57390" w:rsidRDefault="0040309A">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14:paraId="467B4E39" w14:textId="77777777" w:rsidR="00B57390" w:rsidRDefault="00B57390">
      <w:pPr>
        <w:rPr>
          <w:lang w:val="en-GB" w:eastAsia="zh-CN"/>
        </w:rPr>
      </w:pPr>
    </w:p>
    <w:p w14:paraId="0374BE72" w14:textId="77777777" w:rsidR="00B57390" w:rsidRDefault="0040309A">
      <w:pPr>
        <w:rPr>
          <w:b/>
          <w:bCs/>
          <w:lang w:eastAsia="zh-CN"/>
        </w:rPr>
      </w:pPr>
      <w:r>
        <w:rPr>
          <w:b/>
          <w:bCs/>
          <w:lang w:eastAsia="zh-CN"/>
        </w:rPr>
        <w:t xml:space="preserve">Proposal 5: Introduce LP-WUR monitoring and sleep state. </w:t>
      </w:r>
    </w:p>
    <w:p w14:paraId="30BAD7CF" w14:textId="77777777" w:rsidR="00B57390" w:rsidRDefault="0040309A">
      <w:pPr>
        <w:pStyle w:val="ListParagraph"/>
        <w:numPr>
          <w:ilvl w:val="0"/>
          <w:numId w:val="58"/>
        </w:numPr>
        <w:spacing w:line="240" w:lineRule="auto"/>
        <w:rPr>
          <w:b/>
          <w:bCs/>
          <w:lang w:eastAsia="zh-CN"/>
        </w:rPr>
      </w:pPr>
      <w:r>
        <w:t>Power numbers for each state are part of study.</w:t>
      </w:r>
    </w:p>
    <w:p w14:paraId="0AF5E31D" w14:textId="77777777" w:rsidR="00B57390" w:rsidRDefault="0040309A">
      <w:pPr>
        <w:pStyle w:val="ListParagraph"/>
        <w:numPr>
          <w:ilvl w:val="0"/>
          <w:numId w:val="58"/>
        </w:numPr>
        <w:spacing w:line="240" w:lineRule="auto"/>
      </w:pPr>
      <w:r>
        <w:rPr>
          <w:lang w:eastAsia="zh-CN"/>
        </w:rPr>
        <w:t>LP-WUR transition energy and time are assumed to be zero.</w:t>
      </w:r>
    </w:p>
    <w:p w14:paraId="16168AE2" w14:textId="77777777" w:rsidR="00B57390" w:rsidRDefault="00B57390"/>
    <w:p w14:paraId="79DAAE2E" w14:textId="77777777" w:rsidR="00B57390" w:rsidRDefault="0040309A">
      <w:pPr>
        <w:rPr>
          <w:b/>
          <w:bCs/>
          <w:lang w:val="en-GB"/>
        </w:rPr>
      </w:pPr>
      <w:r>
        <w:rPr>
          <w:b/>
          <w:bCs/>
        </w:rPr>
        <w:t xml:space="preserve">Proposal 6: Introduce clock error parameters, e.g., </w:t>
      </w:r>
    </w:p>
    <w:p w14:paraId="55590FBF" w14:textId="77777777" w:rsidR="00B57390" w:rsidRDefault="0040309A">
      <w:pPr>
        <w:pStyle w:val="ListParagraph"/>
        <w:numPr>
          <w:ilvl w:val="0"/>
          <w:numId w:val="58"/>
        </w:numPr>
        <w:spacing w:line="240" w:lineRule="auto"/>
        <w:rPr>
          <w:b/>
          <w:bCs/>
          <w:lang w:eastAsia="zh-CN"/>
        </w:rPr>
      </w:pPr>
      <w:r>
        <w:t>Clocks</w:t>
      </w:r>
      <w:r>
        <w:rPr>
          <w:lang w:eastAsia="zh-CN"/>
        </w:rPr>
        <w:t xml:space="preserve"> frequency drift (ppm/s) [X, Z].</w:t>
      </w:r>
    </w:p>
    <w:p w14:paraId="54BE0819" w14:textId="77777777" w:rsidR="00B57390" w:rsidRDefault="0040309A">
      <w:pPr>
        <w:pStyle w:val="ListParagraph"/>
        <w:numPr>
          <w:ilvl w:val="0"/>
          <w:numId w:val="58"/>
        </w:numPr>
        <w:spacing w:line="240" w:lineRule="auto"/>
        <w:rPr>
          <w:lang w:eastAsia="zh-CN"/>
        </w:rPr>
      </w:pPr>
      <w:r>
        <w:rPr>
          <w:lang w:eastAsia="zh-CN"/>
        </w:rPr>
        <w:t>Clocks maximum frequency error (ppm) [Y, L].</w:t>
      </w:r>
    </w:p>
    <w:p w14:paraId="19498EA3" w14:textId="77777777" w:rsidR="00B57390" w:rsidRDefault="00B57390">
      <w:pPr>
        <w:pStyle w:val="ListParagraph"/>
        <w:tabs>
          <w:tab w:val="left" w:pos="420"/>
        </w:tabs>
        <w:rPr>
          <w:lang w:eastAsia="zh-CN"/>
        </w:rPr>
      </w:pPr>
    </w:p>
    <w:p w14:paraId="35F1B7BE" w14:textId="77777777" w:rsidR="00B57390" w:rsidRDefault="0040309A">
      <w:pPr>
        <w:rPr>
          <w:b/>
          <w:lang w:eastAsia="zh-CN"/>
        </w:rPr>
      </w:pPr>
      <w:r>
        <w:rPr>
          <w:b/>
          <w:lang w:eastAsia="zh-CN"/>
        </w:rPr>
        <w:t>Proposal 7: Introduce IoT traffic model with very sparse traffic arrival.</w:t>
      </w:r>
    </w:p>
    <w:p w14:paraId="1522B42A" w14:textId="77777777" w:rsidR="00B57390" w:rsidRDefault="0040309A">
      <w:pPr>
        <w:pStyle w:val="ListParagraph"/>
        <w:numPr>
          <w:ilvl w:val="0"/>
          <w:numId w:val="58"/>
        </w:numPr>
        <w:spacing w:line="240" w:lineRule="auto"/>
        <w:rPr>
          <w:b/>
          <w:lang w:eastAsia="zh-CN"/>
        </w:rPr>
      </w:pPr>
      <w:r>
        <w:rPr>
          <w:bCs/>
        </w:rPr>
        <w:t>Group paging</w:t>
      </w:r>
    </w:p>
    <w:p w14:paraId="6F667550" w14:textId="77777777" w:rsidR="00B57390" w:rsidRDefault="0040309A">
      <w:pPr>
        <w:pStyle w:val="ListParagraph"/>
        <w:numPr>
          <w:ilvl w:val="0"/>
          <w:numId w:val="58"/>
        </w:numPr>
        <w:spacing w:line="240" w:lineRule="auto"/>
      </w:pPr>
      <w:r>
        <w:t>Poisson page arrival with average paging inter-arrival time: [tens of min to hours]</w:t>
      </w:r>
    </w:p>
    <w:p w14:paraId="48AF77E5" w14:textId="77777777" w:rsidR="00B57390" w:rsidRDefault="0040309A">
      <w:pPr>
        <w:pStyle w:val="ListParagraph"/>
        <w:numPr>
          <w:ilvl w:val="0"/>
          <w:numId w:val="58"/>
        </w:numPr>
        <w:spacing w:line="240" w:lineRule="auto"/>
      </w:pPr>
      <w:r>
        <w:t>Latency requirements to be considered.</w:t>
      </w:r>
    </w:p>
    <w:p w14:paraId="0E977385" w14:textId="77777777" w:rsidR="00B57390" w:rsidRDefault="0040309A">
      <w:pPr>
        <w:pStyle w:val="ListParagraph"/>
        <w:numPr>
          <w:ilvl w:val="1"/>
          <w:numId w:val="58"/>
        </w:numPr>
        <w:tabs>
          <w:tab w:val="left" w:pos="420"/>
        </w:tabs>
        <w:spacing w:line="240" w:lineRule="auto"/>
        <w:contextualSpacing/>
        <w:rPr>
          <w:lang w:eastAsia="zh-CN"/>
        </w:rPr>
      </w:pPr>
      <w:r>
        <w:rPr>
          <w:bCs/>
          <w:lang w:eastAsia="zh-CN"/>
        </w:rPr>
        <w:t>E.g., [0.5]sec for actuator control/wearable, [1-60]sec for location tracking and on-demand sensing</w:t>
      </w:r>
    </w:p>
    <w:p w14:paraId="63377B4C" w14:textId="77777777" w:rsidR="00B57390" w:rsidRDefault="00B57390">
      <w:pPr>
        <w:pStyle w:val="ListParagraph"/>
        <w:tabs>
          <w:tab w:val="left" w:pos="420"/>
        </w:tabs>
        <w:ind w:left="2160"/>
        <w:rPr>
          <w:lang w:eastAsia="zh-CN"/>
        </w:rPr>
      </w:pPr>
    </w:p>
    <w:p w14:paraId="62820579" w14:textId="77777777" w:rsidR="00B57390" w:rsidRDefault="0040309A">
      <w:pPr>
        <w:rPr>
          <w:b/>
          <w:bCs/>
          <w:lang w:eastAsia="zh-CN"/>
        </w:rPr>
      </w:pPr>
      <w:r>
        <w:rPr>
          <w:b/>
          <w:bCs/>
          <w:lang w:eastAsia="zh-CN"/>
        </w:rPr>
        <w:t>Observation 1</w:t>
      </w:r>
    </w:p>
    <w:p w14:paraId="3118DE41" w14:textId="77777777" w:rsidR="00B57390" w:rsidRDefault="0040309A">
      <w:pPr>
        <w:pStyle w:val="ListParagraph"/>
        <w:numPr>
          <w:ilvl w:val="0"/>
          <w:numId w:val="58"/>
        </w:numPr>
        <w:spacing w:line="240" w:lineRule="auto"/>
        <w:rPr>
          <w:b/>
          <w:bCs/>
          <w:lang w:eastAsia="zh-CN"/>
        </w:rPr>
      </w:pPr>
      <w:r>
        <w:t>Sensitivity is a function of receiver’s noise figure, required SNR, and data rate.</w:t>
      </w:r>
    </w:p>
    <w:p w14:paraId="221341A7" w14:textId="77777777" w:rsidR="00B57390" w:rsidRDefault="00B57390">
      <w:pPr>
        <w:rPr>
          <w:lang w:eastAsia="zh-CN"/>
        </w:rPr>
      </w:pPr>
    </w:p>
    <w:p w14:paraId="57CA5592" w14:textId="77777777" w:rsidR="00B57390" w:rsidRDefault="0040309A">
      <w:pPr>
        <w:rPr>
          <w:b/>
        </w:rPr>
      </w:pPr>
      <w:r>
        <w:rPr>
          <w:b/>
          <w:bCs/>
          <w:lang w:eastAsia="zh-CN"/>
        </w:rPr>
        <w:t xml:space="preserve">Proposal 8: </w:t>
      </w:r>
      <w:r>
        <w:rPr>
          <w:b/>
        </w:rPr>
        <w:t>Study</w:t>
      </w:r>
      <w:r>
        <w:rPr>
          <w:b/>
          <w:bCs/>
        </w:rPr>
        <w:t xml:space="preserve"> potential values for WUR’s NF, including the case when the WUR’s NF is similar to MR.</w:t>
      </w:r>
    </w:p>
    <w:p w14:paraId="08419AD5" w14:textId="77777777" w:rsidR="00B57390" w:rsidRDefault="00B57390">
      <w:pPr>
        <w:rPr>
          <w:b/>
          <w:bCs/>
        </w:rPr>
      </w:pPr>
    </w:p>
    <w:p w14:paraId="57DD9A38" w14:textId="77777777" w:rsidR="00B57390" w:rsidRDefault="0040309A">
      <w:pPr>
        <w:rPr>
          <w:b/>
          <w:lang w:eastAsia="zh-CN"/>
        </w:rPr>
      </w:pPr>
      <w:r>
        <w:rPr>
          <w:b/>
          <w:bCs/>
          <w:lang w:eastAsia="zh-CN"/>
        </w:rPr>
        <w:t xml:space="preserve">Proposal 9: </w:t>
      </w:r>
      <w:r>
        <w:rPr>
          <w:b/>
        </w:rPr>
        <w:t>Adopt the above link-level simulations assumptions.</w:t>
      </w:r>
    </w:p>
    <w:p w14:paraId="6B724310" w14:textId="77777777" w:rsidR="00B57390" w:rsidRDefault="00B57390">
      <w:pPr>
        <w:rPr>
          <w:b/>
          <w:lang w:val="en-GB"/>
        </w:rPr>
      </w:pPr>
    </w:p>
    <w:p w14:paraId="1983AC29" w14:textId="77777777" w:rsidR="00B57390" w:rsidRDefault="00B57390">
      <w:pPr>
        <w:rPr>
          <w:b/>
          <w:lang w:val="en-GB"/>
        </w:rPr>
      </w:pPr>
    </w:p>
    <w:p w14:paraId="6B70515F" w14:textId="77777777" w:rsidR="00B57390" w:rsidRDefault="0040309A">
      <w:pPr>
        <w:pStyle w:val="Heading2"/>
        <w:widowControl w:val="0"/>
        <w:numPr>
          <w:ilvl w:val="0"/>
          <w:numId w:val="81"/>
        </w:numPr>
        <w:spacing w:line="254" w:lineRule="auto"/>
        <w:textAlignment w:val="auto"/>
        <w:rPr>
          <w:rFonts w:cs="Arial"/>
          <w:bCs/>
        </w:rPr>
      </w:pPr>
      <w:r>
        <w:rPr>
          <w:rFonts w:cs="Arial"/>
          <w:bCs/>
        </w:rPr>
        <w:t>EURECOM</w:t>
      </w:r>
    </w:p>
    <w:p w14:paraId="4EEE975B" w14:textId="77777777" w:rsidR="00B57390" w:rsidRDefault="0040309A">
      <w:pPr>
        <w:rPr>
          <w:b/>
          <w:lang w:val="en-GB"/>
        </w:rPr>
      </w:pPr>
      <w:r>
        <w:rPr>
          <w:b/>
          <w:lang w:val="en-GB"/>
        </w:rPr>
        <w:t>R1-2210051</w:t>
      </w:r>
      <w:r>
        <w:rPr>
          <w:b/>
          <w:lang w:val="en-GB"/>
        </w:rPr>
        <w:tab/>
        <w:t>Discussion on Evaluation on Low power WUS</w:t>
      </w:r>
      <w:r>
        <w:rPr>
          <w:b/>
          <w:lang w:val="en-GB"/>
        </w:rPr>
        <w:tab/>
        <w:t>EURECOM</w:t>
      </w:r>
    </w:p>
    <w:p w14:paraId="323162FD" w14:textId="77777777" w:rsidR="00B57390" w:rsidRDefault="0040309A">
      <w:pPr>
        <w:rPr>
          <w:rFonts w:eastAsiaTheme="minorEastAsia"/>
          <w:b/>
        </w:rPr>
      </w:pPr>
      <w:r>
        <w:rPr>
          <w:b/>
        </w:rPr>
        <w:t>Observation 1: Manchester coding significantly improves performance of ED.</w:t>
      </w:r>
    </w:p>
    <w:p w14:paraId="2BAF5116" w14:textId="77777777" w:rsidR="00B57390" w:rsidRDefault="0040309A">
      <w:pPr>
        <w:rPr>
          <w:b/>
        </w:rPr>
      </w:pPr>
      <w:r>
        <w:rPr>
          <w:b/>
        </w:rPr>
        <w:t>Observation 2: For MC-OOK, the number of allocated sub-carriers is a trade-off between SNR gain and multi-path diversity gain.</w:t>
      </w:r>
    </w:p>
    <w:p w14:paraId="7FC69646" w14:textId="77777777" w:rsidR="00B57390" w:rsidRDefault="0040309A">
      <w:pPr>
        <w:rPr>
          <w:b/>
        </w:rPr>
      </w:pPr>
      <w:r>
        <w:rPr>
          <w:b/>
        </w:rPr>
        <w:t>Observation 3: Jointly encoding multiple bits results in significant performance gain.</w:t>
      </w:r>
    </w:p>
    <w:p w14:paraId="0080011B" w14:textId="77777777" w:rsidR="00B57390" w:rsidRDefault="0040309A">
      <w:pPr>
        <w:rPr>
          <w:b/>
        </w:rPr>
      </w:pPr>
      <w:r>
        <w:rPr>
          <w:b/>
        </w:rPr>
        <w:lastRenderedPageBreak/>
        <w:t>Observation 4: More elaborate coding strategies significantly increase spectral efficiency while maintaining moderate decoding complexity.</w:t>
      </w:r>
    </w:p>
    <w:p w14:paraId="49B71E15" w14:textId="77777777" w:rsidR="00B57390" w:rsidRDefault="00B57390">
      <w:pPr>
        <w:rPr>
          <w:b/>
          <w:lang w:val="en-GB"/>
        </w:rPr>
      </w:pPr>
    </w:p>
    <w:p w14:paraId="1109EB18" w14:textId="77777777" w:rsidR="00B57390" w:rsidRDefault="0040309A">
      <w:pPr>
        <w:pStyle w:val="Heading2"/>
        <w:widowControl w:val="0"/>
        <w:numPr>
          <w:ilvl w:val="0"/>
          <w:numId w:val="81"/>
        </w:numPr>
        <w:spacing w:line="254" w:lineRule="auto"/>
        <w:textAlignment w:val="auto"/>
        <w:rPr>
          <w:rFonts w:cs="Arial"/>
          <w:bCs/>
        </w:rPr>
      </w:pPr>
      <w:r>
        <w:rPr>
          <w:rFonts w:cs="Arial"/>
          <w:bCs/>
        </w:rPr>
        <w:t>NTT DOCOMO, INC.</w:t>
      </w:r>
    </w:p>
    <w:p w14:paraId="448CA008" w14:textId="77777777" w:rsidR="00B57390" w:rsidRDefault="0040309A">
      <w:pPr>
        <w:rPr>
          <w:b/>
          <w:lang w:val="en-GB"/>
        </w:rPr>
      </w:pPr>
      <w:r>
        <w:rPr>
          <w:b/>
          <w:lang w:val="en-GB"/>
        </w:rPr>
        <w:t>R1-2210169</w:t>
      </w:r>
      <w:r>
        <w:rPr>
          <w:b/>
          <w:lang w:val="en-GB"/>
        </w:rPr>
        <w:tab/>
        <w:t>Discussion on evaluation methodology for low power WUS</w:t>
      </w:r>
      <w:r>
        <w:rPr>
          <w:b/>
          <w:lang w:val="en-GB"/>
        </w:rPr>
        <w:tab/>
        <w:t>NTT DOCOMO, INC.</w:t>
      </w:r>
    </w:p>
    <w:p w14:paraId="61E4221B" w14:textId="77777777" w:rsidR="00B57390" w:rsidRDefault="0040309A">
      <w:pPr>
        <w:jc w:val="both"/>
        <w:rPr>
          <w:rFonts w:eastAsia="MS Mincho"/>
          <w:b/>
          <w:bCs/>
          <w:sz w:val="22"/>
          <w:szCs w:val="22"/>
          <w:lang w:eastAsia="ja-JP"/>
        </w:rPr>
      </w:pPr>
      <w:r>
        <w:rPr>
          <w:b/>
          <w:bCs/>
          <w:color w:val="000000" w:themeColor="text1"/>
          <w:sz w:val="22"/>
          <w:szCs w:val="22"/>
        </w:rPr>
        <w:t xml:space="preserve">Proposed 1: </w:t>
      </w:r>
      <w:r>
        <w:rPr>
          <w:rFonts w:eastAsia="MS Mincho"/>
          <w:b/>
          <w:bCs/>
          <w:sz w:val="22"/>
          <w:szCs w:val="22"/>
          <w:lang w:eastAsia="ja-JP"/>
        </w:rPr>
        <w:t xml:space="preserve">Mobility and measurement procedure with LP-WUS/WUR should be further studied.  </w:t>
      </w:r>
    </w:p>
    <w:p w14:paraId="07FD3F6D" w14:textId="77777777" w:rsidR="00B57390" w:rsidRDefault="0040309A">
      <w:pPr>
        <w:rPr>
          <w:rFonts w:eastAsia="MS Mincho"/>
          <w:b/>
          <w:bCs/>
          <w:sz w:val="22"/>
          <w:szCs w:val="21"/>
          <w:lang w:val="en-GB" w:eastAsia="ja-JP"/>
        </w:rPr>
      </w:pPr>
      <w:r>
        <w:rPr>
          <w:b/>
          <w:bCs/>
          <w:color w:val="000000" w:themeColor="text1"/>
          <w:sz w:val="22"/>
          <w:szCs w:val="22"/>
        </w:rPr>
        <w:t xml:space="preserve">Proposed 2: </w:t>
      </w:r>
      <w:r>
        <w:rPr>
          <w:rFonts w:eastAsia="MS Mincho"/>
          <w:b/>
          <w:bCs/>
          <w:sz w:val="22"/>
          <w:szCs w:val="21"/>
          <w:lang w:eastAsia="ja-JP"/>
        </w:rPr>
        <w:t>Reuse the following UE power model in Rel-17 agreement.</w:t>
      </w:r>
    </w:p>
    <w:p w14:paraId="1976F55E" w14:textId="77777777" w:rsidR="00B57390" w:rsidRDefault="0040309A">
      <w:pPr>
        <w:rPr>
          <w:rFonts w:eastAsia="MS Mincho"/>
          <w:b/>
          <w:bCs/>
          <w:sz w:val="22"/>
          <w:szCs w:val="21"/>
          <w:lang w:eastAsia="ja-JP"/>
        </w:rPr>
      </w:pPr>
      <w:r>
        <w:rPr>
          <w:b/>
          <w:bCs/>
          <w:color w:val="000000" w:themeColor="text1"/>
          <w:sz w:val="22"/>
          <w:szCs w:val="22"/>
        </w:rPr>
        <w:t xml:space="preserve">Proposed 3: </w:t>
      </w:r>
      <w:r>
        <w:rPr>
          <w:rFonts w:eastAsia="MS Mincho"/>
          <w:b/>
          <w:bCs/>
          <w:sz w:val="22"/>
          <w:szCs w:val="21"/>
          <w:lang w:eastAsia="ja-JP"/>
        </w:rPr>
        <w:t>New power consumption should be modelled for deep sleep mode at least.</w:t>
      </w:r>
    </w:p>
    <w:p w14:paraId="03AFD68B" w14:textId="77777777" w:rsidR="00B57390" w:rsidRDefault="0040309A">
      <w:pPr>
        <w:pStyle w:val="ListParagraph"/>
        <w:numPr>
          <w:ilvl w:val="1"/>
          <w:numId w:val="99"/>
        </w:numPr>
        <w:spacing w:after="180" w:line="240" w:lineRule="auto"/>
        <w:rPr>
          <w:rFonts w:eastAsia="MS Mincho"/>
          <w:sz w:val="22"/>
          <w:szCs w:val="21"/>
          <w:lang w:eastAsia="ja-JP"/>
        </w:rPr>
      </w:pPr>
      <w:r>
        <w:rPr>
          <w:rFonts w:eastAsia="MS Mincho"/>
          <w:sz w:val="22"/>
          <w:szCs w:val="21"/>
          <w:lang w:eastAsia="ja-JP"/>
        </w:rPr>
        <w:t>Transition from/to deep sleep mode</w:t>
      </w:r>
    </w:p>
    <w:p w14:paraId="0BC6393D" w14:textId="77777777" w:rsidR="00B57390" w:rsidRDefault="0040309A">
      <w:pPr>
        <w:pStyle w:val="ListParagraph"/>
        <w:numPr>
          <w:ilvl w:val="1"/>
          <w:numId w:val="99"/>
        </w:numPr>
        <w:spacing w:after="180" w:line="240" w:lineRule="auto"/>
        <w:rPr>
          <w:rFonts w:eastAsia="MS Mincho"/>
          <w:sz w:val="22"/>
          <w:szCs w:val="21"/>
          <w:lang w:eastAsia="ja-JP"/>
        </w:rPr>
      </w:pPr>
      <w:r>
        <w:rPr>
          <w:rFonts w:eastAsia="MS Mincho"/>
          <w:sz w:val="22"/>
          <w:szCs w:val="21"/>
          <w:lang w:eastAsia="ja-JP"/>
        </w:rPr>
        <w:t>monitoring LP-WUS by WUR</w:t>
      </w:r>
    </w:p>
    <w:p w14:paraId="4E8E891D" w14:textId="77777777" w:rsidR="00B57390" w:rsidRDefault="00B57390">
      <w:pPr>
        <w:rPr>
          <w:b/>
          <w:lang w:val="en-GB"/>
        </w:rPr>
      </w:pPr>
    </w:p>
    <w:p w14:paraId="4D2F00F7" w14:textId="77777777" w:rsidR="00B57390" w:rsidRDefault="0040309A">
      <w:pPr>
        <w:pStyle w:val="Heading2"/>
        <w:widowControl w:val="0"/>
        <w:numPr>
          <w:ilvl w:val="0"/>
          <w:numId w:val="81"/>
        </w:numPr>
        <w:spacing w:line="254" w:lineRule="auto"/>
        <w:textAlignment w:val="auto"/>
        <w:rPr>
          <w:rFonts w:cs="Arial"/>
          <w:bCs/>
        </w:rPr>
      </w:pPr>
      <w:r>
        <w:rPr>
          <w:rFonts w:cs="Arial"/>
          <w:bCs/>
        </w:rPr>
        <w:t>Nordic Semiconductor ASA</w:t>
      </w:r>
    </w:p>
    <w:p w14:paraId="1F44DEFF" w14:textId="77777777" w:rsidR="00B57390" w:rsidRDefault="0040309A">
      <w:pPr>
        <w:rPr>
          <w:b/>
          <w:lang w:val="en-GB"/>
        </w:rPr>
      </w:pPr>
      <w:r>
        <w:rPr>
          <w:b/>
          <w:lang w:val="en-GB"/>
        </w:rPr>
        <w:t>R1-2210197</w:t>
      </w:r>
      <w:r>
        <w:rPr>
          <w:b/>
          <w:lang w:val="en-GB"/>
        </w:rPr>
        <w:tab/>
        <w:t>On LP-WUS evaluation</w:t>
      </w:r>
      <w:r>
        <w:rPr>
          <w:b/>
          <w:lang w:val="en-GB"/>
        </w:rPr>
        <w:tab/>
        <w:t>Nordic Semiconductor ASA</w:t>
      </w:r>
    </w:p>
    <w:p w14:paraId="302B9941" w14:textId="77777777" w:rsidR="00B57390" w:rsidRDefault="0040309A">
      <w:pPr>
        <w:rPr>
          <w:i/>
          <w:iCs/>
        </w:rPr>
      </w:pPr>
      <w:r>
        <w:rPr>
          <w:b/>
          <w:bCs/>
          <w:i/>
          <w:iCs/>
        </w:rPr>
        <w:t>Proposal-1:</w:t>
      </w:r>
      <w:r>
        <w:rPr>
          <w:i/>
          <w:iCs/>
        </w:rPr>
        <w:t xml:space="preserve"> RAN1 to study and decide what target MIL should be for LP-WUS in the following scenarios; (i) Rural (700MHz), (ii) Urban scenario (2.6 GHz) and (iii) Urban scenario (4GHz).</w:t>
      </w:r>
    </w:p>
    <w:p w14:paraId="13A32A6F" w14:textId="77777777" w:rsidR="00B57390" w:rsidRDefault="0040309A">
      <w:pPr>
        <w:rPr>
          <w:i/>
          <w:iCs/>
        </w:rPr>
      </w:pPr>
      <w:r>
        <w:rPr>
          <w:b/>
          <w:bCs/>
          <w:i/>
          <w:iCs/>
        </w:rPr>
        <w:t xml:space="preserve">Proposal-2: </w:t>
      </w:r>
      <w:r>
        <w:rPr>
          <w:i/>
          <w:iCs/>
        </w:rPr>
        <w:t xml:space="preserve">For considered LP-WUS architectures, estimate the achievable Noise Figures. </w:t>
      </w:r>
    </w:p>
    <w:p w14:paraId="759F934D" w14:textId="77777777" w:rsidR="00B57390" w:rsidRDefault="0040309A">
      <w:pPr>
        <w:rPr>
          <w:i/>
          <w:iCs/>
        </w:rPr>
      </w:pPr>
      <w:r>
        <w:rPr>
          <w:b/>
          <w:bCs/>
          <w:i/>
          <w:iCs/>
        </w:rPr>
        <w:t>Proposal-3:</w:t>
      </w:r>
      <w:r>
        <w:rPr>
          <w:i/>
          <w:iCs/>
        </w:rPr>
        <w:t xml:space="preserve"> R16 LPWA is a power consumption reference for LP-WUS.</w:t>
      </w:r>
    </w:p>
    <w:p w14:paraId="05E2ECE8" w14:textId="77777777" w:rsidR="00B57390" w:rsidRDefault="0040309A">
      <w:pPr>
        <w:rPr>
          <w:i/>
          <w:iCs/>
        </w:rPr>
      </w:pPr>
      <w:r>
        <w:rPr>
          <w:b/>
          <w:bCs/>
          <w:i/>
          <w:iCs/>
        </w:rPr>
        <w:t>Proposal-4:</w:t>
      </w:r>
      <w:r>
        <w:rPr>
          <w:i/>
          <w:iCs/>
        </w:rPr>
        <w:t xml:space="preserve"> To rigorously benchmark LP-WUS, discuss how to map LP-WUS power consumption to 3GPP relative power units. Consider conversion ratio of 1unit =10uW.</w:t>
      </w:r>
    </w:p>
    <w:p w14:paraId="6DA7448A" w14:textId="77777777" w:rsidR="00B57390" w:rsidRDefault="0040309A">
      <w:pPr>
        <w:rPr>
          <w:i/>
          <w:iCs/>
        </w:rPr>
      </w:pPr>
      <w:r>
        <w:rPr>
          <w:b/>
          <w:bCs/>
          <w:i/>
          <w:iCs/>
        </w:rPr>
        <w:t>Proposal-5:</w:t>
      </w:r>
      <w:r>
        <w:rPr>
          <w:i/>
          <w:iCs/>
        </w:rPr>
        <w:t xml:space="preserve"> Target that LP-WUS power consumption with T/10 latency is better than that of (e)DRX with latency T.</w:t>
      </w:r>
    </w:p>
    <w:p w14:paraId="44FD4E2E" w14:textId="77777777" w:rsidR="00B57390" w:rsidRDefault="00B57390">
      <w:pPr>
        <w:rPr>
          <w:b/>
          <w:lang w:val="en-GB"/>
        </w:rPr>
      </w:pPr>
    </w:p>
    <w:p w14:paraId="44AD11DA" w14:textId="77777777" w:rsidR="00B57390" w:rsidRDefault="0040309A">
      <w:pPr>
        <w:pStyle w:val="Heading2"/>
        <w:widowControl w:val="0"/>
        <w:numPr>
          <w:ilvl w:val="0"/>
          <w:numId w:val="81"/>
        </w:numPr>
        <w:spacing w:line="254" w:lineRule="auto"/>
        <w:textAlignment w:val="auto"/>
        <w:rPr>
          <w:rFonts w:cs="Arial"/>
          <w:bCs/>
        </w:rPr>
      </w:pPr>
      <w:r>
        <w:rPr>
          <w:rFonts w:cs="Arial"/>
          <w:bCs/>
        </w:rPr>
        <w:t>Sony</w:t>
      </w:r>
    </w:p>
    <w:p w14:paraId="3E92BB8D" w14:textId="77777777" w:rsidR="00B57390" w:rsidRDefault="0040309A">
      <w:pPr>
        <w:rPr>
          <w:b/>
          <w:lang w:val="en-GB"/>
        </w:rPr>
      </w:pPr>
      <w:r>
        <w:rPr>
          <w:b/>
          <w:lang w:val="en-GB"/>
        </w:rPr>
        <w:t>R1-2210222</w:t>
      </w:r>
      <w:r>
        <w:rPr>
          <w:b/>
          <w:lang w:val="en-GB"/>
        </w:rPr>
        <w:tab/>
        <w:t>Evaluation for low power WUS</w:t>
      </w:r>
      <w:r>
        <w:rPr>
          <w:b/>
          <w:lang w:val="en-GB"/>
        </w:rPr>
        <w:tab/>
        <w:t>Sony</w:t>
      </w:r>
    </w:p>
    <w:p w14:paraId="1E31E485" w14:textId="77777777" w:rsidR="00B57390" w:rsidRDefault="0040309A">
      <w:pPr>
        <w:spacing w:afterLines="50" w:after="120"/>
        <w:jc w:val="both"/>
        <w:rPr>
          <w:bCs/>
          <w:iCs/>
          <w:szCs w:val="16"/>
          <w:lang w:eastAsia="ko-KR"/>
        </w:rPr>
      </w:pPr>
      <w:r>
        <w:rPr>
          <w:bCs/>
          <w:iCs/>
          <w:szCs w:val="16"/>
          <w:lang w:eastAsia="ko-KR"/>
        </w:rPr>
        <w:t>The following observation is made:</w:t>
      </w:r>
    </w:p>
    <w:p w14:paraId="7B18830D" w14:textId="77777777" w:rsidR="00B57390" w:rsidRDefault="0040309A">
      <w:pPr>
        <w:spacing w:afterLines="50" w:after="12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14:paraId="76688786" w14:textId="77777777" w:rsidR="00B57390" w:rsidRDefault="00B57390">
      <w:pPr>
        <w:spacing w:afterLines="50" w:after="120"/>
        <w:jc w:val="both"/>
        <w:rPr>
          <w:bCs/>
          <w:iCs/>
          <w:sz w:val="24"/>
          <w:szCs w:val="16"/>
          <w:lang w:eastAsia="ko-KR"/>
        </w:rPr>
      </w:pPr>
    </w:p>
    <w:p w14:paraId="23241EFC" w14:textId="77777777" w:rsidR="00B57390" w:rsidRDefault="0040309A">
      <w:pPr>
        <w:spacing w:afterLines="50" w:after="120"/>
        <w:jc w:val="both"/>
        <w:rPr>
          <w:bCs/>
          <w:iCs/>
          <w:szCs w:val="16"/>
          <w:lang w:eastAsia="ko-KR"/>
        </w:rPr>
      </w:pPr>
      <w:r>
        <w:rPr>
          <w:bCs/>
          <w:iCs/>
          <w:szCs w:val="16"/>
          <w:lang w:eastAsia="ko-KR"/>
        </w:rPr>
        <w:t>The following proposals are made:</w:t>
      </w:r>
    </w:p>
    <w:p w14:paraId="3BC57467" w14:textId="77777777" w:rsidR="00B57390" w:rsidRDefault="0040309A">
      <w:pPr>
        <w:spacing w:afterLines="50" w:after="12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RedCap devices addressing IoT use </w:t>
      </w:r>
      <w:r>
        <w:rPr>
          <w:b/>
          <w:bCs/>
          <w:i/>
          <w:iCs/>
          <w:sz w:val="22"/>
          <w:szCs w:val="22"/>
          <w:lang w:eastAsia="ja-JP"/>
        </w:rPr>
        <w:t xml:space="preserve">cases (such as industrial sensors, controllers) and wearables where delay requirement or device reachability in time is short. </w:t>
      </w:r>
    </w:p>
    <w:p w14:paraId="210F5881" w14:textId="77777777" w:rsidR="00B57390" w:rsidRDefault="0040309A">
      <w:pPr>
        <w:spacing w:afterLines="50" w:after="12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14:paraId="64C31278" w14:textId="77777777" w:rsidR="00B57390" w:rsidRDefault="0040309A">
      <w:pPr>
        <w:spacing w:afterLines="50" w:after="120"/>
        <w:jc w:val="both"/>
        <w:rPr>
          <w:b/>
          <w:i/>
          <w:sz w:val="22"/>
          <w:szCs w:val="22"/>
          <w:lang w:eastAsia="ko-KR"/>
        </w:rPr>
      </w:pPr>
      <w:r>
        <w:rPr>
          <w:b/>
          <w:i/>
          <w:sz w:val="22"/>
          <w:szCs w:val="22"/>
          <w:lang w:eastAsia="ko-KR"/>
        </w:rPr>
        <w:lastRenderedPageBreak/>
        <w:t>Proposal 3 – The power model for LP-WUR should cater for different LP-WUR architectures.</w:t>
      </w:r>
    </w:p>
    <w:p w14:paraId="2AA87BFB" w14:textId="77777777" w:rsidR="00B57390" w:rsidRDefault="0040309A">
      <w:pPr>
        <w:spacing w:afterLines="50" w:after="120"/>
        <w:jc w:val="both"/>
        <w:rPr>
          <w:b/>
          <w:i/>
          <w:sz w:val="22"/>
          <w:szCs w:val="22"/>
          <w:lang w:eastAsia="ko-KR"/>
        </w:rPr>
      </w:pPr>
      <w:r>
        <w:rPr>
          <w:b/>
          <w:i/>
          <w:sz w:val="22"/>
          <w:szCs w:val="22"/>
          <w:lang w:eastAsia="ko-KR"/>
        </w:rPr>
        <w:t>Proposal 4 – LP-WUS coverage target is based on the coverage analysed in the Rel-17 coverage enhancements SI.</w:t>
      </w:r>
    </w:p>
    <w:p w14:paraId="1CA925BA" w14:textId="77777777" w:rsidR="00B57390" w:rsidRDefault="0040309A">
      <w:pPr>
        <w:spacing w:afterLines="50" w:after="120"/>
        <w:jc w:val="both"/>
        <w:rPr>
          <w:b/>
          <w:i/>
          <w:sz w:val="22"/>
          <w:szCs w:val="22"/>
          <w:lang w:eastAsia="ko-KR"/>
        </w:rPr>
      </w:pPr>
      <w:r>
        <w:rPr>
          <w:b/>
          <w:i/>
          <w:sz w:val="22"/>
          <w:szCs w:val="22"/>
          <w:lang w:eastAsia="ko-KR"/>
        </w:rPr>
        <w:t>Proposal 5 – RAN1 considers fallback mechanisms for UEs that are out of coverage of the LP-WUS.</w:t>
      </w:r>
    </w:p>
    <w:p w14:paraId="2019065F" w14:textId="77777777" w:rsidR="00B57390" w:rsidRDefault="0040309A">
      <w:pPr>
        <w:spacing w:afterLines="50" w:after="120"/>
        <w:jc w:val="both"/>
        <w:rPr>
          <w:b/>
          <w:i/>
          <w:sz w:val="22"/>
          <w:szCs w:val="22"/>
          <w:lang w:eastAsia="ko-KR"/>
        </w:rPr>
      </w:pPr>
      <w:r>
        <w:rPr>
          <w:b/>
          <w:i/>
          <w:sz w:val="22"/>
          <w:szCs w:val="22"/>
          <w:lang w:eastAsia="ko-KR"/>
        </w:rPr>
        <w:t>Proposal 6 – Update performance evaluation assumption and include latency, coverage and mobility requirement as well as requirements on low-power WUS probabilities of miss-detection and false-alarm into list of assumptions.</w:t>
      </w:r>
    </w:p>
    <w:p w14:paraId="7B162E05" w14:textId="77777777" w:rsidR="00B57390" w:rsidRDefault="0040309A">
      <w:pPr>
        <w:spacing w:afterLines="50" w:after="120"/>
        <w:jc w:val="both"/>
        <w:rPr>
          <w:b/>
          <w:i/>
          <w:sz w:val="22"/>
          <w:szCs w:val="22"/>
          <w:lang w:eastAsia="ko-KR"/>
        </w:rPr>
      </w:pPr>
      <w:r>
        <w:rPr>
          <w:b/>
          <w:i/>
          <w:sz w:val="22"/>
          <w:szCs w:val="22"/>
          <w:lang w:eastAsia="ko-KR"/>
        </w:rPr>
        <w:t>Proposal 7 – LP-WUS power saving performance is compared against reference power saving mechanisms that are applicable to RedCap devices.</w:t>
      </w:r>
    </w:p>
    <w:p w14:paraId="1CF068E9" w14:textId="77777777" w:rsidR="00B57390" w:rsidRDefault="00B57390"/>
    <w:p w14:paraId="4DF5661F" w14:textId="77777777" w:rsidR="00B57390" w:rsidRDefault="0040309A">
      <w:pPr>
        <w:pStyle w:val="Heading1"/>
        <w:rPr>
          <w:sz w:val="44"/>
        </w:rPr>
      </w:pPr>
      <w:r>
        <w:rPr>
          <w:sz w:val="44"/>
        </w:rPr>
        <w:t>SID</w:t>
      </w:r>
    </w:p>
    <w:p w14:paraId="5A5B84EF" w14:textId="77777777" w:rsidR="00B57390" w:rsidRDefault="000A06E8">
      <w:pPr>
        <w:rPr>
          <w:rFonts w:eastAsia="Batang"/>
          <w:lang w:eastAsia="zh-CN"/>
        </w:rPr>
      </w:pPr>
      <w:hyperlink r:id="rId82" w:history="1">
        <w:r w:rsidR="0040309A">
          <w:rPr>
            <w:rStyle w:val="150"/>
            <w:rFonts w:ascii="Times" w:eastAsia="Batang" w:hAnsi="Times" w:hint="default"/>
            <w:i/>
            <w:iCs/>
          </w:rPr>
          <w:t>RP-222644</w:t>
        </w:r>
      </w:hyperlink>
    </w:p>
    <w:p w14:paraId="04079E38" w14:textId="77777777" w:rsidR="00B57390" w:rsidRDefault="00B57390">
      <w:pPr>
        <w:rPr>
          <w:lang w:val="en-GB"/>
        </w:rPr>
      </w:pPr>
    </w:p>
    <w:p w14:paraId="334D7235" w14:textId="77777777" w:rsidR="00B57390" w:rsidRDefault="0040309A">
      <w:pPr>
        <w:ind w:right="-99"/>
        <w:rPr>
          <w:b/>
          <w:bCs/>
          <w:lang w:eastAsia="zh-CN"/>
        </w:rPr>
      </w:pPr>
      <w:r>
        <w:rPr>
          <w:b/>
          <w:bCs/>
        </w:rPr>
        <w:t>The study item includes the following objectives:</w:t>
      </w:r>
    </w:p>
    <w:p w14:paraId="3D232702" w14:textId="77777777" w:rsidR="00B57390" w:rsidRDefault="0040309A">
      <w:pPr>
        <w:numPr>
          <w:ilvl w:val="0"/>
          <w:numId w:val="3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089C43B5" w14:textId="77777777" w:rsidR="00B57390" w:rsidRDefault="0040309A">
      <w:pPr>
        <w:numPr>
          <w:ilvl w:val="1"/>
          <w:numId w:val="34"/>
        </w:numPr>
        <w:spacing w:before="100" w:beforeAutospacing="1" w:line="240" w:lineRule="auto"/>
        <w:ind w:right="-99"/>
      </w:pPr>
      <w:r>
        <w:t>Primarily target low-power WUS/WUR for power-sensitive, small form-factor devices including IoT use cases (such as industrial sensors, controllers) and wearables</w:t>
      </w:r>
    </w:p>
    <w:p w14:paraId="6DDE3145" w14:textId="77777777" w:rsidR="00B57390" w:rsidRDefault="0040309A">
      <w:pPr>
        <w:numPr>
          <w:ilvl w:val="2"/>
          <w:numId w:val="34"/>
        </w:numPr>
        <w:spacing w:before="100" w:beforeAutospacing="1" w:line="240" w:lineRule="auto"/>
        <w:ind w:right="-99"/>
      </w:pPr>
      <w:r>
        <w:t>Other use cases are not precluded</w:t>
      </w:r>
    </w:p>
    <w:p w14:paraId="00151EF4" w14:textId="77777777" w:rsidR="00B57390" w:rsidRDefault="0040309A">
      <w:pPr>
        <w:numPr>
          <w:ilvl w:val="0"/>
          <w:numId w:val="34"/>
        </w:numPr>
        <w:spacing w:before="100" w:beforeAutospacing="1" w:line="240" w:lineRule="auto"/>
        <w:ind w:right="-99"/>
      </w:pPr>
      <w:r>
        <w:rPr>
          <w:rFonts w:hint="eastAsia"/>
        </w:rPr>
        <w:t xml:space="preserve">Study and evaluate low-power wake-up receiver architectures [RAN1, RAN4] </w:t>
      </w:r>
    </w:p>
    <w:p w14:paraId="455125EC" w14:textId="77777777" w:rsidR="00B57390" w:rsidRDefault="0040309A">
      <w:pPr>
        <w:numPr>
          <w:ilvl w:val="0"/>
          <w:numId w:val="34"/>
        </w:numPr>
        <w:spacing w:before="100" w:beforeAutospacing="1" w:line="240" w:lineRule="auto"/>
        <w:ind w:right="-99"/>
      </w:pPr>
      <w:r>
        <w:rPr>
          <w:rFonts w:hint="eastAsia"/>
        </w:rPr>
        <w:t xml:space="preserve">Study and evaluate wake-up signal designs to support wake-up receivers [RAN1, RAN4] </w:t>
      </w:r>
    </w:p>
    <w:p w14:paraId="552899D0" w14:textId="77777777" w:rsidR="00B57390" w:rsidRDefault="0040309A">
      <w:pPr>
        <w:numPr>
          <w:ilvl w:val="0"/>
          <w:numId w:val="3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11A1A831" w14:textId="77777777" w:rsidR="00B57390" w:rsidRDefault="0040309A">
      <w:pPr>
        <w:numPr>
          <w:ilvl w:val="0"/>
          <w:numId w:val="3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color w:val="FF0000"/>
        </w:rPr>
        <w:t>capacity</w:t>
      </w:r>
      <w:r>
        <w:t>/resource overhead should be included in the study [RAN1]</w:t>
      </w:r>
    </w:p>
    <w:p w14:paraId="01BE1B4C" w14:textId="77777777" w:rsidR="00B57390" w:rsidRDefault="0040309A">
      <w:pPr>
        <w:numPr>
          <w:ilvl w:val="1"/>
          <w:numId w:val="34"/>
        </w:numPr>
        <w:spacing w:before="100" w:beforeAutospacing="1" w:line="240" w:lineRule="auto"/>
        <w:ind w:right="-99"/>
      </w:pPr>
      <w:r>
        <w:rPr>
          <w:rFonts w:eastAsia="等线"/>
        </w:rPr>
        <w:t xml:space="preserve">Note: The need for RAN2 evaluation will be triggered by RAN1 when necessary. </w:t>
      </w:r>
    </w:p>
    <w:p w14:paraId="7529EEA0" w14:textId="77777777" w:rsidR="00B57390" w:rsidRDefault="00B57390">
      <w:pPr>
        <w:rPr>
          <w:lang w:val="en-GB"/>
        </w:rPr>
      </w:pPr>
    </w:p>
    <w:p w14:paraId="64B45CEC" w14:textId="77777777" w:rsidR="00B57390" w:rsidRDefault="00B57390">
      <w:pPr>
        <w:pStyle w:val="BodyText"/>
        <w:rPr>
          <w:rFonts w:ascii="Times New Roman" w:hAnsi="Times New Roman"/>
          <w:lang w:eastAsia="zh-CN"/>
        </w:rPr>
      </w:pPr>
    </w:p>
    <w:p w14:paraId="765DB0C2" w14:textId="77777777" w:rsidR="00B57390" w:rsidRDefault="0040309A">
      <w:pPr>
        <w:pStyle w:val="Heading1"/>
        <w:rPr>
          <w:sz w:val="44"/>
        </w:rPr>
      </w:pPr>
      <w:bookmarkStart w:id="71" w:name="_Toc529948048"/>
      <w:bookmarkEnd w:id="70"/>
      <w:r>
        <w:rPr>
          <w:sz w:val="44"/>
        </w:rPr>
        <w:t>Reference</w:t>
      </w:r>
      <w:bookmarkEnd w:id="71"/>
    </w:p>
    <w:p w14:paraId="0352F951" w14:textId="77777777" w:rsidR="00B57390" w:rsidRDefault="0040309A">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10</w:t>
      </w:r>
      <w:r>
        <w:rPr>
          <w:rFonts w:ascii="Times New Roman" w:hAnsi="Times New Roman"/>
          <w:b/>
          <w:u w:val="single"/>
          <w:lang w:eastAsia="zh-CN"/>
        </w:rPr>
        <w:t>bis-E in AI 9.13.1,</w:t>
      </w:r>
    </w:p>
    <w:p w14:paraId="21334F33" w14:textId="77777777" w:rsidR="00B57390" w:rsidRDefault="000A06E8">
      <w:pPr>
        <w:numPr>
          <w:ilvl w:val="0"/>
          <w:numId w:val="100"/>
        </w:numPr>
        <w:spacing w:after="120"/>
        <w:jc w:val="both"/>
        <w:textAlignment w:val="auto"/>
      </w:pPr>
      <w:hyperlink r:id="rId83" w:history="1">
        <w:r w:rsidR="0040309A">
          <w:rPr>
            <w:rStyle w:val="Hyperlink"/>
          </w:rPr>
          <w:t>R1-2208378</w:t>
        </w:r>
      </w:hyperlink>
      <w:r w:rsidR="0040309A">
        <w:tab/>
        <w:t>Evaluation of Low Power WUS and initial performance results</w:t>
      </w:r>
      <w:r w:rsidR="0040309A">
        <w:tab/>
        <w:t>FUTUREWEI</w:t>
      </w:r>
    </w:p>
    <w:p w14:paraId="487228E7" w14:textId="77777777" w:rsidR="00B57390" w:rsidRDefault="000A06E8">
      <w:pPr>
        <w:numPr>
          <w:ilvl w:val="0"/>
          <w:numId w:val="100"/>
        </w:numPr>
        <w:spacing w:after="120"/>
        <w:jc w:val="both"/>
        <w:textAlignment w:val="auto"/>
      </w:pPr>
      <w:hyperlink r:id="rId84" w:history="1">
        <w:r w:rsidR="0040309A">
          <w:rPr>
            <w:rStyle w:val="Hyperlink"/>
          </w:rPr>
          <w:t>R1-2208417</w:t>
        </w:r>
      </w:hyperlink>
      <w:r w:rsidR="0040309A">
        <w:tab/>
        <w:t>Evaluation methodology for LP-WUS</w:t>
      </w:r>
      <w:r w:rsidR="0040309A">
        <w:tab/>
        <w:t>Huawei, HiSilicon</w:t>
      </w:r>
    </w:p>
    <w:p w14:paraId="5E97FA6F" w14:textId="77777777" w:rsidR="00B57390" w:rsidRDefault="000A06E8">
      <w:pPr>
        <w:numPr>
          <w:ilvl w:val="0"/>
          <w:numId w:val="100"/>
        </w:numPr>
        <w:spacing w:after="120"/>
        <w:jc w:val="both"/>
        <w:textAlignment w:val="auto"/>
      </w:pPr>
      <w:hyperlink r:id="rId85" w:history="1">
        <w:r w:rsidR="0040309A">
          <w:rPr>
            <w:rStyle w:val="Hyperlink"/>
          </w:rPr>
          <w:t>R1-2208572</w:t>
        </w:r>
      </w:hyperlink>
      <w:r w:rsidR="0040309A">
        <w:tab/>
        <w:t>Discussion on evaluation on low power WUS</w:t>
      </w:r>
      <w:r w:rsidR="0040309A">
        <w:tab/>
        <w:t>Spreadtrum Communications</w:t>
      </w:r>
    </w:p>
    <w:p w14:paraId="076F7056" w14:textId="77777777" w:rsidR="00B57390" w:rsidRDefault="000A06E8">
      <w:pPr>
        <w:numPr>
          <w:ilvl w:val="0"/>
          <w:numId w:val="100"/>
        </w:numPr>
        <w:spacing w:after="120"/>
        <w:jc w:val="both"/>
        <w:textAlignment w:val="auto"/>
      </w:pPr>
      <w:hyperlink r:id="rId86" w:history="1">
        <w:r w:rsidR="0040309A">
          <w:rPr>
            <w:rStyle w:val="Hyperlink"/>
          </w:rPr>
          <w:t>R1-2208668</w:t>
        </w:r>
      </w:hyperlink>
      <w:r w:rsidR="0040309A">
        <w:tab/>
        <w:t>Evaluation methodologies for R18 LP-WUS/WUR</w:t>
      </w:r>
      <w:r w:rsidR="0040309A">
        <w:tab/>
        <w:t>vivo</w:t>
      </w:r>
    </w:p>
    <w:p w14:paraId="593537F5" w14:textId="77777777" w:rsidR="00B57390" w:rsidRDefault="000A06E8">
      <w:pPr>
        <w:numPr>
          <w:ilvl w:val="0"/>
          <w:numId w:val="100"/>
        </w:numPr>
        <w:spacing w:after="120"/>
        <w:jc w:val="both"/>
        <w:textAlignment w:val="auto"/>
      </w:pPr>
      <w:hyperlink r:id="rId87" w:history="1">
        <w:r w:rsidR="0040309A">
          <w:rPr>
            <w:rStyle w:val="Hyperlink"/>
          </w:rPr>
          <w:t>R1-2208686</w:t>
        </w:r>
      </w:hyperlink>
      <w:r w:rsidR="0040309A">
        <w:tab/>
        <w:t>Discussion on evaluation on LP-WUS</w:t>
      </w:r>
      <w:r w:rsidR="0040309A">
        <w:tab/>
        <w:t>InterDigital, Inc.</w:t>
      </w:r>
    </w:p>
    <w:p w14:paraId="69B08BFE" w14:textId="77777777" w:rsidR="00B57390" w:rsidRDefault="000A06E8">
      <w:pPr>
        <w:numPr>
          <w:ilvl w:val="0"/>
          <w:numId w:val="100"/>
        </w:numPr>
        <w:spacing w:after="120"/>
        <w:jc w:val="both"/>
        <w:textAlignment w:val="auto"/>
      </w:pPr>
      <w:hyperlink r:id="rId88" w:history="1">
        <w:r w:rsidR="0040309A">
          <w:rPr>
            <w:rStyle w:val="Hyperlink"/>
          </w:rPr>
          <w:t>R1-2208698</w:t>
        </w:r>
      </w:hyperlink>
      <w:r w:rsidR="0040309A">
        <w:tab/>
        <w:t>Low power WUS Evaluation Methodology</w:t>
      </w:r>
      <w:r w:rsidR="0040309A">
        <w:tab/>
        <w:t>Nokia, Nokia Shanghai Bell</w:t>
      </w:r>
    </w:p>
    <w:p w14:paraId="34F76EE2" w14:textId="77777777" w:rsidR="00B57390" w:rsidRDefault="000A06E8">
      <w:pPr>
        <w:numPr>
          <w:ilvl w:val="0"/>
          <w:numId w:val="100"/>
        </w:numPr>
        <w:spacing w:after="120"/>
        <w:jc w:val="both"/>
        <w:textAlignment w:val="auto"/>
      </w:pPr>
      <w:hyperlink r:id="rId89" w:history="1">
        <w:r w:rsidR="0040309A">
          <w:rPr>
            <w:rStyle w:val="Hyperlink"/>
          </w:rPr>
          <w:t>R1-2208843</w:t>
        </w:r>
      </w:hyperlink>
      <w:r w:rsidR="0040309A">
        <w:tab/>
        <w:t>Evaluation discussion on lower power wake-up signal</w:t>
      </w:r>
      <w:r w:rsidR="0040309A">
        <w:tab/>
        <w:t>OPPO</w:t>
      </w:r>
    </w:p>
    <w:p w14:paraId="1365A540" w14:textId="77777777" w:rsidR="00B57390" w:rsidRDefault="000A06E8">
      <w:pPr>
        <w:numPr>
          <w:ilvl w:val="0"/>
          <w:numId w:val="100"/>
        </w:numPr>
        <w:spacing w:after="120"/>
        <w:jc w:val="both"/>
        <w:textAlignment w:val="auto"/>
      </w:pPr>
      <w:hyperlink r:id="rId90" w:history="1">
        <w:r w:rsidR="0040309A">
          <w:rPr>
            <w:rStyle w:val="Hyperlink"/>
          </w:rPr>
          <w:t>R1-2208960</w:t>
        </w:r>
      </w:hyperlink>
      <w:r w:rsidR="0040309A">
        <w:tab/>
        <w:t>Deployment scenarios and evaluation methodologies for low-power WUS</w:t>
      </w:r>
      <w:r w:rsidR="0040309A">
        <w:tab/>
        <w:t>CATT</w:t>
      </w:r>
    </w:p>
    <w:p w14:paraId="3D81573A" w14:textId="77777777" w:rsidR="00B57390" w:rsidRDefault="000A06E8">
      <w:pPr>
        <w:numPr>
          <w:ilvl w:val="0"/>
          <w:numId w:val="100"/>
        </w:numPr>
        <w:spacing w:after="120"/>
        <w:jc w:val="both"/>
        <w:textAlignment w:val="auto"/>
      </w:pPr>
      <w:hyperlink r:id="rId91" w:history="1">
        <w:r w:rsidR="0040309A">
          <w:rPr>
            <w:rStyle w:val="Hyperlink"/>
          </w:rPr>
          <w:t>R1-2209075</w:t>
        </w:r>
      </w:hyperlink>
      <w:r w:rsidR="0040309A">
        <w:tab/>
        <w:t>Discussion on evaluations on LP WUS</w:t>
      </w:r>
      <w:r w:rsidR="0040309A">
        <w:tab/>
        <w:t>Intel Corporation</w:t>
      </w:r>
    </w:p>
    <w:p w14:paraId="25FC10C8" w14:textId="77777777" w:rsidR="00B57390" w:rsidRDefault="000A06E8">
      <w:pPr>
        <w:numPr>
          <w:ilvl w:val="0"/>
          <w:numId w:val="100"/>
        </w:numPr>
        <w:spacing w:after="120"/>
        <w:jc w:val="both"/>
        <w:textAlignment w:val="auto"/>
      </w:pPr>
      <w:hyperlink r:id="rId92" w:history="1">
        <w:r w:rsidR="0040309A">
          <w:rPr>
            <w:rStyle w:val="Hyperlink"/>
          </w:rPr>
          <w:t>R1-2209199</w:t>
        </w:r>
      </w:hyperlink>
      <w:r w:rsidR="0040309A">
        <w:tab/>
        <w:t>Evaluation on LP-WUS</w:t>
      </w:r>
      <w:r w:rsidR="0040309A">
        <w:tab/>
        <w:t>ZTE, Sanechips</w:t>
      </w:r>
    </w:p>
    <w:p w14:paraId="521C91C9" w14:textId="77777777" w:rsidR="00B57390" w:rsidRDefault="000A06E8">
      <w:pPr>
        <w:numPr>
          <w:ilvl w:val="0"/>
          <w:numId w:val="100"/>
        </w:numPr>
        <w:spacing w:after="120"/>
        <w:jc w:val="both"/>
        <w:textAlignment w:val="auto"/>
      </w:pPr>
      <w:hyperlink r:id="rId93" w:history="1">
        <w:r w:rsidR="0040309A">
          <w:rPr>
            <w:rStyle w:val="Hyperlink"/>
          </w:rPr>
          <w:t>R1-2209270</w:t>
        </w:r>
      </w:hyperlink>
      <w:r w:rsidR="0040309A">
        <w:tab/>
        <w:t>Evaluation on low power WUS</w:t>
      </w:r>
      <w:r w:rsidR="0040309A">
        <w:tab/>
        <w:t>xiaomi</w:t>
      </w:r>
    </w:p>
    <w:p w14:paraId="2D11B0A6" w14:textId="77777777" w:rsidR="00B57390" w:rsidRDefault="000A06E8">
      <w:pPr>
        <w:numPr>
          <w:ilvl w:val="0"/>
          <w:numId w:val="100"/>
        </w:numPr>
        <w:spacing w:after="120"/>
        <w:jc w:val="both"/>
        <w:textAlignment w:val="auto"/>
      </w:pPr>
      <w:hyperlink r:id="rId94" w:history="1">
        <w:r w:rsidR="0040309A">
          <w:rPr>
            <w:rStyle w:val="Hyperlink"/>
          </w:rPr>
          <w:t>R1-2209361</w:t>
        </w:r>
      </w:hyperlink>
      <w:r w:rsidR="0040309A">
        <w:tab/>
        <w:t>Discussion on evaluation methodology and applicable scenarios for low power WUR</w:t>
      </w:r>
      <w:r w:rsidR="0040309A">
        <w:tab/>
        <w:t>CMCC</w:t>
      </w:r>
    </w:p>
    <w:p w14:paraId="1AB2A7F9" w14:textId="77777777" w:rsidR="00B57390" w:rsidRDefault="000A06E8">
      <w:pPr>
        <w:numPr>
          <w:ilvl w:val="0"/>
          <w:numId w:val="100"/>
        </w:numPr>
        <w:spacing w:after="120"/>
        <w:jc w:val="both"/>
        <w:textAlignment w:val="auto"/>
      </w:pPr>
      <w:hyperlink r:id="rId95" w:history="1">
        <w:r w:rsidR="0040309A">
          <w:rPr>
            <w:rStyle w:val="Hyperlink"/>
          </w:rPr>
          <w:t>R1-2209502</w:t>
        </w:r>
      </w:hyperlink>
      <w:r w:rsidR="0040309A">
        <w:tab/>
        <w:t>Evaluation on low power WUS</w:t>
      </w:r>
      <w:r w:rsidR="0040309A">
        <w:tab/>
        <w:t>MediaTek Inc.</w:t>
      </w:r>
    </w:p>
    <w:p w14:paraId="52E2C2DD" w14:textId="77777777" w:rsidR="00B57390" w:rsidRDefault="000A06E8">
      <w:pPr>
        <w:numPr>
          <w:ilvl w:val="0"/>
          <w:numId w:val="100"/>
        </w:numPr>
        <w:spacing w:after="120"/>
        <w:jc w:val="both"/>
        <w:textAlignment w:val="auto"/>
      </w:pPr>
      <w:hyperlink r:id="rId96" w:history="1">
        <w:r w:rsidR="0040309A">
          <w:rPr>
            <w:rStyle w:val="Hyperlink"/>
          </w:rPr>
          <w:t>R1-2209605</w:t>
        </w:r>
      </w:hyperlink>
      <w:r w:rsidR="0040309A">
        <w:tab/>
        <w:t>On performance evaluation for low power wake-up signal</w:t>
      </w:r>
      <w:r w:rsidR="0040309A">
        <w:tab/>
        <w:t>Apple</w:t>
      </w:r>
    </w:p>
    <w:p w14:paraId="605A7618" w14:textId="77777777" w:rsidR="00B57390" w:rsidRDefault="000A06E8">
      <w:pPr>
        <w:numPr>
          <w:ilvl w:val="0"/>
          <w:numId w:val="100"/>
        </w:numPr>
        <w:spacing w:after="120"/>
        <w:jc w:val="both"/>
        <w:textAlignment w:val="auto"/>
      </w:pPr>
      <w:hyperlink r:id="rId97" w:history="1">
        <w:r w:rsidR="0040309A">
          <w:rPr>
            <w:rStyle w:val="Hyperlink"/>
          </w:rPr>
          <w:t>R1-2209621</w:t>
        </w:r>
      </w:hyperlink>
      <w:r w:rsidR="0040309A">
        <w:tab/>
        <w:t>Discussion on low power WUS evaluation</w:t>
      </w:r>
      <w:r w:rsidR="0040309A">
        <w:tab/>
        <w:t>Rakuten Symphony</w:t>
      </w:r>
    </w:p>
    <w:p w14:paraId="09716072" w14:textId="77777777" w:rsidR="00B57390" w:rsidRDefault="000A06E8">
      <w:pPr>
        <w:numPr>
          <w:ilvl w:val="0"/>
          <w:numId w:val="100"/>
        </w:numPr>
        <w:spacing w:after="120"/>
        <w:jc w:val="both"/>
        <w:textAlignment w:val="auto"/>
      </w:pPr>
      <w:hyperlink r:id="rId98" w:history="1">
        <w:r w:rsidR="0040309A">
          <w:rPr>
            <w:rStyle w:val="Hyperlink"/>
          </w:rPr>
          <w:t>R1-2209665</w:t>
        </w:r>
      </w:hyperlink>
      <w:r w:rsidR="0040309A">
        <w:tab/>
        <w:t>Discussion on the evaluation methodology for low power WUS</w:t>
      </w:r>
      <w:r w:rsidR="0040309A">
        <w:tab/>
        <w:t>Lenovo</w:t>
      </w:r>
    </w:p>
    <w:p w14:paraId="5D8DB434" w14:textId="77777777" w:rsidR="00B57390" w:rsidRDefault="000A06E8">
      <w:pPr>
        <w:numPr>
          <w:ilvl w:val="0"/>
          <w:numId w:val="100"/>
        </w:numPr>
        <w:spacing w:after="120"/>
        <w:jc w:val="both"/>
        <w:textAlignment w:val="auto"/>
      </w:pPr>
      <w:hyperlink r:id="rId99" w:history="1">
        <w:r w:rsidR="0040309A">
          <w:rPr>
            <w:rStyle w:val="Hyperlink"/>
          </w:rPr>
          <w:t>R1-2209685</w:t>
        </w:r>
      </w:hyperlink>
      <w:r w:rsidR="0040309A">
        <w:tab/>
        <w:t>Discussion on evaluation for low power WUS</w:t>
      </w:r>
      <w:r w:rsidR="0040309A">
        <w:tab/>
        <w:t>Sharp</w:t>
      </w:r>
    </w:p>
    <w:p w14:paraId="204710F9" w14:textId="77777777" w:rsidR="00B57390" w:rsidRDefault="000A06E8">
      <w:pPr>
        <w:numPr>
          <w:ilvl w:val="0"/>
          <w:numId w:val="100"/>
        </w:numPr>
        <w:spacing w:after="120"/>
        <w:jc w:val="both"/>
        <w:textAlignment w:val="auto"/>
      </w:pPr>
      <w:hyperlink r:id="rId100" w:history="1">
        <w:r w:rsidR="0040309A">
          <w:rPr>
            <w:rStyle w:val="Hyperlink"/>
          </w:rPr>
          <w:t>R1-2209756</w:t>
        </w:r>
      </w:hyperlink>
      <w:r w:rsidR="0040309A">
        <w:tab/>
        <w:t>Evaluation on LP-WUS/WUR</w:t>
      </w:r>
      <w:r w:rsidR="0040309A">
        <w:tab/>
        <w:t>Samsung</w:t>
      </w:r>
    </w:p>
    <w:p w14:paraId="6162F161" w14:textId="77777777" w:rsidR="00B57390" w:rsidRDefault="000A06E8">
      <w:pPr>
        <w:numPr>
          <w:ilvl w:val="0"/>
          <w:numId w:val="100"/>
        </w:numPr>
        <w:spacing w:after="120"/>
        <w:jc w:val="both"/>
        <w:textAlignment w:val="auto"/>
      </w:pPr>
      <w:hyperlink r:id="rId101" w:history="1">
        <w:r w:rsidR="0040309A">
          <w:rPr>
            <w:rStyle w:val="Hyperlink"/>
          </w:rPr>
          <w:t>R1-2209766</w:t>
        </w:r>
      </w:hyperlink>
      <w:r w:rsidR="0040309A">
        <w:tab/>
        <w:t>Initial view on evaluation of low-power WUS</w:t>
      </w:r>
      <w:r w:rsidR="0040309A">
        <w:tab/>
        <w:t>Rakuten Mobile, Inc</w:t>
      </w:r>
    </w:p>
    <w:p w14:paraId="2BD2F6AC" w14:textId="77777777" w:rsidR="00B57390" w:rsidRDefault="000A06E8">
      <w:pPr>
        <w:numPr>
          <w:ilvl w:val="0"/>
          <w:numId w:val="100"/>
        </w:numPr>
        <w:spacing w:after="120"/>
        <w:jc w:val="both"/>
        <w:textAlignment w:val="auto"/>
      </w:pPr>
      <w:hyperlink r:id="rId102" w:history="1">
        <w:r w:rsidR="0040309A">
          <w:rPr>
            <w:rStyle w:val="Hyperlink"/>
          </w:rPr>
          <w:t>R1-2209862</w:t>
        </w:r>
      </w:hyperlink>
      <w:r w:rsidR="0040309A">
        <w:tab/>
        <w:t>Evaluation framework for low power WUS</w:t>
      </w:r>
      <w:r w:rsidR="0040309A">
        <w:tab/>
        <w:t>Ericsson</w:t>
      </w:r>
    </w:p>
    <w:p w14:paraId="574DF58E" w14:textId="77777777" w:rsidR="00B57390" w:rsidRDefault="000A06E8">
      <w:pPr>
        <w:numPr>
          <w:ilvl w:val="0"/>
          <w:numId w:val="100"/>
        </w:numPr>
        <w:spacing w:after="120"/>
        <w:jc w:val="both"/>
        <w:textAlignment w:val="auto"/>
      </w:pPr>
      <w:hyperlink r:id="rId103" w:history="1">
        <w:r w:rsidR="0040309A">
          <w:rPr>
            <w:rStyle w:val="Hyperlink"/>
          </w:rPr>
          <w:t>R1-2210010</w:t>
        </w:r>
      </w:hyperlink>
      <w:r w:rsidR="0040309A">
        <w:tab/>
        <w:t>Evaluation methodology for LP-WUS</w:t>
      </w:r>
      <w:r w:rsidR="0040309A">
        <w:tab/>
        <w:t>Qualcomm Incorporated</w:t>
      </w:r>
    </w:p>
    <w:p w14:paraId="64D236F4" w14:textId="77777777" w:rsidR="00B57390" w:rsidRDefault="000A06E8">
      <w:pPr>
        <w:numPr>
          <w:ilvl w:val="0"/>
          <w:numId w:val="100"/>
        </w:numPr>
        <w:spacing w:after="120"/>
        <w:jc w:val="both"/>
        <w:textAlignment w:val="auto"/>
      </w:pPr>
      <w:hyperlink r:id="rId104" w:history="1">
        <w:r w:rsidR="0040309A">
          <w:rPr>
            <w:rStyle w:val="Hyperlink"/>
          </w:rPr>
          <w:t>R1-2210051</w:t>
        </w:r>
      </w:hyperlink>
      <w:r w:rsidR="0040309A">
        <w:tab/>
        <w:t>Discussion on Evaluation on Low power WUS</w:t>
      </w:r>
      <w:r w:rsidR="0040309A">
        <w:tab/>
        <w:t>EURECOM</w:t>
      </w:r>
    </w:p>
    <w:p w14:paraId="6F931DD5" w14:textId="77777777" w:rsidR="00B57390" w:rsidRDefault="000A06E8">
      <w:pPr>
        <w:numPr>
          <w:ilvl w:val="0"/>
          <w:numId w:val="100"/>
        </w:numPr>
        <w:spacing w:after="120"/>
        <w:jc w:val="both"/>
        <w:textAlignment w:val="auto"/>
      </w:pPr>
      <w:hyperlink r:id="rId105" w:history="1">
        <w:r w:rsidR="0040309A">
          <w:rPr>
            <w:rStyle w:val="Hyperlink"/>
          </w:rPr>
          <w:t>R1-2210169</w:t>
        </w:r>
      </w:hyperlink>
      <w:r w:rsidR="0040309A">
        <w:tab/>
        <w:t>Discussion on evaluation methodology for low power WUS</w:t>
      </w:r>
      <w:r w:rsidR="0040309A">
        <w:tab/>
        <w:t>NTT DOCOMO, INC.</w:t>
      </w:r>
    </w:p>
    <w:p w14:paraId="79EC637F" w14:textId="77777777" w:rsidR="00B57390" w:rsidRDefault="000A06E8">
      <w:pPr>
        <w:numPr>
          <w:ilvl w:val="0"/>
          <w:numId w:val="100"/>
        </w:numPr>
        <w:spacing w:after="120"/>
        <w:jc w:val="both"/>
        <w:textAlignment w:val="auto"/>
      </w:pPr>
      <w:hyperlink r:id="rId106" w:history="1">
        <w:r w:rsidR="0040309A">
          <w:rPr>
            <w:rStyle w:val="Hyperlink"/>
          </w:rPr>
          <w:t>R1-2210197</w:t>
        </w:r>
      </w:hyperlink>
      <w:r w:rsidR="0040309A">
        <w:tab/>
        <w:t>On LP-WUS evaluation</w:t>
      </w:r>
      <w:r w:rsidR="0040309A">
        <w:tab/>
        <w:t>Nordic Semiconductor ASA</w:t>
      </w:r>
    </w:p>
    <w:p w14:paraId="7CB1E75C" w14:textId="77777777" w:rsidR="00B57390" w:rsidRDefault="000A06E8">
      <w:pPr>
        <w:numPr>
          <w:ilvl w:val="0"/>
          <w:numId w:val="100"/>
        </w:numPr>
        <w:spacing w:after="120"/>
        <w:jc w:val="both"/>
        <w:textAlignment w:val="auto"/>
      </w:pPr>
      <w:hyperlink r:id="rId107" w:history="1">
        <w:r w:rsidR="0040309A">
          <w:rPr>
            <w:rStyle w:val="Hyperlink"/>
          </w:rPr>
          <w:t>R1-2210222</w:t>
        </w:r>
      </w:hyperlink>
      <w:r w:rsidR="0040309A">
        <w:tab/>
        <w:t>Evaluation for low power WUS</w:t>
      </w:r>
      <w:r w:rsidR="0040309A">
        <w:tab/>
        <w:t>Sony</w:t>
      </w:r>
    </w:p>
    <w:p w14:paraId="5005A7BC" w14:textId="77777777" w:rsidR="00B57390" w:rsidRDefault="0040309A">
      <w:pPr>
        <w:pStyle w:val="Heading1"/>
        <w:rPr>
          <w:sz w:val="44"/>
        </w:rPr>
      </w:pPr>
      <w:r>
        <w:rPr>
          <w:sz w:val="44"/>
        </w:rPr>
        <w:t>History</w:t>
      </w:r>
    </w:p>
    <w:p w14:paraId="0400C61F" w14:textId="77777777" w:rsidR="00B57390" w:rsidRDefault="00B57390">
      <w:pPr>
        <w:spacing w:after="120"/>
        <w:jc w:val="both"/>
        <w:textAlignment w:val="auto"/>
        <w:rPr>
          <w:lang w:val="en-GB"/>
        </w:rPr>
      </w:pPr>
    </w:p>
    <w:sectPr w:rsidR="00B57390">
      <w:footerReference w:type="default" r:id="rId108"/>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21EF2" w14:textId="77777777" w:rsidR="000A06E8" w:rsidRDefault="000A06E8">
      <w:pPr>
        <w:spacing w:after="0" w:line="240" w:lineRule="auto"/>
      </w:pPr>
      <w:r>
        <w:separator/>
      </w:r>
    </w:p>
  </w:endnote>
  <w:endnote w:type="continuationSeparator" w:id="0">
    <w:p w14:paraId="5E95B2A4" w14:textId="77777777" w:rsidR="000A06E8" w:rsidRDefault="000A0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Microsoft JhengHei UI"/>
    <w:panose1 w:val="02010601000101010101"/>
    <w:charset w:val="88"/>
    <w:family w:val="roman"/>
    <w:pitch w:val="variable"/>
    <w:sig w:usb0="00000000"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n-ea">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icrosoft YaHei Light">
    <w:altName w:val="微软雅黑 Light"/>
    <w:charset w:val="86"/>
    <w:family w:val="swiss"/>
    <w:pitch w:val="variable"/>
    <w:sig w:usb0="00000000" w:usb1="2ACF0010" w:usb2="00000016" w:usb3="00000000" w:csb0="0004001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749BD" w14:textId="7D32D088" w:rsidR="0040309A" w:rsidRDefault="0040309A">
    <w:pPr>
      <w:pStyle w:val="Footer"/>
      <w:ind w:right="360"/>
    </w:pPr>
    <w:r>
      <w:rPr>
        <w:rStyle w:val="PageNumber"/>
      </w:rPr>
      <w:fldChar w:fldCharType="begin"/>
    </w:r>
    <w:r>
      <w:rPr>
        <w:rStyle w:val="PageNumber"/>
      </w:rPr>
      <w:instrText xml:space="preserve"> PAGE </w:instrText>
    </w:r>
    <w:r>
      <w:rPr>
        <w:rStyle w:val="PageNumber"/>
      </w:rPr>
      <w:fldChar w:fldCharType="separate"/>
    </w:r>
    <w:r w:rsidR="00F40E65">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40E65">
      <w:rPr>
        <w:rStyle w:val="PageNumber"/>
        <w:noProof/>
      </w:rPr>
      <w:t>135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933C3" w14:textId="77777777" w:rsidR="000A06E8" w:rsidRDefault="000A06E8">
      <w:pPr>
        <w:spacing w:after="0" w:line="240" w:lineRule="auto"/>
      </w:pPr>
      <w:r>
        <w:separator/>
      </w:r>
    </w:p>
  </w:footnote>
  <w:footnote w:type="continuationSeparator" w:id="0">
    <w:p w14:paraId="1A772B07" w14:textId="77777777" w:rsidR="000A06E8" w:rsidRDefault="000A0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012FF3"/>
    <w:multiLevelType w:val="singleLevel"/>
    <w:tmpl w:val="8C012FF3"/>
    <w:lvl w:ilvl="0">
      <w:start w:val="1"/>
      <w:numFmt w:val="bullet"/>
      <w:lvlText w:val=""/>
      <w:lvlJc w:val="left"/>
      <w:pPr>
        <w:ind w:left="420" w:hanging="420"/>
      </w:pPr>
      <w:rPr>
        <w:rFonts w:ascii="Symbol" w:hAnsi="Symbol" w:cs="Symbol" w:hint="default"/>
      </w:rPr>
    </w:lvl>
  </w:abstractNum>
  <w:abstractNum w:abstractNumId="1" w15:restartNumberingAfterBreak="0">
    <w:nsid w:val="AD43E10A"/>
    <w:multiLevelType w:val="singleLevel"/>
    <w:tmpl w:val="AD43E10A"/>
    <w:lvl w:ilvl="0">
      <w:start w:val="1"/>
      <w:numFmt w:val="lowerRoman"/>
      <w:suff w:val="nothing"/>
      <w:lvlText w:val="%1-"/>
      <w:lvlJc w:val="left"/>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F9C4796"/>
    <w:multiLevelType w:val="singleLevel"/>
    <w:tmpl w:val="DF9C4796"/>
    <w:lvl w:ilvl="0">
      <w:start w:val="1"/>
      <w:numFmt w:val="bullet"/>
      <w:lvlText w:val=""/>
      <w:lvlJc w:val="left"/>
      <w:pPr>
        <w:tabs>
          <w:tab w:val="left" w:pos="420"/>
        </w:tabs>
        <w:ind w:left="840" w:hanging="420"/>
      </w:pPr>
      <w:rPr>
        <w:rFonts w:ascii="Symbol" w:hAnsi="Symbol" w:cs="Symbol" w:hint="default"/>
      </w:rPr>
    </w:lvl>
  </w:abstractNum>
  <w:abstractNum w:abstractNumId="4" w15:restartNumberingAfterBreak="0">
    <w:nsid w:val="E53C6A7B"/>
    <w:multiLevelType w:val="singleLevel"/>
    <w:tmpl w:val="E53C6A7B"/>
    <w:lvl w:ilvl="0">
      <w:start w:val="1"/>
      <w:numFmt w:val="bullet"/>
      <w:lvlText w:val=""/>
      <w:lvlJc w:val="left"/>
      <w:pPr>
        <w:ind w:left="420" w:hanging="420"/>
      </w:pPr>
      <w:rPr>
        <w:rFonts w:ascii="Wingdings" w:hAnsi="Wingdings" w:hint="default"/>
      </w:rPr>
    </w:lvl>
  </w:abstractNum>
  <w:abstractNum w:abstractNumId="5" w15:restartNumberingAfterBreak="0">
    <w:nsid w:val="F294FBDC"/>
    <w:multiLevelType w:val="singleLevel"/>
    <w:tmpl w:val="F294FBDC"/>
    <w:lvl w:ilvl="0">
      <w:start w:val="1"/>
      <w:numFmt w:val="bullet"/>
      <w:lvlText w:val=""/>
      <w:lvlJc w:val="left"/>
      <w:pPr>
        <w:ind w:left="420" w:hanging="420"/>
      </w:pPr>
      <w:rPr>
        <w:rFonts w:ascii="Wingdings" w:hAnsi="Wingdings" w:hint="default"/>
      </w:rPr>
    </w:lvl>
  </w:abstractNum>
  <w:abstractNum w:abstractNumId="6" w15:restartNumberingAfterBreak="0">
    <w:nsid w:val="F349AEF5"/>
    <w:multiLevelType w:val="singleLevel"/>
    <w:tmpl w:val="F349AEF5"/>
    <w:lvl w:ilvl="0">
      <w:start w:val="1"/>
      <w:numFmt w:val="bullet"/>
      <w:lvlText w:val=""/>
      <w:lvlJc w:val="left"/>
      <w:pPr>
        <w:ind w:left="420" w:hanging="420"/>
      </w:pPr>
      <w:rPr>
        <w:rFonts w:ascii="Symbol" w:hAnsi="Symbol" w:cs="Symbol" w:hint="default"/>
      </w:rPr>
    </w:lvl>
  </w:abstractNum>
  <w:abstractNum w:abstractNumId="7" w15:restartNumberingAfterBreak="0">
    <w:nsid w:val="02A0585D"/>
    <w:multiLevelType w:val="multilevel"/>
    <w:tmpl w:val="02A0585D"/>
    <w:lvl w:ilvl="0">
      <w:start w:val="1"/>
      <w:numFmt w:val="bullet"/>
      <w:lvlText w:val=""/>
      <w:lvlJc w:val="left"/>
      <w:pPr>
        <w:tabs>
          <w:tab w:val="left" w:pos="720"/>
        </w:tabs>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8" w15:restartNumberingAfterBreak="0">
    <w:nsid w:val="03D52513"/>
    <w:multiLevelType w:val="multilevel"/>
    <w:tmpl w:val="03D52513"/>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0270DB"/>
    <w:multiLevelType w:val="multilevel"/>
    <w:tmpl w:val="04027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AA5C87"/>
    <w:multiLevelType w:val="multilevel"/>
    <w:tmpl w:val="06AA5C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AE48D6"/>
    <w:multiLevelType w:val="multilevel"/>
    <w:tmpl w:val="07AE48D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0895701D"/>
    <w:multiLevelType w:val="multilevel"/>
    <w:tmpl w:val="08957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9869BE"/>
    <w:multiLevelType w:val="multilevel"/>
    <w:tmpl w:val="089869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B735B20"/>
    <w:multiLevelType w:val="multilevel"/>
    <w:tmpl w:val="0B735B20"/>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C636F73"/>
    <w:multiLevelType w:val="multilevel"/>
    <w:tmpl w:val="0C636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01767B8"/>
    <w:multiLevelType w:val="multilevel"/>
    <w:tmpl w:val="10176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10A59E9"/>
    <w:multiLevelType w:val="multilevel"/>
    <w:tmpl w:val="110A59E9"/>
    <w:lvl w:ilvl="0">
      <w:start w:val="1"/>
      <w:numFmt w:val="bullet"/>
      <w:lvlText w:val=""/>
      <w:lvlJc w:val="left"/>
      <w:pPr>
        <w:ind w:left="620" w:hanging="420"/>
      </w:pPr>
      <w:rPr>
        <w:rFonts w:ascii="Symbol" w:hAnsi="Symbol"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9" w15:restartNumberingAfterBreak="0">
    <w:nsid w:val="123413A3"/>
    <w:multiLevelType w:val="multilevel"/>
    <w:tmpl w:val="123413A3"/>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2B132F9"/>
    <w:multiLevelType w:val="multilevel"/>
    <w:tmpl w:val="12B132F9"/>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1" w15:restartNumberingAfterBreak="0">
    <w:nsid w:val="12C2619C"/>
    <w:multiLevelType w:val="multilevel"/>
    <w:tmpl w:val="12C2619C"/>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3334A27"/>
    <w:multiLevelType w:val="multilevel"/>
    <w:tmpl w:val="13334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6190114"/>
    <w:multiLevelType w:val="multilevel"/>
    <w:tmpl w:val="16190114"/>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lowerLetter"/>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4" w15:restartNumberingAfterBreak="0">
    <w:nsid w:val="16417A55"/>
    <w:multiLevelType w:val="multilevel"/>
    <w:tmpl w:val="16417A5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6CF3E01"/>
    <w:multiLevelType w:val="multilevel"/>
    <w:tmpl w:val="16CF3E0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7EC703D"/>
    <w:multiLevelType w:val="multilevel"/>
    <w:tmpl w:val="17EC703D"/>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88717E4"/>
    <w:multiLevelType w:val="multilevel"/>
    <w:tmpl w:val="188717E4"/>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1A282398"/>
    <w:multiLevelType w:val="multilevel"/>
    <w:tmpl w:val="1A282398"/>
    <w:lvl w:ilvl="0">
      <w:start w:val="1"/>
      <w:numFmt w:val="decimal"/>
      <w:suff w:val="space"/>
      <w:lvlText w:val="Observation %1:"/>
      <w:lvlJc w:val="left"/>
      <w:pPr>
        <w:ind w:left="227" w:hanging="22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1C42555D"/>
    <w:multiLevelType w:val="multilevel"/>
    <w:tmpl w:val="1C42555D"/>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D767A57"/>
    <w:multiLevelType w:val="multilevel"/>
    <w:tmpl w:val="1D767A57"/>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DCF537E"/>
    <w:multiLevelType w:val="multilevel"/>
    <w:tmpl w:val="1DCF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33" w15:restartNumberingAfterBreak="0">
    <w:nsid w:val="20910595"/>
    <w:multiLevelType w:val="multilevel"/>
    <w:tmpl w:val="20910595"/>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0DB21E0"/>
    <w:multiLevelType w:val="multilevel"/>
    <w:tmpl w:val="20DB21E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22C1097A"/>
    <w:multiLevelType w:val="multilevel"/>
    <w:tmpl w:val="22C1097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2E90694"/>
    <w:multiLevelType w:val="multilevel"/>
    <w:tmpl w:val="22E906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336771D"/>
    <w:multiLevelType w:val="multilevel"/>
    <w:tmpl w:val="233677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6636DEC"/>
    <w:multiLevelType w:val="singleLevel"/>
    <w:tmpl w:val="26636DEC"/>
    <w:lvl w:ilvl="0">
      <w:start w:val="1"/>
      <w:numFmt w:val="bullet"/>
      <w:lvlText w:val=""/>
      <w:lvlJc w:val="left"/>
      <w:pPr>
        <w:ind w:left="420" w:hanging="420"/>
      </w:pPr>
      <w:rPr>
        <w:rFonts w:ascii="Symbol" w:hAnsi="Symbol" w:cs="Symbol" w:hint="default"/>
      </w:rPr>
    </w:lvl>
  </w:abstractNum>
  <w:abstractNum w:abstractNumId="39" w15:restartNumberingAfterBreak="0">
    <w:nsid w:val="270511EB"/>
    <w:multiLevelType w:val="multilevel"/>
    <w:tmpl w:val="270511EB"/>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40" w15:restartNumberingAfterBreak="0">
    <w:nsid w:val="286C7246"/>
    <w:multiLevelType w:val="multilevel"/>
    <w:tmpl w:val="286C72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BF50A3F"/>
    <w:multiLevelType w:val="multilevel"/>
    <w:tmpl w:val="2BF50A3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4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3" w15:restartNumberingAfterBreak="0">
    <w:nsid w:val="2E872AAB"/>
    <w:multiLevelType w:val="multilevel"/>
    <w:tmpl w:val="2E872AAB"/>
    <w:lvl w:ilvl="0">
      <w:start w:val="5"/>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2EC14DF4"/>
    <w:multiLevelType w:val="hybridMultilevel"/>
    <w:tmpl w:val="9FAC0A1A"/>
    <w:lvl w:ilvl="0" w:tplc="AB00A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30FC6546"/>
    <w:multiLevelType w:val="multilevel"/>
    <w:tmpl w:val="30FC6546"/>
    <w:lvl w:ilvl="0">
      <w:start w:val="1"/>
      <w:numFmt w:val="bullet"/>
      <w:lvlText w:val="o"/>
      <w:lvlJc w:val="left"/>
      <w:pPr>
        <w:ind w:left="840" w:hanging="420"/>
      </w:pPr>
      <w:rPr>
        <w:rFonts w:ascii="Courier New" w:hAnsi="Courier New" w:cs="Courier New" w:hint="default"/>
        <w:sz w:val="16"/>
      </w:rPr>
    </w:lvl>
    <w:lvl w:ilvl="1">
      <w:start w:val="1"/>
      <w:numFmt w:val="bullet"/>
      <w:lvlText w:val=""/>
      <w:lvlJc w:val="left"/>
      <w:pPr>
        <w:ind w:left="1260" w:hanging="42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6" w15:restartNumberingAfterBreak="0">
    <w:nsid w:val="3149737F"/>
    <w:multiLevelType w:val="multilevel"/>
    <w:tmpl w:val="3149737F"/>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33F56C44"/>
    <w:multiLevelType w:val="multilevel"/>
    <w:tmpl w:val="33F56C4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4241236"/>
    <w:multiLevelType w:val="multilevel"/>
    <w:tmpl w:val="34241236"/>
    <w:lvl w:ilvl="0">
      <w:start w:val="1"/>
      <w:numFmt w:val="decimal"/>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49" w15:restartNumberingAfterBreak="0">
    <w:nsid w:val="344875F6"/>
    <w:multiLevelType w:val="multilevel"/>
    <w:tmpl w:val="344875F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46368E7"/>
    <w:multiLevelType w:val="multilevel"/>
    <w:tmpl w:val="346368E7"/>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1" w15:restartNumberingAfterBreak="0">
    <w:nsid w:val="39B91F24"/>
    <w:multiLevelType w:val="multilevel"/>
    <w:tmpl w:val="39B91F24"/>
    <w:lvl w:ilvl="0">
      <w:numFmt w:val="bullet"/>
      <w:lvlText w:val="•"/>
      <w:lvlJc w:val="left"/>
      <w:pPr>
        <w:ind w:left="454" w:hanging="284"/>
      </w:pPr>
      <w:rPr>
        <w:rFonts w:ascii="Microsoft JhengHei" w:eastAsia="Microsoft JhengHei" w:hAnsi="Microsoft JhengHei" w:hint="eastAsia"/>
      </w:rPr>
    </w:lvl>
    <w:lvl w:ilvl="1">
      <w:numFmt w:val="bullet"/>
      <w:lvlText w:val="•"/>
      <w:lvlJc w:val="left"/>
      <w:pPr>
        <w:ind w:left="908" w:hanging="284"/>
      </w:pPr>
      <w:rPr>
        <w:rFonts w:ascii="Microsoft JhengHei" w:eastAsia="Microsoft JhengHei" w:hAnsi="Microsoft JhengHei" w:hint="eastAsia"/>
        <w:lang w:val="en-US"/>
      </w:rPr>
    </w:lvl>
    <w:lvl w:ilvl="2">
      <w:numFmt w:val="bullet"/>
      <w:lvlText w:val="•"/>
      <w:lvlJc w:val="left"/>
      <w:pPr>
        <w:ind w:left="1362" w:hanging="284"/>
      </w:pPr>
      <w:rPr>
        <w:rFonts w:ascii="Microsoft JhengHei" w:eastAsia="Microsoft JhengHei" w:hAnsi="Microsoft JhengHei" w:hint="eastAsia"/>
      </w:rPr>
    </w:lvl>
    <w:lvl w:ilvl="3">
      <w:numFmt w:val="bullet"/>
      <w:lvlText w:val="•"/>
      <w:lvlJc w:val="left"/>
      <w:pPr>
        <w:ind w:left="1816" w:hanging="284"/>
      </w:pPr>
      <w:rPr>
        <w:rFonts w:ascii="Microsoft JhengHei" w:eastAsia="Microsoft JhengHei" w:hAnsi="Microsoft JhengHei" w:hint="eastAsia"/>
      </w:rPr>
    </w:lvl>
    <w:lvl w:ilvl="4">
      <w:numFmt w:val="bullet"/>
      <w:lvlText w:val="•"/>
      <w:lvlJc w:val="left"/>
      <w:pPr>
        <w:ind w:left="2270" w:hanging="284"/>
      </w:pPr>
      <w:rPr>
        <w:rFonts w:ascii="Microsoft JhengHei" w:eastAsia="Microsoft JhengHei" w:hAnsi="Microsoft JhengHei" w:hint="eastAsia"/>
      </w:rPr>
    </w:lvl>
    <w:lvl w:ilvl="5">
      <w:numFmt w:val="bullet"/>
      <w:lvlText w:val="•"/>
      <w:lvlJc w:val="left"/>
      <w:pPr>
        <w:ind w:left="2724" w:hanging="284"/>
      </w:pPr>
      <w:rPr>
        <w:rFonts w:ascii="Microsoft JhengHei" w:eastAsia="Microsoft JhengHei" w:hAnsi="Microsoft JhengHei" w:hint="eastAsia"/>
      </w:rPr>
    </w:lvl>
    <w:lvl w:ilvl="6">
      <w:numFmt w:val="bullet"/>
      <w:lvlText w:val="•"/>
      <w:lvlJc w:val="left"/>
      <w:pPr>
        <w:ind w:left="3178" w:hanging="284"/>
      </w:pPr>
      <w:rPr>
        <w:rFonts w:ascii="Microsoft JhengHei" w:eastAsia="Microsoft JhengHei" w:hAnsi="Microsoft JhengHei" w:hint="eastAsia"/>
      </w:rPr>
    </w:lvl>
    <w:lvl w:ilvl="7">
      <w:numFmt w:val="bullet"/>
      <w:lvlText w:val="•"/>
      <w:lvlJc w:val="left"/>
      <w:pPr>
        <w:ind w:left="3632" w:hanging="284"/>
      </w:pPr>
      <w:rPr>
        <w:rFonts w:ascii="Microsoft JhengHei" w:eastAsia="Microsoft JhengHei" w:hAnsi="Microsoft JhengHei" w:hint="eastAsia"/>
      </w:rPr>
    </w:lvl>
    <w:lvl w:ilvl="8">
      <w:numFmt w:val="bullet"/>
      <w:lvlText w:val="•"/>
      <w:lvlJc w:val="left"/>
      <w:pPr>
        <w:ind w:left="4086" w:hanging="284"/>
      </w:pPr>
      <w:rPr>
        <w:rFonts w:ascii="Microsoft JhengHei" w:eastAsia="Microsoft JhengHei" w:hAnsi="Microsoft JhengHei" w:hint="eastAsia"/>
      </w:rPr>
    </w:lvl>
  </w:abstractNum>
  <w:abstractNum w:abstractNumId="5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3"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3D536C25"/>
    <w:multiLevelType w:val="multilevel"/>
    <w:tmpl w:val="3D536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EC41380"/>
    <w:multiLevelType w:val="multilevel"/>
    <w:tmpl w:val="3EC41380"/>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F1A0023"/>
    <w:multiLevelType w:val="multilevel"/>
    <w:tmpl w:val="3F1A0023"/>
    <w:lvl w:ilvl="0">
      <w:start w:val="3"/>
      <w:numFmt w:val="bullet"/>
      <w:lvlText w:val="-"/>
      <w:lvlJc w:val="left"/>
      <w:pPr>
        <w:ind w:left="644" w:hanging="360"/>
      </w:pPr>
      <w:rPr>
        <w:rFonts w:ascii="Century" w:eastAsiaTheme="minorEastAsia" w:hAnsi="Century"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7" w15:restartNumberingAfterBreak="0">
    <w:nsid w:val="4007FB76"/>
    <w:multiLevelType w:val="multilevel"/>
    <w:tmpl w:val="4007FB76"/>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1885106"/>
    <w:multiLevelType w:val="multilevel"/>
    <w:tmpl w:val="418851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20B674A"/>
    <w:multiLevelType w:val="multilevel"/>
    <w:tmpl w:val="420B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2531C49"/>
    <w:multiLevelType w:val="multilevel"/>
    <w:tmpl w:val="42531C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15:restartNumberingAfterBreak="0">
    <w:nsid w:val="42531E3D"/>
    <w:multiLevelType w:val="multilevel"/>
    <w:tmpl w:val="42531E3D"/>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3653F25"/>
    <w:multiLevelType w:val="multilevel"/>
    <w:tmpl w:val="43653F25"/>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4" w15:restartNumberingAfterBreak="0">
    <w:nsid w:val="442A4CFD"/>
    <w:multiLevelType w:val="multilevel"/>
    <w:tmpl w:val="442A4CFD"/>
    <w:lvl w:ilvl="0">
      <w:start w:val="1"/>
      <w:numFmt w:val="decimal"/>
      <w:suff w:val="space"/>
      <w:lvlText w:val="Observation %1:"/>
      <w:lvlJc w:val="left"/>
      <w:pPr>
        <w:ind w:left="227" w:hanging="22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452C2774"/>
    <w:multiLevelType w:val="singleLevel"/>
    <w:tmpl w:val="452C2774"/>
    <w:lvl w:ilvl="0">
      <w:start w:val="1"/>
      <w:numFmt w:val="bullet"/>
      <w:lvlText w:val=""/>
      <w:lvlJc w:val="left"/>
      <w:pPr>
        <w:ind w:left="420" w:hanging="420"/>
      </w:pPr>
      <w:rPr>
        <w:rFonts w:ascii="Symbol" w:hAnsi="Symbol" w:cs="Symbol" w:hint="default"/>
      </w:rPr>
    </w:lvl>
  </w:abstractNum>
  <w:abstractNum w:abstractNumId="66" w15:restartNumberingAfterBreak="0">
    <w:nsid w:val="45CF4790"/>
    <w:multiLevelType w:val="multilevel"/>
    <w:tmpl w:val="45CF479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46FB9C76"/>
    <w:multiLevelType w:val="singleLevel"/>
    <w:tmpl w:val="46FB9C76"/>
    <w:lvl w:ilvl="0">
      <w:start w:val="1"/>
      <w:numFmt w:val="bullet"/>
      <w:lvlText w:val=""/>
      <w:lvlJc w:val="left"/>
      <w:pPr>
        <w:ind w:left="420" w:hanging="420"/>
      </w:pPr>
      <w:rPr>
        <w:rFonts w:ascii="Symbol" w:hAnsi="Symbol" w:cs="Symbol" w:hint="default"/>
      </w:rPr>
    </w:lvl>
  </w:abstractNum>
  <w:abstractNum w:abstractNumId="68" w15:restartNumberingAfterBreak="0">
    <w:nsid w:val="47887E18"/>
    <w:multiLevelType w:val="multilevel"/>
    <w:tmpl w:val="47887E18"/>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8005F68"/>
    <w:multiLevelType w:val="multilevel"/>
    <w:tmpl w:val="48005F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487F01DE"/>
    <w:multiLevelType w:val="multilevel"/>
    <w:tmpl w:val="487F0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2" w15:restartNumberingAfterBreak="0">
    <w:nsid w:val="4C133D09"/>
    <w:multiLevelType w:val="multilevel"/>
    <w:tmpl w:val="4C133D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4F0E15BB"/>
    <w:multiLevelType w:val="multilevel"/>
    <w:tmpl w:val="4F0E1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F3E363E"/>
    <w:multiLevelType w:val="multilevel"/>
    <w:tmpl w:val="4F3E363E"/>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Times" w:eastAsiaTheme="minorEastAsia"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18A7090"/>
    <w:multiLevelType w:val="multilevel"/>
    <w:tmpl w:val="518A709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5A7C2131"/>
    <w:multiLevelType w:val="multilevel"/>
    <w:tmpl w:val="5A7C213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5E26A4D1"/>
    <w:multiLevelType w:val="singleLevel"/>
    <w:tmpl w:val="5E26A4D1"/>
    <w:lvl w:ilvl="0">
      <w:start w:val="1"/>
      <w:numFmt w:val="decimal"/>
      <w:suff w:val="space"/>
      <w:lvlText w:val="%1."/>
      <w:lvlJc w:val="left"/>
    </w:lvl>
  </w:abstractNum>
  <w:abstractNum w:abstractNumId="80" w15:restartNumberingAfterBreak="0">
    <w:nsid w:val="6427736B"/>
    <w:multiLevelType w:val="multilevel"/>
    <w:tmpl w:val="642773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74752FA"/>
    <w:multiLevelType w:val="multilevel"/>
    <w:tmpl w:val="674752FA"/>
    <w:lvl w:ilvl="0">
      <w:start w:val="1"/>
      <w:numFmt w:val="decimal"/>
      <w:lvlText w:val="Proposal %1:"/>
      <w:lvlJc w:val="left"/>
      <w:pPr>
        <w:ind w:left="420" w:hanging="420"/>
      </w:pPr>
      <w:rPr>
        <w:rFonts w:hint="eastAsia"/>
        <w:b/>
        <w:i/>
      </w:rPr>
    </w:lvl>
    <w:lvl w:ilvl="1">
      <w:start w:val="1"/>
      <w:numFmt w:val="lowerLetter"/>
      <w:suff w:val="space"/>
      <w:lvlText w:val="%2)"/>
      <w:lvlJc w:val="left"/>
      <w:pPr>
        <w:ind w:left="-295" w:firstLine="522"/>
      </w:pPr>
      <w:rPr>
        <w:rFonts w:hint="eastAsia"/>
      </w:r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8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3" w15:restartNumberingAfterBreak="0">
    <w:nsid w:val="68C63D76"/>
    <w:multiLevelType w:val="multilevel"/>
    <w:tmpl w:val="68C63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9426831"/>
    <w:multiLevelType w:val="multilevel"/>
    <w:tmpl w:val="6942683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6B6B4698"/>
    <w:multiLevelType w:val="multilevel"/>
    <w:tmpl w:val="6B6B4698"/>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B770A8C"/>
    <w:multiLevelType w:val="multilevel"/>
    <w:tmpl w:val="6B770A8C"/>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D2330FA"/>
    <w:multiLevelType w:val="multilevel"/>
    <w:tmpl w:val="6D2330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D680E49"/>
    <w:multiLevelType w:val="multilevel"/>
    <w:tmpl w:val="6D680E4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EBB52F4"/>
    <w:multiLevelType w:val="multilevel"/>
    <w:tmpl w:val="6EBB52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737B0586"/>
    <w:multiLevelType w:val="multilevel"/>
    <w:tmpl w:val="737B058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4262175"/>
    <w:multiLevelType w:val="multilevel"/>
    <w:tmpl w:val="74262175"/>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96614AA"/>
    <w:multiLevelType w:val="multilevel"/>
    <w:tmpl w:val="796614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79810F99"/>
    <w:multiLevelType w:val="multilevel"/>
    <w:tmpl w:val="79810F9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D4A66A5"/>
    <w:multiLevelType w:val="multilevel"/>
    <w:tmpl w:val="7D4A66A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D824741"/>
    <w:multiLevelType w:val="multilevel"/>
    <w:tmpl w:val="7D824741"/>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00" w15:restartNumberingAfterBreak="0">
    <w:nsid w:val="7DA507D1"/>
    <w:multiLevelType w:val="hybridMultilevel"/>
    <w:tmpl w:val="B0C29AE0"/>
    <w:lvl w:ilvl="0" w:tplc="4178F4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12"/>
  </w:num>
  <w:num w:numId="2">
    <w:abstractNumId w:val="42"/>
  </w:num>
  <w:num w:numId="3">
    <w:abstractNumId w:val="52"/>
  </w:num>
  <w:num w:numId="4">
    <w:abstractNumId w:val="82"/>
  </w:num>
  <w:num w:numId="5">
    <w:abstractNumId w:val="95"/>
  </w:num>
  <w:num w:numId="6">
    <w:abstractNumId w:val="71"/>
  </w:num>
  <w:num w:numId="7">
    <w:abstractNumId w:val="94"/>
  </w:num>
  <w:num w:numId="8">
    <w:abstractNumId w:val="58"/>
  </w:num>
  <w:num w:numId="9">
    <w:abstractNumId w:val="32"/>
  </w:num>
  <w:num w:numId="10">
    <w:abstractNumId w:val="53"/>
  </w:num>
  <w:num w:numId="11">
    <w:abstractNumId w:val="101"/>
  </w:num>
  <w:num w:numId="12">
    <w:abstractNumId w:val="2"/>
  </w:num>
  <w:num w:numId="13">
    <w:abstractNumId w:val="85"/>
  </w:num>
  <w:num w:numId="14">
    <w:abstractNumId w:val="92"/>
  </w:num>
  <w:num w:numId="15">
    <w:abstractNumId w:val="75"/>
  </w:num>
  <w:num w:numId="16">
    <w:abstractNumId w:val="9"/>
  </w:num>
  <w:num w:numId="17">
    <w:abstractNumId w:val="77"/>
  </w:num>
  <w:num w:numId="18">
    <w:abstractNumId w:val="14"/>
  </w:num>
  <w:num w:numId="19">
    <w:abstractNumId w:val="97"/>
  </w:num>
  <w:num w:numId="20">
    <w:abstractNumId w:val="91"/>
  </w:num>
  <w:num w:numId="21">
    <w:abstractNumId w:val="8"/>
  </w:num>
  <w:num w:numId="22">
    <w:abstractNumId w:val="93"/>
  </w:num>
  <w:num w:numId="23">
    <w:abstractNumId w:val="83"/>
  </w:num>
  <w:num w:numId="24">
    <w:abstractNumId w:val="21"/>
  </w:num>
  <w:num w:numId="25">
    <w:abstractNumId w:val="98"/>
  </w:num>
  <w:num w:numId="26">
    <w:abstractNumId w:val="84"/>
  </w:num>
  <w:num w:numId="27">
    <w:abstractNumId w:val="49"/>
  </w:num>
  <w:num w:numId="28">
    <w:abstractNumId w:val="89"/>
  </w:num>
  <w:num w:numId="29">
    <w:abstractNumId w:val="47"/>
  </w:num>
  <w:num w:numId="30">
    <w:abstractNumId w:val="34"/>
  </w:num>
  <w:num w:numId="31">
    <w:abstractNumId w:val="30"/>
  </w:num>
  <w:num w:numId="32">
    <w:abstractNumId w:val="86"/>
  </w:num>
  <w:num w:numId="33">
    <w:abstractNumId w:val="96"/>
  </w:num>
  <w:num w:numId="34">
    <w:abstractNumId w:val="76"/>
  </w:num>
  <w:num w:numId="35">
    <w:abstractNumId w:val="37"/>
  </w:num>
  <w:num w:numId="36">
    <w:abstractNumId w:val="81"/>
  </w:num>
  <w:num w:numId="37">
    <w:abstractNumId w:val="64"/>
  </w:num>
  <w:num w:numId="38">
    <w:abstractNumId w:val="59"/>
  </w:num>
  <w:num w:numId="39">
    <w:abstractNumId w:val="10"/>
  </w:num>
  <w:num w:numId="40">
    <w:abstractNumId w:val="67"/>
  </w:num>
  <w:num w:numId="41">
    <w:abstractNumId w:val="39"/>
  </w:num>
  <w:num w:numId="42">
    <w:abstractNumId w:val="13"/>
  </w:num>
  <w:num w:numId="43">
    <w:abstractNumId w:val="22"/>
  </w:num>
  <w:num w:numId="44">
    <w:abstractNumId w:val="46"/>
  </w:num>
  <w:num w:numId="45">
    <w:abstractNumId w:val="87"/>
  </w:num>
  <w:num w:numId="46">
    <w:abstractNumId w:val="36"/>
  </w:num>
  <w:num w:numId="47">
    <w:abstractNumId w:val="40"/>
  </w:num>
  <w:num w:numId="48">
    <w:abstractNumId w:val="51"/>
  </w:num>
  <w:num w:numId="49">
    <w:abstractNumId w:val="5"/>
  </w:num>
  <w:num w:numId="50">
    <w:abstractNumId w:val="27"/>
  </w:num>
  <w:num w:numId="51">
    <w:abstractNumId w:val="63"/>
  </w:num>
  <w:num w:numId="52">
    <w:abstractNumId w:val="26"/>
  </w:num>
  <w:num w:numId="53">
    <w:abstractNumId w:val="17"/>
  </w:num>
  <w:num w:numId="54">
    <w:abstractNumId w:val="66"/>
  </w:num>
  <w:num w:numId="55">
    <w:abstractNumId w:val="68"/>
  </w:num>
  <w:num w:numId="56">
    <w:abstractNumId w:val="31"/>
  </w:num>
  <w:num w:numId="57">
    <w:abstractNumId w:val="16"/>
  </w:num>
  <w:num w:numId="58">
    <w:abstractNumId w:val="7"/>
  </w:num>
  <w:num w:numId="59">
    <w:abstractNumId w:val="56"/>
  </w:num>
  <w:num w:numId="60">
    <w:abstractNumId w:val="70"/>
  </w:num>
  <w:num w:numId="61">
    <w:abstractNumId w:val="79"/>
  </w:num>
  <w:num w:numId="62">
    <w:abstractNumId w:val="4"/>
  </w:num>
  <w:num w:numId="63">
    <w:abstractNumId w:val="41"/>
  </w:num>
  <w:num w:numId="64">
    <w:abstractNumId w:val="1"/>
  </w:num>
  <w:num w:numId="65">
    <w:abstractNumId w:val="6"/>
  </w:num>
  <w:num w:numId="66">
    <w:abstractNumId w:val="24"/>
  </w:num>
  <w:num w:numId="67">
    <w:abstractNumId w:val="19"/>
  </w:num>
  <w:num w:numId="68">
    <w:abstractNumId w:val="33"/>
  </w:num>
  <w:num w:numId="69">
    <w:abstractNumId w:val="11"/>
  </w:num>
  <w:num w:numId="70">
    <w:abstractNumId w:val="29"/>
  </w:num>
  <w:num w:numId="71">
    <w:abstractNumId w:val="43"/>
  </w:num>
  <w:num w:numId="72">
    <w:abstractNumId w:val="65"/>
  </w:num>
  <w:num w:numId="73">
    <w:abstractNumId w:val="80"/>
  </w:num>
  <w:num w:numId="74">
    <w:abstractNumId w:val="72"/>
  </w:num>
  <w:num w:numId="75">
    <w:abstractNumId w:val="35"/>
  </w:num>
  <w:num w:numId="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4"/>
  </w:num>
  <w:num w:numId="78">
    <w:abstractNumId w:val="15"/>
  </w:num>
  <w:num w:numId="79">
    <w:abstractNumId w:val="25"/>
  </w:num>
  <w:num w:numId="80">
    <w:abstractNumId w:val="55"/>
  </w:num>
  <w:num w:numId="8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2"/>
  </w:num>
  <w:num w:numId="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7">
    <w:abstractNumId w:val="45"/>
  </w:num>
  <w:num w:numId="88">
    <w:abstractNumId w:val="99"/>
  </w:num>
  <w:num w:numId="89">
    <w:abstractNumId w:val="74"/>
  </w:num>
  <w:num w:numId="90">
    <w:abstractNumId w:val="57"/>
  </w:num>
  <w:num w:numId="91">
    <w:abstractNumId w:val="3"/>
  </w:num>
  <w:num w:numId="92">
    <w:abstractNumId w:val="38"/>
  </w:num>
  <w:num w:numId="93">
    <w:abstractNumId w:val="0"/>
  </w:num>
  <w:num w:numId="94">
    <w:abstractNumId w:val="60"/>
  </w:num>
  <w:num w:numId="95">
    <w:abstractNumId w:val="78"/>
  </w:num>
  <w:num w:numId="96">
    <w:abstractNumId w:val="88"/>
  </w:num>
  <w:num w:numId="97">
    <w:abstractNumId w:val="69"/>
  </w:num>
  <w:num w:numId="98">
    <w:abstractNumId w:val="73"/>
  </w:num>
  <w:num w:numId="99">
    <w:abstractNumId w:val="61"/>
  </w:num>
  <w:num w:numId="100">
    <w:abstractNumId w:val="90"/>
  </w:num>
  <w:num w:numId="101">
    <w:abstractNumId w:val="100"/>
  </w:num>
  <w:num w:numId="102">
    <w:abstractNumId w:val="4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wNDM1NLMwNrE0NTZX0lEKTi0uzszPAykwrAUAcq23diwAAAA="/>
    <w:docVar w:name="commondata" w:val="eyJoZGlkIjoiNWY1ZjgwMGQ4NTQ0MGNkMjlhOTEzN2VkMWZkZTJjOWM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D0C"/>
    <w:rsid w:val="000300FE"/>
    <w:rsid w:val="00030619"/>
    <w:rsid w:val="00030692"/>
    <w:rsid w:val="000307C6"/>
    <w:rsid w:val="000309EF"/>
    <w:rsid w:val="00030A5C"/>
    <w:rsid w:val="00030B03"/>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8E8"/>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1FC3"/>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FE2"/>
    <w:rsid w:val="00070157"/>
    <w:rsid w:val="00070192"/>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514"/>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4E0"/>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288"/>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377"/>
    <w:rsid w:val="000A775B"/>
    <w:rsid w:val="000A7C88"/>
    <w:rsid w:val="000B0292"/>
    <w:rsid w:val="000B02C2"/>
    <w:rsid w:val="000B0674"/>
    <w:rsid w:val="000B06D1"/>
    <w:rsid w:val="000B07F0"/>
    <w:rsid w:val="000B081C"/>
    <w:rsid w:val="000B08BE"/>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6C"/>
    <w:rsid w:val="000E39E1"/>
    <w:rsid w:val="000E3C08"/>
    <w:rsid w:val="000E3CC8"/>
    <w:rsid w:val="000E3F84"/>
    <w:rsid w:val="000E40C3"/>
    <w:rsid w:val="000E453D"/>
    <w:rsid w:val="000E4675"/>
    <w:rsid w:val="000E4B27"/>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DB4"/>
    <w:rsid w:val="00140E5E"/>
    <w:rsid w:val="00140F7A"/>
    <w:rsid w:val="001410AA"/>
    <w:rsid w:val="001410F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41"/>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0"/>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2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6F7"/>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1E"/>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3FB"/>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6AE"/>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70"/>
    <w:rsid w:val="001D25B8"/>
    <w:rsid w:val="001D2605"/>
    <w:rsid w:val="001D28C1"/>
    <w:rsid w:val="001D29AE"/>
    <w:rsid w:val="001D2B3C"/>
    <w:rsid w:val="001D2D03"/>
    <w:rsid w:val="001D2D1F"/>
    <w:rsid w:val="001D2E6C"/>
    <w:rsid w:val="001D2E85"/>
    <w:rsid w:val="001D2F65"/>
    <w:rsid w:val="001D33B3"/>
    <w:rsid w:val="001D35DC"/>
    <w:rsid w:val="001D3BF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B0D"/>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B88"/>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75"/>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AD7"/>
    <w:rsid w:val="00254BEC"/>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374"/>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6AE"/>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A2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90A"/>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08F"/>
    <w:rsid w:val="002E625D"/>
    <w:rsid w:val="002E650B"/>
    <w:rsid w:val="002E6809"/>
    <w:rsid w:val="002E6A3F"/>
    <w:rsid w:val="002E706F"/>
    <w:rsid w:val="002E74FE"/>
    <w:rsid w:val="002E751C"/>
    <w:rsid w:val="002E75F0"/>
    <w:rsid w:val="002E76C5"/>
    <w:rsid w:val="002E7882"/>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1C7"/>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B2C"/>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4B4"/>
    <w:rsid w:val="00335670"/>
    <w:rsid w:val="0033572D"/>
    <w:rsid w:val="00335745"/>
    <w:rsid w:val="0033592C"/>
    <w:rsid w:val="00335938"/>
    <w:rsid w:val="0033595B"/>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1B5"/>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184"/>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6E"/>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46"/>
    <w:rsid w:val="003C64CD"/>
    <w:rsid w:val="003C64E6"/>
    <w:rsid w:val="003C6580"/>
    <w:rsid w:val="003C65B4"/>
    <w:rsid w:val="003C680F"/>
    <w:rsid w:val="003C6CCB"/>
    <w:rsid w:val="003C6DA9"/>
    <w:rsid w:val="003C6DC3"/>
    <w:rsid w:val="003C7855"/>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C48"/>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0B5"/>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3D6"/>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01E"/>
    <w:rsid w:val="00457240"/>
    <w:rsid w:val="0045742D"/>
    <w:rsid w:val="00457446"/>
    <w:rsid w:val="004574B3"/>
    <w:rsid w:val="00457589"/>
    <w:rsid w:val="0045798D"/>
    <w:rsid w:val="00457C5E"/>
    <w:rsid w:val="00457D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45"/>
    <w:rsid w:val="00477B60"/>
    <w:rsid w:val="00477C26"/>
    <w:rsid w:val="004802E4"/>
    <w:rsid w:val="00480509"/>
    <w:rsid w:val="00480618"/>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6D1"/>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CC"/>
    <w:rsid w:val="004B55EC"/>
    <w:rsid w:val="004B6121"/>
    <w:rsid w:val="004B624C"/>
    <w:rsid w:val="004B6301"/>
    <w:rsid w:val="004B6492"/>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7AE"/>
    <w:rsid w:val="004C2832"/>
    <w:rsid w:val="004C2F01"/>
    <w:rsid w:val="004C2F39"/>
    <w:rsid w:val="004C3472"/>
    <w:rsid w:val="004C34E8"/>
    <w:rsid w:val="004C3611"/>
    <w:rsid w:val="004C3AD1"/>
    <w:rsid w:val="004C3B2D"/>
    <w:rsid w:val="004C3BDA"/>
    <w:rsid w:val="004C3C51"/>
    <w:rsid w:val="004C3E4A"/>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25E"/>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BB"/>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DB"/>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13B"/>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A45"/>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AD3"/>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BF"/>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A0"/>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2E3"/>
    <w:rsid w:val="00611356"/>
    <w:rsid w:val="006113A9"/>
    <w:rsid w:val="00611955"/>
    <w:rsid w:val="00611A35"/>
    <w:rsid w:val="00611C82"/>
    <w:rsid w:val="00611DB5"/>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AA7"/>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4FC5"/>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D19"/>
    <w:rsid w:val="00651F3D"/>
    <w:rsid w:val="00651FA0"/>
    <w:rsid w:val="0065235A"/>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C59"/>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10F"/>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005"/>
    <w:rsid w:val="006F0209"/>
    <w:rsid w:val="006F05C2"/>
    <w:rsid w:val="006F0718"/>
    <w:rsid w:val="006F090B"/>
    <w:rsid w:val="006F0C12"/>
    <w:rsid w:val="006F0D58"/>
    <w:rsid w:val="006F0DB2"/>
    <w:rsid w:val="006F0E38"/>
    <w:rsid w:val="006F0E74"/>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CD3"/>
    <w:rsid w:val="00705D28"/>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752"/>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CA1"/>
    <w:rsid w:val="00754D64"/>
    <w:rsid w:val="00754FCC"/>
    <w:rsid w:val="0075500D"/>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A48"/>
    <w:rsid w:val="00777B46"/>
    <w:rsid w:val="00777E45"/>
    <w:rsid w:val="00777EB8"/>
    <w:rsid w:val="00777EE9"/>
    <w:rsid w:val="007804DE"/>
    <w:rsid w:val="0078052D"/>
    <w:rsid w:val="00780980"/>
    <w:rsid w:val="007809E1"/>
    <w:rsid w:val="00780A03"/>
    <w:rsid w:val="00780AF4"/>
    <w:rsid w:val="00780E85"/>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8F4"/>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D28"/>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F"/>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2F98"/>
    <w:rsid w:val="00823248"/>
    <w:rsid w:val="00823335"/>
    <w:rsid w:val="008233D1"/>
    <w:rsid w:val="008235E4"/>
    <w:rsid w:val="008237B2"/>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9E7"/>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31"/>
    <w:rsid w:val="0086496D"/>
    <w:rsid w:val="008649AD"/>
    <w:rsid w:val="00864A9D"/>
    <w:rsid w:val="00864A9F"/>
    <w:rsid w:val="00864B4E"/>
    <w:rsid w:val="00864C02"/>
    <w:rsid w:val="00864EBD"/>
    <w:rsid w:val="008650AB"/>
    <w:rsid w:val="0086519D"/>
    <w:rsid w:val="00865209"/>
    <w:rsid w:val="00865389"/>
    <w:rsid w:val="008655C9"/>
    <w:rsid w:val="00865696"/>
    <w:rsid w:val="00865A35"/>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02E"/>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BB4"/>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4F26"/>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2"/>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34"/>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4"/>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783"/>
    <w:rsid w:val="00900B17"/>
    <w:rsid w:val="00900B60"/>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33E"/>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654"/>
    <w:rsid w:val="00917BB3"/>
    <w:rsid w:val="00917E26"/>
    <w:rsid w:val="00917E55"/>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D2C"/>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1BE6"/>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2038"/>
    <w:rsid w:val="0098227A"/>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BAE"/>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5D"/>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927"/>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A0018E"/>
    <w:rsid w:val="00A002C2"/>
    <w:rsid w:val="00A003D2"/>
    <w:rsid w:val="00A0060C"/>
    <w:rsid w:val="00A00926"/>
    <w:rsid w:val="00A00A4E"/>
    <w:rsid w:val="00A00A76"/>
    <w:rsid w:val="00A00B60"/>
    <w:rsid w:val="00A00CAE"/>
    <w:rsid w:val="00A00CE2"/>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B50"/>
    <w:rsid w:val="00A26D21"/>
    <w:rsid w:val="00A26D60"/>
    <w:rsid w:val="00A26EE0"/>
    <w:rsid w:val="00A2702B"/>
    <w:rsid w:val="00A271D0"/>
    <w:rsid w:val="00A272E4"/>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4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26B"/>
    <w:rsid w:val="00A704E9"/>
    <w:rsid w:val="00A70A35"/>
    <w:rsid w:val="00A70A69"/>
    <w:rsid w:val="00A70C9C"/>
    <w:rsid w:val="00A70D6F"/>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229"/>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D6A"/>
    <w:rsid w:val="00AB3E16"/>
    <w:rsid w:val="00AB3E3E"/>
    <w:rsid w:val="00AB3EA7"/>
    <w:rsid w:val="00AB3F13"/>
    <w:rsid w:val="00AB3F89"/>
    <w:rsid w:val="00AB40FF"/>
    <w:rsid w:val="00AB4157"/>
    <w:rsid w:val="00AB42FF"/>
    <w:rsid w:val="00AB4300"/>
    <w:rsid w:val="00AB4668"/>
    <w:rsid w:val="00AB46EE"/>
    <w:rsid w:val="00AB48B4"/>
    <w:rsid w:val="00AB4F0F"/>
    <w:rsid w:val="00AB513E"/>
    <w:rsid w:val="00AB51DA"/>
    <w:rsid w:val="00AB53BA"/>
    <w:rsid w:val="00AB53DC"/>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095"/>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9E8"/>
    <w:rsid w:val="00AF3BA1"/>
    <w:rsid w:val="00AF3C6A"/>
    <w:rsid w:val="00AF3C80"/>
    <w:rsid w:val="00AF3C8C"/>
    <w:rsid w:val="00AF3ED5"/>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EB9"/>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AF1"/>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2CF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89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8F1"/>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B94"/>
    <w:rsid w:val="00BE3C0E"/>
    <w:rsid w:val="00BE3F52"/>
    <w:rsid w:val="00BE403F"/>
    <w:rsid w:val="00BE437D"/>
    <w:rsid w:val="00BE43D5"/>
    <w:rsid w:val="00BE45C1"/>
    <w:rsid w:val="00BE4DF3"/>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6D09"/>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55"/>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30"/>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BC"/>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03C"/>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96"/>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461"/>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CB"/>
    <w:rsid w:val="00CD15E3"/>
    <w:rsid w:val="00CD178A"/>
    <w:rsid w:val="00CD179D"/>
    <w:rsid w:val="00CD1A73"/>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678"/>
    <w:rsid w:val="00CD76AB"/>
    <w:rsid w:val="00CD787F"/>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1A4E"/>
    <w:rsid w:val="00CE24B4"/>
    <w:rsid w:val="00CE253D"/>
    <w:rsid w:val="00CE3169"/>
    <w:rsid w:val="00CE3257"/>
    <w:rsid w:val="00CE3393"/>
    <w:rsid w:val="00CE3406"/>
    <w:rsid w:val="00CE3572"/>
    <w:rsid w:val="00CE38AA"/>
    <w:rsid w:val="00CE38C8"/>
    <w:rsid w:val="00CE3CDC"/>
    <w:rsid w:val="00CE3D16"/>
    <w:rsid w:val="00CE3D41"/>
    <w:rsid w:val="00CE3E76"/>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E7C78"/>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6AE"/>
    <w:rsid w:val="00CF7955"/>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27"/>
    <w:rsid w:val="00D358B2"/>
    <w:rsid w:val="00D359BB"/>
    <w:rsid w:val="00D359E5"/>
    <w:rsid w:val="00D35A68"/>
    <w:rsid w:val="00D35ADD"/>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780"/>
    <w:rsid w:val="00D43888"/>
    <w:rsid w:val="00D4395E"/>
    <w:rsid w:val="00D43A4D"/>
    <w:rsid w:val="00D43CF4"/>
    <w:rsid w:val="00D43D03"/>
    <w:rsid w:val="00D43EB2"/>
    <w:rsid w:val="00D440D1"/>
    <w:rsid w:val="00D441BE"/>
    <w:rsid w:val="00D4429F"/>
    <w:rsid w:val="00D44A5C"/>
    <w:rsid w:val="00D4505D"/>
    <w:rsid w:val="00D4507F"/>
    <w:rsid w:val="00D45104"/>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888"/>
    <w:rsid w:val="00D67A37"/>
    <w:rsid w:val="00D67B8D"/>
    <w:rsid w:val="00D7010A"/>
    <w:rsid w:val="00D70223"/>
    <w:rsid w:val="00D70399"/>
    <w:rsid w:val="00D7040B"/>
    <w:rsid w:val="00D7066F"/>
    <w:rsid w:val="00D707FC"/>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862"/>
    <w:rsid w:val="00D80AB8"/>
    <w:rsid w:val="00D80C93"/>
    <w:rsid w:val="00D80CCB"/>
    <w:rsid w:val="00D80F00"/>
    <w:rsid w:val="00D81004"/>
    <w:rsid w:val="00D81307"/>
    <w:rsid w:val="00D81465"/>
    <w:rsid w:val="00D81737"/>
    <w:rsid w:val="00D817FD"/>
    <w:rsid w:val="00D81998"/>
    <w:rsid w:val="00D81AE4"/>
    <w:rsid w:val="00D81B2F"/>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64C"/>
    <w:rsid w:val="00D9683A"/>
    <w:rsid w:val="00D96904"/>
    <w:rsid w:val="00D96AD5"/>
    <w:rsid w:val="00D96CDB"/>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8DC"/>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75D"/>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5C7"/>
    <w:rsid w:val="00DB3632"/>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45D"/>
    <w:rsid w:val="00DD49D3"/>
    <w:rsid w:val="00DD4AC3"/>
    <w:rsid w:val="00DD4C97"/>
    <w:rsid w:val="00DD4EFD"/>
    <w:rsid w:val="00DD5141"/>
    <w:rsid w:val="00DD553A"/>
    <w:rsid w:val="00DD5542"/>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6D71"/>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C9"/>
    <w:rsid w:val="00E22597"/>
    <w:rsid w:val="00E225EC"/>
    <w:rsid w:val="00E22625"/>
    <w:rsid w:val="00E22801"/>
    <w:rsid w:val="00E229F7"/>
    <w:rsid w:val="00E22A10"/>
    <w:rsid w:val="00E22A20"/>
    <w:rsid w:val="00E22BF5"/>
    <w:rsid w:val="00E22BF6"/>
    <w:rsid w:val="00E22E2F"/>
    <w:rsid w:val="00E22EE3"/>
    <w:rsid w:val="00E22FA4"/>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4C01"/>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3E"/>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454"/>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40"/>
    <w:rsid w:val="00E864CA"/>
    <w:rsid w:val="00E86641"/>
    <w:rsid w:val="00E86647"/>
    <w:rsid w:val="00E86BF7"/>
    <w:rsid w:val="00E86C23"/>
    <w:rsid w:val="00E870B7"/>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861"/>
    <w:rsid w:val="00E94B46"/>
    <w:rsid w:val="00E94DEF"/>
    <w:rsid w:val="00E94ED3"/>
    <w:rsid w:val="00E950C2"/>
    <w:rsid w:val="00E95367"/>
    <w:rsid w:val="00E95754"/>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82"/>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8B9"/>
    <w:rsid w:val="00EB7B45"/>
    <w:rsid w:val="00EB7B4D"/>
    <w:rsid w:val="00EB7C50"/>
    <w:rsid w:val="00EB7E4D"/>
    <w:rsid w:val="00EB7E97"/>
    <w:rsid w:val="00EB7FE8"/>
    <w:rsid w:val="00EC01D2"/>
    <w:rsid w:val="00EC05B8"/>
    <w:rsid w:val="00EC06DE"/>
    <w:rsid w:val="00EC073B"/>
    <w:rsid w:val="00EC0EDE"/>
    <w:rsid w:val="00EC1490"/>
    <w:rsid w:val="00EC1518"/>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78"/>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BF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2B0"/>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26"/>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5E4"/>
    <w:rsid w:val="00F046FD"/>
    <w:rsid w:val="00F047A7"/>
    <w:rsid w:val="00F048B2"/>
    <w:rsid w:val="00F04D03"/>
    <w:rsid w:val="00F04D51"/>
    <w:rsid w:val="00F05011"/>
    <w:rsid w:val="00F051BE"/>
    <w:rsid w:val="00F05655"/>
    <w:rsid w:val="00F05AB9"/>
    <w:rsid w:val="00F05EED"/>
    <w:rsid w:val="00F06060"/>
    <w:rsid w:val="00F0623C"/>
    <w:rsid w:val="00F065CE"/>
    <w:rsid w:val="00F06652"/>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D01"/>
    <w:rsid w:val="00F40E65"/>
    <w:rsid w:val="00F40F39"/>
    <w:rsid w:val="00F41842"/>
    <w:rsid w:val="00F41A9B"/>
    <w:rsid w:val="00F41D1F"/>
    <w:rsid w:val="00F41D2D"/>
    <w:rsid w:val="00F41EC5"/>
    <w:rsid w:val="00F424D3"/>
    <w:rsid w:val="00F42910"/>
    <w:rsid w:val="00F42A6D"/>
    <w:rsid w:val="00F42C2B"/>
    <w:rsid w:val="00F42D38"/>
    <w:rsid w:val="00F42D48"/>
    <w:rsid w:val="00F43984"/>
    <w:rsid w:val="00F43B2F"/>
    <w:rsid w:val="00F43CBE"/>
    <w:rsid w:val="00F44204"/>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69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FE3"/>
    <w:rsid w:val="00F63005"/>
    <w:rsid w:val="00F63180"/>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427"/>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10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534942"/>
  <w15:docId w15:val="{21F84F75-9F84-4AFC-A1AE-4EDC8F28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Normal"/>
    <w:next w:val="Normal"/>
    <w:uiPriority w:val="99"/>
    <w:semiHidden/>
    <w:qFormat/>
    <w:pPr>
      <w:tabs>
        <w:tab w:val="right" w:leader="dot" w:pos="9639"/>
      </w:tabs>
      <w:ind w:left="851" w:hanging="851"/>
    </w:p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link w:val="BodyText3Char"/>
    <w:uiPriority w:val="99"/>
    <w:qFormat/>
    <w:rPr>
      <w:i/>
    </w:rPr>
  </w:style>
  <w:style w:type="paragraph" w:styleId="BodyText">
    <w:name w:val="Body Text"/>
    <w:basedOn w:val="Normal"/>
    <w:link w:val="BodyTextChar"/>
    <w:uiPriority w:val="99"/>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TOC1">
    <w:name w:val="toc 1"/>
    <w:basedOn w:val="Normal"/>
    <w:next w:val="Normal"/>
    <w:uiPriority w:val="99"/>
    <w:semiHidden/>
    <w:qFormat/>
    <w:pPr>
      <w:keepNext/>
      <w:keepLines/>
      <w:widowControl w:val="0"/>
      <w:tabs>
        <w:tab w:val="right" w:leader="dot" w:pos="9639"/>
      </w:tabs>
      <w:spacing w:before="120" w:after="160"/>
      <w:ind w:left="567" w:right="425" w:hanging="567"/>
    </w:pPr>
    <w:rPr>
      <w:sz w:val="22"/>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hAnsi="Cambria"/>
      <w:sz w:val="24"/>
      <w:szCs w:val="24"/>
    </w:rPr>
  </w:style>
  <w:style w:type="paragraph" w:styleId="FootnoteText">
    <w:name w:val="footnote text"/>
    <w:basedOn w:val="Normal"/>
    <w:link w:val="FootnoteTextChar"/>
    <w:uiPriority w:val="99"/>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uiPriority w:val="99"/>
    <w:semiHidden/>
    <w:qFormat/>
    <w:pPr>
      <w:ind w:left="1418" w:hanging="1418"/>
    </w:pPr>
  </w:style>
  <w:style w:type="paragraph" w:styleId="BodyText2">
    <w:name w:val="Body Text 2"/>
    <w:basedOn w:val="Normal"/>
    <w:link w:val="BodyText2Char"/>
    <w:uiPriority w:val="99"/>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uiPriority w:val="99"/>
    <w:semiHidden/>
    <w:qFormat/>
    <w:pPr>
      <w:keepLines/>
      <w:spacing w:after="0"/>
    </w:pPr>
  </w:style>
  <w:style w:type="paragraph" w:styleId="Index2">
    <w:name w:val="index 2"/>
    <w:basedOn w:val="Index1"/>
    <w:next w:val="Normal"/>
    <w:uiPriority w:val="99"/>
    <w:semiHidden/>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uiPriority w:val="99"/>
    <w:semiHidden/>
    <w:qFormat/>
    <w:rPr>
      <w:rFonts w:ascii="Tahoma" w:eastAsia="宋体" w:hAnsi="Tahoma" w:cs="Tahoma"/>
      <w:sz w:val="16"/>
      <w:szCs w:val="16"/>
      <w:lang w:eastAsia="en-US"/>
    </w:rPr>
  </w:style>
  <w:style w:type="character" w:customStyle="1" w:styleId="Heading1Char1">
    <w:name w:val="Heading 1 Char1"/>
    <w:link w:val="Heading1"/>
    <w:qFormat/>
    <w:rPr>
      <w:rFonts w:ascii="Arial" w:eastAsia="宋体" w:hAnsi="Arial"/>
      <w:sz w:val="36"/>
      <w:lang w:val="en-GB" w:eastAsia="en-US"/>
    </w:rPr>
  </w:style>
  <w:style w:type="character" w:customStyle="1" w:styleId="Heading2Char">
    <w:name w:val="Heading 2 Char"/>
    <w:link w:val="Heading2"/>
    <w:qFormat/>
    <w:rPr>
      <w:rFonts w:ascii="Arial" w:eastAsia="宋体" w:hAnsi="Arial"/>
      <w:sz w:val="32"/>
      <w:lang w:val="en-GB" w:eastAsia="en-US"/>
    </w:rPr>
  </w:style>
  <w:style w:type="character" w:customStyle="1" w:styleId="Heading3Char">
    <w:name w:val="Heading 3 Char"/>
    <w:link w:val="Heading3"/>
    <w:qFormat/>
    <w:rPr>
      <w:rFonts w:ascii="Arial" w:eastAsia="宋体"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Heading5Char">
    <w:name w:val="Heading 5 Char"/>
    <w:link w:val="Heading5"/>
    <w:qFormat/>
    <w:rPr>
      <w:rFonts w:ascii="Arial" w:eastAsia="宋体" w:hAnsi="Arial"/>
      <w:sz w:val="22"/>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uiPriority w:val="99"/>
    <w:qFormat/>
    <w:rPr>
      <w:rFonts w:ascii="Times New Roman" w:hAnsi="Times New Roman"/>
      <w:b/>
      <w:bCs/>
      <w:lang w:val="en-GB" w:eastAsia="zh-CN"/>
    </w:rPr>
  </w:style>
  <w:style w:type="character" w:customStyle="1" w:styleId="CaptionChar">
    <w:name w:val="Caption Char"/>
    <w:link w:val="Caption"/>
    <w:qFormat/>
    <w:locked/>
    <w:rPr>
      <w:rFonts w:ascii="Times New Roman" w:hAnsi="Times New Roman"/>
      <w:b/>
      <w:bCs/>
      <w:lang w:eastAsia="en-US"/>
    </w:rPr>
  </w:style>
  <w:style w:type="character" w:customStyle="1" w:styleId="BodyTextChar">
    <w:name w:val="Body Text Char"/>
    <w:basedOn w:val="DefaultParagraphFont"/>
    <w:link w:val="BodyText"/>
    <w:uiPriority w:val="99"/>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uiPriority w:val="99"/>
    <w:qFormat/>
    <w:locked/>
    <w:rPr>
      <w:rFonts w:ascii="Arial" w:hAnsi="Arial"/>
      <w:b/>
      <w:sz w:val="18"/>
      <w:lang w:eastAsia="en-US"/>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SubtitleChar">
    <w:name w:val="Subtitle Char"/>
    <w:link w:val="Subtitle"/>
    <w:uiPriority w:val="99"/>
    <w:qFormat/>
    <w:rPr>
      <w:rFonts w:ascii="Cambria" w:eastAsia="Times New Roman" w:hAnsi="Cambria" w:cs="Times New Roman"/>
      <w:sz w:val="24"/>
      <w:szCs w:val="24"/>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uiPriority w:val="99"/>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2"/>
      </w:numPr>
    </w:p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Normal"/>
    <w:uiPriority w:val="99"/>
    <w:qFormat/>
    <w:pPr>
      <w:spacing w:after="220"/>
    </w:pPr>
    <w:rPr>
      <w:rFonts w:ascii="Arial" w:hAnsi="Arial"/>
      <w:sz w:val="22"/>
    </w:rPr>
  </w:style>
  <w:style w:type="paragraph" w:customStyle="1" w:styleId="11BodyText">
    <w:name w:val="11 BodyText"/>
    <w:basedOn w:val="Normal"/>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Normal"/>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ño’i—Ž,¥ê¥¹¥È¶ÎÂä,1st level - Bullet List Paragraph,Lettre d'introduction,Paragrafo elenco,Normal bullet 2,Bullet list,列出段落,목록단락,列,numbered,목록 단락,リスト段落"/>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Lista1 Char,?? ?? Char,????? Char,???? Char,列出段落1 Char,中等深浅网格 1 - 着色 21 Char,¥¡¡¡¡ì¬º¥¹¥È¶ÎÂä Char,ÁÐ³ö¶ÎÂä Char,—ño’i—Ž Char,¥ê¥¹¥È¶ÎÂä Char,1st level - Bullet List Paragraph Char,Lettre d'introduction Char,列 Char"/>
    <w:link w:val="ListParagraph"/>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Normal"/>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uiPriority w:val="99"/>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Normal"/>
    <w:next w:val="Normal"/>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uiPriority w:val="99"/>
    <w:qFormat/>
    <w:pPr>
      <w:numPr>
        <w:numId w:val="8"/>
      </w:numPr>
      <w:spacing w:before="60" w:after="60"/>
      <w:jc w:val="both"/>
    </w:pPr>
    <w:rPr>
      <w:sz w:val="22"/>
      <w:lang w:eastAsia="zh-CN"/>
    </w:rPr>
  </w:style>
  <w:style w:type="character" w:customStyle="1" w:styleId="3GPPAgreementsChar">
    <w:name w:val="3GPP Agreements Char"/>
    <w:link w:val="3GPPAgreements"/>
    <w:uiPriority w:val="99"/>
    <w:qFormat/>
    <w:rPr>
      <w:rFonts w:ascii="Times New Roman" w:eastAsia="宋体" w:hAnsi="Times New Roman"/>
      <w:sz w:val="22"/>
    </w:rPr>
  </w:style>
  <w:style w:type="paragraph" w:customStyle="1" w:styleId="Eqn">
    <w:name w:val="Eqn"/>
    <w:basedOn w:val="Normal"/>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Normal"/>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Normal"/>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Normal"/>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DefaultParagraphFont"/>
    <w:link w:val="B3"/>
    <w:qFormat/>
    <w:rPr>
      <w:rFonts w:eastAsia="宋体"/>
      <w:lang w:val="en-US"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Heading4Char1">
    <w:name w:val="Heading 4 Char1"/>
    <w:basedOn w:val="DefaultParagraphFont"/>
    <w:link w:val="Heading4"/>
    <w:qFormat/>
    <w:rPr>
      <w:rFonts w:ascii="Arial" w:eastAsia="宋体" w:hAnsi="Arial"/>
      <w:sz w:val="24"/>
      <w:lang w:val="en-GB" w:eastAsia="en-US"/>
    </w:rPr>
  </w:style>
  <w:style w:type="paragraph" w:customStyle="1" w:styleId="3GPPHeader">
    <w:name w:val="3GPP_Header"/>
    <w:basedOn w:val="BodyText"/>
    <w:uiPriority w:val="99"/>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uiPriority w:val="99"/>
    <w:qFormat/>
    <w:pPr>
      <w:numPr>
        <w:numId w:val="12"/>
      </w:numPr>
    </w:pPr>
    <w:rPr>
      <w:rFonts w:eastAsiaTheme="minorEastAsia"/>
      <w:b/>
      <w:bCs/>
      <w:i/>
      <w:iCs/>
      <w:lang w:val="en-GB"/>
    </w:rPr>
  </w:style>
  <w:style w:type="paragraph" w:customStyle="1" w:styleId="13">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Normal"/>
    <w:uiPriority w:val="99"/>
    <w:qFormat/>
    <w:rPr>
      <w:rFonts w:ascii="宋体" w:hAnsi="宋体" w:hint="eastAsia"/>
    </w:rPr>
  </w:style>
  <w:style w:type="table" w:customStyle="1" w:styleId="14">
    <w:name w:val="표 구분선1"/>
    <w:basedOn w:val="TableNormal"/>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表段落2"/>
    <w:basedOn w:val="Normal"/>
    <w:uiPriority w:val="99"/>
    <w:qFormat/>
    <w:pPr>
      <w:spacing w:after="0"/>
      <w:ind w:leftChars="400" w:left="840"/>
    </w:pPr>
    <w:rPr>
      <w:rFonts w:ascii="Times" w:eastAsia="Batang" w:hAnsi="Times"/>
      <w:szCs w:val="24"/>
      <w:lang w:eastAsia="zh-CN"/>
    </w:rPr>
  </w:style>
  <w:style w:type="character" w:customStyle="1" w:styleId="15">
    <w:name w:val="批注文字 字符1"/>
    <w:uiPriority w:val="99"/>
    <w:qFormat/>
    <w:rPr>
      <w:rFonts w:eastAsia="Times New Roman"/>
      <w:szCs w:val="24"/>
      <w:lang w:eastAsia="en-US"/>
    </w:rPr>
  </w:style>
  <w:style w:type="table" w:customStyle="1" w:styleId="110">
    <w:name w:val="网格型11"/>
    <w:basedOn w:val="TableNormal"/>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rFonts w:ascii="Arial" w:eastAsia="宋体" w:hAnsi="Arial"/>
      <w:lang w:val="en-GB" w:eastAsia="en-US"/>
    </w:rPr>
  </w:style>
  <w:style w:type="character" w:customStyle="1" w:styleId="Heading7Char">
    <w:name w:val="Heading 7 Char"/>
    <w:basedOn w:val="DefaultParagraphFont"/>
    <w:link w:val="Heading7"/>
    <w:qFormat/>
    <w:rPr>
      <w:rFonts w:ascii="Arial" w:eastAsia="宋体" w:hAnsi="Arial"/>
      <w:lang w:val="en-GB" w:eastAsia="en-US"/>
    </w:rPr>
  </w:style>
  <w:style w:type="character" w:customStyle="1" w:styleId="Heading8Char">
    <w:name w:val="Heading 8 Char"/>
    <w:basedOn w:val="DefaultParagraphFont"/>
    <w:link w:val="Heading8"/>
    <w:qFormat/>
    <w:rPr>
      <w:rFonts w:ascii="Arial" w:eastAsia="宋体" w:hAnsi="Arial"/>
      <w:sz w:val="36"/>
      <w:lang w:val="en-GB" w:eastAsia="en-US"/>
    </w:rPr>
  </w:style>
  <w:style w:type="character" w:customStyle="1" w:styleId="Heading9Char">
    <w:name w:val="Heading 9 Char"/>
    <w:basedOn w:val="DefaultParagraphFont"/>
    <w:link w:val="Heading9"/>
    <w:qFormat/>
    <w:rPr>
      <w:rFonts w:ascii="Arial" w:eastAsia="宋体" w:hAnsi="Arial"/>
      <w:sz w:val="36"/>
      <w:lang w:val="en-GB" w:eastAsia="en-US"/>
    </w:rPr>
  </w:style>
  <w:style w:type="paragraph" w:customStyle="1" w:styleId="msonormal0">
    <w:name w:val="msonormal"/>
    <w:basedOn w:val="Normal"/>
    <w:uiPriority w:val="99"/>
    <w:qFormat/>
    <w:pPr>
      <w:overflowPunct/>
      <w:autoSpaceDE/>
      <w:autoSpaceDN/>
      <w:adjustRightInd/>
      <w:spacing w:before="100" w:beforeAutospacing="1" w:after="100" w:afterAutospacing="1" w:line="256" w:lineRule="auto"/>
      <w:textAlignment w:val="auto"/>
    </w:pPr>
    <w:rPr>
      <w:sz w:val="24"/>
      <w:szCs w:val="24"/>
    </w:rPr>
  </w:style>
  <w:style w:type="character" w:customStyle="1" w:styleId="FootnoteTextChar">
    <w:name w:val="Footnote Text Char"/>
    <w:basedOn w:val="DefaultParagraphFont"/>
    <w:link w:val="FootnoteText"/>
    <w:uiPriority w:val="99"/>
    <w:semiHidden/>
    <w:qFormat/>
    <w:rPr>
      <w:rFonts w:ascii="Times New Roman" w:eastAsia="宋体" w:hAnsi="Times New Roman"/>
      <w:sz w:val="16"/>
      <w:lang w:eastAsia="en-US"/>
    </w:rPr>
  </w:style>
  <w:style w:type="character" w:customStyle="1" w:styleId="BodyText2Char">
    <w:name w:val="Body Text 2 Char"/>
    <w:basedOn w:val="DefaultParagraphFont"/>
    <w:link w:val="BodyText2"/>
    <w:uiPriority w:val="99"/>
    <w:qFormat/>
    <w:rPr>
      <w:rFonts w:ascii="Arial" w:eastAsia="宋体" w:hAnsi="Arial"/>
      <w:sz w:val="22"/>
      <w:lang w:eastAsia="en-US"/>
    </w:rPr>
  </w:style>
  <w:style w:type="character" w:customStyle="1" w:styleId="BodyText3Char">
    <w:name w:val="Body Text 3 Char"/>
    <w:basedOn w:val="DefaultParagraphFont"/>
    <w:link w:val="BodyText3"/>
    <w:uiPriority w:val="99"/>
    <w:qFormat/>
    <w:rPr>
      <w:rFonts w:ascii="Times New Roman" w:eastAsia="宋体" w:hAnsi="Times New Roman"/>
      <w:i/>
      <w:lang w:eastAsia="en-US"/>
    </w:rPr>
  </w:style>
  <w:style w:type="character" w:customStyle="1" w:styleId="DocumentMapChar">
    <w:name w:val="Document Map Char"/>
    <w:basedOn w:val="DefaultParagraphFont"/>
    <w:link w:val="DocumentMap"/>
    <w:uiPriority w:val="99"/>
    <w:semiHidden/>
    <w:qFormat/>
    <w:rPr>
      <w:rFonts w:ascii="Tahoma" w:eastAsia="宋体" w:hAnsi="Tahoma"/>
      <w:shd w:val="clear" w:color="auto" w:fill="000080"/>
      <w:lang w:eastAsia="en-US"/>
    </w:rPr>
  </w:style>
  <w:style w:type="paragraph" w:customStyle="1" w:styleId="21">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DefaultParagraphFont"/>
    <w:link w:val="Normaltimes"/>
    <w:qFormat/>
    <w:locked/>
    <w:rPr>
      <w:rFonts w:asciiTheme="minorHAnsi" w:hAnsiTheme="minorHAnsi" w:cstheme="minorBidi"/>
      <w:kern w:val="2"/>
      <w:sz w:val="21"/>
      <w:szCs w:val="22"/>
    </w:rPr>
  </w:style>
  <w:style w:type="paragraph" w:customStyle="1" w:styleId="Normaltimes">
    <w:name w:val="Normal times"/>
    <w:basedOn w:val="Normal"/>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
    <w:name w:val="网格型3"/>
    <w:basedOn w:val="TableNormal"/>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
    <w:name w:val="网格型5"/>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
    <w:name w:val="网格型6"/>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TableNormal"/>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DefaultParagraphFont"/>
    <w:uiPriority w:val="99"/>
    <w:semiHidden/>
    <w:unhideWhenUsed/>
    <w:qFormat/>
    <w:rPr>
      <w:color w:val="605E5C"/>
      <w:shd w:val="clear" w:color="auto" w:fill="E1DFDD"/>
    </w:rPr>
  </w:style>
  <w:style w:type="character" w:customStyle="1" w:styleId="150">
    <w:name w:val="15"/>
    <w:basedOn w:val="DefaultParagraphFont"/>
    <w:qFormat/>
    <w:rPr>
      <w:rFonts w:ascii="Malgun Gothic" w:eastAsia="Malgun Gothic" w:hAnsi="Malgun Gothic" w:hint="eastAsia"/>
      <w:color w:val="0000FF"/>
      <w:u w:val="single"/>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22">
    <w:name w:val="未处理的提及2"/>
    <w:basedOn w:val="DefaultParagraphFont"/>
    <w:uiPriority w:val="99"/>
    <w:semiHidden/>
    <w:unhideWhenUsed/>
    <w:qFormat/>
    <w:rPr>
      <w:color w:val="605E5C"/>
      <w:shd w:val="clear" w:color="auto" w:fill="E1DFDD"/>
    </w:rPr>
  </w:style>
  <w:style w:type="paragraph" w:customStyle="1" w:styleId="ListParagraph1">
    <w:name w:val="List Paragraph1"/>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7">
    <w:name w:val="修订1"/>
    <w:hidden/>
    <w:uiPriority w:val="99"/>
    <w:semiHidden/>
    <w:qFormat/>
    <w:rPr>
      <w:rFonts w:ascii="Times New Roman" w:eastAsia="宋体"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mailto:seunghoon.choi@samsung.com" TargetMode="External"/><Relationship Id="rId21" Type="http://schemas.openxmlformats.org/officeDocument/2006/relationships/hyperlink" Target="mailto:Youngwoo.kwak@interdigital.com" TargetMode="External"/><Relationship Id="rId42" Type="http://schemas.openxmlformats.org/officeDocument/2006/relationships/package" Target="embeddings/Microsoft_Visio_Drawing1.vsdx"/><Relationship Id="rId47" Type="http://schemas.openxmlformats.org/officeDocument/2006/relationships/image" Target="media/image11.emf"/><Relationship Id="rId63" Type="http://schemas.openxmlformats.org/officeDocument/2006/relationships/hyperlink" Target="file:///D:\My%20Documents\002.Report\5G%20NR-vivo\Rel-18\AZP&#25509;&#25910;&#26426;\3GPP\RAN1%23110bis-e\contributions\docs\Ericsson_R1-2209862_lpwus_eval_v0.docx" TargetMode="External"/><Relationship Id="rId68" Type="http://schemas.openxmlformats.org/officeDocument/2006/relationships/hyperlink" Target="file:///D:\My%20Documents\002.Report\5G%20NR-vivo\Rel-18\AZP&#25509;&#25910;&#26426;\3GPP\RAN1%23110bis-e\contributions\docs\Ericsson_R1-2209862_lpwus_eval_v0.docx" TargetMode="External"/><Relationship Id="rId84" Type="http://schemas.openxmlformats.org/officeDocument/2006/relationships/hyperlink" Target="file:///C:\Users\11048224\AppData\Local\Docs\R1-2208417.zip" TargetMode="External"/><Relationship Id="rId89" Type="http://schemas.openxmlformats.org/officeDocument/2006/relationships/hyperlink" Target="file:///C:\Users\11048224\AppData\Local\Docs\R1-2208843.zip" TargetMode="External"/><Relationship Id="rId2" Type="http://schemas.openxmlformats.org/officeDocument/2006/relationships/customXml" Target="../customXml/item2.xml"/><Relationship Id="rId16" Type="http://schemas.openxmlformats.org/officeDocument/2006/relationships/hyperlink" Target="mailto:hu.youjun1@zte.com.cn" TargetMode="External"/><Relationship Id="rId29" Type="http://schemas.openxmlformats.org/officeDocument/2006/relationships/hyperlink" Target="mailto:yangtuo@chinamobile.com" TargetMode="External"/><Relationship Id="rId107" Type="http://schemas.openxmlformats.org/officeDocument/2006/relationships/hyperlink" Target="file:///C:\Users\11048224\AppData\Local\Docs\R1-2210222.zip" TargetMode="External"/><Relationship Id="rId11" Type="http://schemas.openxmlformats.org/officeDocument/2006/relationships/endnotes" Target="endnotes.xml"/><Relationship Id="rId24" Type="http://schemas.openxmlformats.org/officeDocument/2006/relationships/hyperlink" Target="mailto:kganesan@lenovo.com" TargetMode="External"/><Relationship Id="rId32" Type="http://schemas.openxmlformats.org/officeDocument/2006/relationships/hyperlink" Target="mailto:david@everactive.com" TargetMode="External"/><Relationship Id="rId37" Type="http://schemas.openxmlformats.org/officeDocument/2006/relationships/image" Target="media/image4.png"/><Relationship Id="rId40" Type="http://schemas.openxmlformats.org/officeDocument/2006/relationships/image" Target="media/image6.emf"/><Relationship Id="rId45" Type="http://schemas.openxmlformats.org/officeDocument/2006/relationships/image" Target="media/image9.emf"/><Relationship Id="rId53" Type="http://schemas.openxmlformats.org/officeDocument/2006/relationships/hyperlink" Target="file:///D:\My%20Documents\002.Report\5G%20NR-vivo\Rel-18\AZP&#25509;&#25910;&#26426;\3GPP\RAN1%23110bis-e\contributions\docs\Ericsson_R1-2209862_lpwus_eval_v0.docx" TargetMode="External"/><Relationship Id="rId58" Type="http://schemas.openxmlformats.org/officeDocument/2006/relationships/hyperlink" Target="file:///D:\My%20Documents\002.Report\5G%20NR-vivo\Rel-18\AZP&#25509;&#25910;&#26426;\3GPP\RAN1%23110bis-e\contributions\docs\Ericsson_R1-2209862_lpwus_eval_v0.docx" TargetMode="External"/><Relationship Id="rId66" Type="http://schemas.openxmlformats.org/officeDocument/2006/relationships/hyperlink" Target="file:///D:\My%20Documents\002.Report\5G%20NR-vivo\Rel-18\AZP&#25509;&#25910;&#26426;\3GPP\RAN1%23110bis-e\contributions\docs\Ericsson_R1-2209862_lpwus_eval_v0.docx" TargetMode="External"/><Relationship Id="rId74" Type="http://schemas.openxmlformats.org/officeDocument/2006/relationships/hyperlink" Target="file:///D:\My%20Documents\002.Report\5G%20NR-vivo\Rel-18\AZP&#25509;&#25910;&#26426;\3GPP\RAN1%23110bis-e\contributions\docs\Ericsson_R1-2209862_lpwus_eval_v0.docx" TargetMode="External"/><Relationship Id="rId79" Type="http://schemas.openxmlformats.org/officeDocument/2006/relationships/hyperlink" Target="file:///D:\My%20Documents\002.Report\5G%20NR-vivo\Rel-18\AZP&#25509;&#25910;&#26426;\3GPP\RAN1%23110bis-e\contributions\docs\Ericsson_R1-2209862_lpwus_eval_v0.docx" TargetMode="External"/><Relationship Id="rId87" Type="http://schemas.openxmlformats.org/officeDocument/2006/relationships/hyperlink" Target="file:///C:\Users\11048224\AppData\Local\Docs\R1-2208686.zip" TargetMode="External"/><Relationship Id="rId102" Type="http://schemas.openxmlformats.org/officeDocument/2006/relationships/hyperlink" Target="file:///C:\Users\11048224\AppData\Local\Docs\R1-2209862.zip" TargetMode="External"/><Relationship Id="rId110"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file:///D:\My%20Documents\002.Report\5G%20NR-vivo\Rel-18\AZP&#25509;&#25910;&#26426;\3GPP\RAN1%23110bis-e\contributions\docs\Ericsson_R1-2209862_lpwus_eval_v0.docx" TargetMode="External"/><Relationship Id="rId82" Type="http://schemas.openxmlformats.org/officeDocument/2006/relationships/hyperlink" Target="https://www.3gpp.org/ftp/tsg_ran/TSG_RAN/TSGR_97e/Docs/RP-222644.zip" TargetMode="External"/><Relationship Id="rId90" Type="http://schemas.openxmlformats.org/officeDocument/2006/relationships/hyperlink" Target="file:///C:\Users\11048224\AppData\Local\Docs\R1-2208960.zip" TargetMode="External"/><Relationship Id="rId95" Type="http://schemas.openxmlformats.org/officeDocument/2006/relationships/hyperlink" Target="file:///C:\Users\younsun\Documents\3GPP%20documents\RAN1%20tdocs\TSGR1_110b-e\Docs\R1-2209502.zip" TargetMode="External"/><Relationship Id="rId19" Type="http://schemas.openxmlformats.org/officeDocument/2006/relationships/hyperlink" Target="mailto:nafise.mazloum@sony.com" TargetMode="External"/><Relationship Id="rId14" Type="http://schemas.openxmlformats.org/officeDocument/2006/relationships/hyperlink" Target="mailto:helkotby@futurewei.com" TargetMode="External"/><Relationship Id="rId22" Type="http://schemas.openxmlformats.org/officeDocument/2006/relationships/hyperlink" Target="mailto:xiaojun.ma@cn.sharp-world.com" TargetMode="External"/><Relationship Id="rId27" Type="http://schemas.openxmlformats.org/officeDocument/2006/relationships/hyperlink" Target="mailto:sigen_ye@apple.com" TargetMode="External"/><Relationship Id="rId30" Type="http://schemas.openxmlformats.org/officeDocument/2006/relationships/hyperlink" Target="mailto:liyingjia@chinamobile.com" TargetMode="External"/><Relationship Id="rId35" Type="http://schemas.openxmlformats.org/officeDocument/2006/relationships/image" Target="media/image2.png"/><Relationship Id="rId43" Type="http://schemas.openxmlformats.org/officeDocument/2006/relationships/image" Target="media/image8.emf"/><Relationship Id="rId48" Type="http://schemas.openxmlformats.org/officeDocument/2006/relationships/image" Target="media/image12.emf"/><Relationship Id="rId56" Type="http://schemas.openxmlformats.org/officeDocument/2006/relationships/hyperlink" Target="file:///D:\My%20Documents\002.Report\5G%20NR-vivo\Rel-18\AZP&#25509;&#25910;&#26426;\3GPP\RAN1%23110bis-e\contributions\docs\Ericsson_R1-2209862_lpwus_eval_v0.docx" TargetMode="External"/><Relationship Id="rId64" Type="http://schemas.openxmlformats.org/officeDocument/2006/relationships/hyperlink" Target="file:///D:\My%20Documents\002.Report\5G%20NR-vivo\Rel-18\AZP&#25509;&#25910;&#26426;\3GPP\RAN1%23110bis-e\contributions\docs\Ericsson_R1-2209862_lpwus_eval_v0.docx" TargetMode="External"/><Relationship Id="rId69" Type="http://schemas.openxmlformats.org/officeDocument/2006/relationships/hyperlink" Target="file:///D:\My%20Documents\002.Report\5G%20NR-vivo\Rel-18\AZP&#25509;&#25910;&#26426;\3GPP\RAN1%23110bis-e\contributions\docs\Ericsson_R1-2209862_lpwus_eval_v0.docx" TargetMode="External"/><Relationship Id="rId77" Type="http://schemas.openxmlformats.org/officeDocument/2006/relationships/hyperlink" Target="file:///D:\My%20Documents\002.Report\5G%20NR-vivo\Rel-18\AZP&#25509;&#25910;&#26426;\3GPP\RAN1%23110bis-e\contributions\docs\Ericsson_R1-2209862_lpwus_eval_v0.docx" TargetMode="External"/><Relationship Id="rId100" Type="http://schemas.openxmlformats.org/officeDocument/2006/relationships/hyperlink" Target="file:///C:\Users\11048224\AppData\Local\Docs\R1-2209756.zip" TargetMode="External"/><Relationship Id="rId105" Type="http://schemas.openxmlformats.org/officeDocument/2006/relationships/hyperlink" Target="file:///C:\Users\11048224\AppData\Local\Docs\R1-2210169.zip" TargetMode="External"/><Relationship Id="rId8" Type="http://schemas.openxmlformats.org/officeDocument/2006/relationships/settings" Target="settings.xml"/><Relationship Id="rId51" Type="http://schemas.openxmlformats.org/officeDocument/2006/relationships/hyperlink" Target="file:///D:\My%20Documents\002.Report\5G%20NR-vivo\Rel-18\AZP&#25509;&#25910;&#26426;\3GPP\RAN1%23110bis-e\contributions\docs\Ericsson_R1-2209862_lpwus_eval_v0.docx" TargetMode="External"/><Relationship Id="rId72" Type="http://schemas.openxmlformats.org/officeDocument/2006/relationships/hyperlink" Target="file:///D:\My%20Documents\002.Report\5G%20NR-vivo\Rel-18\AZP&#25509;&#25910;&#26426;\3GPP\RAN1%23110bis-e\contributions\docs\Ericsson_R1-2209862_lpwus_eval_v0.docx" TargetMode="External"/><Relationship Id="rId80" Type="http://schemas.openxmlformats.org/officeDocument/2006/relationships/hyperlink" Target="file:///D:\My%20Documents\002.Report\5G%20NR-vivo\Rel-18\AZP&#25509;&#25910;&#26426;\3GPP\RAN1%23110bis-e\contributions\docs\Ericsson_R1-2209862_lpwus_eval_v0.docx" TargetMode="External"/><Relationship Id="rId85" Type="http://schemas.openxmlformats.org/officeDocument/2006/relationships/hyperlink" Target="file:///C:\Users\11048224\AppData\Local\Docs\R1-2208572.zip" TargetMode="External"/><Relationship Id="rId93" Type="http://schemas.openxmlformats.org/officeDocument/2006/relationships/hyperlink" Target="file:///C:\Users\11048224\AppData\Local\Docs\R1-2209270.zip" TargetMode="External"/><Relationship Id="rId98" Type="http://schemas.openxmlformats.org/officeDocument/2006/relationships/hyperlink" Target="file:///C:\Users\11048224\AppData\Local\Docs\R1-2209665.zip" TargetMode="External"/><Relationship Id="rId3" Type="http://schemas.openxmlformats.org/officeDocument/2006/relationships/customXml" Target="../customXml/item3.xml"/><Relationship Id="rId12" Type="http://schemas.openxmlformats.org/officeDocument/2006/relationships/hyperlink" Target="mailto:shenxiaodong@vivo.com" TargetMode="External"/><Relationship Id="rId17" Type="http://schemas.openxmlformats.org/officeDocument/2006/relationships/hyperlink" Target="mailto:hongchao.li@eu.panasonic.com" TargetMode="External"/><Relationship Id="rId25" Type="http://schemas.openxmlformats.org/officeDocument/2006/relationships/hyperlink" Target="mailto:hye1.yang@samsung.com" TargetMode="External"/><Relationship Id="rId33" Type="http://schemas.openxmlformats.org/officeDocument/2006/relationships/hyperlink" Target="mailto:tiexiaolei@huawei.com" TargetMode="External"/><Relationship Id="rId38" Type="http://schemas.openxmlformats.org/officeDocument/2006/relationships/image" Target="media/image5.emf"/><Relationship Id="rId46" Type="http://schemas.openxmlformats.org/officeDocument/2006/relationships/image" Target="media/image10.emf"/><Relationship Id="rId59" Type="http://schemas.openxmlformats.org/officeDocument/2006/relationships/hyperlink" Target="file:///D:\My%20Documents\002.Report\5G%20NR-vivo\Rel-18\AZP&#25509;&#25910;&#26426;\3GPP\RAN1%23110bis-e\contributions\docs\Ericsson_R1-2209862_lpwus_eval_v0.docx" TargetMode="External"/><Relationship Id="rId67" Type="http://schemas.openxmlformats.org/officeDocument/2006/relationships/hyperlink" Target="file:///D:\My%20Documents\002.Report\5G%20NR-vivo\Rel-18\AZP&#25509;&#25910;&#26426;\3GPP\RAN1%23110bis-e\contributions\docs\Ericsson_R1-2209862_lpwus_eval_v0.docx" TargetMode="External"/><Relationship Id="rId103" Type="http://schemas.openxmlformats.org/officeDocument/2006/relationships/hyperlink" Target="file:///C:\Users\11048224\AppData\Local\Docs\R1-2210010.zip" TargetMode="External"/><Relationship Id="rId108" Type="http://schemas.openxmlformats.org/officeDocument/2006/relationships/footer" Target="footer1.xml"/><Relationship Id="rId20" Type="http://schemas.openxmlformats.org/officeDocument/2006/relationships/hyperlink" Target="mailto:martin.beale@sony.com" TargetMode="External"/><Relationship Id="rId41" Type="http://schemas.openxmlformats.org/officeDocument/2006/relationships/image" Target="media/image7.emf"/><Relationship Id="rId54" Type="http://schemas.openxmlformats.org/officeDocument/2006/relationships/hyperlink" Target="file:///D:\My%20Documents\002.Report\5G%20NR-vivo\Rel-18\AZP&#25509;&#25910;&#26426;\3GPP\RAN1%23110bis-e\contributions\docs\Ericsson_R1-2209862_lpwus_eval_v0.docx" TargetMode="External"/><Relationship Id="rId62" Type="http://schemas.openxmlformats.org/officeDocument/2006/relationships/hyperlink" Target="file:///D:\My%20Documents\002.Report\5G%20NR-vivo\Rel-18\AZP&#25509;&#25910;&#26426;\3GPP\RAN1%23110bis-e\contributions\docs\Ericsson_R1-2209862_lpwus_eval_v0.docx" TargetMode="External"/><Relationship Id="rId70" Type="http://schemas.openxmlformats.org/officeDocument/2006/relationships/hyperlink" Target="file:///D:\My%20Documents\002.Report\5G%20NR-vivo\Rel-18\AZP&#25509;&#25910;&#26426;\3GPP\RAN1%23110bis-e\contributions\docs\Ericsson_R1-2209862_lpwus_eval_v0.docx" TargetMode="External"/><Relationship Id="rId75" Type="http://schemas.openxmlformats.org/officeDocument/2006/relationships/hyperlink" Target="file:///D:\My%20Documents\002.Report\5G%20NR-vivo\Rel-18\AZP&#25509;&#25910;&#26426;\3GPP\RAN1%23110bis-e\contributions\docs\Ericsson_R1-2209862_lpwus_eval_v0.docx" TargetMode="External"/><Relationship Id="rId83" Type="http://schemas.openxmlformats.org/officeDocument/2006/relationships/hyperlink" Target="file:///C:\Users\11048224\AppData\Local\Docs\R1-2208378.zip" TargetMode="External"/><Relationship Id="rId88" Type="http://schemas.openxmlformats.org/officeDocument/2006/relationships/hyperlink" Target="file:///C:\Users\11048224\AppData\Local\Docs\R1-2208698.zip" TargetMode="External"/><Relationship Id="rId91" Type="http://schemas.openxmlformats.org/officeDocument/2006/relationships/hyperlink" Target="file:///C:\Users\younsun\Documents\3GPP%20documents\RAN1%20tdocs\TSGR1_110b-e\Docs\R1-2209075.zip" TargetMode="External"/><Relationship Id="rId96" Type="http://schemas.openxmlformats.org/officeDocument/2006/relationships/hyperlink" Target="file:///C:\Users\11048224\AppData\Local\Docs\R1-220960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huayu.zhou@unisoc.com" TargetMode="External"/><Relationship Id="rId23" Type="http://schemas.openxmlformats.org/officeDocument/2006/relationships/hyperlink" Target="mailto:cuishengjiang@oppo.com" TargetMode="External"/><Relationship Id="rId28" Type="http://schemas.openxmlformats.org/officeDocument/2006/relationships/hyperlink" Target="mailto:songdan@chinamobile.com" TargetMode="External"/><Relationship Id="rId36" Type="http://schemas.openxmlformats.org/officeDocument/2006/relationships/image" Target="media/image3.emf"/><Relationship Id="rId49" Type="http://schemas.openxmlformats.org/officeDocument/2006/relationships/hyperlink" Target="file:///D:\My%20Documents\002.Report\5G%20NR-vivo\Rel-18\AZP&#25509;&#25910;&#26426;\3GPP\RAN1%23110bis-e\contributions\docs\Ericsson_R1-2209862_lpwus_eval_v0.docx" TargetMode="External"/><Relationship Id="rId57" Type="http://schemas.openxmlformats.org/officeDocument/2006/relationships/hyperlink" Target="file:///D:\My%20Documents\002.Report\5G%20NR-vivo\Rel-18\AZP&#25509;&#25910;&#26426;\3GPP\RAN1%23110bis-e\contributions\docs\Ericsson_R1-2209862_lpwus_eval_v0.docx" TargetMode="External"/><Relationship Id="rId106" Type="http://schemas.openxmlformats.org/officeDocument/2006/relationships/hyperlink" Target="file:///C:\Users\11048224\AppData\Local\Docs\R1-2210197.zip" TargetMode="External"/><Relationship Id="rId10" Type="http://schemas.openxmlformats.org/officeDocument/2006/relationships/footnotes" Target="footnotes.xml"/><Relationship Id="rId31" Type="http://schemas.openxmlformats.org/officeDocument/2006/relationships/hyperlink" Target="mailto:sebastian.wagner@eurecom.fr" TargetMode="External"/><Relationship Id="rId44" Type="http://schemas.openxmlformats.org/officeDocument/2006/relationships/package" Target="embeddings/Microsoft_Visio_Drawing2.vsdx"/><Relationship Id="rId52" Type="http://schemas.openxmlformats.org/officeDocument/2006/relationships/hyperlink" Target="file:///D:\My%20Documents\002.Report\5G%20NR-vivo\Rel-18\AZP&#25509;&#25910;&#26426;\3GPP\RAN1%23110bis-e\contributions\docs\Ericsson_R1-2209862_lpwus_eval_v0.docx" TargetMode="External"/><Relationship Id="rId60" Type="http://schemas.openxmlformats.org/officeDocument/2006/relationships/hyperlink" Target="file:///D:\My%20Documents\002.Report\5G%20NR-vivo\Rel-18\AZP&#25509;&#25910;&#26426;\3GPP\RAN1%23110bis-e\contributions\docs\Ericsson_R1-2209862_lpwus_eval_v0.docx" TargetMode="External"/><Relationship Id="rId65" Type="http://schemas.openxmlformats.org/officeDocument/2006/relationships/hyperlink" Target="file:///D:\My%20Documents\002.Report\5G%20NR-vivo\Rel-18\AZP&#25509;&#25910;&#26426;\3GPP\RAN1%23110bis-e\contributions\docs\Ericsson_R1-2209862_lpwus_eval_v0.docx" TargetMode="External"/><Relationship Id="rId73" Type="http://schemas.openxmlformats.org/officeDocument/2006/relationships/hyperlink" Target="file:///D:\My%20Documents\002.Report\5G%20NR-vivo\Rel-18\AZP&#25509;&#25910;&#26426;\3GPP\RAN1%23110bis-e\contributions\docs\Ericsson_R1-2209862_lpwus_eval_v0.docx" TargetMode="External"/><Relationship Id="rId78" Type="http://schemas.openxmlformats.org/officeDocument/2006/relationships/hyperlink" Target="file:///D:\My%20Documents\002.Report\5G%20NR-vivo\Rel-18\AZP&#25509;&#25910;&#26426;\3GPP\RAN1%23110bis-e\contributions\docs\Ericsson_R1-2209862_lpwus_eval_v0.docx" TargetMode="External"/><Relationship Id="rId81" Type="http://schemas.openxmlformats.org/officeDocument/2006/relationships/hyperlink" Target="file:///D:\My%20Documents\002.Report\5G%20NR-vivo\Rel-18\AZP&#25509;&#25910;&#26426;\3GPP\RAN1%23110bis-e\contributions\docs\Ericsson_R1-2209862_lpwus_eval_v0.docx" TargetMode="External"/><Relationship Id="rId86" Type="http://schemas.openxmlformats.org/officeDocument/2006/relationships/hyperlink" Target="file:///C:\Users\11048224\AppData\Local\Docs\R1-2208668.zip" TargetMode="External"/><Relationship Id="rId94" Type="http://schemas.openxmlformats.org/officeDocument/2006/relationships/hyperlink" Target="file:///C:\Users\11048224\AppData\Local\Docs\R1-2209361.zip" TargetMode="External"/><Relationship Id="rId99" Type="http://schemas.openxmlformats.org/officeDocument/2006/relationships/hyperlink" Target="file:///C:\Users\11048224\AppData\Local\Docs\R1-2209685.zip" TargetMode="External"/><Relationship Id="rId101" Type="http://schemas.openxmlformats.org/officeDocument/2006/relationships/hyperlink" Target="file:///C:\Users\11048224\AppData\Local\Docs\R1-2209766.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quxin@vivo.com" TargetMode="External"/><Relationship Id="rId18" Type="http://schemas.openxmlformats.org/officeDocument/2006/relationships/hyperlink" Target="mailto:yingyang.li@intel.com" TargetMode="External"/><Relationship Id="rId39" Type="http://schemas.openxmlformats.org/officeDocument/2006/relationships/package" Target="embeddings/Microsoft_Visio_Drawing.vsdx"/><Relationship Id="rId109" Type="http://schemas.openxmlformats.org/officeDocument/2006/relationships/fontTable" Target="fontTable.xml"/><Relationship Id="rId34" Type="http://schemas.openxmlformats.org/officeDocument/2006/relationships/image" Target="media/image1.png"/><Relationship Id="rId50" Type="http://schemas.openxmlformats.org/officeDocument/2006/relationships/hyperlink" Target="file:///D:\My%20Documents\002.Report\5G%20NR-vivo\Rel-18\AZP&#25509;&#25910;&#26426;\3GPP\RAN1%23110bis-e\contributions\docs\Ericsson_R1-2209862_lpwus_eval_v0.docx" TargetMode="External"/><Relationship Id="rId55" Type="http://schemas.openxmlformats.org/officeDocument/2006/relationships/hyperlink" Target="file:///D:\My%20Documents\002.Report\5G%20NR-vivo\Rel-18\AZP&#25509;&#25910;&#26426;\3GPP\RAN1%23110bis-e\contributions\docs\Ericsson_R1-2209862_lpwus_eval_v0.docx" TargetMode="External"/><Relationship Id="rId76" Type="http://schemas.openxmlformats.org/officeDocument/2006/relationships/hyperlink" Target="file:///D:\My%20Documents\002.Report\5G%20NR-vivo\Rel-18\AZP&#25509;&#25910;&#26426;\3GPP\RAN1%23110bis-e\contributions\docs\Ericsson_R1-2209862_lpwus_eval_v0.docx" TargetMode="External"/><Relationship Id="rId97" Type="http://schemas.openxmlformats.org/officeDocument/2006/relationships/hyperlink" Target="file:///C:\Users\11048224\AppData\Local\Docs\R1-2209621.zip" TargetMode="External"/><Relationship Id="rId104" Type="http://schemas.openxmlformats.org/officeDocument/2006/relationships/hyperlink" Target="file:///C:\Users\11048224\AppData\Local\Docs\R1-2210051.zip" TargetMode="External"/><Relationship Id="rId7" Type="http://schemas.openxmlformats.org/officeDocument/2006/relationships/styles" Target="styles.xml"/><Relationship Id="rId71" Type="http://schemas.openxmlformats.org/officeDocument/2006/relationships/hyperlink" Target="file:///D:\My%20Documents\002.Report\5G%20NR-vivo\Rel-18\AZP&#25509;&#25910;&#26426;\3GPP\RAN1%23110bis-e\contributions\docs\Ericsson_R1-2209862_lpwus_eval_v0.docx" TargetMode="External"/><Relationship Id="rId92" Type="http://schemas.openxmlformats.org/officeDocument/2006/relationships/hyperlink" Target="file:///C:\Users\11048224\AppData\Local\Docs\R1-220919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f5c780d5-d761-476b-b6af-6e7a1b942d0a"/>
    <ds:schemaRef ds:uri="7a57bc6c-9970-436a-b51a-650efe364c74"/>
  </ds:schemaRefs>
</ds:datastoreItem>
</file>

<file path=customXml/itemProps4.xml><?xml version="1.0" encoding="utf-8"?>
<ds:datastoreItem xmlns:ds="http://schemas.openxmlformats.org/officeDocument/2006/customXml" ds:itemID="{5BECBA03-2443-48F5-BE30-3BD013FF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16249F-C582-4CE6-9C2C-DBB2CB77C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135</Pages>
  <Words>46594</Words>
  <Characters>265589</Characters>
  <Application>Microsoft Office Word</Application>
  <DocSecurity>0</DocSecurity>
  <Lines>2213</Lines>
  <Paragraphs>623</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311560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Spreadtrum</cp:lastModifiedBy>
  <cp:revision>3</cp:revision>
  <cp:lastPrinted>2020-10-27T09:39:00Z</cp:lastPrinted>
  <dcterms:created xsi:type="dcterms:W3CDTF">2022-10-13T14:16:00Z</dcterms:created>
  <dcterms:modified xsi:type="dcterms:W3CDTF">2022-10-13T14:22:00Z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C73497F9C4194B9D8AF00AC15536075F</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y fmtid="{D5CDD505-2E9C-101B-9397-08002B2CF9AE}" pid="31" name="MediaServiceImageTags">
    <vt:lpwstr/>
  </property>
</Properties>
</file>