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D8D39" w14:textId="77777777" w:rsidR="00224944" w:rsidRDefault="0039612C">
      <w:pPr>
        <w:pStyle w:val="3GPPHeader"/>
        <w:spacing w:after="60"/>
        <w:rPr>
          <w:sz w:val="32"/>
          <w:szCs w:val="32"/>
        </w:rPr>
      </w:pPr>
      <w:r>
        <w:t>3GPP TSG-RAN WG1 Meeting #110bis-e</w:t>
      </w:r>
      <w:r>
        <w:tab/>
      </w:r>
      <w:r>
        <w:rPr>
          <w:sz w:val="32"/>
          <w:szCs w:val="32"/>
        </w:rPr>
        <w:t>R1-</w:t>
      </w:r>
      <w:r>
        <w:t xml:space="preserve"> </w:t>
      </w:r>
      <w:r>
        <w:rPr>
          <w:sz w:val="32"/>
          <w:szCs w:val="32"/>
        </w:rPr>
        <w:t>2210411</w:t>
      </w:r>
    </w:p>
    <w:p w14:paraId="35EF7EFA" w14:textId="77777777" w:rsidR="00224944" w:rsidRDefault="0039612C">
      <w:pPr>
        <w:pStyle w:val="3GPPHeader"/>
      </w:pPr>
      <w:r>
        <w:t>E-meeting, October 10</w:t>
      </w:r>
      <w:r>
        <w:rPr>
          <w:vertAlign w:val="superscript"/>
        </w:rPr>
        <w:t>th</w:t>
      </w:r>
      <w:r>
        <w:t>-19</w:t>
      </w:r>
      <w:r>
        <w:rPr>
          <w:vertAlign w:val="superscript"/>
        </w:rPr>
        <w:t>th</w:t>
      </w:r>
      <w:r>
        <w:t>, 2022</w:t>
      </w:r>
    </w:p>
    <w:p w14:paraId="3FE70A4C" w14:textId="77777777" w:rsidR="00224944" w:rsidRDefault="0039612C">
      <w:pPr>
        <w:pStyle w:val="3GPPHeader"/>
        <w:rPr>
          <w:sz w:val="22"/>
        </w:rPr>
      </w:pPr>
      <w:r>
        <w:rPr>
          <w:sz w:val="22"/>
        </w:rPr>
        <w:t>Agenda Item:</w:t>
      </w:r>
      <w:r>
        <w:rPr>
          <w:sz w:val="22"/>
        </w:rPr>
        <w:tab/>
        <w:t>9.10.2</w:t>
      </w:r>
    </w:p>
    <w:p w14:paraId="1D82D868" w14:textId="77777777" w:rsidR="00224944" w:rsidRDefault="0039612C">
      <w:pPr>
        <w:pStyle w:val="3GPPHeader"/>
        <w:rPr>
          <w:sz w:val="22"/>
        </w:rPr>
      </w:pPr>
      <w:r>
        <w:rPr>
          <w:sz w:val="22"/>
        </w:rPr>
        <w:t>Source:</w:t>
      </w:r>
      <w:r>
        <w:rPr>
          <w:sz w:val="22"/>
        </w:rPr>
        <w:tab/>
        <w:t>Moderator (Ericsson)</w:t>
      </w:r>
    </w:p>
    <w:p w14:paraId="3FB4DC9B" w14:textId="77777777" w:rsidR="00224944" w:rsidRDefault="0039612C">
      <w:pPr>
        <w:pStyle w:val="3GPPHeader"/>
        <w:rPr>
          <w:sz w:val="22"/>
        </w:rPr>
      </w:pPr>
      <w:r>
        <w:rPr>
          <w:sz w:val="22"/>
        </w:rPr>
        <w:t>Title:</w:t>
      </w:r>
      <w:r>
        <w:rPr>
          <w:sz w:val="22"/>
        </w:rPr>
        <w:tab/>
        <w:t>Moderator Summary#2 – Study on XR Specific Capacity Improvements</w:t>
      </w:r>
    </w:p>
    <w:p w14:paraId="18800372" w14:textId="77777777" w:rsidR="00224944" w:rsidRDefault="0039612C">
      <w:pPr>
        <w:pStyle w:val="3GPPHeader"/>
        <w:rPr>
          <w:sz w:val="22"/>
        </w:rPr>
      </w:pPr>
      <w:r>
        <w:rPr>
          <w:sz w:val="22"/>
        </w:rPr>
        <w:t>Document for:</w:t>
      </w:r>
      <w:r>
        <w:rPr>
          <w:sz w:val="22"/>
        </w:rPr>
        <w:tab/>
        <w:t>Discussion, Decision</w:t>
      </w:r>
    </w:p>
    <w:p w14:paraId="0210FDCA" w14:textId="77777777" w:rsidR="00224944" w:rsidRDefault="0039612C">
      <w:pPr>
        <w:pStyle w:val="1"/>
      </w:pPr>
      <w:r>
        <w:t>1</w:t>
      </w:r>
      <w:r>
        <w:tab/>
        <w:t>Introduction</w:t>
      </w:r>
    </w:p>
    <w:p w14:paraId="60E4EBE6"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 xml:space="preserve">This document provides a summary of the contributions submitted to RAN1#110bis-e under Agenda item 9.10.2 regarding the study of candidate enhancement techniques for XR capacity improvements, together with an overview and </w:t>
      </w:r>
      <w:proofErr w:type="gramStart"/>
      <w:r>
        <w:rPr>
          <w:rFonts w:ascii="Times New Roman" w:hAnsi="Times New Roman" w:cs="Times New Roman"/>
          <w:szCs w:val="20"/>
          <w:lang w:eastAsia="ja-JP"/>
        </w:rPr>
        <w:t>high level</w:t>
      </w:r>
      <w:proofErr w:type="gramEnd"/>
      <w:r>
        <w:rPr>
          <w:rFonts w:ascii="Times New Roman" w:hAnsi="Times New Roman" w:cs="Times New Roman"/>
          <w:szCs w:val="20"/>
          <w:lang w:eastAsia="ja-JP"/>
        </w:rPr>
        <w:t xml:space="preserve"> key questions to facilitate the discussions under the following email discussion assigned by Chair:</w:t>
      </w:r>
    </w:p>
    <w:p w14:paraId="493AB544" w14:textId="77777777" w:rsidR="00224944" w:rsidRDefault="0039612C">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 xml:space="preserve">[110bis-e-R18-XR-02] Email discussion on XR capacity enhancement by October 19 – </w:t>
      </w:r>
      <w:proofErr w:type="spellStart"/>
      <w:r>
        <w:rPr>
          <w:rFonts w:ascii="Times New Roman" w:hAnsi="Times New Roman" w:cs="Times New Roman"/>
          <w:sz w:val="22"/>
          <w:highlight w:val="cyan"/>
          <w:lang w:eastAsia="zh-CN"/>
        </w:rPr>
        <w:t>Sorour</w:t>
      </w:r>
      <w:proofErr w:type="spellEnd"/>
      <w:r>
        <w:rPr>
          <w:rFonts w:ascii="Times New Roman" w:hAnsi="Times New Roman" w:cs="Times New Roman"/>
          <w:sz w:val="22"/>
          <w:highlight w:val="cyan"/>
          <w:lang w:eastAsia="zh-CN"/>
        </w:rPr>
        <w:t xml:space="preserve"> (Ericsson)</w:t>
      </w:r>
    </w:p>
    <w:p w14:paraId="6C48D2F5" w14:textId="77777777" w:rsidR="00224944" w:rsidRDefault="0039612C">
      <w:pPr>
        <w:pStyle w:val="affd"/>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0D1F85D" w14:textId="77777777" w:rsidR="00224944" w:rsidRDefault="00224944">
      <w:pPr>
        <w:rPr>
          <w:rFonts w:ascii="Times New Roman" w:hAnsi="Times New Roman" w:cs="Times New Roman"/>
          <w:lang w:val="en-US" w:eastAsia="ja-JP"/>
        </w:rPr>
      </w:pPr>
    </w:p>
    <w:p w14:paraId="5231EF43" w14:textId="77777777" w:rsidR="00224944" w:rsidRDefault="0039612C">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aff9"/>
        <w:tblW w:w="0" w:type="auto"/>
        <w:tblLook w:val="04A0" w:firstRow="1" w:lastRow="0" w:firstColumn="1" w:lastColumn="0" w:noHBand="0" w:noVBand="1"/>
      </w:tblPr>
      <w:tblGrid>
        <w:gridCol w:w="9629"/>
      </w:tblGrid>
      <w:tr w:rsidR="00224944" w14:paraId="52013A5D" w14:textId="77777777">
        <w:tc>
          <w:tcPr>
            <w:tcW w:w="9629" w:type="dxa"/>
          </w:tcPr>
          <w:p w14:paraId="60B4B142"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F011B9A"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af2"/>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388CA8A1"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072DFF7C"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0AAEE71B"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72E4ACFB" w14:textId="77777777" w:rsidR="00224944" w:rsidRDefault="0039612C">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49CCFF89"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58740967"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76999E10"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7E51D05B" w14:textId="77777777" w:rsidR="00224944" w:rsidRDefault="0039612C">
            <w:pPr>
              <w:pStyle w:val="aff1"/>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23B33FB3" w14:textId="77777777" w:rsidR="00224944" w:rsidRDefault="0039612C">
            <w:pPr>
              <w:pStyle w:val="xmsonormal0"/>
              <w:rPr>
                <w:rFonts w:ascii="Times New Roman" w:hAnsi="Times New Roman" w:cs="Times New Roman"/>
                <w:sz w:val="20"/>
                <w:szCs w:val="20"/>
                <w:lang w:val="en-US"/>
              </w:rPr>
            </w:pPr>
            <w:r>
              <w:rPr>
                <w:rStyle w:val="aff6"/>
                <w:rFonts w:ascii="Times New Roman" w:hAnsi="Times New Roman" w:cs="Times New Roman"/>
                <w:sz w:val="20"/>
                <w:szCs w:val="20"/>
                <w:highlight w:val="green"/>
                <w:lang w:val="en-US"/>
              </w:rPr>
              <w:t>Agreement:</w:t>
            </w:r>
          </w:p>
          <w:p w14:paraId="2E9F8D9F" w14:textId="77777777" w:rsidR="00224944" w:rsidRDefault="0039612C">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3A08CD33" w14:textId="77777777" w:rsidR="00224944" w:rsidRDefault="0039612C">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7EB4FF75" w14:textId="77777777" w:rsidR="00224944" w:rsidRDefault="0039612C">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0B914DB" w14:textId="77777777" w:rsidR="00224944" w:rsidRDefault="0039612C">
            <w:pPr>
              <w:rPr>
                <w:rFonts w:ascii="Times New Roman" w:eastAsia="宋体" w:hAnsi="Times New Roman" w:cs="Times New Roman"/>
                <w:sz w:val="20"/>
                <w:szCs w:val="20"/>
              </w:rPr>
            </w:pPr>
            <w:r>
              <w:rPr>
                <w:rFonts w:ascii="Times New Roman" w:eastAsia="宋体" w:hAnsi="Times New Roman" w:cs="Times New Roman"/>
                <w:sz w:val="20"/>
                <w:szCs w:val="20"/>
              </w:rPr>
              <w:t>Rel-17 evaluation methodology for XR capacity enhancement captured in TR 38.838 is used as the baseline evaluation methodology for XR capacity enhancement of Rel-18 SI on XR enhancements.</w:t>
            </w:r>
          </w:p>
          <w:p w14:paraId="5761D805" w14:textId="77777777" w:rsidR="00224944" w:rsidRDefault="0039612C">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5FA91613" w14:textId="77777777" w:rsidR="00224944" w:rsidRDefault="0039612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74C0CF89"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23E6A58B" w14:textId="77777777" w:rsidR="00224944" w:rsidRDefault="0039612C">
            <w:pPr>
              <w:pStyle w:val="affd"/>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62699930"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0826C286" w14:textId="77777777" w:rsidR="00224944" w:rsidRDefault="0039612C">
            <w:pPr>
              <w:rPr>
                <w:rFonts w:ascii="Times New Roman" w:eastAsia="宋体"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1428D7A8" w14:textId="77777777" w:rsidR="00224944" w:rsidRDefault="00224944"/>
    <w:p w14:paraId="7DE601A6"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7BDA314A" w14:textId="77777777" w:rsidR="00224944" w:rsidRDefault="0039612C">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7CA1EAFA" w14:textId="77777777" w:rsidR="00224944" w:rsidRDefault="0039612C">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6AC065D7" w14:textId="77777777" w:rsidR="00224944" w:rsidRDefault="0039612C">
      <w:pPr>
        <w:pStyle w:val="affd"/>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720FCE08" w14:textId="77777777" w:rsidR="00224944" w:rsidRDefault="0039612C">
      <w:pPr>
        <w:pStyle w:val="affd"/>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35FFC72" w14:textId="77777777" w:rsidR="00224944" w:rsidRDefault="0039612C">
      <w:pPr>
        <w:pStyle w:val="affd"/>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74647ED9" w14:textId="77777777" w:rsidR="00224944" w:rsidRDefault="0039612C">
      <w:pPr>
        <w:pStyle w:val="affd"/>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4E633814" w14:textId="77777777" w:rsidR="00224944" w:rsidRDefault="00224944">
      <w:pPr>
        <w:rPr>
          <w:szCs w:val="20"/>
          <w:lang w:val="en-US"/>
        </w:rPr>
      </w:pPr>
    </w:p>
    <w:p w14:paraId="4F6B2ACF" w14:textId="77777777" w:rsidR="00224944" w:rsidRDefault="0039612C">
      <w:pPr>
        <w:rPr>
          <w:rFonts w:ascii="Times New Roman" w:hAnsi="Times New Roman" w:cs="Times New Roman"/>
          <w:sz w:val="22"/>
          <w:lang w:val="en-US"/>
        </w:rPr>
      </w:pPr>
      <w:r>
        <w:rPr>
          <w:rFonts w:ascii="Times New Roman" w:hAnsi="Times New Roman" w:cs="Times New Roman"/>
          <w:sz w:val="22"/>
          <w:lang w:val="en-US"/>
        </w:rPr>
        <w:t>This document is the updated version of R1-221040.</w:t>
      </w:r>
    </w:p>
    <w:p w14:paraId="5D563558" w14:textId="77777777" w:rsidR="00224944" w:rsidRDefault="00224944">
      <w:pPr>
        <w:rPr>
          <w:szCs w:val="20"/>
          <w:lang w:val="en-US"/>
        </w:rPr>
      </w:pPr>
    </w:p>
    <w:p w14:paraId="4F494B42" w14:textId="77777777" w:rsidR="00224944" w:rsidRDefault="0039612C">
      <w:pPr>
        <w:pStyle w:val="1"/>
      </w:pPr>
      <w:bookmarkStart w:id="0" w:name="_Ref62449171"/>
      <w:r>
        <w:t>2</w:t>
      </w:r>
      <w:r>
        <w:tab/>
        <w:t>SPS and CG enhancements</w:t>
      </w:r>
    </w:p>
    <w:p w14:paraId="49D8F818"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aff9"/>
        <w:tblW w:w="0" w:type="auto"/>
        <w:tblLook w:val="04A0" w:firstRow="1" w:lastRow="0" w:firstColumn="1" w:lastColumn="0" w:noHBand="0" w:noVBand="1"/>
      </w:tblPr>
      <w:tblGrid>
        <w:gridCol w:w="9629"/>
      </w:tblGrid>
      <w:tr w:rsidR="00224944" w14:paraId="4A6E9905" w14:textId="77777777">
        <w:tc>
          <w:tcPr>
            <w:tcW w:w="9629" w:type="dxa"/>
          </w:tcPr>
          <w:p w14:paraId="23B297BF"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15744ADD" w14:textId="77777777" w:rsidR="00224944" w:rsidRDefault="0039612C">
            <w:pPr>
              <w:pStyle w:val="affd"/>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968B6E9" w14:textId="77777777" w:rsidR="00224944" w:rsidRDefault="0039612C">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13DCC15" w14:textId="77777777" w:rsidR="00224944" w:rsidRDefault="0039612C">
            <w:pPr>
              <w:pStyle w:val="affd"/>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2ACB0764" w14:textId="77777777" w:rsidR="00224944" w:rsidRDefault="0039612C">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49E73EED" w14:textId="77777777" w:rsidR="00224944" w:rsidRDefault="0039612C">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4765DB65" w14:textId="77777777" w:rsidR="00224944" w:rsidRDefault="0039612C">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299E8E9B" w14:textId="77777777" w:rsidR="00224944" w:rsidRDefault="0039612C">
            <w:pPr>
              <w:pStyle w:val="affd"/>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2D18CC7" w14:textId="77777777" w:rsidR="00224944" w:rsidRDefault="00224944">
            <w:pPr>
              <w:pStyle w:val="affd"/>
              <w:spacing w:line="240" w:lineRule="auto"/>
              <w:rPr>
                <w:rFonts w:ascii="Times New Roman" w:hAnsi="Times New Roman" w:cs="Times New Roman"/>
                <w:i/>
                <w:iCs/>
                <w:sz w:val="20"/>
                <w:szCs w:val="20"/>
                <w:lang w:val="en-US"/>
              </w:rPr>
            </w:pPr>
          </w:p>
          <w:p w14:paraId="7C12782B" w14:textId="77777777" w:rsidR="00224944" w:rsidRDefault="0039612C">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990D91" w14:textId="77777777" w:rsidR="00224944" w:rsidRDefault="0039612C">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9AA6EEE" w14:textId="77777777" w:rsidR="00224944" w:rsidRDefault="00224944">
            <w:pPr>
              <w:pStyle w:val="affd"/>
              <w:spacing w:line="240" w:lineRule="auto"/>
              <w:ind w:left="0"/>
              <w:rPr>
                <w:rFonts w:ascii="Times New Roman" w:hAnsi="Times New Roman" w:cs="Times New Roman"/>
                <w:i/>
                <w:iCs/>
                <w:sz w:val="20"/>
                <w:szCs w:val="20"/>
                <w:lang w:val="en-GB"/>
              </w:rPr>
            </w:pPr>
          </w:p>
        </w:tc>
      </w:tr>
    </w:tbl>
    <w:p w14:paraId="0FF138A0"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34160381" w14:textId="77777777" w:rsidR="00224944" w:rsidRDefault="0039612C">
      <w:pPr>
        <w:pStyle w:val="21"/>
        <w:rPr>
          <w:lang w:val="en-US"/>
        </w:rPr>
      </w:pPr>
      <w:r>
        <w:rPr>
          <w:lang w:val="en-US"/>
        </w:rPr>
        <w:t>2.1 Capacity performance evaluations for CG enhancements</w:t>
      </w:r>
    </w:p>
    <w:p w14:paraId="4B913A3D"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1D740FD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0890E1EF" w14:textId="77777777" w:rsidR="00224944" w:rsidRDefault="0039612C">
      <w:pPr>
        <w:pStyle w:val="affd"/>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w:t>
      </w:r>
      <w:proofErr w:type="spellStart"/>
      <w:r>
        <w:rPr>
          <w:rFonts w:ascii="Times New Roman" w:hAnsi="Times New Roman" w:cs="Times New Roman"/>
          <w:b/>
          <w:bCs/>
          <w:szCs w:val="18"/>
          <w:lang w:val="en-US" w:eastAsia="ja-JP"/>
        </w:rPr>
        <w:t>HiSilicon</w:t>
      </w:r>
      <w:proofErr w:type="spellEnd"/>
      <w:r>
        <w:rPr>
          <w:rFonts w:ascii="Times New Roman" w:hAnsi="Times New Roman" w:cs="Times New Roman"/>
          <w:b/>
          <w:bCs/>
          <w:szCs w:val="18"/>
          <w:lang w:val="en-US" w:eastAsia="ja-JP"/>
        </w:rPr>
        <w:t>, vivo, CATT, ZTE/</w:t>
      </w:r>
      <w:proofErr w:type="spellStart"/>
      <w:r>
        <w:rPr>
          <w:rFonts w:ascii="Times New Roman" w:hAnsi="Times New Roman" w:cs="Times New Roman"/>
          <w:b/>
          <w:bCs/>
          <w:szCs w:val="18"/>
          <w:lang w:val="en-US" w:eastAsia="ja-JP"/>
        </w:rPr>
        <w:t>Sanechips</w:t>
      </w:r>
      <w:proofErr w:type="spellEnd"/>
    </w:p>
    <w:p w14:paraId="39384918" w14:textId="77777777" w:rsidR="00224944" w:rsidRDefault="0039612C">
      <w:pPr>
        <w:pStyle w:val="affd"/>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3F58EB32" w14:textId="77777777" w:rsidR="00224944" w:rsidRDefault="0039612C">
      <w:pPr>
        <w:pStyle w:val="affd"/>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Yes (4): Huawei/</w:t>
      </w:r>
      <w:proofErr w:type="spellStart"/>
      <w:r>
        <w:rPr>
          <w:rFonts w:ascii="Times New Roman" w:hAnsi="Times New Roman" w:cs="Times New Roman"/>
          <w:b/>
          <w:bCs/>
          <w:szCs w:val="18"/>
          <w:lang w:val="en-US" w:eastAsia="ja-JP"/>
        </w:rPr>
        <w:t>HiSilicon</w:t>
      </w:r>
      <w:proofErr w:type="spellEnd"/>
      <w:r>
        <w:rPr>
          <w:rFonts w:ascii="Times New Roman" w:hAnsi="Times New Roman" w:cs="Times New Roman"/>
          <w:b/>
          <w:bCs/>
          <w:szCs w:val="18"/>
          <w:lang w:val="en-US" w:eastAsia="ja-JP"/>
        </w:rPr>
        <w:t>, vivo, CATT, ZTE/</w:t>
      </w:r>
      <w:proofErr w:type="spellStart"/>
      <w:r>
        <w:rPr>
          <w:rFonts w:ascii="Times New Roman" w:hAnsi="Times New Roman" w:cs="Times New Roman"/>
          <w:b/>
          <w:bCs/>
          <w:szCs w:val="18"/>
          <w:lang w:val="en-US" w:eastAsia="ja-JP"/>
        </w:rPr>
        <w:t>Sanechips</w:t>
      </w:r>
      <w:proofErr w:type="spellEnd"/>
    </w:p>
    <w:p w14:paraId="5143AFF6" w14:textId="77777777" w:rsidR="00224944" w:rsidRDefault="0039612C">
      <w:pPr>
        <w:pStyle w:val="affd"/>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CC23F31" w14:textId="77777777" w:rsidR="00224944" w:rsidRDefault="00224944">
      <w:pPr>
        <w:rPr>
          <w:rFonts w:ascii="Times New Roman" w:hAnsi="Times New Roman" w:cs="Times New Roman"/>
          <w:b/>
          <w:bCs/>
          <w:szCs w:val="18"/>
          <w:lang w:val="en-US" w:eastAsia="ja-JP"/>
        </w:rPr>
      </w:pPr>
    </w:p>
    <w:p w14:paraId="32FF17F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F46238E" w14:textId="77777777" w:rsidR="00224944" w:rsidRDefault="0039612C">
      <w:pPr>
        <w:pStyle w:val="affd"/>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w:t>
      </w:r>
      <w:proofErr w:type="spellStart"/>
      <w:r>
        <w:rPr>
          <w:rFonts w:ascii="Times New Roman" w:hAnsi="Times New Roman" w:cs="Times New Roman"/>
          <w:b/>
          <w:bCs/>
          <w:szCs w:val="18"/>
          <w:lang w:val="en-US" w:eastAsia="ja-JP"/>
        </w:rPr>
        <w:t>eCG</w:t>
      </w:r>
      <w:proofErr w:type="spellEnd"/>
      <w:r>
        <w:rPr>
          <w:rFonts w:ascii="Times New Roman" w:hAnsi="Times New Roman" w:cs="Times New Roman"/>
          <w:b/>
          <w:bCs/>
          <w:szCs w:val="18"/>
          <w:lang w:val="en-US" w:eastAsia="ja-JP"/>
        </w:rPr>
        <w:t>.</w:t>
      </w:r>
    </w:p>
    <w:p w14:paraId="40CF08D4" w14:textId="77777777" w:rsidR="00224944" w:rsidRDefault="0039612C">
      <w:pPr>
        <w:pStyle w:val="affd"/>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61928BCC" w14:textId="77777777" w:rsidR="00224944" w:rsidRDefault="0039612C">
      <w:pPr>
        <w:pStyle w:val="affd"/>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4E0A08B2" w14:textId="77777777" w:rsidR="00224944" w:rsidRDefault="0039612C">
      <w:pPr>
        <w:pStyle w:val="affd"/>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71FC6A9B" w14:textId="77777777" w:rsidR="00224944" w:rsidRDefault="0039612C">
      <w:pPr>
        <w:pStyle w:val="affd"/>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DG provides higher capacity than DG, close to Genie. No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7B92A342" w14:textId="77777777" w:rsidR="00224944" w:rsidRDefault="0039612C">
      <w:pPr>
        <w:pStyle w:val="affd"/>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438E0AFF" w14:textId="77777777" w:rsidR="00224944" w:rsidRDefault="0039612C">
      <w:pPr>
        <w:pStyle w:val="affd"/>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3B48A165" w14:textId="77777777" w:rsidR="00224944" w:rsidRDefault="0039612C">
      <w:pPr>
        <w:pStyle w:val="affd"/>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C64617A" w14:textId="77777777" w:rsidR="00224944" w:rsidRDefault="0039612C">
      <w:pPr>
        <w:pStyle w:val="affd"/>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r>
        <w:rPr>
          <w:rFonts w:ascii="Times New Roman" w:hAnsi="Times New Roman" w:cs="Times New Roman"/>
          <w:b/>
          <w:bCs/>
          <w:szCs w:val="18"/>
          <w:lang w:val="en-US" w:eastAsia="ja-JP"/>
        </w:rPr>
        <w:t>:</w:t>
      </w:r>
    </w:p>
    <w:p w14:paraId="61FC7197" w14:textId="77777777" w:rsidR="00224944" w:rsidRDefault="0039612C">
      <w:pPr>
        <w:pStyle w:val="affd"/>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2C9E99D4" w14:textId="77777777" w:rsidR="00224944" w:rsidRDefault="0039612C">
      <w:pPr>
        <w:pStyle w:val="affd"/>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t>
      </w:r>
    </w:p>
    <w:p w14:paraId="5B802A0A" w14:textId="77777777" w:rsidR="00224944" w:rsidRDefault="0039612C">
      <w:pPr>
        <w:pStyle w:val="affd"/>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5ED99B2C" w14:textId="77777777" w:rsidR="00224944" w:rsidRDefault="0039612C">
      <w:pPr>
        <w:pStyle w:val="affd"/>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(CG recycling) provides higher capacity than DG.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5D22C325" w14:textId="77777777" w:rsidR="00224944" w:rsidRDefault="0039612C">
      <w:pPr>
        <w:pStyle w:val="affd"/>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w:t>
      </w:r>
      <w:proofErr w:type="spellStart"/>
      <w:r>
        <w:rPr>
          <w:rFonts w:ascii="Times New Roman" w:hAnsi="Times New Roman" w:cs="Times New Roman"/>
          <w:b/>
          <w:bCs/>
          <w:szCs w:val="18"/>
          <w:lang w:val="en-US" w:eastAsia="ja-JP"/>
        </w:rPr>
        <w:t>Sanechips</w:t>
      </w:r>
      <w:proofErr w:type="spellEnd"/>
    </w:p>
    <w:p w14:paraId="19A54C51" w14:textId="77777777" w:rsidR="00224944" w:rsidRDefault="0039612C">
      <w:pPr>
        <w:pStyle w:val="affd"/>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(adaptation/CG recycling) provides higher capacity than DG.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756D8C26" w14:textId="77777777" w:rsidR="00224944" w:rsidRDefault="0039612C">
      <w:pPr>
        <w:pStyle w:val="affd"/>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06A68E03" w14:textId="77777777" w:rsidR="00224944" w:rsidRDefault="0039612C">
      <w:pPr>
        <w:pStyle w:val="affd"/>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EA2B479" w14:textId="77777777" w:rsidR="00224944" w:rsidRDefault="00224944">
      <w:pPr>
        <w:pStyle w:val="affd"/>
        <w:ind w:left="1440"/>
        <w:rPr>
          <w:rFonts w:ascii="Times New Roman" w:hAnsi="Times New Roman" w:cs="Times New Roman"/>
          <w:b/>
          <w:bCs/>
          <w:szCs w:val="18"/>
          <w:lang w:val="en-US" w:eastAsia="ja-JP"/>
        </w:rPr>
      </w:pPr>
    </w:p>
    <w:p w14:paraId="02F26652" w14:textId="77777777" w:rsidR="00224944" w:rsidRDefault="00224944">
      <w:pPr>
        <w:pStyle w:val="a9"/>
        <w:keepNext/>
        <w:jc w:val="center"/>
        <w:rPr>
          <w:rFonts w:ascii="Times New Roman" w:eastAsia="Times New Roman" w:hAnsi="Times New Roman" w:cs="Times New Roman"/>
          <w:sz w:val="22"/>
          <w:lang w:val="en-US"/>
        </w:rPr>
      </w:pPr>
    </w:p>
    <w:p w14:paraId="284BFB88" w14:textId="77777777" w:rsidR="00224944" w:rsidRDefault="00224944">
      <w:pPr>
        <w:rPr>
          <w:rFonts w:ascii="Times New Roman" w:hAnsi="Times New Roman" w:cs="Times New Roman"/>
          <w:b/>
          <w:bCs/>
          <w:szCs w:val="18"/>
          <w:lang w:eastAsia="ja-JP"/>
        </w:rPr>
      </w:pPr>
    </w:p>
    <w:p w14:paraId="05FD5C8A" w14:textId="77777777" w:rsidR="00224944" w:rsidRDefault="0039612C">
      <w:pPr>
        <w:pStyle w:val="31"/>
        <w:rPr>
          <w:lang w:val="en-US"/>
        </w:rPr>
      </w:pPr>
      <w:r>
        <w:rPr>
          <w:lang w:val="en-US"/>
        </w:rPr>
        <w:t>2.1.1 First round of Discussion</w:t>
      </w:r>
    </w:p>
    <w:p w14:paraId="63D3D33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505B41A5" w14:textId="77777777" w:rsidR="00224944" w:rsidRDefault="0039612C">
      <w:pPr>
        <w:pStyle w:val="affd"/>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Discuss your view on at least the practicality of assumptions for pre-scheduling, hybrid CG-DG and in comparison, with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(recycling/adaptation based)</w:t>
      </w:r>
    </w:p>
    <w:p w14:paraId="57F22E28" w14:textId="77777777" w:rsidR="00224944" w:rsidRDefault="0039612C">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on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proposed by CATT, and whether it should be considered for this agenda item due to lack of capacity performance gain.</w:t>
      </w:r>
    </w:p>
    <w:p w14:paraId="00E19EDC"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on the necessity/benefit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with considerations on simulation results</w:t>
      </w:r>
      <w:r>
        <w:rPr>
          <w:rFonts w:ascii="Times New Roman" w:hAnsi="Times New Roman" w:cs="Times New Roman"/>
          <w:b/>
          <w:bCs/>
          <w:szCs w:val="18"/>
          <w:lang w:val="en-US" w:eastAsia="ja-JP"/>
        </w:rPr>
        <w:t xml:space="preserve">. </w:t>
      </w:r>
    </w:p>
    <w:p w14:paraId="6A9807BB" w14:textId="77777777" w:rsidR="00224944" w:rsidRDefault="0039612C">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656D7869"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33B13388" w14:textId="77777777" w:rsidR="00224944" w:rsidRDefault="00224944">
      <w:pPr>
        <w:rPr>
          <w:rFonts w:ascii="Times New Roman" w:hAnsi="Times New Roman" w:cs="Times New Roman"/>
          <w:b/>
          <w:bCs/>
          <w:szCs w:val="18"/>
          <w:lang w:val="en-US" w:eastAsia="ja-JP"/>
        </w:rPr>
      </w:pPr>
    </w:p>
    <w:p w14:paraId="3012A4A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224944" w14:paraId="65797EBC" w14:textId="77777777">
        <w:tc>
          <w:tcPr>
            <w:tcW w:w="1867" w:type="dxa"/>
            <w:shd w:val="clear" w:color="auto" w:fill="BFBFBF" w:themeFill="background1" w:themeFillShade="BF"/>
          </w:tcPr>
          <w:p w14:paraId="56434FA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F5330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275759D" w14:textId="77777777">
        <w:tc>
          <w:tcPr>
            <w:tcW w:w="1867" w:type="dxa"/>
          </w:tcPr>
          <w:p w14:paraId="00FFEE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56BB1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xml:space="preserve">, especially for XR, with or without any CG enhancements; otherwise, the whole NR design is wrong. For latency, </w:t>
            </w:r>
            <w:r>
              <w:rPr>
                <w:rFonts w:ascii="Times New Roman" w:hAnsi="Times New Roman" w:cs="Times New Roman"/>
                <w:szCs w:val="18"/>
                <w:lang w:val="en-US" w:eastAsia="ja-JP"/>
              </w:rPr>
              <w:lastRenderedPageBreak/>
              <w:t>there is no issue in FR2 and possibly in FR1 in the NR bands having “sufficient” BW for XR that use 30 kHz. Pre-scheduling may be used as a complementary mechanism in FR1.</w:t>
            </w:r>
          </w:p>
          <w:p w14:paraId="3F781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7E0818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No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 same reasons as for no need for </w:t>
            </w:r>
            <w:proofErr w:type="spellStart"/>
            <w:r>
              <w:rPr>
                <w:rFonts w:ascii="Times New Roman" w:hAnsi="Times New Roman" w:cs="Times New Roman"/>
                <w:szCs w:val="18"/>
                <w:lang w:val="en-US" w:eastAsia="ja-JP"/>
              </w:rPr>
              <w:t>eSPS</w:t>
            </w:r>
            <w:proofErr w:type="spellEnd"/>
            <w:r>
              <w:rPr>
                <w:rFonts w:ascii="Times New Roman" w:hAnsi="Times New Roman" w:cs="Times New Roman"/>
                <w:szCs w:val="18"/>
                <w:lang w:val="en-US" w:eastAsia="ja-JP"/>
              </w:rPr>
              <w:t>.</w:t>
            </w:r>
          </w:p>
          <w:p w14:paraId="17AAE7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224944" w14:paraId="6AD2DB61" w14:textId="77777777">
        <w:tc>
          <w:tcPr>
            <w:tcW w:w="1867" w:type="dxa"/>
          </w:tcPr>
          <w:p w14:paraId="3F2DBDD6"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Futurewei</w:t>
            </w:r>
            <w:proofErr w:type="spellEnd"/>
          </w:p>
        </w:tc>
        <w:tc>
          <w:tcPr>
            <w:tcW w:w="7762" w:type="dxa"/>
          </w:tcPr>
          <w:p w14:paraId="58D87E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0470505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3C6F3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are open to study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if capacity gain over DG can be shown.</w:t>
            </w:r>
          </w:p>
          <w:p w14:paraId="62762E1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ACD83BE" w14:textId="77777777">
        <w:tc>
          <w:tcPr>
            <w:tcW w:w="1867" w:type="dxa"/>
          </w:tcPr>
          <w:p w14:paraId="36370CD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78F3ECC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similar to CATT’s proposed UL XR-PMW shown in Table 3 of R1-2208953 (also captured in section 3.5).  The hybrid CG-DG is similar to CATT’s proposed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in Q2.   We believe these two schemes are good techniques for XR system capacity enhancement</w:t>
            </w:r>
          </w:p>
          <w:p w14:paraId="40CF0D8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62476E87"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in order to make conclusion of the study </w:t>
            </w:r>
          </w:p>
          <w:p w14:paraId="6968137F"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58C0E2E6"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224944" w14:paraId="022ECEFD" w14:textId="77777777">
        <w:tc>
          <w:tcPr>
            <w:tcW w:w="1867" w:type="dxa"/>
          </w:tcPr>
          <w:p w14:paraId="39440955"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0226DEB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w:t>
            </w:r>
            <w:r>
              <w:rPr>
                <w:rFonts w:ascii="Times New Roman" w:hAnsi="Times New Roman" w:cs="Times New Roman"/>
                <w:szCs w:val="18"/>
                <w:lang w:val="en-US" w:eastAsia="ja-JP"/>
              </w:rPr>
              <w:lastRenderedPageBreak/>
              <w:t xml:space="preserve">understanding that </w:t>
            </w:r>
            <w:bookmarkStart w:id="4"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4"/>
          </w:p>
          <w:p w14:paraId="283AEE5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proposed by CATT seems to suffer 1.7% capacity loss compared to DG. We can be open to consider it after CATT updated their results with SR delay in next meeting.</w:t>
            </w:r>
          </w:p>
          <w:p w14:paraId="77D673F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792BE54E"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2408D70D"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224944" w14:paraId="1D9A564A" w14:textId="77777777">
        <w:tc>
          <w:tcPr>
            <w:tcW w:w="1867" w:type="dxa"/>
          </w:tcPr>
          <w:p w14:paraId="58C77B67"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lastRenderedPageBreak/>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77D600C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Q1: </w:t>
            </w:r>
            <w:r>
              <w:rPr>
                <w:rFonts w:ascii="Times New Roman" w:eastAsia="宋体" w:hAnsi="Times New Roman" w:cs="Times New Roman"/>
                <w:szCs w:val="18"/>
                <w:lang w:val="en-US" w:eastAsia="zh-CN"/>
              </w:rPr>
              <w:t>For p</w:t>
            </w:r>
            <w:r>
              <w:rPr>
                <w:rFonts w:ascii="Times New Roman" w:eastAsia="宋体" w:hAnsi="Times New Roman" w:cs="Times New Roman" w:hint="eastAsia"/>
                <w:szCs w:val="18"/>
                <w:lang w:val="en-US" w:eastAsia="zh-CN"/>
              </w:rPr>
              <w:t>re-scheduling DG</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it </w:t>
            </w:r>
            <w:r>
              <w:rPr>
                <w:rFonts w:ascii="Times New Roman" w:eastAsia="宋体" w:hAnsi="Times New Roman" w:cs="Times New Roman" w:hint="eastAsia"/>
                <w:szCs w:val="18"/>
                <w:lang w:val="en-US" w:eastAsia="zh-CN"/>
              </w:rPr>
              <w:t xml:space="preserve">is </w:t>
            </w:r>
            <w:proofErr w:type="spellStart"/>
            <w:r>
              <w:rPr>
                <w:rFonts w:ascii="Times New Roman" w:eastAsia="宋体" w:hAnsi="Times New Roman" w:cs="Times New Roman" w:hint="eastAsia"/>
                <w:szCs w:val="18"/>
                <w:lang w:val="en-US" w:eastAsia="zh-CN"/>
              </w:rPr>
              <w:t>dependant</w:t>
            </w:r>
            <w:proofErr w:type="spellEnd"/>
            <w:r>
              <w:rPr>
                <w:rFonts w:ascii="Times New Roman" w:eastAsia="宋体" w:hAnsi="Times New Roman" w:cs="Times New Roman" w:hint="eastAsia"/>
                <w:szCs w:val="18"/>
                <w:lang w:val="en-US" w:eastAsia="zh-CN"/>
              </w:rPr>
              <w:t xml:space="preserve"> of XR awareness information, which is too ideal. </w:t>
            </w:r>
            <w:r>
              <w:rPr>
                <w:rFonts w:ascii="Times New Roman" w:eastAsia="宋体" w:hAnsi="Times New Roman" w:cs="Times New Roman"/>
                <w:szCs w:val="18"/>
                <w:lang w:val="en-US" w:eastAsia="zh-CN"/>
              </w:rPr>
              <w:t xml:space="preserve">Moreover, which kind of information e.g., </w:t>
            </w:r>
            <w:r>
              <w:rPr>
                <w:rFonts w:ascii="Times New Roman" w:eastAsia="宋体" w:hAnsi="Times New Roman" w:cs="Times New Roman" w:hint="eastAsia"/>
                <w:szCs w:val="18"/>
                <w:lang w:val="en-US" w:eastAsia="zh-CN"/>
              </w:rPr>
              <w:t xml:space="preserve">packet size statistics, actual packet arrival occasion can be obtained </w:t>
            </w:r>
            <w:r>
              <w:rPr>
                <w:rFonts w:ascii="Times New Roman" w:eastAsia="宋体" w:hAnsi="Times New Roman" w:cs="Times New Roman"/>
                <w:szCs w:val="18"/>
                <w:lang w:val="en-US" w:eastAsia="zh-CN"/>
              </w:rPr>
              <w:t>is unknown till</w:t>
            </w:r>
            <w:r>
              <w:rPr>
                <w:rFonts w:ascii="Times New Roman" w:eastAsia="宋体" w:hAnsi="Times New Roman" w:cs="Times New Roman" w:hint="eastAsia"/>
                <w:szCs w:val="18"/>
                <w:lang w:val="en-US" w:eastAsia="zh-CN"/>
              </w:rPr>
              <w:t xml:space="preserve"> SA</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w:t>
            </w:r>
          </w:p>
          <w:p w14:paraId="67E995E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Secondly, </w:t>
            </w:r>
            <w:r>
              <w:rPr>
                <w:rFonts w:ascii="Times New Roman" w:eastAsia="宋体" w:hAnsi="Times New Roman" w:cs="Times New Roman"/>
                <w:szCs w:val="18"/>
                <w:lang w:val="en-US" w:eastAsia="zh-CN"/>
              </w:rPr>
              <w:t xml:space="preserve">we need to further think that, </w:t>
            </w:r>
            <w:proofErr w:type="spellStart"/>
            <w:proofErr w:type="gramStart"/>
            <w:r>
              <w:rPr>
                <w:rFonts w:ascii="Times New Roman" w:eastAsia="宋体" w:hAnsi="Times New Roman" w:cs="Times New Roman"/>
                <w:szCs w:val="18"/>
                <w:lang w:val="en-US" w:eastAsia="zh-CN"/>
              </w:rPr>
              <w:t>i.e.,if</w:t>
            </w:r>
            <w:proofErr w:type="spellEnd"/>
            <w:proofErr w:type="gramEnd"/>
            <w:r>
              <w:rPr>
                <w:rFonts w:ascii="Times New Roman" w:eastAsia="宋体" w:hAnsi="Times New Roman" w:cs="Times New Roman" w:hint="eastAsia"/>
                <w:szCs w:val="18"/>
                <w:lang w:val="en-US" w:eastAsia="zh-CN"/>
              </w:rPr>
              <w:t xml:space="preserve"> the periodicity </w:t>
            </w:r>
            <w:r>
              <w:rPr>
                <w:rFonts w:ascii="Times New Roman" w:eastAsia="宋体" w:hAnsi="Times New Roman" w:cs="Times New Roman"/>
                <w:szCs w:val="18"/>
                <w:lang w:val="en-US" w:eastAsia="zh-CN"/>
              </w:rPr>
              <w:t xml:space="preserve">of UL grant </w:t>
            </w:r>
            <w:r>
              <w:rPr>
                <w:rFonts w:ascii="Times New Roman" w:eastAsia="宋体" w:hAnsi="Times New Roman" w:cs="Times New Roman" w:hint="eastAsia"/>
                <w:szCs w:val="18"/>
                <w:lang w:val="en-US" w:eastAsia="zh-CN"/>
              </w:rPr>
              <w:t xml:space="preserve">of pre-scheduling DG </w:t>
            </w:r>
            <w:r>
              <w:rPr>
                <w:rFonts w:ascii="Times New Roman" w:eastAsia="宋体" w:hAnsi="Times New Roman" w:cs="Times New Roman"/>
                <w:szCs w:val="18"/>
                <w:lang w:val="en-US" w:eastAsia="zh-CN"/>
              </w:rPr>
              <w:t xml:space="preserve">was </w:t>
            </w:r>
            <w:r>
              <w:rPr>
                <w:rFonts w:ascii="Times New Roman" w:eastAsia="宋体" w:hAnsi="Times New Roman" w:cs="Times New Roman" w:hint="eastAsia"/>
                <w:szCs w:val="18"/>
                <w:lang w:val="en-US" w:eastAsia="zh-CN"/>
              </w:rPr>
              <w:t>not align</w:t>
            </w:r>
            <w:r>
              <w:rPr>
                <w:rFonts w:ascii="Times New Roman" w:eastAsia="宋体" w:hAnsi="Times New Roman" w:cs="Times New Roman"/>
                <w:szCs w:val="18"/>
                <w:lang w:val="en-US" w:eastAsia="zh-CN"/>
              </w:rPr>
              <w:t>ed</w:t>
            </w:r>
            <w:r>
              <w:rPr>
                <w:rFonts w:ascii="Times New Roman" w:eastAsia="宋体" w:hAnsi="Times New Roman" w:cs="Times New Roman" w:hint="eastAsia"/>
                <w:szCs w:val="18"/>
                <w:lang w:val="en-US" w:eastAsia="zh-CN"/>
              </w:rPr>
              <w:t xml:space="preserve"> with the periodicity of packet arrival, </w:t>
            </w:r>
            <w:r>
              <w:rPr>
                <w:rFonts w:ascii="Times New Roman" w:eastAsia="宋体" w:hAnsi="Times New Roman" w:cs="Times New Roman"/>
                <w:szCs w:val="18"/>
                <w:lang w:val="en-US" w:eastAsia="zh-CN"/>
              </w:rPr>
              <w:t xml:space="preserve">there exists </w:t>
            </w:r>
            <w:r>
              <w:rPr>
                <w:rFonts w:ascii="Times New Roman" w:eastAsia="宋体" w:hAnsi="Times New Roman" w:cs="Times New Roman" w:hint="eastAsia"/>
                <w:szCs w:val="18"/>
                <w:lang w:val="en-US" w:eastAsia="zh-CN"/>
              </w:rPr>
              <w:t>following problems:</w:t>
            </w:r>
          </w:p>
          <w:p w14:paraId="0728D29B" w14:textId="77777777" w:rsidR="00224944" w:rsidRDefault="0039612C">
            <w:pPr>
              <w:numPr>
                <w:ilvl w:val="0"/>
                <w:numId w:val="42"/>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Transmission delay (</w:t>
            </w:r>
            <w:r>
              <w:rPr>
                <w:rFonts w:ascii="Times New Roman" w:eastAsia="宋体" w:hAnsi="Times New Roman" w:cs="Times New Roman"/>
                <w:szCs w:val="18"/>
                <w:lang w:val="en-US" w:eastAsia="zh-CN"/>
              </w:rPr>
              <w:t>e</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g</w:t>
            </w:r>
            <w:r>
              <w:rPr>
                <w:rFonts w:ascii="Times New Roman" w:eastAsia="宋体" w:hAnsi="Times New Roman" w:cs="Times New Roman" w:hint="eastAsia"/>
                <w:szCs w:val="18"/>
                <w:lang w:val="en-US" w:eastAsia="zh-CN"/>
              </w:rPr>
              <w:t xml:space="preserve">. the pre-granted resource </w:t>
            </w:r>
            <w:r>
              <w:rPr>
                <w:rFonts w:ascii="Times New Roman" w:eastAsia="宋体" w:hAnsi="Times New Roman" w:cs="Times New Roman"/>
                <w:szCs w:val="18"/>
                <w:lang w:val="en-US" w:eastAsia="zh-CN"/>
              </w:rPr>
              <w:t>is before</w:t>
            </w:r>
            <w:r>
              <w:rPr>
                <w:rFonts w:ascii="Times New Roman" w:eastAsia="宋体" w:hAnsi="Times New Roman" w:cs="Times New Roman" w:hint="eastAsia"/>
                <w:szCs w:val="18"/>
                <w:lang w:val="en-US" w:eastAsia="zh-CN"/>
              </w:rPr>
              <w:t xml:space="preserve"> the packet arrival) </w:t>
            </w:r>
          </w:p>
          <w:p w14:paraId="4424384F" w14:textId="77777777" w:rsidR="00224944" w:rsidRDefault="0039612C">
            <w:pPr>
              <w:numPr>
                <w:ilvl w:val="0"/>
                <w:numId w:val="42"/>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Resource waste </w:t>
            </w:r>
            <w:r>
              <w:rPr>
                <w:rFonts w:ascii="Times New Roman" w:eastAsia="宋体" w:hAnsi="Times New Roman" w:cs="Times New Roman"/>
                <w:szCs w:val="18"/>
                <w:lang w:val="en-US" w:eastAsia="zh-CN"/>
              </w:rPr>
              <w:t>due to</w:t>
            </w:r>
            <w:r>
              <w:rPr>
                <w:rFonts w:ascii="Times New Roman" w:eastAsia="宋体" w:hAnsi="Times New Roman" w:cs="Times New Roman" w:hint="eastAsia"/>
                <w:szCs w:val="18"/>
                <w:lang w:val="en-US" w:eastAsia="zh-CN"/>
              </w:rPr>
              <w:t xml:space="preserve"> some</w:t>
            </w:r>
            <w:r>
              <w:rPr>
                <w:rFonts w:ascii="Times New Roman" w:eastAsia="宋体" w:hAnsi="Times New Roman" w:cs="Times New Roman"/>
                <w:szCs w:val="18"/>
                <w:lang w:val="en-US" w:eastAsia="zh-CN"/>
              </w:rPr>
              <w:t xml:space="preserve"> periodic blank UL grant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scheduling no data</w:t>
            </w:r>
            <w:r>
              <w:rPr>
                <w:rFonts w:ascii="Times New Roman" w:eastAsia="宋体" w:hAnsi="Times New Roman" w:cs="Times New Roman" w:hint="eastAsia"/>
                <w:szCs w:val="18"/>
                <w:lang w:val="en-US" w:eastAsia="zh-CN"/>
              </w:rPr>
              <w:t>.</w:t>
            </w:r>
          </w:p>
          <w:p w14:paraId="3C910AC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Besides</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legacy </w:t>
            </w:r>
            <w:r>
              <w:rPr>
                <w:rFonts w:ascii="Times New Roman" w:eastAsia="宋体" w:hAnsi="Times New Roman" w:cs="Times New Roman" w:hint="eastAsia"/>
                <w:szCs w:val="18"/>
                <w:lang w:val="en-US" w:eastAsia="zh-CN"/>
              </w:rPr>
              <w:t xml:space="preserve">BSR is </w:t>
            </w:r>
            <w:r>
              <w:rPr>
                <w:rFonts w:ascii="Times New Roman" w:eastAsia="宋体" w:hAnsi="Times New Roman" w:cs="Times New Roman"/>
                <w:szCs w:val="18"/>
                <w:lang w:val="en-US" w:eastAsia="zh-CN"/>
              </w:rPr>
              <w:t>conveyed in</w:t>
            </w:r>
            <w:r>
              <w:rPr>
                <w:rFonts w:ascii="Times New Roman" w:eastAsia="宋体"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宋体" w:hAnsi="Times New Roman" w:cs="Times New Roman"/>
                <w:szCs w:val="18"/>
                <w:lang w:val="en-US" w:eastAsia="zh-CN"/>
              </w:rPr>
              <w:t xml:space="preserve"> if SR is not transmitted in this case</w:t>
            </w:r>
            <w:r>
              <w:rPr>
                <w:rFonts w:ascii="Times New Roman" w:eastAsia="宋体" w:hAnsi="Times New Roman" w:cs="Times New Roman" w:hint="eastAsia"/>
                <w:szCs w:val="18"/>
                <w:lang w:val="en-US" w:eastAsia="zh-CN"/>
              </w:rPr>
              <w:t xml:space="preserve">. </w:t>
            </w:r>
          </w:p>
          <w:p w14:paraId="2357A3E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As to hybrid CG-DG, as CATT points out, in fact it is a kind of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w:t>
            </w:r>
          </w:p>
          <w:p w14:paraId="74388B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w:t>
            </w:r>
            <w:proofErr w:type="spellEnd"/>
            <w:r>
              <w:rPr>
                <w:rFonts w:ascii="Times New Roman" w:hAnsi="Times New Roman" w:cs="Times New Roman"/>
                <w:szCs w:val="18"/>
                <w:lang w:val="en-US" w:eastAsia="ja-JP"/>
              </w:rPr>
              <w:t xml:space="preserve">, it really doesn’t make sense to me to say that DG always outperforms CG for capacity.(DG compares with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385D9C61"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Q2: </w:t>
            </w:r>
            <w:r>
              <w:rPr>
                <w:rFonts w:ascii="Times New Roman" w:eastAsia="宋体" w:hAnsi="Times New Roman" w:cs="Times New Roman"/>
                <w:szCs w:val="18"/>
                <w:lang w:val="en-US" w:eastAsia="zh-CN"/>
              </w:rPr>
              <w:t xml:space="preserve">Agree with CATT that more results can be provided to justify the benefit of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Given collected result in this time, we think the benefit is from </w:t>
            </w:r>
            <w:r>
              <w:rPr>
                <w:rFonts w:ascii="Times New Roman" w:eastAsia="宋体" w:hAnsi="Times New Roman" w:cs="Times New Roman" w:hint="eastAsia"/>
                <w:szCs w:val="18"/>
                <w:lang w:val="en-US" w:eastAsia="zh-CN"/>
              </w:rPr>
              <w:t xml:space="preserve">power saving metric. </w:t>
            </w:r>
            <w:r>
              <w:rPr>
                <w:rFonts w:ascii="Times New Roman" w:eastAsia="宋体" w:hAnsi="Times New Roman" w:cs="Times New Roman"/>
                <w:szCs w:val="18"/>
                <w:lang w:val="en-US" w:eastAsia="zh-CN"/>
              </w:rPr>
              <w:t>And it’s clear</w:t>
            </w:r>
            <w:r>
              <w:rPr>
                <w:rFonts w:ascii="Times New Roman" w:eastAsia="宋体" w:hAnsi="Times New Roman" w:cs="Times New Roman" w:hint="eastAsia"/>
                <w:szCs w:val="18"/>
                <w:lang w:val="en-US" w:eastAsia="zh-CN"/>
              </w:rPr>
              <w:t xml:space="preserve"> there is a trade-off between capacity and power saving. </w:t>
            </w:r>
          </w:p>
          <w:p w14:paraId="7A450A9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Q3: According the simulation results, the drawback of dynamic grant </w:t>
            </w:r>
            <w:r>
              <w:rPr>
                <w:rFonts w:ascii="Times New Roman" w:eastAsia="宋体" w:hAnsi="Times New Roman" w:cs="Times New Roman"/>
                <w:szCs w:val="18"/>
                <w:lang w:val="en-US" w:eastAsia="zh-CN"/>
              </w:rPr>
              <w:t xml:space="preserve">baseline </w:t>
            </w:r>
            <w:r>
              <w:rPr>
                <w:rFonts w:ascii="Times New Roman" w:eastAsia="宋体" w:hAnsi="Times New Roman" w:cs="Times New Roman" w:hint="eastAsia"/>
                <w:szCs w:val="18"/>
                <w:lang w:val="en-US" w:eastAsia="zh-CN"/>
              </w:rPr>
              <w:t>is SR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BSR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 xml:space="preserve">PUSCH procedure, which cause transmission delay. </w:t>
            </w:r>
            <w:r>
              <w:rPr>
                <w:rFonts w:ascii="Times New Roman" w:eastAsia="宋体" w:hAnsi="Times New Roman" w:cs="Times New Roman"/>
                <w:szCs w:val="18"/>
                <w:lang w:val="en-US" w:eastAsia="zh-CN"/>
              </w:rPr>
              <w:t xml:space="preserve">While </w:t>
            </w:r>
            <w:r>
              <w:rPr>
                <w:rFonts w:ascii="Times New Roman" w:eastAsia="宋体" w:hAnsi="Times New Roman" w:cs="Times New Roman" w:hint="eastAsia"/>
                <w:b/>
                <w:bCs/>
                <w:szCs w:val="18"/>
                <w:lang w:val="en-US" w:eastAsia="zh-CN"/>
              </w:rPr>
              <w:t>CG has natural advantage of reducing the scheduling/transmission delay.</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In our view s</w:t>
            </w:r>
            <w:r>
              <w:rPr>
                <w:rFonts w:ascii="Times New Roman" w:eastAsia="宋体" w:hAnsi="Times New Roman" w:cs="Times New Roman" w:hint="eastAsia"/>
                <w:bCs/>
                <w:szCs w:val="18"/>
                <w:lang w:val="en-US" w:eastAsia="zh-CN"/>
              </w:rPr>
              <w:t xml:space="preserve">ome CG enhancements </w:t>
            </w:r>
            <w:r>
              <w:rPr>
                <w:rFonts w:ascii="Times New Roman" w:eastAsia="宋体" w:hAnsi="Times New Roman" w:cs="Times New Roman"/>
                <w:bCs/>
                <w:szCs w:val="18"/>
                <w:lang w:val="en-US" w:eastAsia="zh-CN"/>
              </w:rPr>
              <w:t>have</w:t>
            </w:r>
            <w:r>
              <w:rPr>
                <w:rFonts w:ascii="Times New Roman" w:eastAsia="宋体" w:hAnsi="Times New Roman" w:cs="Times New Roman" w:hint="eastAsia"/>
                <w:bCs/>
                <w:szCs w:val="18"/>
                <w:lang w:val="en-US" w:eastAsia="zh-CN"/>
              </w:rPr>
              <w:t xml:space="preserve"> </w:t>
            </w:r>
            <w:r>
              <w:rPr>
                <w:rFonts w:ascii="Times New Roman" w:eastAsia="宋体" w:hAnsi="Times New Roman" w:cs="Times New Roman"/>
                <w:bCs/>
                <w:szCs w:val="18"/>
                <w:lang w:val="en-US" w:eastAsia="zh-CN"/>
              </w:rPr>
              <w:t>small</w:t>
            </w:r>
            <w:r>
              <w:rPr>
                <w:rFonts w:ascii="Times New Roman" w:eastAsia="宋体" w:hAnsi="Times New Roman" w:cs="Times New Roman" w:hint="eastAsia"/>
                <w:bCs/>
                <w:szCs w:val="18"/>
                <w:lang w:val="en-US" w:eastAsia="zh-CN"/>
              </w:rPr>
              <w:t xml:space="preserve"> specification impact, including e.g. multiple CG PUSCHs in a period, resource recycling etc</w:t>
            </w:r>
            <w:r>
              <w:rPr>
                <w:rFonts w:ascii="Times New Roman" w:eastAsia="宋体" w:hAnsi="Times New Roman" w:cs="Times New Roman"/>
                <w:bCs/>
                <w:szCs w:val="18"/>
                <w:lang w:val="en-US" w:eastAsia="zh-CN"/>
              </w:rPr>
              <w:t xml:space="preserve">. In additional, </w:t>
            </w:r>
            <w:r>
              <w:rPr>
                <w:rFonts w:ascii="Times New Roman" w:eastAsia="宋体" w:hAnsi="Times New Roman" w:cs="Times New Roman"/>
                <w:szCs w:val="18"/>
                <w:lang w:val="en-US" w:eastAsia="zh-CN"/>
              </w:rPr>
              <w:t>w</w:t>
            </w:r>
            <w:r>
              <w:rPr>
                <w:rFonts w:ascii="Times New Roman" w:eastAsia="宋体" w:hAnsi="Times New Roman" w:cs="Times New Roman" w:hint="eastAsia"/>
                <w:szCs w:val="18"/>
                <w:lang w:val="en-US" w:eastAsia="zh-CN"/>
              </w:rPr>
              <w:t>e also observe</w:t>
            </w:r>
            <w:r>
              <w:rPr>
                <w:rFonts w:ascii="Times New Roman" w:eastAsia="宋体" w:hAnsi="Times New Roman" w:cs="Times New Roman"/>
                <w:szCs w:val="18"/>
                <w:lang w:val="en-US" w:eastAsia="zh-CN"/>
              </w:rPr>
              <w:t>d</w:t>
            </w:r>
            <w:r>
              <w:rPr>
                <w:rFonts w:ascii="Times New Roman" w:eastAsia="宋体" w:hAnsi="Times New Roman" w:cs="Times New Roman" w:hint="eastAsia"/>
                <w:szCs w:val="18"/>
                <w:lang w:val="en-US" w:eastAsia="zh-CN"/>
              </w:rPr>
              <w:t xml:space="preserve"> that </w:t>
            </w:r>
            <w:proofErr w:type="spellStart"/>
            <w:r>
              <w:rPr>
                <w:rFonts w:ascii="Times New Roman" w:eastAsia="宋体" w:hAnsi="Times New Roman" w:cs="Times New Roman" w:hint="eastAsia"/>
                <w:szCs w:val="18"/>
                <w:lang w:val="en-US" w:eastAsia="zh-CN"/>
              </w:rPr>
              <w:t>eCG</w:t>
            </w:r>
            <w:proofErr w:type="spellEnd"/>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could </w:t>
            </w:r>
            <w:r>
              <w:rPr>
                <w:rFonts w:ascii="Times New Roman" w:eastAsia="宋体" w:hAnsi="Times New Roman" w:cs="Times New Roman" w:hint="eastAsia"/>
                <w:szCs w:val="18"/>
                <w:lang w:val="en-US" w:eastAsia="zh-CN"/>
              </w:rPr>
              <w:t xml:space="preserve">bring capacity gain compared to pre-scheduling DG according </w:t>
            </w:r>
            <w:r>
              <w:rPr>
                <w:rFonts w:ascii="Times New Roman" w:eastAsia="宋体" w:hAnsi="Times New Roman" w:cs="Times New Roman"/>
                <w:szCs w:val="18"/>
                <w:lang w:val="en-US" w:eastAsia="zh-CN"/>
              </w:rPr>
              <w:t>with realistic simulation assumptions</w:t>
            </w:r>
            <w:r>
              <w:rPr>
                <w:rFonts w:ascii="Times New Roman" w:eastAsia="宋体" w:hAnsi="Times New Roman" w:cs="Times New Roman" w:hint="eastAsia"/>
                <w:szCs w:val="18"/>
                <w:lang w:val="en-US" w:eastAsia="zh-CN"/>
              </w:rPr>
              <w:t>.</w:t>
            </w:r>
          </w:p>
          <w:p w14:paraId="45B3CBB2"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宋体" w:hAnsi="Times New Roman" w:cs="Times New Roman"/>
                <w:szCs w:val="18"/>
                <w:lang w:val="en-US" w:eastAsia="zh-CN"/>
              </w:rPr>
              <w:t>ing</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the </w:t>
            </w:r>
            <w:r>
              <w:rPr>
                <w:rFonts w:ascii="Times New Roman" w:eastAsia="宋体" w:hAnsi="Times New Roman" w:cs="Times New Roman" w:hint="eastAsia"/>
                <w:szCs w:val="18"/>
                <w:lang w:val="en-US" w:eastAsia="zh-CN"/>
              </w:rPr>
              <w:t xml:space="preserve">techniques should be </w:t>
            </w:r>
            <w:r>
              <w:rPr>
                <w:rFonts w:ascii="Times New Roman" w:eastAsia="宋体" w:hAnsi="Times New Roman" w:cs="Times New Roman"/>
                <w:szCs w:val="18"/>
                <w:lang w:val="en-US" w:eastAsia="zh-CN"/>
              </w:rPr>
              <w:t>stated in the document.</w:t>
            </w:r>
          </w:p>
        </w:tc>
      </w:tr>
      <w:tr w:rsidR="00224944" w14:paraId="7A41FEC3" w14:textId="77777777">
        <w:tc>
          <w:tcPr>
            <w:tcW w:w="1867" w:type="dxa"/>
          </w:tcPr>
          <w:p w14:paraId="44ED1A91"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72103A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may not </w:t>
            </w:r>
            <w:r>
              <w:rPr>
                <w:rFonts w:ascii="Times New Roman" w:eastAsia="Malgun Gothic" w:hAnsi="Times New Roman" w:cs="Times New Roman"/>
                <w:bCs/>
                <w:szCs w:val="18"/>
                <w:lang w:val="en-US" w:eastAsia="ko-KR"/>
              </w:rPr>
              <w:lastRenderedPageBreak/>
              <w:t xml:space="preserve">acquire UE buffer information before traffic arrival. If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scheduling based on XR-awareness information, DG may not have significant benefit comparing to CG. Scheduling additional resource by dynamic UL grant is always possible even in current specification. </w:t>
            </w:r>
          </w:p>
          <w:p w14:paraId="28968C8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w:t>
            </w:r>
            <w:proofErr w:type="spellStart"/>
            <w:r>
              <w:rPr>
                <w:rFonts w:ascii="Times New Roman" w:eastAsia="Malgun Gothic" w:hAnsi="Times New Roman" w:cs="Times New Roman"/>
                <w:bCs/>
                <w:szCs w:val="18"/>
                <w:lang w:val="en-US" w:eastAsia="ko-KR"/>
              </w:rPr>
              <w:t>eCG</w:t>
            </w:r>
            <w:proofErr w:type="spellEnd"/>
            <w:r>
              <w:rPr>
                <w:rFonts w:ascii="Times New Roman" w:eastAsia="Malgun Gothic" w:hAnsi="Times New Roman" w:cs="Times New Roman"/>
                <w:bCs/>
                <w:szCs w:val="18"/>
                <w:lang w:val="en-US" w:eastAsia="ko-KR"/>
              </w:rPr>
              <w:t xml:space="preserve">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329A66A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68619479"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0289C472"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224944" w14:paraId="4FA33AFE" w14:textId="77777777">
        <w:tc>
          <w:tcPr>
            <w:tcW w:w="1867" w:type="dxa"/>
          </w:tcPr>
          <w:p w14:paraId="50D765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7254DE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3CDB996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4F99857F"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24944" w14:paraId="42FD6C7D" w14:textId="77777777">
        <w:tc>
          <w:tcPr>
            <w:tcW w:w="1867" w:type="dxa"/>
          </w:tcPr>
          <w:p w14:paraId="441B04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B8E6776" w14:textId="77777777" w:rsidR="00224944" w:rsidRDefault="0039612C">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Q1</w:t>
            </w:r>
            <w:r>
              <w:rPr>
                <w:rFonts w:ascii="Times New Roman" w:eastAsia="宋体" w:hAnsi="Times New Roman" w:cs="Times New Roman"/>
                <w:szCs w:val="18"/>
                <w:lang w:val="en-US" w:eastAsia="zh-CN"/>
              </w:rPr>
              <w:t xml:space="preserve">: </w:t>
            </w:r>
          </w:p>
          <w:p w14:paraId="0124102F" w14:textId="77777777" w:rsidR="00224944" w:rsidRDefault="0039612C">
            <w:pPr>
              <w:pStyle w:val="affd"/>
              <w:numPr>
                <w:ilvl w:val="0"/>
                <w:numId w:val="43"/>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Pre-Scheduling: The pre-scheduling DG is relying on the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full awareness of the UL video frame arrival time and packet size to anticipate with a Pre-Scheduling. The awareness could be via </w:t>
            </w:r>
            <w:proofErr w:type="spellStart"/>
            <w:r>
              <w:rPr>
                <w:rFonts w:ascii="Times New Roman" w:eastAsia="宋体" w:hAnsi="Times New Roman" w:cs="Times New Roman"/>
                <w:szCs w:val="18"/>
                <w:lang w:val="en-US" w:eastAsia="zh-CN"/>
              </w:rPr>
              <w:t>signalling</w:t>
            </w:r>
            <w:proofErr w:type="spellEnd"/>
            <w:r>
              <w:rPr>
                <w:rFonts w:ascii="Times New Roman" w:eastAsia="宋体" w:hAnsi="Times New Roman" w:cs="Times New Roman"/>
                <w:szCs w:val="18"/>
                <w:lang w:val="en-US" w:eastAsia="zh-CN"/>
              </w:rPr>
              <w:t xml:space="preserve"> or via UE/</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5F8D8748" w14:textId="77777777" w:rsidR="00224944" w:rsidRDefault="0039612C">
            <w:pPr>
              <w:pStyle w:val="affd"/>
              <w:numPr>
                <w:ilvl w:val="0"/>
                <w:numId w:val="43"/>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538BB570" w14:textId="77777777" w:rsidR="00224944" w:rsidRDefault="0039612C">
            <w:pPr>
              <w:pStyle w:val="affd"/>
              <w:numPr>
                <w:ilvl w:val="0"/>
                <w:numId w:val="43"/>
              </w:numPr>
              <w:spacing w:line="240" w:lineRule="auto"/>
              <w:contextualSpacing/>
              <w:jc w:val="left"/>
              <w:rPr>
                <w:rFonts w:ascii="Times New Roman" w:eastAsia="宋体" w:hAnsi="Times New Roman" w:cs="Times New Roman"/>
                <w:szCs w:val="18"/>
                <w:lang w:val="en-US" w:eastAsia="zh-CN"/>
              </w:rPr>
            </w:pP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1BC7EA7" w14:textId="77777777" w:rsidR="00224944" w:rsidRDefault="0039612C">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Q2</w:t>
            </w:r>
            <w:r>
              <w:rPr>
                <w:rFonts w:ascii="Times New Roman" w:eastAsia="宋体" w:hAnsi="Times New Roman" w:cs="Times New Roman"/>
                <w:szCs w:val="18"/>
                <w:lang w:val="en-US" w:eastAsia="zh-CN"/>
              </w:rPr>
              <w:t xml:space="preserve">: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275394E7" w14:textId="77777777" w:rsidR="00224944" w:rsidRDefault="0039612C">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Q3</w:t>
            </w:r>
            <w:r>
              <w:rPr>
                <w:rFonts w:ascii="Times New Roman" w:eastAsia="宋体" w:hAnsi="Times New Roman" w:cs="Times New Roman"/>
                <w:szCs w:val="18"/>
                <w:lang w:val="en-US" w:eastAsia="zh-CN"/>
              </w:rPr>
              <w:t xml:space="preserve">: We are OK to study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if it offers capacity gain compared to DG. </w:t>
            </w:r>
          </w:p>
          <w:p w14:paraId="4C84194A" w14:textId="77777777" w:rsidR="00224944" w:rsidRDefault="0039612C">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Q4</w:t>
            </w:r>
            <w:r>
              <w:rPr>
                <w:rFonts w:ascii="Times New Roman" w:eastAsia="宋体" w:hAnsi="Times New Roman" w:cs="Times New Roman"/>
                <w:szCs w:val="18"/>
                <w:lang w:val="en-US" w:eastAsia="zh-CN"/>
              </w:rPr>
              <w:t xml:space="preserve">: Yes, we think the evaluation results should be captured as long as they use the agreed simulation assumptions. </w:t>
            </w:r>
          </w:p>
          <w:p w14:paraId="02CB0EA4" w14:textId="77777777" w:rsidR="00224944" w:rsidRDefault="00224944">
            <w:pPr>
              <w:rPr>
                <w:rFonts w:ascii="Times New Roman" w:hAnsi="Times New Roman" w:cs="Times New Roman"/>
                <w:szCs w:val="18"/>
                <w:lang w:val="en-US" w:eastAsia="ja-JP"/>
              </w:rPr>
            </w:pPr>
          </w:p>
        </w:tc>
      </w:tr>
      <w:tr w:rsidR="00224944" w14:paraId="769647CF" w14:textId="77777777">
        <w:tc>
          <w:tcPr>
            <w:tcW w:w="1867" w:type="dxa"/>
          </w:tcPr>
          <w:p w14:paraId="0F37D91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6C913F5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xml:space="preserve">, i.e.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1B37FEF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solution proposed by CATT, since no capacity gain can be achieved compared to DG, we tend to not consider it for capacity enhancement.</w:t>
            </w:r>
          </w:p>
          <w:p w14:paraId="4E3C33A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24944" w14:paraId="691C9414" w14:textId="77777777">
        <w:tc>
          <w:tcPr>
            <w:tcW w:w="1867" w:type="dxa"/>
          </w:tcPr>
          <w:p w14:paraId="7E4DCE9A"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09FBD44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t>
            </w:r>
          </w:p>
          <w:p w14:paraId="1D0B2B51" w14:textId="77777777" w:rsidR="00224944" w:rsidRDefault="0039612C">
            <w:pPr>
              <w:pStyle w:val="affd"/>
              <w:numPr>
                <w:ilvl w:val="0"/>
                <w:numId w:val="4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Hybrid CG-DG is based on existing specification. Hence no enhancement is needed and it is not an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w:t>
            </w:r>
          </w:p>
          <w:p w14:paraId="50898A82" w14:textId="77777777" w:rsidR="00224944" w:rsidRDefault="0039612C">
            <w:pPr>
              <w:pStyle w:val="affd"/>
              <w:numPr>
                <w:ilvl w:val="1"/>
                <w:numId w:val="4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7936D06" w14:textId="77777777" w:rsidR="00224944" w:rsidRDefault="0039612C">
            <w:pPr>
              <w:pStyle w:val="affd"/>
              <w:numPr>
                <w:ilvl w:val="0"/>
                <w:numId w:val="4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On Pre-scheduling and assumption of XR </w:t>
            </w:r>
            <w:proofErr w:type="spellStart"/>
            <w:r>
              <w:rPr>
                <w:rFonts w:ascii="Times New Roman" w:eastAsia="宋体" w:hAnsi="Times New Roman" w:cs="Times New Roman"/>
                <w:szCs w:val="18"/>
                <w:lang w:val="en-US" w:eastAsia="zh-CN"/>
              </w:rPr>
              <w:t>awarensse</w:t>
            </w:r>
            <w:proofErr w:type="spellEnd"/>
            <w:r>
              <w:rPr>
                <w:rFonts w:ascii="Times New Roman" w:eastAsia="宋体"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宋体" w:hAnsi="Times New Roman" w:cs="Times New Roman"/>
                <w:szCs w:val="18"/>
                <w:lang w:val="en-US" w:eastAsia="zh-CN"/>
              </w:rPr>
              <w:t>imlementaiton</w:t>
            </w:r>
            <w:proofErr w:type="spellEnd"/>
            <w:r>
              <w:rPr>
                <w:rFonts w:ascii="Times New Roman" w:eastAsia="宋体" w:hAnsi="Times New Roman" w:cs="Times New Roman"/>
                <w:szCs w:val="18"/>
                <w:lang w:val="en-US" w:eastAsia="zh-CN"/>
              </w:rPr>
              <w:t xml:space="preserve"> is sufficient). What is important is to have an </w:t>
            </w:r>
            <w:proofErr w:type="spellStart"/>
            <w:r>
              <w:rPr>
                <w:rFonts w:ascii="Times New Roman" w:eastAsia="宋体" w:hAnsi="Times New Roman" w:cs="Times New Roman"/>
                <w:szCs w:val="18"/>
                <w:lang w:val="en-US" w:eastAsia="zh-CN"/>
              </w:rPr>
              <w:t>intital</w:t>
            </w:r>
            <w:proofErr w:type="spellEnd"/>
            <w:r>
              <w:rPr>
                <w:rFonts w:ascii="Times New Roman" w:eastAsia="宋体"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7DCA6A2D" w14:textId="77777777" w:rsidR="00224944" w:rsidRDefault="00224944">
            <w:pPr>
              <w:pStyle w:val="affd"/>
              <w:rPr>
                <w:rFonts w:ascii="Times New Roman" w:eastAsia="宋体" w:hAnsi="Times New Roman" w:cs="Times New Roman"/>
                <w:szCs w:val="18"/>
                <w:lang w:val="en-US" w:eastAsia="zh-CN"/>
              </w:rPr>
            </w:pPr>
          </w:p>
          <w:p w14:paraId="595828DF" w14:textId="77777777" w:rsidR="00224944" w:rsidRDefault="00224944">
            <w:pPr>
              <w:pStyle w:val="affd"/>
              <w:rPr>
                <w:rFonts w:ascii="Times New Roman" w:eastAsia="宋体" w:hAnsi="Times New Roman" w:cs="Times New Roman"/>
                <w:szCs w:val="18"/>
                <w:lang w:val="en-US" w:eastAsia="zh-CN"/>
              </w:rPr>
            </w:pPr>
          </w:p>
          <w:p w14:paraId="2624DBD7" w14:textId="77777777" w:rsidR="00224944" w:rsidRDefault="0039612C">
            <w:pPr>
              <w:pStyle w:val="affd"/>
              <w:rPr>
                <w:rFonts w:ascii="Times New Roman" w:eastAsia="宋体" w:hAnsi="Times New Roman" w:cs="Times New Roman"/>
                <w:szCs w:val="18"/>
                <w:lang w:val="en-US" w:eastAsia="zh-CN"/>
              </w:rPr>
            </w:pPr>
            <w:r>
              <w:rPr>
                <w:rFonts w:eastAsia="宋体" w:hint="eastAsia"/>
                <w:noProof/>
                <w:szCs w:val="18"/>
                <w:lang w:val="en-US" w:eastAsia="zh-CN"/>
              </w:rPr>
              <w:drawing>
                <wp:inline distT="0" distB="0" distL="0" distR="0" wp14:anchorId="43D49494" wp14:editId="4D54CA7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F127F00" w14:textId="77777777" w:rsidR="00224944" w:rsidRDefault="00224944">
            <w:pPr>
              <w:pStyle w:val="affd"/>
              <w:rPr>
                <w:rFonts w:ascii="Times New Roman" w:eastAsia="宋体" w:hAnsi="Times New Roman" w:cs="Times New Roman"/>
                <w:szCs w:val="18"/>
                <w:lang w:val="en-US" w:eastAsia="zh-CN"/>
              </w:rPr>
            </w:pPr>
          </w:p>
          <w:p w14:paraId="339F102C" w14:textId="77777777" w:rsidR="00224944" w:rsidRDefault="0039612C">
            <w:pPr>
              <w:pStyle w:val="affd"/>
              <w:numPr>
                <w:ilvl w:val="0"/>
                <w:numId w:val="44"/>
              </w:num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ZTE:</w:t>
            </w:r>
            <w:r>
              <w:rPr>
                <w:rFonts w:ascii="Times New Roman" w:eastAsia="宋体"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宋体" w:hAnsi="Times New Roman" w:cs="Times New Roman"/>
                <w:szCs w:val="18"/>
                <w:lang w:val="en-US" w:eastAsia="zh-CN"/>
              </w:rPr>
              <w:t>fro</w:t>
            </w:r>
            <w:proofErr w:type="spellEnd"/>
            <w:r>
              <w:rPr>
                <w:rFonts w:ascii="Times New Roman" w:eastAsia="宋体" w:hAnsi="Times New Roman" w:cs="Times New Roman"/>
                <w:szCs w:val="18"/>
                <w:lang w:val="en-US" w:eastAsia="zh-CN"/>
              </w:rPr>
              <w:t xml:space="preserve"> URLLC. </w:t>
            </w:r>
          </w:p>
          <w:p w14:paraId="783C347C" w14:textId="77777777" w:rsidR="00224944" w:rsidRDefault="0039612C">
            <w:pPr>
              <w:pStyle w:val="affd"/>
              <w:numPr>
                <w:ilvl w:val="0"/>
                <w:numId w:val="44"/>
              </w:num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ZTE:</w:t>
            </w:r>
            <w:r>
              <w:rPr>
                <w:rFonts w:ascii="Times New Roman" w:eastAsia="宋体"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38B66458" w14:textId="77777777" w:rsidR="00224944" w:rsidRDefault="0039612C">
            <w:pPr>
              <w:pStyle w:val="affd"/>
              <w:numPr>
                <w:ilvl w:val="1"/>
                <w:numId w:val="4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Pre-scheduling is statistics of XR is available</w:t>
            </w:r>
          </w:p>
          <w:p w14:paraId="48346201" w14:textId="77777777" w:rsidR="00224944" w:rsidRDefault="0039612C">
            <w:pPr>
              <w:pStyle w:val="affd"/>
              <w:numPr>
                <w:ilvl w:val="1"/>
                <w:numId w:val="44"/>
              </w:numPr>
              <w:rPr>
                <w:rFonts w:ascii="Times New Roman" w:eastAsia="宋体" w:hAnsi="Times New Roman" w:cs="Times New Roman"/>
                <w:szCs w:val="18"/>
                <w:lang w:val="en-US" w:eastAsia="zh-CN"/>
              </w:rPr>
            </w:pPr>
            <w:proofErr w:type="spellStart"/>
            <w:r>
              <w:rPr>
                <w:rFonts w:ascii="Times New Roman" w:eastAsia="宋体" w:hAnsi="Times New Roman" w:cs="Times New Roman"/>
                <w:szCs w:val="18"/>
                <w:lang w:val="en-US" w:eastAsia="zh-CN"/>
              </w:rPr>
              <w:t>Hybird</w:t>
            </w:r>
            <w:proofErr w:type="spellEnd"/>
            <w:r>
              <w:rPr>
                <w:rFonts w:ascii="Times New Roman" w:eastAsia="宋体" w:hAnsi="Times New Roman" w:cs="Times New Roman"/>
                <w:szCs w:val="18"/>
                <w:lang w:val="en-US" w:eastAsia="zh-CN"/>
              </w:rPr>
              <w:t xml:space="preserve"> CG-DG (during DRX-ON) is no information is available. Please note we used in this case small CG resources in UL slots. </w:t>
            </w:r>
          </w:p>
          <w:p w14:paraId="1CA098A2" w14:textId="77777777" w:rsidR="00224944" w:rsidRDefault="0039612C">
            <w:pPr>
              <w:pStyle w:val="affd"/>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CATT proposal is suitable for power saving. No capacity gain is achieved.</w:t>
            </w:r>
          </w:p>
          <w:p w14:paraId="580C3147" w14:textId="77777777" w:rsidR="00224944" w:rsidRDefault="00224944">
            <w:pPr>
              <w:pStyle w:val="affd"/>
              <w:ind w:left="0"/>
              <w:rPr>
                <w:rFonts w:ascii="Times New Roman" w:eastAsia="宋体" w:hAnsi="Times New Roman" w:cs="Times New Roman"/>
                <w:szCs w:val="18"/>
                <w:lang w:val="en-US" w:eastAsia="zh-CN"/>
              </w:rPr>
            </w:pPr>
          </w:p>
          <w:p w14:paraId="66CB53FF" w14:textId="77777777" w:rsidR="00224944" w:rsidRDefault="0039612C">
            <w:pPr>
              <w:pStyle w:val="affd"/>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Q3: We don’t think any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is needed. For the recycling schemes, if the additional information is considered in CG-UCI instead of multi-bit, then it is fine. Because this track is more consistent with current spec than changing SR to extend it to multi-bit. Etc.</w:t>
            </w:r>
          </w:p>
          <w:p w14:paraId="21624A5C" w14:textId="77777777" w:rsidR="00224944" w:rsidRDefault="00224944">
            <w:pPr>
              <w:pStyle w:val="affd"/>
              <w:ind w:left="0"/>
              <w:rPr>
                <w:rFonts w:ascii="Times New Roman" w:eastAsia="宋体" w:hAnsi="Times New Roman" w:cs="Times New Roman"/>
                <w:szCs w:val="18"/>
                <w:lang w:val="en-US" w:eastAsia="zh-CN"/>
              </w:rPr>
            </w:pPr>
          </w:p>
          <w:p w14:paraId="52CB7467" w14:textId="77777777" w:rsidR="00224944" w:rsidRDefault="0039612C">
            <w:pPr>
              <w:pStyle w:val="affd"/>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Q4: We think at least the results showing meaningful capacity gain should be captured. </w:t>
            </w:r>
          </w:p>
          <w:p w14:paraId="623D6A1C" w14:textId="77777777" w:rsidR="00224944" w:rsidRDefault="00224944">
            <w:pPr>
              <w:pStyle w:val="affd"/>
              <w:rPr>
                <w:rFonts w:ascii="Times New Roman" w:eastAsia="宋体" w:hAnsi="Times New Roman" w:cs="Times New Roman"/>
                <w:szCs w:val="18"/>
                <w:lang w:val="en-US" w:eastAsia="zh-CN"/>
              </w:rPr>
            </w:pPr>
          </w:p>
        </w:tc>
      </w:tr>
      <w:tr w:rsidR="00224944" w14:paraId="0590776D" w14:textId="77777777">
        <w:tc>
          <w:tcPr>
            <w:tcW w:w="1867" w:type="dxa"/>
          </w:tcPr>
          <w:p w14:paraId="0869B04A"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Sony</w:t>
            </w:r>
          </w:p>
        </w:tc>
        <w:tc>
          <w:tcPr>
            <w:tcW w:w="7762" w:type="dxa"/>
          </w:tcPr>
          <w:p w14:paraId="599CC55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w:t>
            </w:r>
            <w:proofErr w:type="gramStart"/>
            <w:r>
              <w:rPr>
                <w:rFonts w:ascii="Times New Roman" w:hAnsi="Times New Roman" w:cs="Times New Roman"/>
                <w:szCs w:val="18"/>
                <w:lang w:val="en-US" w:eastAsia="ja-JP"/>
              </w:rPr>
              <w:t>taken into account</w:t>
            </w:r>
            <w:proofErr w:type="gramEnd"/>
            <w:r>
              <w:rPr>
                <w:rFonts w:ascii="Times New Roman" w:hAnsi="Times New Roman" w:cs="Times New Roman"/>
                <w:szCs w:val="18"/>
                <w:lang w:val="en-US" w:eastAsia="ja-JP"/>
              </w:rPr>
              <w:t xml:space="preserve"> when companies provided simulation results for Pre-scheduling and hybrid CG-DG.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some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proposals do not impact on DL capacity and DL power consumption at all. In addition,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has a benefit of mitigating the scheduling delays.   </w:t>
            </w:r>
          </w:p>
          <w:p w14:paraId="6E4CBA1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08B99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are to mitigate the scheduling delays while providing performance similar or close to DG, as well as reduction of DL resource consumption (a plus sign).  </w:t>
            </w:r>
          </w:p>
          <w:p w14:paraId="567ACD34" w14:textId="77777777" w:rsidR="00224944" w:rsidRDefault="0039612C">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401F230D" w14:textId="77777777" w:rsidR="00224944" w:rsidRDefault="00224944">
            <w:pPr>
              <w:rPr>
                <w:rFonts w:ascii="Times New Roman" w:eastAsia="宋体" w:hAnsi="Times New Roman" w:cs="Times New Roman"/>
                <w:szCs w:val="18"/>
                <w:lang w:val="en-US" w:eastAsia="zh-CN"/>
              </w:rPr>
            </w:pPr>
          </w:p>
        </w:tc>
      </w:tr>
      <w:tr w:rsidR="00224944" w14:paraId="58862828" w14:textId="77777777">
        <w:tc>
          <w:tcPr>
            <w:tcW w:w="1867" w:type="dxa"/>
          </w:tcPr>
          <w:p w14:paraId="124251F0" w14:textId="77777777" w:rsidR="00224944" w:rsidRDefault="0039612C">
            <w:pPr>
              <w:rPr>
                <w:rFonts w:ascii="Times New Roman" w:eastAsia="宋体" w:hAnsi="Times New Roman" w:cs="Times New Roman"/>
                <w:b/>
                <w:bCs/>
                <w:szCs w:val="18"/>
                <w:lang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154E26A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e.g. for indicating any excess CG resources. We share similar understanding with ZTE that Hybrid CG-DG is a type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where DG resources can be requested when the allocated CG resources are insufficient, e.g. by including BSR when transmitting data with CG resources. </w:t>
            </w:r>
          </w:p>
          <w:p w14:paraId="722D8C9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58765D7B"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are open for discussing the benefits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4FED2A8C"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compared to the legacy DG. </w:t>
            </w:r>
            <w:r>
              <w:rPr>
                <w:rFonts w:ascii="Times New Roman" w:eastAsia="宋体" w:hAnsi="Times New Roman" w:cs="Times New Roman"/>
                <w:szCs w:val="18"/>
                <w:lang w:val="en-US" w:eastAsia="zh-CN"/>
              </w:rPr>
              <w:t xml:space="preserve">We think the TR 38.835 should capture the evaluation results of any of the CG enhancement schemes that show gains over the baseline DG, including the conditions when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outperforms DG </w:t>
            </w:r>
          </w:p>
        </w:tc>
      </w:tr>
      <w:tr w:rsidR="00224944" w14:paraId="0FE751EC" w14:textId="77777777">
        <w:tc>
          <w:tcPr>
            <w:tcW w:w="1867" w:type="dxa"/>
          </w:tcPr>
          <w:p w14:paraId="2DBF649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281E6F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can </w:t>
            </w:r>
            <w:r>
              <w:rPr>
                <w:rFonts w:ascii="Times New Roman" w:hAnsi="Times New Roman" w:cs="Times New Roman"/>
                <w:szCs w:val="18"/>
                <w:lang w:val="en-US" w:eastAsia="ja-JP"/>
              </w:rPr>
              <w:t>provide benefits for short latency and power saving.</w:t>
            </w:r>
          </w:p>
          <w:p w14:paraId="6C858457"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5932E0CF"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tc>
      </w:tr>
      <w:tr w:rsidR="00224944" w14:paraId="030FCCDA" w14:textId="77777777">
        <w:tc>
          <w:tcPr>
            <w:tcW w:w="1867" w:type="dxa"/>
          </w:tcPr>
          <w:p w14:paraId="383E93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3B5AA2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at least if it is not single DCI scheduling multi-PUSCHs in cases that there is any jitter/inaccuracy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XR traffic awareness may result in resource wastage.</w:t>
            </w:r>
          </w:p>
          <w:p w14:paraId="7B4E39E4"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224944" w14:paraId="4ABB9283" w14:textId="77777777">
        <w:tc>
          <w:tcPr>
            <w:tcW w:w="1867" w:type="dxa"/>
          </w:tcPr>
          <w:p w14:paraId="103285C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7D4257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UE transmits on CG, and wait for dynamic scheduling if there is still remaining data, which is allowed by current spec. We are unclear about the “normal CG” in Ericsson’s simulation, it seems to be a new UE behavior.</w:t>
            </w:r>
          </w:p>
          <w:p w14:paraId="751128BD"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 xml:space="preserve">several companies’ simulation results prove that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can provide higher capacity compared with dynamic grant that requires SR/BSR by reducing the transmission delay. And re-allocate the unused PUSCH occasions to other UEs to avoid resource waste can improve capacity performance. Therefore, support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2E54D744"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can provide higher capacity compared with dynamic grant that requires SR/BSR, especially in tighter PDB.</w:t>
            </w:r>
          </w:p>
          <w:p w14:paraId="07D328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224944" w14:paraId="21A3F2AA" w14:textId="77777777">
        <w:tc>
          <w:tcPr>
            <w:tcW w:w="1867" w:type="dxa"/>
          </w:tcPr>
          <w:p w14:paraId="18F08A14"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5EEDD69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654F2B7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2943335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1214A86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3D8C780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50E5F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224944" w14:paraId="3A6E4707" w14:textId="77777777">
        <w:tc>
          <w:tcPr>
            <w:tcW w:w="1867" w:type="dxa"/>
          </w:tcPr>
          <w:p w14:paraId="29A126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263E50D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宋体" w:hAnsi="Times New Roman" w:cs="Times New Roman"/>
                <w:szCs w:val="18"/>
                <w:lang w:val="en-US" w:eastAsia="zh-CN"/>
              </w:rPr>
              <w:t>implementend</w:t>
            </w:r>
            <w:proofErr w:type="spellEnd"/>
            <w:r>
              <w:rPr>
                <w:rFonts w:ascii="Times New Roman" w:eastAsia="宋体" w:hAnsi="Times New Roman" w:cs="Times New Roman"/>
                <w:szCs w:val="18"/>
                <w:lang w:val="en-US" w:eastAsia="zh-CN"/>
              </w:rPr>
              <w:t xml:space="preserve"> based on specification.</w:t>
            </w:r>
          </w:p>
          <w:p w14:paraId="3FB0FD5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agreed that capacity gain is a necessary condition for RAN1 endorsement</w:t>
            </w:r>
          </w:p>
          <w:p w14:paraId="03F397E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Open if capacity gain is shown</w:t>
            </w:r>
          </w:p>
          <w:p w14:paraId="3317FDBF" w14:textId="77777777" w:rsidR="00224944" w:rsidRDefault="0039612C">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lastRenderedPageBreak/>
              <w:t>Q4: Results showing meaningful capacity gain with reasonable/practical assumptions should be captured</w:t>
            </w:r>
          </w:p>
        </w:tc>
      </w:tr>
      <w:tr w:rsidR="00224944" w14:paraId="2D13EF14" w14:textId="77777777">
        <w:tc>
          <w:tcPr>
            <w:tcW w:w="1867" w:type="dxa"/>
          </w:tcPr>
          <w:p w14:paraId="33A7ABB0"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4272581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w:t>
            </w:r>
            <w:proofErr w:type="spellStart"/>
            <w:r>
              <w:rPr>
                <w:rFonts w:ascii="Times New Roman" w:eastAsia="Times New Roman" w:hAnsi="Times New Roman" w:cs="Times New Roman"/>
                <w:lang w:val="en-US"/>
              </w:rPr>
              <w:t>gNB</w:t>
            </w:r>
            <w:proofErr w:type="spellEnd"/>
            <w:r>
              <w:rPr>
                <w:rFonts w:ascii="Times New Roman" w:eastAsia="Times New Roman" w:hAnsi="Times New Roman" w:cs="Times New Roman"/>
                <w:lang w:val="en-US"/>
              </w:rPr>
              <w:t xml:space="preserve"> knows the packet distribution and arrival time. The simulations from Huawei show that CG is useful.  </w:t>
            </w:r>
          </w:p>
          <w:p w14:paraId="37AABD21"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2C26731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5A1A9DA9"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4A1F47D7" w14:textId="77777777" w:rsidR="00224944" w:rsidRDefault="00224944">
            <w:pPr>
              <w:rPr>
                <w:rFonts w:ascii="Times New Roman" w:eastAsiaTheme="minorEastAsia" w:hAnsi="Times New Roman" w:cs="Times New Roman"/>
                <w:b/>
                <w:szCs w:val="18"/>
                <w:lang w:val="en-US" w:eastAsia="zh-CN"/>
              </w:rPr>
            </w:pPr>
          </w:p>
        </w:tc>
      </w:tr>
    </w:tbl>
    <w:p w14:paraId="70C7A249" w14:textId="77777777" w:rsidR="00224944" w:rsidRDefault="00224944">
      <w:pPr>
        <w:rPr>
          <w:rFonts w:ascii="Times New Roman" w:hAnsi="Times New Roman" w:cs="Times New Roman"/>
          <w:b/>
          <w:bCs/>
          <w:szCs w:val="18"/>
          <w:lang w:val="en-US" w:eastAsia="ja-JP"/>
        </w:rPr>
      </w:pPr>
    </w:p>
    <w:p w14:paraId="35A9CA6C" w14:textId="77777777" w:rsidR="00224944" w:rsidRDefault="00224944">
      <w:pPr>
        <w:rPr>
          <w:rFonts w:ascii="Times New Roman" w:hAnsi="Times New Roman" w:cs="Times New Roman"/>
          <w:b/>
          <w:bCs/>
          <w:szCs w:val="18"/>
          <w:lang w:val="en-US" w:eastAsia="ja-JP"/>
        </w:rPr>
      </w:pPr>
    </w:p>
    <w:p w14:paraId="4DC76D78" w14:textId="77777777" w:rsidR="00224944" w:rsidRDefault="0039612C">
      <w:pPr>
        <w:pStyle w:val="31"/>
        <w:rPr>
          <w:lang w:val="en-US"/>
        </w:rPr>
      </w:pPr>
      <w:r>
        <w:rPr>
          <w:lang w:val="en-US"/>
        </w:rPr>
        <w:t>2.1.2 Second round of Discussion</w:t>
      </w:r>
    </w:p>
    <w:p w14:paraId="76BF856F" w14:textId="77777777" w:rsidR="00224944" w:rsidRDefault="00224944">
      <w:pPr>
        <w:rPr>
          <w:rFonts w:ascii="Times New Roman" w:hAnsi="Times New Roman" w:cs="Times New Roman"/>
          <w:b/>
          <w:bCs/>
          <w:sz w:val="22"/>
          <w:szCs w:val="20"/>
          <w:lang w:eastAsia="ja-JP"/>
        </w:rPr>
      </w:pPr>
    </w:p>
    <w:p w14:paraId="2C6EE24B" w14:textId="77777777" w:rsidR="00224944" w:rsidRDefault="0039612C">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4EC3189" w14:textId="77777777" w:rsidR="00224944" w:rsidRDefault="0039612C">
      <w:pPr>
        <w:pStyle w:val="affd"/>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643529E3" w14:textId="77777777" w:rsidR="00224944" w:rsidRDefault="0039612C">
      <w:pPr>
        <w:pStyle w:val="affd"/>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Hybrid DG-CG by Ericsson is not an </w:t>
      </w:r>
      <w:proofErr w:type="spellStart"/>
      <w:r>
        <w:rPr>
          <w:rFonts w:ascii="Times New Roman" w:hAnsi="Times New Roman" w:cs="Times New Roman"/>
          <w:sz w:val="24"/>
          <w:lang w:val="en-US" w:eastAsia="ja-JP"/>
        </w:rPr>
        <w:t>eCG</w:t>
      </w:r>
      <w:proofErr w:type="spellEnd"/>
      <w:r>
        <w:rPr>
          <w:rFonts w:ascii="Times New Roman" w:hAnsi="Times New Roman" w:cs="Times New Roman"/>
          <w:sz w:val="24"/>
          <w:lang w:val="en-US" w:eastAsia="ja-JP"/>
        </w:rPr>
        <w:t xml:space="preserve"> scheme. It does not rely on XR awareness.</w:t>
      </w:r>
    </w:p>
    <w:p w14:paraId="6694D07D" w14:textId="77777777" w:rsidR="00224944" w:rsidRDefault="0039612C">
      <w:pPr>
        <w:pStyle w:val="affd"/>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w:t>
      </w:r>
      <w:proofErr w:type="spellStart"/>
      <w:r>
        <w:rPr>
          <w:rFonts w:ascii="Times New Roman" w:hAnsi="Times New Roman" w:cs="Times New Roman"/>
          <w:sz w:val="24"/>
          <w:lang w:val="en-US" w:eastAsia="ja-JP"/>
        </w:rPr>
        <w:t>eCG</w:t>
      </w:r>
      <w:proofErr w:type="spellEnd"/>
      <w:r>
        <w:rPr>
          <w:rFonts w:ascii="Times New Roman" w:hAnsi="Times New Roman" w:cs="Times New Roman"/>
          <w:sz w:val="24"/>
          <w:lang w:val="en-US" w:eastAsia="ja-JP"/>
        </w:rPr>
        <w:t xml:space="preserve">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760F423E" w14:textId="77777777" w:rsidR="00224944" w:rsidRDefault="0039612C">
      <w:pPr>
        <w:pStyle w:val="affd"/>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26D47DF" w14:textId="77777777" w:rsidR="00224944" w:rsidRDefault="0039612C">
      <w:pPr>
        <w:pStyle w:val="affd"/>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756B1FE2" w14:textId="77777777" w:rsidR="00224944" w:rsidRDefault="0039612C">
      <w:pPr>
        <w:pStyle w:val="affd"/>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29B31431" w14:textId="77777777" w:rsidR="00224944" w:rsidRDefault="0039612C">
      <w:pPr>
        <w:pStyle w:val="affd"/>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w:t>
      </w:r>
      <w:proofErr w:type="spellStart"/>
      <w:r>
        <w:rPr>
          <w:rFonts w:ascii="Times New Roman" w:hAnsi="Times New Roman" w:cs="Times New Roman"/>
          <w:color w:val="FF0000"/>
          <w:sz w:val="24"/>
          <w:lang w:val="en-US" w:eastAsia="ja-JP"/>
        </w:rPr>
        <w:t>eCG</w:t>
      </w:r>
      <w:proofErr w:type="spellEnd"/>
      <w:r>
        <w:rPr>
          <w:rFonts w:ascii="Times New Roman" w:hAnsi="Times New Roman" w:cs="Times New Roman"/>
          <w:color w:val="FF0000"/>
          <w:sz w:val="24"/>
          <w:lang w:val="en-US" w:eastAsia="ja-JP"/>
        </w:rPr>
        <w:t xml:space="preserve">. </w:t>
      </w:r>
    </w:p>
    <w:p w14:paraId="561A75A4" w14:textId="77777777" w:rsidR="00224944" w:rsidRDefault="0039612C">
      <w:pPr>
        <w:pStyle w:val="affd"/>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 xml:space="preserve">/CATT: Not considered e.g. hybrid CG-DG. Need for CG </w:t>
      </w:r>
      <w:proofErr w:type="spellStart"/>
      <w:r>
        <w:rPr>
          <w:rFonts w:ascii="Times New Roman" w:hAnsi="Times New Roman" w:cs="Times New Roman"/>
          <w:color w:val="FF0000"/>
          <w:sz w:val="24"/>
          <w:lang w:val="en-US" w:eastAsia="ja-JP"/>
        </w:rPr>
        <w:t>eCG</w:t>
      </w:r>
      <w:proofErr w:type="spellEnd"/>
      <w:r>
        <w:rPr>
          <w:rFonts w:ascii="Times New Roman" w:hAnsi="Times New Roman" w:cs="Times New Roman"/>
          <w:color w:val="FF0000"/>
          <w:sz w:val="24"/>
          <w:lang w:val="en-US" w:eastAsia="ja-JP"/>
        </w:rPr>
        <w:t>.</w:t>
      </w:r>
    </w:p>
    <w:p w14:paraId="501FE640" w14:textId="77777777" w:rsidR="00224944" w:rsidRDefault="00224944">
      <w:pPr>
        <w:pStyle w:val="affd"/>
        <w:ind w:left="1440"/>
        <w:jc w:val="left"/>
        <w:rPr>
          <w:rFonts w:ascii="Times New Roman" w:hAnsi="Times New Roman" w:cs="Times New Roman"/>
          <w:b/>
          <w:bCs/>
          <w:sz w:val="24"/>
          <w:lang w:val="en-US" w:eastAsia="ja-JP"/>
        </w:rPr>
      </w:pPr>
    </w:p>
    <w:p w14:paraId="72D0FEA3" w14:textId="77777777" w:rsidR="00224944" w:rsidRDefault="0039612C">
      <w:pPr>
        <w:pStyle w:val="affd"/>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6C5A7CD" w14:textId="77777777" w:rsidR="00224944" w:rsidRDefault="0039612C">
      <w:pPr>
        <w:pStyle w:val="affd"/>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77C35596" w14:textId="77777777" w:rsidR="00224944" w:rsidRDefault="0039612C">
      <w:pPr>
        <w:pStyle w:val="affd"/>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1BB74DD6" w14:textId="77777777" w:rsidR="00224944" w:rsidRDefault="00224944">
      <w:pPr>
        <w:pStyle w:val="affd"/>
        <w:ind w:left="2160"/>
        <w:jc w:val="left"/>
        <w:rPr>
          <w:rFonts w:ascii="Times New Roman" w:hAnsi="Times New Roman" w:cs="Times New Roman"/>
          <w:b/>
          <w:bCs/>
          <w:sz w:val="24"/>
          <w:lang w:val="en-US" w:eastAsia="ja-JP"/>
        </w:rPr>
      </w:pPr>
    </w:p>
    <w:p w14:paraId="6231C569" w14:textId="77777777" w:rsidR="00224944" w:rsidRDefault="00224944">
      <w:pPr>
        <w:pStyle w:val="affd"/>
        <w:ind w:left="1440"/>
        <w:jc w:val="left"/>
        <w:rPr>
          <w:rFonts w:ascii="Times New Roman" w:hAnsi="Times New Roman" w:cs="Times New Roman"/>
          <w:b/>
          <w:bCs/>
          <w:sz w:val="24"/>
          <w:lang w:val="en-US" w:eastAsia="ja-JP"/>
        </w:rPr>
      </w:pPr>
    </w:p>
    <w:p w14:paraId="2A6F2F9A" w14:textId="77777777" w:rsidR="00224944" w:rsidRDefault="00224944">
      <w:pPr>
        <w:rPr>
          <w:rFonts w:ascii="Times New Roman" w:hAnsi="Times New Roman" w:cs="Times New Roman"/>
          <w:b/>
          <w:bCs/>
          <w:sz w:val="22"/>
          <w:szCs w:val="20"/>
          <w:lang w:val="en-US" w:eastAsia="ja-JP"/>
        </w:rPr>
      </w:pPr>
    </w:p>
    <w:p w14:paraId="0681F45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87C62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C9E5D6" w14:textId="77777777" w:rsidR="00224944" w:rsidRDefault="0039612C">
      <w:pPr>
        <w:pStyle w:val="affd"/>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58345DD" w14:textId="77777777" w:rsidR="00224944" w:rsidRDefault="0039612C">
      <w:pPr>
        <w:pStyle w:val="affd"/>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lastRenderedPageBreak/>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81C2AB1" w14:textId="77777777" w:rsidR="00224944" w:rsidRDefault="0039612C">
      <w:pPr>
        <w:pStyle w:val="affd"/>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 xml:space="preserve">on support of </w:t>
      </w:r>
      <w:proofErr w:type="spellStart"/>
      <w:r>
        <w:rPr>
          <w:rFonts w:ascii="Times New Roman" w:hAnsi="Times New Roman" w:cs="Times New Roman"/>
          <w:b/>
          <w:bCs/>
          <w:szCs w:val="20"/>
          <w:highlight w:val="yellow"/>
          <w:lang w:val="en-US" w:eastAsia="ja-JP"/>
        </w:rPr>
        <w:t>eCG</w:t>
      </w:r>
      <w:proofErr w:type="spellEnd"/>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7B9EA86E" w14:textId="77777777" w:rsidR="00224944" w:rsidRDefault="0039612C">
      <w:pPr>
        <w:pStyle w:val="affd"/>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10B085E4" w14:textId="77777777" w:rsidR="00224944" w:rsidRDefault="0039612C">
      <w:pPr>
        <w:pStyle w:val="affd"/>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5F0D2E1A" w14:textId="77777777" w:rsidR="00224944" w:rsidRDefault="00224944">
      <w:pPr>
        <w:rPr>
          <w:rFonts w:ascii="Times New Roman" w:hAnsi="Times New Roman" w:cs="Times New Roman"/>
          <w:b/>
          <w:bCs/>
          <w:sz w:val="22"/>
          <w:szCs w:val="20"/>
          <w:lang w:val="en-US" w:eastAsia="ja-JP"/>
        </w:rPr>
      </w:pPr>
    </w:p>
    <w:p w14:paraId="17AE971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224944" w14:paraId="7ED2D978" w14:textId="77777777">
        <w:tc>
          <w:tcPr>
            <w:tcW w:w="1867" w:type="dxa"/>
            <w:shd w:val="clear" w:color="auto" w:fill="BFBFBF" w:themeFill="background1" w:themeFillShade="BF"/>
          </w:tcPr>
          <w:p w14:paraId="1FE6A8D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EE914E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0BBCC56" w14:textId="77777777">
        <w:tc>
          <w:tcPr>
            <w:tcW w:w="1867" w:type="dxa"/>
          </w:tcPr>
          <w:p w14:paraId="79EDD9C9"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34C8E457"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9EC9BE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252491A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06F5879F"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HW/Vivo/ZTE have provided significant capacity performance of </w:t>
            </w:r>
            <w:proofErr w:type="spellStart"/>
            <w:r>
              <w:rPr>
                <w:rFonts w:ascii="Times New Roman" w:eastAsiaTheme="minorEastAsia" w:hAnsi="Times New Roman" w:cs="Times New Roman" w:hint="eastAsia"/>
                <w:bCs/>
                <w:szCs w:val="18"/>
                <w:lang w:val="en-US" w:eastAsia="zh-CN"/>
              </w:rPr>
              <w:t>eCG</w:t>
            </w:r>
            <w:proofErr w:type="spellEnd"/>
            <w:r>
              <w:rPr>
                <w:rFonts w:ascii="Times New Roman" w:eastAsiaTheme="minorEastAsia" w:hAnsi="Times New Roman" w:cs="Times New Roman" w:hint="eastAsia"/>
                <w:bCs/>
                <w:szCs w:val="18"/>
                <w:lang w:val="en-US" w:eastAsia="zh-CN"/>
              </w:rPr>
              <w:t xml:space="preserve"> compared to baseline DG.</w:t>
            </w:r>
          </w:p>
          <w:p w14:paraId="14609636"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proofErr w:type="spellStart"/>
            <w:r>
              <w:rPr>
                <w:rFonts w:ascii="Times New Roman" w:eastAsiaTheme="minorEastAsia" w:hAnsi="Times New Roman" w:cs="Times New Roman" w:hint="eastAsia"/>
                <w:bCs/>
                <w:szCs w:val="18"/>
                <w:lang w:val="en-US" w:eastAsia="zh-CN"/>
              </w:rPr>
              <w:t>eCG</w:t>
            </w:r>
            <w:proofErr w:type="spell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586F58FA" w14:textId="77777777" w:rsidR="00224944" w:rsidRDefault="0039612C">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42B553F9" w14:textId="77777777" w:rsidR="00224944" w:rsidRDefault="0039612C">
            <w:pPr>
              <w:rPr>
                <w:rFonts w:ascii="Times New Roman" w:hAnsi="Times New Roman" w:cs="Times New Roman"/>
                <w:bCs/>
                <w:lang w:val="en-US" w:eastAsia="ja-JP"/>
              </w:rPr>
            </w:pPr>
            <w:r>
              <w:rPr>
                <w:rFonts w:ascii="Times New Roman" w:hAnsi="Times New Roman" w:cs="Times New Roman"/>
                <w:bCs/>
                <w:lang w:val="en-US" w:eastAsia="ja-JP"/>
              </w:rPr>
              <w:t xml:space="preserve">We’d like to have </w:t>
            </w:r>
            <w:proofErr w:type="gramStart"/>
            <w:r>
              <w:rPr>
                <w:rFonts w:ascii="Times New Roman" w:hAnsi="Times New Roman" w:cs="Times New Roman"/>
                <w:bCs/>
                <w:lang w:val="en-US" w:eastAsia="ja-JP"/>
              </w:rPr>
              <w:t>following</w:t>
            </w:r>
            <w:proofErr w:type="gramEnd"/>
            <w:r>
              <w:rPr>
                <w:rFonts w:ascii="Times New Roman" w:hAnsi="Times New Roman" w:cs="Times New Roman"/>
                <w:bCs/>
                <w:lang w:val="en-US" w:eastAsia="ja-JP"/>
              </w:rPr>
              <w:t xml:space="preserve"> corrections and questions:</w:t>
            </w:r>
          </w:p>
          <w:p w14:paraId="4163598A" w14:textId="77777777" w:rsidR="00224944" w:rsidRDefault="0039612C">
            <w:pPr>
              <w:numPr>
                <w:ilvl w:val="0"/>
                <w:numId w:val="48"/>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1B6ED40F" w14:textId="77777777" w:rsidR="00224944" w:rsidRDefault="0039612C">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Pr>
                <w:rFonts w:ascii="Times New Roman" w:eastAsiaTheme="minorEastAsia" w:hAnsi="Times New Roman" w:cs="Times New Roman"/>
                <w:bCs/>
                <w:lang w:val="en-US" w:eastAsia="zh-CN"/>
              </w:rPr>
              <w:t>E.g.,at</w:t>
            </w:r>
            <w:proofErr w:type="spellEnd"/>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w:t>
            </w:r>
            <w:proofErr w:type="spellStart"/>
            <w:r>
              <w:rPr>
                <w:rFonts w:ascii="Times New Roman" w:eastAsiaTheme="minorEastAsia" w:hAnsi="Times New Roman" w:cs="Times New Roman"/>
                <w:bCs/>
                <w:lang w:val="en-US" w:eastAsia="zh-CN"/>
              </w:rPr>
              <w:t>gNB</w:t>
            </w:r>
            <w:proofErr w:type="spellEnd"/>
            <w:r>
              <w:rPr>
                <w:rFonts w:ascii="Times New Roman" w:eastAsiaTheme="minorEastAsia" w:hAnsi="Times New Roman" w:cs="Times New Roman"/>
                <w:bCs/>
                <w:lang w:val="en-US" w:eastAsia="zh-CN"/>
              </w:rPr>
              <w:t xml:space="preserve">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05C9FD86" w14:textId="77777777" w:rsidR="00224944" w:rsidRDefault="0039612C">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310FA8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宋体" w:hAnsi="Times New Roman" w:cs="Times New Roman"/>
                <w:szCs w:val="18"/>
                <w:lang w:val="en-US" w:eastAsia="zh-CN"/>
              </w:rPr>
              <w:t xml:space="preserve">which kind of information </w:t>
            </w:r>
            <w:r>
              <w:rPr>
                <w:rFonts w:ascii="Times New Roman" w:eastAsia="宋体" w:hAnsi="Times New Roman" w:cs="Times New Roman" w:hint="eastAsia"/>
                <w:szCs w:val="18"/>
                <w:lang w:val="en-US" w:eastAsia="zh-CN"/>
              </w:rPr>
              <w:t xml:space="preserve">can be obtained </w:t>
            </w:r>
            <w:r>
              <w:rPr>
                <w:rFonts w:ascii="Times New Roman" w:eastAsia="宋体" w:hAnsi="Times New Roman" w:cs="Times New Roman"/>
                <w:szCs w:val="18"/>
                <w:lang w:val="en-US" w:eastAsia="zh-CN"/>
              </w:rPr>
              <w:t>is unknown till</w:t>
            </w:r>
            <w:r>
              <w:rPr>
                <w:rFonts w:ascii="Times New Roman" w:eastAsia="宋体" w:hAnsi="Times New Roman" w:cs="Times New Roman" w:hint="eastAsia"/>
                <w:szCs w:val="18"/>
                <w:lang w:val="en-US" w:eastAsia="zh-CN"/>
              </w:rPr>
              <w:t xml:space="preserve"> SA</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w:t>
            </w:r>
            <w:r>
              <w:rPr>
                <w:rFonts w:ascii="Times New Roman" w:eastAsia="宋体" w:hAnsi="Times New Roman" w:cs="Times New Roman"/>
                <w:szCs w:val="18"/>
                <w:lang w:val="en-US" w:eastAsia="zh-CN"/>
              </w:rPr>
              <w:t xml:space="preserve">, and it’s not easy to get the information via implementation, </w:t>
            </w:r>
            <w:proofErr w:type="gramStart"/>
            <w:r>
              <w:rPr>
                <w:rFonts w:ascii="Times New Roman" w:eastAsia="宋体" w:hAnsi="Times New Roman" w:cs="Times New Roman"/>
                <w:szCs w:val="18"/>
                <w:lang w:val="en-US" w:eastAsia="zh-CN"/>
              </w:rPr>
              <w:t>e.g.,</w:t>
            </w:r>
            <w:proofErr w:type="spellStart"/>
            <w:r>
              <w:rPr>
                <w:rFonts w:ascii="Times New Roman" w:eastAsia="宋体" w:hAnsi="Times New Roman" w:cs="Times New Roman"/>
                <w:szCs w:val="18"/>
                <w:lang w:val="en-US" w:eastAsia="zh-CN"/>
              </w:rPr>
              <w:t>g</w:t>
            </w:r>
            <w:r>
              <w:rPr>
                <w:rFonts w:ascii="Times New Roman" w:eastAsiaTheme="minorEastAsia" w:hAnsi="Times New Roman" w:cs="Times New Roman" w:hint="eastAsia"/>
                <w:bCs/>
                <w:szCs w:val="18"/>
                <w:lang w:val="en-US" w:eastAsia="zh-CN"/>
              </w:rPr>
              <w:t>NB</w:t>
            </w:r>
            <w:proofErr w:type="spellEnd"/>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224944" w14:paraId="08A018F5" w14:textId="77777777">
        <w:tc>
          <w:tcPr>
            <w:tcW w:w="1867" w:type="dxa"/>
          </w:tcPr>
          <w:p w14:paraId="7F9AC81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FA49A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FE89A41" w14:textId="77777777" w:rsidR="00224944" w:rsidRDefault="0039612C">
            <w:pPr>
              <w:pStyle w:val="affd"/>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4972A2ED" w14:textId="77777777" w:rsidR="00224944" w:rsidRDefault="0039612C">
            <w:pPr>
              <w:pStyle w:val="affd"/>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E14CEB" w14:textId="77777777" w:rsidR="00224944" w:rsidRDefault="0039612C">
            <w:pPr>
              <w:pStyle w:val="affd"/>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57509FA6" w14:textId="77777777" w:rsidR="00224944" w:rsidRDefault="00224944">
            <w:pPr>
              <w:rPr>
                <w:rFonts w:ascii="Times New Roman" w:eastAsiaTheme="minorEastAsia" w:hAnsi="Times New Roman" w:cs="Times New Roman"/>
                <w:bCs/>
                <w:szCs w:val="18"/>
                <w:lang w:val="en-US" w:eastAsia="zh-CN"/>
              </w:rPr>
            </w:pPr>
          </w:p>
          <w:p w14:paraId="4B0979B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needs to be aware of the UL video frame arrival, as well as statistics for frame sizes. This may be done by assistance information reporting from UE, or </w:t>
            </w:r>
            <w:r>
              <w:rPr>
                <w:rFonts w:ascii="Times New Roman" w:eastAsiaTheme="minorEastAsia" w:hAnsi="Times New Roman" w:cs="Times New Roman"/>
                <w:bCs/>
                <w:szCs w:val="18"/>
                <w:lang w:val="en-US" w:eastAsia="zh-CN"/>
              </w:rPr>
              <w:lastRenderedPageBreak/>
              <w:t xml:space="preserve">estimated by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through a period which may not be easy implementation. Before that,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can only rely on SR/BSR from UE to perform scheduling until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is aware of necessary characteristics of UL traffic, otherwise pre-scheduling does not work. </w:t>
            </w:r>
          </w:p>
          <w:p w14:paraId="458E8C10" w14:textId="77777777" w:rsidR="00224944" w:rsidRDefault="00224944">
            <w:pPr>
              <w:rPr>
                <w:rFonts w:ascii="Times New Roman" w:eastAsiaTheme="minorEastAsia" w:hAnsi="Times New Roman" w:cs="Times New Roman"/>
                <w:bCs/>
                <w:szCs w:val="18"/>
                <w:lang w:val="en-US" w:eastAsia="zh-CN"/>
              </w:rPr>
            </w:pPr>
          </w:p>
        </w:tc>
      </w:tr>
      <w:tr w:rsidR="00224944" w14:paraId="3ED1F690" w14:textId="77777777">
        <w:tc>
          <w:tcPr>
            <w:tcW w:w="1867" w:type="dxa"/>
          </w:tcPr>
          <w:p w14:paraId="00EA2C0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2A6A9EF"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 xml:space="preserve">We propose to start collecting the results and observations related to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during this meeting. The pros and cons of the CG/</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as compared to DG based on technical arguments and simulation results will help us to reach a conclusion. Any down-prioritization decisions shall be based on technical concerns and/or lack of benefits as compared to negative effects.</w:t>
            </w:r>
          </w:p>
        </w:tc>
      </w:tr>
      <w:tr w:rsidR="00224944" w14:paraId="1DEE4C7B" w14:textId="77777777">
        <w:tc>
          <w:tcPr>
            <w:tcW w:w="1867" w:type="dxa"/>
          </w:tcPr>
          <w:p w14:paraId="17ECD5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3BE0629"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are open to keep </w:t>
            </w:r>
            <w:proofErr w:type="spellStart"/>
            <w:r>
              <w:rPr>
                <w:rFonts w:ascii="Times New Roman" w:eastAsia="宋体" w:hAnsi="Times New Roman" w:cs="Times New Roman" w:hint="eastAsia"/>
                <w:szCs w:val="18"/>
                <w:lang w:val="en-US" w:eastAsia="zh-TW"/>
              </w:rPr>
              <w:t>eCG</w:t>
            </w:r>
            <w:proofErr w:type="spellEnd"/>
            <w:r>
              <w:rPr>
                <w:rFonts w:ascii="Times New Roman" w:eastAsia="宋体" w:hAnsi="Times New Roman" w:cs="Times New Roman" w:hint="eastAsia"/>
                <w:szCs w:val="18"/>
                <w:lang w:val="en-US" w:eastAsia="zh-TW"/>
              </w:rPr>
              <w:t xml:space="preserve"> in the radar and wait for updated results from CATT in the next meeting. </w:t>
            </w:r>
          </w:p>
          <w:p w14:paraId="5BFF5425"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The observations from vivo seems reasonable to us:</w:t>
            </w:r>
          </w:p>
          <w:p w14:paraId="6D4BF604" w14:textId="77777777" w:rsidR="00224944" w:rsidRDefault="0039612C">
            <w:pPr>
              <w:pStyle w:val="affd"/>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1629EAD8" w14:textId="77777777" w:rsidR="00224944" w:rsidRDefault="0039612C">
            <w:pPr>
              <w:pStyle w:val="affd"/>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61232FD1" w14:textId="77777777" w:rsidR="00224944" w:rsidRDefault="0039612C">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 xml:space="preserve">SR delay and BSR delay for each company result since the assumed values can have large impact on the resulted gain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tc>
      </w:tr>
      <w:tr w:rsidR="00224944" w14:paraId="3755D456" w14:textId="77777777">
        <w:tc>
          <w:tcPr>
            <w:tcW w:w="1867" w:type="dxa"/>
          </w:tcPr>
          <w:p w14:paraId="59F8BF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6CC3AC2"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suggestion by the moderator.</w:t>
            </w:r>
          </w:p>
          <w:p w14:paraId="53F6EA8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to explain how link adaptation is performed and, if it is, the corresponding benefits over DG. Many of the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proposals seem to attempt to introduce </w:t>
            </w:r>
            <w:proofErr w:type="spellStart"/>
            <w:r>
              <w:rPr>
                <w:rFonts w:ascii="Times New Roman" w:eastAsia="宋体" w:hAnsi="Times New Roman" w:cs="Times New Roman"/>
                <w:szCs w:val="18"/>
                <w:lang w:val="en-US" w:eastAsia="zh-CN"/>
              </w:rPr>
              <w:t>substabtial</w:t>
            </w:r>
            <w:proofErr w:type="spellEnd"/>
            <w:r>
              <w:rPr>
                <w:rFonts w:ascii="Times New Roman" w:eastAsia="宋体" w:hAnsi="Times New Roman" w:cs="Times New Roman"/>
                <w:szCs w:val="18"/>
                <w:lang w:val="en-US" w:eastAsia="zh-CN"/>
              </w:rPr>
              <w:t xml:space="preserve"> complexity in order to mimic what DG can readily do when that is both unnecessary and not fundamentally possible. </w:t>
            </w:r>
          </w:p>
          <w:p w14:paraId="42905D3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No issue with capturing all results from every possible proposal in the TR (other than the resulting TR size) but it is probably unavoidable to </w:t>
            </w:r>
            <w:proofErr w:type="gramStart"/>
            <w:r>
              <w:rPr>
                <w:rFonts w:ascii="Times New Roman" w:eastAsia="宋体" w:hAnsi="Times New Roman" w:cs="Times New Roman"/>
                <w:szCs w:val="18"/>
                <w:lang w:val="en-US" w:eastAsia="zh-CN"/>
              </w:rPr>
              <w:t>have a discussion about</w:t>
            </w:r>
            <w:proofErr w:type="gramEnd"/>
            <w:r>
              <w:rPr>
                <w:rFonts w:ascii="Times New Roman" w:eastAsia="宋体" w:hAnsi="Times New Roman" w:cs="Times New Roman"/>
                <w:szCs w:val="18"/>
                <w:lang w:val="en-US" w:eastAsia="zh-CN"/>
              </w:rPr>
              <w:t xml:space="preserve"> what those results assumed or did not assume, and what is the delta over Rel-17 capabilities, if any conclusion is to be made. </w:t>
            </w:r>
          </w:p>
        </w:tc>
      </w:tr>
      <w:tr w:rsidR="00224944" w14:paraId="530F898E" w14:textId="77777777">
        <w:tc>
          <w:tcPr>
            <w:tcW w:w="1867" w:type="dxa"/>
          </w:tcPr>
          <w:p w14:paraId="72BFC5A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420E6C69"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@ZTE/Other </w:t>
            </w:r>
            <w:proofErr w:type="spellStart"/>
            <w:r>
              <w:rPr>
                <w:rFonts w:ascii="Times New Roman" w:eastAsia="宋体" w:hAnsi="Times New Roman" w:cs="Times New Roman"/>
                <w:b/>
                <w:bCs/>
                <w:szCs w:val="18"/>
                <w:lang w:val="en-US" w:eastAsia="zh-CN"/>
              </w:rPr>
              <w:t>eCG</w:t>
            </w:r>
            <w:proofErr w:type="spellEnd"/>
            <w:r>
              <w:rPr>
                <w:rFonts w:ascii="Times New Roman" w:eastAsia="宋体" w:hAnsi="Times New Roman" w:cs="Times New Roman"/>
                <w:b/>
                <w:bCs/>
                <w:szCs w:val="18"/>
                <w:lang w:val="en-US" w:eastAsia="zh-CN"/>
              </w:rPr>
              <w:t xml:space="preserve"> </w:t>
            </w:r>
            <w:proofErr w:type="spellStart"/>
            <w:r>
              <w:rPr>
                <w:rFonts w:ascii="Times New Roman" w:eastAsia="宋体" w:hAnsi="Times New Roman" w:cs="Times New Roman"/>
                <w:b/>
                <w:bCs/>
                <w:szCs w:val="18"/>
                <w:lang w:val="en-US" w:eastAsia="zh-CN"/>
              </w:rPr>
              <w:t>proponets</w:t>
            </w:r>
            <w:proofErr w:type="spellEnd"/>
            <w:r>
              <w:rPr>
                <w:rFonts w:ascii="Times New Roman" w:eastAsia="宋体" w:hAnsi="Times New Roman" w:cs="Times New Roman"/>
                <w:b/>
                <w:bCs/>
                <w:szCs w:val="18"/>
                <w:lang w:val="en-US" w:eastAsia="zh-CN"/>
              </w:rPr>
              <w:t xml:space="preserve">: </w:t>
            </w:r>
            <w:r>
              <w:rPr>
                <w:rFonts w:ascii="Times New Roman" w:eastAsia="宋体" w:hAnsi="Times New Roman" w:cs="Times New Roman"/>
                <w:szCs w:val="18"/>
                <w:lang w:val="en-US" w:eastAsia="zh-CN"/>
              </w:rPr>
              <w:t>Please see some clarifications below:</w:t>
            </w:r>
          </w:p>
          <w:p w14:paraId="3E61E2C5" w14:textId="77777777" w:rsidR="00224944" w:rsidRDefault="0039612C">
            <w:pPr>
              <w:pStyle w:val="affd"/>
              <w:numPr>
                <w:ilvl w:val="0"/>
                <w:numId w:val="51"/>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Regarding comments on hybrid CG-DG: </w:t>
            </w:r>
            <w:r>
              <w:rPr>
                <w:rFonts w:ascii="Times New Roman" w:eastAsia="宋体"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4C456540" w14:textId="77777777" w:rsidR="00224944" w:rsidRDefault="0039612C">
            <w:pPr>
              <w:pStyle w:val="affd"/>
              <w:numPr>
                <w:ilvl w:val="0"/>
                <w:numId w:val="51"/>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1D4A1F3F" w14:textId="77777777" w:rsidR="00224944" w:rsidRDefault="0039612C">
            <w:pPr>
              <w:pStyle w:val="affd"/>
              <w:numPr>
                <w:ilvl w:val="1"/>
                <w:numId w:val="51"/>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3F9D62F1" w14:textId="77777777" w:rsidR="00224944" w:rsidRDefault="0039612C">
            <w:pPr>
              <w:pStyle w:val="affd"/>
              <w:numPr>
                <w:ilvl w:val="1"/>
                <w:numId w:val="51"/>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It is not clear why ZTE suggests hybrid CG-DG has spec impact and needs XR awareness. We appreciate if ZTE clarifies.</w:t>
            </w:r>
          </w:p>
          <w:p w14:paraId="13E99417" w14:textId="77777777" w:rsidR="00224944" w:rsidRDefault="0039612C">
            <w:pPr>
              <w:pStyle w:val="affd"/>
              <w:numPr>
                <w:ilvl w:val="1"/>
                <w:numId w:val="51"/>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lastRenderedPageBreak/>
              <w:t xml:space="preserve">We used TDD pattern and tested different </w:t>
            </w:r>
            <w:proofErr w:type="spellStart"/>
            <w:r>
              <w:rPr>
                <w:rFonts w:ascii="Times New Roman" w:eastAsia="宋体" w:hAnsi="Times New Roman" w:cs="Times New Roman"/>
                <w:szCs w:val="18"/>
                <w:lang w:val="en-US" w:eastAsia="zh-CN"/>
              </w:rPr>
              <w:t>configuraitions</w:t>
            </w:r>
            <w:proofErr w:type="spellEnd"/>
            <w:r>
              <w:rPr>
                <w:rFonts w:ascii="Times New Roman" w:eastAsia="宋体"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02E2F659" w14:textId="77777777" w:rsidR="00224944" w:rsidRDefault="00224944">
            <w:pPr>
              <w:pStyle w:val="affd"/>
              <w:ind w:left="1080"/>
              <w:rPr>
                <w:rFonts w:ascii="Times New Roman" w:eastAsia="宋体" w:hAnsi="Times New Roman" w:cs="Times New Roman"/>
                <w:b/>
                <w:bCs/>
                <w:szCs w:val="18"/>
                <w:lang w:val="en-US" w:eastAsia="zh-CN"/>
              </w:rPr>
            </w:pPr>
          </w:p>
          <w:p w14:paraId="58116C74" w14:textId="77777777" w:rsidR="00224944" w:rsidRDefault="0039612C">
            <w:pPr>
              <w:pStyle w:val="affd"/>
              <w:numPr>
                <w:ilvl w:val="0"/>
                <w:numId w:val="51"/>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Regarding pre-scheduling: </w:t>
            </w:r>
            <w:r>
              <w:rPr>
                <w:rFonts w:ascii="Times New Roman" w:eastAsia="宋体" w:hAnsi="Times New Roman" w:cs="Times New Roman"/>
                <w:szCs w:val="18"/>
                <w:lang w:val="en-US" w:eastAsia="zh-CN"/>
              </w:rPr>
              <w:t xml:space="preserve">We had observed HW also simulated pre-scheduling, assuming “ideal BSR”. In their contribution, it was then concluded that pre-scheduling is not realistic, and hence the need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was justified. Therefore, we share our view that pre-scheduling can be realistic, and why. </w:t>
            </w:r>
          </w:p>
          <w:p w14:paraId="2F7A79DB" w14:textId="77777777" w:rsidR="00224944" w:rsidRDefault="0039612C">
            <w:pPr>
              <w:pStyle w:val="affd"/>
              <w:numPr>
                <w:ilvl w:val="1"/>
                <w:numId w:val="51"/>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 xml:space="preserve">For periodicity, is can be learned (see </w:t>
            </w:r>
            <w:proofErr w:type="spellStart"/>
            <w:r>
              <w:rPr>
                <w:rFonts w:ascii="Times New Roman" w:eastAsia="宋体" w:hAnsi="Times New Roman" w:cs="Times New Roman"/>
                <w:szCs w:val="18"/>
                <w:lang w:val="en-US" w:eastAsia="zh-CN"/>
              </w:rPr>
              <w:t>vivo’s</w:t>
            </w:r>
            <w:proofErr w:type="spellEnd"/>
            <w:r>
              <w:rPr>
                <w:rFonts w:ascii="Times New Roman" w:eastAsia="宋体" w:hAnsi="Times New Roman" w:cs="Times New Roman"/>
                <w:szCs w:val="18"/>
                <w:lang w:val="en-US" w:eastAsia="zh-CN"/>
              </w:rPr>
              <w:t xml:space="preserve"> comment). Also, keep in </w:t>
            </w:r>
            <w:proofErr w:type="spellStart"/>
            <w:r>
              <w:rPr>
                <w:rFonts w:ascii="Times New Roman" w:eastAsia="宋体" w:hAnsi="Times New Roman" w:cs="Times New Roman"/>
                <w:szCs w:val="18"/>
                <w:lang w:val="en-US" w:eastAsia="zh-CN"/>
              </w:rPr>
              <w:t>mid</w:t>
            </w:r>
            <w:proofErr w:type="spellEnd"/>
            <w:r>
              <w:rPr>
                <w:rFonts w:ascii="Times New Roman" w:eastAsia="宋体" w:hAnsi="Times New Roman" w:cs="Times New Roman"/>
                <w:szCs w:val="18"/>
                <w:lang w:val="en-US" w:eastAsia="zh-CN"/>
              </w:rPr>
              <w:t xml:space="preserve"> that NW operation is not limited in PHY layer. A lot of information </w:t>
            </w:r>
            <w:proofErr w:type="gramStart"/>
            <w:r>
              <w:rPr>
                <w:rFonts w:ascii="Times New Roman" w:eastAsia="宋体" w:hAnsi="Times New Roman" w:cs="Times New Roman"/>
                <w:szCs w:val="18"/>
                <w:lang w:val="en-US" w:eastAsia="zh-CN"/>
              </w:rPr>
              <w:t>are</w:t>
            </w:r>
            <w:proofErr w:type="gramEnd"/>
            <w:r>
              <w:rPr>
                <w:rFonts w:ascii="Times New Roman" w:eastAsia="宋体" w:hAnsi="Times New Roman" w:cs="Times New Roman"/>
                <w:szCs w:val="18"/>
                <w:lang w:val="en-US" w:eastAsia="zh-CN"/>
              </w:rPr>
              <w:t xml:space="preserve"> provided to accommodate best resource </w:t>
            </w:r>
            <w:proofErr w:type="spellStart"/>
            <w:r>
              <w:rPr>
                <w:rFonts w:ascii="Times New Roman" w:eastAsia="宋体" w:hAnsi="Times New Roman" w:cs="Times New Roman"/>
                <w:szCs w:val="18"/>
                <w:lang w:val="en-US" w:eastAsia="zh-CN"/>
              </w:rPr>
              <w:t>alaocaiton</w:t>
            </w:r>
            <w:proofErr w:type="spellEnd"/>
            <w:r>
              <w:rPr>
                <w:rFonts w:ascii="Times New Roman" w:eastAsia="宋体" w:hAnsi="Times New Roman" w:cs="Times New Roman"/>
                <w:szCs w:val="18"/>
                <w:lang w:val="en-US" w:eastAsia="zh-CN"/>
              </w:rPr>
              <w:t xml:space="preserve"> to users with different QoS. Additionally, pre-</w:t>
            </w:r>
            <w:proofErr w:type="spellStart"/>
            <w:r>
              <w:rPr>
                <w:rFonts w:ascii="Times New Roman" w:eastAsia="宋体" w:hAnsi="Times New Roman" w:cs="Times New Roman"/>
                <w:szCs w:val="18"/>
                <w:lang w:val="en-US" w:eastAsia="zh-CN"/>
              </w:rPr>
              <w:t>scheudling</w:t>
            </w:r>
            <w:proofErr w:type="spellEnd"/>
            <w:r>
              <w:rPr>
                <w:rFonts w:ascii="Times New Roman" w:eastAsia="宋体" w:hAnsi="Times New Roman" w:cs="Times New Roman"/>
                <w:szCs w:val="18"/>
                <w:lang w:val="en-US" w:eastAsia="zh-CN"/>
              </w:rPr>
              <w:t xml:space="preserve"> is widely used in NW.</w:t>
            </w:r>
          </w:p>
          <w:p w14:paraId="08A19DA1" w14:textId="77777777" w:rsidR="00224944" w:rsidRDefault="0039612C">
            <w:pPr>
              <w:pStyle w:val="affd"/>
              <w:numPr>
                <w:ilvl w:val="2"/>
                <w:numId w:val="51"/>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Question back to ZTE: </w:t>
            </w:r>
            <w:r>
              <w:rPr>
                <w:rFonts w:ascii="Times New Roman" w:eastAsia="宋体" w:hAnsi="Times New Roman" w:cs="Times New Roman"/>
                <w:szCs w:val="18"/>
                <w:lang w:val="en-US" w:eastAsia="zh-CN"/>
              </w:rPr>
              <w:t xml:space="preserve">In your </w:t>
            </w:r>
            <w:proofErr w:type="spellStart"/>
            <w:r>
              <w:rPr>
                <w:rFonts w:ascii="Times New Roman" w:eastAsia="宋体" w:hAnsi="Times New Roman" w:cs="Times New Roman"/>
                <w:szCs w:val="18"/>
                <w:lang w:val="en-US" w:eastAsia="zh-CN"/>
              </w:rPr>
              <w:t>simulaitons</w:t>
            </w:r>
            <w:proofErr w:type="spellEnd"/>
            <w:r>
              <w:rPr>
                <w:rFonts w:ascii="Times New Roman" w:eastAsia="宋体" w:hAnsi="Times New Roman" w:cs="Times New Roman"/>
                <w:szCs w:val="18"/>
                <w:lang w:val="en-US" w:eastAsia="zh-CN"/>
              </w:rPr>
              <w:t xml:space="preserve">, you have used periodicity of 16.5 </w:t>
            </w:r>
            <w:proofErr w:type="spellStart"/>
            <w:r>
              <w:rPr>
                <w:rFonts w:ascii="Times New Roman" w:eastAsia="宋体" w:hAnsi="Times New Roman" w:cs="Times New Roman"/>
                <w:szCs w:val="18"/>
                <w:lang w:val="en-US" w:eastAsia="zh-CN"/>
              </w:rPr>
              <w:t>ms</w:t>
            </w:r>
            <w:proofErr w:type="spellEnd"/>
            <w:r>
              <w:rPr>
                <w:rFonts w:ascii="Times New Roman" w:eastAsia="宋体" w:hAnsi="Times New Roman" w:cs="Times New Roman"/>
                <w:szCs w:val="18"/>
                <w:lang w:val="en-US" w:eastAsia="zh-CN"/>
              </w:rPr>
              <w:t xml:space="preserve"> for legacy CG. </w:t>
            </w:r>
            <w:proofErr w:type="spellStart"/>
            <w:r>
              <w:rPr>
                <w:rFonts w:ascii="Times New Roman" w:eastAsia="宋体" w:hAnsi="Times New Roman" w:cs="Times New Roman"/>
                <w:b/>
                <w:bCs/>
                <w:szCs w:val="18"/>
                <w:lang w:val="en-US" w:eastAsia="zh-CN"/>
              </w:rPr>
              <w:t>Isnt</w:t>
            </w:r>
            <w:proofErr w:type="spellEnd"/>
            <w:r>
              <w:rPr>
                <w:rFonts w:ascii="Times New Roman" w:eastAsia="宋体" w:hAnsi="Times New Roman" w:cs="Times New Roman"/>
                <w:b/>
                <w:bCs/>
                <w:szCs w:val="18"/>
                <w:lang w:val="en-US" w:eastAsia="zh-CN"/>
              </w:rPr>
              <w:t xml:space="preserve"> that based on XR awareness?</w:t>
            </w:r>
            <w:r>
              <w:rPr>
                <w:rFonts w:ascii="Times New Roman" w:eastAsia="宋体" w:hAnsi="Times New Roman" w:cs="Times New Roman"/>
                <w:szCs w:val="18"/>
                <w:lang w:val="en-US" w:eastAsia="zh-CN"/>
              </w:rPr>
              <w:t xml:space="preserve"> Then, for enhancements, you use same periodicity but increasing number of TO per period if we understood correctly. So, it seems to us that both for legacy CG and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XR awareness is used. Just to be clear, we think that is fine but it is not clear to use why it is used as an argument against our simulation.</w:t>
            </w:r>
          </w:p>
          <w:p w14:paraId="3B28DF83" w14:textId="77777777" w:rsidR="00224944" w:rsidRDefault="00224944">
            <w:pPr>
              <w:pStyle w:val="affd"/>
              <w:ind w:left="1800"/>
              <w:rPr>
                <w:rFonts w:ascii="Times New Roman" w:eastAsia="宋体" w:hAnsi="Times New Roman" w:cs="Times New Roman"/>
                <w:b/>
                <w:bCs/>
                <w:szCs w:val="18"/>
                <w:lang w:val="en-US" w:eastAsia="zh-CN"/>
              </w:rPr>
            </w:pPr>
          </w:p>
          <w:p w14:paraId="2A137D02" w14:textId="77777777" w:rsidR="00224944" w:rsidRDefault="0039612C">
            <w:pPr>
              <w:pStyle w:val="affd"/>
              <w:numPr>
                <w:ilvl w:val="1"/>
                <w:numId w:val="51"/>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宋体" w:hAnsi="Times New Roman" w:cs="Times New Roman"/>
                <w:b/>
                <w:bCs/>
                <w:szCs w:val="18"/>
                <w:lang w:val="en-US" w:eastAsia="zh-CN"/>
              </w:rPr>
              <w:t>simulation</w:t>
            </w:r>
            <w:r>
              <w:rPr>
                <w:rFonts w:ascii="Times New Roman" w:eastAsia="宋体" w:hAnsi="Times New Roman" w:cs="Times New Roman"/>
                <w:szCs w:val="18"/>
                <w:lang w:val="en-US" w:eastAsia="zh-CN"/>
              </w:rPr>
              <w:t xml:space="preserve"> MIN, or AVG, or MAX and obtained the same results, and all better as compared if we had used an initial small grant. For example, if we use 100-300 </w:t>
            </w:r>
            <w:proofErr w:type="spellStart"/>
            <w:r>
              <w:rPr>
                <w:rFonts w:ascii="Times New Roman" w:eastAsia="宋体" w:hAnsi="Times New Roman" w:cs="Times New Roman"/>
                <w:szCs w:val="18"/>
                <w:lang w:val="en-US" w:eastAsia="zh-CN"/>
              </w:rPr>
              <w:t>kbits</w:t>
            </w:r>
            <w:proofErr w:type="spellEnd"/>
            <w:r>
              <w:rPr>
                <w:rFonts w:ascii="Times New Roman" w:eastAsia="宋体" w:hAnsi="Times New Roman" w:cs="Times New Roman"/>
                <w:szCs w:val="18"/>
                <w:lang w:val="en-US" w:eastAsia="zh-CN"/>
              </w:rPr>
              <w:t>, instead of 200-300</w:t>
            </w:r>
            <w:r>
              <w:rPr>
                <w:rFonts w:ascii="Times New Roman" w:eastAsia="宋体" w:hAnsi="Times New Roman" w:cs="Times New Roman"/>
                <w:color w:val="FF0000"/>
                <w:szCs w:val="18"/>
                <w:lang w:val="en-US" w:eastAsia="zh-CN"/>
              </w:rPr>
              <w:t>bits</w:t>
            </w:r>
            <w:r>
              <w:rPr>
                <w:rFonts w:ascii="Times New Roman" w:eastAsia="宋体"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48AF7617" w14:textId="77777777" w:rsidR="00224944" w:rsidRDefault="00224944">
            <w:pPr>
              <w:rPr>
                <w:rFonts w:ascii="Times New Roman" w:eastAsia="宋体" w:hAnsi="Times New Roman" w:cs="Times New Roman"/>
                <w:b/>
                <w:bCs/>
                <w:szCs w:val="18"/>
                <w:lang w:val="en-US" w:eastAsia="zh-CN"/>
              </w:rPr>
            </w:pPr>
          </w:p>
          <w:p w14:paraId="0E522B52" w14:textId="77777777" w:rsidR="00224944" w:rsidRDefault="0039612C">
            <w:pPr>
              <w:pStyle w:val="affd"/>
              <w:numPr>
                <w:ilvl w:val="0"/>
                <w:numId w:val="51"/>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Questions to ZTE/Nokia</w:t>
            </w:r>
            <w:proofErr w:type="gramStart"/>
            <w:r>
              <w:rPr>
                <w:rFonts w:ascii="Times New Roman" w:eastAsia="宋体" w:hAnsi="Times New Roman" w:cs="Times New Roman"/>
                <w:b/>
                <w:bCs/>
                <w:szCs w:val="18"/>
                <w:lang w:val="en-US" w:eastAsia="zh-CN"/>
              </w:rPr>
              <w:t>/..</w:t>
            </w:r>
            <w:proofErr w:type="gramEnd"/>
            <w:r>
              <w:rPr>
                <w:rFonts w:ascii="Times New Roman" w:eastAsia="宋体" w:hAnsi="Times New Roman" w:cs="Times New Roman"/>
                <w:b/>
                <w:bCs/>
                <w:szCs w:val="18"/>
                <w:lang w:val="en-US" w:eastAsia="zh-CN"/>
              </w:rPr>
              <w:t>/</w:t>
            </w:r>
            <w:proofErr w:type="spellStart"/>
            <w:r>
              <w:rPr>
                <w:rFonts w:ascii="Times New Roman" w:eastAsia="宋体" w:hAnsi="Times New Roman" w:cs="Times New Roman"/>
                <w:b/>
                <w:bCs/>
                <w:szCs w:val="18"/>
                <w:lang w:val="en-US" w:eastAsia="zh-CN"/>
              </w:rPr>
              <w:t>proponets</w:t>
            </w:r>
            <w:proofErr w:type="spellEnd"/>
            <w:r>
              <w:rPr>
                <w:rFonts w:ascii="Times New Roman" w:eastAsia="宋体" w:hAnsi="Times New Roman" w:cs="Times New Roman"/>
                <w:b/>
                <w:bCs/>
                <w:szCs w:val="18"/>
                <w:lang w:val="en-US" w:eastAsia="zh-CN"/>
              </w:rPr>
              <w:t xml:space="preserve"> of </w:t>
            </w:r>
            <w:proofErr w:type="spellStart"/>
            <w:r>
              <w:rPr>
                <w:rFonts w:ascii="Times New Roman" w:eastAsia="宋体" w:hAnsi="Times New Roman" w:cs="Times New Roman"/>
                <w:b/>
                <w:bCs/>
                <w:szCs w:val="18"/>
                <w:lang w:val="en-US" w:eastAsia="zh-CN"/>
              </w:rPr>
              <w:t>eCG</w:t>
            </w:r>
            <w:proofErr w:type="spellEnd"/>
            <w:r>
              <w:rPr>
                <w:rFonts w:ascii="Times New Roman" w:eastAsia="宋体" w:hAnsi="Times New Roman" w:cs="Times New Roman"/>
                <w:b/>
                <w:bCs/>
                <w:szCs w:val="18"/>
                <w:lang w:val="en-US" w:eastAsia="zh-CN"/>
              </w:rPr>
              <w:t xml:space="preserve">: </w:t>
            </w:r>
            <w:r>
              <w:rPr>
                <w:rFonts w:ascii="Times New Roman" w:eastAsia="宋体" w:hAnsi="Times New Roman" w:cs="Times New Roman"/>
                <w:szCs w:val="18"/>
                <w:lang w:val="en-US" w:eastAsia="zh-CN"/>
              </w:rPr>
              <w:t>Our main concern is</w:t>
            </w:r>
            <w:r>
              <w:rPr>
                <w:rFonts w:ascii="Times New Roman" w:eastAsia="宋体" w:hAnsi="Times New Roman" w:cs="Times New Roman"/>
                <w:b/>
                <w:bCs/>
                <w:szCs w:val="18"/>
                <w:lang w:val="en-US" w:eastAsia="zh-CN"/>
              </w:rPr>
              <w:t xml:space="preserve"> </w:t>
            </w:r>
            <w:r>
              <w:rPr>
                <w:rFonts w:ascii="Times New Roman" w:eastAsia="宋体" w:hAnsi="Times New Roman" w:cs="Times New Roman"/>
                <w:szCs w:val="18"/>
                <w:lang w:val="en-US" w:eastAsia="zh-CN"/>
              </w:rPr>
              <w:t>the enhancements</w:t>
            </w:r>
            <w:r>
              <w:rPr>
                <w:rFonts w:ascii="Times New Roman" w:eastAsia="宋体" w:hAnsi="Times New Roman" w:cs="Times New Roman"/>
                <w:b/>
                <w:bCs/>
                <w:szCs w:val="18"/>
                <w:lang w:val="en-US" w:eastAsia="zh-CN"/>
              </w:rPr>
              <w:t xml:space="preserve"> </w:t>
            </w:r>
            <w:r>
              <w:rPr>
                <w:rFonts w:ascii="Times New Roman" w:eastAsia="宋体"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宋体" w:hAnsi="Times New Roman" w:cs="Times New Roman"/>
                <w:szCs w:val="18"/>
                <w:lang w:val="en-US" w:eastAsia="zh-CN"/>
              </w:rPr>
              <w:t>proponets</w:t>
            </w:r>
            <w:proofErr w:type="spellEnd"/>
            <w:r>
              <w:rPr>
                <w:rFonts w:ascii="Times New Roman" w:eastAsia="宋体" w:hAnsi="Times New Roman" w:cs="Times New Roman"/>
                <w:szCs w:val="18"/>
                <w:lang w:val="en-US" w:eastAsia="zh-CN"/>
              </w:rPr>
              <w:t xml:space="preserve"> could provide more information on dynamic adaptation.</w:t>
            </w:r>
          </w:p>
          <w:p w14:paraId="0154AFE6" w14:textId="77777777" w:rsidR="00224944" w:rsidRDefault="00224944">
            <w:pPr>
              <w:rPr>
                <w:rFonts w:ascii="Times New Roman" w:eastAsia="宋体" w:hAnsi="Times New Roman" w:cs="Times New Roman"/>
                <w:b/>
                <w:bCs/>
                <w:szCs w:val="18"/>
                <w:lang w:val="en-US" w:eastAsia="zh-CN"/>
              </w:rPr>
            </w:pPr>
          </w:p>
          <w:p w14:paraId="28ECCC7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To summarize, in our view, the SR delay for DG can be addressed by existing specifications. We tried to show this by two examples. Therefore, we are not convinced on the need for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to address SR delay in DG.</w:t>
            </w:r>
          </w:p>
          <w:p w14:paraId="1F6DD19F" w14:textId="77777777" w:rsidR="00224944" w:rsidRDefault="00224944">
            <w:pPr>
              <w:pStyle w:val="affd"/>
              <w:ind w:left="1080"/>
              <w:rPr>
                <w:rFonts w:ascii="Times New Roman" w:eastAsia="宋体" w:hAnsi="Times New Roman" w:cs="Times New Roman"/>
                <w:szCs w:val="18"/>
                <w:lang w:val="en-US" w:eastAsia="zh-CN"/>
              </w:rPr>
            </w:pPr>
          </w:p>
        </w:tc>
      </w:tr>
      <w:tr w:rsidR="00224944" w14:paraId="72C02515" w14:textId="77777777">
        <w:tc>
          <w:tcPr>
            <w:tcW w:w="1867" w:type="dxa"/>
          </w:tcPr>
          <w:p w14:paraId="161CE50B"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6D8B87B2" w14:textId="77777777" w:rsidR="00224944" w:rsidRDefault="0039612C">
            <w:pPr>
              <w:rPr>
                <w:rFonts w:ascii="Times New Roman" w:eastAsia="宋体" w:hAnsi="Times New Roman" w:cs="Times New Roman"/>
                <w:b/>
                <w:bCs/>
                <w:szCs w:val="18"/>
                <w:lang w:eastAsia="zh-CN"/>
              </w:rPr>
            </w:pPr>
            <w:r>
              <w:rPr>
                <w:rFonts w:ascii="Times New Roman" w:eastAsia="宋体" w:hAnsi="Times New Roman" w:cs="Times New Roman"/>
                <w:b/>
                <w:bCs/>
                <w:szCs w:val="18"/>
                <w:lang w:eastAsia="zh-CN"/>
              </w:rPr>
              <w:t xml:space="preserve">Clarification to Moderator.  </w:t>
            </w:r>
          </w:p>
          <w:p w14:paraId="1CE1BA6B" w14:textId="77777777" w:rsidR="00224944" w:rsidRDefault="0039612C">
            <w:pPr>
              <w:pStyle w:val="affd"/>
              <w:numPr>
                <w:ilvl w:val="0"/>
                <w:numId w:val="52"/>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1AB94D00" w14:textId="77777777" w:rsidR="00224944" w:rsidRDefault="0039612C">
            <w:pPr>
              <w:pStyle w:val="affd"/>
              <w:numPr>
                <w:ilvl w:val="0"/>
                <w:numId w:val="52"/>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 xml:space="preserve">CATT’s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proposal is the CG+DG with BSR enhancement. BSR will be included in PUSCH at each CG occasion.   The PDCCH monitoring for DG is pre-configured after each CG to allocate the UL resource based on UE reported BSR at each cycle.   Our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results are slightly outperformed by DG because we assume 0 SR delay.  Thus, you can categorize CATT’s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to CG+DG.   If you would decide whether to further discuss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you could exclude CATT’s proposal from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and considered it as CG+DG with BSR enhancement on the triggering condition to customize for XR.  </w:t>
            </w:r>
          </w:p>
          <w:p w14:paraId="51CBC055"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Answer to Samsung, </w:t>
            </w:r>
          </w:p>
          <w:p w14:paraId="109E53B9" w14:textId="77777777" w:rsidR="00224944" w:rsidRDefault="0039612C">
            <w:pPr>
              <w:pStyle w:val="affd"/>
              <w:numPr>
                <w:ilvl w:val="0"/>
                <w:numId w:val="53"/>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 xml:space="preserve">DRX is configured for the control of PDCCH monitoring for the robust traffic arrivals, such as </w:t>
            </w:r>
            <w:proofErr w:type="spellStart"/>
            <w:r>
              <w:rPr>
                <w:rFonts w:ascii="Times New Roman" w:eastAsia="宋体" w:hAnsi="Times New Roman" w:cs="Times New Roman"/>
                <w:szCs w:val="18"/>
                <w:lang w:val="en-US" w:eastAsia="zh-CN"/>
              </w:rPr>
              <w:t>eMBB</w:t>
            </w:r>
            <w:proofErr w:type="spellEnd"/>
            <w:r>
              <w:rPr>
                <w:rFonts w:ascii="Times New Roman" w:eastAsia="宋体" w:hAnsi="Times New Roman" w:cs="Times New Roman"/>
                <w:szCs w:val="18"/>
                <w:lang w:val="en-US" w:eastAsia="zh-CN"/>
              </w:rPr>
              <w:t xml:space="preserve">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4FEA7B1" w14:textId="77777777" w:rsidR="00224944" w:rsidRDefault="00224944">
            <w:pPr>
              <w:rPr>
                <w:rFonts w:ascii="Times New Roman" w:eastAsia="宋体" w:hAnsi="Times New Roman" w:cs="Times New Roman"/>
                <w:b/>
                <w:bCs/>
                <w:szCs w:val="18"/>
                <w:lang w:val="en-US" w:eastAsia="zh-CN"/>
              </w:rPr>
            </w:pPr>
          </w:p>
          <w:p w14:paraId="5873EFB7" w14:textId="77777777" w:rsidR="00224944" w:rsidRDefault="00224944">
            <w:pPr>
              <w:rPr>
                <w:rFonts w:ascii="Times New Roman" w:eastAsia="宋体" w:hAnsi="Times New Roman" w:cs="Times New Roman"/>
                <w:szCs w:val="18"/>
                <w:lang w:val="en-US" w:eastAsia="zh-CN"/>
              </w:rPr>
            </w:pPr>
          </w:p>
        </w:tc>
      </w:tr>
      <w:tr w:rsidR="00224944" w14:paraId="641BD9E8" w14:textId="77777777">
        <w:tc>
          <w:tcPr>
            <w:tcW w:w="1867" w:type="dxa"/>
          </w:tcPr>
          <w:p w14:paraId="505B7C28" w14:textId="77777777" w:rsidR="00224944" w:rsidRDefault="0039612C">
            <w:pPr>
              <w:rPr>
                <w:rFonts w:ascii="Times New Roman" w:hAnsi="Times New Roman" w:cs="Times New Roman"/>
                <w:b/>
                <w:bCs/>
                <w:szCs w:val="18"/>
                <w:lang w:eastAsia="ja-JP"/>
              </w:rPr>
            </w:pPr>
            <w:proofErr w:type="spellStart"/>
            <w:r>
              <w:rPr>
                <w:rFonts w:ascii="Times New Roman" w:hAnsi="Times New Roman" w:cs="Times New Roman"/>
                <w:b/>
                <w:bCs/>
                <w:szCs w:val="18"/>
                <w:lang w:val="en-US" w:eastAsia="ja-JP"/>
              </w:rPr>
              <w:lastRenderedPageBreak/>
              <w:t>Futurewei</w:t>
            </w:r>
            <w:proofErr w:type="spellEnd"/>
          </w:p>
        </w:tc>
        <w:tc>
          <w:tcPr>
            <w:tcW w:w="7762" w:type="dxa"/>
          </w:tcPr>
          <w:p w14:paraId="60B6E92A" w14:textId="77777777" w:rsidR="00224944" w:rsidRDefault="0039612C">
            <w:pPr>
              <w:rPr>
                <w:rFonts w:ascii="Times New Roman" w:eastAsia="宋体" w:hAnsi="Times New Roman" w:cs="Times New Roman"/>
                <w:b/>
                <w:bCs/>
                <w:szCs w:val="18"/>
                <w:lang w:eastAsia="zh-CN"/>
              </w:rPr>
            </w:pPr>
            <w:r>
              <w:rPr>
                <w:rFonts w:ascii="Times New Roman" w:eastAsia="宋体" w:hAnsi="Times New Roman" w:cs="Times New Roman"/>
                <w:szCs w:val="18"/>
                <w:lang w:val="en-US" w:eastAsia="zh-CN"/>
              </w:rPr>
              <w:t xml:space="preserve">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can outperform currently possible schemes supported by R17 specifications by using both CG and DG. The key is to show such gain from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comparing to best implementation of CG+DG under reasonable assumptions. To reach a consensus, significant time and effort should be taken to discuss the simulation results in detail. What Nokia proposed is also ok to us. Though we have not seen convincing results and argument for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we are still open for more discussions.</w:t>
            </w:r>
          </w:p>
        </w:tc>
      </w:tr>
      <w:tr w:rsidR="00224944" w14:paraId="771CD0DE" w14:textId="77777777">
        <w:tc>
          <w:tcPr>
            <w:tcW w:w="1867" w:type="dxa"/>
          </w:tcPr>
          <w:p w14:paraId="1B83777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D8AF66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agree with ZTE comment. We don’t think there is a need to deprioritize CG especially there we have simulation results showing capacity gains. We prefer at this point to keep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discussions open.</w:t>
            </w:r>
          </w:p>
        </w:tc>
      </w:tr>
      <w:tr w:rsidR="00224944" w14:paraId="3AE4FDE5" w14:textId="77777777">
        <w:tc>
          <w:tcPr>
            <w:tcW w:w="1867" w:type="dxa"/>
          </w:tcPr>
          <w:p w14:paraId="2785DEF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55C78F8F" w14:textId="77777777" w:rsidR="00224944" w:rsidRDefault="0039612C">
            <w:pPr>
              <w:rPr>
                <w:rFonts w:ascii="Times New Roman" w:hAnsi="Times New Roman" w:cs="Times New Roman"/>
                <w:b/>
                <w:bCs/>
                <w:szCs w:val="20"/>
                <w:lang w:val="en-US" w:eastAsia="ja-JP"/>
              </w:rPr>
            </w:pPr>
            <w:r>
              <w:rPr>
                <w:rFonts w:ascii="Times New Roman" w:eastAsia="宋体" w:hAnsi="Times New Roman" w:cs="Times New Roman"/>
                <w:szCs w:val="18"/>
                <w:lang w:val="en-US" w:eastAsia="zh-CN"/>
              </w:rPr>
              <w:t>We do not agree this bullet “</w:t>
            </w:r>
            <w:r>
              <w:rPr>
                <w:rFonts w:ascii="Times New Roman" w:hAnsi="Times New Roman" w:cs="Times New Roman"/>
                <w:b/>
                <w:bCs/>
                <w:szCs w:val="20"/>
                <w:lang w:val="en-US" w:eastAsia="ja-JP"/>
              </w:rPr>
              <w:t xml:space="preserve">If no consensus on support of </w:t>
            </w:r>
            <w:proofErr w:type="spellStart"/>
            <w:r>
              <w:rPr>
                <w:rFonts w:ascii="Times New Roman" w:hAnsi="Times New Roman" w:cs="Times New Roman"/>
                <w:b/>
                <w:bCs/>
                <w:szCs w:val="20"/>
                <w:lang w:val="en-US" w:eastAsia="ja-JP"/>
              </w:rPr>
              <w:t>eCG</w:t>
            </w:r>
            <w:proofErr w:type="spellEnd"/>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63DB3504" w14:textId="77777777" w:rsidR="00224944" w:rsidRDefault="0039612C">
            <w:pPr>
              <w:rPr>
                <w:rFonts w:ascii="Times New Roman" w:hAnsi="Times New Roman" w:cs="Times New Roman"/>
                <w:szCs w:val="20"/>
                <w:lang w:val="en-US" w:eastAsia="ja-JP"/>
              </w:rPr>
            </w:pPr>
            <w:r>
              <w:rPr>
                <w:rFonts w:ascii="Times New Roman" w:eastAsia="宋体"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6B8DD303"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39E626AE" w14:textId="77777777">
        <w:tc>
          <w:tcPr>
            <w:tcW w:w="1867" w:type="dxa"/>
          </w:tcPr>
          <w:p w14:paraId="7DED11EE"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0AD5CC3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open to further discuss if there is practical benefit and results showing capacity gains for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schemes compared to baselines, such as plain DG. </w:t>
            </w:r>
            <w:proofErr w:type="spellStart"/>
            <w:r>
              <w:rPr>
                <w:rFonts w:ascii="Times New Roman" w:eastAsia="宋体" w:hAnsi="Times New Roman" w:cs="Times New Roman"/>
                <w:szCs w:val="18"/>
                <w:lang w:val="en-US" w:eastAsia="zh-CN"/>
              </w:rPr>
              <w:t>Vivo’s</w:t>
            </w:r>
            <w:proofErr w:type="spellEnd"/>
            <w:r>
              <w:rPr>
                <w:rFonts w:ascii="Times New Roman" w:eastAsia="宋体" w:hAnsi="Times New Roman" w:cs="Times New Roman"/>
                <w:szCs w:val="18"/>
                <w:lang w:val="en-US" w:eastAsia="zh-CN"/>
              </w:rPr>
              <w:t xml:space="preserve"> suggestions to capture the general observations on CG and DG seem reasonable to us. Perhaps, benefit of CG over DG in terms of allowing transmission outside DRX active time can also be captured as CATT pointed out.</w:t>
            </w:r>
          </w:p>
          <w:p w14:paraId="47079A5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 xml:space="preserve">Clarification question: Is there any RAN1 spec impact for the pre-scheduling scheme? If so, it will be great if </w:t>
            </w:r>
            <w:r>
              <w:rPr>
                <w:rFonts w:ascii="Times New Roman" w:eastAsia="宋体" w:hAnsi="Times New Roman" w:cs="Times New Roman"/>
                <w:b/>
                <w:bCs/>
                <w:szCs w:val="18"/>
                <w:lang w:val="en-US" w:eastAsia="zh-CN"/>
              </w:rPr>
              <w:t>@Ericsson</w:t>
            </w:r>
            <w:r>
              <w:rPr>
                <w:rFonts w:ascii="Times New Roman" w:eastAsia="宋体" w:hAnsi="Times New Roman" w:cs="Times New Roman"/>
                <w:szCs w:val="18"/>
                <w:lang w:val="en-US" w:eastAsia="zh-CN"/>
              </w:rPr>
              <w:t xml:space="preserve"> could explain.</w:t>
            </w:r>
          </w:p>
          <w:p w14:paraId="09B9D9D3"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also think that hybrid CG+DG scheme does not seem have any new spec impact.</w:t>
            </w:r>
          </w:p>
        </w:tc>
      </w:tr>
      <w:tr w:rsidR="00224944" w14:paraId="7EA6E606" w14:textId="77777777">
        <w:tc>
          <w:tcPr>
            <w:tcW w:w="1867" w:type="dxa"/>
          </w:tcPr>
          <w:p w14:paraId="4D66AF7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77652770"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We</w:t>
            </w:r>
            <w:r>
              <w:rPr>
                <w:rFonts w:ascii="Times New Roman" w:eastAsia="宋体"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224944" w14:paraId="2BE58EDF" w14:textId="77777777">
        <w:tc>
          <w:tcPr>
            <w:tcW w:w="1867" w:type="dxa"/>
          </w:tcPr>
          <w:p w14:paraId="63D37B9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433898E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fine to capture evaluation summary as listed in comments from vivo and MTK. </w:t>
            </w:r>
          </w:p>
          <w:p w14:paraId="6D4FDD31"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5B22C1" w14:paraId="4E43EBC4" w14:textId="77777777">
        <w:tc>
          <w:tcPr>
            <w:tcW w:w="1867" w:type="dxa"/>
          </w:tcPr>
          <w:p w14:paraId="58D43F9C" w14:textId="2035D3F6" w:rsidR="005B22C1" w:rsidRDefault="005B22C1" w:rsidP="005B22C1">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w:t>
            </w:r>
            <w:proofErr w:type="spellStart"/>
            <w:r w:rsidRPr="004E0ECC">
              <w:rPr>
                <w:rFonts w:ascii="Times New Roman" w:eastAsiaTheme="minorEastAsia" w:hAnsi="Times New Roman" w:cs="Times New Roman"/>
                <w:b/>
                <w:bCs/>
                <w:szCs w:val="18"/>
                <w:lang w:val="en-US" w:eastAsia="zh-CN"/>
              </w:rPr>
              <w:t>HiSilicon</w:t>
            </w:r>
            <w:proofErr w:type="spellEnd"/>
          </w:p>
        </w:tc>
        <w:tc>
          <w:tcPr>
            <w:tcW w:w="7762" w:type="dxa"/>
          </w:tcPr>
          <w:p w14:paraId="4C115451"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sidRPr="0067748F">
              <w:rPr>
                <w:rFonts w:ascii="Times New Roman" w:eastAsiaTheme="minorEastAsia" w:hAnsi="Times New Roman" w:cs="Times New Roman"/>
                <w:bCs/>
                <w:szCs w:val="18"/>
                <w:lang w:val="en-US" w:eastAsia="zh-CN"/>
              </w:rPr>
              <w:t xml:space="preserve">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i.e., UE transmits on CG, and wait for dynamic scheduling if there is still remaining data, which is allowed by current spec.</w:t>
            </w:r>
            <w:r>
              <w:rPr>
                <w:rFonts w:ascii="Times New Roman" w:eastAsiaTheme="minorEastAsia" w:hAnsi="Times New Roman" w:cs="Times New Roman"/>
                <w:bCs/>
                <w:szCs w:val="18"/>
                <w:lang w:val="en-US" w:eastAsia="zh-CN"/>
              </w:rPr>
              <w:t xml:space="preserve"> </w:t>
            </w:r>
          </w:p>
          <w:p w14:paraId="4FDC79FF"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 xml:space="preserve">ricsson’s “Genie DG” is not the </w:t>
            </w:r>
            <w:r>
              <w:rPr>
                <w:rFonts w:ascii="Times New Roman" w:eastAsiaTheme="minorEastAsia" w:hAnsi="Times New Roman" w:cs="Times New Roman"/>
                <w:bCs/>
                <w:szCs w:val="18"/>
                <w:lang w:val="en-US" w:eastAsia="zh-CN"/>
              </w:rPr>
              <w:t>actual</w:t>
            </w:r>
            <w:r w:rsidRPr="00503986">
              <w:rPr>
                <w:rFonts w:ascii="Times New Roman" w:eastAsiaTheme="minorEastAsia" w:hAnsi="Times New Roman" w:cs="Times New Roman"/>
                <w:bCs/>
                <w:szCs w:val="18"/>
                <w:lang w:val="en-US" w:eastAsia="zh-CN"/>
              </w:rPr>
              <w:t xml:space="preserve"> upper bo</w:t>
            </w:r>
            <w:r>
              <w:rPr>
                <w:rFonts w:ascii="Times New Roman" w:eastAsiaTheme="minorEastAsia" w:hAnsi="Times New Roman" w:cs="Times New Roman"/>
                <w:bCs/>
                <w:szCs w:val="18"/>
                <w:lang w:val="en-US" w:eastAsia="zh-CN"/>
              </w:rPr>
              <w:t>u</w:t>
            </w:r>
            <w:r w:rsidRPr="00503986">
              <w:rPr>
                <w:rFonts w:ascii="Times New Roman" w:eastAsiaTheme="minorEastAsia" w:hAnsi="Times New Roman" w:cs="Times New Roman"/>
                <w:bCs/>
                <w:szCs w:val="18"/>
                <w:lang w:val="en-US" w:eastAsia="zh-CN"/>
              </w:rPr>
              <w:t>nd for UL capacity</w:t>
            </w:r>
            <w:r>
              <w:rPr>
                <w:rFonts w:ascii="Times New Roman" w:eastAsiaTheme="minorEastAsia" w:hAnsi="Times New Roman" w:cs="Times New Roman"/>
                <w:bCs/>
                <w:szCs w:val="18"/>
                <w:lang w:val="en-US" w:eastAsia="zh-CN"/>
              </w:rPr>
              <w:t xml:space="preserve">. </w:t>
            </w:r>
          </w:p>
          <w:p w14:paraId="58410BEB" w14:textId="77777777" w:rsidR="005B22C1" w:rsidRDefault="005B22C1" w:rsidP="005B22C1">
            <w:pPr>
              <w:rPr>
                <w:rFonts w:ascii="Times New Roman" w:eastAsiaTheme="minorEastAsia" w:hAnsi="Times New Roman" w:cs="Times New Roman"/>
                <w:bCs/>
                <w:szCs w:val="18"/>
                <w:lang w:val="en-US" w:eastAsia="zh-CN"/>
              </w:rPr>
            </w:pP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 xml:space="preserve">ricsson’s Genie DG </w:t>
            </w:r>
            <w:r>
              <w:rPr>
                <w:rFonts w:ascii="Times New Roman" w:eastAsiaTheme="minorEastAsia" w:hAnsi="Times New Roman" w:cs="Times New Roman"/>
                <w:bCs/>
                <w:szCs w:val="18"/>
                <w:lang w:val="en-US" w:eastAsia="zh-CN"/>
              </w:rPr>
              <w:t>assumes</w:t>
            </w:r>
            <w:r w:rsidRPr="00503986">
              <w:rPr>
                <w:rFonts w:ascii="Times New Roman" w:eastAsiaTheme="minorEastAsia" w:hAnsi="Times New Roman" w:cs="Times New Roman"/>
                <w:bCs/>
                <w:szCs w:val="18"/>
                <w:lang w:val="en-US" w:eastAsia="zh-CN"/>
              </w:rPr>
              <w:t xml:space="preserve"> BSR is available with zero delay at the scheduler when a new packet arrives in the UE buffer. T</w:t>
            </w:r>
            <w:r>
              <w:rPr>
                <w:rFonts w:ascii="Times New Roman" w:eastAsiaTheme="minorEastAsia" w:hAnsi="Times New Roman" w:cs="Times New Roman"/>
                <w:bCs/>
                <w:szCs w:val="18"/>
                <w:lang w:val="en-US" w:eastAsia="zh-CN"/>
              </w:rPr>
              <w:t xml:space="preserve">hat is, </w:t>
            </w:r>
            <w:r w:rsidRPr="00B6021A">
              <w:rPr>
                <w:rFonts w:ascii="Times New Roman" w:eastAsiaTheme="minorEastAsia" w:hAnsi="Times New Roman" w:cs="Times New Roman"/>
                <w:bCs/>
                <w:szCs w:val="18"/>
                <w:lang w:val="en-US" w:eastAsia="zh-CN"/>
              </w:rPr>
              <w:t>UE still need to wait for DCI scheduling to transmit UL frame</w:t>
            </w:r>
            <w:r>
              <w:rPr>
                <w:rFonts w:ascii="Times New Roman" w:eastAsiaTheme="minorEastAsia" w:hAnsi="Times New Roman" w:cs="Times New Roman"/>
                <w:bCs/>
                <w:szCs w:val="18"/>
                <w:lang w:val="en-US" w:eastAsia="zh-CN"/>
              </w:rPr>
              <w:t xml:space="preserve"> </w:t>
            </w:r>
            <w:r w:rsidRPr="00B6021A">
              <w:rPr>
                <w:rFonts w:ascii="Times New Roman" w:eastAsiaTheme="minorEastAsia" w:hAnsi="Times New Roman" w:cs="Times New Roman"/>
                <w:bCs/>
                <w:szCs w:val="18"/>
                <w:lang w:val="en-US" w:eastAsia="zh-CN"/>
              </w:rPr>
              <w:t>after UL frame arrives</w:t>
            </w:r>
            <w:r>
              <w:rPr>
                <w:rFonts w:ascii="Times New Roman" w:eastAsiaTheme="minorEastAsia" w:hAnsi="Times New Roman" w:cs="Times New Roman"/>
                <w:bCs/>
                <w:szCs w:val="18"/>
                <w:lang w:val="en-US" w:eastAsia="zh-CN"/>
              </w:rPr>
              <w:t xml:space="preserve">, which will decrease the capacity. For example, as shown in the below figure, if frame arrives in slot 7, first transmission will be at slot 12 as per </w:t>
            </w: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ricsson’s “Genie DG”</w:t>
            </w:r>
            <w:r>
              <w:rPr>
                <w:rFonts w:ascii="Times New Roman" w:eastAsiaTheme="minorEastAsia" w:hAnsi="Times New Roman" w:cs="Times New Roman"/>
                <w:bCs/>
                <w:szCs w:val="18"/>
                <w:lang w:val="en-US" w:eastAsia="zh-CN"/>
              </w:rPr>
              <w:t xml:space="preserve">. While for CG, the first transmission can be at slot 7, thus bringing capacity gain. Therefore, we think Ericsson’s </w:t>
            </w:r>
            <w:r w:rsidRPr="0029708E">
              <w:rPr>
                <w:rFonts w:ascii="Times New Roman" w:eastAsiaTheme="minorEastAsia" w:hAnsi="Times New Roman" w:cs="Times New Roman"/>
                <w:bCs/>
                <w:szCs w:val="18"/>
                <w:lang w:val="en-US" w:eastAsia="zh-CN"/>
              </w:rPr>
              <w:t>“Genie DG” is not the actual upper bound</w:t>
            </w:r>
            <w:r>
              <w:rPr>
                <w:rFonts w:ascii="Times New Roman" w:eastAsiaTheme="minorEastAsia" w:hAnsi="Times New Roman" w:cs="Times New Roman"/>
                <w:bCs/>
                <w:szCs w:val="18"/>
                <w:lang w:val="en-US" w:eastAsia="zh-CN"/>
              </w:rPr>
              <w:t xml:space="preserve"> for UL capacity, i.e., there is still room for capacity enhancement under CG.</w:t>
            </w:r>
          </w:p>
          <w:p w14:paraId="52731FDF" w14:textId="77777777" w:rsidR="005B22C1" w:rsidRDefault="005B22C1" w:rsidP="005B22C1">
            <w:pPr>
              <w:jc w:val="center"/>
              <w:rPr>
                <w:rFonts w:ascii="Times New Roman" w:eastAsiaTheme="minorEastAsia" w:hAnsi="Times New Roman" w:cs="Times New Roman"/>
                <w:bCs/>
                <w:szCs w:val="18"/>
                <w:lang w:val="en-US" w:eastAsia="zh-CN"/>
              </w:rPr>
            </w:pPr>
            <w:r w:rsidRPr="00156CAB">
              <w:rPr>
                <w:rFonts w:ascii="Times New Roman" w:eastAsiaTheme="minorEastAsia" w:hAnsi="Times New Roman" w:cs="Times New Roman"/>
                <w:bCs/>
                <w:noProof/>
                <w:szCs w:val="18"/>
                <w:lang w:val="en-US" w:eastAsia="zh-CN"/>
              </w:rPr>
              <w:drawing>
                <wp:inline distT="0" distB="0" distL="0" distR="0" wp14:anchorId="6CE63708" wp14:editId="56DA18E7">
                  <wp:extent cx="4685970" cy="1017767"/>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51" cy="1048192"/>
                          </a:xfrm>
                          <a:prstGeom prst="rect">
                            <a:avLst/>
                          </a:prstGeom>
                          <a:noFill/>
                        </pic:spPr>
                      </pic:pic>
                    </a:graphicData>
                  </a:graphic>
                </wp:inline>
              </w:drawing>
            </w:r>
          </w:p>
          <w:p w14:paraId="259A7E43"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w:t>
            </w:r>
            <w:r w:rsidRPr="00D30D82">
              <w:rPr>
                <w:rFonts w:ascii="Times New Roman" w:eastAsiaTheme="minorEastAsia" w:hAnsi="Times New Roman" w:cs="Times New Roman"/>
                <w:bCs/>
                <w:szCs w:val="18"/>
                <w:lang w:val="en-US" w:eastAsia="zh-CN"/>
              </w:rPr>
              <w:t>Pre-scheduling</w:t>
            </w:r>
            <w:r>
              <w:rPr>
                <w:rFonts w:ascii="Times New Roman" w:eastAsiaTheme="minorEastAsia" w:hAnsi="Times New Roman" w:cs="Times New Roman"/>
                <w:bCs/>
                <w:szCs w:val="18"/>
                <w:lang w:val="en-US" w:eastAsia="zh-CN"/>
              </w:rPr>
              <w:t>”</w:t>
            </w:r>
            <w:r w:rsidRPr="00D30D82">
              <w:rPr>
                <w:rFonts w:ascii="Times New Roman" w:eastAsiaTheme="minorEastAsia" w:hAnsi="Times New Roman" w:cs="Times New Roman"/>
                <w:bCs/>
                <w:szCs w:val="18"/>
                <w:lang w:val="en-US" w:eastAsia="zh-CN"/>
              </w:rPr>
              <w:t xml:space="preserve"> by Ericsson</w:t>
            </w:r>
            <w:r>
              <w:rPr>
                <w:rFonts w:ascii="Times New Roman" w:eastAsiaTheme="minorEastAsia" w:hAnsi="Times New Roman" w:cs="Times New Roman"/>
                <w:bCs/>
                <w:szCs w:val="18"/>
                <w:lang w:val="en-US" w:eastAsia="zh-CN"/>
              </w:rPr>
              <w:t xml:space="preserve">, it seems to assume that </w:t>
            </w:r>
            <w:r w:rsidRPr="00A62C1C">
              <w:rPr>
                <w:rFonts w:ascii="Times New Roman" w:eastAsiaTheme="minorEastAsia" w:hAnsi="Times New Roman" w:cs="Times New Roman"/>
                <w:bCs/>
                <w:szCs w:val="18"/>
                <w:lang w:val="en-US" w:eastAsia="zh-CN"/>
              </w:rPr>
              <w:t xml:space="preserve">UE </w:t>
            </w:r>
            <w:r>
              <w:rPr>
                <w:rFonts w:ascii="Times New Roman" w:eastAsiaTheme="minorEastAsia" w:hAnsi="Times New Roman" w:cs="Times New Roman"/>
                <w:bCs/>
                <w:szCs w:val="18"/>
                <w:lang w:val="en-US" w:eastAsia="zh-CN"/>
              </w:rPr>
              <w:t>is</w:t>
            </w:r>
            <w:r w:rsidRPr="00A62C1C">
              <w:rPr>
                <w:rFonts w:ascii="Times New Roman" w:eastAsiaTheme="minorEastAsia" w:hAnsi="Times New Roman" w:cs="Times New Roman"/>
                <w:bCs/>
                <w:szCs w:val="18"/>
                <w:lang w:val="en-US" w:eastAsia="zh-CN"/>
              </w:rPr>
              <w:t xml:space="preserve"> available to receive DCI in every slot</w:t>
            </w:r>
            <w:r>
              <w:rPr>
                <w:rFonts w:ascii="Times New Roman" w:eastAsiaTheme="minorEastAsia" w:hAnsi="Times New Roman" w:cs="Times New Roman"/>
                <w:bCs/>
                <w:szCs w:val="18"/>
                <w:lang w:val="en-US" w:eastAsia="zh-CN"/>
              </w:rPr>
              <w:t xml:space="preserve">. But in real application, </w:t>
            </w:r>
            <w:r w:rsidRPr="00156CAB">
              <w:rPr>
                <w:rFonts w:ascii="Times New Roman" w:eastAsiaTheme="minorEastAsia" w:hAnsi="Times New Roman" w:cs="Times New Roman"/>
                <w:bCs/>
                <w:szCs w:val="18"/>
                <w:lang w:val="en-US" w:eastAsia="zh-CN"/>
              </w:rPr>
              <w:t>C-DRX</w:t>
            </w:r>
            <w:r>
              <w:rPr>
                <w:rFonts w:ascii="Times New Roman" w:eastAsiaTheme="minorEastAsia" w:hAnsi="Times New Roman" w:cs="Times New Roman"/>
                <w:bCs/>
                <w:szCs w:val="18"/>
                <w:lang w:val="en-US" w:eastAsia="zh-CN"/>
              </w:rPr>
              <w:t>,</w:t>
            </w:r>
            <w:r w:rsidRPr="00156CAB">
              <w:rPr>
                <w:rFonts w:ascii="Times New Roman" w:eastAsiaTheme="minorEastAsia" w:hAnsi="Times New Roman" w:cs="Times New Roman"/>
                <w:bCs/>
                <w:szCs w:val="18"/>
                <w:lang w:val="en-US" w:eastAsia="zh-CN"/>
              </w:rPr>
              <w:t xml:space="preserve"> or PDCCH search space set</w:t>
            </w:r>
            <w:r>
              <w:rPr>
                <w:rFonts w:ascii="Times New Roman" w:eastAsiaTheme="minorEastAsia" w:hAnsi="Times New Roman" w:cs="Times New Roman"/>
                <w:bCs/>
                <w:szCs w:val="18"/>
                <w:lang w:val="en-US" w:eastAsia="zh-CN"/>
              </w:rPr>
              <w:t>, or PDCCH skipping</w:t>
            </w:r>
            <w:r w:rsidRPr="00156CAB">
              <w:rPr>
                <w:rFonts w:ascii="Times New Roman" w:eastAsiaTheme="minorEastAsia" w:hAnsi="Times New Roman" w:cs="Times New Roman"/>
                <w:bCs/>
                <w:szCs w:val="18"/>
                <w:lang w:val="en-US" w:eastAsia="zh-CN"/>
              </w:rPr>
              <w:t xml:space="preserve"> may be applied for power saving</w:t>
            </w:r>
            <w:r>
              <w:rPr>
                <w:rFonts w:ascii="Times New Roman" w:eastAsiaTheme="minorEastAsia" w:hAnsi="Times New Roman" w:cs="Times New Roman"/>
                <w:bCs/>
                <w:szCs w:val="18"/>
                <w:lang w:val="en-US" w:eastAsia="zh-CN"/>
              </w:rPr>
              <w:t xml:space="preserve">, so </w:t>
            </w:r>
            <w:r w:rsidRPr="00156CAB">
              <w:rPr>
                <w:rFonts w:ascii="Times New Roman" w:eastAsiaTheme="minorEastAsia" w:hAnsi="Times New Roman" w:cs="Times New Roman"/>
                <w:bCs/>
                <w:szCs w:val="18"/>
                <w:lang w:val="en-US" w:eastAsia="zh-CN"/>
              </w:rPr>
              <w:t>it is possible that UE cannot receive the pre-scheduling DCI sometimes since UE may fall into sleep state.</w:t>
            </w:r>
          </w:p>
          <w:p w14:paraId="6199399B" w14:textId="32EA986C" w:rsidR="005B22C1" w:rsidRDefault="005B22C1" w:rsidP="005B22C1">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 xml:space="preserve">Therefore, we think </w:t>
            </w:r>
            <w:r w:rsidRPr="0029708E">
              <w:rPr>
                <w:rFonts w:ascii="Times New Roman" w:eastAsiaTheme="minorEastAsia" w:hAnsi="Times New Roman" w:cs="Times New Roman"/>
                <w:bCs/>
                <w:szCs w:val="18"/>
                <w:lang w:val="en-US" w:eastAsia="zh-CN"/>
              </w:rPr>
              <w:t>CG</w:t>
            </w:r>
            <w:r>
              <w:rPr>
                <w:rFonts w:ascii="Times New Roman" w:eastAsiaTheme="minorEastAsia" w:hAnsi="Times New Roman" w:cs="Times New Roman"/>
                <w:bCs/>
                <w:szCs w:val="18"/>
                <w:lang w:val="en-US" w:eastAsia="zh-CN"/>
              </w:rPr>
              <w:t xml:space="preserve"> enhancements</w:t>
            </w:r>
            <w:r w:rsidRPr="0029708E">
              <w:rPr>
                <w:rFonts w:ascii="Times New Roman" w:eastAsiaTheme="minorEastAsia" w:hAnsi="Times New Roman" w:cs="Times New Roman"/>
                <w:bCs/>
                <w:szCs w:val="18"/>
                <w:lang w:val="en-US" w:eastAsia="zh-CN"/>
              </w:rPr>
              <w:t xml:space="preserve"> still </w:t>
            </w:r>
            <w:r>
              <w:rPr>
                <w:rFonts w:ascii="Times New Roman" w:eastAsiaTheme="minorEastAsia" w:hAnsi="Times New Roman" w:cs="Times New Roman"/>
                <w:bCs/>
                <w:szCs w:val="18"/>
                <w:lang w:val="en-US" w:eastAsia="zh-CN"/>
              </w:rPr>
              <w:t xml:space="preserve">needs to be considered since there are room for </w:t>
            </w:r>
            <w:r w:rsidRPr="0029708E">
              <w:rPr>
                <w:rFonts w:ascii="Times New Roman" w:eastAsiaTheme="minorEastAsia" w:hAnsi="Times New Roman" w:cs="Times New Roman"/>
                <w:bCs/>
                <w:szCs w:val="18"/>
                <w:lang w:val="en-US" w:eastAsia="zh-CN"/>
              </w:rPr>
              <w:t>capacity improvement</w:t>
            </w:r>
            <w:r>
              <w:rPr>
                <w:rFonts w:ascii="Times New Roman" w:eastAsiaTheme="minorEastAsia" w:hAnsi="Times New Roman" w:cs="Times New Roman"/>
                <w:bCs/>
                <w:szCs w:val="18"/>
                <w:lang w:val="en-US" w:eastAsia="zh-CN"/>
              </w:rPr>
              <w:t>.</w:t>
            </w:r>
          </w:p>
        </w:tc>
      </w:tr>
    </w:tbl>
    <w:p w14:paraId="20A6D469" w14:textId="77777777" w:rsidR="00224944" w:rsidRDefault="00224944">
      <w:pPr>
        <w:rPr>
          <w:rFonts w:ascii="Times New Roman" w:hAnsi="Times New Roman" w:cs="Times New Roman"/>
          <w:b/>
          <w:bCs/>
          <w:sz w:val="22"/>
          <w:szCs w:val="20"/>
          <w:lang w:val="en-US" w:eastAsia="ja-JP"/>
        </w:rPr>
      </w:pPr>
    </w:p>
    <w:p w14:paraId="3B2F79FD" w14:textId="77777777" w:rsidR="00224944" w:rsidRDefault="00224944">
      <w:pPr>
        <w:rPr>
          <w:rFonts w:ascii="Times New Roman" w:hAnsi="Times New Roman" w:cs="Times New Roman"/>
          <w:b/>
          <w:bCs/>
          <w:sz w:val="22"/>
          <w:szCs w:val="20"/>
          <w:lang w:val="en-US" w:eastAsia="ja-JP"/>
        </w:rPr>
      </w:pPr>
    </w:p>
    <w:p w14:paraId="2767C171" w14:textId="77777777" w:rsidR="00224944" w:rsidRDefault="00224944">
      <w:pPr>
        <w:rPr>
          <w:rFonts w:ascii="Times New Roman" w:hAnsi="Times New Roman" w:cs="Times New Roman"/>
          <w:b/>
          <w:bCs/>
          <w:szCs w:val="18"/>
          <w:lang w:val="en-US" w:eastAsia="ja-JP"/>
        </w:rPr>
      </w:pPr>
    </w:p>
    <w:p w14:paraId="5274E06B" w14:textId="77777777" w:rsidR="00224944" w:rsidRDefault="0039612C">
      <w:pPr>
        <w:pStyle w:val="21"/>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68D256F0"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 xml:space="preserve">The Table B in section 2.2 of R1-2214010 lists short descriptions, and the proposals and observations in the contributions submitted in this meeting. For more detailed descriptions and discussions please refer to the </w:t>
      </w:r>
      <w:r>
        <w:rPr>
          <w:rFonts w:ascii="Times New Roman" w:hAnsi="Times New Roman" w:cs="Times New Roman"/>
          <w:sz w:val="22"/>
          <w:lang w:eastAsia="ja-JP"/>
        </w:rPr>
        <w:lastRenderedPageBreak/>
        <w:t>corresponding companies’ contributions. Please note that for some enhancements techniques, companies have provided simulations results.</w:t>
      </w:r>
    </w:p>
    <w:p w14:paraId="685E2EDE" w14:textId="77777777" w:rsidR="00224944" w:rsidRDefault="00224944">
      <w:pPr>
        <w:jc w:val="left"/>
        <w:rPr>
          <w:rFonts w:ascii="Times New Roman" w:hAnsi="Times New Roman" w:cs="Times New Roman"/>
          <w:b/>
          <w:bCs/>
          <w:sz w:val="22"/>
          <w:highlight w:val="cyan"/>
          <w:lang w:eastAsia="ja-JP"/>
        </w:rPr>
      </w:pPr>
    </w:p>
    <w:p w14:paraId="0038FA41" w14:textId="77777777" w:rsidR="00224944" w:rsidRDefault="0039612C">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24E54FE7" w14:textId="77777777" w:rsidR="00224944" w:rsidRDefault="0039612C">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0C3724EB" w14:textId="77777777" w:rsidR="00224944" w:rsidRDefault="0039612C">
      <w:pPr>
        <w:pStyle w:val="affd"/>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3A8FFE9F" w14:textId="77777777" w:rsidR="00224944" w:rsidRDefault="0039612C">
      <w:pPr>
        <w:pStyle w:val="affd"/>
        <w:numPr>
          <w:ilvl w:val="1"/>
          <w:numId w:val="54"/>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4127FCE4" w14:textId="77777777" w:rsidR="00224944" w:rsidRDefault="0039612C">
      <w:pPr>
        <w:pStyle w:val="affd"/>
        <w:numPr>
          <w:ilvl w:val="0"/>
          <w:numId w:val="54"/>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w:t>
      </w:r>
    </w:p>
    <w:p w14:paraId="361D9C95" w14:textId="77777777" w:rsidR="00224944" w:rsidRDefault="00224944">
      <w:pPr>
        <w:rPr>
          <w:rFonts w:ascii="Times New Roman" w:hAnsi="Times New Roman" w:cs="Times New Roman"/>
          <w:b/>
          <w:bCs/>
          <w:sz w:val="22"/>
          <w:szCs w:val="20"/>
          <w:highlight w:val="cyan"/>
          <w:lang w:val="en-US" w:eastAsia="ja-JP"/>
        </w:rPr>
      </w:pPr>
    </w:p>
    <w:p w14:paraId="290CCD3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B2A26C0" w14:textId="77777777" w:rsidR="00224944" w:rsidRDefault="0039612C">
      <w:pPr>
        <w:pStyle w:val="affd"/>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w:t>
      </w:r>
      <w:proofErr w:type="spellStart"/>
      <w:r>
        <w:rPr>
          <w:rFonts w:ascii="Times New Roman" w:hAnsi="Times New Roman" w:cs="Times New Roman"/>
          <w:b/>
          <w:bCs/>
          <w:szCs w:val="18"/>
          <w:lang w:val="en-US" w:eastAsia="ja-JP"/>
        </w:rPr>
        <w:t>eCG</w:t>
      </w:r>
      <w:proofErr w:type="spellEnd"/>
      <w:r>
        <w:rPr>
          <w:rFonts w:ascii="Times New Roman" w:hAnsi="Times New Roman" w:cs="Times New Roman"/>
          <w:b/>
          <w:bCs/>
          <w:szCs w:val="18"/>
          <w:lang w:val="en-US" w:eastAsia="ja-JP"/>
        </w:rPr>
        <w:t xml:space="preserve"> based on dynamic adaptation.</w:t>
      </w:r>
    </w:p>
    <w:p w14:paraId="4B1D772E" w14:textId="77777777" w:rsidR="00224944" w:rsidRDefault="0039612C">
      <w:pPr>
        <w:pStyle w:val="affd"/>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471FB0C" w14:textId="77777777" w:rsidR="00224944" w:rsidRDefault="0039612C">
      <w:pPr>
        <w:pStyle w:val="affd"/>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63B8E54E" w14:textId="77777777" w:rsidR="00224944" w:rsidRDefault="0039612C">
      <w:pPr>
        <w:pStyle w:val="affd"/>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741DB65" w14:textId="77777777" w:rsidR="00224944" w:rsidRDefault="0039612C">
      <w:pPr>
        <w:pStyle w:val="affd"/>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Nokia/NSB, QC, IDC, China Telecom</w:t>
      </w:r>
    </w:p>
    <w:p w14:paraId="448A8769" w14:textId="77777777" w:rsidR="00224944" w:rsidRDefault="0039612C">
      <w:pPr>
        <w:pStyle w:val="affd"/>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1799932" w14:textId="77777777" w:rsidR="00224944" w:rsidRDefault="0039612C">
      <w:pPr>
        <w:pStyle w:val="affd"/>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0F6C2AC" w14:textId="77777777" w:rsidR="00224944" w:rsidRDefault="0039612C">
      <w:pPr>
        <w:pStyle w:val="affd"/>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TCL, CMCC</w:t>
      </w:r>
    </w:p>
    <w:p w14:paraId="1596FA1B" w14:textId="77777777" w:rsidR="00224944" w:rsidRDefault="0039612C">
      <w:pPr>
        <w:pStyle w:val="affd"/>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5C05AB6F" w14:textId="77777777" w:rsidR="00224944" w:rsidRDefault="0039612C">
      <w:pPr>
        <w:pStyle w:val="affd"/>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608EAD8E" w14:textId="77777777" w:rsidR="00224944" w:rsidRDefault="0039612C">
      <w:pPr>
        <w:pStyle w:val="affd"/>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5CA51C37" w14:textId="77777777" w:rsidR="00224944" w:rsidRDefault="0039612C">
      <w:pPr>
        <w:pStyle w:val="affd"/>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5385EF2" w14:textId="77777777" w:rsidR="00224944" w:rsidRDefault="0039612C">
      <w:pPr>
        <w:pStyle w:val="affd"/>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1E9F3226" w14:textId="77777777" w:rsidR="00224944" w:rsidRDefault="0039612C">
      <w:pPr>
        <w:pStyle w:val="affd"/>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5C53932D" w14:textId="77777777" w:rsidR="00224944" w:rsidRDefault="0039612C">
      <w:pPr>
        <w:pStyle w:val="affd"/>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D42081B" w14:textId="77777777" w:rsidR="00224944" w:rsidRDefault="00224944">
      <w:pPr>
        <w:pStyle w:val="a9"/>
        <w:keepNext/>
        <w:ind w:left="720"/>
        <w:jc w:val="left"/>
        <w:rPr>
          <w:rFonts w:ascii="Times New Roman" w:hAnsi="Times New Roman" w:cs="Times New Roman"/>
        </w:rPr>
      </w:pPr>
    </w:p>
    <w:p w14:paraId="393DB6B8" w14:textId="77777777" w:rsidR="00224944" w:rsidRDefault="0039612C">
      <w:pPr>
        <w:pStyle w:val="31"/>
        <w:rPr>
          <w:lang w:val="en-US"/>
        </w:rPr>
      </w:pPr>
      <w:r>
        <w:rPr>
          <w:lang w:val="en-US"/>
        </w:rPr>
        <w:t>2.2.1 First round of Discussion</w:t>
      </w:r>
    </w:p>
    <w:p w14:paraId="0F97928E"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44DDFFAB" w14:textId="77777777" w:rsidR="00224944" w:rsidRDefault="0039612C">
      <w:pPr>
        <w:pStyle w:val="affd"/>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13A611CD" w14:textId="77777777" w:rsidR="00224944" w:rsidRDefault="0039612C">
      <w:pPr>
        <w:pStyle w:val="affd"/>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65058E4F" w14:textId="77777777" w:rsidR="00224944" w:rsidRDefault="0039612C">
      <w:pPr>
        <w:pStyle w:val="affd"/>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21314651" w14:textId="77777777" w:rsidR="00224944" w:rsidRDefault="0039612C">
      <w:pPr>
        <w:pStyle w:val="affd"/>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7A634E30" w14:textId="77777777" w:rsidR="00224944" w:rsidRDefault="00224944">
      <w:pPr>
        <w:rPr>
          <w:rFonts w:ascii="Times New Roman" w:hAnsi="Times New Roman" w:cs="Times New Roman"/>
          <w:b/>
          <w:bCs/>
          <w:sz w:val="22"/>
          <w:szCs w:val="20"/>
          <w:highlight w:val="cyan"/>
          <w:lang w:val="en-US" w:eastAsia="ja-JP"/>
        </w:rPr>
      </w:pPr>
    </w:p>
    <w:p w14:paraId="4EBB938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Moderator’s suggestion for First round of Discussions:</w:t>
      </w:r>
    </w:p>
    <w:p w14:paraId="0D187BD7" w14:textId="77777777" w:rsidR="00224944" w:rsidRDefault="0039612C">
      <w:pPr>
        <w:pStyle w:val="affd"/>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7F53A4FE" w14:textId="77777777" w:rsidR="00224944" w:rsidRDefault="0039612C">
      <w:pPr>
        <w:pStyle w:val="affd"/>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6EDA5D3"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F6BBE"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52D51491" w14:textId="77777777" w:rsidR="00224944" w:rsidRDefault="0039612C">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382CF86"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5C602125" w14:textId="77777777" w:rsidR="00224944" w:rsidRDefault="00224944">
      <w:pPr>
        <w:rPr>
          <w:rFonts w:ascii="Times New Roman" w:hAnsi="Times New Roman" w:cs="Times New Roman"/>
          <w:b/>
          <w:bCs/>
          <w:szCs w:val="18"/>
          <w:lang w:val="en-US" w:eastAsia="ja-JP"/>
        </w:rPr>
      </w:pPr>
    </w:p>
    <w:p w14:paraId="6EE45DA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224944" w14:paraId="0247FA70" w14:textId="77777777">
        <w:tc>
          <w:tcPr>
            <w:tcW w:w="1867" w:type="dxa"/>
            <w:shd w:val="clear" w:color="auto" w:fill="BFBFBF" w:themeFill="background1" w:themeFillShade="BF"/>
          </w:tcPr>
          <w:p w14:paraId="49E8FDD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A5F3A3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992A8AD" w14:textId="77777777">
        <w:tc>
          <w:tcPr>
            <w:tcW w:w="1867" w:type="dxa"/>
          </w:tcPr>
          <w:p w14:paraId="1E5F5A9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B239D77" w14:textId="77777777" w:rsidR="00224944" w:rsidRDefault="0039612C">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 xml:space="preserve">to the UE to adjust CG parameters (e.g. MCS, number of symbols, number of PRBs, number of layers)”? RAN1 may first discuss any benefits of few selected </w:t>
            </w:r>
            <w:proofErr w:type="spellStart"/>
            <w:r>
              <w:rPr>
                <w:rFonts w:ascii="Times New Roman" w:hAnsi="Times New Roman" w:cs="Times New Roman"/>
                <w:lang w:val="en-US"/>
              </w:rPr>
              <w:t>eCG</w:t>
            </w:r>
            <w:proofErr w:type="spellEnd"/>
            <w:r>
              <w:rPr>
                <w:rFonts w:ascii="Times New Roman" w:hAnsi="Times New Roman" w:cs="Times New Roman"/>
                <w:lang w:val="en-US"/>
              </w:rPr>
              <w:t xml:space="preserve"> proposals over DG.</w:t>
            </w:r>
          </w:p>
          <w:p w14:paraId="305CAEB4" w14:textId="77777777" w:rsidR="00224944" w:rsidRDefault="0039612C">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xml:space="preserve">. For example, how will a UE determine that it needs fewer resources? Packet size is not enough for such determination and robustness of such UE estimation (e.g. to variations in link quality) need to be discussed for impact on capacity/QoS. How can a </w:t>
            </w:r>
            <w:proofErr w:type="spellStart"/>
            <w:r>
              <w:rPr>
                <w:rFonts w:ascii="Times New Roman" w:hAnsi="Times New Roman" w:cs="Times New Roman"/>
                <w:lang w:val="en-US"/>
              </w:rPr>
              <w:t>gNB</w:t>
            </w:r>
            <w:proofErr w:type="spellEnd"/>
            <w:r>
              <w:rPr>
                <w:rFonts w:ascii="Times New Roman" w:hAnsi="Times New Roman" w:cs="Times New Roman"/>
                <w:lang w:val="en-US"/>
              </w:rPr>
              <w:t xml:space="preserve">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w:t>
            </w:r>
            <w:proofErr w:type="spellStart"/>
            <w:r>
              <w:rPr>
                <w:rFonts w:ascii="Times New Roman" w:hAnsi="Times New Roman" w:cs="Times New Roman"/>
                <w:lang w:val="en-US"/>
              </w:rPr>
              <w:t>eCG</w:t>
            </w:r>
            <w:proofErr w:type="spellEnd"/>
            <w:r>
              <w:rPr>
                <w:rFonts w:ascii="Times New Roman" w:hAnsi="Times New Roman" w:cs="Times New Roman"/>
                <w:lang w:val="en-US"/>
              </w:rPr>
              <w:t xml:space="preserve"> proposal.</w:t>
            </w:r>
          </w:p>
          <w:p w14:paraId="6EA70C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24944" w14:paraId="5A8F8304" w14:textId="77777777">
        <w:tc>
          <w:tcPr>
            <w:tcW w:w="1867" w:type="dxa"/>
          </w:tcPr>
          <w:p w14:paraId="2A5DBA9C"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68CCAA4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0EACEA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1AA7CEB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For 2-2-2, a few questions on the proposed scheme. For example, how often the dynamic indication needs to be sent? What should be the criteria for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to decide the adjustment? How is this better than directly using DG?</w:t>
            </w:r>
          </w:p>
          <w:p w14:paraId="32B1657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 xml:space="preserve">capture results with proper observation and conclusion than discussing each individual proposal/result separately. </w:t>
            </w:r>
          </w:p>
        </w:tc>
      </w:tr>
      <w:tr w:rsidR="00224944" w14:paraId="470CF361" w14:textId="77777777">
        <w:tc>
          <w:tcPr>
            <w:tcW w:w="1867" w:type="dxa"/>
          </w:tcPr>
          <w:p w14:paraId="4EA20E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3A016A7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635DAF4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sends the dynamic indication and how/when UE would receive the indication if there is no UL grant for retransmission.   </w:t>
            </w:r>
          </w:p>
          <w:p w14:paraId="1C1AB13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24944" w14:paraId="4E6E16E8" w14:textId="77777777">
        <w:tc>
          <w:tcPr>
            <w:tcW w:w="1867" w:type="dxa"/>
          </w:tcPr>
          <w:p w14:paraId="56E1A1C2"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2907814B"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1FF7F0B7"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05DA677D" w14:textId="77777777" w:rsidR="00224944" w:rsidRDefault="0039612C">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26C0D312"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24944" w14:paraId="76ED1428" w14:textId="77777777">
        <w:tc>
          <w:tcPr>
            <w:tcW w:w="1867" w:type="dxa"/>
          </w:tcPr>
          <w:p w14:paraId="7071930D"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50235295"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In our opinion, we should firstly focus on the necessity of CG enhancement, instead of down selecting the detailed techniques.</w:t>
            </w:r>
          </w:p>
          <w:p w14:paraId="7623F78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Disagree. We are open to study Proposal 2-2-3 and 2-2-4</w:t>
            </w:r>
          </w:p>
          <w:p w14:paraId="5CDB778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Q2: Support Proposal 2-2-1</w:t>
            </w:r>
          </w:p>
          <w:p w14:paraId="6A85DB3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Q3: Support Proposal 2-2-2</w:t>
            </w:r>
          </w:p>
          <w:p w14:paraId="2C38F23B"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FB17BF4"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Q5: We should firstly focus on the necessity of CG enhancement, instead of down selecting the detailed techniques</w:t>
            </w:r>
          </w:p>
        </w:tc>
      </w:tr>
      <w:tr w:rsidR="00224944" w14:paraId="1343D0F2" w14:textId="77777777">
        <w:tc>
          <w:tcPr>
            <w:tcW w:w="1867" w:type="dxa"/>
          </w:tcPr>
          <w:p w14:paraId="002B3E8B"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60AFF4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3EF0747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29B1562D"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224944" w14:paraId="0ABD6820" w14:textId="77777777">
        <w:tc>
          <w:tcPr>
            <w:tcW w:w="1867" w:type="dxa"/>
          </w:tcPr>
          <w:p w14:paraId="2BB38A2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1C834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1887F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33E8980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7D1E33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24944" w14:paraId="1AF7D487" w14:textId="77777777">
        <w:tc>
          <w:tcPr>
            <w:tcW w:w="1867" w:type="dxa"/>
          </w:tcPr>
          <w:p w14:paraId="1F5046C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Google</w:t>
            </w:r>
          </w:p>
        </w:tc>
        <w:tc>
          <w:tcPr>
            <w:tcW w:w="7762" w:type="dxa"/>
          </w:tcPr>
          <w:p w14:paraId="65B902A2"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05A6EAB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xml:space="preserve">: UE sends BSR information on the first CG PUSCH. Hence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can have the information of the data waiting for scheduling and can know which CG PUSCH occasions will be unused and can be re-used for other scheduling. Unless the UE is doing some discarding (e.g. close to expiry data) that the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is not aware of and the UE indicates that it can release some CG PUSCHs. Alternatively, the UE can provide further assistance information like amount of high and low priority data (e.g. based on the PDU set importance and PSDB) in the buffer and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can cancel/add resources based on that.</w:t>
            </w:r>
          </w:p>
          <w:p w14:paraId="6F87AE4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get information about the priority of the data, the remaining delay, … For example, an enhanced BSR can signal such assistance information and based on that the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can adjust CG parameters. </w:t>
            </w:r>
          </w:p>
          <w:p w14:paraId="43367373"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224944" w14:paraId="61170161" w14:textId="77777777">
        <w:tc>
          <w:tcPr>
            <w:tcW w:w="1867" w:type="dxa"/>
          </w:tcPr>
          <w:p w14:paraId="30A0F9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A7EBE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5B6824C9" w14:textId="77777777" w:rsidR="00224944" w:rsidRDefault="0039612C">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55821D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(re-)activation is up to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implementation. It is unclear to us what the enhancement is and how much additional capacity gain it can achieve compare to legacy mechanism.</w:t>
            </w:r>
          </w:p>
        </w:tc>
      </w:tr>
      <w:tr w:rsidR="00224944" w14:paraId="18E014DA" w14:textId="77777777">
        <w:tc>
          <w:tcPr>
            <w:tcW w:w="1867" w:type="dxa"/>
          </w:tcPr>
          <w:p w14:paraId="4A9CE2FE"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7FBD14AB"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Support to down prioritize 22.3/4.</w:t>
            </w:r>
          </w:p>
          <w:p w14:paraId="13CEE1A1"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宋体" w:hAnsi="Times New Roman" w:cs="Times New Roman"/>
                <w:szCs w:val="18"/>
                <w:lang w:val="en-US" w:eastAsia="zh-CN"/>
              </w:rPr>
              <w:t>exists</w:t>
            </w:r>
            <w:proofErr w:type="gramEnd"/>
            <w:r>
              <w:rPr>
                <w:rFonts w:ascii="Times New Roman" w:eastAsia="宋体" w:hAnsi="Times New Roman" w:cs="Times New Roman"/>
                <w:szCs w:val="18"/>
                <w:lang w:val="en-US" w:eastAsia="zh-CN"/>
              </w:rPr>
              <w:t xml:space="preserve"> and spec </w:t>
            </w:r>
            <w:proofErr w:type="spellStart"/>
            <w:r>
              <w:rPr>
                <w:rFonts w:ascii="Times New Roman" w:eastAsia="宋体" w:hAnsi="Times New Roman" w:cs="Times New Roman"/>
                <w:szCs w:val="18"/>
                <w:lang w:val="en-US" w:eastAsia="zh-CN"/>
              </w:rPr>
              <w:t>impct</w:t>
            </w:r>
            <w:proofErr w:type="spellEnd"/>
            <w:r>
              <w:rPr>
                <w:rFonts w:ascii="Times New Roman" w:eastAsia="宋体" w:hAnsi="Times New Roman" w:cs="Times New Roman"/>
                <w:szCs w:val="18"/>
                <w:lang w:val="en-US" w:eastAsia="zh-CN"/>
              </w:rPr>
              <w:t xml:space="preserve"> is minimum. Having said that, we don’t see it improves capacity over DG, but in principle, </w:t>
            </w:r>
            <w:proofErr w:type="gramStart"/>
            <w:r>
              <w:rPr>
                <w:rFonts w:ascii="Times New Roman" w:eastAsia="宋体" w:hAnsi="Times New Roman" w:cs="Times New Roman"/>
                <w:szCs w:val="18"/>
                <w:lang w:val="en-US" w:eastAsia="zh-CN"/>
              </w:rPr>
              <w:t>providing assistance to</w:t>
            </w:r>
            <w:proofErr w:type="gramEnd"/>
            <w:r>
              <w:rPr>
                <w:rFonts w:ascii="Times New Roman" w:eastAsia="宋体" w:hAnsi="Times New Roman" w:cs="Times New Roman"/>
                <w:szCs w:val="18"/>
                <w:lang w:val="en-US" w:eastAsia="zh-CN"/>
              </w:rPr>
              <w:t xml:space="preserve">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via CG-UCI can be useful.</w:t>
            </w:r>
          </w:p>
          <w:p w14:paraId="02B29A8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24944" w14:paraId="0007718E" w14:textId="77777777">
        <w:tc>
          <w:tcPr>
            <w:tcW w:w="1867" w:type="dxa"/>
          </w:tcPr>
          <w:p w14:paraId="678CABD0"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1AA83962"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Q1:</w:t>
            </w:r>
            <w:r>
              <w:rPr>
                <w:rFonts w:ascii="Times New Roman" w:eastAsia="宋体" w:hAnsi="Times New Roman" w:cs="Times New Roman" w:hint="eastAsia"/>
                <w:szCs w:val="18"/>
                <w:lang w:val="en-US" w:eastAsia="zh-CN"/>
              </w:rPr>
              <w:t xml:space="preserve"> Disagree. We are open to study </w:t>
            </w:r>
            <w:r>
              <w:rPr>
                <w:rFonts w:ascii="Times New Roman" w:eastAsia="宋体" w:hAnsi="Times New Roman" w:cs="Times New Roman"/>
                <w:szCs w:val="18"/>
                <w:lang w:val="en-US" w:eastAsia="zh-CN"/>
              </w:rPr>
              <w:t>p</w:t>
            </w:r>
            <w:r>
              <w:rPr>
                <w:rFonts w:ascii="Times New Roman" w:eastAsia="宋体" w:hAnsi="Times New Roman" w:cs="Times New Roman" w:hint="eastAsia"/>
                <w:szCs w:val="18"/>
                <w:lang w:val="en-US" w:eastAsia="zh-CN"/>
              </w:rPr>
              <w:t>roposal</w:t>
            </w:r>
            <w:r>
              <w:rPr>
                <w:rFonts w:ascii="Times New Roman" w:eastAsia="宋体" w:hAnsi="Times New Roman" w:cs="Times New Roman"/>
                <w:szCs w:val="18"/>
                <w:lang w:val="en-US" w:eastAsia="zh-CN"/>
              </w:rPr>
              <w:t>s</w:t>
            </w:r>
            <w:r>
              <w:rPr>
                <w:rFonts w:ascii="Times New Roman" w:eastAsia="宋体" w:hAnsi="Times New Roman" w:cs="Times New Roman" w:hint="eastAsia"/>
                <w:szCs w:val="18"/>
                <w:lang w:val="en-US" w:eastAsia="zh-CN"/>
              </w:rPr>
              <w:t xml:space="preserve"> 2-2-3 and 2-2-4</w:t>
            </w:r>
            <w:r>
              <w:rPr>
                <w:rFonts w:ascii="Times New Roman" w:eastAsia="宋体"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42AE30E1"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Q2:</w:t>
            </w:r>
            <w:r>
              <w:rPr>
                <w:rFonts w:ascii="Times New Roman" w:eastAsia="宋体" w:hAnsi="Times New Roman" w:cs="Times New Roman" w:hint="eastAsia"/>
                <w:szCs w:val="18"/>
                <w:lang w:val="en-US" w:eastAsia="zh-CN"/>
              </w:rPr>
              <w:t xml:space="preserve"> Support Proposal 2-2-1</w:t>
            </w:r>
          </w:p>
          <w:p w14:paraId="2F95FE22"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Q3:</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In our view p</w:t>
            </w:r>
            <w:r>
              <w:rPr>
                <w:rFonts w:ascii="Times New Roman" w:eastAsia="宋体" w:hAnsi="Times New Roman" w:cs="Times New Roman" w:hint="eastAsia"/>
                <w:szCs w:val="18"/>
                <w:lang w:val="en-US" w:eastAsia="zh-CN"/>
              </w:rPr>
              <w:t>roposal 2-2-2</w:t>
            </w:r>
            <w:r>
              <w:rPr>
                <w:rFonts w:ascii="Times New Roman" w:eastAsia="宋体" w:hAnsi="Times New Roman" w:cs="Times New Roman"/>
                <w:szCs w:val="18"/>
                <w:lang w:val="en-US" w:eastAsia="zh-CN"/>
              </w:rPr>
              <w:t xml:space="preserve"> is like CG Type 2 where network can modify the resource allocation of the CG resource. </w:t>
            </w:r>
            <w:proofErr w:type="gramStart"/>
            <w:r>
              <w:rPr>
                <w:rFonts w:ascii="Times New Roman" w:eastAsia="宋体" w:hAnsi="Times New Roman" w:cs="Times New Roman"/>
                <w:szCs w:val="18"/>
                <w:lang w:val="en-US" w:eastAsia="zh-CN"/>
              </w:rPr>
              <w:t>So</w:t>
            </w:r>
            <w:proofErr w:type="gramEnd"/>
            <w:r>
              <w:rPr>
                <w:rFonts w:ascii="Times New Roman" w:eastAsia="宋体" w:hAnsi="Times New Roman" w:cs="Times New Roman"/>
                <w:szCs w:val="18"/>
                <w:lang w:val="en-US" w:eastAsia="zh-CN"/>
              </w:rPr>
              <w:t xml:space="preserve"> it is not an enhancement. </w:t>
            </w:r>
          </w:p>
          <w:p w14:paraId="28432263"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4</w:t>
            </w:r>
            <w:r>
              <w:rPr>
                <w:rFonts w:ascii="Times New Roman" w:eastAsia="宋体" w:hAnsi="Times New Roman" w:cs="Times New Roman" w:hint="eastAsia"/>
                <w:b/>
                <w:bCs/>
                <w:szCs w:val="18"/>
                <w:lang w:val="en-US" w:eastAsia="zh-CN"/>
              </w:rPr>
              <w: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28B071C" w14:textId="77777777" w:rsidR="00224944" w:rsidRDefault="00224944">
            <w:pPr>
              <w:rPr>
                <w:rFonts w:ascii="Times New Roman" w:eastAsia="宋体" w:hAnsi="Times New Roman" w:cs="Times New Roman"/>
                <w:szCs w:val="18"/>
                <w:lang w:val="en-US" w:eastAsia="zh-CN"/>
              </w:rPr>
            </w:pPr>
          </w:p>
          <w:p w14:paraId="1A9C7A2B" w14:textId="77777777" w:rsidR="00224944" w:rsidRDefault="00224944">
            <w:pPr>
              <w:rPr>
                <w:rFonts w:ascii="Times New Roman" w:eastAsia="宋体" w:hAnsi="Times New Roman" w:cs="Times New Roman"/>
                <w:szCs w:val="18"/>
                <w:lang w:val="en-US" w:eastAsia="zh-CN"/>
              </w:rPr>
            </w:pPr>
          </w:p>
        </w:tc>
      </w:tr>
      <w:tr w:rsidR="00224944" w14:paraId="4D907329" w14:textId="77777777">
        <w:tc>
          <w:tcPr>
            <w:tcW w:w="1867" w:type="dxa"/>
          </w:tcPr>
          <w:p w14:paraId="389C1553" w14:textId="77777777" w:rsidR="00224944" w:rsidRDefault="0039612C">
            <w:pPr>
              <w:rPr>
                <w:rFonts w:ascii="Times New Roman" w:eastAsia="宋体" w:hAnsi="Times New Roman" w:cs="Times New Roman"/>
                <w:b/>
                <w:bCs/>
                <w:szCs w:val="18"/>
                <w:lang w:eastAsia="zh-CN"/>
              </w:rPr>
            </w:pPr>
            <w:proofErr w:type="spellStart"/>
            <w:r>
              <w:rPr>
                <w:rFonts w:ascii="Times New Roman" w:hAnsi="Times New Roman" w:cs="Times New Roman"/>
                <w:b/>
                <w:bCs/>
                <w:szCs w:val="18"/>
                <w:lang w:val="en-US" w:eastAsia="ja-JP"/>
              </w:rPr>
              <w:lastRenderedPageBreak/>
              <w:t>InterDigital</w:t>
            </w:r>
            <w:proofErr w:type="spellEnd"/>
          </w:p>
        </w:tc>
        <w:tc>
          <w:tcPr>
            <w:tcW w:w="7762" w:type="dxa"/>
          </w:tcPr>
          <w:p w14:paraId="56EAE89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t>
            </w:r>
          </w:p>
          <w:p w14:paraId="0CE9F5B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0684804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2439842D"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24944" w14:paraId="5655B2B1" w14:textId="77777777">
        <w:tc>
          <w:tcPr>
            <w:tcW w:w="1867" w:type="dxa"/>
          </w:tcPr>
          <w:p w14:paraId="399ECA4E"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BC3E7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4584D4D0" w14:textId="77777777" w:rsidR="00224944" w:rsidRDefault="0039612C">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13E514A5"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224944" w14:paraId="6FB79E22" w14:textId="77777777">
        <w:tc>
          <w:tcPr>
            <w:tcW w:w="1867" w:type="dxa"/>
          </w:tcPr>
          <w:p w14:paraId="30B5055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B9AE1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224944" w14:paraId="1F0B6235" w14:textId="77777777">
        <w:tc>
          <w:tcPr>
            <w:tcW w:w="1867" w:type="dxa"/>
          </w:tcPr>
          <w:p w14:paraId="723A815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49803A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57500E65"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 xml:space="preserve">For 2-2-1, we support. When an UL XR video frame arrives, the UE can know the video frame size and thus the number of PUSCH occasions needed to transmit the video frame. If there are one or more unused PUSCH occasions, the UE can indicate the unused CG PUSCH occasions to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to avoid resource waste, which has capacity gain.</w:t>
            </w:r>
          </w:p>
          <w:p w14:paraId="35451BBF" w14:textId="77777777" w:rsidR="00224944" w:rsidRDefault="0039612C">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37464D2C"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224944" w14:paraId="6B98AFC2" w14:textId="77777777">
        <w:tc>
          <w:tcPr>
            <w:tcW w:w="1867" w:type="dxa"/>
          </w:tcPr>
          <w:p w14:paraId="12C3613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6C74A21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do not agree with proposal 2-2-4: UE can continue sending the CSI reports and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will be able to adjust the parameters via DCI if necessary. Not clear what is needed on top of already supported solution.</w:t>
            </w:r>
          </w:p>
          <w:p w14:paraId="517C2267"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2240AA9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25DD9FF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424EFEF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224944" w14:paraId="78E58C2C" w14:textId="77777777">
        <w:tc>
          <w:tcPr>
            <w:tcW w:w="1867" w:type="dxa"/>
          </w:tcPr>
          <w:p w14:paraId="5B9B97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192E02"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Q1/Q2/Q3: Agree to down prioritize.</w:t>
            </w:r>
          </w:p>
          <w:p w14:paraId="100708B4"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szCs w:val="18"/>
                <w:lang w:val="en-US" w:eastAsia="zh-CN"/>
              </w:rPr>
              <w:t>Q4: Results showing meaningful capacity gain with reasonable/practical assumptions should be captured</w:t>
            </w:r>
          </w:p>
        </w:tc>
      </w:tr>
      <w:tr w:rsidR="00224944" w14:paraId="2868105A" w14:textId="77777777">
        <w:tc>
          <w:tcPr>
            <w:tcW w:w="1867" w:type="dxa"/>
          </w:tcPr>
          <w:p w14:paraId="193F695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30B85A0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B61FC28"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lastRenderedPageBreak/>
              <w:t xml:space="preserve">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w:t>
            </w:r>
            <w:proofErr w:type="spellStart"/>
            <w:r>
              <w:rPr>
                <w:rFonts w:ascii="Times New Roman" w:eastAsia="Times New Roman" w:hAnsi="Times New Roman" w:cs="Times New Roman"/>
                <w:lang w:val="en-US"/>
              </w:rPr>
              <w:t>gNB</w:t>
            </w:r>
            <w:proofErr w:type="spellEnd"/>
            <w:r>
              <w:rPr>
                <w:rFonts w:ascii="Times New Roman" w:eastAsia="Times New Roman" w:hAnsi="Times New Roman" w:cs="Times New Roman"/>
                <w:lang w:val="en-US"/>
              </w:rPr>
              <w:t xml:space="preserve"> can use some other beam for some other UE.  </w:t>
            </w:r>
          </w:p>
          <w:p w14:paraId="691366E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28601DC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0A638EC0" w14:textId="77777777" w:rsidR="00224944" w:rsidRDefault="00224944">
            <w:pPr>
              <w:rPr>
                <w:rFonts w:ascii="Times New Roman" w:hAnsi="Times New Roman" w:cs="Times New Roman"/>
                <w:szCs w:val="18"/>
                <w:lang w:val="en-US" w:eastAsia="ja-JP"/>
              </w:rPr>
            </w:pPr>
          </w:p>
        </w:tc>
      </w:tr>
    </w:tbl>
    <w:p w14:paraId="3B4813CE" w14:textId="77777777" w:rsidR="00224944" w:rsidRDefault="00224944">
      <w:pPr>
        <w:pStyle w:val="aff1"/>
        <w:ind w:left="0" w:firstLine="0"/>
        <w:rPr>
          <w:lang w:val="en-US"/>
        </w:rPr>
      </w:pPr>
    </w:p>
    <w:p w14:paraId="572C87C6" w14:textId="77777777" w:rsidR="00224944" w:rsidRDefault="0039612C">
      <w:pPr>
        <w:pStyle w:val="31"/>
        <w:rPr>
          <w:lang w:val="en-US"/>
        </w:rPr>
      </w:pPr>
      <w:r>
        <w:rPr>
          <w:lang w:val="en-US"/>
        </w:rPr>
        <w:t>2.2.2 Second round of Discussion</w:t>
      </w:r>
    </w:p>
    <w:p w14:paraId="62618AC6"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224944" w14:paraId="01B4E73B"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315B19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024A914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5355061"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14177504" w14:textId="77777777" w:rsidR="00224944" w:rsidRDefault="0022494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62F0D5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4C49797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39C4928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24380F6"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29597A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68B1ABA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312F7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09A1DE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1D83A1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7F391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C98F0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224944" w14:paraId="6A80C40E"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12B72C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182730F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28D389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6EBFA9D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49E308B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25D291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1A3125B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224944" w14:paraId="5AE0B8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68EE4079"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172C57A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1B2C22A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073AFB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CA520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78B929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27A5A2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224944" w14:paraId="5B89CE45"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A159A5E"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29D0067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C9559C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78A0F60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0AB41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7FAAEE6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0BB24E0" w14:textId="77777777" w:rsidR="00224944" w:rsidRDefault="00224944">
      <w:pPr>
        <w:rPr>
          <w:rFonts w:ascii="Times New Roman" w:hAnsi="Times New Roman" w:cs="Times New Roman"/>
          <w:b/>
          <w:bCs/>
          <w:sz w:val="22"/>
          <w:szCs w:val="20"/>
          <w:lang w:val="en-US" w:eastAsia="ja-JP"/>
        </w:rPr>
      </w:pPr>
    </w:p>
    <w:p w14:paraId="368290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E3B5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FAEEF3D" w14:textId="77777777" w:rsidR="00224944" w:rsidRDefault="0039612C">
      <w:pPr>
        <w:pStyle w:val="affd"/>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51CCDB4" w14:textId="77777777" w:rsidR="00224944" w:rsidRDefault="0039612C">
      <w:pPr>
        <w:pStyle w:val="affd"/>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D0C445D" w14:textId="77777777" w:rsidR="00224944" w:rsidRDefault="0039612C">
      <w:pPr>
        <w:pStyle w:val="affd"/>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A772AF" w14:textId="77777777" w:rsidR="00224944" w:rsidRDefault="0039612C">
      <w:pPr>
        <w:pStyle w:val="affd"/>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4E787A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14CEB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224944" w14:paraId="331A99CA" w14:textId="77777777">
        <w:tc>
          <w:tcPr>
            <w:tcW w:w="1867" w:type="dxa"/>
            <w:shd w:val="clear" w:color="auto" w:fill="BFBFBF" w:themeFill="background1" w:themeFillShade="BF"/>
          </w:tcPr>
          <w:p w14:paraId="4EF1F2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2E26A7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34BEE91" w14:textId="77777777">
        <w:tc>
          <w:tcPr>
            <w:tcW w:w="1867" w:type="dxa"/>
          </w:tcPr>
          <w:p w14:paraId="1E8AB65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13CC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5B04B79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5F030E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224944" w14:paraId="6450569C" w14:textId="77777777">
        <w:tc>
          <w:tcPr>
            <w:tcW w:w="1867" w:type="dxa"/>
          </w:tcPr>
          <w:p w14:paraId="630BFB27"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5DAEF623" w14:textId="77777777" w:rsidR="00224944" w:rsidRDefault="0039612C">
            <w:pPr>
              <w:rPr>
                <w:rFonts w:ascii="Times New Roman" w:eastAsia="宋体" w:hAnsi="Times New Roman" w:cs="Times New Roman"/>
                <w:b/>
                <w:szCs w:val="18"/>
                <w:lang w:val="en-US" w:eastAsia="zh-CN"/>
              </w:rPr>
            </w:pPr>
            <w:r>
              <w:rPr>
                <w:rFonts w:ascii="Times New Roman" w:eastAsia="宋体" w:hAnsi="Times New Roman" w:cs="Times New Roman"/>
                <w:b/>
                <w:szCs w:val="18"/>
                <w:lang w:val="en-US" w:eastAsia="zh-CN"/>
              </w:rPr>
              <w:t>As companies commented,</w:t>
            </w:r>
            <w:r>
              <w:rPr>
                <w:rFonts w:ascii="Times New Roman" w:eastAsia="宋体" w:hAnsi="Times New Roman" w:cs="Times New Roman" w:hint="eastAsia"/>
                <w:b/>
                <w:szCs w:val="18"/>
                <w:lang w:val="en-US" w:eastAsia="zh-CN"/>
              </w:rPr>
              <w:t xml:space="preserve"> we </w:t>
            </w:r>
            <w:r>
              <w:rPr>
                <w:rFonts w:ascii="Times New Roman" w:eastAsia="宋体" w:hAnsi="Times New Roman" w:cs="Times New Roman"/>
                <w:b/>
                <w:szCs w:val="18"/>
                <w:lang w:val="en-US" w:eastAsia="zh-CN"/>
              </w:rPr>
              <w:t>should</w:t>
            </w:r>
            <w:r>
              <w:rPr>
                <w:rFonts w:ascii="Times New Roman" w:eastAsia="宋体" w:hAnsi="Times New Roman" w:cs="Times New Roman" w:hint="eastAsia"/>
                <w:b/>
                <w:szCs w:val="18"/>
                <w:lang w:val="en-US" w:eastAsia="zh-CN"/>
              </w:rPr>
              <w:t xml:space="preserve"> postpone </w:t>
            </w:r>
            <w:r>
              <w:rPr>
                <w:rFonts w:ascii="Times New Roman" w:eastAsia="宋体" w:hAnsi="Times New Roman" w:cs="Times New Roman"/>
                <w:b/>
                <w:szCs w:val="18"/>
                <w:lang w:val="en-US" w:eastAsia="zh-CN"/>
              </w:rPr>
              <w:t>detailed</w:t>
            </w:r>
            <w:r>
              <w:rPr>
                <w:rFonts w:ascii="Times New Roman" w:eastAsia="宋体" w:hAnsi="Times New Roman" w:cs="Times New Roman" w:hint="eastAsia"/>
                <w:b/>
                <w:szCs w:val="18"/>
                <w:lang w:val="en-US" w:eastAsia="zh-CN"/>
              </w:rPr>
              <w:t xml:space="preserve"> discussion after decision in section 2.1. </w:t>
            </w:r>
          </w:p>
          <w:p w14:paraId="1C2576E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Secondly,</w:t>
            </w:r>
            <w:r>
              <w:rPr>
                <w:rFonts w:ascii="Times New Roman" w:eastAsia="宋体" w:hAnsi="Times New Roman" w:cs="Times New Roman"/>
                <w:szCs w:val="18"/>
                <w:lang w:val="en-US" w:eastAsia="zh-CN"/>
              </w:rPr>
              <w:t xml:space="preserve"> for</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p</w:t>
            </w:r>
            <w:r>
              <w:rPr>
                <w:rFonts w:ascii="Times New Roman" w:eastAsia="宋体" w:hAnsi="Times New Roman" w:cs="Times New Roman" w:hint="eastAsia"/>
                <w:szCs w:val="18"/>
                <w:lang w:val="en-US" w:eastAsia="zh-CN"/>
              </w:rPr>
              <w:t>roposal 2-2-1~2-2-4</w:t>
            </w:r>
            <w:r>
              <w:rPr>
                <w:rFonts w:ascii="Times New Roman" w:eastAsia="宋体" w:hAnsi="Times New Roman" w:cs="Times New Roman"/>
                <w:szCs w:val="18"/>
                <w:lang w:val="en-US" w:eastAsia="zh-CN"/>
              </w:rPr>
              <w:t xml:space="preserve"> etc.,</w:t>
            </w:r>
            <w:r>
              <w:rPr>
                <w:rFonts w:ascii="Times New Roman" w:eastAsia="宋体"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宋体" w:hAnsi="Times New Roman" w:cs="Times New Roman"/>
                <w:szCs w:val="18"/>
                <w:lang w:val="en-US" w:eastAsia="zh-CN"/>
              </w:rPr>
              <w:t>proper</w:t>
            </w:r>
            <w:r>
              <w:rPr>
                <w:rFonts w:ascii="Times New Roman" w:eastAsia="宋体" w:hAnsi="Times New Roman" w:cs="Times New Roman" w:hint="eastAsia"/>
                <w:szCs w:val="18"/>
                <w:lang w:val="en-US" w:eastAsia="zh-CN"/>
              </w:rPr>
              <w:t xml:space="preserve"> to down-prioritize any detailed schemes </w:t>
            </w:r>
            <w:r>
              <w:rPr>
                <w:rFonts w:ascii="Times New Roman" w:eastAsia="宋体" w:hAnsi="Times New Roman" w:cs="Times New Roman"/>
                <w:szCs w:val="18"/>
                <w:lang w:val="en-US" w:eastAsia="zh-CN"/>
              </w:rPr>
              <w:t>at this stage</w:t>
            </w:r>
            <w:r>
              <w:rPr>
                <w:rFonts w:ascii="Times New Roman" w:eastAsia="宋体" w:hAnsi="Times New Roman" w:cs="Times New Roman" w:hint="eastAsia"/>
                <w:szCs w:val="18"/>
                <w:lang w:val="en-US" w:eastAsia="zh-CN"/>
              </w:rPr>
              <w:t xml:space="preserve">. </w:t>
            </w:r>
          </w:p>
        </w:tc>
      </w:tr>
      <w:tr w:rsidR="00224944" w14:paraId="714326C6" w14:textId="77777777">
        <w:tc>
          <w:tcPr>
            <w:tcW w:w="1867" w:type="dxa"/>
          </w:tcPr>
          <w:p w14:paraId="791789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70F0D6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P2-2-1.</w:t>
            </w:r>
          </w:p>
          <w:p w14:paraId="37816F8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w:t>
            </w:r>
            <w:r>
              <w:rPr>
                <w:rFonts w:ascii="Times New Roman" w:eastAsia="宋体" w:hAnsi="Times New Roman" w:cs="Times New Roman"/>
                <w:szCs w:val="18"/>
                <w:lang w:val="en-US" w:eastAsia="zh-CN"/>
              </w:rPr>
              <w:t xml:space="preserve">o further clarify, dynamic indication of UCI or BSR carried on CG PUSCH can be used to inform the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whether a CG PUSCH resource can be recycled or not. Once UL packet arrives, CG transmission for the UL packet can be </w:t>
            </w:r>
            <w:proofErr w:type="spellStart"/>
            <w:r>
              <w:rPr>
                <w:rFonts w:ascii="Times New Roman" w:eastAsia="宋体" w:hAnsi="Times New Roman" w:cs="Times New Roman"/>
                <w:szCs w:val="18"/>
                <w:lang w:val="en-US" w:eastAsia="zh-CN"/>
              </w:rPr>
              <w:t>perfomed</w:t>
            </w:r>
            <w:proofErr w:type="spellEnd"/>
            <w:r>
              <w:rPr>
                <w:rFonts w:ascii="Times New Roman" w:eastAsia="宋体" w:hAnsi="Times New Roman" w:cs="Times New Roman"/>
                <w:szCs w:val="18"/>
                <w:lang w:val="en-US" w:eastAsia="zh-CN"/>
              </w:rPr>
              <w:t xml:space="preserve">, along with indication of UCI or BSR in the CG transmission to inform the unnecessary CG resources afterwards. Therefore,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can be aware of which resources can be recycled timely by the dynamic indication.</w:t>
            </w:r>
          </w:p>
          <w:p w14:paraId="7BA12CD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From our simulation results, it can be seen when PDB is 10 </w:t>
            </w:r>
            <w:proofErr w:type="spellStart"/>
            <w:r>
              <w:rPr>
                <w:rFonts w:ascii="Times New Roman" w:eastAsia="宋体" w:hAnsi="Times New Roman" w:cs="Times New Roman"/>
                <w:szCs w:val="18"/>
                <w:lang w:val="en-US" w:eastAsia="zh-CN"/>
              </w:rPr>
              <w:t>ms</w:t>
            </w:r>
            <w:proofErr w:type="spellEnd"/>
            <w:r>
              <w:rPr>
                <w:rFonts w:ascii="Times New Roman" w:eastAsia="宋体" w:hAnsi="Times New Roman" w:cs="Times New Roman"/>
                <w:szCs w:val="18"/>
                <w:lang w:val="en-US" w:eastAsia="zh-CN"/>
              </w:rPr>
              <w:t xml:space="preserve">, scheduling delay for DG has great impact on the performance, since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does not have information of UL packet arrival and packet size until BSR reporting from UE. Besides, it can be seen that enhanced CG with resource recycling can achieve a system capacity close to DG with 3 </w:t>
            </w:r>
            <w:proofErr w:type="spellStart"/>
            <w:r>
              <w:rPr>
                <w:rFonts w:ascii="Times New Roman" w:eastAsia="宋体" w:hAnsi="Times New Roman" w:cs="Times New Roman"/>
                <w:szCs w:val="18"/>
                <w:lang w:val="en-US" w:eastAsia="zh-CN"/>
              </w:rPr>
              <w:t>ms</w:t>
            </w:r>
            <w:proofErr w:type="spellEnd"/>
            <w:r>
              <w:rPr>
                <w:rFonts w:ascii="Times New Roman" w:eastAsia="宋体" w:hAnsi="Times New Roman" w:cs="Times New Roman"/>
                <w:szCs w:val="18"/>
                <w:lang w:val="en-US" w:eastAsia="zh-CN"/>
              </w:rPr>
              <w:t xml:space="preserve"> scheduling delay, and higher than that of DG scheduling with 5 </w:t>
            </w:r>
            <w:proofErr w:type="spellStart"/>
            <w:r>
              <w:rPr>
                <w:rFonts w:ascii="Times New Roman" w:eastAsia="宋体" w:hAnsi="Times New Roman" w:cs="Times New Roman"/>
                <w:szCs w:val="18"/>
                <w:lang w:val="en-US" w:eastAsia="zh-CN"/>
              </w:rPr>
              <w:t>ms</w:t>
            </w:r>
            <w:proofErr w:type="spellEnd"/>
            <w:r>
              <w:rPr>
                <w:rFonts w:ascii="Times New Roman" w:eastAsia="宋体" w:hAnsi="Times New Roman" w:cs="Times New Roman"/>
                <w:szCs w:val="18"/>
                <w:lang w:val="en-US" w:eastAsia="zh-CN"/>
              </w:rPr>
              <w:t xml:space="preserve"> scheduling delay, due to the benefit of delay reduction for data transmissions.</w:t>
            </w:r>
          </w:p>
        </w:tc>
      </w:tr>
      <w:tr w:rsidR="00224944" w14:paraId="0E81EC5C" w14:textId="77777777">
        <w:tc>
          <w:tcPr>
            <w:tcW w:w="1867" w:type="dxa"/>
          </w:tcPr>
          <w:p w14:paraId="383369F3"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774580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3562130F"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 xml:space="preserve">Regarding proposal 2-2-1 and 2-2-4 we agree with companies that we need to decide first whether the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are beneficial or not. This could be done by collecting the observations during this meeting based on simulation results. Then the essential enhancements needed can be concluded.</w:t>
            </w:r>
          </w:p>
        </w:tc>
      </w:tr>
      <w:tr w:rsidR="00224944" w14:paraId="76A3B71B" w14:textId="77777777">
        <w:tc>
          <w:tcPr>
            <w:tcW w:w="1867" w:type="dxa"/>
          </w:tcPr>
          <w:p w14:paraId="29554AF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829620F"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According to current companies</w:t>
            </w:r>
            <w:r>
              <w:rPr>
                <w:rFonts w:ascii="Times New Roman" w:eastAsia="宋体"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224944" w14:paraId="03FD0962" w14:textId="77777777">
        <w:tc>
          <w:tcPr>
            <w:tcW w:w="1867" w:type="dxa"/>
          </w:tcPr>
          <w:p w14:paraId="01B488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5F70C7A"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continue to not support any proposal for “</w:t>
            </w:r>
            <w:proofErr w:type="spellStart"/>
            <w:r>
              <w:rPr>
                <w:rFonts w:ascii="Times New Roman" w:eastAsia="宋体" w:hAnsi="Times New Roman" w:cs="Times New Roman"/>
                <w:szCs w:val="18"/>
                <w:lang w:val="en-US" w:eastAsia="zh-TW"/>
              </w:rPr>
              <w:t>eCG</w:t>
            </w:r>
            <w:proofErr w:type="spellEnd"/>
            <w:r>
              <w:rPr>
                <w:rFonts w:ascii="Times New Roman" w:eastAsia="宋体" w:hAnsi="Times New Roman" w:cs="Times New Roman"/>
                <w:szCs w:val="18"/>
                <w:lang w:val="en-US" w:eastAsia="zh-TW"/>
              </w:rPr>
              <w:t xml:space="preserve">” as none of them establishes a necessity to consider mechanisms beyond the ones available in Rel-17. If needed, initial latency can be addressed based on Rel-17 CG and/or prescheduling. After that </w:t>
            </w:r>
            <w:r>
              <w:rPr>
                <w:rFonts w:ascii="Times New Roman" w:eastAsia="宋体" w:hAnsi="Times New Roman" w:cs="Times New Roman"/>
                <w:szCs w:val="18"/>
                <w:lang w:val="en-US" w:eastAsia="zh-TW"/>
              </w:rPr>
              <w:lastRenderedPageBreak/>
              <w:t xml:space="preserve">everything can be done by DG and there is no conceivable reason why any </w:t>
            </w:r>
            <w:proofErr w:type="spellStart"/>
            <w:r>
              <w:rPr>
                <w:rFonts w:ascii="Times New Roman" w:eastAsia="宋体" w:hAnsi="Times New Roman" w:cs="Times New Roman"/>
                <w:szCs w:val="18"/>
                <w:lang w:val="en-US" w:eastAsia="zh-TW"/>
              </w:rPr>
              <w:t>eCG</w:t>
            </w:r>
            <w:proofErr w:type="spellEnd"/>
            <w:r>
              <w:rPr>
                <w:rFonts w:ascii="Times New Roman" w:eastAsia="宋体" w:hAnsi="Times New Roman" w:cs="Times New Roman"/>
                <w:szCs w:val="18"/>
                <w:lang w:val="en-US" w:eastAsia="zh-TW"/>
              </w:rPr>
              <w:t xml:space="preserve"> would outperform DG.</w:t>
            </w:r>
          </w:p>
          <w:p w14:paraId="71A66642"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Even assuming that a Rel-17-based CG-PUSCH configuration is used, instead of pure DG and/or prescheduling, a </w:t>
            </w:r>
            <w:proofErr w:type="spellStart"/>
            <w:r>
              <w:rPr>
                <w:rFonts w:ascii="Times New Roman" w:eastAsia="宋体" w:hAnsi="Times New Roman" w:cs="Times New Roman"/>
                <w:szCs w:val="18"/>
                <w:lang w:val="en-US" w:eastAsia="zh-TW"/>
              </w:rPr>
              <w:t>gNB</w:t>
            </w:r>
            <w:proofErr w:type="spellEnd"/>
            <w:r>
              <w:rPr>
                <w:rFonts w:ascii="Times New Roman" w:eastAsia="宋体" w:hAnsi="Times New Roman" w:cs="Times New Roman"/>
                <w:szCs w:val="18"/>
                <w:lang w:val="en-US" w:eastAsia="zh-TW"/>
              </w:rPr>
              <w:t xml:space="preserve"> can obtain BSR (and any other information that RAN2 decides) from the CG-PUSCH. If any need, the </w:t>
            </w:r>
            <w:proofErr w:type="spellStart"/>
            <w:r>
              <w:rPr>
                <w:rFonts w:ascii="Times New Roman" w:eastAsia="宋体" w:hAnsi="Times New Roman" w:cs="Times New Roman"/>
                <w:szCs w:val="18"/>
                <w:lang w:val="en-US" w:eastAsia="zh-TW"/>
              </w:rPr>
              <w:t>gNB</w:t>
            </w:r>
            <w:proofErr w:type="spellEnd"/>
            <w:r>
              <w:rPr>
                <w:rFonts w:ascii="Times New Roman" w:eastAsia="宋体" w:hAnsi="Times New Roman" w:cs="Times New Roman"/>
                <w:szCs w:val="18"/>
                <w:lang w:val="en-US" w:eastAsia="zh-TW"/>
              </w:rPr>
              <w:t xml:space="preserve"> can even activate the CG-PUSCH when Active Time starts and deactivate it when switching to DG. </w:t>
            </w:r>
          </w:p>
          <w:p w14:paraId="17ADDCD1"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w:t>
            </w:r>
            <w:proofErr w:type="spellStart"/>
            <w:r>
              <w:rPr>
                <w:rFonts w:ascii="Times New Roman" w:eastAsia="宋体" w:hAnsi="Times New Roman" w:cs="Times New Roman"/>
                <w:szCs w:val="18"/>
                <w:lang w:val="en-US" w:eastAsia="zh-TW"/>
              </w:rPr>
              <w:t>deprioritization</w:t>
            </w:r>
            <w:proofErr w:type="spellEnd"/>
            <w:r>
              <w:rPr>
                <w:rFonts w:ascii="Times New Roman" w:eastAsia="宋体" w:hAnsi="Times New Roman" w:cs="Times New Roman"/>
                <w:szCs w:val="18"/>
                <w:lang w:val="en-US" w:eastAsia="zh-TW"/>
              </w:rPr>
              <w:t xml:space="preserve"> of proposals would certainly help the discussion in order to focus and compare the most promising “</w:t>
            </w:r>
            <w:proofErr w:type="spellStart"/>
            <w:r>
              <w:rPr>
                <w:rFonts w:ascii="Times New Roman" w:eastAsia="宋体" w:hAnsi="Times New Roman" w:cs="Times New Roman"/>
                <w:szCs w:val="18"/>
                <w:lang w:val="en-US" w:eastAsia="zh-TW"/>
              </w:rPr>
              <w:t>eCG</w:t>
            </w:r>
            <w:proofErr w:type="spellEnd"/>
            <w:r>
              <w:rPr>
                <w:rFonts w:ascii="Times New Roman" w:eastAsia="宋体" w:hAnsi="Times New Roman" w:cs="Times New Roman"/>
                <w:szCs w:val="18"/>
                <w:lang w:val="en-US" w:eastAsia="zh-TW"/>
              </w:rPr>
              <w:t xml:space="preserve">” proposal with what is possible in Rel-17, including by simulation results, in RAN1#111.   </w:t>
            </w:r>
          </w:p>
        </w:tc>
      </w:tr>
      <w:tr w:rsidR="00224944" w14:paraId="71FFAB7F" w14:textId="77777777">
        <w:tc>
          <w:tcPr>
            <w:tcW w:w="1867" w:type="dxa"/>
          </w:tcPr>
          <w:p w14:paraId="1D5DA4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2C847EC2"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224944" w14:paraId="6C205CAC" w14:textId="77777777">
        <w:tc>
          <w:tcPr>
            <w:tcW w:w="1867" w:type="dxa"/>
          </w:tcPr>
          <w:p w14:paraId="78630ADD" w14:textId="77777777" w:rsidR="00224944" w:rsidRDefault="0039612C">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0AA4B780"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After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224944" w14:paraId="0854DB6B" w14:textId="77777777">
        <w:tc>
          <w:tcPr>
            <w:tcW w:w="1867" w:type="dxa"/>
          </w:tcPr>
          <w:p w14:paraId="30903503"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74E77C0"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Agree with Apple’s comment. We think 2-2-1, 2-2-2, 2-2-4 are useful.</w:t>
            </w:r>
          </w:p>
        </w:tc>
      </w:tr>
      <w:tr w:rsidR="00224944" w14:paraId="1C0E52B1" w14:textId="77777777">
        <w:tc>
          <w:tcPr>
            <w:tcW w:w="1867" w:type="dxa"/>
          </w:tcPr>
          <w:p w14:paraId="3A72431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4C85353B"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w:t>
            </w:r>
            <w:proofErr w:type="spellStart"/>
            <w:r>
              <w:rPr>
                <w:rFonts w:ascii="Times New Roman" w:hAnsi="Times New Roman" w:cs="Times New Roman"/>
              </w:rPr>
              <w:t>eCG</w:t>
            </w:r>
            <w:proofErr w:type="spellEnd"/>
            <w:r>
              <w:rPr>
                <w:rFonts w:ascii="Times New Roman" w:hAnsi="Times New Roman" w:cs="Times New Roman"/>
              </w:rPr>
              <w:t xml:space="preserve">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2D57EAC8" w14:textId="77777777" w:rsidR="00224944" w:rsidRDefault="0039612C">
            <w:pPr>
              <w:rPr>
                <w:rFonts w:ascii="Times New Roman" w:hAnsi="Times New Roman" w:cs="Times New Roman"/>
                <w:b/>
                <w:bCs/>
                <w:szCs w:val="20"/>
                <w:lang w:val="en-US" w:eastAsia="ja-JP"/>
              </w:rPr>
            </w:pPr>
            <w:r>
              <w:rPr>
                <w:rFonts w:ascii="Times New Roman" w:eastAsia="宋体"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20D6C60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don’t see the need to </w:t>
            </w:r>
            <w:r>
              <w:rPr>
                <w:rFonts w:ascii="Times New Roman" w:eastAsia="宋体" w:hAnsi="Times New Roman" w:cs="Times New Roman" w:hint="eastAsia"/>
                <w:szCs w:val="18"/>
                <w:lang w:val="en-US" w:eastAsia="zh-CN"/>
              </w:rPr>
              <w:t>down-prioritize any</w:t>
            </w:r>
            <w:r>
              <w:rPr>
                <w:rFonts w:ascii="Times New Roman" w:eastAsia="宋体" w:hAnsi="Times New Roman" w:cs="Times New Roman"/>
                <w:szCs w:val="18"/>
                <w:lang w:val="en-US" w:eastAsia="zh-CN"/>
              </w:rPr>
              <w:t xml:space="preserve"> of the proposed techniques. We should continue to analyze all p</w:t>
            </w:r>
            <w:r>
              <w:rPr>
                <w:rFonts w:ascii="Times New Roman" w:eastAsia="宋体" w:hAnsi="Times New Roman" w:cs="Times New Roman" w:hint="eastAsia"/>
                <w:szCs w:val="18"/>
                <w:lang w:val="en-US" w:eastAsia="zh-CN"/>
              </w:rPr>
              <w:t>roposal</w:t>
            </w:r>
            <w:r>
              <w:rPr>
                <w:rFonts w:ascii="Times New Roman" w:eastAsia="宋体" w:hAnsi="Times New Roman" w:cs="Times New Roman"/>
                <w:szCs w:val="18"/>
                <w:lang w:val="en-US" w:eastAsia="zh-CN"/>
              </w:rPr>
              <w:t>s</w:t>
            </w:r>
            <w:r>
              <w:rPr>
                <w:rFonts w:ascii="Times New Roman" w:eastAsia="宋体" w:hAnsi="Times New Roman" w:cs="Times New Roman" w:hint="eastAsia"/>
                <w:szCs w:val="18"/>
                <w:lang w:val="en-US" w:eastAsia="zh-CN"/>
              </w:rPr>
              <w:t xml:space="preserve"> 2-2-1</w:t>
            </w:r>
            <w:r>
              <w:rPr>
                <w:rFonts w:ascii="Times New Roman" w:eastAsia="宋体" w:hAnsi="Times New Roman" w:cs="Times New Roman"/>
                <w:szCs w:val="18"/>
                <w:lang w:val="en-US" w:eastAsia="zh-CN"/>
              </w:rPr>
              <w:t xml:space="preserve"> to </w:t>
            </w:r>
            <w:r>
              <w:rPr>
                <w:rFonts w:ascii="Times New Roman" w:eastAsia="宋体" w:hAnsi="Times New Roman" w:cs="Times New Roman" w:hint="eastAsia"/>
                <w:szCs w:val="18"/>
                <w:lang w:val="en-US" w:eastAsia="zh-CN"/>
              </w:rPr>
              <w:t>2-2-4</w:t>
            </w:r>
            <w:r>
              <w:rPr>
                <w:rFonts w:ascii="Times New Roman" w:eastAsia="宋体"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6A7816C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208581CA" w14:textId="77777777">
        <w:tc>
          <w:tcPr>
            <w:tcW w:w="1867" w:type="dxa"/>
          </w:tcPr>
          <w:p w14:paraId="6C8722F2" w14:textId="77777777" w:rsidR="00224944" w:rsidRDefault="0039612C">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1754852B"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w:t>
            </w:r>
            <w:proofErr w:type="spellStart"/>
            <w:r>
              <w:rPr>
                <w:rFonts w:ascii="Times New Roman" w:eastAsia="宋体" w:hAnsi="Times New Roman" w:cs="Times New Roman"/>
                <w:szCs w:val="18"/>
                <w:lang w:val="en-US" w:eastAsia="zh-TW"/>
              </w:rPr>
              <w:t>eCG</w:t>
            </w:r>
            <w:proofErr w:type="spellEnd"/>
            <w:r>
              <w:rPr>
                <w:rFonts w:ascii="Times New Roman" w:eastAsia="宋体" w:hAnsi="Times New Roman" w:cs="Times New Roman"/>
                <w:szCs w:val="18"/>
                <w:lang w:val="en-US" w:eastAsia="zh-TW"/>
              </w:rPr>
              <w:t xml:space="preserve"> compared to hybrid CG + DG scheme. We are open to consider </w:t>
            </w:r>
            <w:proofErr w:type="spellStart"/>
            <w:r>
              <w:rPr>
                <w:rFonts w:ascii="Times New Roman" w:eastAsia="宋体" w:hAnsi="Times New Roman" w:cs="Times New Roman"/>
                <w:szCs w:val="18"/>
                <w:lang w:val="en-US" w:eastAsia="zh-TW"/>
              </w:rPr>
              <w:t>eCG</w:t>
            </w:r>
            <w:proofErr w:type="spellEnd"/>
            <w:r>
              <w:rPr>
                <w:rFonts w:ascii="Times New Roman" w:eastAsia="宋体" w:hAnsi="Times New Roman" w:cs="Times New Roman"/>
                <w:szCs w:val="18"/>
                <w:lang w:val="en-US" w:eastAsia="zh-TW"/>
              </w:rPr>
              <w:t xml:space="preserve"> schemes if there is capacity gain of course.  </w:t>
            </w:r>
          </w:p>
        </w:tc>
      </w:tr>
      <w:tr w:rsidR="00224944" w14:paraId="4227F1B8" w14:textId="77777777">
        <w:tc>
          <w:tcPr>
            <w:tcW w:w="1867" w:type="dxa"/>
          </w:tcPr>
          <w:p w14:paraId="3CD0DA9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35E4273"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open to study 2-2-1 to 2-2-4.</w:t>
            </w:r>
          </w:p>
        </w:tc>
      </w:tr>
      <w:tr w:rsidR="00224944" w14:paraId="1071F8C9" w14:textId="77777777">
        <w:tc>
          <w:tcPr>
            <w:tcW w:w="1867" w:type="dxa"/>
          </w:tcPr>
          <w:p w14:paraId="117105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OPPO</w:t>
            </w:r>
          </w:p>
        </w:tc>
        <w:tc>
          <w:tcPr>
            <w:tcW w:w="7762" w:type="dxa"/>
          </w:tcPr>
          <w:p w14:paraId="37F36B8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474F4F" w14:paraId="77EBCC7F" w14:textId="77777777">
        <w:tc>
          <w:tcPr>
            <w:tcW w:w="1867" w:type="dxa"/>
          </w:tcPr>
          <w:p w14:paraId="1A8E8FEE" w14:textId="04EF6B86" w:rsidR="00474F4F" w:rsidRDefault="00474F4F" w:rsidP="00474F4F">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6A346AA3" w14:textId="6ED411A1" w:rsidR="00474F4F" w:rsidRDefault="00474F4F" w:rsidP="00474F4F">
            <w:pPr>
              <w:rPr>
                <w:rFonts w:ascii="Times New Roman" w:eastAsia="宋体" w:hAnsi="Times New Roman" w:cs="Times New Roman"/>
                <w:szCs w:val="18"/>
                <w:lang w:val="en-US" w:eastAsia="zh-CN"/>
              </w:rPr>
            </w:pPr>
            <w:r w:rsidRPr="00CC18ED">
              <w:rPr>
                <w:rFonts w:ascii="Times New Roman" w:eastAsia="Times New Roman" w:hAnsi="Times New Roman" w:cs="Times New Roman"/>
                <w:lang w:val="en-US"/>
              </w:rPr>
              <w:t>We think Proposal 2-2-3</w:t>
            </w:r>
            <w:r>
              <w:rPr>
                <w:rFonts w:ascii="Times New Roman" w:eastAsia="Times New Roman" w:hAnsi="Times New Roman" w:cs="Times New Roman"/>
                <w:lang w:val="en-US"/>
              </w:rPr>
              <w:t xml:space="preserve">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AC767F" w14:paraId="60CC20E9" w14:textId="77777777">
        <w:tc>
          <w:tcPr>
            <w:tcW w:w="1867" w:type="dxa"/>
          </w:tcPr>
          <w:p w14:paraId="19BBF0CA" w14:textId="787399A7" w:rsidR="00AC767F" w:rsidRDefault="00AC767F" w:rsidP="00AC767F">
            <w:pPr>
              <w:rPr>
                <w:rFonts w:ascii="Times New Roman" w:hAnsi="Times New Roman" w:cs="Times New Roman"/>
                <w:b/>
                <w:bCs/>
                <w:szCs w:val="18"/>
                <w:lang w:val="en-US" w:eastAsia="ja-JP"/>
              </w:rPr>
            </w:pPr>
            <w:r w:rsidRPr="004E0ECC">
              <w:rPr>
                <w:rFonts w:ascii="Times New Roman" w:eastAsiaTheme="minorEastAsia" w:hAnsi="Times New Roman" w:cs="Times New Roman"/>
                <w:b/>
                <w:bCs/>
                <w:szCs w:val="18"/>
                <w:lang w:val="en-US" w:eastAsia="zh-CN"/>
              </w:rPr>
              <w:t>Huawei/</w:t>
            </w:r>
            <w:proofErr w:type="spellStart"/>
            <w:r w:rsidRPr="004E0ECC">
              <w:rPr>
                <w:rFonts w:ascii="Times New Roman" w:eastAsiaTheme="minorEastAsia" w:hAnsi="Times New Roman" w:cs="Times New Roman"/>
                <w:b/>
                <w:bCs/>
                <w:szCs w:val="18"/>
                <w:lang w:val="en-US" w:eastAsia="zh-CN"/>
              </w:rPr>
              <w:t>HiSilicon</w:t>
            </w:r>
            <w:proofErr w:type="spellEnd"/>
          </w:p>
        </w:tc>
        <w:tc>
          <w:tcPr>
            <w:tcW w:w="7762" w:type="dxa"/>
          </w:tcPr>
          <w:p w14:paraId="05DA8EB0" w14:textId="77777777" w:rsidR="00AC767F" w:rsidRDefault="00AC767F" w:rsidP="00AC767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5A113286" w14:textId="2CA0A285" w:rsidR="00AC767F" w:rsidRPr="00CC18ED" w:rsidRDefault="00AC767F" w:rsidP="00AC767F">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w:t>
            </w:r>
            <w:r w:rsidRPr="009905EA">
              <w:rPr>
                <w:rFonts w:ascii="Times New Roman" w:hAnsi="Times New Roman" w:cs="Times New Roman"/>
                <w:szCs w:val="18"/>
                <w:lang w:val="en-US" w:eastAsia="ja-JP"/>
              </w:rPr>
              <w:t xml:space="preserve">ultiple </w:t>
            </w:r>
            <w:r>
              <w:rPr>
                <w:rFonts w:ascii="Times New Roman" w:hAnsi="Times New Roman" w:cs="Times New Roman"/>
                <w:szCs w:val="18"/>
                <w:lang w:val="en-US" w:eastAsia="ja-JP"/>
              </w:rPr>
              <w:t xml:space="preserve">PUSCH </w:t>
            </w:r>
            <w:r w:rsidRPr="009905EA">
              <w:rPr>
                <w:rFonts w:ascii="Times New Roman" w:hAnsi="Times New Roman" w:cs="Times New Roman"/>
                <w:szCs w:val="18"/>
                <w:lang w:val="en-US" w:eastAsia="ja-JP"/>
              </w:rPr>
              <w:t>occasions in a CG period is beneficial to reduce the latency</w:t>
            </w:r>
            <w:r>
              <w:rPr>
                <w:rFonts w:ascii="Times New Roman" w:hAnsi="Times New Roman" w:cs="Times New Roman"/>
                <w:szCs w:val="18"/>
                <w:lang w:val="en-US" w:eastAsia="ja-JP"/>
              </w:rPr>
              <w:t xml:space="preserve">. </w:t>
            </w:r>
            <w:r w:rsidRPr="00802167">
              <w:rPr>
                <w:rFonts w:ascii="Times New Roman" w:hAnsi="Times New Roman" w:cs="Times New Roman"/>
                <w:szCs w:val="18"/>
                <w:lang w:val="en-US" w:eastAsia="ja-JP"/>
              </w:rPr>
              <w:t xml:space="preserve">If the </w:t>
            </w:r>
            <w:r>
              <w:rPr>
                <w:rFonts w:ascii="Times New Roman" w:hAnsi="Times New Roman" w:cs="Times New Roman"/>
                <w:szCs w:val="18"/>
                <w:lang w:val="en-US" w:eastAsia="ja-JP"/>
              </w:rPr>
              <w:t>number of PUSCH occasions</w:t>
            </w:r>
            <w:r w:rsidRPr="00802167">
              <w:rPr>
                <w:rFonts w:ascii="Times New Roman" w:hAnsi="Times New Roman" w:cs="Times New Roman"/>
                <w:szCs w:val="18"/>
                <w:lang w:val="en-US" w:eastAsia="ja-JP"/>
              </w:rPr>
              <w:t xml:space="preserve"> is not large enough to transmit the current frame, additional dynamic scheduling is needed, resulting in extra delay and reduced capacity.</w:t>
            </w:r>
            <w:r>
              <w:rPr>
                <w:rFonts w:ascii="Times New Roman" w:hAnsi="Times New Roman" w:cs="Times New Roman"/>
                <w:szCs w:val="18"/>
                <w:lang w:val="en-US" w:eastAsia="ja-JP"/>
              </w:rPr>
              <w:t xml:space="preserve"> </w:t>
            </w:r>
            <w:r w:rsidRPr="00802167">
              <w:rPr>
                <w:rFonts w:ascii="Times New Roman" w:hAnsi="Times New Roman" w:cs="Times New Roman"/>
                <w:szCs w:val="18"/>
                <w:lang w:val="en-US" w:eastAsia="ja-JP"/>
              </w:rPr>
              <w:t xml:space="preserve">In order to avoid the extra delay caused by additional dynamic scheduling, the </w:t>
            </w:r>
            <w:r>
              <w:rPr>
                <w:rFonts w:ascii="Times New Roman" w:hAnsi="Times New Roman" w:cs="Times New Roman"/>
                <w:szCs w:val="18"/>
                <w:lang w:val="en-US" w:eastAsia="ja-JP"/>
              </w:rPr>
              <w:t>number of PUSCH occasions</w:t>
            </w:r>
            <w:r w:rsidRPr="00802167">
              <w:rPr>
                <w:rFonts w:ascii="Times New Roman" w:hAnsi="Times New Roman" w:cs="Times New Roman"/>
                <w:szCs w:val="18"/>
                <w:lang w:val="en-US" w:eastAsia="ja-JP"/>
              </w:rPr>
              <w:t xml:space="preserve"> should be configured according to a relatively large size of XR frame. To avoid resource waste, mechanisms </w:t>
            </w:r>
            <w:r>
              <w:rPr>
                <w:rFonts w:ascii="Times New Roman" w:hAnsi="Times New Roman" w:cs="Times New Roman"/>
                <w:szCs w:val="18"/>
                <w:lang w:val="en-US" w:eastAsia="ja-JP"/>
              </w:rPr>
              <w:t>to allow re-allocate the unused PUSCH occasions</w:t>
            </w:r>
            <w:r w:rsidRPr="00802167">
              <w:rPr>
                <w:rFonts w:ascii="Times New Roman" w:hAnsi="Times New Roman" w:cs="Times New Roman"/>
                <w:szCs w:val="18"/>
                <w:lang w:val="en-US" w:eastAsia="ja-JP"/>
              </w:rPr>
              <w:t xml:space="preserve"> within one CG period can be considered.</w:t>
            </w:r>
          </w:p>
        </w:tc>
      </w:tr>
      <w:tr w:rsidR="000E4A9F" w:rsidRPr="003E4925" w14:paraId="250B5F4E" w14:textId="77777777" w:rsidTr="000E4A9F">
        <w:tc>
          <w:tcPr>
            <w:tcW w:w="1867" w:type="dxa"/>
          </w:tcPr>
          <w:p w14:paraId="17A19CB5" w14:textId="77777777" w:rsidR="000E4A9F" w:rsidRPr="00821F0F"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E0586A6" w14:textId="77777777" w:rsidR="000E4A9F" w:rsidRPr="003E4925" w:rsidRDefault="000E4A9F" w:rsidP="005037D6">
            <w:pPr>
              <w:rPr>
                <w:rFonts w:ascii="Times New Roman" w:eastAsiaTheme="minorEastAsia" w:hAnsi="Times New Roman" w:cs="Times New Roman" w:hint="eastAsia"/>
                <w:bCs/>
                <w:szCs w:val="18"/>
                <w:lang w:val="en-US" w:eastAsia="zh-CN"/>
              </w:rPr>
            </w:pPr>
            <w:r>
              <w:rPr>
                <w:rFonts w:ascii="Times New Roman" w:eastAsiaTheme="minorEastAsia" w:hAnsi="Times New Roman" w:cs="Times New Roman"/>
                <w:bCs/>
                <w:szCs w:val="18"/>
                <w:lang w:val="en-US" w:eastAsia="zh-CN"/>
              </w:rPr>
              <w:t xml:space="preserve">We support Proposal </w:t>
            </w:r>
            <w:r w:rsidRPr="00C32247">
              <w:rPr>
                <w:rFonts w:ascii="Times New Roman" w:eastAsiaTheme="minorEastAsia" w:hAnsi="Times New Roman" w:cs="Times New Roman"/>
                <w:bCs/>
                <w:szCs w:val="18"/>
                <w:lang w:val="en-US" w:eastAsia="zh-CN"/>
              </w:rPr>
              <w:t>2-2-1</w:t>
            </w:r>
            <w:r>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w:t>
            </w:r>
            <w:r w:rsidRPr="008274B9">
              <w:rPr>
                <w:rFonts w:ascii="Times New Roman" w:eastAsiaTheme="minorEastAsia" w:hAnsi="Times New Roman" w:cs="Times New Roman"/>
                <w:bCs/>
                <w:szCs w:val="18"/>
                <w:lang w:val="en-US" w:eastAsia="zh-CN"/>
              </w:rPr>
              <w:t>2-2-2</w:t>
            </w:r>
            <w:r>
              <w:rPr>
                <w:rFonts w:ascii="Times New Roman" w:eastAsiaTheme="minorEastAsia" w:hAnsi="Times New Roman" w:cs="Times New Roman"/>
                <w:bCs/>
                <w:szCs w:val="18"/>
                <w:lang w:val="en-US" w:eastAsia="zh-CN"/>
              </w:rPr>
              <w:t>.</w:t>
            </w:r>
          </w:p>
        </w:tc>
      </w:tr>
    </w:tbl>
    <w:p w14:paraId="7F61F475" w14:textId="77777777" w:rsidR="00224944" w:rsidRDefault="00224944">
      <w:pPr>
        <w:rPr>
          <w:rFonts w:ascii="Times New Roman" w:hAnsi="Times New Roman" w:cs="Times New Roman"/>
          <w:b/>
          <w:bCs/>
          <w:sz w:val="22"/>
          <w:szCs w:val="20"/>
          <w:lang w:val="en-US" w:eastAsia="ja-JP"/>
        </w:rPr>
      </w:pPr>
    </w:p>
    <w:p w14:paraId="6BEC2A9B" w14:textId="77777777" w:rsidR="00224944" w:rsidRDefault="00224944">
      <w:pPr>
        <w:pStyle w:val="aff1"/>
        <w:ind w:left="0" w:firstLine="0"/>
        <w:rPr>
          <w:lang w:val="en-US"/>
        </w:rPr>
      </w:pPr>
    </w:p>
    <w:p w14:paraId="5E2B711F" w14:textId="77777777" w:rsidR="00224944" w:rsidRDefault="0039612C">
      <w:pPr>
        <w:pStyle w:val="21"/>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439F92FF"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5BD70738"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33CCD3A" w14:textId="77777777" w:rsidR="00224944" w:rsidRDefault="0039612C">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 China Telcom, OPPO, Lenovo, CMCC, LG, Google, Samsung, DCM</w:t>
      </w:r>
    </w:p>
    <w:p w14:paraId="2E9A1AC4" w14:textId="77777777" w:rsidR="00224944" w:rsidRDefault="0039612C">
      <w:pPr>
        <w:pStyle w:val="affd"/>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China Telecom, Lenovo, CMCC, LG, Google, DCM</w:t>
      </w:r>
    </w:p>
    <w:p w14:paraId="69018BDF" w14:textId="77777777" w:rsidR="00224944" w:rsidRDefault="0039612C">
      <w:pPr>
        <w:pStyle w:val="affd"/>
        <w:numPr>
          <w:ilvl w:val="1"/>
          <w:numId w:val="54"/>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B5FCC77" w14:textId="77777777" w:rsidR="00224944" w:rsidRDefault="0039612C">
      <w:pPr>
        <w:pStyle w:val="affd"/>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w:t>
      </w:r>
    </w:p>
    <w:p w14:paraId="2533E4FF" w14:textId="77777777" w:rsidR="00224944" w:rsidRDefault="00224944">
      <w:pPr>
        <w:pStyle w:val="affd"/>
        <w:ind w:left="0"/>
        <w:rPr>
          <w:rFonts w:ascii="Times New Roman" w:eastAsiaTheme="minorEastAsia" w:hAnsi="Times New Roman" w:cs="Times New Roman"/>
          <w:sz w:val="20"/>
          <w:szCs w:val="20"/>
          <w:lang w:val="en-GB" w:eastAsia="ja-JP"/>
        </w:rPr>
      </w:pPr>
    </w:p>
    <w:p w14:paraId="52E4D68A" w14:textId="77777777" w:rsidR="00224944" w:rsidRDefault="00224944">
      <w:pPr>
        <w:rPr>
          <w:lang w:eastAsia="ja-JP"/>
        </w:rPr>
      </w:pPr>
    </w:p>
    <w:p w14:paraId="3007460C" w14:textId="77777777" w:rsidR="00224944" w:rsidRDefault="0039612C">
      <w:pPr>
        <w:pStyle w:val="31"/>
        <w:rPr>
          <w:lang w:val="en-US"/>
        </w:rPr>
      </w:pPr>
      <w:r>
        <w:rPr>
          <w:lang w:val="en-US"/>
        </w:rPr>
        <w:t>2.3.1 First round of Discussion</w:t>
      </w:r>
    </w:p>
    <w:p w14:paraId="22171300"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A40BC44" w14:textId="77777777" w:rsidR="00224944" w:rsidRDefault="0039612C">
      <w:pPr>
        <w:pStyle w:val="aff1"/>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08371AA" w14:textId="77777777" w:rsidR="00224944" w:rsidRDefault="0039612C">
      <w:pPr>
        <w:pStyle w:val="aff1"/>
        <w:numPr>
          <w:ilvl w:val="0"/>
          <w:numId w:val="55"/>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5DAC755A" w14:textId="77777777" w:rsidR="00224944" w:rsidRDefault="0039612C">
      <w:pPr>
        <w:pStyle w:val="a7"/>
        <w:numPr>
          <w:ilvl w:val="1"/>
          <w:numId w:val="55"/>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3C1EDB6E" w14:textId="77777777" w:rsidR="00224944" w:rsidRDefault="0039612C">
      <w:pPr>
        <w:pStyle w:val="a7"/>
        <w:numPr>
          <w:ilvl w:val="1"/>
          <w:numId w:val="55"/>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06D4EDB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1B06EC2"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895C3D2" w14:textId="77777777" w:rsidR="00224944" w:rsidRDefault="0039612C">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48623BD"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15B1F9" w14:textId="77777777" w:rsidR="00224944" w:rsidRDefault="00224944">
      <w:pPr>
        <w:rPr>
          <w:rFonts w:ascii="Times New Roman" w:hAnsi="Times New Roman" w:cs="Times New Roman"/>
          <w:b/>
          <w:bCs/>
          <w:szCs w:val="18"/>
          <w:lang w:val="en-US" w:eastAsia="ja-JP"/>
        </w:rPr>
      </w:pPr>
    </w:p>
    <w:p w14:paraId="40596CA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224944" w14:paraId="0C6F734C" w14:textId="77777777">
        <w:tc>
          <w:tcPr>
            <w:tcW w:w="1867" w:type="dxa"/>
            <w:shd w:val="clear" w:color="auto" w:fill="BFBFBF" w:themeFill="background1" w:themeFillShade="BF"/>
          </w:tcPr>
          <w:p w14:paraId="41AA42A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BCB97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657F8F" w14:textId="77777777">
        <w:tc>
          <w:tcPr>
            <w:tcW w:w="1867" w:type="dxa"/>
          </w:tcPr>
          <w:p w14:paraId="2AA6D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BA19A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6A76D8B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24944" w14:paraId="1839DE02" w14:textId="77777777">
        <w:tc>
          <w:tcPr>
            <w:tcW w:w="1867" w:type="dxa"/>
          </w:tcPr>
          <w:p w14:paraId="0CDB73EF"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59FB495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24944" w14:paraId="4D92E41E" w14:textId="77777777">
        <w:tc>
          <w:tcPr>
            <w:tcW w:w="1867" w:type="dxa"/>
          </w:tcPr>
          <w:p w14:paraId="7F06C42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1A0B6D5" w14:textId="77777777" w:rsidR="00224944" w:rsidRDefault="0039612C">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24944" w14:paraId="2A4B2E21" w14:textId="77777777">
        <w:tc>
          <w:tcPr>
            <w:tcW w:w="1867" w:type="dxa"/>
          </w:tcPr>
          <w:p w14:paraId="17462B7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9FE4287"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24944" w14:paraId="23D73414" w14:textId="77777777">
        <w:tc>
          <w:tcPr>
            <w:tcW w:w="1867" w:type="dxa"/>
          </w:tcPr>
          <w:p w14:paraId="21356FD9"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1A1092B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Support Proposal 2-3-1. We are open to study both Alt-1 and Alt-2.</w:t>
            </w:r>
          </w:p>
          <w:p w14:paraId="08D9BA92"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We should firstly focus on the necessity of CG enhancement, instead of down selecting the detailed techniques.</w:t>
            </w:r>
          </w:p>
        </w:tc>
      </w:tr>
      <w:tr w:rsidR="00224944" w14:paraId="15B22241" w14:textId="77777777">
        <w:tc>
          <w:tcPr>
            <w:tcW w:w="1867" w:type="dxa"/>
          </w:tcPr>
          <w:p w14:paraId="11F5B038"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9761CB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6338D0E1"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24944" w14:paraId="278E5578" w14:textId="77777777">
        <w:tc>
          <w:tcPr>
            <w:tcW w:w="1867" w:type="dxa"/>
          </w:tcPr>
          <w:p w14:paraId="6DD8DB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3360E718"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24944" w14:paraId="41B7F17F" w14:textId="77777777">
        <w:tc>
          <w:tcPr>
            <w:tcW w:w="1867" w:type="dxa"/>
          </w:tcPr>
          <w:p w14:paraId="1A719697"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12AAE8F6"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szCs w:val="18"/>
                <w:lang w:val="en-US" w:eastAsia="zh-CN"/>
              </w:rPr>
              <w:t>We s</w:t>
            </w:r>
            <w:r>
              <w:rPr>
                <w:rFonts w:ascii="Times New Roman" w:eastAsia="宋体" w:hAnsi="Times New Roman" w:cs="Times New Roman" w:hint="eastAsia"/>
                <w:szCs w:val="18"/>
                <w:lang w:val="en-US" w:eastAsia="zh-CN"/>
              </w:rPr>
              <w:t>upport Proposal 2-3-1</w:t>
            </w:r>
            <w:r>
              <w:rPr>
                <w:rFonts w:ascii="Times New Roman" w:eastAsia="宋体" w:hAnsi="Times New Roman" w:cs="Times New Roman"/>
                <w:szCs w:val="18"/>
                <w:lang w:val="en-US" w:eastAsia="zh-CN"/>
              </w:rPr>
              <w:t xml:space="preserve"> and both alternatives can be studied. </w:t>
            </w:r>
          </w:p>
        </w:tc>
      </w:tr>
      <w:tr w:rsidR="00224944" w14:paraId="0B600772" w14:textId="77777777">
        <w:tc>
          <w:tcPr>
            <w:tcW w:w="1867" w:type="dxa"/>
          </w:tcPr>
          <w:p w14:paraId="48B85D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3EB5C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57484A8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24944" w14:paraId="7514DAF9" w14:textId="77777777">
        <w:tc>
          <w:tcPr>
            <w:tcW w:w="1867" w:type="dxa"/>
          </w:tcPr>
          <w:p w14:paraId="7E0A5130"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6CD9A82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Same view as Samsung, FW, others. Not support.</w:t>
            </w:r>
          </w:p>
        </w:tc>
      </w:tr>
      <w:tr w:rsidR="00224944" w14:paraId="51FF909E" w14:textId="77777777">
        <w:tc>
          <w:tcPr>
            <w:tcW w:w="1867" w:type="dxa"/>
          </w:tcPr>
          <w:p w14:paraId="3C217792"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6AF4F24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the enhancements as described in Proposal 2-3-1 can still be considered and further studied.</w:t>
            </w:r>
          </w:p>
        </w:tc>
      </w:tr>
      <w:tr w:rsidR="00224944" w14:paraId="64430475" w14:textId="77777777">
        <w:tc>
          <w:tcPr>
            <w:tcW w:w="1867" w:type="dxa"/>
          </w:tcPr>
          <w:p w14:paraId="545BDCEE" w14:textId="77777777" w:rsidR="00224944" w:rsidRDefault="0039612C">
            <w:pPr>
              <w:rPr>
                <w:rFonts w:ascii="Times New Roman" w:eastAsia="宋体" w:hAnsi="Times New Roman" w:cs="Times New Roman"/>
                <w:b/>
                <w:bCs/>
                <w:szCs w:val="18"/>
                <w:lang w:val="en-US"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63378700"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24944" w14:paraId="2F44E171" w14:textId="77777777">
        <w:tc>
          <w:tcPr>
            <w:tcW w:w="1867" w:type="dxa"/>
          </w:tcPr>
          <w:p w14:paraId="7A0EE733"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8C8828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224944" w14:paraId="6F7E22A0" w14:textId="77777777">
        <w:tc>
          <w:tcPr>
            <w:tcW w:w="1867" w:type="dxa"/>
          </w:tcPr>
          <w:p w14:paraId="008988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752687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If CG enhancement is supported (e.g., gains shown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a hybrid CG-DG), the alternatives are fine.</w:t>
            </w:r>
          </w:p>
        </w:tc>
      </w:tr>
      <w:tr w:rsidR="00224944" w14:paraId="6E4390B5" w14:textId="77777777">
        <w:tc>
          <w:tcPr>
            <w:tcW w:w="1867" w:type="dxa"/>
          </w:tcPr>
          <w:p w14:paraId="55033C6D"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7831F5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FA1D3B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224944" w14:paraId="59820C58" w14:textId="77777777">
        <w:tc>
          <w:tcPr>
            <w:tcW w:w="1867" w:type="dxa"/>
          </w:tcPr>
          <w:p w14:paraId="3113544F"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D962B8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1511735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Alt-1 with the design similar to multi-PUSCH scheduling with single DCI seems more reasonable if we want to support multi TB per period to transmit video frame.</w:t>
            </w:r>
          </w:p>
        </w:tc>
      </w:tr>
      <w:tr w:rsidR="00224944" w14:paraId="4FDC9410" w14:textId="77777777">
        <w:tc>
          <w:tcPr>
            <w:tcW w:w="1867" w:type="dxa"/>
          </w:tcPr>
          <w:p w14:paraId="6D2079F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11F3C516"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224944" w14:paraId="0790D7AE" w14:textId="77777777">
        <w:tc>
          <w:tcPr>
            <w:tcW w:w="1867" w:type="dxa"/>
          </w:tcPr>
          <w:p w14:paraId="5C29170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F666DD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5AAEEA61" w14:textId="77777777" w:rsidR="00224944" w:rsidRDefault="00224944">
      <w:pPr>
        <w:rPr>
          <w:lang w:val="en-US" w:eastAsia="ja-JP"/>
        </w:rPr>
      </w:pPr>
    </w:p>
    <w:p w14:paraId="03625F9D" w14:textId="77777777" w:rsidR="00224944" w:rsidRDefault="00224944">
      <w:pPr>
        <w:pStyle w:val="aff1"/>
        <w:ind w:left="0" w:firstLine="0"/>
        <w:rPr>
          <w:lang w:val="en-US"/>
        </w:rPr>
      </w:pPr>
    </w:p>
    <w:p w14:paraId="6FFAAB60" w14:textId="77777777" w:rsidR="00224944" w:rsidRDefault="0039612C">
      <w:pPr>
        <w:pStyle w:val="31"/>
        <w:rPr>
          <w:lang w:val="en-US"/>
        </w:rPr>
      </w:pPr>
      <w:r>
        <w:rPr>
          <w:lang w:val="en-US"/>
        </w:rPr>
        <w:t>2.3.2 Second round of Discussion</w:t>
      </w:r>
    </w:p>
    <w:p w14:paraId="7E8D7B8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224944" w14:paraId="64200438"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4C9F63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22F6762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3411ABF"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B4EC5D1"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5807A4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384C862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AC283A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34BA3AC"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33ABE80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64F0474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0EC461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Intel, Sony, IDC, OPPO, QC, </w:t>
            </w:r>
            <w:proofErr w:type="gramStart"/>
            <w:r>
              <w:rPr>
                <w:rFonts w:ascii="Calibri" w:eastAsia="Times New Roman" w:hAnsi="Calibri" w:cs="Calibri"/>
                <w:color w:val="000000"/>
                <w:sz w:val="22"/>
              </w:rPr>
              <w:t>vivo(</w:t>
            </w:r>
            <w:proofErr w:type="gramEnd"/>
            <w:r>
              <w:rPr>
                <w:rFonts w:ascii="Calibri" w:eastAsia="Times New Roman" w:hAnsi="Calibri" w:cs="Calibri"/>
                <w:color w:val="000000"/>
                <w:sz w:val="22"/>
              </w:rPr>
              <w:t>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334AAB0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28F82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Alt 2)</w:t>
            </w:r>
          </w:p>
        </w:tc>
        <w:tc>
          <w:tcPr>
            <w:tcW w:w="2697" w:type="dxa"/>
            <w:tcBorders>
              <w:top w:val="nil"/>
              <w:left w:val="nil"/>
              <w:bottom w:val="single" w:sz="4" w:space="0" w:color="auto"/>
              <w:right w:val="single" w:sz="4" w:space="0" w:color="auto"/>
            </w:tcBorders>
            <w:shd w:val="clear" w:color="auto" w:fill="auto"/>
          </w:tcPr>
          <w:p w14:paraId="6684F49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5A8442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37D2E1F7" w14:textId="77777777" w:rsidR="00224944" w:rsidRDefault="00224944">
      <w:pPr>
        <w:rPr>
          <w:rFonts w:ascii="Times New Roman" w:hAnsi="Times New Roman" w:cs="Times New Roman"/>
          <w:b/>
          <w:bCs/>
          <w:sz w:val="22"/>
          <w:szCs w:val="20"/>
          <w:lang w:val="en-US" w:eastAsia="ja-JP"/>
        </w:rPr>
      </w:pPr>
    </w:p>
    <w:p w14:paraId="30338A8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4456806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882EE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47C4510" w14:textId="77777777" w:rsidR="00224944" w:rsidRDefault="0039612C">
      <w:pPr>
        <w:pStyle w:val="affd"/>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E7234ED" w14:textId="77777777" w:rsidR="00224944" w:rsidRDefault="0039612C">
      <w:pPr>
        <w:pStyle w:val="affd"/>
        <w:numPr>
          <w:ilvl w:val="1"/>
          <w:numId w:val="46"/>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7E655830" w14:textId="77777777" w:rsidR="00224944" w:rsidRDefault="0039612C">
      <w:pPr>
        <w:pStyle w:val="affd"/>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0F51F74" w14:textId="77777777" w:rsidR="00224944" w:rsidRDefault="0039612C">
      <w:pPr>
        <w:pStyle w:val="affd"/>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6C45BEA"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606F16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224944" w14:paraId="1CAD3DEE" w14:textId="77777777">
        <w:tc>
          <w:tcPr>
            <w:tcW w:w="1867" w:type="dxa"/>
            <w:shd w:val="clear" w:color="auto" w:fill="BFBFBF" w:themeFill="background1" w:themeFillShade="BF"/>
          </w:tcPr>
          <w:p w14:paraId="6366FA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962F9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4CF292C" w14:textId="77777777">
        <w:tc>
          <w:tcPr>
            <w:tcW w:w="1867" w:type="dxa"/>
          </w:tcPr>
          <w:p w14:paraId="3D2D872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A721F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24944" w14:paraId="2B043528" w14:textId="77777777">
        <w:tc>
          <w:tcPr>
            <w:tcW w:w="1867" w:type="dxa"/>
          </w:tcPr>
          <w:p w14:paraId="3A6B3D0C"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3F11DAD0"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companies commented,</w:t>
            </w:r>
            <w:r>
              <w:rPr>
                <w:rFonts w:ascii="Times New Roman" w:eastAsia="宋体" w:hAnsi="Times New Roman" w:cs="Times New Roman" w:hint="eastAsia"/>
                <w:szCs w:val="18"/>
                <w:lang w:val="en-US" w:eastAsia="zh-CN"/>
              </w:rPr>
              <w:t xml:space="preserve"> we </w:t>
            </w:r>
            <w:r>
              <w:rPr>
                <w:rFonts w:ascii="Times New Roman" w:eastAsia="宋体" w:hAnsi="Times New Roman" w:cs="Times New Roman"/>
                <w:szCs w:val="18"/>
                <w:lang w:val="en-US" w:eastAsia="zh-CN"/>
              </w:rPr>
              <w:t>should</w:t>
            </w:r>
            <w:r>
              <w:rPr>
                <w:rFonts w:ascii="Times New Roman" w:eastAsia="宋体" w:hAnsi="Times New Roman" w:cs="Times New Roman" w:hint="eastAsia"/>
                <w:szCs w:val="18"/>
                <w:lang w:val="en-US" w:eastAsia="zh-CN"/>
              </w:rPr>
              <w:t xml:space="preserve"> postpone </w:t>
            </w:r>
            <w:r>
              <w:rPr>
                <w:rFonts w:ascii="Times New Roman" w:eastAsia="宋体" w:hAnsi="Times New Roman" w:cs="Times New Roman"/>
                <w:szCs w:val="18"/>
                <w:lang w:val="en-US" w:eastAsia="zh-CN"/>
              </w:rPr>
              <w:t>detailed</w:t>
            </w:r>
            <w:r>
              <w:rPr>
                <w:rFonts w:ascii="Times New Roman" w:eastAsia="宋体" w:hAnsi="Times New Roman" w:cs="Times New Roman" w:hint="eastAsia"/>
                <w:szCs w:val="18"/>
                <w:lang w:val="en-US" w:eastAsia="zh-CN"/>
              </w:rPr>
              <w:t xml:space="preserve"> discussion after decision in section 2.1. </w:t>
            </w:r>
          </w:p>
        </w:tc>
      </w:tr>
      <w:tr w:rsidR="00224944" w14:paraId="1BF90C2B" w14:textId="77777777">
        <w:tc>
          <w:tcPr>
            <w:tcW w:w="1867" w:type="dxa"/>
          </w:tcPr>
          <w:p w14:paraId="5B77FFF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5A3AF0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P2-3-1.</w:t>
            </w:r>
          </w:p>
          <w:p w14:paraId="137E628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7296BDB7" w14:textId="77777777" w:rsidR="00224944" w:rsidRDefault="0039612C">
            <w:pPr>
              <w:rPr>
                <w:rFonts w:ascii="Times New Roman" w:eastAsia="宋体" w:hAnsi="Times New Roman" w:cs="Times New Roman"/>
                <w:szCs w:val="18"/>
                <w:lang w:val="en-US" w:eastAsia="zh-CN"/>
              </w:rPr>
            </w:pPr>
            <w:proofErr w:type="spellStart"/>
            <w:r>
              <w:rPr>
                <w:rFonts w:ascii="Times New Roman" w:eastAsia="宋体" w:hAnsi="Times New Roman" w:cs="Times New Roman"/>
                <w:szCs w:val="18"/>
                <w:lang w:val="en-US" w:eastAsia="zh-CN"/>
              </w:rPr>
              <w:t>Futhermore</w:t>
            </w:r>
            <w:proofErr w:type="spellEnd"/>
            <w:r>
              <w:rPr>
                <w:rFonts w:ascii="Times New Roman" w:eastAsia="宋体"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宋体" w:hAnsi="Times New Roman" w:cs="Times New Roman"/>
                <w:szCs w:val="18"/>
                <w:lang w:val="en-US" w:eastAsia="zh-CN"/>
              </w:rPr>
              <w:t>multipled</w:t>
            </w:r>
            <w:proofErr w:type="spellEnd"/>
            <w:r>
              <w:rPr>
                <w:rFonts w:ascii="Times New Roman" w:eastAsia="宋体" w:hAnsi="Times New Roman" w:cs="Times New Roman"/>
                <w:szCs w:val="18"/>
                <w:lang w:val="en-US" w:eastAsia="zh-CN"/>
              </w:rPr>
              <w:t xml:space="preserve"> CG configurations with same periodicity, can be used. The spec impact can be minimized.</w:t>
            </w:r>
          </w:p>
        </w:tc>
      </w:tr>
      <w:tr w:rsidR="00224944" w14:paraId="6B5C9644" w14:textId="77777777">
        <w:tc>
          <w:tcPr>
            <w:tcW w:w="1867" w:type="dxa"/>
          </w:tcPr>
          <w:p w14:paraId="3C549CAC" w14:textId="77777777" w:rsidR="00224944" w:rsidRDefault="0039612C">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lastRenderedPageBreak/>
              <w:t>Nokia ,</w:t>
            </w:r>
            <w:proofErr w:type="gramEnd"/>
            <w:r>
              <w:rPr>
                <w:rFonts w:ascii="Times New Roman" w:hAnsi="Times New Roman" w:cs="Times New Roman"/>
                <w:b/>
                <w:bCs/>
                <w:szCs w:val="18"/>
                <w:lang w:val="en-US" w:eastAsia="ja-JP"/>
              </w:rPr>
              <w:t xml:space="preserve"> NSB</w:t>
            </w:r>
          </w:p>
        </w:tc>
        <w:tc>
          <w:tcPr>
            <w:tcW w:w="7762" w:type="dxa"/>
          </w:tcPr>
          <w:p w14:paraId="150B3E2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agree to collect the observations first and then decide on the essential enhancements.</w:t>
            </w:r>
          </w:p>
        </w:tc>
      </w:tr>
      <w:tr w:rsidR="00224944" w14:paraId="716402B7" w14:textId="77777777">
        <w:tc>
          <w:tcPr>
            <w:tcW w:w="1867" w:type="dxa"/>
          </w:tcPr>
          <w:p w14:paraId="59FD93B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185AE5"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宋体" w:hAnsi="Times New Roman" w:cs="Times New Roman" w:hint="eastAsia"/>
                <w:szCs w:val="18"/>
                <w:lang w:val="en-US" w:eastAsia="zh-CN"/>
              </w:rPr>
              <w:t>decision in section 2.1</w:t>
            </w:r>
            <w:r>
              <w:rPr>
                <w:rFonts w:ascii="Times New Roman" w:eastAsia="宋体" w:hAnsi="Times New Roman" w:cs="Times New Roman"/>
                <w:szCs w:val="18"/>
                <w:lang w:val="en-US" w:eastAsia="zh-CN"/>
              </w:rPr>
              <w:t xml:space="preserve"> as mentioned by ZTE.</w:t>
            </w:r>
          </w:p>
        </w:tc>
      </w:tr>
      <w:tr w:rsidR="00224944" w14:paraId="40B02F21" w14:textId="77777777">
        <w:tc>
          <w:tcPr>
            <w:tcW w:w="1867" w:type="dxa"/>
          </w:tcPr>
          <w:p w14:paraId="24C92CA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4C3CEF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Based on our opinion that no CG enhancement is needed over Rel-17, we support </w:t>
            </w:r>
            <w:proofErr w:type="spellStart"/>
            <w:r>
              <w:rPr>
                <w:rFonts w:ascii="Times New Roman" w:eastAsia="宋体" w:hAnsi="Times New Roman" w:cs="Times New Roman"/>
                <w:szCs w:val="18"/>
                <w:lang w:val="en-US" w:eastAsia="zh-CN"/>
              </w:rPr>
              <w:t>depriotizing</w:t>
            </w:r>
            <w:proofErr w:type="spellEnd"/>
            <w:r>
              <w:rPr>
                <w:rFonts w:ascii="Times New Roman" w:eastAsia="宋体" w:hAnsi="Times New Roman" w:cs="Times New Roman"/>
                <w:szCs w:val="18"/>
                <w:lang w:val="en-US" w:eastAsia="zh-CN"/>
              </w:rPr>
              <w:t xml:space="preserve"> P2-3-1. </w:t>
            </w:r>
          </w:p>
          <w:p w14:paraId="76E8166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宋体" w:hAnsi="Times New Roman" w:cs="Times New Roman"/>
                <w:szCs w:val="18"/>
                <w:lang w:val="en-US" w:eastAsia="zh-CN"/>
              </w:rPr>
              <w:t>deptioritize</w:t>
            </w:r>
            <w:proofErr w:type="spellEnd"/>
            <w:r>
              <w:rPr>
                <w:rFonts w:ascii="Times New Roman" w:eastAsia="宋体" w:hAnsi="Times New Roman" w:cs="Times New Roman"/>
                <w:szCs w:val="18"/>
                <w:lang w:val="en-US" w:eastAsia="zh-CN"/>
              </w:rPr>
              <w:t xml:space="preserve"> Alt. 1 is ‘yes’).</w:t>
            </w:r>
          </w:p>
        </w:tc>
      </w:tr>
      <w:tr w:rsidR="00224944" w14:paraId="6CF9B87D" w14:textId="77777777">
        <w:tc>
          <w:tcPr>
            <w:tcW w:w="1867" w:type="dxa"/>
          </w:tcPr>
          <w:p w14:paraId="420CEA5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487E8C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don’t support either alternative.  We don’t see the multiple CG locations would provide any system capacity gain comparing the DG.  </w:t>
            </w:r>
          </w:p>
        </w:tc>
      </w:tr>
      <w:tr w:rsidR="00224944" w14:paraId="4C8BEE9A" w14:textId="77777777">
        <w:tc>
          <w:tcPr>
            <w:tcW w:w="1867" w:type="dxa"/>
          </w:tcPr>
          <w:p w14:paraId="432774F8" w14:textId="77777777" w:rsidR="00224944" w:rsidRDefault="0039612C">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5BBF14C0"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After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224944" w14:paraId="2CFDB35C" w14:textId="77777777">
        <w:tc>
          <w:tcPr>
            <w:tcW w:w="1867" w:type="dxa"/>
          </w:tcPr>
          <w:p w14:paraId="2F4D768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9C8875C"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2-3-1. We think multi-PUSCH in CG is useful to reduce latency and reduce activation signaling.</w:t>
            </w:r>
          </w:p>
        </w:tc>
      </w:tr>
      <w:tr w:rsidR="00224944" w14:paraId="0CC448B3" w14:textId="77777777">
        <w:tc>
          <w:tcPr>
            <w:tcW w:w="1867" w:type="dxa"/>
          </w:tcPr>
          <w:p w14:paraId="1BD6893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105AF70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P2-3-1.</w:t>
            </w:r>
          </w:p>
        </w:tc>
      </w:tr>
      <w:tr w:rsidR="00224944" w14:paraId="4C81874B" w14:textId="77777777">
        <w:tc>
          <w:tcPr>
            <w:tcW w:w="1867" w:type="dxa"/>
          </w:tcPr>
          <w:p w14:paraId="6125BD7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FE342AB"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 xml:space="preserve">We support P 2-3-1. </w:t>
            </w:r>
          </w:p>
        </w:tc>
      </w:tr>
      <w:tr w:rsidR="00224944" w14:paraId="543DED9C" w14:textId="77777777">
        <w:tc>
          <w:tcPr>
            <w:tcW w:w="1867" w:type="dxa"/>
          </w:tcPr>
          <w:p w14:paraId="203014C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F98CEAE"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P 2-3-1.</w:t>
            </w:r>
          </w:p>
        </w:tc>
      </w:tr>
      <w:tr w:rsidR="00F25EE8" w14:paraId="54E5B3F1" w14:textId="77777777">
        <w:tc>
          <w:tcPr>
            <w:tcW w:w="1867" w:type="dxa"/>
          </w:tcPr>
          <w:p w14:paraId="4DBB97EC" w14:textId="08871AAD" w:rsidR="00F25EE8" w:rsidRDefault="00F25EE8" w:rsidP="00F25EE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w:t>
            </w:r>
            <w:proofErr w:type="spellStart"/>
            <w:r w:rsidRPr="005F6F5E">
              <w:rPr>
                <w:rFonts w:ascii="Times New Roman" w:hAnsi="Times New Roman" w:cs="Times New Roman"/>
                <w:b/>
                <w:szCs w:val="20"/>
                <w:lang w:val="en-US" w:eastAsia="ja-JP"/>
              </w:rPr>
              <w:t>HiSilicon</w:t>
            </w:r>
            <w:proofErr w:type="spellEnd"/>
          </w:p>
        </w:tc>
        <w:tc>
          <w:tcPr>
            <w:tcW w:w="7762" w:type="dxa"/>
          </w:tcPr>
          <w:p w14:paraId="42171878" w14:textId="77777777" w:rsidR="00F25EE8" w:rsidRPr="00873584" w:rsidRDefault="00F25EE8" w:rsidP="00F25EE8">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30C01B57" w14:textId="0B128139" w:rsidR="00F25EE8" w:rsidRDefault="00F25EE8" w:rsidP="00F25EE8">
            <w:pPr>
              <w:rPr>
                <w:rFonts w:ascii="Times New Roman" w:eastAsia="宋体" w:hAnsi="Times New Roman" w:cs="Times New Roman"/>
                <w:szCs w:val="18"/>
                <w:lang w:val="en-US" w:eastAsia="zh-TW"/>
              </w:rPr>
            </w:pPr>
            <w:r w:rsidRPr="009905EA">
              <w:rPr>
                <w:rFonts w:ascii="Times New Roman" w:hAnsi="Times New Roman" w:cs="Times New Roman"/>
                <w:szCs w:val="18"/>
                <w:lang w:val="en-US" w:eastAsia="ja-JP"/>
              </w:rPr>
              <w:t xml:space="preserve">Multiple </w:t>
            </w:r>
            <w:r>
              <w:rPr>
                <w:rFonts w:ascii="Times New Roman" w:hAnsi="Times New Roman" w:cs="Times New Roman"/>
                <w:szCs w:val="18"/>
                <w:lang w:val="en-US" w:eastAsia="ja-JP"/>
              </w:rPr>
              <w:t>PUSCH occasions</w:t>
            </w:r>
            <w:r w:rsidRPr="00802167">
              <w:rPr>
                <w:rFonts w:ascii="Times New Roman" w:hAnsi="Times New Roman" w:cs="Times New Roman"/>
                <w:szCs w:val="18"/>
                <w:lang w:val="en-US" w:eastAsia="ja-JP"/>
              </w:rPr>
              <w:t xml:space="preserve"> </w:t>
            </w:r>
            <w:r w:rsidRPr="009905EA">
              <w:rPr>
                <w:rFonts w:ascii="Times New Roman" w:hAnsi="Times New Roman" w:cs="Times New Roman"/>
                <w:szCs w:val="18"/>
                <w:lang w:val="en-US" w:eastAsia="ja-JP"/>
              </w:rPr>
              <w:t xml:space="preserve">in a CG period is beneficial to reduce the latency, </w:t>
            </w:r>
            <w:r>
              <w:rPr>
                <w:rFonts w:ascii="Times New Roman" w:hAnsi="Times New Roman" w:cs="Times New Roman"/>
                <w:szCs w:val="18"/>
                <w:lang w:val="en-US" w:eastAsia="ja-JP"/>
              </w:rPr>
              <w:t>which</w:t>
            </w:r>
            <w:r w:rsidRPr="009905EA">
              <w:rPr>
                <w:rFonts w:ascii="Times New Roman" w:hAnsi="Times New Roman" w:cs="Times New Roman"/>
                <w:szCs w:val="18"/>
                <w:lang w:val="en-US" w:eastAsia="ja-JP"/>
              </w:rPr>
              <w:t xml:space="preserve"> can improve the performance.</w:t>
            </w:r>
            <w:r>
              <w:rPr>
                <w:rFonts w:ascii="Times New Roman" w:hAnsi="Times New Roman" w:cs="Times New Roman"/>
                <w:szCs w:val="18"/>
                <w:lang w:val="en-US" w:eastAsia="ja-JP"/>
              </w:rPr>
              <w:t xml:space="preserve"> Alt-1 has already been supported in R16 NR-U. The spec impact of applying Alt-1 to XR should be very small.</w:t>
            </w:r>
          </w:p>
        </w:tc>
      </w:tr>
      <w:tr w:rsidR="000E4A9F" w:rsidRPr="00D84DC8" w14:paraId="55E7CEA9" w14:textId="77777777" w:rsidTr="000E4A9F">
        <w:tc>
          <w:tcPr>
            <w:tcW w:w="1867" w:type="dxa"/>
          </w:tcPr>
          <w:p w14:paraId="586F740A" w14:textId="77777777" w:rsidR="000E4A9F" w:rsidRPr="008855F7"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46C38590" w14:textId="77777777" w:rsidR="000E4A9F" w:rsidRPr="00D84DC8"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w:t>
            </w:r>
            <w:r w:rsidRPr="00D84DC8">
              <w:rPr>
                <w:rFonts w:ascii="Times New Roman" w:eastAsiaTheme="minorEastAsia" w:hAnsi="Times New Roman" w:cs="Times New Roman"/>
                <w:bCs/>
                <w:szCs w:val="18"/>
                <w:lang w:val="en-US" w:eastAsia="zh-CN"/>
              </w:rPr>
              <w:t>Proposal 2-3-1</w:t>
            </w:r>
            <w:r>
              <w:rPr>
                <w:rFonts w:ascii="Times New Roman" w:eastAsiaTheme="minorEastAsia" w:hAnsi="Times New Roman" w:cs="Times New Roman"/>
                <w:bCs/>
                <w:szCs w:val="18"/>
                <w:lang w:val="en-US" w:eastAsia="zh-CN"/>
              </w:rPr>
              <w:t xml:space="preserve"> and prefer Alt-1. </w:t>
            </w:r>
            <w:r w:rsidRPr="00D84DC8">
              <w:rPr>
                <w:rFonts w:ascii="Times New Roman" w:eastAsiaTheme="minorEastAsia" w:hAnsi="Times New Roman" w:cs="Times New Roman"/>
                <w:bCs/>
                <w:szCs w:val="18"/>
                <w:lang w:val="en-US" w:eastAsia="zh-CN"/>
              </w:rPr>
              <w:t xml:space="preserve">Due to the large data sizes of XR traffic frames, </w:t>
            </w:r>
            <w:r>
              <w:rPr>
                <w:rFonts w:ascii="Times New Roman" w:eastAsiaTheme="minorEastAsia" w:hAnsi="Times New Roman" w:cs="Times New Roman"/>
                <w:bCs/>
                <w:szCs w:val="18"/>
                <w:lang w:val="en-US" w:eastAsia="zh-CN"/>
              </w:rPr>
              <w:t>configuring</w:t>
            </w:r>
            <w:r w:rsidRPr="00D84DC8">
              <w:rPr>
                <w:rFonts w:ascii="Times New Roman" w:eastAsiaTheme="minorEastAsia" w:hAnsi="Times New Roman" w:cs="Times New Roman"/>
                <w:bCs/>
                <w:szCs w:val="18"/>
                <w:lang w:val="en-US" w:eastAsia="zh-CN"/>
              </w:rPr>
              <w:t xml:space="preserve"> multiple PUSCH transmission occasions in a</w:t>
            </w:r>
            <w:r>
              <w:rPr>
                <w:rFonts w:ascii="Times New Roman" w:eastAsiaTheme="minorEastAsia" w:hAnsi="Times New Roman" w:cs="Times New Roman"/>
                <w:bCs/>
                <w:szCs w:val="18"/>
                <w:lang w:val="en-US" w:eastAsia="zh-CN"/>
              </w:rPr>
              <w:t xml:space="preserve"> </w:t>
            </w:r>
            <w:r w:rsidRPr="00D84DC8">
              <w:rPr>
                <w:rFonts w:ascii="Times New Roman" w:eastAsiaTheme="minorEastAsia" w:hAnsi="Times New Roman" w:cs="Times New Roman"/>
                <w:bCs/>
                <w:szCs w:val="18"/>
                <w:lang w:val="en-US" w:eastAsia="zh-CN"/>
              </w:rPr>
              <w:t>CG period</w:t>
            </w:r>
            <w:r>
              <w:rPr>
                <w:rFonts w:ascii="Times New Roman" w:eastAsiaTheme="minorEastAsia" w:hAnsi="Times New Roman" w:cs="Times New Roman"/>
                <w:bCs/>
                <w:szCs w:val="18"/>
                <w:lang w:val="en-US" w:eastAsia="zh-CN"/>
              </w:rPr>
              <w:t xml:space="preserve">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w:t>
            </w:r>
            <w:r w:rsidRPr="00D84DC8">
              <w:rPr>
                <w:rFonts w:ascii="Times New Roman" w:eastAsiaTheme="minorEastAsia" w:hAnsi="Times New Roman" w:cs="Times New Roman"/>
                <w:bCs/>
                <w:szCs w:val="18"/>
                <w:lang w:val="en-US" w:eastAsia="zh-CN"/>
              </w:rPr>
              <w:t>improve XR capacity performance</w:t>
            </w:r>
            <w:r>
              <w:rPr>
                <w:rFonts w:ascii="Times New Roman" w:eastAsiaTheme="minorEastAsia" w:hAnsi="Times New Roman" w:cs="Times New Roman"/>
                <w:bCs/>
                <w:szCs w:val="18"/>
                <w:lang w:val="en-US" w:eastAsia="zh-CN"/>
              </w:rPr>
              <w:t xml:space="preserve">. For Alt-2, since </w:t>
            </w:r>
            <w:r w:rsidRPr="00D84DC8">
              <w:rPr>
                <w:rFonts w:ascii="Times New Roman" w:eastAsiaTheme="minorEastAsia" w:hAnsi="Times New Roman" w:cs="Times New Roman"/>
                <w:bCs/>
                <w:szCs w:val="18"/>
                <w:lang w:val="en-US" w:eastAsia="zh-CN"/>
              </w:rPr>
              <w:t>up to 8 SPS/CG configurations are supported in the current specification, configuring multiple SPS/CG configurations for UE to handle XR service may have a negative effect on the CG configurations associated with other types of services.</w:t>
            </w:r>
          </w:p>
        </w:tc>
      </w:tr>
    </w:tbl>
    <w:p w14:paraId="66D15203" w14:textId="77777777" w:rsidR="00224944" w:rsidRPr="000E4A9F" w:rsidRDefault="00224944">
      <w:pPr>
        <w:rPr>
          <w:rFonts w:ascii="Times New Roman" w:hAnsi="Times New Roman" w:cs="Times New Roman"/>
          <w:b/>
          <w:bCs/>
          <w:sz w:val="22"/>
          <w:szCs w:val="20"/>
          <w:lang w:val="en-US" w:eastAsia="ja-JP"/>
        </w:rPr>
      </w:pPr>
    </w:p>
    <w:p w14:paraId="07441CDA" w14:textId="77777777" w:rsidR="00224944" w:rsidRDefault="00224944">
      <w:pPr>
        <w:rPr>
          <w:rFonts w:ascii="Times New Roman" w:hAnsi="Times New Roman" w:cs="Times New Roman"/>
          <w:b/>
          <w:bCs/>
          <w:sz w:val="22"/>
          <w:szCs w:val="20"/>
          <w:lang w:val="en-US" w:eastAsia="ja-JP"/>
        </w:rPr>
      </w:pPr>
    </w:p>
    <w:p w14:paraId="5B138FE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u w:val="single"/>
          <w:lang w:val="en-US" w:eastAsia="ja-JP"/>
        </w:rPr>
        <w:t>Moderator’s recommendation:</w:t>
      </w:r>
    </w:p>
    <w:p w14:paraId="1884F11B" w14:textId="77777777" w:rsidR="00224944" w:rsidRDefault="00224944">
      <w:pPr>
        <w:rPr>
          <w:lang w:val="en-US" w:eastAsia="ja-JP"/>
        </w:rPr>
      </w:pPr>
    </w:p>
    <w:p w14:paraId="3F225E44" w14:textId="77777777" w:rsidR="00224944" w:rsidRDefault="0039612C">
      <w:pPr>
        <w:pStyle w:val="21"/>
        <w:ind w:left="0" w:firstLine="0"/>
        <w:jc w:val="left"/>
        <w:rPr>
          <w:szCs w:val="32"/>
        </w:rPr>
      </w:pPr>
      <w:r>
        <w:rPr>
          <w:szCs w:val="32"/>
          <w:lang w:eastAsia="zh-CN"/>
        </w:rPr>
        <w:t>2.4</w:t>
      </w:r>
      <w:r>
        <w:rPr>
          <w:szCs w:val="32"/>
          <w:lang w:eastAsia="zh-CN"/>
        </w:rPr>
        <w:tab/>
        <w:t>Non-integer periodicity for C</w:t>
      </w:r>
      <w:r>
        <w:rPr>
          <w:szCs w:val="32"/>
        </w:rPr>
        <w:t>G transmissions</w:t>
      </w:r>
    </w:p>
    <w:p w14:paraId="24873F28"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38E9CF2"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27F1B1" w14:textId="77777777" w:rsidR="00224944" w:rsidRDefault="0039612C">
      <w:pPr>
        <w:pStyle w:val="affd"/>
        <w:numPr>
          <w:ilvl w:val="0"/>
          <w:numId w:val="56"/>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 China Telcom, OPPO, TCL, Sony, Lenovo, NEC, CMCC, Panasonic, LG, Apple, Google, Samsung, DCM</w:t>
      </w:r>
    </w:p>
    <w:p w14:paraId="346FDDDB" w14:textId="77777777" w:rsidR="00224944" w:rsidRDefault="0039612C">
      <w:pPr>
        <w:pStyle w:val="affd"/>
        <w:numPr>
          <w:ilvl w:val="1"/>
          <w:numId w:val="56"/>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China Telcom, OPPO, TCL, Sony, Lenovo, NEC, CMCC, Panasonic, LG, Apple, Google, Samsung, DCM</w:t>
      </w:r>
    </w:p>
    <w:p w14:paraId="429EEA22" w14:textId="77777777" w:rsidR="00224944" w:rsidRDefault="0039612C">
      <w:pPr>
        <w:pStyle w:val="affd"/>
        <w:numPr>
          <w:ilvl w:val="1"/>
          <w:numId w:val="56"/>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Ericsson*, Samsung</w:t>
      </w:r>
    </w:p>
    <w:p w14:paraId="6588F071" w14:textId="77777777" w:rsidR="00224944" w:rsidRDefault="0039612C">
      <w:pPr>
        <w:pStyle w:val="affd"/>
        <w:numPr>
          <w:ilvl w:val="0"/>
          <w:numId w:val="56"/>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w:t>
      </w:r>
    </w:p>
    <w:p w14:paraId="517D13F0" w14:textId="77777777" w:rsidR="00224944" w:rsidRDefault="00224944">
      <w:pPr>
        <w:rPr>
          <w:lang w:val="en-US" w:eastAsia="ja-JP"/>
        </w:rPr>
      </w:pPr>
    </w:p>
    <w:p w14:paraId="4672C5D0" w14:textId="77777777" w:rsidR="00224944" w:rsidRDefault="00224944">
      <w:pPr>
        <w:rPr>
          <w:lang w:eastAsia="ja-JP"/>
        </w:rPr>
      </w:pPr>
    </w:p>
    <w:p w14:paraId="3C1B9E6B" w14:textId="77777777" w:rsidR="00224944" w:rsidRDefault="0039612C">
      <w:pPr>
        <w:pStyle w:val="31"/>
        <w:rPr>
          <w:lang w:val="en-US"/>
        </w:rPr>
      </w:pPr>
      <w:r>
        <w:rPr>
          <w:lang w:val="en-US"/>
        </w:rPr>
        <w:t>2.4.1 First round of Discussion</w:t>
      </w:r>
    </w:p>
    <w:p w14:paraId="0A995141"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6CEF10C" w14:textId="77777777" w:rsidR="00224944" w:rsidRDefault="0039612C">
      <w:pPr>
        <w:pStyle w:val="aff1"/>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C02294F" w14:textId="77777777" w:rsidR="00224944" w:rsidRDefault="0039612C">
      <w:pPr>
        <w:pStyle w:val="aff1"/>
        <w:numPr>
          <w:ilvl w:val="0"/>
          <w:numId w:val="55"/>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39F78E45" w14:textId="77777777" w:rsidR="00224944" w:rsidRDefault="00224944">
      <w:pPr>
        <w:pStyle w:val="aff1"/>
        <w:ind w:left="1440" w:firstLine="0"/>
        <w:rPr>
          <w:rFonts w:ascii="Times New Roman" w:hAnsi="Times New Roman" w:cs="Times New Roman"/>
          <w:sz w:val="22"/>
          <w:szCs w:val="22"/>
        </w:rPr>
      </w:pPr>
    </w:p>
    <w:p w14:paraId="6919CD5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DE7B8D5"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DAA93A0" w14:textId="77777777" w:rsidR="00224944" w:rsidRDefault="0039612C">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3EE4F91"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6F63D7" w14:textId="77777777" w:rsidR="00224944" w:rsidRDefault="00224944">
      <w:pPr>
        <w:rPr>
          <w:rFonts w:ascii="Times New Roman" w:hAnsi="Times New Roman" w:cs="Times New Roman"/>
          <w:b/>
          <w:bCs/>
          <w:szCs w:val="20"/>
          <w:lang w:val="en-US" w:eastAsia="ja-JP"/>
        </w:rPr>
      </w:pPr>
    </w:p>
    <w:p w14:paraId="0455F3D2" w14:textId="77777777" w:rsidR="00224944" w:rsidRDefault="00224944">
      <w:pPr>
        <w:rPr>
          <w:rFonts w:ascii="Times New Roman" w:hAnsi="Times New Roman" w:cs="Times New Roman"/>
          <w:b/>
          <w:bCs/>
          <w:szCs w:val="20"/>
          <w:lang w:val="en-US" w:eastAsia="ja-JP"/>
        </w:rPr>
      </w:pPr>
    </w:p>
    <w:p w14:paraId="7077620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aff9"/>
        <w:tblW w:w="0" w:type="auto"/>
        <w:tblLook w:val="04A0" w:firstRow="1" w:lastRow="0" w:firstColumn="1" w:lastColumn="0" w:noHBand="0" w:noVBand="1"/>
      </w:tblPr>
      <w:tblGrid>
        <w:gridCol w:w="1838"/>
        <w:gridCol w:w="29"/>
        <w:gridCol w:w="7762"/>
      </w:tblGrid>
      <w:tr w:rsidR="00224944" w14:paraId="42409C15" w14:textId="77777777">
        <w:tc>
          <w:tcPr>
            <w:tcW w:w="1867" w:type="dxa"/>
            <w:gridSpan w:val="2"/>
            <w:shd w:val="clear" w:color="auto" w:fill="BFBFBF" w:themeFill="background1" w:themeFillShade="BF"/>
          </w:tcPr>
          <w:p w14:paraId="2EF997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83E1F3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BE5B49E" w14:textId="77777777">
        <w:tc>
          <w:tcPr>
            <w:tcW w:w="1867" w:type="dxa"/>
            <w:gridSpan w:val="2"/>
          </w:tcPr>
          <w:p w14:paraId="43B0AB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BA92C8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41DF24F"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24944" w14:paraId="15E016DC" w14:textId="77777777">
        <w:tc>
          <w:tcPr>
            <w:tcW w:w="1867" w:type="dxa"/>
            <w:gridSpan w:val="2"/>
          </w:tcPr>
          <w:p w14:paraId="564EC4CC"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Futurewei</w:t>
            </w:r>
            <w:proofErr w:type="spellEnd"/>
          </w:p>
        </w:tc>
        <w:tc>
          <w:tcPr>
            <w:tcW w:w="7762" w:type="dxa"/>
          </w:tcPr>
          <w:p w14:paraId="26E0B72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24944" w14:paraId="04B6757A" w14:textId="77777777">
        <w:tc>
          <w:tcPr>
            <w:tcW w:w="1867" w:type="dxa"/>
            <w:gridSpan w:val="2"/>
          </w:tcPr>
          <w:p w14:paraId="50D9C3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3852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24944" w14:paraId="2534AF81" w14:textId="77777777">
        <w:tc>
          <w:tcPr>
            <w:tcW w:w="1867" w:type="dxa"/>
            <w:gridSpan w:val="2"/>
          </w:tcPr>
          <w:p w14:paraId="66C581F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217C6DC"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w:t>
            </w:r>
            <w:proofErr w:type="spellStart"/>
            <w:r>
              <w:rPr>
                <w:rFonts w:ascii="Times New Roman" w:eastAsia="PMingLiU" w:hAnsi="Times New Roman" w:cs="Times New Roman"/>
                <w:szCs w:val="18"/>
                <w:lang w:val="en-US" w:eastAsia="zh-TW"/>
              </w:rPr>
              <w:t>Futurewei</w:t>
            </w:r>
            <w:proofErr w:type="spellEnd"/>
            <w:r>
              <w:rPr>
                <w:rFonts w:ascii="Times New Roman" w:eastAsia="PMingLiU" w:hAnsi="Times New Roman" w:cs="Times New Roman"/>
                <w:szCs w:val="18"/>
                <w:lang w:val="en-US" w:eastAsia="zh-TW"/>
              </w:rPr>
              <w:t xml:space="preserve">. We do not see clear </w:t>
            </w:r>
            <w:r>
              <w:rPr>
                <w:rFonts w:ascii="Times New Roman" w:hAnsi="Times New Roman" w:cs="Times New Roman"/>
                <w:szCs w:val="18"/>
                <w:lang w:val="en-US" w:eastAsia="ja-JP"/>
              </w:rPr>
              <w:t>benefit in capacity enhancement.</w:t>
            </w:r>
          </w:p>
        </w:tc>
      </w:tr>
      <w:tr w:rsidR="00224944" w14:paraId="2C0E5669" w14:textId="77777777">
        <w:tc>
          <w:tcPr>
            <w:tcW w:w="1867" w:type="dxa"/>
            <w:gridSpan w:val="2"/>
          </w:tcPr>
          <w:p w14:paraId="713DA993"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659F51B4"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 xml:space="preserve">Q1: </w:t>
            </w:r>
            <w:proofErr w:type="spellStart"/>
            <w:r>
              <w:rPr>
                <w:rFonts w:ascii="Times New Roman" w:eastAsia="宋体" w:hAnsi="Times New Roman" w:cs="Times New Roman" w:hint="eastAsia"/>
                <w:szCs w:val="18"/>
                <w:lang w:val="en-US" w:eastAsia="zh-CN"/>
              </w:rPr>
              <w:t>Suppport</w:t>
            </w:r>
            <w:proofErr w:type="spellEnd"/>
            <w:r>
              <w:rPr>
                <w:rFonts w:ascii="Times New Roman" w:eastAsia="宋体" w:hAnsi="Times New Roman" w:cs="Times New Roman" w:hint="eastAsia"/>
                <w:szCs w:val="18"/>
                <w:lang w:val="en-US" w:eastAsia="zh-CN"/>
              </w:rPr>
              <w:t xml:space="preserve"> Proposal 2-4-1.</w:t>
            </w:r>
          </w:p>
        </w:tc>
      </w:tr>
      <w:tr w:rsidR="00224944" w14:paraId="2AA78117" w14:textId="77777777">
        <w:tc>
          <w:tcPr>
            <w:tcW w:w="1867" w:type="dxa"/>
            <w:gridSpan w:val="2"/>
          </w:tcPr>
          <w:p w14:paraId="3D15C2D3"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6DFF9D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98050C5"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24944" w14:paraId="378D988F" w14:textId="77777777">
        <w:tc>
          <w:tcPr>
            <w:tcW w:w="1867" w:type="dxa"/>
            <w:gridSpan w:val="2"/>
          </w:tcPr>
          <w:p w14:paraId="77101BE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00C6BB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24944" w14:paraId="1C26DE0F" w14:textId="77777777">
        <w:tc>
          <w:tcPr>
            <w:tcW w:w="1867" w:type="dxa"/>
            <w:gridSpan w:val="2"/>
          </w:tcPr>
          <w:p w14:paraId="4E22858F"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1D6A9019"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szCs w:val="18"/>
                <w:lang w:val="en-US" w:eastAsia="zh-CN"/>
              </w:rPr>
              <w:t>We support the Proposal.</w:t>
            </w:r>
          </w:p>
        </w:tc>
      </w:tr>
      <w:tr w:rsidR="00224944" w14:paraId="7532BACE" w14:textId="77777777">
        <w:tc>
          <w:tcPr>
            <w:tcW w:w="1867" w:type="dxa"/>
            <w:gridSpan w:val="2"/>
          </w:tcPr>
          <w:p w14:paraId="1A21AA2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889B00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24944" w14:paraId="45ADFEB2" w14:textId="77777777">
        <w:tc>
          <w:tcPr>
            <w:tcW w:w="1867" w:type="dxa"/>
            <w:gridSpan w:val="2"/>
          </w:tcPr>
          <w:p w14:paraId="36356EDE"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3AEB0235"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Not support. </w:t>
            </w:r>
          </w:p>
          <w:p w14:paraId="64C070A3"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showed with our simulations that non-</w:t>
            </w:r>
            <w:proofErr w:type="spellStart"/>
            <w:r>
              <w:rPr>
                <w:rFonts w:ascii="Times New Roman" w:eastAsia="宋体" w:hAnsi="Times New Roman" w:cs="Times New Roman"/>
                <w:szCs w:val="18"/>
                <w:lang w:val="en-US" w:eastAsia="zh-CN"/>
              </w:rPr>
              <w:t>interger</w:t>
            </w:r>
            <w:proofErr w:type="spellEnd"/>
            <w:r>
              <w:rPr>
                <w:rFonts w:ascii="Times New Roman" w:eastAsia="宋体" w:hAnsi="Times New Roman" w:cs="Times New Roman"/>
                <w:szCs w:val="18"/>
                <w:lang w:val="en-US" w:eastAsia="zh-CN"/>
              </w:rPr>
              <w:t xml:space="preserve"> periodicity is not an issue.</w:t>
            </w:r>
          </w:p>
        </w:tc>
      </w:tr>
      <w:tr w:rsidR="00224944" w14:paraId="3487F38F" w14:textId="77777777">
        <w:tc>
          <w:tcPr>
            <w:tcW w:w="1867" w:type="dxa"/>
            <w:gridSpan w:val="2"/>
          </w:tcPr>
          <w:p w14:paraId="3F10D891"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04510DB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Q1: </w:t>
            </w:r>
            <w:proofErr w:type="spellStart"/>
            <w:r>
              <w:rPr>
                <w:rFonts w:ascii="Times New Roman" w:eastAsia="宋体" w:hAnsi="Times New Roman" w:cs="Times New Roman" w:hint="eastAsia"/>
                <w:szCs w:val="18"/>
                <w:lang w:val="en-US" w:eastAsia="zh-CN"/>
              </w:rPr>
              <w:t>Suppport</w:t>
            </w:r>
            <w:proofErr w:type="spellEnd"/>
            <w:r>
              <w:rPr>
                <w:rFonts w:ascii="Times New Roman" w:eastAsia="宋体" w:hAnsi="Times New Roman" w:cs="Times New Roman" w:hint="eastAsia"/>
                <w:szCs w:val="18"/>
                <w:lang w:val="en-US" w:eastAsia="zh-CN"/>
              </w:rPr>
              <w:t xml:space="preserve"> Proposal 2-4-1.</w:t>
            </w:r>
            <w:r>
              <w:rPr>
                <w:rFonts w:ascii="Times New Roman" w:eastAsia="宋体" w:hAnsi="Times New Roman" w:cs="Times New Roman"/>
                <w:szCs w:val="18"/>
                <w:lang w:val="en-US" w:eastAsia="zh-CN"/>
              </w:rPr>
              <w:t xml:space="preserve"> The quasi-periodicity of XR transmissions can also be reflected in layer 1 operation (e.g., enhancements of CG).</w:t>
            </w:r>
          </w:p>
        </w:tc>
      </w:tr>
      <w:tr w:rsidR="00224944" w14:paraId="5F16185E" w14:textId="77777777">
        <w:tc>
          <w:tcPr>
            <w:tcW w:w="1867" w:type="dxa"/>
            <w:gridSpan w:val="2"/>
          </w:tcPr>
          <w:p w14:paraId="5E9772C3" w14:textId="77777777" w:rsidR="00224944" w:rsidRDefault="0039612C">
            <w:pPr>
              <w:rPr>
                <w:rFonts w:ascii="Times New Roman" w:eastAsia="宋体" w:hAnsi="Times New Roman" w:cs="Times New Roman"/>
                <w:b/>
                <w:bCs/>
                <w:szCs w:val="18"/>
                <w:lang w:eastAsia="zh-CN"/>
              </w:rPr>
            </w:pPr>
            <w:proofErr w:type="spellStart"/>
            <w:r>
              <w:rPr>
                <w:rFonts w:ascii="Times New Roman" w:eastAsia="宋体" w:hAnsi="Times New Roman" w:cs="Times New Roman"/>
                <w:b/>
                <w:bCs/>
                <w:szCs w:val="18"/>
                <w:lang w:val="en-US" w:eastAsia="zh-CN"/>
              </w:rPr>
              <w:t>InterDigital</w:t>
            </w:r>
            <w:proofErr w:type="spellEnd"/>
          </w:p>
        </w:tc>
        <w:tc>
          <w:tcPr>
            <w:tcW w:w="7762" w:type="dxa"/>
          </w:tcPr>
          <w:p w14:paraId="731A9D6B"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proposal 2-4-1</w:t>
            </w:r>
          </w:p>
        </w:tc>
      </w:tr>
      <w:tr w:rsidR="00224944" w14:paraId="3CB4290B" w14:textId="77777777">
        <w:tc>
          <w:tcPr>
            <w:tcW w:w="1867" w:type="dxa"/>
            <w:gridSpan w:val="2"/>
          </w:tcPr>
          <w:p w14:paraId="6DB1A9C9" w14:textId="77777777" w:rsidR="00224944" w:rsidRDefault="0039612C">
            <w:pPr>
              <w:rPr>
                <w:rFonts w:ascii="Times New Roman" w:eastAsia="宋体"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CB637A"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can </w:t>
            </w:r>
            <w:r>
              <w:rPr>
                <w:rFonts w:ascii="Times New Roman" w:hAnsi="Times New Roman" w:cs="Times New Roman"/>
                <w:szCs w:val="18"/>
                <w:lang w:val="en-US" w:eastAsia="ja-JP"/>
              </w:rPr>
              <w:t>provide benefits for short latency and power saving.</w:t>
            </w:r>
          </w:p>
        </w:tc>
      </w:tr>
      <w:tr w:rsidR="00224944" w14:paraId="1D572C64" w14:textId="77777777">
        <w:tc>
          <w:tcPr>
            <w:tcW w:w="1867" w:type="dxa"/>
            <w:gridSpan w:val="2"/>
          </w:tcPr>
          <w:p w14:paraId="6697702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AB643E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224944" w14:paraId="1956EDFF" w14:textId="77777777">
        <w:tc>
          <w:tcPr>
            <w:tcW w:w="1867" w:type="dxa"/>
            <w:gridSpan w:val="2"/>
          </w:tcPr>
          <w:p w14:paraId="344EB266"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4A1EC420"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224944" w14:paraId="07874A7C" w14:textId="77777777">
        <w:tc>
          <w:tcPr>
            <w:tcW w:w="1867" w:type="dxa"/>
            <w:gridSpan w:val="2"/>
          </w:tcPr>
          <w:p w14:paraId="36F51878"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3B87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224944" w14:paraId="1D94731F" w14:textId="77777777">
        <w:tc>
          <w:tcPr>
            <w:tcW w:w="1838" w:type="dxa"/>
          </w:tcPr>
          <w:p w14:paraId="6C413D1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1DD208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224944" w14:paraId="07A82C44" w14:textId="77777777">
        <w:tc>
          <w:tcPr>
            <w:tcW w:w="1867" w:type="dxa"/>
            <w:gridSpan w:val="2"/>
          </w:tcPr>
          <w:p w14:paraId="6311323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C1676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9B6E460" w14:textId="77777777" w:rsidR="00224944" w:rsidRDefault="00224944">
      <w:pPr>
        <w:rPr>
          <w:lang w:val="en-US" w:eastAsia="ja-JP"/>
        </w:rPr>
      </w:pPr>
    </w:p>
    <w:p w14:paraId="58640F24" w14:textId="77777777" w:rsidR="00224944" w:rsidRDefault="00224944">
      <w:pPr>
        <w:pStyle w:val="aff1"/>
        <w:ind w:left="0" w:firstLine="0"/>
        <w:rPr>
          <w:lang w:val="en-US"/>
        </w:rPr>
      </w:pPr>
    </w:p>
    <w:p w14:paraId="11A5B0DF" w14:textId="77777777" w:rsidR="00224944" w:rsidRDefault="0039612C">
      <w:pPr>
        <w:pStyle w:val="31"/>
        <w:rPr>
          <w:lang w:val="en-US"/>
        </w:rPr>
      </w:pPr>
      <w:r>
        <w:rPr>
          <w:lang w:val="en-US"/>
        </w:rPr>
        <w:t>2.4.2 Second round of Discussion</w:t>
      </w:r>
    </w:p>
    <w:p w14:paraId="1C7F17D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11445564"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2C2F2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1BEDEA5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0034D96"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58C96E0"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D84D60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C13D5C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4FFC603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39E9E58"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C42AC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35AA632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4AB56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1C0FB8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230CEF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45817C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72D5AD4" w14:textId="77777777" w:rsidR="00224944" w:rsidRDefault="00224944">
      <w:pPr>
        <w:rPr>
          <w:rFonts w:ascii="Times New Roman" w:hAnsi="Times New Roman" w:cs="Times New Roman"/>
          <w:b/>
          <w:bCs/>
          <w:sz w:val="22"/>
          <w:szCs w:val="20"/>
          <w:lang w:val="en-US" w:eastAsia="ja-JP"/>
        </w:rPr>
      </w:pPr>
    </w:p>
    <w:p w14:paraId="32024E1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D7A580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98F69DE" w14:textId="77777777" w:rsidR="00224944" w:rsidRDefault="0039612C">
      <w:pPr>
        <w:pStyle w:val="affd"/>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DDD5061" w14:textId="77777777" w:rsidR="00224944" w:rsidRDefault="0039612C">
      <w:pPr>
        <w:pStyle w:val="affd"/>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E614DE9" w14:textId="77777777" w:rsidR="00224944" w:rsidRDefault="0039612C">
      <w:pPr>
        <w:pStyle w:val="affd"/>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5F6D815" w14:textId="77777777" w:rsidR="00224944" w:rsidRDefault="0039612C">
      <w:pPr>
        <w:pStyle w:val="affd"/>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9CC81F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5A2763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224944" w14:paraId="02953788" w14:textId="77777777">
        <w:tc>
          <w:tcPr>
            <w:tcW w:w="1867" w:type="dxa"/>
            <w:shd w:val="clear" w:color="auto" w:fill="BFBFBF" w:themeFill="background1" w:themeFillShade="BF"/>
          </w:tcPr>
          <w:p w14:paraId="549EBA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86B973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C3B6AA5" w14:textId="77777777">
        <w:tc>
          <w:tcPr>
            <w:tcW w:w="1867" w:type="dxa"/>
          </w:tcPr>
          <w:p w14:paraId="31801D5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AF38B8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24944" w14:paraId="469BDAA4" w14:textId="77777777">
        <w:tc>
          <w:tcPr>
            <w:tcW w:w="1867" w:type="dxa"/>
          </w:tcPr>
          <w:p w14:paraId="5E76F7CF"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150D9F10"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companies commented,</w:t>
            </w:r>
            <w:r>
              <w:rPr>
                <w:rFonts w:ascii="Times New Roman" w:eastAsia="宋体" w:hAnsi="Times New Roman" w:cs="Times New Roman" w:hint="eastAsia"/>
                <w:szCs w:val="18"/>
                <w:lang w:val="en-US" w:eastAsia="zh-CN"/>
              </w:rPr>
              <w:t xml:space="preserve"> we </w:t>
            </w:r>
            <w:r>
              <w:rPr>
                <w:rFonts w:ascii="Times New Roman" w:eastAsia="宋体" w:hAnsi="Times New Roman" w:cs="Times New Roman"/>
                <w:szCs w:val="18"/>
                <w:lang w:val="en-US" w:eastAsia="zh-CN"/>
              </w:rPr>
              <w:t>should</w:t>
            </w:r>
            <w:r>
              <w:rPr>
                <w:rFonts w:ascii="Times New Roman" w:eastAsia="宋体" w:hAnsi="Times New Roman" w:cs="Times New Roman" w:hint="eastAsia"/>
                <w:szCs w:val="18"/>
                <w:lang w:val="en-US" w:eastAsia="zh-CN"/>
              </w:rPr>
              <w:t xml:space="preserve"> postpone </w:t>
            </w:r>
            <w:r>
              <w:rPr>
                <w:rFonts w:ascii="Times New Roman" w:eastAsia="宋体" w:hAnsi="Times New Roman" w:cs="Times New Roman"/>
                <w:szCs w:val="18"/>
                <w:lang w:val="en-US" w:eastAsia="zh-CN"/>
              </w:rPr>
              <w:t>detailed</w:t>
            </w:r>
            <w:r>
              <w:rPr>
                <w:rFonts w:ascii="Times New Roman" w:eastAsia="宋体" w:hAnsi="Times New Roman" w:cs="Times New Roman" w:hint="eastAsia"/>
                <w:szCs w:val="18"/>
                <w:lang w:val="en-US" w:eastAsia="zh-CN"/>
              </w:rPr>
              <w:t xml:space="preserve"> discussion after decision in section 2.1. </w:t>
            </w:r>
          </w:p>
        </w:tc>
      </w:tr>
      <w:tr w:rsidR="00224944" w14:paraId="3BC17496" w14:textId="77777777">
        <w:tc>
          <w:tcPr>
            <w:tcW w:w="1867" w:type="dxa"/>
          </w:tcPr>
          <w:p w14:paraId="641F976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000B62"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宋体" w:hAnsi="Times New Roman" w:cs="Times New Roman"/>
                <w:szCs w:val="18"/>
                <w:lang w:val="en-US" w:eastAsia="zh-CN"/>
              </w:rPr>
              <w:t>don’t  consider</w:t>
            </w:r>
            <w:proofErr w:type="gramEnd"/>
            <w:r>
              <w:rPr>
                <w:rFonts w:ascii="Times New Roman" w:eastAsia="宋体" w:hAnsi="Times New Roman" w:cs="Times New Roman"/>
                <w:szCs w:val="18"/>
                <w:lang w:val="en-US" w:eastAsia="zh-CN"/>
              </w:rPr>
              <w:t xml:space="preserve"> non-integer periodicity for CG.</w:t>
            </w:r>
          </w:p>
        </w:tc>
      </w:tr>
      <w:tr w:rsidR="00224944" w14:paraId="0AB12814" w14:textId="77777777">
        <w:tc>
          <w:tcPr>
            <w:tcW w:w="1867" w:type="dxa"/>
          </w:tcPr>
          <w:p w14:paraId="07A26AF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CEF7D91"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1B7D8D42" w14:textId="77777777">
        <w:tc>
          <w:tcPr>
            <w:tcW w:w="1867" w:type="dxa"/>
          </w:tcPr>
          <w:p w14:paraId="495B393E"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BAFDF48"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515AC3E" w14:textId="77777777" w:rsidR="00224944" w:rsidRDefault="0039612C">
            <w:pPr>
              <w:pStyle w:val="affd"/>
              <w:numPr>
                <w:ilvl w:val="0"/>
                <w:numId w:val="57"/>
              </w:numPr>
              <w:rPr>
                <w:rFonts w:ascii="Times New Roman" w:eastAsia="宋体"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75531E87" w14:textId="77777777">
        <w:tc>
          <w:tcPr>
            <w:tcW w:w="1867" w:type="dxa"/>
          </w:tcPr>
          <w:p w14:paraId="3AA0E27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91BA4C6"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to deprioritize P2-4-1.</w:t>
            </w:r>
          </w:p>
          <w:p w14:paraId="448D21B6"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224944" w14:paraId="2EA0A884" w14:textId="77777777">
        <w:tc>
          <w:tcPr>
            <w:tcW w:w="1867" w:type="dxa"/>
          </w:tcPr>
          <w:p w14:paraId="10C711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08DA04"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see the benefit of this proposal in XR capacity enhancement</w:t>
            </w:r>
          </w:p>
        </w:tc>
      </w:tr>
      <w:tr w:rsidR="00224944" w14:paraId="0F1586CA" w14:textId="77777777">
        <w:tc>
          <w:tcPr>
            <w:tcW w:w="1867" w:type="dxa"/>
          </w:tcPr>
          <w:p w14:paraId="646D9A5B" w14:textId="77777777" w:rsidR="00224944" w:rsidRDefault="0039612C">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5BC77D0F"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After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224944" w14:paraId="10436337" w14:textId="77777777">
        <w:tc>
          <w:tcPr>
            <w:tcW w:w="1867" w:type="dxa"/>
          </w:tcPr>
          <w:p w14:paraId="47E09AC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Qualcomm</w:t>
            </w:r>
          </w:p>
        </w:tc>
        <w:tc>
          <w:tcPr>
            <w:tcW w:w="7762" w:type="dxa"/>
          </w:tcPr>
          <w:p w14:paraId="0E9F4C6B"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P2-4-1.</w:t>
            </w:r>
          </w:p>
        </w:tc>
      </w:tr>
      <w:tr w:rsidR="00224944" w14:paraId="2017EABE" w14:textId="77777777">
        <w:tc>
          <w:tcPr>
            <w:tcW w:w="1867" w:type="dxa"/>
          </w:tcPr>
          <w:p w14:paraId="0441ED41" w14:textId="77777777" w:rsidR="00224944" w:rsidRDefault="0039612C">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703799E5"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224944" w14:paraId="71733939" w14:textId="77777777">
        <w:tc>
          <w:tcPr>
            <w:tcW w:w="1867" w:type="dxa"/>
          </w:tcPr>
          <w:p w14:paraId="50953AF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802E0B5"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see much benefit for this proposal</w:t>
            </w:r>
          </w:p>
        </w:tc>
      </w:tr>
      <w:tr w:rsidR="00224944" w14:paraId="12F323CB" w14:textId="77777777">
        <w:tc>
          <w:tcPr>
            <w:tcW w:w="1867" w:type="dxa"/>
          </w:tcPr>
          <w:p w14:paraId="6C6725C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4C206C9A"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think the benefit would be much.</w:t>
            </w:r>
          </w:p>
        </w:tc>
      </w:tr>
      <w:tr w:rsidR="00224944" w14:paraId="0264044F" w14:textId="77777777">
        <w:tc>
          <w:tcPr>
            <w:tcW w:w="1867" w:type="dxa"/>
          </w:tcPr>
          <w:p w14:paraId="14B0E0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608FA96F" w14:textId="77777777" w:rsidR="00224944" w:rsidRDefault="0039612C">
            <w:pPr>
              <w:rPr>
                <w:rFonts w:ascii="Times New Roman" w:eastAsia="宋体"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2152A" w14:paraId="47BE6F2C" w14:textId="77777777">
        <w:tc>
          <w:tcPr>
            <w:tcW w:w="1867" w:type="dxa"/>
          </w:tcPr>
          <w:p w14:paraId="257D4B5C" w14:textId="622603D7" w:rsidR="00C2152A" w:rsidRDefault="00973EF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C0C124" w14:textId="3B2C2E05" w:rsidR="00C2152A" w:rsidRDefault="00102A7A">
            <w:pPr>
              <w:rPr>
                <w:rFonts w:ascii="Times New Roman" w:eastAsiaTheme="minorEastAsia" w:hAnsi="Times New Roman" w:cs="Times New Roman"/>
                <w:lang w:val="en-US" w:eastAsia="zh-CN"/>
              </w:rPr>
            </w:pPr>
            <w:r>
              <w:rPr>
                <w:rFonts w:ascii="Times New Roman" w:eastAsia="宋体" w:hAnsi="Times New Roman" w:cs="Times New Roman"/>
                <w:szCs w:val="18"/>
                <w:lang w:val="en-US" w:eastAsia="zh-CN"/>
              </w:rPr>
              <w:t>We agree that supporting non-integer periodicity for CG is beneficial, but maybe the gain would be for power saving. We think it can be studied more.</w:t>
            </w:r>
          </w:p>
        </w:tc>
      </w:tr>
      <w:tr w:rsidR="00505A98" w14:paraId="086AB9A4" w14:textId="77777777">
        <w:tc>
          <w:tcPr>
            <w:tcW w:w="1867" w:type="dxa"/>
          </w:tcPr>
          <w:p w14:paraId="655309E3" w14:textId="15983281" w:rsidR="00505A98" w:rsidRDefault="00505A98" w:rsidP="00505A98">
            <w:pPr>
              <w:rPr>
                <w:rFonts w:ascii="Times New Roman" w:hAnsi="Times New Roman" w:cs="Times New Roman"/>
                <w:b/>
                <w:bCs/>
                <w:szCs w:val="18"/>
                <w:lang w:val="en-US" w:eastAsia="ja-JP"/>
              </w:rPr>
            </w:pPr>
            <w:r w:rsidRPr="005F6F5E">
              <w:rPr>
                <w:rFonts w:ascii="Times New Roman" w:hAnsi="Times New Roman" w:cs="Times New Roman"/>
                <w:b/>
                <w:szCs w:val="20"/>
                <w:lang w:val="en-US" w:eastAsia="ja-JP"/>
              </w:rPr>
              <w:t>Huawei/</w:t>
            </w:r>
            <w:proofErr w:type="spellStart"/>
            <w:r w:rsidRPr="005F6F5E">
              <w:rPr>
                <w:rFonts w:ascii="Times New Roman" w:hAnsi="Times New Roman" w:cs="Times New Roman"/>
                <w:b/>
                <w:szCs w:val="20"/>
                <w:lang w:val="en-US" w:eastAsia="ja-JP"/>
              </w:rPr>
              <w:t>HiSilicon</w:t>
            </w:r>
            <w:proofErr w:type="spellEnd"/>
          </w:p>
        </w:tc>
        <w:tc>
          <w:tcPr>
            <w:tcW w:w="7762" w:type="dxa"/>
          </w:tcPr>
          <w:p w14:paraId="3DAF4805" w14:textId="0AD63E55" w:rsidR="00505A98" w:rsidRDefault="00505A98" w:rsidP="00505A98">
            <w:pPr>
              <w:rPr>
                <w:rFonts w:ascii="Times New Roman" w:eastAsia="宋体" w:hAnsi="Times New Roman" w:cs="Times New Roman"/>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The necessity for enhancements seems not strong.</w:t>
            </w:r>
          </w:p>
        </w:tc>
      </w:tr>
      <w:tr w:rsidR="000E4A9F" w:rsidRPr="00EC16FB" w14:paraId="716EC7B4" w14:textId="77777777" w:rsidTr="000E4A9F">
        <w:tc>
          <w:tcPr>
            <w:tcW w:w="1867" w:type="dxa"/>
          </w:tcPr>
          <w:p w14:paraId="737D899C" w14:textId="77777777" w:rsidR="000E4A9F" w:rsidRPr="00EC16FB"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32152D12" w14:textId="77777777" w:rsidR="000E4A9F" w:rsidRPr="00EC16FB" w:rsidRDefault="000E4A9F" w:rsidP="005037D6">
            <w:pPr>
              <w:rPr>
                <w:rFonts w:ascii="Times New Roman" w:eastAsiaTheme="minorEastAsia" w:hAnsi="Times New Roman" w:cs="Times New Roman"/>
                <w:b/>
                <w:bCs/>
                <w:szCs w:val="18"/>
                <w:lang w:val="en-US" w:eastAsia="zh-CN"/>
              </w:rPr>
            </w:pPr>
            <w:r w:rsidRPr="00EC16FB">
              <w:rPr>
                <w:rFonts w:ascii="Times New Roman" w:eastAsiaTheme="minorEastAsia" w:hAnsi="Times New Roman" w:cs="Times New Roman"/>
                <w:bCs/>
                <w:szCs w:val="18"/>
                <w:lang w:val="en-US" w:eastAsia="zh-CN"/>
              </w:rPr>
              <w:t>We support Proposal 2-4-1</w:t>
            </w:r>
            <w:r>
              <w:rPr>
                <w:rFonts w:ascii="Times New Roman" w:eastAsiaTheme="minorEastAsia" w:hAnsi="Times New Roman" w:cs="Times New Roman"/>
                <w:bCs/>
                <w:szCs w:val="18"/>
                <w:lang w:val="en-US" w:eastAsia="zh-CN"/>
              </w:rPr>
              <w:t xml:space="preserve">. Although this </w:t>
            </w:r>
            <w:r w:rsidRPr="00B879F3">
              <w:rPr>
                <w:rFonts w:ascii="Times New Roman" w:eastAsiaTheme="minorEastAsia" w:hAnsi="Times New Roman" w:cs="Times New Roman"/>
                <w:bCs/>
                <w:szCs w:val="18"/>
                <w:lang w:val="en-US" w:eastAsia="zh-CN"/>
              </w:rPr>
              <w:t>non-integer periodicity issue</w:t>
            </w:r>
            <w:r>
              <w:rPr>
                <w:rFonts w:ascii="Times New Roman" w:eastAsiaTheme="minorEastAsia" w:hAnsi="Times New Roman" w:cs="Times New Roman"/>
                <w:bCs/>
                <w:szCs w:val="18"/>
                <w:lang w:val="en-US" w:eastAsia="zh-CN"/>
              </w:rPr>
              <w:t xml:space="preserve"> can be solved by </w:t>
            </w:r>
            <w:r w:rsidRPr="00B879F3">
              <w:rPr>
                <w:rFonts w:ascii="Times New Roman" w:eastAsiaTheme="minorEastAsia" w:hAnsi="Times New Roman" w:cs="Times New Roman"/>
                <w:bCs/>
                <w:szCs w:val="18"/>
                <w:lang w:val="en-US" w:eastAsia="zh-CN"/>
              </w:rPr>
              <w:t>using multiple sets of SPS/CG configurations</w:t>
            </w:r>
            <w:r>
              <w:rPr>
                <w:rFonts w:ascii="Times New Roman" w:eastAsiaTheme="minorEastAsia" w:hAnsi="Times New Roman" w:cs="Times New Roman"/>
                <w:bCs/>
                <w:szCs w:val="18"/>
                <w:lang w:val="en-US" w:eastAsia="zh-CN"/>
              </w:rPr>
              <w:t xml:space="preserve">. </w:t>
            </w:r>
            <w:r w:rsidRPr="00B879F3">
              <w:rPr>
                <w:rFonts w:ascii="Times New Roman" w:eastAsiaTheme="minorEastAsia" w:hAnsi="Times New Roman" w:cs="Times New Roman"/>
                <w:bCs/>
                <w:szCs w:val="18"/>
                <w:lang w:val="en-US" w:eastAsia="zh-CN"/>
              </w:rPr>
              <w:t>However, it is not an efficient way due to the decrease in resource efficiency.</w:t>
            </w:r>
            <w:r>
              <w:rPr>
                <w:rFonts w:ascii="Times New Roman" w:eastAsiaTheme="minorEastAsia" w:hAnsi="Times New Roman" w:cs="Times New Roman"/>
                <w:bCs/>
                <w:szCs w:val="18"/>
                <w:lang w:val="en-US" w:eastAsia="zh-CN"/>
              </w:rPr>
              <w:t xml:space="preserve"> We think the </w:t>
            </w:r>
            <w:r w:rsidRPr="00B879F3">
              <w:rPr>
                <w:rFonts w:ascii="Times New Roman" w:eastAsiaTheme="minorEastAsia" w:hAnsi="Times New Roman" w:cs="Times New Roman"/>
                <w:bCs/>
                <w:szCs w:val="18"/>
                <w:lang w:val="en-US" w:eastAsia="zh-CN"/>
              </w:rPr>
              <w:t xml:space="preserve">configuration of </w:t>
            </w:r>
            <w:r>
              <w:rPr>
                <w:rFonts w:ascii="Times New Roman" w:eastAsiaTheme="minorEastAsia" w:hAnsi="Times New Roman" w:cs="Times New Roman"/>
                <w:bCs/>
                <w:szCs w:val="18"/>
                <w:lang w:val="en-US" w:eastAsia="zh-CN"/>
              </w:rPr>
              <w:t xml:space="preserve">a </w:t>
            </w:r>
            <w:r w:rsidRPr="00B879F3">
              <w:rPr>
                <w:rFonts w:ascii="Times New Roman" w:eastAsiaTheme="minorEastAsia" w:hAnsi="Times New Roman" w:cs="Times New Roman"/>
                <w:bCs/>
                <w:szCs w:val="18"/>
                <w:lang w:val="en-US" w:eastAsia="zh-CN"/>
              </w:rPr>
              <w:t>CG periodicity set</w:t>
            </w:r>
            <w:r>
              <w:rPr>
                <w:rFonts w:ascii="Times New Roman" w:eastAsiaTheme="minorEastAsia" w:hAnsi="Times New Roman" w:cs="Times New Roman"/>
                <w:bCs/>
                <w:szCs w:val="18"/>
                <w:lang w:val="en-US" w:eastAsia="zh-CN"/>
              </w:rPr>
              <w:t>/</w:t>
            </w:r>
            <w:r w:rsidRPr="00B879F3">
              <w:rPr>
                <w:rFonts w:ascii="Times New Roman" w:eastAsiaTheme="minorEastAsia" w:hAnsi="Times New Roman" w:cs="Times New Roman"/>
                <w:bCs/>
                <w:szCs w:val="18"/>
                <w:lang w:val="en-US" w:eastAsia="zh-CN"/>
              </w:rPr>
              <w:t>pattern</w:t>
            </w:r>
            <w:r>
              <w:rPr>
                <w:rFonts w:ascii="Times New Roman" w:eastAsiaTheme="minorEastAsia" w:hAnsi="Times New Roman" w:cs="Times New Roman"/>
                <w:bCs/>
                <w:szCs w:val="18"/>
                <w:lang w:val="en-US" w:eastAsia="zh-CN"/>
              </w:rPr>
              <w:t xml:space="preserve"> is an efficient solution to address this issue.</w:t>
            </w:r>
          </w:p>
        </w:tc>
      </w:tr>
    </w:tbl>
    <w:p w14:paraId="5205FD46" w14:textId="77777777" w:rsidR="00224944" w:rsidRPr="000E4A9F" w:rsidRDefault="00224944">
      <w:pPr>
        <w:rPr>
          <w:rFonts w:ascii="Times New Roman" w:hAnsi="Times New Roman" w:cs="Times New Roman"/>
          <w:b/>
          <w:bCs/>
          <w:sz w:val="22"/>
          <w:szCs w:val="20"/>
          <w:lang w:val="en-US" w:eastAsia="ja-JP"/>
        </w:rPr>
      </w:pPr>
    </w:p>
    <w:p w14:paraId="4AD25793" w14:textId="77777777" w:rsidR="00224944" w:rsidRDefault="00224944">
      <w:pPr>
        <w:rPr>
          <w:lang w:val="en-US" w:eastAsia="ja-JP"/>
        </w:rPr>
      </w:pPr>
    </w:p>
    <w:p w14:paraId="02767786" w14:textId="77777777" w:rsidR="00224944" w:rsidRDefault="00224944">
      <w:pPr>
        <w:rPr>
          <w:lang w:val="en-US" w:eastAsia="ja-JP"/>
        </w:rPr>
      </w:pPr>
    </w:p>
    <w:p w14:paraId="15D41059" w14:textId="77777777" w:rsidR="00224944" w:rsidRDefault="0039612C">
      <w:pPr>
        <w:pStyle w:val="21"/>
      </w:pPr>
      <w:r>
        <w:rPr>
          <w:lang w:val="en-US"/>
        </w:rPr>
        <w:t xml:space="preserve">2.5 Other enhancements </w:t>
      </w:r>
    </w:p>
    <w:p w14:paraId="0383D073"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2E0730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7AA275E" w14:textId="77777777" w:rsidR="00224944" w:rsidRDefault="0039612C">
      <w:pPr>
        <w:pStyle w:val="affd"/>
        <w:numPr>
          <w:ilvl w:val="0"/>
          <w:numId w:val="5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45B507CE" w14:textId="77777777" w:rsidR="00224944" w:rsidRDefault="0039612C">
      <w:pPr>
        <w:pStyle w:val="affd"/>
        <w:numPr>
          <w:ilvl w:val="0"/>
          <w:numId w:val="58"/>
        </w:numPr>
        <w:rPr>
          <w:rFonts w:ascii="Times New Roman" w:hAnsi="Times New Roman" w:cs="Times New Roman"/>
          <w:b/>
          <w:bCs/>
          <w:lang w:val="en-US"/>
        </w:rPr>
      </w:pPr>
      <w:r>
        <w:rPr>
          <w:rFonts w:ascii="Times New Roman" w:hAnsi="Times New Roman" w:cs="Times New Roman"/>
          <w:b/>
          <w:bCs/>
          <w:lang w:val="en-US"/>
        </w:rPr>
        <w:t>Supporting SPS enhancements (5): CATT*, ZTE/</w:t>
      </w:r>
      <w:proofErr w:type="spellStart"/>
      <w:r>
        <w:rPr>
          <w:rFonts w:ascii="Times New Roman" w:hAnsi="Times New Roman" w:cs="Times New Roman"/>
          <w:b/>
          <w:bCs/>
          <w:lang w:val="en-US"/>
        </w:rPr>
        <w:t>Sanechips</w:t>
      </w:r>
      <w:proofErr w:type="spellEnd"/>
      <w:r>
        <w:rPr>
          <w:rFonts w:ascii="Times New Roman" w:hAnsi="Times New Roman" w:cs="Times New Roman"/>
          <w:b/>
          <w:bCs/>
          <w:lang w:val="en-US"/>
        </w:rPr>
        <w:t xml:space="preserve">*, IDC, Sony, China </w:t>
      </w:r>
      <w:proofErr w:type="spellStart"/>
      <w:r>
        <w:rPr>
          <w:rFonts w:ascii="Times New Roman" w:hAnsi="Times New Roman" w:cs="Times New Roman"/>
          <w:b/>
          <w:bCs/>
          <w:lang w:val="en-US"/>
        </w:rPr>
        <w:t>Telcomm</w:t>
      </w:r>
      <w:proofErr w:type="spellEnd"/>
    </w:p>
    <w:p w14:paraId="4CF94EB0" w14:textId="77777777" w:rsidR="00224944" w:rsidRDefault="0039612C">
      <w:pPr>
        <w:pStyle w:val="affd"/>
        <w:numPr>
          <w:ilvl w:val="0"/>
          <w:numId w:val="58"/>
        </w:numPr>
        <w:rPr>
          <w:rFonts w:ascii="Times New Roman" w:hAnsi="Times New Roman" w:cs="Times New Roman"/>
          <w:b/>
          <w:bCs/>
          <w:lang w:val="en-US"/>
        </w:rPr>
      </w:pPr>
      <w:r>
        <w:rPr>
          <w:rFonts w:ascii="Times New Roman" w:hAnsi="Times New Roman" w:cs="Times New Roman"/>
          <w:b/>
          <w:bCs/>
          <w:lang w:val="en-US"/>
        </w:rPr>
        <w:t xml:space="preserve">Not supporting SPS enhancements (4): </w:t>
      </w:r>
      <w:proofErr w:type="spellStart"/>
      <w:r>
        <w:rPr>
          <w:rFonts w:ascii="Times New Roman" w:hAnsi="Times New Roman" w:cs="Times New Roman"/>
          <w:b/>
          <w:bCs/>
          <w:lang w:val="en-US"/>
        </w:rPr>
        <w:t>Futurewei</w:t>
      </w:r>
      <w:proofErr w:type="spellEnd"/>
      <w:r>
        <w:rPr>
          <w:rFonts w:ascii="Times New Roman" w:hAnsi="Times New Roman" w:cs="Times New Roman"/>
          <w:b/>
          <w:bCs/>
          <w:lang w:val="en-US"/>
        </w:rPr>
        <w:t>, Huawei/</w:t>
      </w:r>
      <w:proofErr w:type="spellStart"/>
      <w:r>
        <w:rPr>
          <w:rFonts w:ascii="Times New Roman" w:hAnsi="Times New Roman" w:cs="Times New Roman"/>
          <w:b/>
          <w:bCs/>
          <w:lang w:val="en-US"/>
        </w:rPr>
        <w:t>HiSilicon</w:t>
      </w:r>
      <w:proofErr w:type="spellEnd"/>
      <w:r>
        <w:rPr>
          <w:rFonts w:ascii="Times New Roman" w:hAnsi="Times New Roman" w:cs="Times New Roman"/>
          <w:b/>
          <w:bCs/>
          <w:lang w:val="en-US"/>
        </w:rPr>
        <w:t>, Ericsson, Samsung</w:t>
      </w:r>
    </w:p>
    <w:p w14:paraId="134CA283" w14:textId="77777777" w:rsidR="00224944" w:rsidRDefault="00224944">
      <w:pPr>
        <w:rPr>
          <w:rFonts w:ascii="Times New Roman" w:hAnsi="Times New Roman" w:cs="Times New Roman"/>
          <w:b/>
          <w:bCs/>
          <w:sz w:val="22"/>
        </w:rPr>
      </w:pPr>
    </w:p>
    <w:p w14:paraId="7E0336A1" w14:textId="77777777" w:rsidR="00224944" w:rsidRDefault="0039612C">
      <w:pPr>
        <w:pStyle w:val="affd"/>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5C53C3C9" w14:textId="77777777" w:rsidR="00224944" w:rsidRDefault="0039612C">
      <w:pPr>
        <w:pStyle w:val="affd"/>
        <w:numPr>
          <w:ilvl w:val="0"/>
          <w:numId w:val="5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148AD542" w14:textId="77777777" w:rsidR="00224944" w:rsidRDefault="00224944">
      <w:pPr>
        <w:rPr>
          <w:rFonts w:ascii="Times New Roman" w:hAnsi="Times New Roman" w:cs="Times New Roman"/>
          <w:b/>
          <w:bCs/>
          <w:sz w:val="22"/>
        </w:rPr>
      </w:pPr>
    </w:p>
    <w:p w14:paraId="2D23F349" w14:textId="77777777" w:rsidR="00224944" w:rsidRDefault="0039612C">
      <w:pPr>
        <w:pStyle w:val="affd"/>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5738F4BC" w14:textId="77777777" w:rsidR="00224944" w:rsidRDefault="0039612C">
      <w:pPr>
        <w:pStyle w:val="affd"/>
        <w:numPr>
          <w:ilvl w:val="0"/>
          <w:numId w:val="58"/>
        </w:numPr>
        <w:rPr>
          <w:rFonts w:ascii="Times New Roman" w:hAnsi="Times New Roman" w:cs="Times New Roman"/>
          <w:b/>
          <w:bCs/>
        </w:rPr>
      </w:pPr>
      <w:r>
        <w:rPr>
          <w:rFonts w:ascii="Times New Roman" w:hAnsi="Times New Roman" w:cs="Times New Roman"/>
          <w:b/>
          <w:bCs/>
          <w:lang w:val="en-US"/>
        </w:rPr>
        <w:t>Supported: Intel*, Sony</w:t>
      </w:r>
    </w:p>
    <w:p w14:paraId="3F11B97F" w14:textId="77777777" w:rsidR="00224944" w:rsidRDefault="00224944">
      <w:pPr>
        <w:rPr>
          <w:b/>
          <w:bCs/>
          <w:u w:val="single"/>
        </w:rPr>
      </w:pPr>
    </w:p>
    <w:p w14:paraId="260617E0" w14:textId="77777777" w:rsidR="00224944" w:rsidRDefault="00224944">
      <w:pPr>
        <w:rPr>
          <w:rFonts w:ascii="Times New Roman" w:hAnsi="Times New Roman" w:cs="Times New Roman"/>
          <w:b/>
          <w:bCs/>
          <w:szCs w:val="18"/>
          <w:lang w:eastAsia="ja-JP"/>
        </w:rPr>
      </w:pPr>
    </w:p>
    <w:p w14:paraId="52CEC4F0" w14:textId="77777777" w:rsidR="00224944" w:rsidRDefault="00224944">
      <w:pPr>
        <w:rPr>
          <w:rFonts w:ascii="Times New Roman" w:hAnsi="Times New Roman" w:cs="Times New Roman"/>
          <w:b/>
          <w:bCs/>
          <w:szCs w:val="18"/>
          <w:lang w:val="en-US" w:eastAsia="ja-JP"/>
        </w:rPr>
      </w:pPr>
    </w:p>
    <w:p w14:paraId="61661FD9" w14:textId="77777777" w:rsidR="00224944" w:rsidRDefault="0039612C">
      <w:pPr>
        <w:pStyle w:val="31"/>
        <w:rPr>
          <w:lang w:val="en-US"/>
        </w:rPr>
      </w:pPr>
      <w:r>
        <w:rPr>
          <w:lang w:val="en-US"/>
        </w:rPr>
        <w:t>2.5.1 First round of Discussion</w:t>
      </w:r>
    </w:p>
    <w:p w14:paraId="25E0C0E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A55BF3A" w14:textId="77777777" w:rsidR="00224944" w:rsidRDefault="0039612C">
      <w:pPr>
        <w:pStyle w:val="aff1"/>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0695F555" w14:textId="77777777" w:rsidR="00224944" w:rsidRDefault="0039612C">
      <w:pPr>
        <w:pStyle w:val="aff1"/>
        <w:numPr>
          <w:ilvl w:val="0"/>
          <w:numId w:val="59"/>
        </w:numPr>
        <w:rPr>
          <w:rFonts w:ascii="Times New Roman" w:hAnsi="Times New Roman" w:cs="Times New Roman"/>
          <w:sz w:val="22"/>
          <w:szCs w:val="22"/>
        </w:rPr>
      </w:pPr>
      <w:r>
        <w:rPr>
          <w:rFonts w:ascii="Times New Roman" w:hAnsi="Times New Roman" w:cs="Times New Roman"/>
          <w:sz w:val="22"/>
          <w:szCs w:val="22"/>
        </w:rPr>
        <w:lastRenderedPageBreak/>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SPS and Type-1 activation are suggested.</w:t>
      </w:r>
    </w:p>
    <w:p w14:paraId="41F16883" w14:textId="77777777" w:rsidR="00224944" w:rsidRDefault="0039612C">
      <w:pPr>
        <w:pStyle w:val="aff1"/>
        <w:numPr>
          <w:ilvl w:val="0"/>
          <w:numId w:val="59"/>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654350FD" w14:textId="77777777" w:rsidR="00224944" w:rsidRDefault="0039612C">
      <w:pPr>
        <w:pStyle w:val="aff1"/>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6286ED39" w14:textId="77777777" w:rsidR="00224944" w:rsidRDefault="0039612C">
      <w:pPr>
        <w:pStyle w:val="aff1"/>
        <w:numPr>
          <w:ilvl w:val="1"/>
          <w:numId w:val="5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6D479273" w14:textId="77777777" w:rsidR="00224944" w:rsidRDefault="0039612C">
      <w:pPr>
        <w:pStyle w:val="aff1"/>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DCA3172" w14:textId="77777777" w:rsidR="00224944" w:rsidRDefault="0039612C">
      <w:pPr>
        <w:pStyle w:val="aff1"/>
        <w:numPr>
          <w:ilvl w:val="0"/>
          <w:numId w:val="6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0D7E35F" w14:textId="77777777" w:rsidR="00224944" w:rsidRDefault="0039612C">
      <w:pPr>
        <w:pStyle w:val="aff1"/>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53A57D9" w14:textId="77777777" w:rsidR="00224944" w:rsidRDefault="0039612C">
      <w:pPr>
        <w:pStyle w:val="aff1"/>
        <w:numPr>
          <w:ilvl w:val="1"/>
          <w:numId w:val="6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5A4923B5" w14:textId="77777777" w:rsidR="00224944" w:rsidRDefault="0039612C">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2EBB025" w14:textId="77777777" w:rsidR="00224944" w:rsidRDefault="0039612C">
      <w:pPr>
        <w:pStyle w:val="aff1"/>
        <w:numPr>
          <w:ilvl w:val="0"/>
          <w:numId w:val="6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6D149AA" w14:textId="77777777" w:rsidR="00224944" w:rsidRDefault="0039612C">
      <w:pPr>
        <w:pStyle w:val="aff1"/>
        <w:numPr>
          <w:ilvl w:val="1"/>
          <w:numId w:val="6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0603F0E1" w14:textId="77777777" w:rsidR="00224944" w:rsidRDefault="00224944">
      <w:pPr>
        <w:pStyle w:val="aff1"/>
        <w:ind w:left="1440" w:firstLine="0"/>
        <w:rPr>
          <w:rFonts w:ascii="Times New Roman" w:hAnsi="Times New Roman" w:cs="Times New Roman"/>
          <w:sz w:val="22"/>
          <w:szCs w:val="22"/>
        </w:rPr>
      </w:pPr>
    </w:p>
    <w:p w14:paraId="603C8D5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E079695" w14:textId="77777777" w:rsidR="00224944" w:rsidRDefault="0039612C">
      <w:pPr>
        <w:pStyle w:val="affd"/>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54288049"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30CE462A"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74668455" w14:textId="77777777" w:rsidR="00224944" w:rsidRDefault="0039612C">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1BEFB13C"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556F041E" w14:textId="77777777" w:rsidR="00224944" w:rsidRDefault="00224944">
      <w:pPr>
        <w:rPr>
          <w:rFonts w:ascii="Times New Roman" w:hAnsi="Times New Roman" w:cs="Times New Roman"/>
          <w:b/>
          <w:bCs/>
          <w:szCs w:val="18"/>
          <w:lang w:val="en-US" w:eastAsia="ja-JP"/>
        </w:rPr>
      </w:pPr>
    </w:p>
    <w:p w14:paraId="1EFDCB04"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aff9"/>
        <w:tblW w:w="0" w:type="auto"/>
        <w:tblLook w:val="04A0" w:firstRow="1" w:lastRow="0" w:firstColumn="1" w:lastColumn="0" w:noHBand="0" w:noVBand="1"/>
      </w:tblPr>
      <w:tblGrid>
        <w:gridCol w:w="1867"/>
        <w:gridCol w:w="7762"/>
      </w:tblGrid>
      <w:tr w:rsidR="00224944" w14:paraId="0901AEA2" w14:textId="77777777">
        <w:tc>
          <w:tcPr>
            <w:tcW w:w="1867" w:type="dxa"/>
            <w:shd w:val="clear" w:color="auto" w:fill="BFBFBF" w:themeFill="background1" w:themeFillShade="BF"/>
          </w:tcPr>
          <w:p w14:paraId="0962234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F152C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7BB2607" w14:textId="77777777">
        <w:tc>
          <w:tcPr>
            <w:tcW w:w="1867" w:type="dxa"/>
          </w:tcPr>
          <w:p w14:paraId="2095268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4F349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5449532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C07C2A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0C459E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24944" w14:paraId="4A08B1D6" w14:textId="77777777">
        <w:tc>
          <w:tcPr>
            <w:tcW w:w="1867" w:type="dxa"/>
          </w:tcPr>
          <w:p w14:paraId="21AEAC4B"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451473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3C95DBA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Agree with moderator</w:t>
            </w:r>
          </w:p>
          <w:p w14:paraId="5C177B9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BEE24D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6A317B2" w14:textId="77777777">
        <w:tc>
          <w:tcPr>
            <w:tcW w:w="1867" w:type="dxa"/>
          </w:tcPr>
          <w:p w14:paraId="4A9B352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3F5243C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1FDF3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168255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210AC0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482B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24944" w14:paraId="1803DB5D" w14:textId="77777777">
        <w:tc>
          <w:tcPr>
            <w:tcW w:w="1867" w:type="dxa"/>
          </w:tcPr>
          <w:p w14:paraId="09D0BA2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2782C76F" w14:textId="77777777" w:rsidR="00224944" w:rsidRDefault="0039612C">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5F29AF8F"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5D40F0AA"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1F5DA34B"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64E3F8C"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62E8CCC0" w14:textId="77777777" w:rsidR="00224944" w:rsidRDefault="00224944">
            <w:pPr>
              <w:rPr>
                <w:rFonts w:ascii="Times New Roman" w:hAnsi="Times New Roman" w:cs="Times New Roman"/>
                <w:b/>
                <w:bCs/>
                <w:szCs w:val="18"/>
                <w:lang w:val="en-US" w:eastAsia="ja-JP"/>
              </w:rPr>
            </w:pPr>
          </w:p>
        </w:tc>
      </w:tr>
      <w:tr w:rsidR="00224944" w14:paraId="1C9EEA6F" w14:textId="77777777">
        <w:tc>
          <w:tcPr>
            <w:tcW w:w="1867" w:type="dxa"/>
          </w:tcPr>
          <w:p w14:paraId="67032AB1"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7F89B312"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Agree with Moderator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recommendation for Topic 1. But we think the evaluations on SPS enhancement can be captured in TR38.835 as illustrated in Q4.</w:t>
            </w:r>
          </w:p>
          <w:p w14:paraId="60A7B385"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conclusions on XR-awareness transmission</w:t>
            </w:r>
          </w:p>
        </w:tc>
      </w:tr>
      <w:tr w:rsidR="00224944" w14:paraId="631A3EFA" w14:textId="77777777">
        <w:tc>
          <w:tcPr>
            <w:tcW w:w="1867" w:type="dxa"/>
          </w:tcPr>
          <w:p w14:paraId="17945422"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06C4B7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4598913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0906C0AC"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lastRenderedPageBreak/>
              <w:t xml:space="preserve">Q4: </w:t>
            </w:r>
            <w:r>
              <w:rPr>
                <w:rFonts w:ascii="Times New Roman" w:eastAsia="Malgun Gothic" w:hAnsi="Times New Roman" w:cs="Times New Roman"/>
                <w:bCs/>
                <w:szCs w:val="18"/>
                <w:lang w:val="en-US" w:eastAsia="ko-KR"/>
              </w:rPr>
              <w:t xml:space="preserve">Same as before.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 </w:t>
            </w:r>
          </w:p>
        </w:tc>
      </w:tr>
      <w:tr w:rsidR="00224944" w14:paraId="2EE95482" w14:textId="77777777">
        <w:tc>
          <w:tcPr>
            <w:tcW w:w="1867" w:type="dxa"/>
          </w:tcPr>
          <w:p w14:paraId="00EEFB61"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6B2E63B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DB38A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BE803DF" w14:textId="77777777" w:rsidR="00224944" w:rsidRDefault="0039612C">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24944" w14:paraId="1F7A8F84" w14:textId="77777777">
        <w:tc>
          <w:tcPr>
            <w:tcW w:w="1867" w:type="dxa"/>
          </w:tcPr>
          <w:p w14:paraId="485BD88A"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068F13C2"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Q1</w:t>
            </w:r>
            <w:r>
              <w:rPr>
                <w:rFonts w:ascii="Times New Roman" w:eastAsia="宋体" w:hAnsi="Times New Roman" w:cs="Times New Roman"/>
                <w:b/>
                <w:bCs/>
                <w:szCs w:val="18"/>
                <w:lang w:val="en-US" w:eastAsia="zh-CN"/>
              </w:rPr>
              <w:t>, Q2</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 xml:space="preserve"> We agree with the moderator’s recommendation.</w:t>
            </w:r>
          </w:p>
          <w:p w14:paraId="39F5A2FD"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3</w:t>
            </w:r>
            <w:r>
              <w:rPr>
                <w:rFonts w:ascii="Times New Roman" w:eastAsia="宋体" w:hAnsi="Times New Roman" w:cs="Times New Roman" w:hint="eastAsia"/>
                <w:szCs w:val="18"/>
                <w:lang w:val="en-US" w:eastAsia="zh-CN"/>
              </w:rPr>
              <w:t>:</w:t>
            </w:r>
            <w:r>
              <w:t xml:space="preserve"> </w:t>
            </w:r>
            <w:r>
              <w:rPr>
                <w:rFonts w:ascii="Times New Roman" w:eastAsia="宋体"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24944" w14:paraId="7A51D2A5" w14:textId="77777777">
        <w:tc>
          <w:tcPr>
            <w:tcW w:w="1867" w:type="dxa"/>
          </w:tcPr>
          <w:p w14:paraId="3BE078F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8E916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516CC9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5587805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4A535788" w14:textId="77777777" w:rsidR="00224944" w:rsidRDefault="00224944">
            <w:pPr>
              <w:rPr>
                <w:rFonts w:ascii="Times New Roman" w:eastAsiaTheme="minorEastAsia" w:hAnsi="Times New Roman" w:cs="Times New Roman"/>
                <w:b/>
                <w:bCs/>
                <w:szCs w:val="18"/>
                <w:lang w:val="en-US" w:eastAsia="zh-CN"/>
              </w:rPr>
            </w:pPr>
          </w:p>
        </w:tc>
      </w:tr>
      <w:tr w:rsidR="00224944" w14:paraId="45B3A63A" w14:textId="77777777">
        <w:tc>
          <w:tcPr>
            <w:tcW w:w="1867" w:type="dxa"/>
          </w:tcPr>
          <w:p w14:paraId="300B06C4"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320F6CB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Agree w Moderator</w:t>
            </w:r>
          </w:p>
          <w:p w14:paraId="14CB58D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581C0333"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Q3: Agree with others. Moreover, such differentiation is more RAN2 topic than RAN1. </w:t>
            </w:r>
          </w:p>
        </w:tc>
      </w:tr>
      <w:tr w:rsidR="00224944" w14:paraId="69ED140E" w14:textId="77777777">
        <w:tc>
          <w:tcPr>
            <w:tcW w:w="1867" w:type="dxa"/>
          </w:tcPr>
          <w:p w14:paraId="17FCCBBA"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58204B1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24944" w14:paraId="328A6BD1" w14:textId="77777777">
        <w:tc>
          <w:tcPr>
            <w:tcW w:w="1867" w:type="dxa"/>
          </w:tcPr>
          <w:p w14:paraId="47275C77" w14:textId="77777777" w:rsidR="00224944" w:rsidRDefault="0039612C">
            <w:pPr>
              <w:rPr>
                <w:rFonts w:ascii="Times New Roman" w:eastAsia="宋体" w:hAnsi="Times New Roman" w:cs="Times New Roman"/>
                <w:b/>
                <w:bCs/>
                <w:szCs w:val="18"/>
                <w:lang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4C1312F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12CBE12E"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224944" w14:paraId="34F70895" w14:textId="77777777">
        <w:tc>
          <w:tcPr>
            <w:tcW w:w="1867" w:type="dxa"/>
          </w:tcPr>
          <w:p w14:paraId="0356FD0F"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B36CA8B"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400502C6" w14:textId="77777777" w:rsidR="00224944" w:rsidRDefault="0039612C">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1B483C53" w14:textId="77777777" w:rsidR="00224944" w:rsidRDefault="0039612C">
            <w:pPr>
              <w:pStyle w:val="affd"/>
              <w:numPr>
                <w:ilvl w:val="0"/>
                <w:numId w:val="61"/>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3D3F0030" w14:textId="77777777" w:rsidR="00224944" w:rsidRDefault="0039612C">
            <w:pPr>
              <w:pStyle w:val="affd"/>
              <w:numPr>
                <w:ilvl w:val="0"/>
                <w:numId w:val="6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224944" w14:paraId="553A211A" w14:textId="77777777">
        <w:tc>
          <w:tcPr>
            <w:tcW w:w="1867" w:type="dxa"/>
          </w:tcPr>
          <w:p w14:paraId="0410F9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A31EE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0899A4B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094FCB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224944" w14:paraId="6ED53D3A" w14:textId="77777777">
        <w:tc>
          <w:tcPr>
            <w:tcW w:w="1867" w:type="dxa"/>
          </w:tcPr>
          <w:p w14:paraId="3214CC9F"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62FAB1F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468B735B"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lastRenderedPageBreak/>
              <w:t>Q2/3: Agree with moderator.</w:t>
            </w:r>
          </w:p>
        </w:tc>
      </w:tr>
      <w:tr w:rsidR="00224944" w14:paraId="0ADDD186" w14:textId="77777777">
        <w:tc>
          <w:tcPr>
            <w:tcW w:w="1867" w:type="dxa"/>
          </w:tcPr>
          <w:p w14:paraId="059ACBB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1E86DA4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6703CE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224944" w14:paraId="3A55DE19" w14:textId="77777777">
        <w:tc>
          <w:tcPr>
            <w:tcW w:w="1867" w:type="dxa"/>
          </w:tcPr>
          <w:p w14:paraId="7ABBC676"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0B9935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0B364418" w14:textId="77777777" w:rsidR="00224944" w:rsidRDefault="00224944">
      <w:pPr>
        <w:pStyle w:val="aff1"/>
        <w:rPr>
          <w:lang w:val="en-US"/>
        </w:rPr>
      </w:pPr>
    </w:p>
    <w:p w14:paraId="3BDF0C7C" w14:textId="77777777" w:rsidR="00224944" w:rsidRDefault="00224944">
      <w:pPr>
        <w:pStyle w:val="aff1"/>
        <w:ind w:left="0" w:firstLine="0"/>
        <w:rPr>
          <w:lang w:val="en-US"/>
        </w:rPr>
      </w:pPr>
    </w:p>
    <w:p w14:paraId="76EEBAA0" w14:textId="77777777" w:rsidR="00224944" w:rsidRDefault="0039612C">
      <w:pPr>
        <w:pStyle w:val="31"/>
        <w:rPr>
          <w:lang w:val="en-US"/>
        </w:rPr>
      </w:pPr>
      <w:r>
        <w:rPr>
          <w:lang w:val="en-US"/>
        </w:rPr>
        <w:t>2.5.2 Second round of Discussion</w:t>
      </w:r>
    </w:p>
    <w:p w14:paraId="3F7A743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32B921D7"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7C8A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48C46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F60FF92"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35416AB"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4BF63E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40BF8D9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0FA8F23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B7530FE"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27396AD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60C49C0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71A2EE9E" w14:textId="77777777" w:rsidR="00224944" w:rsidRDefault="0022494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12A90C14"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A4105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5D068FAB"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49E547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7C017BC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5FF5C95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733934C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4AA253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3E62529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14BF50B0"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5FC26AC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40878E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B7DB93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113676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16DD7D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1DFDE87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0CBC7D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A873CE4" w14:textId="77777777" w:rsidR="00224944" w:rsidRDefault="00224944">
      <w:pPr>
        <w:rPr>
          <w:rFonts w:ascii="Times New Roman" w:hAnsi="Times New Roman" w:cs="Times New Roman"/>
          <w:b/>
          <w:bCs/>
          <w:sz w:val="22"/>
          <w:szCs w:val="20"/>
          <w:lang w:val="en-US" w:eastAsia="ja-JP"/>
        </w:rPr>
      </w:pPr>
    </w:p>
    <w:p w14:paraId="0137BF3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2AF3FE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34419D" w14:textId="77777777" w:rsidR="00224944" w:rsidRDefault="0039612C">
      <w:pPr>
        <w:pStyle w:val="affd"/>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77C5F328" w14:textId="77777777" w:rsidR="00224944" w:rsidRDefault="0039612C">
      <w:pPr>
        <w:pStyle w:val="affd"/>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000E3E8B" w14:textId="77777777" w:rsidR="00224944" w:rsidRDefault="0039612C">
      <w:pPr>
        <w:pStyle w:val="affd"/>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D821B76" w14:textId="77777777" w:rsidR="00224944" w:rsidRDefault="0039612C">
      <w:pPr>
        <w:pStyle w:val="affd"/>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436443DA" w14:textId="77777777" w:rsidR="00224944" w:rsidRDefault="0039612C">
      <w:pPr>
        <w:pStyle w:val="affd"/>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88BDC55" w14:textId="77777777" w:rsidR="00224944" w:rsidRDefault="0039612C">
      <w:pPr>
        <w:pStyle w:val="affd"/>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890966D" w14:textId="77777777" w:rsidR="00224944" w:rsidRDefault="0039612C">
      <w:pPr>
        <w:pStyle w:val="affd"/>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79CA7" w14:textId="77777777" w:rsidR="00224944" w:rsidRDefault="0039612C">
      <w:pPr>
        <w:pStyle w:val="affd"/>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49719054" w14:textId="77777777" w:rsidR="00224944" w:rsidRDefault="0039612C">
      <w:pPr>
        <w:pStyle w:val="affd"/>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24BAC24E" w14:textId="77777777" w:rsidR="00224944" w:rsidRDefault="0039612C">
      <w:pPr>
        <w:pStyle w:val="affd"/>
        <w:numPr>
          <w:ilvl w:val="1"/>
          <w:numId w:val="46"/>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2BBCF15F" w14:textId="77777777" w:rsidR="00224944" w:rsidRDefault="0039612C">
      <w:pPr>
        <w:pStyle w:val="affd"/>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A84847C" w14:textId="77777777" w:rsidR="00224944" w:rsidRDefault="0039612C">
      <w:pPr>
        <w:pStyle w:val="affd"/>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8DB3AA7" w14:textId="77777777" w:rsidR="00224944" w:rsidRDefault="0039612C">
      <w:pPr>
        <w:pStyle w:val="affd"/>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D65D596" w14:textId="77777777" w:rsidR="00224944" w:rsidRDefault="00224944">
      <w:pPr>
        <w:rPr>
          <w:rFonts w:ascii="Times New Roman" w:hAnsi="Times New Roman" w:cs="Times New Roman"/>
          <w:b/>
          <w:bCs/>
          <w:sz w:val="22"/>
          <w:lang w:val="en-US" w:eastAsia="ja-JP"/>
        </w:rPr>
      </w:pPr>
    </w:p>
    <w:p w14:paraId="36BFA8D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224944" w14:paraId="77DCDC8C" w14:textId="77777777">
        <w:tc>
          <w:tcPr>
            <w:tcW w:w="1867" w:type="dxa"/>
            <w:shd w:val="clear" w:color="auto" w:fill="BFBFBF" w:themeFill="background1" w:themeFillShade="BF"/>
          </w:tcPr>
          <w:p w14:paraId="71BC452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B599D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751ED3F9" w14:textId="77777777">
        <w:tc>
          <w:tcPr>
            <w:tcW w:w="1867" w:type="dxa"/>
          </w:tcPr>
          <w:p w14:paraId="6F05CD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C9E6F4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24944" w14:paraId="172632C8" w14:textId="77777777">
        <w:tc>
          <w:tcPr>
            <w:tcW w:w="1867" w:type="dxa"/>
          </w:tcPr>
          <w:p w14:paraId="3AB6DC9C"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143A2EE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companies commented,</w:t>
            </w:r>
            <w:r>
              <w:rPr>
                <w:rFonts w:ascii="Times New Roman" w:eastAsia="宋体" w:hAnsi="Times New Roman" w:cs="Times New Roman" w:hint="eastAsia"/>
                <w:szCs w:val="18"/>
                <w:lang w:val="en-US" w:eastAsia="zh-CN"/>
              </w:rPr>
              <w:t xml:space="preserve"> we </w:t>
            </w:r>
            <w:r>
              <w:rPr>
                <w:rFonts w:ascii="Times New Roman" w:eastAsia="宋体" w:hAnsi="Times New Roman" w:cs="Times New Roman"/>
                <w:szCs w:val="18"/>
                <w:lang w:val="en-US" w:eastAsia="zh-CN"/>
              </w:rPr>
              <w:t>should</w:t>
            </w:r>
            <w:r>
              <w:rPr>
                <w:rFonts w:ascii="Times New Roman" w:eastAsia="宋体" w:hAnsi="Times New Roman" w:cs="Times New Roman" w:hint="eastAsia"/>
                <w:szCs w:val="18"/>
                <w:lang w:val="en-US" w:eastAsia="zh-CN"/>
              </w:rPr>
              <w:t xml:space="preserve"> postpone </w:t>
            </w:r>
            <w:r>
              <w:rPr>
                <w:rFonts w:ascii="Times New Roman" w:eastAsia="宋体" w:hAnsi="Times New Roman" w:cs="Times New Roman"/>
                <w:szCs w:val="18"/>
                <w:lang w:val="en-US" w:eastAsia="zh-CN"/>
              </w:rPr>
              <w:t>detailed</w:t>
            </w:r>
            <w:r>
              <w:rPr>
                <w:rFonts w:ascii="Times New Roman" w:eastAsia="宋体" w:hAnsi="Times New Roman" w:cs="Times New Roman" w:hint="eastAsia"/>
                <w:szCs w:val="18"/>
                <w:lang w:val="en-US" w:eastAsia="zh-CN"/>
              </w:rPr>
              <w:t xml:space="preserve"> discussion after decision in section 2.1. </w:t>
            </w:r>
          </w:p>
        </w:tc>
      </w:tr>
      <w:tr w:rsidR="00224944" w14:paraId="498AADF9" w14:textId="77777777">
        <w:tc>
          <w:tcPr>
            <w:tcW w:w="1867" w:type="dxa"/>
          </w:tcPr>
          <w:p w14:paraId="2F76D47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CC26ADD"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224944" w14:paraId="7639D46D" w14:textId="77777777">
        <w:tc>
          <w:tcPr>
            <w:tcW w:w="1867" w:type="dxa"/>
          </w:tcPr>
          <w:p w14:paraId="684115E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3F12C36"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support </w:t>
            </w:r>
            <w:r>
              <w:rPr>
                <w:rFonts w:ascii="Times New Roman" w:eastAsia="宋体" w:hAnsi="Times New Roman" w:cs="Times New Roman"/>
                <w:szCs w:val="18"/>
                <w:lang w:val="en-US" w:eastAsia="zh-TW"/>
              </w:rPr>
              <w:t>moderator suggestions. If no quick consensus can be achieved, we can first draw observations for these enhancements and make decision later.</w:t>
            </w:r>
          </w:p>
        </w:tc>
      </w:tr>
      <w:tr w:rsidR="00224944" w14:paraId="2F7040FA" w14:textId="77777777">
        <w:tc>
          <w:tcPr>
            <w:tcW w:w="1867" w:type="dxa"/>
          </w:tcPr>
          <w:p w14:paraId="23975E5F"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10C3743"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support the moderator’s suggestion. </w:t>
            </w:r>
          </w:p>
          <w:p w14:paraId="4CB0A329"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For topic-3, as mentioned in the first round, the scenario is one where DG is ideal and CG will be even more problematic and rather irrelevant.</w:t>
            </w:r>
          </w:p>
        </w:tc>
      </w:tr>
      <w:tr w:rsidR="00224944" w14:paraId="7F78E4BA" w14:textId="77777777">
        <w:tc>
          <w:tcPr>
            <w:tcW w:w="1867" w:type="dxa"/>
          </w:tcPr>
          <w:p w14:paraId="0079770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ED8614C"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宋体" w:hAnsi="Times New Roman" w:cs="Times New Roman"/>
                <w:szCs w:val="18"/>
                <w:lang w:val="en-US" w:eastAsia="zh-TW"/>
              </w:rPr>
              <w:t>SPS+preconfigured</w:t>
            </w:r>
            <w:proofErr w:type="spellEnd"/>
            <w:r>
              <w:rPr>
                <w:rFonts w:ascii="Times New Roman" w:eastAsia="宋体"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proofErr w:type="spellStart"/>
            <w:r>
              <w:rPr>
                <w:rFonts w:ascii="Times New Roman" w:eastAsia="宋体" w:hAnsi="Times New Roman" w:cs="Times New Roman"/>
                <w:szCs w:val="18"/>
                <w:lang w:val="en-US" w:eastAsia="zh-TW"/>
              </w:rPr>
              <w:t>allocted</w:t>
            </w:r>
            <w:proofErr w:type="spellEnd"/>
            <w:r>
              <w:rPr>
                <w:rFonts w:ascii="Times New Roman" w:eastAsia="宋体"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宋体" w:hAnsi="Times New Roman" w:cs="Times New Roman"/>
                <w:szCs w:val="18"/>
                <w:lang w:val="en-US" w:eastAsia="zh-TW"/>
              </w:rPr>
              <w:t>ms</w:t>
            </w:r>
            <w:proofErr w:type="spellEnd"/>
            <w:r>
              <w:rPr>
                <w:rFonts w:ascii="Times New Roman" w:eastAsia="宋体" w:hAnsi="Times New Roman" w:cs="Times New Roman"/>
                <w:szCs w:val="18"/>
                <w:lang w:val="en-US" w:eastAsia="zh-TW"/>
              </w:rPr>
              <w:t xml:space="preserve"> SR delay.   </w:t>
            </w:r>
          </w:p>
          <w:p w14:paraId="5E196FF5"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DRX is configured for the control of PDCCH monitoring for the robust traffic arrivals, such as </w:t>
            </w:r>
            <w:proofErr w:type="spellStart"/>
            <w:r>
              <w:rPr>
                <w:rFonts w:ascii="Times New Roman" w:eastAsia="宋体" w:hAnsi="Times New Roman" w:cs="Times New Roman"/>
                <w:szCs w:val="18"/>
                <w:lang w:val="en-US" w:eastAsia="zh-TW"/>
              </w:rPr>
              <w:t>eMBB</w:t>
            </w:r>
            <w:proofErr w:type="spellEnd"/>
            <w:r>
              <w:rPr>
                <w:rFonts w:ascii="Times New Roman" w:eastAsia="宋体" w:hAnsi="Times New Roman" w:cs="Times New Roman"/>
                <w:szCs w:val="18"/>
                <w:lang w:val="en-US" w:eastAsia="zh-TW"/>
              </w:rPr>
              <w:t xml:space="preserve">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w:t>
            </w:r>
            <w:r>
              <w:rPr>
                <w:rFonts w:ascii="Times New Roman" w:eastAsia="宋体" w:hAnsi="Times New Roman" w:cs="Times New Roman"/>
                <w:szCs w:val="18"/>
                <w:lang w:val="en-US" w:eastAsia="zh-TW"/>
              </w:rPr>
              <w:lastRenderedPageBreak/>
              <w:t>each cycle.  This will minimize the impact of PDCCH monitoring control by DRX for other traffic and customize the PDCCH monitoring for XR</w:t>
            </w:r>
          </w:p>
          <w:p w14:paraId="10E8FD06"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For topic 3: The </w:t>
            </w:r>
            <w:proofErr w:type="spellStart"/>
            <w:r>
              <w:rPr>
                <w:rFonts w:ascii="Times New Roman" w:eastAsia="宋体" w:hAnsi="Times New Roman" w:cs="Times New Roman"/>
                <w:szCs w:val="18"/>
                <w:lang w:val="en-US" w:eastAsia="zh-TW"/>
              </w:rPr>
              <w:t>trunking</w:t>
            </w:r>
            <w:proofErr w:type="spellEnd"/>
            <w:r>
              <w:rPr>
                <w:rFonts w:ascii="Times New Roman" w:eastAsia="宋体" w:hAnsi="Times New Roman" w:cs="Times New Roman"/>
                <w:szCs w:val="18"/>
                <w:lang w:val="en-US" w:eastAsia="zh-TW"/>
              </w:rPr>
              <w:t xml:space="preserve"> efficiency is reduced for XR multiple flow differentiation with CG.  We don’t see the need.  </w:t>
            </w:r>
          </w:p>
          <w:p w14:paraId="553F7BB0" w14:textId="77777777" w:rsidR="00224944" w:rsidRDefault="00224944">
            <w:pPr>
              <w:rPr>
                <w:rFonts w:ascii="Times New Roman" w:eastAsia="宋体" w:hAnsi="Times New Roman" w:cs="Times New Roman"/>
                <w:szCs w:val="18"/>
                <w:lang w:val="en-US" w:eastAsia="zh-TW"/>
              </w:rPr>
            </w:pPr>
          </w:p>
        </w:tc>
      </w:tr>
      <w:tr w:rsidR="00224944" w14:paraId="4751548A" w14:textId="77777777">
        <w:tc>
          <w:tcPr>
            <w:tcW w:w="1867" w:type="dxa"/>
          </w:tcPr>
          <w:p w14:paraId="5BEBB2F2" w14:textId="77777777" w:rsidR="00224944" w:rsidRDefault="0039612C">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lastRenderedPageBreak/>
              <w:t>Futurewei</w:t>
            </w:r>
            <w:proofErr w:type="spellEnd"/>
          </w:p>
        </w:tc>
        <w:tc>
          <w:tcPr>
            <w:tcW w:w="7762" w:type="dxa"/>
          </w:tcPr>
          <w:p w14:paraId="7C3CE605"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 For topic 3, after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discussion, our view does not change. Questions and concerns were not addressed.</w:t>
            </w:r>
          </w:p>
        </w:tc>
      </w:tr>
      <w:tr w:rsidR="00224944" w14:paraId="4552BF1F" w14:textId="77777777">
        <w:tc>
          <w:tcPr>
            <w:tcW w:w="1867" w:type="dxa"/>
          </w:tcPr>
          <w:p w14:paraId="1624FC64"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3F33C08"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 suggestions</w:t>
            </w:r>
          </w:p>
        </w:tc>
      </w:tr>
      <w:tr w:rsidR="00224944" w14:paraId="1B9A89FD" w14:textId="77777777">
        <w:tc>
          <w:tcPr>
            <w:tcW w:w="1867" w:type="dxa"/>
          </w:tcPr>
          <w:p w14:paraId="127AD5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0D55473C"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宋体"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宋体"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224944" w14:paraId="2287AE13" w14:textId="77777777">
        <w:tc>
          <w:tcPr>
            <w:tcW w:w="1867" w:type="dxa"/>
          </w:tcPr>
          <w:p w14:paraId="12AC6370" w14:textId="77777777" w:rsidR="00224944" w:rsidRDefault="00224944">
            <w:pPr>
              <w:rPr>
                <w:rFonts w:ascii="Times New Roman" w:hAnsi="Times New Roman" w:cs="Times New Roman"/>
                <w:b/>
                <w:bCs/>
                <w:szCs w:val="18"/>
                <w:lang w:eastAsia="zh-TW"/>
              </w:rPr>
            </w:pPr>
          </w:p>
        </w:tc>
        <w:tc>
          <w:tcPr>
            <w:tcW w:w="7762" w:type="dxa"/>
          </w:tcPr>
          <w:p w14:paraId="7A6F7FD3" w14:textId="77777777" w:rsidR="00224944" w:rsidRDefault="00224944">
            <w:pPr>
              <w:rPr>
                <w:rFonts w:ascii="Times New Roman" w:eastAsia="宋体" w:hAnsi="Times New Roman" w:cs="Times New Roman"/>
                <w:szCs w:val="18"/>
                <w:lang w:val="en-US" w:eastAsia="zh-TW"/>
              </w:rPr>
            </w:pPr>
          </w:p>
        </w:tc>
      </w:tr>
    </w:tbl>
    <w:p w14:paraId="4A2DE272" w14:textId="77777777" w:rsidR="00224944" w:rsidRDefault="00224944">
      <w:pPr>
        <w:rPr>
          <w:rFonts w:ascii="Times New Roman" w:hAnsi="Times New Roman" w:cs="Times New Roman"/>
          <w:b/>
          <w:bCs/>
          <w:sz w:val="22"/>
          <w:szCs w:val="20"/>
          <w:lang w:val="en-US" w:eastAsia="ja-JP"/>
        </w:rPr>
      </w:pPr>
    </w:p>
    <w:p w14:paraId="5D551D8F" w14:textId="77777777" w:rsidR="00224944" w:rsidRDefault="00224944">
      <w:pPr>
        <w:pStyle w:val="aff1"/>
        <w:rPr>
          <w:lang w:val="en-US"/>
        </w:rPr>
      </w:pPr>
    </w:p>
    <w:p w14:paraId="255BD13D" w14:textId="77777777" w:rsidR="00224944" w:rsidRDefault="00224944">
      <w:pPr>
        <w:rPr>
          <w:highlight w:val="yellow"/>
          <w:lang w:eastAsia="ja-JP"/>
        </w:rPr>
      </w:pPr>
    </w:p>
    <w:p w14:paraId="4E76E647" w14:textId="77777777" w:rsidR="00224944" w:rsidRDefault="0039612C">
      <w:pPr>
        <w:pStyle w:val="1"/>
      </w:pPr>
      <w:r>
        <w:t>3</w:t>
      </w:r>
      <w:r>
        <w:tab/>
        <w:t>Dynamic scheduling/grant enhancements</w:t>
      </w:r>
    </w:p>
    <w:p w14:paraId="426D18D2"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f9"/>
        <w:tblW w:w="0" w:type="auto"/>
        <w:tblLook w:val="04A0" w:firstRow="1" w:lastRow="0" w:firstColumn="1" w:lastColumn="0" w:noHBand="0" w:noVBand="1"/>
      </w:tblPr>
      <w:tblGrid>
        <w:gridCol w:w="9629"/>
      </w:tblGrid>
      <w:tr w:rsidR="00224944" w14:paraId="190C162E" w14:textId="77777777">
        <w:tc>
          <w:tcPr>
            <w:tcW w:w="9629" w:type="dxa"/>
          </w:tcPr>
          <w:p w14:paraId="6E5E00C2" w14:textId="77777777" w:rsidR="00224944" w:rsidRDefault="0039612C">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275015D4" w14:textId="77777777" w:rsidR="00224944" w:rsidRDefault="0039612C">
            <w:pPr>
              <w:pStyle w:val="affd"/>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46622987" w14:textId="77777777" w:rsidR="00224944" w:rsidRDefault="0039612C">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3EDFECC5" w14:textId="77777777" w:rsidR="00224944" w:rsidRDefault="0039612C">
            <w:pPr>
              <w:pStyle w:val="affd"/>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F8B1B68" w14:textId="77777777" w:rsidR="00224944" w:rsidRDefault="0039612C">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6A73675" w14:textId="77777777" w:rsidR="00224944" w:rsidRDefault="0039612C">
            <w:pPr>
              <w:pStyle w:val="affd"/>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57E0D987" w14:textId="77777777" w:rsidR="00224944" w:rsidRDefault="0039612C">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680604A1" w14:textId="77777777" w:rsidR="00224944" w:rsidRDefault="0039612C">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49EC869B" w14:textId="77777777" w:rsidR="00224944" w:rsidRDefault="0039612C">
            <w:pPr>
              <w:pStyle w:val="affd"/>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11F4B44A" w14:textId="77777777" w:rsidR="00224944" w:rsidRDefault="00224944">
            <w:pPr>
              <w:pStyle w:val="affd"/>
              <w:spacing w:line="240" w:lineRule="auto"/>
              <w:rPr>
                <w:rFonts w:ascii="Times New Roman" w:hAnsi="Times New Roman" w:cs="Times New Roman"/>
                <w:sz w:val="20"/>
                <w:szCs w:val="20"/>
                <w:lang w:val="en-US" w:eastAsia="ja-JP"/>
              </w:rPr>
            </w:pPr>
          </w:p>
          <w:p w14:paraId="73B53566" w14:textId="77777777" w:rsidR="00224944" w:rsidRDefault="00224944">
            <w:pPr>
              <w:pStyle w:val="affd"/>
              <w:spacing w:line="240" w:lineRule="auto"/>
              <w:rPr>
                <w:rFonts w:ascii="Times New Roman" w:hAnsi="Times New Roman" w:cs="Times New Roman"/>
                <w:sz w:val="18"/>
                <w:szCs w:val="18"/>
                <w:lang w:val="en-US" w:eastAsia="ja-JP"/>
              </w:rPr>
            </w:pPr>
          </w:p>
          <w:p w14:paraId="09CE84F1"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52CEC0D4" w14:textId="77777777" w:rsidR="00224944" w:rsidRDefault="0039612C">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0C87675" w14:textId="77777777" w:rsidR="00224944" w:rsidRDefault="0039612C">
            <w:pPr>
              <w:pStyle w:val="affd"/>
              <w:numPr>
                <w:ilvl w:val="0"/>
                <w:numId w:val="6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0575407F" w14:textId="77777777" w:rsidR="00224944" w:rsidRDefault="00224944">
            <w:pPr>
              <w:pStyle w:val="affd"/>
              <w:spacing w:line="240" w:lineRule="auto"/>
              <w:ind w:left="0"/>
              <w:rPr>
                <w:rFonts w:ascii="Arial" w:eastAsiaTheme="minorHAnsi" w:hAnsi="Arial"/>
                <w:i/>
                <w:iCs/>
                <w:sz w:val="18"/>
                <w:szCs w:val="20"/>
                <w:lang w:val="en-GB" w:eastAsia="zh-CN"/>
              </w:rPr>
            </w:pPr>
          </w:p>
          <w:p w14:paraId="7E380161" w14:textId="77777777" w:rsidR="00224944" w:rsidRDefault="0039612C">
            <w:pPr>
              <w:rPr>
                <w:b/>
                <w:bCs/>
                <w:sz w:val="18"/>
                <w:szCs w:val="20"/>
                <w:highlight w:val="green"/>
                <w:lang w:eastAsia="zh-CN"/>
              </w:rPr>
            </w:pPr>
            <w:r>
              <w:rPr>
                <w:b/>
                <w:bCs/>
                <w:sz w:val="20"/>
                <w:szCs w:val="20"/>
                <w:highlight w:val="green"/>
                <w:lang w:eastAsia="zh-CN"/>
              </w:rPr>
              <w:t>Agreement (RAN1#110):</w:t>
            </w:r>
          </w:p>
          <w:p w14:paraId="4599DDC0" w14:textId="77777777" w:rsidR="00224944" w:rsidRDefault="0039612C">
            <w:pPr>
              <w:pStyle w:val="aff1"/>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3ADCDDCD" w14:textId="77777777" w:rsidR="00224944" w:rsidRDefault="0039612C">
            <w:pPr>
              <w:pStyle w:val="aff1"/>
              <w:numPr>
                <w:ilvl w:val="0"/>
                <w:numId w:val="6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lastRenderedPageBreak/>
              <w:t>Note that companies should indicate if and what BSR enhancement is assumed in their RAN1 proposals on CG and DG enhancements.</w:t>
            </w:r>
          </w:p>
          <w:p w14:paraId="4635CD26" w14:textId="77777777" w:rsidR="00224944" w:rsidRDefault="0039612C">
            <w:pPr>
              <w:pStyle w:val="affd"/>
              <w:numPr>
                <w:ilvl w:val="0"/>
                <w:numId w:val="6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7FBBA159" w14:textId="77777777" w:rsidR="00224944" w:rsidRDefault="00224944">
      <w:pPr>
        <w:rPr>
          <w:rStyle w:val="B1Zchn"/>
          <w:lang w:val="en-GB"/>
        </w:rPr>
      </w:pPr>
    </w:p>
    <w:p w14:paraId="5C29CDD7" w14:textId="77777777" w:rsidR="00224944" w:rsidRDefault="0039612C">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4ACA8A58" w14:textId="77777777" w:rsidR="00224944" w:rsidRDefault="00224944">
      <w:pPr>
        <w:rPr>
          <w:sz w:val="18"/>
          <w:szCs w:val="20"/>
          <w:lang w:eastAsia="ja-JP"/>
        </w:rPr>
      </w:pPr>
    </w:p>
    <w:p w14:paraId="572A389F" w14:textId="77777777" w:rsidR="00224944" w:rsidRDefault="0039612C">
      <w:pPr>
        <w:pStyle w:val="21"/>
        <w:rPr>
          <w:lang w:val="en-US"/>
        </w:rPr>
      </w:pPr>
      <w:r>
        <w:rPr>
          <w:lang w:val="en-US"/>
        </w:rPr>
        <w:t>3.1</w:t>
      </w:r>
      <w:r>
        <w:rPr>
          <w:lang w:val="en-US"/>
        </w:rPr>
        <w:tab/>
        <w:t xml:space="preserve">Extension of multi-slot </w:t>
      </w:r>
      <w:proofErr w:type="spellStart"/>
      <w:r>
        <w:rPr>
          <w:lang w:val="en-US"/>
        </w:rPr>
        <w:t>PxSCHs</w:t>
      </w:r>
      <w:proofErr w:type="spellEnd"/>
      <w:r>
        <w:rPr>
          <w:lang w:val="en-US"/>
        </w:rPr>
        <w:t xml:space="preserve"> from FR2-2 to FR1/FR2</w:t>
      </w:r>
    </w:p>
    <w:p w14:paraId="09CAFFC3"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4BC280B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FD06150" w14:textId="77777777" w:rsidR="00224944" w:rsidRDefault="0039612C">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CATT, vivo*, Intel*, MTK,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 CMCC, Panasonic, LG, [Samsung]</w:t>
      </w:r>
    </w:p>
    <w:p w14:paraId="783237CA" w14:textId="77777777" w:rsidR="00224944" w:rsidRDefault="0039612C">
      <w:pPr>
        <w:pStyle w:val="affd"/>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399338CB" w14:textId="77777777" w:rsidR="00224944" w:rsidRDefault="0039612C">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CATT, MTK,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w:t>
      </w:r>
    </w:p>
    <w:p w14:paraId="5FF699B0" w14:textId="77777777" w:rsidR="00224944" w:rsidRDefault="0039612C">
      <w:pPr>
        <w:pStyle w:val="affd"/>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w:t>
      </w:r>
    </w:p>
    <w:p w14:paraId="1272DBE4" w14:textId="77777777" w:rsidR="00224944" w:rsidRDefault="00224944">
      <w:pPr>
        <w:rPr>
          <w:rFonts w:ascii="Times New Roman" w:hAnsi="Times New Roman" w:cs="Times New Roman"/>
          <w:sz w:val="22"/>
          <w:lang w:val="en-US" w:eastAsia="ja-JP"/>
        </w:rPr>
      </w:pPr>
    </w:p>
    <w:p w14:paraId="5B6A835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203D34FD" w14:textId="77777777" w:rsidR="00224944" w:rsidRDefault="0039612C">
      <w:pPr>
        <w:pStyle w:val="affd"/>
        <w:numPr>
          <w:ilvl w:val="0"/>
          <w:numId w:val="6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672690F8" w14:textId="77777777" w:rsidR="00224944" w:rsidRDefault="0039612C">
      <w:pPr>
        <w:pStyle w:val="affd"/>
        <w:numPr>
          <w:ilvl w:val="0"/>
          <w:numId w:val="64"/>
        </w:numPr>
        <w:rPr>
          <w:rFonts w:ascii="Times New Roman" w:hAnsi="Times New Roman" w:cs="Times New Roman"/>
          <w:lang w:eastAsia="ja-JP"/>
        </w:rPr>
      </w:pPr>
      <w:r>
        <w:rPr>
          <w:rFonts w:ascii="Times New Roman" w:hAnsi="Times New Roman" w:cs="Times New Roman"/>
          <w:lang w:val="en-US" w:eastAsia="ja-JP"/>
        </w:rPr>
        <w:t xml:space="preserve">The opponents’ main reason is that the PDCCH overhead is not a bottleneck for XR capacity. Hence, supporting multi-slot </w:t>
      </w:r>
      <w:proofErr w:type="spellStart"/>
      <w:r>
        <w:rPr>
          <w:rFonts w:ascii="Times New Roman" w:hAnsi="Times New Roman" w:cs="Times New Roman"/>
          <w:lang w:val="en-US" w:eastAsia="ja-JP"/>
        </w:rPr>
        <w:t>PxSCHs</w:t>
      </w:r>
      <w:proofErr w:type="spellEnd"/>
      <w:r>
        <w:rPr>
          <w:rFonts w:ascii="Times New Roman" w:hAnsi="Times New Roman" w:cs="Times New Roman"/>
          <w:lang w:val="en-US" w:eastAsia="ja-JP"/>
        </w:rPr>
        <w:t xml:space="preserve"> is not beneficial.</w:t>
      </w:r>
    </w:p>
    <w:p w14:paraId="4D9469BD" w14:textId="77777777" w:rsidR="00224944" w:rsidRDefault="0039612C">
      <w:pPr>
        <w:pStyle w:val="affd"/>
        <w:numPr>
          <w:ilvl w:val="0"/>
          <w:numId w:val="64"/>
        </w:numPr>
        <w:rPr>
          <w:rFonts w:ascii="Times New Roman" w:hAnsi="Times New Roman" w:cs="Times New Roman"/>
          <w:lang w:val="en-US" w:eastAsia="ja-JP"/>
        </w:rPr>
      </w:pPr>
      <w:r>
        <w:rPr>
          <w:rFonts w:ascii="Times New Roman" w:hAnsi="Times New Roman" w:cs="Times New Roman"/>
          <w:lang w:val="en-US" w:eastAsia="ja-JP"/>
        </w:rPr>
        <w:t>3 companies, 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and Intel have provided simulation results. </w:t>
      </w:r>
    </w:p>
    <w:p w14:paraId="51A943DD" w14:textId="77777777" w:rsidR="00224944" w:rsidRDefault="0039612C">
      <w:pPr>
        <w:pStyle w:val="affd"/>
        <w:numPr>
          <w:ilvl w:val="1"/>
          <w:numId w:val="6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659D44B5" w14:textId="77777777" w:rsidR="00224944" w:rsidRDefault="00224944">
      <w:pPr>
        <w:rPr>
          <w:rFonts w:ascii="Times New Roman" w:hAnsi="Times New Roman" w:cs="Times New Roman"/>
          <w:sz w:val="22"/>
          <w:lang w:eastAsia="ja-JP"/>
        </w:rPr>
      </w:pPr>
    </w:p>
    <w:p w14:paraId="5D61C246" w14:textId="77777777" w:rsidR="00224944" w:rsidRDefault="00224944">
      <w:pPr>
        <w:rPr>
          <w:lang w:eastAsia="ja-JP"/>
        </w:rPr>
      </w:pPr>
    </w:p>
    <w:p w14:paraId="0A66CE33" w14:textId="77777777" w:rsidR="00224944" w:rsidRDefault="0039612C">
      <w:pPr>
        <w:pStyle w:val="31"/>
        <w:rPr>
          <w:lang w:val="en-US"/>
        </w:rPr>
      </w:pPr>
      <w:r>
        <w:rPr>
          <w:lang w:val="en-US"/>
        </w:rPr>
        <w:t>3.1.1 First round of Discussion</w:t>
      </w:r>
    </w:p>
    <w:p w14:paraId="25013B0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42D788" w14:textId="77777777" w:rsidR="00224944" w:rsidRDefault="0039612C">
      <w:pPr>
        <w:pStyle w:val="aff1"/>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0E5361A3" w14:textId="77777777" w:rsidR="00224944" w:rsidRDefault="0039612C">
      <w:pPr>
        <w:pStyle w:val="affd"/>
        <w:numPr>
          <w:ilvl w:val="0"/>
          <w:numId w:val="55"/>
        </w:numPr>
        <w:spacing w:beforeLines="50" w:before="120" w:afterLines="50" w:after="120"/>
        <w:rPr>
          <w:rFonts w:ascii="Times New Roman" w:eastAsia="微软雅黑"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FD56CE7" w14:textId="77777777" w:rsidR="00224944" w:rsidRDefault="00224944">
      <w:pPr>
        <w:pStyle w:val="aff1"/>
        <w:ind w:left="0" w:firstLine="0"/>
        <w:rPr>
          <w:rFonts w:ascii="Times New Roman" w:hAnsi="Times New Roman" w:cs="Times New Roman"/>
          <w:sz w:val="22"/>
          <w:szCs w:val="22"/>
        </w:rPr>
      </w:pPr>
    </w:p>
    <w:p w14:paraId="29BFA6B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86BC1A7" w14:textId="77777777" w:rsidR="00224944" w:rsidRDefault="0039612C">
      <w:pPr>
        <w:pStyle w:val="affd"/>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w:t>
      </w:r>
      <w:proofErr w:type="spellStart"/>
      <w:r>
        <w:rPr>
          <w:rFonts w:ascii="Times New Roman" w:hAnsi="Times New Roman" w:cs="Times New Roman"/>
          <w:szCs w:val="18"/>
          <w:lang w:val="en-US" w:eastAsia="ja-JP"/>
        </w:rPr>
        <w:t>Sanechips</w:t>
      </w:r>
      <w:proofErr w:type="spellEnd"/>
      <w:r>
        <w:rPr>
          <w:rFonts w:ascii="Times New Roman" w:hAnsi="Times New Roman" w:cs="Times New Roman"/>
          <w:szCs w:val="18"/>
          <w:lang w:val="en-US" w:eastAsia="ja-JP"/>
        </w:rPr>
        <w:t xml:space="preserve"> and vivo simulation results.</w:t>
      </w:r>
    </w:p>
    <w:p w14:paraId="18F0F139"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6E62CB1B" w14:textId="77777777" w:rsidR="00224944" w:rsidRDefault="0039612C">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F16BBE0"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06325DF7" w14:textId="77777777" w:rsidR="00224944" w:rsidRDefault="00224944">
      <w:pPr>
        <w:rPr>
          <w:rFonts w:ascii="Times New Roman" w:hAnsi="Times New Roman" w:cs="Times New Roman"/>
          <w:b/>
          <w:bCs/>
          <w:szCs w:val="18"/>
          <w:lang w:val="en-US" w:eastAsia="ja-JP"/>
        </w:rPr>
      </w:pPr>
    </w:p>
    <w:p w14:paraId="554B7B2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224944" w14:paraId="4786270D" w14:textId="77777777">
        <w:tc>
          <w:tcPr>
            <w:tcW w:w="1867" w:type="dxa"/>
            <w:shd w:val="clear" w:color="auto" w:fill="BFBFBF" w:themeFill="background1" w:themeFillShade="BF"/>
          </w:tcPr>
          <w:p w14:paraId="4BC1AB9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E0A0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817D673" w14:textId="77777777">
        <w:tc>
          <w:tcPr>
            <w:tcW w:w="1867" w:type="dxa"/>
          </w:tcPr>
          <w:p w14:paraId="0094EF4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CAB0F5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978531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24944" w14:paraId="2ACFD0C9" w14:textId="77777777">
        <w:tc>
          <w:tcPr>
            <w:tcW w:w="1867" w:type="dxa"/>
          </w:tcPr>
          <w:p w14:paraId="658AA575"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2FA75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2D838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4E93E3E" w14:textId="77777777">
        <w:tc>
          <w:tcPr>
            <w:tcW w:w="1867" w:type="dxa"/>
          </w:tcPr>
          <w:p w14:paraId="0189696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9CE7E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1179B3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24944" w14:paraId="692DD1E3" w14:textId="77777777">
        <w:tc>
          <w:tcPr>
            <w:tcW w:w="1867" w:type="dxa"/>
          </w:tcPr>
          <w:p w14:paraId="0305737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2BF231"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47F6FBFC"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24944" w14:paraId="62F566ED" w14:textId="77777777">
        <w:tc>
          <w:tcPr>
            <w:tcW w:w="1867" w:type="dxa"/>
          </w:tcPr>
          <w:p w14:paraId="1DD9DC2A"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49E003E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Q1: </w:t>
            </w:r>
            <w:r>
              <w:rPr>
                <w:rFonts w:ascii="Times New Roman" w:eastAsia="宋体" w:hAnsi="Times New Roman" w:cs="Times New Roman"/>
                <w:szCs w:val="18"/>
                <w:lang w:val="en-US" w:eastAsia="zh-CN"/>
              </w:rPr>
              <w:t xml:space="preserve">In </w:t>
            </w:r>
            <w:proofErr w:type="gramStart"/>
            <w:r>
              <w:rPr>
                <w:rFonts w:ascii="Times New Roman" w:eastAsia="宋体" w:hAnsi="Times New Roman" w:cs="Times New Roman"/>
                <w:szCs w:val="18"/>
                <w:lang w:val="en-US" w:eastAsia="zh-CN"/>
              </w:rPr>
              <w:t>fact</w:t>
            </w:r>
            <w:proofErr w:type="gramEnd"/>
            <w:r>
              <w:rPr>
                <w:rFonts w:ascii="Times New Roman" w:eastAsia="宋体" w:hAnsi="Times New Roman" w:cs="Times New Roman"/>
                <w:szCs w:val="18"/>
                <w:lang w:val="en-US" w:eastAsia="zh-CN"/>
              </w:rPr>
              <w:t xml:space="preserve"> </w:t>
            </w:r>
            <w:r>
              <w:rPr>
                <w:rFonts w:ascii="Times New Roman" w:eastAsia="宋体" w:hAnsi="Times New Roman" w:cs="Times New Roman" w:hint="eastAsia"/>
                <w:szCs w:val="18"/>
                <w:lang w:val="en-US" w:eastAsia="zh-CN"/>
              </w:rPr>
              <w:t xml:space="preserve">we have </w:t>
            </w:r>
            <w:r>
              <w:rPr>
                <w:rFonts w:ascii="Times New Roman" w:eastAsia="宋体" w:hAnsi="Times New Roman" w:cs="Times New Roman"/>
                <w:szCs w:val="18"/>
                <w:lang w:val="en-US" w:eastAsia="zh-CN"/>
              </w:rPr>
              <w:t>similar</w:t>
            </w:r>
            <w:r>
              <w:rPr>
                <w:rFonts w:ascii="Times New Roman" w:eastAsia="宋体" w:hAnsi="Times New Roman" w:cs="Times New Roman" w:hint="eastAsia"/>
                <w:szCs w:val="18"/>
                <w:lang w:val="en-US" w:eastAsia="zh-CN"/>
              </w:rPr>
              <w:t xml:space="preserve"> observation as vivo</w:t>
            </w:r>
            <w:r>
              <w:rPr>
                <w:rFonts w:ascii="Times New Roman" w:eastAsia="宋体" w:hAnsi="Times New Roman" w:cs="Times New Roman"/>
                <w:szCs w:val="18"/>
                <w:lang w:val="en-US" w:eastAsia="zh-CN"/>
              </w:rPr>
              <w:t xml:space="preserve"> in the contributions</w:t>
            </w:r>
            <w:r>
              <w:rPr>
                <w:rFonts w:ascii="Times New Roman" w:eastAsia="宋体"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3202D48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And i</w:t>
            </w:r>
            <w:r>
              <w:rPr>
                <w:rFonts w:ascii="Times New Roman" w:eastAsia="宋体" w:hAnsi="Times New Roman" w:cs="Times New Roman" w:hint="eastAsia"/>
                <w:szCs w:val="18"/>
                <w:lang w:val="en-US" w:eastAsia="zh-CN"/>
              </w:rPr>
              <w:t xml:space="preserve">n our contribution, the two different assumption for PDCCH overhead saving are considered: </w:t>
            </w:r>
          </w:p>
          <w:p w14:paraId="319FA1BF" w14:textId="77777777" w:rsidR="00224944" w:rsidRDefault="0039612C">
            <w:pPr>
              <w:numPr>
                <w:ilvl w:val="0"/>
                <w:numId w:val="65"/>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lastRenderedPageBreak/>
              <w:t>Realistic assumption in R1-2209198: Considering multiple UEs are waiting for scheduling in one slot, PDCCH overheads cannot be saved in the PDSCH except the first PDSCH, where there are PDCCH monitoring occasions for other UEs.</w:t>
            </w:r>
          </w:p>
          <w:p w14:paraId="540CF567" w14:textId="77777777" w:rsidR="00224944" w:rsidRDefault="0039612C">
            <w:pPr>
              <w:numPr>
                <w:ilvl w:val="0"/>
                <w:numId w:val="65"/>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Ideal assumption in R1-2207062: the PDSCHs except the first PDSCHs can re-use the PDCCH overhead to transmit data.  </w:t>
            </w:r>
          </w:p>
          <w:p w14:paraId="102F422B"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The results for these two assumptions are summarized as follow:</w:t>
            </w:r>
          </w:p>
          <w:tbl>
            <w:tblPr>
              <w:tblStyle w:val="aff9"/>
              <w:tblW w:w="0" w:type="auto"/>
              <w:tblLook w:val="04A0" w:firstRow="1" w:lastRow="0" w:firstColumn="1" w:lastColumn="0" w:noHBand="0" w:noVBand="1"/>
            </w:tblPr>
            <w:tblGrid>
              <w:gridCol w:w="1910"/>
              <w:gridCol w:w="1902"/>
              <w:gridCol w:w="1862"/>
              <w:gridCol w:w="1862"/>
            </w:tblGrid>
            <w:tr w:rsidR="00224944" w14:paraId="456F1AAD" w14:textId="77777777">
              <w:tc>
                <w:tcPr>
                  <w:tcW w:w="2033" w:type="dxa"/>
                </w:tcPr>
                <w:p w14:paraId="000A259F" w14:textId="77777777" w:rsidR="00224944" w:rsidRDefault="0039612C">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Assumption</w:t>
                  </w:r>
                </w:p>
              </w:tc>
              <w:tc>
                <w:tcPr>
                  <w:tcW w:w="2032" w:type="dxa"/>
                </w:tcPr>
                <w:p w14:paraId="2051E881" w14:textId="77777777" w:rsidR="00224944" w:rsidRDefault="0039612C">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Techniques</w:t>
                  </w:r>
                </w:p>
              </w:tc>
              <w:tc>
                <w:tcPr>
                  <w:tcW w:w="2033" w:type="dxa"/>
                </w:tcPr>
                <w:p w14:paraId="015168FF" w14:textId="77777777" w:rsidR="00224944" w:rsidRDefault="0039612C">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Capacity</w:t>
                  </w:r>
                </w:p>
              </w:tc>
              <w:tc>
                <w:tcPr>
                  <w:tcW w:w="2033" w:type="dxa"/>
                </w:tcPr>
                <w:p w14:paraId="2B35AE5E" w14:textId="77777777" w:rsidR="00224944" w:rsidRDefault="0039612C">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Capacity gain</w:t>
                  </w:r>
                </w:p>
              </w:tc>
            </w:tr>
            <w:tr w:rsidR="00224944" w14:paraId="5AE3C098" w14:textId="77777777">
              <w:tc>
                <w:tcPr>
                  <w:tcW w:w="2033" w:type="dxa"/>
                  <w:vMerge w:val="restart"/>
                  <w:vAlign w:val="center"/>
                </w:tcPr>
                <w:p w14:paraId="525F2B9C"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Realistic assumption</w:t>
                  </w:r>
                </w:p>
              </w:tc>
              <w:tc>
                <w:tcPr>
                  <w:tcW w:w="2032" w:type="dxa"/>
                  <w:vAlign w:val="center"/>
                </w:tcPr>
                <w:p w14:paraId="2818F037"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one PDSCH</w:t>
                  </w:r>
                </w:p>
              </w:tc>
              <w:tc>
                <w:tcPr>
                  <w:tcW w:w="2033" w:type="dxa"/>
                  <w:vAlign w:val="center"/>
                </w:tcPr>
                <w:p w14:paraId="5FC44113"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9.1</w:t>
                  </w:r>
                </w:p>
              </w:tc>
              <w:tc>
                <w:tcPr>
                  <w:tcW w:w="2033" w:type="dxa"/>
                  <w:vAlign w:val="center"/>
                </w:tcPr>
                <w:p w14:paraId="0701609B"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t>
                  </w:r>
                </w:p>
              </w:tc>
            </w:tr>
            <w:tr w:rsidR="00224944" w14:paraId="5CF77E71" w14:textId="77777777">
              <w:tc>
                <w:tcPr>
                  <w:tcW w:w="2033" w:type="dxa"/>
                  <w:vMerge/>
                  <w:vAlign w:val="center"/>
                </w:tcPr>
                <w:p w14:paraId="6E608073" w14:textId="77777777" w:rsidR="00224944" w:rsidRDefault="00224944">
                  <w:pPr>
                    <w:jc w:val="center"/>
                    <w:rPr>
                      <w:rFonts w:ascii="Times New Roman" w:eastAsia="宋体" w:hAnsi="Times New Roman" w:cs="Times New Roman"/>
                      <w:szCs w:val="18"/>
                      <w:lang w:val="en-US" w:eastAsia="zh-CN"/>
                    </w:rPr>
                  </w:pPr>
                </w:p>
              </w:tc>
              <w:tc>
                <w:tcPr>
                  <w:tcW w:w="2032" w:type="dxa"/>
                  <w:vAlign w:val="center"/>
                </w:tcPr>
                <w:p w14:paraId="072CB7F0"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multiple PDSCHs</w:t>
                  </w:r>
                </w:p>
              </w:tc>
              <w:tc>
                <w:tcPr>
                  <w:tcW w:w="2033" w:type="dxa"/>
                  <w:vAlign w:val="center"/>
                </w:tcPr>
                <w:p w14:paraId="599924EA"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9.4</w:t>
                  </w:r>
                </w:p>
              </w:tc>
              <w:tc>
                <w:tcPr>
                  <w:tcW w:w="2033" w:type="dxa"/>
                  <w:vAlign w:val="center"/>
                </w:tcPr>
                <w:p w14:paraId="6329FDB9"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-13.18%</w:t>
                  </w:r>
                </w:p>
              </w:tc>
            </w:tr>
            <w:tr w:rsidR="00224944" w14:paraId="1682F91F" w14:textId="77777777">
              <w:tc>
                <w:tcPr>
                  <w:tcW w:w="2033" w:type="dxa"/>
                  <w:vMerge w:val="restart"/>
                  <w:vAlign w:val="center"/>
                </w:tcPr>
                <w:p w14:paraId="1DBAA5E5"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Ideal assumption</w:t>
                  </w:r>
                </w:p>
              </w:tc>
              <w:tc>
                <w:tcPr>
                  <w:tcW w:w="2032" w:type="dxa"/>
                  <w:vAlign w:val="center"/>
                </w:tcPr>
                <w:p w14:paraId="1C7B0ACD"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one PDSCH</w:t>
                  </w:r>
                </w:p>
              </w:tc>
              <w:tc>
                <w:tcPr>
                  <w:tcW w:w="2033" w:type="dxa"/>
                  <w:vAlign w:val="center"/>
                </w:tcPr>
                <w:p w14:paraId="375A0E53"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9.1</w:t>
                  </w:r>
                </w:p>
              </w:tc>
              <w:tc>
                <w:tcPr>
                  <w:tcW w:w="2033" w:type="dxa"/>
                  <w:vAlign w:val="center"/>
                </w:tcPr>
                <w:p w14:paraId="14E4544E"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t>
                  </w:r>
                </w:p>
              </w:tc>
            </w:tr>
            <w:tr w:rsidR="00224944" w14:paraId="0A6FAFF5" w14:textId="77777777">
              <w:tc>
                <w:tcPr>
                  <w:tcW w:w="2033" w:type="dxa"/>
                  <w:vMerge/>
                  <w:vAlign w:val="center"/>
                </w:tcPr>
                <w:p w14:paraId="399BEA5C" w14:textId="77777777" w:rsidR="00224944" w:rsidRDefault="00224944">
                  <w:pPr>
                    <w:jc w:val="center"/>
                    <w:rPr>
                      <w:rFonts w:ascii="Times New Roman" w:eastAsia="宋体" w:hAnsi="Times New Roman" w:cs="Times New Roman"/>
                      <w:szCs w:val="18"/>
                      <w:lang w:val="en-US" w:eastAsia="zh-CN"/>
                    </w:rPr>
                  </w:pPr>
                </w:p>
              </w:tc>
              <w:tc>
                <w:tcPr>
                  <w:tcW w:w="2032" w:type="dxa"/>
                  <w:vAlign w:val="center"/>
                </w:tcPr>
                <w:p w14:paraId="2D7AABEE"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multiple PDSCHs</w:t>
                  </w:r>
                </w:p>
              </w:tc>
              <w:tc>
                <w:tcPr>
                  <w:tcW w:w="2033" w:type="dxa"/>
                  <w:vAlign w:val="center"/>
                </w:tcPr>
                <w:p w14:paraId="5622A180"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7.9</w:t>
                  </w:r>
                </w:p>
              </w:tc>
              <w:tc>
                <w:tcPr>
                  <w:tcW w:w="2033" w:type="dxa"/>
                  <w:vAlign w:val="center"/>
                </w:tcPr>
                <w:p w14:paraId="099A95C1"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3.29%</w:t>
                  </w:r>
                </w:p>
              </w:tc>
            </w:tr>
          </w:tbl>
          <w:p w14:paraId="79BE0F3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We also find that </w:t>
            </w:r>
            <w:r>
              <w:rPr>
                <w:rFonts w:ascii="Times New Roman" w:eastAsia="宋体" w:hAnsi="Times New Roman" w:cs="Times New Roman" w:hint="eastAsia"/>
                <w:b/>
                <w:szCs w:val="18"/>
                <w:lang w:val="en-US" w:eastAsia="zh-CN"/>
              </w:rPr>
              <w:t>Ericsson, vivo and ZTE</w:t>
            </w:r>
            <w:r>
              <w:rPr>
                <w:rFonts w:ascii="Times New Roman" w:eastAsia="宋体" w:hAnsi="Times New Roman" w:cs="Times New Roman"/>
                <w:b/>
                <w:szCs w:val="18"/>
                <w:lang w:val="en-US" w:eastAsia="zh-CN"/>
              </w:rPr>
              <w:t>/</w:t>
            </w:r>
            <w:proofErr w:type="spellStart"/>
            <w:r>
              <w:rPr>
                <w:rFonts w:ascii="Times New Roman" w:eastAsia="宋体" w:hAnsi="Times New Roman" w:cs="Times New Roman" w:hint="eastAsia"/>
                <w:b/>
                <w:szCs w:val="18"/>
                <w:lang w:val="en-US" w:eastAsia="zh-CN"/>
              </w:rPr>
              <w:t>Sanechips</w:t>
            </w:r>
            <w:proofErr w:type="spellEnd"/>
            <w:r>
              <w:rPr>
                <w:rFonts w:ascii="Times New Roman" w:eastAsia="宋体"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宋体" w:hAnsi="Times New Roman" w:cs="Times New Roman"/>
                <w:szCs w:val="18"/>
                <w:lang w:val="en-US" w:eastAsia="zh-CN"/>
              </w:rPr>
              <w:t xml:space="preserve">basically </w:t>
            </w:r>
            <w:r>
              <w:rPr>
                <w:rFonts w:ascii="Times New Roman" w:eastAsia="宋体" w:hAnsi="Times New Roman" w:cs="Times New Roman" w:hint="eastAsia"/>
                <w:szCs w:val="18"/>
                <w:lang w:val="en-US" w:eastAsia="zh-CN"/>
              </w:rPr>
              <w:t xml:space="preserve">the </w:t>
            </w:r>
            <w:r>
              <w:rPr>
                <w:rFonts w:ascii="Times New Roman" w:eastAsia="宋体" w:hAnsi="Times New Roman" w:cs="Times New Roman"/>
                <w:szCs w:val="18"/>
                <w:lang w:val="en-US" w:eastAsia="zh-CN"/>
              </w:rPr>
              <w:t xml:space="preserve">observation of </w:t>
            </w:r>
            <w:r>
              <w:rPr>
                <w:rFonts w:ascii="Times New Roman" w:eastAsia="宋体" w:hAnsi="Times New Roman" w:cs="Times New Roman" w:hint="eastAsia"/>
                <w:szCs w:val="18"/>
                <w:lang w:val="en-US" w:eastAsia="zh-CN"/>
              </w:rPr>
              <w:t xml:space="preserve">negative capacity performance of 1 DCI scheduling multiple PDSCHs </w:t>
            </w:r>
            <w:r>
              <w:rPr>
                <w:rFonts w:ascii="Times New Roman" w:eastAsia="宋体" w:hAnsi="Times New Roman" w:cs="Times New Roman"/>
                <w:szCs w:val="18"/>
                <w:lang w:val="en-US" w:eastAsia="zh-CN"/>
              </w:rPr>
              <w:t xml:space="preserve">in the cases </w:t>
            </w:r>
            <w:r>
              <w:rPr>
                <w:rFonts w:ascii="Times New Roman" w:eastAsia="宋体" w:hAnsi="Times New Roman" w:cs="Times New Roman" w:hint="eastAsia"/>
                <w:szCs w:val="18"/>
                <w:lang w:val="en-US" w:eastAsia="zh-CN"/>
              </w:rPr>
              <w:t>is reasonable.</w:t>
            </w:r>
          </w:p>
          <w:p w14:paraId="0B5B6AB5" w14:textId="77777777" w:rsidR="00224944" w:rsidRDefault="00224944">
            <w:pPr>
              <w:rPr>
                <w:rFonts w:ascii="Times New Roman" w:eastAsia="宋体" w:hAnsi="Times New Roman" w:cs="Times New Roman"/>
                <w:szCs w:val="18"/>
                <w:lang w:val="en-US" w:eastAsia="zh-CN"/>
              </w:rPr>
            </w:pPr>
          </w:p>
          <w:p w14:paraId="4D19699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Q2: Disagreed.</w:t>
            </w:r>
          </w:p>
        </w:tc>
      </w:tr>
      <w:tr w:rsidR="00224944" w14:paraId="5A3F7505" w14:textId="77777777">
        <w:tc>
          <w:tcPr>
            <w:tcW w:w="1867" w:type="dxa"/>
          </w:tcPr>
          <w:p w14:paraId="7B7A8975"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6F834E8"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1B12753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2E28472E"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306A3BCC" w14:textId="77777777">
        <w:tc>
          <w:tcPr>
            <w:tcW w:w="1867" w:type="dxa"/>
          </w:tcPr>
          <w:p w14:paraId="4F791B54" w14:textId="77777777" w:rsidR="00224944" w:rsidRDefault="0039612C">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7762" w:type="dxa"/>
          </w:tcPr>
          <w:p w14:paraId="741A4F89" w14:textId="77777777" w:rsidR="00224944" w:rsidRDefault="0039612C">
            <w:pPr>
              <w:rPr>
                <w:rFonts w:ascii="Times New Roman" w:eastAsia="Malgun Gothic" w:hAnsi="Times New Roman" w:cs="Times New Roman"/>
                <w:b/>
                <w:bCs/>
                <w:szCs w:val="18"/>
                <w:lang w:val="en-US" w:eastAsia="ko-KR"/>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1</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24944" w14:paraId="0774CC05" w14:textId="77777777">
        <w:tc>
          <w:tcPr>
            <w:tcW w:w="1867" w:type="dxa"/>
          </w:tcPr>
          <w:p w14:paraId="7684D2D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99FB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0E6230A1" w14:textId="77777777" w:rsidR="00224944" w:rsidRDefault="0039612C">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lastRenderedPageBreak/>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67F0443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5D16B275" w14:textId="77777777">
        <w:tc>
          <w:tcPr>
            <w:tcW w:w="1867" w:type="dxa"/>
          </w:tcPr>
          <w:p w14:paraId="26C3827B"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Ericsson</w:t>
            </w:r>
          </w:p>
        </w:tc>
        <w:tc>
          <w:tcPr>
            <w:tcW w:w="7762" w:type="dxa"/>
          </w:tcPr>
          <w:p w14:paraId="3571780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We are OK to enable support of multi-</w:t>
            </w:r>
            <w:proofErr w:type="spellStart"/>
            <w:r>
              <w:rPr>
                <w:rFonts w:ascii="Times New Roman" w:eastAsia="宋体" w:hAnsi="Times New Roman" w:cs="Times New Roman"/>
                <w:szCs w:val="18"/>
                <w:lang w:val="en-US" w:eastAsia="zh-CN"/>
              </w:rPr>
              <w:t>PxSCH</w:t>
            </w:r>
            <w:proofErr w:type="spellEnd"/>
            <w:r>
              <w:rPr>
                <w:rFonts w:ascii="Times New Roman" w:eastAsia="宋体" w:hAnsi="Times New Roman" w:cs="Times New Roman"/>
                <w:szCs w:val="18"/>
                <w:lang w:val="en-US" w:eastAsia="zh-CN"/>
              </w:rPr>
              <w:t xml:space="preserve"> “as it is”, </w:t>
            </w:r>
            <w:proofErr w:type="spellStart"/>
            <w:r>
              <w:rPr>
                <w:rFonts w:ascii="Times New Roman" w:eastAsia="宋体" w:hAnsi="Times New Roman" w:cs="Times New Roman"/>
                <w:szCs w:val="18"/>
                <w:lang w:val="en-US" w:eastAsia="zh-CN"/>
              </w:rPr>
              <w:t>tha</w:t>
            </w:r>
            <w:proofErr w:type="spellEnd"/>
            <w:r>
              <w:rPr>
                <w:rFonts w:ascii="Times New Roman" w:eastAsia="宋体" w:hAnsi="Times New Roman" w:cs="Times New Roman"/>
                <w:szCs w:val="18"/>
                <w:lang w:val="en-US" w:eastAsia="zh-CN"/>
              </w:rPr>
              <w:t xml:space="preserve"> tis without enhancements to FR1/FR2-1. The capacity gain, if any, is limited for any enhancement and we should be consistent in our decisions.  </w:t>
            </w:r>
          </w:p>
        </w:tc>
      </w:tr>
      <w:tr w:rsidR="00224944" w14:paraId="714E006F" w14:textId="77777777">
        <w:tc>
          <w:tcPr>
            <w:tcW w:w="1867" w:type="dxa"/>
          </w:tcPr>
          <w:p w14:paraId="4AC90D64" w14:textId="77777777" w:rsidR="00224944" w:rsidRDefault="0039612C">
            <w:pPr>
              <w:rPr>
                <w:rFonts w:ascii="Times New Roman" w:eastAsia="宋体" w:hAnsi="Times New Roman" w:cs="Times New Roman"/>
                <w:b/>
                <w:bCs/>
                <w:szCs w:val="18"/>
                <w:lang w:val="en-US"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1E139BD5"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24944" w14:paraId="6FFA6AE7" w14:textId="77777777">
        <w:tc>
          <w:tcPr>
            <w:tcW w:w="1867" w:type="dxa"/>
          </w:tcPr>
          <w:p w14:paraId="58739C28"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3A91DB"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224944" w14:paraId="6DD6E79E" w14:textId="77777777">
        <w:tc>
          <w:tcPr>
            <w:tcW w:w="1867" w:type="dxa"/>
          </w:tcPr>
          <w:p w14:paraId="74E412C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CB16E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224944" w14:paraId="79924F57" w14:textId="77777777">
        <w:tc>
          <w:tcPr>
            <w:tcW w:w="1867" w:type="dxa"/>
          </w:tcPr>
          <w:p w14:paraId="688099F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289EDB5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15261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007A94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224944" w14:paraId="20EB0436" w14:textId="77777777">
        <w:tc>
          <w:tcPr>
            <w:tcW w:w="1867" w:type="dxa"/>
          </w:tcPr>
          <w:p w14:paraId="7CFABF2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A834A6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59CA1D2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39CDE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C087A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C46BDC5" w14:textId="77777777" w:rsidR="00224944" w:rsidRDefault="00224944">
            <w:pPr>
              <w:rPr>
                <w:rFonts w:ascii="Times New Roman" w:eastAsiaTheme="minorEastAsia" w:hAnsi="Times New Roman" w:cs="Times New Roman"/>
                <w:bCs/>
                <w:szCs w:val="18"/>
                <w:lang w:val="en-US" w:eastAsia="zh-CN"/>
              </w:rPr>
            </w:pPr>
          </w:p>
        </w:tc>
      </w:tr>
      <w:tr w:rsidR="00224944" w14:paraId="2E5C1A5A" w14:textId="77777777">
        <w:tc>
          <w:tcPr>
            <w:tcW w:w="1867" w:type="dxa"/>
          </w:tcPr>
          <w:p w14:paraId="730D56B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1C3C4A7"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szCs w:val="18"/>
                <w:lang w:val="en-US" w:eastAsia="zh-CN"/>
              </w:rPr>
              <w:t>Q1: Ok to consider support of existing solution as is to FR1/FR 2-1</w:t>
            </w:r>
          </w:p>
        </w:tc>
      </w:tr>
      <w:tr w:rsidR="00224944" w14:paraId="435734FD" w14:textId="77777777">
        <w:tc>
          <w:tcPr>
            <w:tcW w:w="1867" w:type="dxa"/>
          </w:tcPr>
          <w:p w14:paraId="1E6BC6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7B6E46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2E65A1F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lastRenderedPageBreak/>
              <w:t>We support the proposal 3-1-1. We think it is useful for XR burst transmission and reduces the overhead of DCI scheduling. </w:t>
            </w:r>
          </w:p>
          <w:p w14:paraId="0C02F99E"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92ECC0E" w14:textId="77777777" w:rsidR="00224944" w:rsidRDefault="00224944">
            <w:pPr>
              <w:rPr>
                <w:rFonts w:ascii="Times New Roman" w:hAnsi="Times New Roman" w:cs="Times New Roman"/>
                <w:szCs w:val="18"/>
                <w:lang w:val="en-US" w:eastAsia="ja-JP"/>
              </w:rPr>
            </w:pPr>
          </w:p>
        </w:tc>
      </w:tr>
    </w:tbl>
    <w:p w14:paraId="0398AA13" w14:textId="77777777" w:rsidR="00224944" w:rsidRDefault="00224944">
      <w:pPr>
        <w:pStyle w:val="aff1"/>
        <w:ind w:left="0" w:firstLine="0"/>
        <w:rPr>
          <w:lang w:val="en-US"/>
        </w:rPr>
      </w:pPr>
    </w:p>
    <w:p w14:paraId="12C15E6A" w14:textId="77777777" w:rsidR="00224944" w:rsidRDefault="00224944">
      <w:pPr>
        <w:pStyle w:val="aff1"/>
        <w:ind w:left="0" w:firstLine="0"/>
        <w:rPr>
          <w:lang w:val="en-US"/>
        </w:rPr>
      </w:pPr>
    </w:p>
    <w:p w14:paraId="1F4FD53D" w14:textId="77777777" w:rsidR="00224944" w:rsidRDefault="0039612C">
      <w:pPr>
        <w:pStyle w:val="31"/>
        <w:rPr>
          <w:lang w:val="en-US"/>
        </w:rPr>
      </w:pPr>
      <w:r>
        <w:rPr>
          <w:lang w:val="en-US"/>
        </w:rPr>
        <w:t>3.1.2 Second round of Discussion</w:t>
      </w:r>
    </w:p>
    <w:p w14:paraId="54B438A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224944" w14:paraId="1C4AAEC9"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0ED96E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55C25BD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D63BEB9"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82020C5" w14:textId="77777777" w:rsidR="00224944" w:rsidRDefault="0022494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039617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3020005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56B8DF8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9E24624"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469864A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5F5AED6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E5371B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223E9B1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6D1069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2BF5C58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EA70E7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38A9B04A" w14:textId="77777777" w:rsidR="00224944" w:rsidRDefault="00224944">
      <w:pPr>
        <w:rPr>
          <w:rFonts w:ascii="Times New Roman" w:hAnsi="Times New Roman" w:cs="Times New Roman"/>
          <w:b/>
          <w:bCs/>
          <w:sz w:val="22"/>
          <w:szCs w:val="20"/>
          <w:lang w:val="en-US" w:eastAsia="ja-JP"/>
        </w:rPr>
      </w:pPr>
    </w:p>
    <w:p w14:paraId="60DCDF39" w14:textId="77777777" w:rsidR="00224944" w:rsidRDefault="00224944">
      <w:pPr>
        <w:rPr>
          <w:rFonts w:ascii="Times New Roman" w:hAnsi="Times New Roman" w:cs="Times New Roman"/>
          <w:b/>
          <w:bCs/>
          <w:sz w:val="22"/>
          <w:szCs w:val="20"/>
          <w:lang w:val="en-US" w:eastAsia="ja-JP"/>
        </w:rPr>
      </w:pPr>
    </w:p>
    <w:p w14:paraId="146C6D78" w14:textId="77777777" w:rsidR="00224944" w:rsidRDefault="00224944">
      <w:pPr>
        <w:rPr>
          <w:rFonts w:ascii="Times New Roman" w:hAnsi="Times New Roman" w:cs="Times New Roman"/>
          <w:b/>
          <w:bCs/>
          <w:sz w:val="22"/>
          <w:szCs w:val="20"/>
          <w:lang w:val="en-US" w:eastAsia="ja-JP"/>
        </w:rPr>
      </w:pPr>
    </w:p>
    <w:p w14:paraId="1EB04D51"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C92E32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A21615A" w14:textId="77777777" w:rsidR="00224944" w:rsidRDefault="0039612C">
      <w:pPr>
        <w:pStyle w:val="affd"/>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DA0A238" w14:textId="77777777" w:rsidR="00224944" w:rsidRDefault="0039612C">
      <w:pPr>
        <w:pStyle w:val="affd"/>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67C2718" w14:textId="77777777" w:rsidR="00224944" w:rsidRDefault="0039612C">
      <w:pPr>
        <w:pStyle w:val="affd"/>
        <w:numPr>
          <w:ilvl w:val="3"/>
          <w:numId w:val="46"/>
        </w:numPr>
        <w:spacing w:beforeLines="50" w:before="120" w:afterLines="50" w:after="120"/>
        <w:rPr>
          <w:rFonts w:ascii="Times New Roman" w:eastAsia="微软雅黑"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03F49B04" w14:textId="77777777" w:rsidR="00224944" w:rsidRDefault="00224944">
      <w:pPr>
        <w:pStyle w:val="affd"/>
        <w:ind w:left="2160"/>
        <w:rPr>
          <w:rFonts w:ascii="Times New Roman" w:hAnsi="Times New Roman" w:cs="Times New Roman"/>
          <w:b/>
          <w:bCs/>
          <w:szCs w:val="20"/>
          <w:lang w:val="en-US" w:eastAsia="ja-JP"/>
        </w:rPr>
      </w:pPr>
    </w:p>
    <w:p w14:paraId="59EB8D04" w14:textId="77777777" w:rsidR="00224944" w:rsidRDefault="00224944">
      <w:pPr>
        <w:rPr>
          <w:rFonts w:ascii="Times New Roman" w:hAnsi="Times New Roman" w:cs="Times New Roman"/>
          <w:b/>
          <w:bCs/>
          <w:sz w:val="22"/>
          <w:lang w:val="en-US" w:eastAsia="ja-JP"/>
        </w:rPr>
      </w:pPr>
    </w:p>
    <w:p w14:paraId="3C8DC4D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224944" w14:paraId="7323F392" w14:textId="77777777">
        <w:tc>
          <w:tcPr>
            <w:tcW w:w="1867" w:type="dxa"/>
            <w:shd w:val="clear" w:color="auto" w:fill="BFBFBF" w:themeFill="background1" w:themeFillShade="BF"/>
          </w:tcPr>
          <w:p w14:paraId="25C6608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70DE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B35DE1B" w14:textId="77777777">
        <w:tc>
          <w:tcPr>
            <w:tcW w:w="1867" w:type="dxa"/>
          </w:tcPr>
          <w:p w14:paraId="454415F5"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600B43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224944" w14:paraId="0E168B6A" w14:textId="77777777">
        <w:tc>
          <w:tcPr>
            <w:tcW w:w="1867" w:type="dxa"/>
          </w:tcPr>
          <w:p w14:paraId="4C966D3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E9257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284FD09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w:t>
            </w:r>
            <w:r>
              <w:rPr>
                <w:rFonts w:ascii="Times New Roman" w:eastAsiaTheme="minorEastAsia" w:hAnsi="Times New Roman" w:cs="Times New Roman"/>
                <w:bCs/>
                <w:szCs w:val="18"/>
                <w:lang w:val="en-US" w:eastAsia="zh-CN"/>
              </w:rPr>
              <w:lastRenderedPageBreak/>
              <w:t>PDSCH scheduling, multi-PDSCH scheduling can achieve capacity gain when 1 or 2 symbol CORESET is adopted.</w:t>
            </w:r>
          </w:p>
          <w:p w14:paraId="1902738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224944" w14:paraId="21EE35E8" w14:textId="77777777">
        <w:tc>
          <w:tcPr>
            <w:tcW w:w="1867" w:type="dxa"/>
          </w:tcPr>
          <w:p w14:paraId="11EF09AC"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1A52CCC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75859D3D"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224944" w14:paraId="392DE76C" w14:textId="77777777">
        <w:tc>
          <w:tcPr>
            <w:tcW w:w="1867" w:type="dxa"/>
          </w:tcPr>
          <w:p w14:paraId="4A96CBCA"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614DB4D"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224944" w14:paraId="67DEC5C9" w14:textId="77777777">
        <w:tc>
          <w:tcPr>
            <w:tcW w:w="1867" w:type="dxa"/>
          </w:tcPr>
          <w:p w14:paraId="3113FA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68CE2C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the FL suggestion. </w:t>
            </w:r>
          </w:p>
          <w:p w14:paraId="45E5DAD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It should be clear that there are no XR capacity gains from multi-PXSCH scheduling, not even 0.01%.</w:t>
            </w:r>
          </w:p>
          <w:p w14:paraId="1E095A6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224944" w14:paraId="4BF787F7" w14:textId="77777777">
        <w:tc>
          <w:tcPr>
            <w:tcW w:w="1867" w:type="dxa"/>
          </w:tcPr>
          <w:p w14:paraId="6856A71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F549C2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the proposal.</w:t>
            </w:r>
          </w:p>
        </w:tc>
      </w:tr>
      <w:tr w:rsidR="00224944" w14:paraId="5E091343" w14:textId="77777777">
        <w:tc>
          <w:tcPr>
            <w:tcW w:w="1867" w:type="dxa"/>
          </w:tcPr>
          <w:p w14:paraId="7227FBF9"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02FA793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and no need to consider further 3-1-1.</w:t>
            </w:r>
          </w:p>
        </w:tc>
      </w:tr>
      <w:tr w:rsidR="00224944" w14:paraId="4689F570" w14:textId="77777777">
        <w:tc>
          <w:tcPr>
            <w:tcW w:w="1867" w:type="dxa"/>
          </w:tcPr>
          <w:p w14:paraId="1D34DAD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0FBC515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single DCI scheduling multi-PDSCH is useful for other SCS in FR1/FR2-1. Particularly the capacity gains from vivo show performance gain.  </w:t>
            </w:r>
          </w:p>
        </w:tc>
      </w:tr>
      <w:tr w:rsidR="00224944" w14:paraId="0214BC53" w14:textId="77777777">
        <w:tc>
          <w:tcPr>
            <w:tcW w:w="1867" w:type="dxa"/>
          </w:tcPr>
          <w:p w14:paraId="35999A5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0C1B39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supportive of the proposal </w:t>
            </w:r>
          </w:p>
        </w:tc>
      </w:tr>
      <w:tr w:rsidR="00224944" w14:paraId="744F6E91" w14:textId="77777777">
        <w:tc>
          <w:tcPr>
            <w:tcW w:w="1867" w:type="dxa"/>
          </w:tcPr>
          <w:p w14:paraId="70895C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0A6A68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fine with the proposal.</w:t>
            </w:r>
          </w:p>
        </w:tc>
      </w:tr>
      <w:tr w:rsidR="00224944" w14:paraId="3BC75963" w14:textId="77777777">
        <w:tc>
          <w:tcPr>
            <w:tcW w:w="1867" w:type="dxa"/>
          </w:tcPr>
          <w:p w14:paraId="2651B59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7B0916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Given the number of companies saying YES or NO, we are fine with FL suggestion.</w:t>
            </w:r>
          </w:p>
        </w:tc>
      </w:tr>
      <w:tr w:rsidR="008B3DBE" w14:paraId="6C6D8407" w14:textId="77777777">
        <w:tc>
          <w:tcPr>
            <w:tcW w:w="1867" w:type="dxa"/>
          </w:tcPr>
          <w:p w14:paraId="3E4AE7F6" w14:textId="2AAC487F" w:rsidR="008B3DBE" w:rsidRDefault="008B3DBE" w:rsidP="008B3DBE">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w:t>
            </w:r>
            <w:proofErr w:type="spellStart"/>
            <w:r w:rsidRPr="000E70C6">
              <w:rPr>
                <w:rFonts w:ascii="Times New Roman" w:hAnsi="Times New Roman" w:cs="Times New Roman"/>
                <w:b/>
                <w:bCs/>
                <w:szCs w:val="18"/>
                <w:lang w:val="en-US" w:eastAsia="ja-JP"/>
              </w:rPr>
              <w:t>HiSilicon</w:t>
            </w:r>
            <w:proofErr w:type="spellEnd"/>
          </w:p>
        </w:tc>
        <w:tc>
          <w:tcPr>
            <w:tcW w:w="7762" w:type="dxa"/>
          </w:tcPr>
          <w:p w14:paraId="5AB1A756" w14:textId="2E65F286" w:rsidR="008B3DBE" w:rsidRDefault="008B3DBE" w:rsidP="008B3DBE">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CN"/>
              </w:rPr>
              <w:t xml:space="preserve">Support the FL suggestion. </w:t>
            </w:r>
          </w:p>
        </w:tc>
      </w:tr>
      <w:tr w:rsidR="000E4A9F" w:rsidRPr="0037391A" w14:paraId="0EDEF5A1" w14:textId="77777777" w:rsidTr="000E4A9F">
        <w:tc>
          <w:tcPr>
            <w:tcW w:w="1867" w:type="dxa"/>
          </w:tcPr>
          <w:p w14:paraId="62D0AD42" w14:textId="77777777" w:rsidR="000E4A9F" w:rsidRPr="00710BE9"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A93B04A" w14:textId="77777777" w:rsidR="000E4A9F" w:rsidRPr="0037391A" w:rsidRDefault="000E4A9F" w:rsidP="005037D6">
            <w:pPr>
              <w:rPr>
                <w:rFonts w:ascii="Times New Roman" w:eastAsiaTheme="minorEastAsia" w:hAnsi="Times New Roman" w:cs="Times New Roman" w:hint="eastAsia"/>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w:t>
            </w:r>
            <w:r w:rsidRPr="00710BE9">
              <w:rPr>
                <w:rFonts w:ascii="Times New Roman" w:eastAsiaTheme="minorEastAsia" w:hAnsi="Times New Roman" w:cs="Times New Roman"/>
                <w:bCs/>
                <w:szCs w:val="18"/>
                <w:lang w:val="en-US" w:eastAsia="zh-CN"/>
              </w:rPr>
              <w:t>3-1-1</w:t>
            </w:r>
            <w:r>
              <w:rPr>
                <w:rFonts w:ascii="Times New Roman" w:eastAsiaTheme="minorEastAsia" w:hAnsi="Times New Roman" w:cs="Times New Roman"/>
                <w:bCs/>
                <w:szCs w:val="18"/>
                <w:lang w:val="en-US" w:eastAsia="zh-CN"/>
              </w:rPr>
              <w:t xml:space="preserve">. </w:t>
            </w:r>
            <w:r w:rsidRPr="00710BE9">
              <w:rPr>
                <w:rFonts w:ascii="Times New Roman" w:eastAsiaTheme="minorEastAsia" w:hAnsi="Times New Roman" w:cs="Times New Roman"/>
                <w:bCs/>
                <w:szCs w:val="18"/>
                <w:lang w:val="en-US" w:eastAsia="zh-CN"/>
              </w:rPr>
              <w:t>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bl>
    <w:p w14:paraId="69BD088C" w14:textId="77777777" w:rsidR="00224944" w:rsidRPr="000E4A9F" w:rsidRDefault="00224944">
      <w:pPr>
        <w:rPr>
          <w:rFonts w:ascii="Times New Roman" w:hAnsi="Times New Roman" w:cs="Times New Roman"/>
          <w:b/>
          <w:bCs/>
          <w:sz w:val="22"/>
          <w:szCs w:val="20"/>
          <w:lang w:val="en-US" w:eastAsia="ja-JP"/>
        </w:rPr>
      </w:pPr>
    </w:p>
    <w:p w14:paraId="0D3C1727" w14:textId="77777777" w:rsidR="00224944" w:rsidRDefault="00224944">
      <w:pPr>
        <w:pStyle w:val="aff1"/>
        <w:ind w:left="0" w:firstLine="0"/>
        <w:rPr>
          <w:rFonts w:hint="eastAsia"/>
          <w:lang w:val="en-US"/>
        </w:rPr>
      </w:pPr>
    </w:p>
    <w:p w14:paraId="5550EDC3" w14:textId="77777777" w:rsidR="00224944" w:rsidRDefault="00224944">
      <w:pPr>
        <w:rPr>
          <w:lang w:eastAsia="ja-JP"/>
        </w:rPr>
      </w:pPr>
    </w:p>
    <w:p w14:paraId="1CBE2D54" w14:textId="77777777" w:rsidR="00224944" w:rsidRDefault="0039612C">
      <w:pPr>
        <w:pStyle w:val="21"/>
        <w:rPr>
          <w:lang w:val="en-US"/>
        </w:rPr>
      </w:pPr>
      <w:r>
        <w:rPr>
          <w:lang w:val="en-US"/>
        </w:rPr>
        <w:lastRenderedPageBreak/>
        <w:t>3.2</w:t>
      </w:r>
      <w:r>
        <w:rPr>
          <w:lang w:val="en-US"/>
        </w:rPr>
        <w:tab/>
        <w:t>Enhancements of CBG and/or HARQ-ACK feedback</w:t>
      </w:r>
    </w:p>
    <w:p w14:paraId="46DDC10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4436816" w14:textId="77777777" w:rsidR="00224944" w:rsidRDefault="00224944">
      <w:pPr>
        <w:jc w:val="left"/>
        <w:rPr>
          <w:rFonts w:ascii="Times New Roman" w:hAnsi="Times New Roman" w:cs="Times New Roman"/>
          <w:b/>
          <w:bCs/>
          <w:sz w:val="22"/>
          <w:highlight w:val="cyan"/>
          <w:lang w:eastAsia="ja-JP"/>
        </w:rPr>
      </w:pPr>
    </w:p>
    <w:p w14:paraId="68FCEA75"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BB7BDF" w14:textId="77777777" w:rsidR="00224944" w:rsidRDefault="0039612C">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Lenovo, Rakuten, Nokia/NSB, Samsung, LG, </w:t>
      </w: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 Google, Apple</w:t>
      </w:r>
    </w:p>
    <w:p w14:paraId="388BED08" w14:textId="77777777" w:rsidR="00224944" w:rsidRDefault="0039612C">
      <w:pPr>
        <w:pStyle w:val="affd"/>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6B112FA2" w14:textId="77777777" w:rsidR="00224944" w:rsidRDefault="00224944">
      <w:pPr>
        <w:rPr>
          <w:rFonts w:ascii="Times New Roman" w:hAnsi="Times New Roman" w:cs="Times New Roman"/>
          <w:sz w:val="22"/>
          <w:lang w:val="en-US" w:eastAsia="ja-JP"/>
        </w:rPr>
      </w:pPr>
    </w:p>
    <w:p w14:paraId="0D5D50F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FF8CC8E" w14:textId="77777777" w:rsidR="00224944" w:rsidRDefault="0039612C">
      <w:pPr>
        <w:pStyle w:val="affd"/>
        <w:numPr>
          <w:ilvl w:val="0"/>
          <w:numId w:val="54"/>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16CC4AD7" w14:textId="77777777" w:rsidR="00224944" w:rsidRDefault="0039612C">
      <w:pPr>
        <w:pStyle w:val="affd"/>
        <w:numPr>
          <w:ilvl w:val="1"/>
          <w:numId w:val="66"/>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365FD91F" w14:textId="77777777" w:rsidR="00224944" w:rsidRDefault="0039612C">
      <w:pPr>
        <w:pStyle w:val="affd"/>
        <w:numPr>
          <w:ilvl w:val="0"/>
          <w:numId w:val="6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16194AE3" w14:textId="77777777" w:rsidR="00224944" w:rsidRDefault="0039612C">
      <w:pPr>
        <w:pStyle w:val="affd"/>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35AAB06" w14:textId="77777777" w:rsidR="00224944" w:rsidRDefault="0039612C">
      <w:pPr>
        <w:pStyle w:val="affd"/>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285FE6BD" w14:textId="77777777" w:rsidR="00224944" w:rsidRDefault="0039612C">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223A72C" w14:textId="77777777" w:rsidR="00224944" w:rsidRDefault="0039612C">
      <w:pPr>
        <w:pStyle w:val="affd"/>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CD0F38A" w14:textId="77777777" w:rsidR="00224944" w:rsidRDefault="0039612C">
      <w:pPr>
        <w:pStyle w:val="affd"/>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671BC395" w14:textId="77777777" w:rsidR="00224944" w:rsidRDefault="0039612C">
      <w:pPr>
        <w:pStyle w:val="affd"/>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F2B22CA" w14:textId="77777777" w:rsidR="00224944" w:rsidRDefault="0039612C">
      <w:pPr>
        <w:pStyle w:val="affd"/>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24E27C4C" w14:textId="77777777" w:rsidR="00224944" w:rsidRDefault="0039612C">
      <w:pPr>
        <w:pStyle w:val="affd"/>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1FC72C14" w14:textId="77777777" w:rsidR="00224944" w:rsidRDefault="0039612C">
      <w:pPr>
        <w:pStyle w:val="affd"/>
        <w:numPr>
          <w:ilvl w:val="2"/>
          <w:numId w:val="66"/>
        </w:numPr>
        <w:tabs>
          <w:tab w:val="left" w:pos="0"/>
        </w:tabs>
        <w:jc w:val="left"/>
        <w:rPr>
          <w:rFonts w:ascii="Times New Roman" w:hAnsi="Times New Roman" w:cs="Times New Roman"/>
          <w:lang w:val="en-US" w:eastAsia="ja-JP"/>
        </w:rPr>
      </w:pP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 Google</w:t>
      </w:r>
    </w:p>
    <w:p w14:paraId="36F2C525" w14:textId="77777777" w:rsidR="00224944" w:rsidRDefault="0039612C">
      <w:pPr>
        <w:pStyle w:val="affd"/>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1A81FA08" w14:textId="77777777" w:rsidR="00224944" w:rsidRDefault="0039612C">
      <w:pPr>
        <w:pStyle w:val="affd"/>
        <w:numPr>
          <w:ilvl w:val="2"/>
          <w:numId w:val="6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61B35E" w14:textId="77777777" w:rsidR="00224944" w:rsidRDefault="00224944">
      <w:pPr>
        <w:pStyle w:val="affd"/>
        <w:tabs>
          <w:tab w:val="left" w:pos="0"/>
        </w:tabs>
        <w:ind w:left="1800"/>
        <w:jc w:val="left"/>
        <w:rPr>
          <w:rFonts w:ascii="Times New Roman" w:eastAsiaTheme="minorEastAsia" w:hAnsi="Times New Roman" w:cs="Times New Roman"/>
          <w:lang w:val="en-US" w:eastAsia="zh-CN"/>
        </w:rPr>
      </w:pPr>
    </w:p>
    <w:p w14:paraId="4A2AC1F0" w14:textId="77777777" w:rsidR="00224944" w:rsidRDefault="00224944">
      <w:pPr>
        <w:pStyle w:val="affd"/>
        <w:tabs>
          <w:tab w:val="left" w:pos="0"/>
        </w:tabs>
        <w:ind w:left="1800"/>
        <w:jc w:val="left"/>
        <w:rPr>
          <w:rFonts w:ascii="Times New Roman" w:hAnsi="Times New Roman" w:cs="Times New Roman"/>
          <w:sz w:val="24"/>
          <w:szCs w:val="24"/>
          <w:lang w:val="en-US" w:eastAsia="ja-JP"/>
        </w:rPr>
      </w:pPr>
    </w:p>
    <w:p w14:paraId="655EF525" w14:textId="77777777" w:rsidR="00224944" w:rsidRDefault="0039612C">
      <w:pPr>
        <w:pStyle w:val="31"/>
        <w:numPr>
          <w:ilvl w:val="2"/>
          <w:numId w:val="67"/>
        </w:numPr>
        <w:rPr>
          <w:lang w:val="en-US"/>
        </w:rPr>
      </w:pPr>
      <w:r>
        <w:rPr>
          <w:lang w:val="en-US"/>
        </w:rPr>
        <w:t>First round of Discussion</w:t>
      </w:r>
    </w:p>
    <w:p w14:paraId="06EF67EF" w14:textId="77777777" w:rsidR="00224944" w:rsidRDefault="0039612C">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972E6FC" w14:textId="77777777" w:rsidR="00224944" w:rsidRDefault="00224944">
      <w:pPr>
        <w:pStyle w:val="affd"/>
        <w:ind w:left="0"/>
        <w:rPr>
          <w:lang w:val="en-US" w:eastAsia="ja-JP"/>
        </w:rPr>
      </w:pPr>
    </w:p>
    <w:p w14:paraId="38141D00" w14:textId="77777777" w:rsidR="00224944" w:rsidRDefault="0039612C">
      <w:pPr>
        <w:pStyle w:val="affd"/>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76A95F77" w14:textId="77777777" w:rsidR="00224944" w:rsidRDefault="0039612C">
      <w:pPr>
        <w:pStyle w:val="affd"/>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AC04998" w14:textId="77777777" w:rsidR="00224944" w:rsidRDefault="0039612C">
      <w:pPr>
        <w:pStyle w:val="affd"/>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1DD445AE" w14:textId="77777777" w:rsidR="00224944" w:rsidRDefault="0039612C">
      <w:pPr>
        <w:pStyle w:val="affd"/>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7381E88B" w14:textId="77777777" w:rsidR="00224944" w:rsidRDefault="0039612C">
      <w:pPr>
        <w:pStyle w:val="affd"/>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59C30F83" w14:textId="77777777" w:rsidR="00224944" w:rsidRDefault="0039612C">
      <w:pPr>
        <w:pStyle w:val="affd"/>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2B36E789" w14:textId="77777777" w:rsidR="00224944" w:rsidRDefault="0039612C">
      <w:pPr>
        <w:pStyle w:val="affd"/>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45D4F87" w14:textId="77777777" w:rsidR="00224944" w:rsidRDefault="00224944">
      <w:pPr>
        <w:rPr>
          <w:sz w:val="18"/>
          <w:szCs w:val="20"/>
          <w:lang w:val="en-US" w:eastAsia="ja-JP"/>
        </w:rPr>
      </w:pPr>
    </w:p>
    <w:p w14:paraId="3AC0E94D" w14:textId="77777777" w:rsidR="00224944" w:rsidRDefault="00224944">
      <w:pPr>
        <w:rPr>
          <w:rFonts w:ascii="Times New Roman" w:hAnsi="Times New Roman" w:cs="Times New Roman"/>
          <w:b/>
          <w:bCs/>
          <w:sz w:val="22"/>
          <w:szCs w:val="20"/>
          <w:highlight w:val="cyan"/>
          <w:lang w:val="en-US" w:eastAsia="ja-JP"/>
        </w:rPr>
      </w:pPr>
    </w:p>
    <w:p w14:paraId="15C3012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510B26C" w14:textId="77777777" w:rsidR="00224944" w:rsidRDefault="0039612C">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1C99D757" w14:textId="77777777" w:rsidR="00224944" w:rsidRDefault="0039612C">
      <w:pPr>
        <w:pStyle w:val="affd"/>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54E6F30E"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3B0740BE" w14:textId="77777777" w:rsidR="00224944" w:rsidRDefault="0039612C">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04B9F01"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101FA502" w14:textId="77777777" w:rsidR="00224944" w:rsidRDefault="00224944">
      <w:pPr>
        <w:rPr>
          <w:rFonts w:ascii="Times New Roman" w:hAnsi="Times New Roman" w:cs="Times New Roman"/>
          <w:b/>
          <w:bCs/>
          <w:szCs w:val="18"/>
          <w:lang w:val="en-US" w:eastAsia="ja-JP"/>
        </w:rPr>
      </w:pPr>
    </w:p>
    <w:p w14:paraId="290A07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224944" w14:paraId="03198E73" w14:textId="77777777">
        <w:tc>
          <w:tcPr>
            <w:tcW w:w="1867" w:type="dxa"/>
            <w:shd w:val="clear" w:color="auto" w:fill="BFBFBF" w:themeFill="background1" w:themeFillShade="BF"/>
          </w:tcPr>
          <w:p w14:paraId="00D582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A0669E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D5399DF" w14:textId="77777777">
        <w:tc>
          <w:tcPr>
            <w:tcW w:w="1867" w:type="dxa"/>
          </w:tcPr>
          <w:p w14:paraId="067A945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79A16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24944" w14:paraId="24268FEC" w14:textId="77777777">
        <w:tc>
          <w:tcPr>
            <w:tcW w:w="1867" w:type="dxa"/>
          </w:tcPr>
          <w:p w14:paraId="6B42DB0C"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EDA4F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183429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7115E1C" w14:textId="77777777">
        <w:tc>
          <w:tcPr>
            <w:tcW w:w="1867" w:type="dxa"/>
          </w:tcPr>
          <w:p w14:paraId="766C093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9AAF4A0" w14:textId="77777777" w:rsidR="00224944" w:rsidRDefault="0039612C">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1E77700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24944" w14:paraId="1499B498" w14:textId="77777777">
        <w:tc>
          <w:tcPr>
            <w:tcW w:w="1867" w:type="dxa"/>
          </w:tcPr>
          <w:p w14:paraId="20544066"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B3755E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4E8733C"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24944" w14:paraId="4488E5E3" w14:textId="77777777">
        <w:tc>
          <w:tcPr>
            <w:tcW w:w="1867" w:type="dxa"/>
          </w:tcPr>
          <w:p w14:paraId="67B1DEFE"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DC4A3D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6BCD7831"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47EF683F" w14:textId="77777777">
        <w:tc>
          <w:tcPr>
            <w:tcW w:w="1867" w:type="dxa"/>
          </w:tcPr>
          <w:p w14:paraId="52E8197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2D26E36C"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224944" w14:paraId="4F77FBDE" w14:textId="77777777">
        <w:tc>
          <w:tcPr>
            <w:tcW w:w="1867" w:type="dxa"/>
          </w:tcPr>
          <w:p w14:paraId="467F13B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4239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34C6F37E"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proofErr w:type="spellStart"/>
            <w:r>
              <w:rPr>
                <w:rFonts w:ascii="Times New Roman" w:eastAsiaTheme="minorEastAsia" w:hAnsi="Times New Roman" w:cs="Times New Roman"/>
                <w:bCs/>
                <w:szCs w:val="18"/>
                <w:lang w:val="en-US" w:eastAsia="zh-CN"/>
              </w:rPr>
              <w:lastRenderedPageBreak/>
              <w:t>conjuction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224944" w14:paraId="3CFEE712" w14:textId="77777777">
        <w:tc>
          <w:tcPr>
            <w:tcW w:w="1867" w:type="dxa"/>
          </w:tcPr>
          <w:p w14:paraId="49065E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7762" w:type="dxa"/>
          </w:tcPr>
          <w:p w14:paraId="145E48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0022BE6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4FEFE4A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aff9"/>
              <w:tblW w:w="0" w:type="auto"/>
              <w:tblLook w:val="04A0" w:firstRow="1" w:lastRow="0" w:firstColumn="1" w:lastColumn="0" w:noHBand="0" w:noVBand="1"/>
            </w:tblPr>
            <w:tblGrid>
              <w:gridCol w:w="942"/>
              <w:gridCol w:w="942"/>
              <w:gridCol w:w="942"/>
              <w:gridCol w:w="942"/>
              <w:gridCol w:w="942"/>
              <w:gridCol w:w="942"/>
              <w:gridCol w:w="942"/>
              <w:gridCol w:w="942"/>
            </w:tblGrid>
            <w:tr w:rsidR="00224944" w14:paraId="2B304632" w14:textId="77777777">
              <w:tc>
                <w:tcPr>
                  <w:tcW w:w="1016" w:type="dxa"/>
                </w:tcPr>
                <w:p w14:paraId="412426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22F05A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79BBF3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3A7482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22BA17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582680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58188C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40CFA3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C66C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F3C55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789F0BF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89A87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2B3FB2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5A4DA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604CDD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FCE5F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7601C567" w14:textId="77777777" w:rsidR="00224944" w:rsidRDefault="00224944">
            <w:pPr>
              <w:rPr>
                <w:rFonts w:ascii="Times New Roman" w:hAnsi="Times New Roman" w:cs="Times New Roman"/>
                <w:szCs w:val="18"/>
                <w:lang w:val="en-US" w:eastAsia="ja-JP"/>
              </w:rPr>
            </w:pPr>
          </w:p>
        </w:tc>
      </w:tr>
      <w:tr w:rsidR="00224944" w14:paraId="2E977558" w14:textId="77777777">
        <w:tc>
          <w:tcPr>
            <w:tcW w:w="1867" w:type="dxa"/>
          </w:tcPr>
          <w:p w14:paraId="19F371B0"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InterDigital</w:t>
            </w:r>
            <w:proofErr w:type="spellEnd"/>
          </w:p>
        </w:tc>
        <w:tc>
          <w:tcPr>
            <w:tcW w:w="7762" w:type="dxa"/>
          </w:tcPr>
          <w:p w14:paraId="2B5D1FB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24944" w14:paraId="75FED8EA" w14:textId="77777777">
        <w:tc>
          <w:tcPr>
            <w:tcW w:w="1867" w:type="dxa"/>
          </w:tcPr>
          <w:p w14:paraId="037D891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00DBDA"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224944" w14:paraId="3479F017" w14:textId="77777777">
        <w:tc>
          <w:tcPr>
            <w:tcW w:w="1867" w:type="dxa"/>
          </w:tcPr>
          <w:p w14:paraId="4CD474F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D98A8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224944" w14:paraId="229E598B" w14:textId="77777777">
        <w:tc>
          <w:tcPr>
            <w:tcW w:w="1867" w:type="dxa"/>
          </w:tcPr>
          <w:p w14:paraId="44FC7F57"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25AE166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2312A15E" w14:textId="77777777">
        <w:tc>
          <w:tcPr>
            <w:tcW w:w="1867" w:type="dxa"/>
          </w:tcPr>
          <w:p w14:paraId="2FDDE11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E11270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224944" w14:paraId="143EC362" w14:textId="77777777">
        <w:tc>
          <w:tcPr>
            <w:tcW w:w="1867" w:type="dxa"/>
          </w:tcPr>
          <w:p w14:paraId="1CC54F9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88C2A4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46DA350F" w14:textId="77777777" w:rsidR="00224944" w:rsidRDefault="0039612C">
      <w:pPr>
        <w:pStyle w:val="31"/>
        <w:numPr>
          <w:ilvl w:val="2"/>
          <w:numId w:val="67"/>
        </w:numPr>
        <w:rPr>
          <w:lang w:val="en-US"/>
        </w:rPr>
      </w:pPr>
      <w:r>
        <w:rPr>
          <w:lang w:val="en-US"/>
        </w:rPr>
        <w:t>Second round of Discussion</w:t>
      </w:r>
    </w:p>
    <w:p w14:paraId="3C324B9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708B33E6" w14:textId="77777777" w:rsidR="00224944" w:rsidRDefault="0022494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224944" w14:paraId="52E1C6A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753006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3643676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1CA8DC9"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3A8F13BE" w14:textId="77777777" w:rsidR="00224944" w:rsidRDefault="0022494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1DF52B6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618EDD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40E44F7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A39390E"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22AE18E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BFE61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8F56105" w14:textId="3B21B224"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r w:rsidR="008D7064">
              <w:rPr>
                <w:rFonts w:ascii="Calibri" w:eastAsia="Times New Roman" w:hAnsi="Calibri" w:cs="Calibri"/>
                <w:color w:val="000000"/>
                <w:sz w:val="22"/>
              </w:rPr>
              <w:t>, Lenovo</w:t>
            </w:r>
          </w:p>
        </w:tc>
        <w:tc>
          <w:tcPr>
            <w:tcW w:w="2764" w:type="dxa"/>
            <w:tcBorders>
              <w:top w:val="nil"/>
              <w:left w:val="nil"/>
              <w:bottom w:val="single" w:sz="4" w:space="0" w:color="auto"/>
              <w:right w:val="single" w:sz="4" w:space="0" w:color="auto"/>
            </w:tcBorders>
            <w:shd w:val="clear" w:color="auto" w:fill="auto"/>
          </w:tcPr>
          <w:p w14:paraId="3897C1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0E2616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77C0A5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4A6B3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224944" w14:paraId="4E6D6EA2"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004ED51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6B5252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0448AC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708C77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7D7954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048629B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29FC484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224944" w14:paraId="07864239"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573A287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P3-2-3</w:t>
            </w:r>
          </w:p>
        </w:tc>
        <w:tc>
          <w:tcPr>
            <w:tcW w:w="2385" w:type="dxa"/>
            <w:tcBorders>
              <w:top w:val="nil"/>
              <w:left w:val="nil"/>
              <w:bottom w:val="single" w:sz="4" w:space="0" w:color="auto"/>
              <w:right w:val="single" w:sz="4" w:space="0" w:color="auto"/>
            </w:tcBorders>
            <w:shd w:val="clear" w:color="auto" w:fill="auto"/>
          </w:tcPr>
          <w:p w14:paraId="6D2E975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F7012E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799335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F6F2E6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0753B7A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1B8544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44A7460B" w14:textId="77777777" w:rsidR="00224944" w:rsidRDefault="00224944">
      <w:pPr>
        <w:rPr>
          <w:rFonts w:ascii="Times New Roman" w:hAnsi="Times New Roman" w:cs="Times New Roman"/>
          <w:b/>
          <w:bCs/>
          <w:sz w:val="22"/>
          <w:szCs w:val="20"/>
          <w:lang w:eastAsia="ja-JP"/>
        </w:rPr>
      </w:pPr>
    </w:p>
    <w:p w14:paraId="6036FCD2" w14:textId="77777777" w:rsidR="00224944" w:rsidRDefault="00224944">
      <w:pPr>
        <w:rPr>
          <w:rFonts w:ascii="Times New Roman" w:hAnsi="Times New Roman" w:cs="Times New Roman"/>
          <w:b/>
          <w:bCs/>
          <w:sz w:val="22"/>
          <w:szCs w:val="20"/>
          <w:lang w:val="en-US" w:eastAsia="ja-JP"/>
        </w:rPr>
      </w:pPr>
    </w:p>
    <w:p w14:paraId="388DE28D"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639020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440FB955" w14:textId="77777777" w:rsidR="00224944" w:rsidRDefault="0039612C">
      <w:pPr>
        <w:pStyle w:val="affd"/>
        <w:numPr>
          <w:ilvl w:val="0"/>
          <w:numId w:val="68"/>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2A45D636" w14:textId="77777777" w:rsidR="00224944" w:rsidRDefault="00224944">
      <w:pPr>
        <w:rPr>
          <w:rFonts w:ascii="Times New Roman" w:hAnsi="Times New Roman" w:cs="Times New Roman"/>
          <w:b/>
          <w:bCs/>
          <w:sz w:val="22"/>
          <w:lang w:val="en-US" w:eastAsia="ja-JP"/>
        </w:rPr>
      </w:pPr>
    </w:p>
    <w:p w14:paraId="5437916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224944" w14:paraId="6B3C6F93" w14:textId="77777777">
        <w:tc>
          <w:tcPr>
            <w:tcW w:w="1867" w:type="dxa"/>
            <w:shd w:val="clear" w:color="auto" w:fill="BFBFBF" w:themeFill="background1" w:themeFillShade="BF"/>
          </w:tcPr>
          <w:p w14:paraId="72D2410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715D29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C1FFC7A" w14:textId="77777777">
        <w:tc>
          <w:tcPr>
            <w:tcW w:w="1867" w:type="dxa"/>
          </w:tcPr>
          <w:p w14:paraId="0891454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81A82F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24944" w14:paraId="6E39DCE7" w14:textId="77777777">
        <w:tc>
          <w:tcPr>
            <w:tcW w:w="1867" w:type="dxa"/>
          </w:tcPr>
          <w:p w14:paraId="3225A29F"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68DC807B"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224944" w14:paraId="3183CD1D" w14:textId="77777777">
        <w:tc>
          <w:tcPr>
            <w:tcW w:w="1867" w:type="dxa"/>
          </w:tcPr>
          <w:p w14:paraId="3CDC6B2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F086E7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fine to postpone the discussion of P3-2-3 after the decision for section 3.1.1.</w:t>
            </w:r>
          </w:p>
        </w:tc>
      </w:tr>
      <w:tr w:rsidR="00224944" w14:paraId="07DD29DE" w14:textId="77777777">
        <w:tc>
          <w:tcPr>
            <w:tcW w:w="1867" w:type="dxa"/>
          </w:tcPr>
          <w:p w14:paraId="28609665"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C7677C3"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224944" w14:paraId="681BEF13" w14:textId="77777777">
        <w:tc>
          <w:tcPr>
            <w:tcW w:w="1867" w:type="dxa"/>
          </w:tcPr>
          <w:p w14:paraId="4A9BDBB3"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84848C1"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We support moderator</w:t>
            </w:r>
            <w:r>
              <w:rPr>
                <w:rFonts w:ascii="Times New Roman" w:eastAsia="宋体" w:hAnsi="Times New Roman" w:cs="Times New Roman"/>
                <w:szCs w:val="18"/>
                <w:lang w:val="en-US" w:eastAsia="zh-TW"/>
              </w:rPr>
              <w:t>’s suggestion.</w:t>
            </w:r>
          </w:p>
        </w:tc>
      </w:tr>
      <w:tr w:rsidR="00224944" w14:paraId="72343468" w14:textId="77777777">
        <w:tc>
          <w:tcPr>
            <w:tcW w:w="1867" w:type="dxa"/>
          </w:tcPr>
          <w:p w14:paraId="12AF996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59BB9CF"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the moderator’s suggestion.</w:t>
            </w:r>
          </w:p>
        </w:tc>
      </w:tr>
      <w:tr w:rsidR="00224944" w14:paraId="3C281127" w14:textId="77777777">
        <w:tc>
          <w:tcPr>
            <w:tcW w:w="1867" w:type="dxa"/>
          </w:tcPr>
          <w:p w14:paraId="57CB5D8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FCF3B70"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are OK with moderator’s proposed WF</w:t>
            </w:r>
          </w:p>
        </w:tc>
      </w:tr>
      <w:tr w:rsidR="00224944" w14:paraId="066E7A3A" w14:textId="77777777">
        <w:tc>
          <w:tcPr>
            <w:tcW w:w="1867" w:type="dxa"/>
          </w:tcPr>
          <w:p w14:paraId="6826DA5C" w14:textId="77777777" w:rsidR="00224944" w:rsidRDefault="0039612C">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3593E96B"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224944" w14:paraId="61B5ADA8" w14:textId="77777777">
        <w:tc>
          <w:tcPr>
            <w:tcW w:w="1867" w:type="dxa"/>
          </w:tcPr>
          <w:p w14:paraId="5753BA11"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2160474"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moderator suggestion</w:t>
            </w:r>
          </w:p>
        </w:tc>
      </w:tr>
      <w:tr w:rsidR="00224944" w14:paraId="19D90D38" w14:textId="77777777">
        <w:tc>
          <w:tcPr>
            <w:tcW w:w="1867" w:type="dxa"/>
          </w:tcPr>
          <w:p w14:paraId="11D3E5D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9263557"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224944" w14:paraId="5F70E2F8" w14:textId="77777777">
        <w:tc>
          <w:tcPr>
            <w:tcW w:w="1867" w:type="dxa"/>
          </w:tcPr>
          <w:p w14:paraId="36DCE32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041A46"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moderator suggestion.</w:t>
            </w:r>
          </w:p>
        </w:tc>
      </w:tr>
      <w:tr w:rsidR="00224944" w14:paraId="5BBD877F" w14:textId="77777777">
        <w:tc>
          <w:tcPr>
            <w:tcW w:w="1867" w:type="dxa"/>
          </w:tcPr>
          <w:p w14:paraId="08C0216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D658C"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597AD5" w14:paraId="7735ED29" w14:textId="77777777">
        <w:tc>
          <w:tcPr>
            <w:tcW w:w="1867" w:type="dxa"/>
          </w:tcPr>
          <w:p w14:paraId="23CE38F5" w14:textId="5F1B401B" w:rsidR="00597AD5" w:rsidRDefault="00597AD5" w:rsidP="00597AD5">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w:t>
            </w:r>
            <w:proofErr w:type="spellStart"/>
            <w:r w:rsidRPr="000E70C6">
              <w:rPr>
                <w:rFonts w:ascii="Times New Roman" w:hAnsi="Times New Roman" w:cs="Times New Roman"/>
                <w:b/>
                <w:bCs/>
                <w:szCs w:val="18"/>
                <w:lang w:val="en-US" w:eastAsia="ja-JP"/>
              </w:rPr>
              <w:t>HiSilicon</w:t>
            </w:r>
            <w:proofErr w:type="spellEnd"/>
          </w:p>
        </w:tc>
        <w:tc>
          <w:tcPr>
            <w:tcW w:w="7762" w:type="dxa"/>
          </w:tcPr>
          <w:p w14:paraId="396BCA20" w14:textId="3377243A" w:rsidR="00597AD5" w:rsidRDefault="00597AD5" w:rsidP="00597AD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CN"/>
              </w:rPr>
              <w:t xml:space="preserve">Support the FL suggestion. </w:t>
            </w:r>
          </w:p>
        </w:tc>
      </w:tr>
    </w:tbl>
    <w:p w14:paraId="1103F299" w14:textId="77777777" w:rsidR="00224944" w:rsidRDefault="00224944">
      <w:pPr>
        <w:rPr>
          <w:rFonts w:ascii="Times New Roman" w:hAnsi="Times New Roman" w:cs="Times New Roman"/>
          <w:b/>
          <w:bCs/>
          <w:sz w:val="22"/>
          <w:szCs w:val="20"/>
          <w:lang w:val="en-US" w:eastAsia="ja-JP"/>
        </w:rPr>
      </w:pPr>
    </w:p>
    <w:p w14:paraId="5F7E9ACB" w14:textId="77777777" w:rsidR="00224944" w:rsidRDefault="00224944">
      <w:pPr>
        <w:rPr>
          <w:sz w:val="18"/>
          <w:szCs w:val="20"/>
          <w:lang w:val="en-US" w:eastAsia="ja-JP"/>
        </w:rPr>
      </w:pPr>
    </w:p>
    <w:p w14:paraId="170534F7" w14:textId="77777777" w:rsidR="00224944" w:rsidRDefault="0039612C">
      <w:pPr>
        <w:pStyle w:val="21"/>
        <w:rPr>
          <w:lang w:val="en-US"/>
        </w:rPr>
      </w:pPr>
      <w:r>
        <w:lastRenderedPageBreak/>
        <w:t>3.3</w:t>
      </w:r>
      <w:r>
        <w:tab/>
        <w:t>Enhancements</w:t>
      </w:r>
      <w:r>
        <w:rPr>
          <w:lang w:val="en-US"/>
        </w:rPr>
        <w:t xml:space="preserve"> of parameters/configurations of multi-slot PDSCHs </w:t>
      </w:r>
    </w:p>
    <w:p w14:paraId="3DCDABB1"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1640757A"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E78A6F" w14:textId="77777777" w:rsidR="00224944" w:rsidRDefault="0039612C">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w:t>
      </w: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 QC, TCL, Ericsson, Sony, Rakuten, CMCC</w:t>
      </w:r>
    </w:p>
    <w:p w14:paraId="6AB6983E" w14:textId="77777777" w:rsidR="00224944" w:rsidRDefault="0039612C">
      <w:pPr>
        <w:pStyle w:val="affd"/>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 xml:space="preserve">vivo*, </w:t>
      </w: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w:t>
      </w:r>
    </w:p>
    <w:p w14:paraId="79FB6D25" w14:textId="77777777" w:rsidR="00224944" w:rsidRDefault="00224944">
      <w:pPr>
        <w:rPr>
          <w:rFonts w:ascii="Times New Roman" w:hAnsi="Times New Roman" w:cs="Times New Roman"/>
          <w:sz w:val="22"/>
          <w:lang w:val="en-US" w:eastAsia="ja-JP"/>
        </w:rPr>
      </w:pPr>
    </w:p>
    <w:p w14:paraId="3D97107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760628D" w14:textId="77777777" w:rsidR="00224944" w:rsidRDefault="0039612C">
      <w:pPr>
        <w:pStyle w:val="affd"/>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 xml:space="preserve">Applying different parameters (e.g., MCS, FDRA, TDRA, number of </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for multi-</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xml:space="preserve"> scheduled by a single DCI</w:t>
      </w:r>
    </w:p>
    <w:p w14:paraId="77B19E93" w14:textId="77777777" w:rsidR="00224944" w:rsidRDefault="0039612C">
      <w:pPr>
        <w:pStyle w:val="affd"/>
        <w:numPr>
          <w:ilvl w:val="1"/>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 xml:space="preserve">Support: Vivo*, </w:t>
      </w:r>
      <w:proofErr w:type="spellStart"/>
      <w:r>
        <w:rPr>
          <w:rFonts w:ascii="Times New Roman" w:eastAsiaTheme="minorEastAsia" w:hAnsi="Times New Roman" w:cs="Times New Roman"/>
          <w:lang w:val="en-US" w:eastAsia="zh-CN"/>
        </w:rPr>
        <w:t>InterDigital</w:t>
      </w:r>
      <w:proofErr w:type="spellEnd"/>
      <w:r>
        <w:rPr>
          <w:rFonts w:ascii="Times New Roman" w:eastAsiaTheme="minorEastAsia" w:hAnsi="Times New Roman" w:cs="Times New Roman"/>
          <w:lang w:val="en-US" w:eastAsia="zh-CN"/>
        </w:rPr>
        <w:t>*, QC, TCL, Ericsson, Sony, Rakuten</w:t>
      </w:r>
    </w:p>
    <w:p w14:paraId="741D680F" w14:textId="77777777" w:rsidR="00224944" w:rsidRDefault="0039612C">
      <w:pPr>
        <w:pStyle w:val="affd"/>
        <w:numPr>
          <w:ilvl w:val="0"/>
          <w:numId w:val="6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72DEEA1" w14:textId="77777777" w:rsidR="00224944" w:rsidRDefault="0039612C">
      <w:pPr>
        <w:pStyle w:val="affd"/>
        <w:numPr>
          <w:ilvl w:val="1"/>
          <w:numId w:val="69"/>
        </w:numPr>
        <w:jc w:val="left"/>
        <w:rPr>
          <w:rFonts w:ascii="Times New Roman" w:hAnsi="Times New Roman" w:cs="Times New Roman"/>
          <w:bCs/>
          <w:lang w:val="en-US" w:eastAsia="ja-JP"/>
        </w:rPr>
      </w:pPr>
      <w:r>
        <w:rPr>
          <w:rFonts w:ascii="Times New Roman" w:hAnsi="Times New Roman" w:cs="Times New Roman"/>
          <w:bCs/>
          <w:lang w:val="en-US"/>
        </w:rPr>
        <w:t>Support: QC</w:t>
      </w:r>
    </w:p>
    <w:p w14:paraId="28284E9D" w14:textId="77777777" w:rsidR="00224944" w:rsidRDefault="0039612C">
      <w:pPr>
        <w:pStyle w:val="affd"/>
        <w:numPr>
          <w:ilvl w:val="0"/>
          <w:numId w:val="6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2D5C9263" w14:textId="77777777" w:rsidR="00224944" w:rsidRDefault="0039612C">
      <w:pPr>
        <w:pStyle w:val="affd"/>
        <w:numPr>
          <w:ilvl w:val="1"/>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5368A007" w14:textId="77777777" w:rsidR="00224944" w:rsidRDefault="0039612C">
      <w:pPr>
        <w:pStyle w:val="affd"/>
        <w:numPr>
          <w:ilvl w:val="0"/>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6FD011FE" w14:textId="77777777" w:rsidR="00224944" w:rsidRDefault="00224944">
      <w:pPr>
        <w:pStyle w:val="affd"/>
        <w:jc w:val="left"/>
        <w:rPr>
          <w:rFonts w:ascii="Times New Roman" w:hAnsi="Times New Roman" w:cs="Times New Roman"/>
          <w:b/>
          <w:bCs/>
          <w:lang w:val="en-US" w:eastAsia="ja-JP"/>
        </w:rPr>
      </w:pPr>
    </w:p>
    <w:p w14:paraId="1C4F3B3B" w14:textId="77777777" w:rsidR="00224944" w:rsidRDefault="00224944">
      <w:pPr>
        <w:rPr>
          <w:lang w:eastAsia="ja-JP"/>
        </w:rPr>
      </w:pPr>
    </w:p>
    <w:p w14:paraId="26A006F3" w14:textId="77777777" w:rsidR="00224944" w:rsidRDefault="00224944">
      <w:pPr>
        <w:rPr>
          <w:lang w:val="en-US" w:eastAsia="ja-JP"/>
        </w:rPr>
      </w:pPr>
    </w:p>
    <w:p w14:paraId="64375AD0" w14:textId="77777777" w:rsidR="00224944" w:rsidRDefault="0039612C">
      <w:pPr>
        <w:pStyle w:val="31"/>
        <w:rPr>
          <w:lang w:val="en-US"/>
        </w:rPr>
      </w:pPr>
      <w:r>
        <w:rPr>
          <w:lang w:val="en-US"/>
        </w:rPr>
        <w:t>3.3.1 First round of Discussion</w:t>
      </w:r>
    </w:p>
    <w:p w14:paraId="3AA3C2CB" w14:textId="77777777" w:rsidR="00224944" w:rsidRDefault="0039612C">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774A86F" w14:textId="77777777" w:rsidR="00224944" w:rsidRDefault="00224944">
      <w:pPr>
        <w:pStyle w:val="affd"/>
        <w:ind w:left="0"/>
        <w:rPr>
          <w:lang w:val="en-US" w:eastAsia="ja-JP"/>
        </w:rPr>
      </w:pPr>
    </w:p>
    <w:p w14:paraId="116E7721" w14:textId="77777777" w:rsidR="00224944" w:rsidRDefault="0039612C">
      <w:pPr>
        <w:pStyle w:val="affd"/>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for multi-</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xml:space="preserve">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DCE76E" w14:textId="77777777" w:rsidR="00224944" w:rsidRDefault="0039612C">
      <w:pPr>
        <w:pStyle w:val="affd"/>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16A75AE1" w14:textId="77777777" w:rsidR="00224944" w:rsidRDefault="0039612C">
      <w:pPr>
        <w:pStyle w:val="affd"/>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D561D24" w14:textId="77777777" w:rsidR="00224944" w:rsidRDefault="00224944">
      <w:pPr>
        <w:pStyle w:val="affd"/>
        <w:jc w:val="left"/>
        <w:rPr>
          <w:rFonts w:ascii="Times New Roman" w:hAnsi="Times New Roman" w:cs="Times New Roman"/>
          <w:b/>
          <w:bCs/>
          <w:lang w:val="en-US" w:eastAsia="ja-JP"/>
        </w:rPr>
      </w:pPr>
    </w:p>
    <w:p w14:paraId="5BA8B8C8" w14:textId="77777777" w:rsidR="00224944" w:rsidRDefault="00224944">
      <w:pPr>
        <w:rPr>
          <w:rFonts w:ascii="Times New Roman" w:hAnsi="Times New Roman" w:cs="Times New Roman"/>
          <w:b/>
          <w:bCs/>
          <w:sz w:val="22"/>
          <w:szCs w:val="20"/>
          <w:highlight w:val="cyan"/>
          <w:lang w:val="en-US" w:eastAsia="ja-JP"/>
        </w:rPr>
      </w:pPr>
    </w:p>
    <w:p w14:paraId="72C5AE2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24B77579" w14:textId="77777777" w:rsidR="00224944" w:rsidRDefault="0039612C">
      <w:pPr>
        <w:pStyle w:val="affd"/>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2D22724F" w14:textId="77777777" w:rsidR="00224944" w:rsidRDefault="0039612C">
      <w:pPr>
        <w:pStyle w:val="affd"/>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1D8801E4"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BD3C5B" w14:textId="77777777" w:rsidR="00224944" w:rsidRDefault="0039612C">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7C12F32"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593C7D96" w14:textId="77777777" w:rsidR="00224944" w:rsidRDefault="00224944">
      <w:pPr>
        <w:rPr>
          <w:rFonts w:ascii="Times New Roman" w:hAnsi="Times New Roman" w:cs="Times New Roman"/>
          <w:b/>
          <w:bCs/>
          <w:szCs w:val="18"/>
          <w:lang w:val="en-US" w:eastAsia="ja-JP"/>
        </w:rPr>
      </w:pPr>
    </w:p>
    <w:p w14:paraId="00AAB6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224944" w14:paraId="2E25C087" w14:textId="77777777">
        <w:tc>
          <w:tcPr>
            <w:tcW w:w="1867" w:type="dxa"/>
            <w:shd w:val="clear" w:color="auto" w:fill="BFBFBF" w:themeFill="background1" w:themeFillShade="BF"/>
          </w:tcPr>
          <w:p w14:paraId="3039E28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7B4CC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EC4B107" w14:textId="77777777">
        <w:tc>
          <w:tcPr>
            <w:tcW w:w="1867" w:type="dxa"/>
          </w:tcPr>
          <w:p w14:paraId="7957CD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8835FC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2FF149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24944" w14:paraId="0F8AD315" w14:textId="77777777">
        <w:tc>
          <w:tcPr>
            <w:tcW w:w="1867" w:type="dxa"/>
          </w:tcPr>
          <w:p w14:paraId="4AC835C8"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DC404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3DF7B52"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FCE175B" w14:textId="77777777">
        <w:tc>
          <w:tcPr>
            <w:tcW w:w="1867" w:type="dxa"/>
          </w:tcPr>
          <w:p w14:paraId="5BD07B62"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681A45A0" w14:textId="77777777" w:rsidR="00224944" w:rsidRDefault="0039612C">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52EE01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24944" w14:paraId="560EFA08" w14:textId="77777777">
        <w:tc>
          <w:tcPr>
            <w:tcW w:w="1867" w:type="dxa"/>
          </w:tcPr>
          <w:p w14:paraId="7062C17E"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7A5EAE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22"/>
            <w:bookmarkEnd w:id="23"/>
          </w:p>
          <w:p w14:paraId="533131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213A5657"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24944" w14:paraId="71E8F6AC" w14:textId="77777777">
        <w:tc>
          <w:tcPr>
            <w:tcW w:w="1867" w:type="dxa"/>
          </w:tcPr>
          <w:p w14:paraId="179AE81D"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CC766E5"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8C3282B"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439415F7" w14:textId="77777777">
        <w:tc>
          <w:tcPr>
            <w:tcW w:w="1867" w:type="dxa"/>
          </w:tcPr>
          <w:p w14:paraId="114C2AD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213FB15"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224944" w14:paraId="3E8D6D15" w14:textId="77777777">
        <w:tc>
          <w:tcPr>
            <w:tcW w:w="1867" w:type="dxa"/>
          </w:tcPr>
          <w:p w14:paraId="231B8D8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3125ED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22CD71A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24944" w14:paraId="37EA41B4" w14:textId="77777777">
        <w:tc>
          <w:tcPr>
            <w:tcW w:w="1867" w:type="dxa"/>
          </w:tcPr>
          <w:p w14:paraId="529E83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7762" w:type="dxa"/>
          </w:tcPr>
          <w:p w14:paraId="262A095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OK to prioritized.</w:t>
            </w:r>
          </w:p>
          <w:p w14:paraId="35B5739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Q2: </w:t>
            </w:r>
          </w:p>
          <w:p w14:paraId="0D208D60" w14:textId="77777777" w:rsidR="00224944" w:rsidRDefault="0039612C">
            <w:pPr>
              <w:pStyle w:val="affd"/>
              <w:numPr>
                <w:ilvl w:val="0"/>
                <w:numId w:val="7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On 3-3-1, as </w:t>
            </w:r>
            <w:proofErr w:type="spellStart"/>
            <w:r>
              <w:rPr>
                <w:rFonts w:ascii="Times New Roman" w:eastAsia="宋体" w:hAnsi="Times New Roman" w:cs="Times New Roman"/>
                <w:szCs w:val="18"/>
                <w:lang w:val="en-US" w:eastAsia="zh-CN"/>
              </w:rPr>
              <w:t>proponet</w:t>
            </w:r>
            <w:proofErr w:type="spellEnd"/>
            <w:r>
              <w:rPr>
                <w:rFonts w:ascii="Times New Roman" w:eastAsia="宋体" w:hAnsi="Times New Roman" w:cs="Times New Roman"/>
                <w:szCs w:val="18"/>
                <w:lang w:val="en-US" w:eastAsia="zh-CN"/>
              </w:rPr>
              <w:t>, we are supportive. But, as mentioned earlier, we are OK to enable support of multi-</w:t>
            </w:r>
            <w:proofErr w:type="spellStart"/>
            <w:r>
              <w:rPr>
                <w:rFonts w:ascii="Times New Roman" w:eastAsia="宋体" w:hAnsi="Times New Roman" w:cs="Times New Roman"/>
                <w:szCs w:val="18"/>
                <w:lang w:val="en-US" w:eastAsia="zh-CN"/>
              </w:rPr>
              <w:t>PxSCH</w:t>
            </w:r>
            <w:proofErr w:type="spellEnd"/>
            <w:r>
              <w:rPr>
                <w:rFonts w:ascii="Times New Roman" w:eastAsia="宋体"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4DC58B8" w14:textId="77777777" w:rsidR="00224944" w:rsidRDefault="0039612C">
            <w:pPr>
              <w:pStyle w:val="affd"/>
              <w:numPr>
                <w:ilvl w:val="0"/>
                <w:numId w:val="7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3-3-2: We don’t support. No capacity gain is shown, and intuitively, it seems to be more a power saving feature than capacity improvement,</w:t>
            </w:r>
          </w:p>
          <w:p w14:paraId="04445135" w14:textId="77777777" w:rsidR="00224944" w:rsidRDefault="0039612C">
            <w:pPr>
              <w:pStyle w:val="affd"/>
              <w:numPr>
                <w:ilvl w:val="0"/>
                <w:numId w:val="70"/>
              </w:numPr>
              <w:rPr>
                <w:rFonts w:ascii="Times New Roman" w:hAnsi="Times New Roman" w:cs="Times New Roman"/>
                <w:b/>
                <w:bCs/>
                <w:szCs w:val="18"/>
                <w:lang w:val="en-US" w:eastAsia="ja-JP"/>
              </w:rPr>
            </w:pPr>
            <w:r>
              <w:rPr>
                <w:rFonts w:ascii="Times New Roman" w:eastAsia="宋体"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BEC00DF" w14:textId="77777777" w:rsidR="00224944" w:rsidRDefault="00224944">
            <w:pPr>
              <w:pStyle w:val="affd"/>
              <w:rPr>
                <w:rFonts w:ascii="Times New Roman" w:hAnsi="Times New Roman" w:cs="Times New Roman"/>
                <w:b/>
                <w:bCs/>
                <w:szCs w:val="18"/>
                <w:lang w:val="en-US" w:eastAsia="ja-JP"/>
              </w:rPr>
            </w:pPr>
          </w:p>
        </w:tc>
      </w:tr>
      <w:tr w:rsidR="00224944" w14:paraId="60B3BB57" w14:textId="77777777">
        <w:tc>
          <w:tcPr>
            <w:tcW w:w="1867" w:type="dxa"/>
          </w:tcPr>
          <w:p w14:paraId="30E7764D"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InterDigital</w:t>
            </w:r>
            <w:proofErr w:type="spellEnd"/>
          </w:p>
        </w:tc>
        <w:tc>
          <w:tcPr>
            <w:tcW w:w="7762" w:type="dxa"/>
          </w:tcPr>
          <w:p w14:paraId="3AB22EA1"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Support proposal 3-3-1 and Moderator’s recommendation. Using flexible parameters for the different </w:t>
            </w:r>
            <w:proofErr w:type="spellStart"/>
            <w:r>
              <w:rPr>
                <w:rFonts w:ascii="Times New Roman" w:hAnsi="Times New Roman" w:cs="Times New Roman"/>
                <w:szCs w:val="18"/>
                <w:lang w:val="en-US" w:eastAsia="ja-JP"/>
              </w:rPr>
              <w:t>PxSCHs</w:t>
            </w:r>
            <w:proofErr w:type="spellEnd"/>
            <w:r>
              <w:rPr>
                <w:rFonts w:ascii="Times New Roman" w:hAnsi="Times New Roman" w:cs="Times New Roman"/>
                <w:szCs w:val="18"/>
                <w:lang w:val="en-US" w:eastAsia="ja-JP"/>
              </w:rPr>
              <w:t xml:space="preserve"> results in better alignment with the XR traffic and matches with the flexibility of DG minus the high PDCCH overhead.</w:t>
            </w:r>
          </w:p>
        </w:tc>
      </w:tr>
      <w:tr w:rsidR="00224944" w14:paraId="457F5B0C" w14:textId="77777777">
        <w:tc>
          <w:tcPr>
            <w:tcW w:w="1867" w:type="dxa"/>
          </w:tcPr>
          <w:p w14:paraId="6A26E52D"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132D0C0"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224944" w14:paraId="590054E7" w14:textId="77777777">
        <w:tc>
          <w:tcPr>
            <w:tcW w:w="1867" w:type="dxa"/>
          </w:tcPr>
          <w:p w14:paraId="41D4BA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9072D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37841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77642C3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224944" w14:paraId="337CD418" w14:textId="77777777">
        <w:tc>
          <w:tcPr>
            <w:tcW w:w="1867" w:type="dxa"/>
          </w:tcPr>
          <w:p w14:paraId="7CC5FA8E"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522A15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01B0695E" w14:textId="77777777">
        <w:tc>
          <w:tcPr>
            <w:tcW w:w="1867" w:type="dxa"/>
          </w:tcPr>
          <w:p w14:paraId="56E172E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220143F6"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598F183"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7775EA74"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224944" w14:paraId="36D918F8" w14:textId="77777777">
        <w:tc>
          <w:tcPr>
            <w:tcW w:w="1867" w:type="dxa"/>
          </w:tcPr>
          <w:p w14:paraId="67C6ED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583C4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B11D9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宋体" w:hAnsi="Times New Roman" w:cs="Times New Roman"/>
                <w:szCs w:val="18"/>
                <w:lang w:val="en-US" w:eastAsia="zh-CN"/>
              </w:rPr>
              <w:t>Results showing meaningful capacity gain with reasonable/practical assumptions should be captured</w:t>
            </w:r>
          </w:p>
        </w:tc>
      </w:tr>
      <w:tr w:rsidR="00224944" w14:paraId="3E859910" w14:textId="77777777">
        <w:tc>
          <w:tcPr>
            <w:tcW w:w="1867" w:type="dxa"/>
          </w:tcPr>
          <w:p w14:paraId="419FA8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50B5341"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224944" w14:paraId="7821AA45" w14:textId="77777777">
        <w:tc>
          <w:tcPr>
            <w:tcW w:w="1867" w:type="dxa"/>
          </w:tcPr>
          <w:p w14:paraId="264DDA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3BE5284"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07703EB0"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3E8E0C15" w14:textId="77777777" w:rsidR="00224944" w:rsidRDefault="00224944">
      <w:pPr>
        <w:pStyle w:val="Normal000"/>
      </w:pPr>
    </w:p>
    <w:p w14:paraId="6A725492" w14:textId="77777777" w:rsidR="00224944" w:rsidRDefault="00224944">
      <w:pPr>
        <w:pStyle w:val="Normal000"/>
      </w:pPr>
    </w:p>
    <w:p w14:paraId="3F23682A" w14:textId="77777777" w:rsidR="00224944" w:rsidRDefault="0039612C">
      <w:pPr>
        <w:pStyle w:val="31"/>
        <w:rPr>
          <w:lang w:val="en-US"/>
        </w:rPr>
      </w:pPr>
      <w:r>
        <w:rPr>
          <w:lang w:val="en-US"/>
        </w:rPr>
        <w:t>3.3.2 Second round of Discussion</w:t>
      </w:r>
    </w:p>
    <w:p w14:paraId="4C5FE82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224944" w14:paraId="0336B7B6"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659F24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13B0DDB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19AB6FF"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653268C1" w14:textId="77777777" w:rsidR="00224944" w:rsidRDefault="0022494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59E9915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70790C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6EE13AD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F810E9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376B48B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29D0E2B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D96E26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30781AF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0AAEC97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6E730D3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ECE683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224944" w14:paraId="23C91C40"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18FC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5A926E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EA7294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2DE85D4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64EE1E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5B3E345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C6AAF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224944" w14:paraId="44F98A3E"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4D770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37DC0EB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2DBEA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45F6DDC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AA743C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6DE1233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1116FC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343956D9" w14:textId="77777777" w:rsidR="00224944" w:rsidRDefault="00224944">
      <w:pPr>
        <w:rPr>
          <w:rFonts w:ascii="Times New Roman" w:hAnsi="Times New Roman" w:cs="Times New Roman"/>
          <w:b/>
          <w:bCs/>
          <w:sz w:val="22"/>
          <w:szCs w:val="20"/>
          <w:lang w:eastAsia="ja-JP"/>
        </w:rPr>
      </w:pPr>
    </w:p>
    <w:p w14:paraId="16C59302"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A574D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A803006" w14:textId="77777777" w:rsidR="00224944" w:rsidRDefault="0039612C">
      <w:pPr>
        <w:pStyle w:val="affd"/>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2BF40CE" w14:textId="77777777" w:rsidR="00224944" w:rsidRDefault="0039612C">
      <w:pPr>
        <w:pStyle w:val="affd"/>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6E25E484" w14:textId="77777777" w:rsidR="00224944" w:rsidRDefault="0039612C">
      <w:pPr>
        <w:pStyle w:val="affd"/>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EBC994F" w14:textId="77777777" w:rsidR="00224944" w:rsidRDefault="0039612C">
      <w:pPr>
        <w:pStyle w:val="affd"/>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4524131"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429BD8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224944" w14:paraId="0748CF1D" w14:textId="77777777">
        <w:tc>
          <w:tcPr>
            <w:tcW w:w="1867" w:type="dxa"/>
            <w:shd w:val="clear" w:color="auto" w:fill="BFBFBF" w:themeFill="background1" w:themeFillShade="BF"/>
          </w:tcPr>
          <w:p w14:paraId="6FC60A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903B8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C30EA97" w14:textId="77777777">
        <w:tc>
          <w:tcPr>
            <w:tcW w:w="1867" w:type="dxa"/>
          </w:tcPr>
          <w:p w14:paraId="0F3E44EF"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62E73D8B" w14:textId="77777777" w:rsidR="00224944" w:rsidRDefault="0039612C">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 xml:space="preserve">We suggest to postpone this discussion after decision in section 3.1. </w:t>
            </w:r>
          </w:p>
        </w:tc>
      </w:tr>
      <w:tr w:rsidR="00224944" w14:paraId="5310D757" w14:textId="77777777">
        <w:tc>
          <w:tcPr>
            <w:tcW w:w="1867" w:type="dxa"/>
          </w:tcPr>
          <w:p w14:paraId="5BA48E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3026B4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1EDB2465"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580FEBBD"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75D3A29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We are fine to postpone the discussion after the decision for section 3.1.1.</w:t>
            </w:r>
          </w:p>
        </w:tc>
      </w:tr>
      <w:tr w:rsidR="00224944" w14:paraId="7539A3A0" w14:textId="77777777">
        <w:tc>
          <w:tcPr>
            <w:tcW w:w="1867" w:type="dxa"/>
          </w:tcPr>
          <w:p w14:paraId="4821FAD9"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5AA1334B"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224944" w14:paraId="6BFFB108" w14:textId="77777777">
        <w:tc>
          <w:tcPr>
            <w:tcW w:w="1867" w:type="dxa"/>
          </w:tcPr>
          <w:p w14:paraId="3F473A18"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A8C860F"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Companies</w:t>
            </w:r>
            <w:r>
              <w:rPr>
                <w:rFonts w:ascii="Times New Roman" w:eastAsia="宋体" w:hAnsi="Times New Roman" w:cs="Times New Roman"/>
                <w:szCs w:val="18"/>
                <w:lang w:val="en-US" w:eastAsia="zh-TW"/>
              </w:rPr>
              <w:t>’ preference collected by feature lead toward this enhancement seems negative. If no quick consensus can be achieved, we can act as suggested by Nokia.</w:t>
            </w:r>
          </w:p>
        </w:tc>
      </w:tr>
      <w:tr w:rsidR="00224944" w14:paraId="2C55C3B2" w14:textId="77777777">
        <w:tc>
          <w:tcPr>
            <w:tcW w:w="1867" w:type="dxa"/>
          </w:tcPr>
          <w:p w14:paraId="4B3779F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4ECE8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the moderator’s suggestion. </w:t>
            </w:r>
          </w:p>
        </w:tc>
      </w:tr>
      <w:tr w:rsidR="00224944" w14:paraId="46B9881E" w14:textId="77777777">
        <w:tc>
          <w:tcPr>
            <w:tcW w:w="1867" w:type="dxa"/>
          </w:tcPr>
          <w:p w14:paraId="7141556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2767D80"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discussion should be </w:t>
            </w:r>
            <w:proofErr w:type="gramStart"/>
            <w:r>
              <w:rPr>
                <w:rFonts w:ascii="Times New Roman" w:eastAsia="宋体" w:hAnsi="Times New Roman" w:cs="Times New Roman"/>
                <w:szCs w:val="18"/>
                <w:lang w:val="en-US" w:eastAsia="zh-CN"/>
              </w:rPr>
              <w:t>postpone</w:t>
            </w:r>
            <w:proofErr w:type="gramEnd"/>
            <w:r>
              <w:rPr>
                <w:rFonts w:ascii="Times New Roman" w:eastAsia="宋体" w:hAnsi="Times New Roman" w:cs="Times New Roman"/>
                <w:szCs w:val="18"/>
                <w:lang w:val="en-US" w:eastAsia="zh-CN"/>
              </w:rPr>
              <w:t xml:space="preserve"> after the discussion of Section 3.1.1 is concluded</w:t>
            </w:r>
          </w:p>
        </w:tc>
      </w:tr>
      <w:tr w:rsidR="00224944" w14:paraId="6FF311D4" w14:textId="77777777">
        <w:tc>
          <w:tcPr>
            <w:tcW w:w="1867" w:type="dxa"/>
          </w:tcPr>
          <w:p w14:paraId="56A7C109"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CA563D0"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We do not see the potential to have multi-PXSCH for XR capacity improvement.</w:t>
            </w:r>
          </w:p>
        </w:tc>
      </w:tr>
      <w:tr w:rsidR="00224944" w14:paraId="558C855D" w14:textId="77777777">
        <w:tc>
          <w:tcPr>
            <w:tcW w:w="1867" w:type="dxa"/>
          </w:tcPr>
          <w:p w14:paraId="5AFFE8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67AF16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can postpone the discussion till after discussion in section 3.1.1 but in general we are in favor of adaptation of FDRA. </w:t>
            </w:r>
          </w:p>
        </w:tc>
      </w:tr>
      <w:tr w:rsidR="00224944" w14:paraId="0D5A24C2" w14:textId="77777777">
        <w:tc>
          <w:tcPr>
            <w:tcW w:w="1867" w:type="dxa"/>
          </w:tcPr>
          <w:p w14:paraId="0AE5256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3D92B2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Postpone discussion till decision is made on Proposal in 3.1</w:t>
            </w:r>
          </w:p>
        </w:tc>
      </w:tr>
      <w:tr w:rsidR="00224944" w14:paraId="2548BDA9" w14:textId="77777777">
        <w:tc>
          <w:tcPr>
            <w:tcW w:w="1867" w:type="dxa"/>
          </w:tcPr>
          <w:p w14:paraId="5640DDE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18E907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We suggest to postpone this discussion after decision in section 3.1.</w:t>
            </w:r>
          </w:p>
        </w:tc>
      </w:tr>
      <w:tr w:rsidR="00224944" w14:paraId="6C78C5EF" w14:textId="77777777">
        <w:tc>
          <w:tcPr>
            <w:tcW w:w="1867" w:type="dxa"/>
          </w:tcPr>
          <w:p w14:paraId="72A0B81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AC4017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Given the number of companies saying YES or NO, we are fine with FL suggestion.</w:t>
            </w:r>
          </w:p>
        </w:tc>
      </w:tr>
      <w:tr w:rsidR="003A74B3" w14:paraId="32658192" w14:textId="77777777">
        <w:tc>
          <w:tcPr>
            <w:tcW w:w="1867" w:type="dxa"/>
          </w:tcPr>
          <w:p w14:paraId="009DF7C8" w14:textId="23F5A30B" w:rsidR="003A74B3" w:rsidRDefault="003A74B3" w:rsidP="003A74B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w:t>
            </w:r>
            <w:proofErr w:type="spellStart"/>
            <w:r w:rsidRPr="000E70C6">
              <w:rPr>
                <w:rFonts w:ascii="Times New Roman" w:hAnsi="Times New Roman" w:cs="Times New Roman"/>
                <w:b/>
                <w:bCs/>
                <w:szCs w:val="18"/>
                <w:lang w:val="en-US" w:eastAsia="ja-JP"/>
              </w:rPr>
              <w:t>HiSilicon</w:t>
            </w:r>
            <w:proofErr w:type="spellEnd"/>
          </w:p>
        </w:tc>
        <w:tc>
          <w:tcPr>
            <w:tcW w:w="7762" w:type="dxa"/>
          </w:tcPr>
          <w:p w14:paraId="47375FDD" w14:textId="217C9857" w:rsidR="003A74B3" w:rsidRDefault="003A74B3" w:rsidP="003A74B3">
            <w:pPr>
              <w:rPr>
                <w:rFonts w:ascii="Times New Roman" w:eastAsia="宋体" w:hAnsi="Times New Roman" w:cs="Times New Roman"/>
                <w:szCs w:val="18"/>
                <w:lang w:val="en-US" w:eastAsia="zh-TW"/>
              </w:rPr>
            </w:pPr>
            <w:r>
              <w:rPr>
                <w:rFonts w:ascii="Times New Roman" w:eastAsiaTheme="minorEastAsia" w:hAnsi="Times New Roman" w:cs="Times New Roman"/>
                <w:bCs/>
                <w:szCs w:val="18"/>
                <w:lang w:val="en-US" w:eastAsia="zh-CN"/>
              </w:rPr>
              <w:t>Similar with 3.2.2, suggest</w:t>
            </w:r>
            <w:r w:rsidRPr="00C45573">
              <w:rPr>
                <w:rFonts w:ascii="Times New Roman" w:eastAsiaTheme="minorEastAsia" w:hAnsi="Times New Roman" w:cs="Times New Roman"/>
                <w:bCs/>
                <w:szCs w:val="18"/>
                <w:lang w:val="en-US" w:eastAsia="zh-CN"/>
              </w:rPr>
              <w:t xml:space="preserve"> postponing this discussion after decision on regarding the proposal in section 3.1.1</w:t>
            </w:r>
          </w:p>
        </w:tc>
      </w:tr>
      <w:tr w:rsidR="000E4A9F" w14:paraId="0BDF84C5" w14:textId="77777777" w:rsidTr="000E4A9F">
        <w:tc>
          <w:tcPr>
            <w:tcW w:w="1867" w:type="dxa"/>
          </w:tcPr>
          <w:p w14:paraId="1B538962" w14:textId="77777777" w:rsidR="000E4A9F" w:rsidRDefault="000E4A9F" w:rsidP="005037D6">
            <w:pPr>
              <w:rPr>
                <w:rFonts w:ascii="Times New Roman" w:eastAsiaTheme="minorEastAsia" w:hAnsi="Times New Roman" w:cs="Times New Roman" w:hint="eastAsia"/>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CA45F9" w14:textId="77777777" w:rsidR="000E4A9F" w:rsidRDefault="000E4A9F" w:rsidP="005037D6">
            <w:pPr>
              <w:rPr>
                <w:rFonts w:ascii="Times New Roman" w:eastAsia="宋体" w:hAnsi="Times New Roman" w:cs="Times New Roman"/>
                <w:szCs w:val="18"/>
                <w:lang w:val="en-US" w:eastAsia="zh-TW"/>
              </w:rPr>
            </w:pPr>
            <w:r w:rsidRPr="00721DB1">
              <w:rPr>
                <w:rFonts w:ascii="Times New Roman" w:eastAsia="宋体"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w:t>
            </w:r>
            <w:proofErr w:type="spellStart"/>
            <w:r w:rsidRPr="00721DB1">
              <w:rPr>
                <w:rFonts w:ascii="Times New Roman" w:eastAsia="宋体" w:hAnsi="Times New Roman" w:cs="Times New Roman"/>
                <w:szCs w:val="18"/>
                <w:lang w:val="en-US" w:eastAsia="zh-TW"/>
              </w:rPr>
              <w:t>gNB</w:t>
            </w:r>
            <w:proofErr w:type="spellEnd"/>
            <w:r w:rsidRPr="00721DB1">
              <w:rPr>
                <w:rFonts w:ascii="Times New Roman" w:eastAsia="宋体" w:hAnsi="Times New Roman" w:cs="Times New Roman"/>
                <w:szCs w:val="18"/>
                <w:lang w:val="en-US" w:eastAsia="zh-TW"/>
              </w:rPr>
              <w:t xml:space="preserve"> to retransmit, i.e., </w:t>
            </w:r>
            <w:proofErr w:type="spellStart"/>
            <w:r w:rsidRPr="00721DB1">
              <w:rPr>
                <w:rFonts w:ascii="Times New Roman" w:eastAsia="宋体" w:hAnsi="Times New Roman" w:cs="Times New Roman"/>
                <w:szCs w:val="18"/>
                <w:lang w:val="en-US" w:eastAsia="zh-TW"/>
              </w:rPr>
              <w:t>Opt</w:t>
            </w:r>
            <w:proofErr w:type="spellEnd"/>
            <w:r w:rsidRPr="00721DB1">
              <w:rPr>
                <w:rFonts w:ascii="Times New Roman" w:eastAsia="宋体" w:hAnsi="Times New Roman" w:cs="Times New Roman"/>
                <w:szCs w:val="18"/>
                <w:lang w:val="en-US" w:eastAsia="zh-TW"/>
              </w:rPr>
              <w:t xml:space="preserve"> 1) using two one TB scheduling DCI to retransmit TB with HPN#2 and HPN#4; </w:t>
            </w:r>
            <w:proofErr w:type="spellStart"/>
            <w:r w:rsidRPr="00721DB1">
              <w:rPr>
                <w:rFonts w:ascii="Times New Roman" w:eastAsia="宋体" w:hAnsi="Times New Roman" w:cs="Times New Roman"/>
                <w:szCs w:val="18"/>
                <w:lang w:val="en-US" w:eastAsia="zh-TW"/>
              </w:rPr>
              <w:t>Opt</w:t>
            </w:r>
            <w:proofErr w:type="spellEnd"/>
            <w:r w:rsidRPr="00721DB1">
              <w:rPr>
                <w:rFonts w:ascii="Times New Roman" w:eastAsia="宋体" w:hAnsi="Times New Roman" w:cs="Times New Roman"/>
                <w:szCs w:val="18"/>
                <w:lang w:val="en-US" w:eastAsia="zh-TW"/>
              </w:rPr>
              <w:t xml:space="preserve"> 2) using single DCI to transmit 4 TBs with HPN#1, #2, #3, and #4. For </w:t>
            </w:r>
            <w:proofErr w:type="spellStart"/>
            <w:r w:rsidRPr="00721DB1">
              <w:rPr>
                <w:rFonts w:ascii="Times New Roman" w:eastAsia="宋体" w:hAnsi="Times New Roman" w:cs="Times New Roman"/>
                <w:szCs w:val="18"/>
                <w:lang w:val="en-US" w:eastAsia="zh-TW"/>
              </w:rPr>
              <w:t>Opt</w:t>
            </w:r>
            <w:proofErr w:type="spellEnd"/>
            <w:r w:rsidRPr="00721DB1">
              <w:rPr>
                <w:rFonts w:ascii="Times New Roman" w:eastAsia="宋体" w:hAnsi="Times New Roman" w:cs="Times New Roman"/>
                <w:szCs w:val="18"/>
                <w:lang w:val="en-US" w:eastAsia="zh-TW"/>
              </w:rPr>
              <w:t xml:space="preserve"> 1), additional PDCCH resource is needed. For </w:t>
            </w:r>
            <w:proofErr w:type="spellStart"/>
            <w:r w:rsidRPr="00721DB1">
              <w:rPr>
                <w:rFonts w:ascii="Times New Roman" w:eastAsia="宋体" w:hAnsi="Times New Roman" w:cs="Times New Roman"/>
                <w:szCs w:val="18"/>
                <w:lang w:val="en-US" w:eastAsia="zh-TW"/>
              </w:rPr>
              <w:t>Opt</w:t>
            </w:r>
            <w:proofErr w:type="spellEnd"/>
            <w:r w:rsidRPr="00721DB1">
              <w:rPr>
                <w:rFonts w:ascii="Times New Roman" w:eastAsia="宋体" w:hAnsi="Times New Roman" w:cs="Times New Roman"/>
                <w:szCs w:val="18"/>
                <w:lang w:val="en-US" w:eastAsia="zh-TW"/>
              </w:rPr>
              <w:t xml:space="preserve"> 2), considering the HPN number is continuous, </w:t>
            </w:r>
            <w:proofErr w:type="spellStart"/>
            <w:r w:rsidRPr="00721DB1">
              <w:rPr>
                <w:rFonts w:ascii="Times New Roman" w:eastAsia="宋体" w:hAnsi="Times New Roman" w:cs="Times New Roman"/>
                <w:szCs w:val="18"/>
                <w:lang w:val="en-US" w:eastAsia="zh-TW"/>
              </w:rPr>
              <w:t>gNB</w:t>
            </w:r>
            <w:proofErr w:type="spellEnd"/>
            <w:r w:rsidRPr="00721DB1">
              <w:rPr>
                <w:rFonts w:ascii="Times New Roman" w:eastAsia="宋体" w:hAnsi="Times New Roman" w:cs="Times New Roman"/>
                <w:szCs w:val="18"/>
                <w:lang w:val="en-US" w:eastAsia="zh-TW"/>
              </w:rPr>
              <w:t xml:space="preserve"> needs to retransmit 4 TBs, which leads to a waste of resources of TB with HPN #1 and #3. Proposal 3-3-3 is a balanced method, in which </w:t>
            </w:r>
            <w:proofErr w:type="spellStart"/>
            <w:r w:rsidRPr="00721DB1">
              <w:rPr>
                <w:rFonts w:ascii="Times New Roman" w:eastAsia="宋体" w:hAnsi="Times New Roman" w:cs="Times New Roman"/>
                <w:szCs w:val="18"/>
                <w:lang w:val="en-US" w:eastAsia="zh-TW"/>
              </w:rPr>
              <w:t>gNB</w:t>
            </w:r>
            <w:proofErr w:type="spellEnd"/>
            <w:r w:rsidRPr="00721DB1">
              <w:rPr>
                <w:rFonts w:ascii="Times New Roman" w:eastAsia="宋体" w:hAnsi="Times New Roman" w:cs="Times New Roman"/>
                <w:szCs w:val="18"/>
                <w:lang w:val="en-US" w:eastAsia="zh-TW"/>
              </w:rPr>
              <w:t xml:space="preserve">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60EB4556" w14:textId="77777777" w:rsidR="000E4A9F" w:rsidRDefault="000E4A9F" w:rsidP="005037D6">
            <w:pPr>
              <w:rPr>
                <w:rFonts w:ascii="Times New Roman" w:eastAsia="宋体" w:hAnsi="Times New Roman" w:cs="Times New Roman"/>
                <w:szCs w:val="18"/>
                <w:lang w:val="en-US" w:eastAsia="zh-TW"/>
              </w:rPr>
            </w:pPr>
            <w:proofErr w:type="gramStart"/>
            <w:r w:rsidRPr="00721DB1">
              <w:rPr>
                <w:rFonts w:ascii="Times New Roman" w:eastAsia="宋体" w:hAnsi="Times New Roman" w:cs="Times New Roman"/>
                <w:szCs w:val="18"/>
                <w:lang w:val="en-US" w:eastAsia="zh-TW"/>
              </w:rPr>
              <w:t>Thus</w:t>
            </w:r>
            <w:proofErr w:type="gramEnd"/>
            <w:r w:rsidRPr="00721DB1">
              <w:rPr>
                <w:rFonts w:ascii="Times New Roman" w:eastAsia="宋体" w:hAnsi="Times New Roman" w:cs="Times New Roman"/>
                <w:szCs w:val="18"/>
                <w:lang w:val="en-US" w:eastAsia="zh-TW"/>
              </w:rPr>
              <w:t xml:space="preserve"> we think this scheme can both save PDCCH resources and can also improve resource efficiency. In addition, this way is not used to improve the coverage performance as Vivo commented. </w:t>
            </w:r>
          </w:p>
          <w:p w14:paraId="3CCFD307" w14:textId="77777777" w:rsidR="000E4A9F" w:rsidRDefault="000E4A9F" w:rsidP="005037D6">
            <w:pPr>
              <w:rPr>
                <w:rFonts w:ascii="Times New Roman" w:eastAsia="宋体" w:hAnsi="Times New Roman" w:cs="Times New Roman"/>
                <w:szCs w:val="18"/>
                <w:lang w:val="en-US" w:eastAsia="zh-TW"/>
              </w:rPr>
            </w:pPr>
            <w:r w:rsidRPr="00721DB1">
              <w:rPr>
                <w:rFonts w:ascii="Times New Roman" w:eastAsia="宋体" w:hAnsi="Times New Roman" w:cs="Times New Roman"/>
                <w:szCs w:val="18"/>
                <w:lang w:val="en-US" w:eastAsia="zh-TW"/>
              </w:rPr>
              <w:t>For Ericsson and MTK’s comments, considering the single DCI scheduling multi TBs cannot be configured with TB repetition simultaneously in the current specification, the way using single DCI scheduling is not a good solution and occupies additional PDCCH resources.</w:t>
            </w:r>
          </w:p>
        </w:tc>
      </w:tr>
    </w:tbl>
    <w:p w14:paraId="704E5942" w14:textId="77777777" w:rsidR="00224944" w:rsidRPr="000E4A9F" w:rsidRDefault="00224944">
      <w:pPr>
        <w:rPr>
          <w:rFonts w:ascii="Times New Roman" w:hAnsi="Times New Roman" w:cs="Times New Roman"/>
          <w:b/>
          <w:bCs/>
          <w:sz w:val="22"/>
          <w:szCs w:val="20"/>
          <w:lang w:val="en-US" w:eastAsia="ja-JP"/>
        </w:rPr>
      </w:pPr>
    </w:p>
    <w:p w14:paraId="08C32780" w14:textId="77777777" w:rsidR="00224944" w:rsidRDefault="00224944" w:rsidP="000E4A9F">
      <w:pPr>
        <w:pStyle w:val="aff1"/>
        <w:ind w:left="0" w:firstLine="0"/>
        <w:rPr>
          <w:rFonts w:hint="eastAsia"/>
          <w:lang w:val="en-US"/>
        </w:rPr>
      </w:pPr>
      <w:bookmarkStart w:id="24" w:name="_GoBack"/>
      <w:bookmarkEnd w:id="24"/>
    </w:p>
    <w:p w14:paraId="41CF09FB" w14:textId="77777777" w:rsidR="00224944" w:rsidRDefault="00224944">
      <w:pPr>
        <w:rPr>
          <w:lang w:val="en-US" w:eastAsia="ja-JP"/>
        </w:rPr>
      </w:pPr>
    </w:p>
    <w:p w14:paraId="3EBEA9AA" w14:textId="77777777" w:rsidR="00224944" w:rsidRDefault="0039612C">
      <w:pPr>
        <w:pStyle w:val="21"/>
        <w:numPr>
          <w:ilvl w:val="1"/>
          <w:numId w:val="71"/>
        </w:numPr>
        <w:rPr>
          <w:lang w:val="en-US"/>
        </w:rPr>
      </w:pPr>
      <w:r>
        <w:rPr>
          <w:lang w:val="en-US"/>
        </w:rPr>
        <w:lastRenderedPageBreak/>
        <w:t>SR and/or BSR enhancements</w:t>
      </w:r>
    </w:p>
    <w:p w14:paraId="337FC38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477D445F"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BB4D60B" w14:textId="77777777" w:rsidR="00224944" w:rsidRDefault="0039612C">
      <w:pPr>
        <w:pStyle w:val="affd"/>
        <w:numPr>
          <w:ilvl w:val="0"/>
          <w:numId w:val="54"/>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Huawei/</w:t>
      </w:r>
      <w:proofErr w:type="spellStart"/>
      <w:r>
        <w:rPr>
          <w:rFonts w:ascii="Times New Roman" w:eastAsiaTheme="minorEastAsia" w:hAnsi="Times New Roman" w:cs="Times New Roman"/>
          <w:b/>
          <w:iCs/>
          <w:szCs w:val="21"/>
          <w:lang w:val="en-US" w:eastAsia="zh-CN"/>
        </w:rPr>
        <w:t>HiSilicon</w:t>
      </w:r>
      <w:proofErr w:type="spellEnd"/>
      <w:r>
        <w:rPr>
          <w:rFonts w:ascii="Times New Roman" w:eastAsiaTheme="minorEastAsia" w:hAnsi="Times New Roman" w:cs="Times New Roman"/>
          <w:b/>
          <w:iCs/>
          <w:szCs w:val="21"/>
          <w:lang w:val="en-US" w:eastAsia="zh-CN"/>
        </w:rPr>
        <w:t xml:space="preserve">*,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53841C31" w14:textId="77777777" w:rsidR="00224944" w:rsidRDefault="0039612C">
      <w:pPr>
        <w:pStyle w:val="affd"/>
        <w:numPr>
          <w:ilvl w:val="0"/>
          <w:numId w:val="54"/>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Huawei/</w:t>
      </w:r>
      <w:proofErr w:type="spellStart"/>
      <w:r>
        <w:rPr>
          <w:rFonts w:ascii="Times New Roman" w:eastAsiaTheme="minorEastAsia" w:hAnsi="Times New Roman" w:cs="Times New Roman"/>
          <w:b/>
          <w:iCs/>
          <w:szCs w:val="21"/>
          <w:lang w:val="en-US" w:eastAsia="zh-CN"/>
        </w:rPr>
        <w:t>HiSilicon</w:t>
      </w:r>
      <w:proofErr w:type="spellEnd"/>
      <w:r>
        <w:rPr>
          <w:rFonts w:ascii="Times New Roman" w:eastAsiaTheme="minorEastAsia" w:hAnsi="Times New Roman" w:cs="Times New Roman"/>
          <w:b/>
          <w:iCs/>
          <w:szCs w:val="21"/>
          <w:lang w:val="en-US" w:eastAsia="zh-CN"/>
        </w:rPr>
        <w:t xml:space="preserve">*, </w:t>
      </w:r>
      <w:r>
        <w:rPr>
          <w:rFonts w:ascii="Times New Roman" w:eastAsiaTheme="minorEastAsia" w:hAnsi="Times New Roman" w:cs="Times New Roman"/>
          <w:b/>
          <w:szCs w:val="24"/>
          <w:lang w:val="en-US" w:eastAsia="zh-CN"/>
        </w:rPr>
        <w:t>Vivo*, CATT*, ZTE*</w:t>
      </w:r>
    </w:p>
    <w:p w14:paraId="0E3A667C" w14:textId="77777777" w:rsidR="00224944" w:rsidRDefault="00224944">
      <w:pPr>
        <w:rPr>
          <w:rFonts w:ascii="Times New Roman" w:hAnsi="Times New Roman" w:cs="Times New Roman"/>
          <w:sz w:val="22"/>
          <w:lang w:val="en-US" w:eastAsia="ja-JP"/>
        </w:rPr>
      </w:pPr>
    </w:p>
    <w:p w14:paraId="717A5EF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E9AF5BC" w14:textId="77777777" w:rsidR="00224944" w:rsidRDefault="0039612C">
      <w:pPr>
        <w:pStyle w:val="a9"/>
        <w:numPr>
          <w:ilvl w:val="0"/>
          <w:numId w:val="72"/>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9D227CF" w14:textId="77777777" w:rsidR="00224944" w:rsidRDefault="0039612C">
      <w:pPr>
        <w:pStyle w:val="a9"/>
        <w:numPr>
          <w:ilvl w:val="1"/>
          <w:numId w:val="72"/>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2E4DE314" w14:textId="77777777" w:rsidR="00224944" w:rsidRDefault="0039612C">
      <w:pPr>
        <w:pStyle w:val="affd"/>
        <w:numPr>
          <w:ilvl w:val="0"/>
          <w:numId w:val="72"/>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7D0D368D" w14:textId="77777777" w:rsidR="00224944" w:rsidRDefault="0039612C">
      <w:pPr>
        <w:pStyle w:val="affd"/>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w:t>
      </w:r>
      <w:proofErr w:type="spellStart"/>
      <w:r>
        <w:rPr>
          <w:rFonts w:ascii="Times New Roman" w:eastAsiaTheme="minorEastAsia" w:hAnsi="Times New Roman" w:cs="Times New Roman"/>
          <w:bCs/>
          <w:iCs/>
          <w:szCs w:val="21"/>
          <w:lang w:val="en-US" w:eastAsia="zh-CN"/>
        </w:rPr>
        <w:t>HiSilicon</w:t>
      </w:r>
      <w:proofErr w:type="spellEnd"/>
      <w:r>
        <w:rPr>
          <w:rFonts w:ascii="Times New Roman" w:eastAsiaTheme="minorEastAsia" w:hAnsi="Times New Roman" w:cs="Times New Roman"/>
          <w:bCs/>
          <w:iCs/>
          <w:szCs w:val="21"/>
          <w:lang w:val="en-US" w:eastAsia="zh-CN"/>
        </w:rPr>
        <w:t>*, Apple, TCL. LG</w:t>
      </w:r>
    </w:p>
    <w:p w14:paraId="7EF2B994" w14:textId="77777777" w:rsidR="00224944" w:rsidRDefault="0039612C">
      <w:pPr>
        <w:pStyle w:val="affd"/>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40C6546F" w14:textId="77777777" w:rsidR="00224944" w:rsidRDefault="00224944">
      <w:pPr>
        <w:pStyle w:val="affd"/>
        <w:ind w:left="1440"/>
        <w:jc w:val="left"/>
        <w:rPr>
          <w:rFonts w:ascii="Times New Roman" w:eastAsiaTheme="minorEastAsia" w:hAnsi="Times New Roman" w:cs="Times New Roman"/>
          <w:bCs/>
          <w:iCs/>
          <w:szCs w:val="21"/>
          <w:lang w:val="en-US" w:eastAsia="zh-CN"/>
        </w:rPr>
      </w:pPr>
    </w:p>
    <w:p w14:paraId="13A1EEEF" w14:textId="77777777" w:rsidR="00224944" w:rsidRDefault="0039612C">
      <w:pPr>
        <w:pStyle w:val="affd"/>
        <w:numPr>
          <w:ilvl w:val="0"/>
          <w:numId w:val="73"/>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4657FAAD" w14:textId="77777777" w:rsidR="00224944" w:rsidRDefault="00224944">
      <w:pPr>
        <w:pStyle w:val="affd"/>
        <w:ind w:left="0"/>
        <w:rPr>
          <w:rFonts w:ascii="Times New Roman" w:hAnsi="Times New Roman" w:cs="Times New Roman"/>
          <w:lang w:val="en-US" w:eastAsia="zh-CN"/>
        </w:rPr>
      </w:pPr>
    </w:p>
    <w:p w14:paraId="38388D00" w14:textId="77777777" w:rsidR="00224944" w:rsidRDefault="00224944">
      <w:pPr>
        <w:pStyle w:val="affd"/>
        <w:ind w:left="0"/>
        <w:rPr>
          <w:rFonts w:ascii="Times New Roman" w:hAnsi="Times New Roman" w:cs="Times New Roman"/>
          <w:lang w:val="en-US" w:eastAsia="ja-JP"/>
        </w:rPr>
      </w:pPr>
    </w:p>
    <w:p w14:paraId="6C85FDC8" w14:textId="77777777" w:rsidR="00224944" w:rsidRDefault="00224944">
      <w:pPr>
        <w:rPr>
          <w:lang w:val="en-US" w:eastAsia="ja-JP"/>
        </w:rPr>
      </w:pPr>
    </w:p>
    <w:p w14:paraId="6B65D81E" w14:textId="77777777" w:rsidR="00224944" w:rsidRDefault="0039612C">
      <w:pPr>
        <w:pStyle w:val="31"/>
        <w:numPr>
          <w:ilvl w:val="2"/>
          <w:numId w:val="74"/>
        </w:numPr>
        <w:rPr>
          <w:lang w:val="en-US"/>
        </w:rPr>
      </w:pPr>
      <w:r>
        <w:rPr>
          <w:lang w:val="en-US"/>
        </w:rPr>
        <w:t>First round of Discussion</w:t>
      </w:r>
    </w:p>
    <w:p w14:paraId="3D20D77B" w14:textId="77777777" w:rsidR="00224944" w:rsidRDefault="0039612C">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F768C5" w14:textId="77777777" w:rsidR="00224944" w:rsidRDefault="00224944">
      <w:pPr>
        <w:pStyle w:val="affd"/>
        <w:ind w:left="0"/>
        <w:rPr>
          <w:lang w:val="en-US" w:eastAsia="ja-JP"/>
        </w:rPr>
      </w:pPr>
    </w:p>
    <w:p w14:paraId="417B144D" w14:textId="77777777" w:rsidR="00224944" w:rsidRDefault="0039612C">
      <w:pPr>
        <w:pStyle w:val="a9"/>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29C6936F" w14:textId="77777777" w:rsidR="00224944" w:rsidRDefault="0039612C">
      <w:pPr>
        <w:pStyle w:val="a9"/>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4212CB69" w14:textId="77777777" w:rsidR="00224944" w:rsidRDefault="0039612C">
      <w:pPr>
        <w:pStyle w:val="a9"/>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66125CED" w14:textId="77777777" w:rsidR="00224944" w:rsidRDefault="0039612C">
      <w:pPr>
        <w:pStyle w:val="affd"/>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w:t>
      </w:r>
      <w:proofErr w:type="spellStart"/>
      <w:r>
        <w:rPr>
          <w:rFonts w:ascii="Times New Roman" w:eastAsiaTheme="minorEastAsia" w:hAnsi="Times New Roman" w:cs="Times New Roman"/>
          <w:bCs/>
          <w:iCs/>
          <w:szCs w:val="21"/>
          <w:lang w:val="en-US" w:eastAsia="zh-CN"/>
        </w:rPr>
        <w:t>HiSilicon</w:t>
      </w:r>
      <w:proofErr w:type="spellEnd"/>
      <w:r>
        <w:rPr>
          <w:rFonts w:ascii="Times New Roman" w:eastAsiaTheme="minorEastAsia" w:hAnsi="Times New Roman" w:cs="Times New Roman"/>
          <w:bCs/>
          <w:iCs/>
          <w:szCs w:val="21"/>
          <w:lang w:val="en-US" w:eastAsia="zh-CN"/>
        </w:rPr>
        <w:t>*, Apple, TCL. LG</w:t>
      </w:r>
    </w:p>
    <w:p w14:paraId="6983CB82" w14:textId="77777777" w:rsidR="00224944" w:rsidRDefault="0039612C">
      <w:pPr>
        <w:pStyle w:val="affd"/>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00232B26" w14:textId="77777777" w:rsidR="00224944" w:rsidRDefault="00224944">
      <w:pPr>
        <w:pStyle w:val="affd"/>
        <w:rPr>
          <w:rFonts w:ascii="Times New Roman" w:hAnsi="Times New Roman" w:cs="Times New Roman"/>
          <w:b/>
          <w:bCs/>
          <w:szCs w:val="18"/>
          <w:lang w:val="en-US" w:eastAsia="ja-JP"/>
        </w:rPr>
      </w:pPr>
    </w:p>
    <w:p w14:paraId="603AFA03" w14:textId="77777777" w:rsidR="00224944" w:rsidRDefault="00224944">
      <w:pPr>
        <w:rPr>
          <w:sz w:val="18"/>
          <w:szCs w:val="20"/>
          <w:lang w:val="en-US" w:eastAsia="ja-JP"/>
        </w:rPr>
      </w:pPr>
    </w:p>
    <w:p w14:paraId="5196418C" w14:textId="77777777" w:rsidR="00224944" w:rsidRDefault="00224944">
      <w:pPr>
        <w:rPr>
          <w:rFonts w:ascii="Times New Roman" w:hAnsi="Times New Roman" w:cs="Times New Roman"/>
          <w:b/>
          <w:bCs/>
          <w:sz w:val="22"/>
          <w:szCs w:val="20"/>
          <w:highlight w:val="cyan"/>
          <w:lang w:val="en-US" w:eastAsia="ja-JP"/>
        </w:rPr>
      </w:pPr>
    </w:p>
    <w:p w14:paraId="0C5D74C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8558C65"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4F7EEF0" w14:textId="77777777" w:rsidR="00224944" w:rsidRDefault="0039612C">
      <w:pPr>
        <w:pStyle w:val="affd"/>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3696248F" w14:textId="77777777" w:rsidR="00224944" w:rsidRDefault="0039612C">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90564B5"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any clarification/correction/comment/question helping the discussion and needed decisions.</w:t>
      </w:r>
    </w:p>
    <w:p w14:paraId="1EF536AB" w14:textId="77777777" w:rsidR="00224944" w:rsidRDefault="00224944">
      <w:pPr>
        <w:rPr>
          <w:rFonts w:ascii="Times New Roman" w:hAnsi="Times New Roman" w:cs="Times New Roman"/>
          <w:b/>
          <w:bCs/>
          <w:szCs w:val="18"/>
          <w:lang w:val="en-US" w:eastAsia="ja-JP"/>
        </w:rPr>
      </w:pPr>
    </w:p>
    <w:p w14:paraId="403EF9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05"/>
        <w:gridCol w:w="33"/>
        <w:gridCol w:w="7791"/>
      </w:tblGrid>
      <w:tr w:rsidR="00224944" w14:paraId="6B8F60E0" w14:textId="77777777">
        <w:tc>
          <w:tcPr>
            <w:tcW w:w="1805" w:type="dxa"/>
            <w:shd w:val="clear" w:color="auto" w:fill="BFBFBF" w:themeFill="background1" w:themeFillShade="BF"/>
          </w:tcPr>
          <w:p w14:paraId="4AF51E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38A6A1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244C07C" w14:textId="77777777">
        <w:tc>
          <w:tcPr>
            <w:tcW w:w="1805" w:type="dxa"/>
          </w:tcPr>
          <w:p w14:paraId="76847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51FD6CD3" w14:textId="77777777" w:rsidR="00224944" w:rsidRDefault="0039612C">
            <w:pPr>
              <w:rPr>
                <w:rFonts w:ascii="Times New Roman" w:hAnsi="Times New Roman" w:cs="Times New Roman"/>
                <w:szCs w:val="18"/>
                <w:lang w:val="en-US" w:eastAsia="ja-JP"/>
              </w:rPr>
            </w:pPr>
            <w:bookmarkStart w:id="25" w:name="OLE_LINK484"/>
            <w:r>
              <w:rPr>
                <w:rFonts w:ascii="Times New Roman" w:hAnsi="Times New Roman" w:cs="Times New Roman"/>
                <w:szCs w:val="18"/>
                <w:lang w:val="en-US" w:eastAsia="ja-JP"/>
              </w:rPr>
              <w:t xml:space="preserve">Q1-Q2: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25"/>
            <w:r>
              <w:rPr>
                <w:rFonts w:ascii="Times New Roman" w:hAnsi="Times New Roman" w:cs="Times New Roman"/>
                <w:szCs w:val="18"/>
                <w:lang w:val="en-US" w:eastAsia="ja-JP"/>
              </w:rPr>
              <w:t xml:space="preserve"> </w:t>
            </w:r>
          </w:p>
        </w:tc>
      </w:tr>
      <w:tr w:rsidR="00224944" w14:paraId="65C36EE6" w14:textId="77777777">
        <w:tc>
          <w:tcPr>
            <w:tcW w:w="1805" w:type="dxa"/>
          </w:tcPr>
          <w:p w14:paraId="229902C1"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824" w:type="dxa"/>
            <w:gridSpan w:val="2"/>
          </w:tcPr>
          <w:p w14:paraId="630B784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BSR enhancement should be discussed in RAN2. About multi-bits SR (proposal 3-4-2), it can be beneficial to indicate from the UE to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the UL traffic information in a timely manner via multi-bits SR.</w:t>
            </w:r>
          </w:p>
          <w:p w14:paraId="4A13698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20A7398" w14:textId="77777777">
        <w:tc>
          <w:tcPr>
            <w:tcW w:w="1805" w:type="dxa"/>
          </w:tcPr>
          <w:p w14:paraId="158263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46214F8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06F437B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24944" w14:paraId="1704CA43" w14:textId="77777777">
        <w:tc>
          <w:tcPr>
            <w:tcW w:w="1805" w:type="dxa"/>
          </w:tcPr>
          <w:p w14:paraId="460181A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42D8ECE4"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224944" w14:paraId="76E3B0E4" w14:textId="77777777">
        <w:tc>
          <w:tcPr>
            <w:tcW w:w="1805" w:type="dxa"/>
          </w:tcPr>
          <w:p w14:paraId="2DD0213E"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824" w:type="dxa"/>
            <w:gridSpan w:val="2"/>
          </w:tcPr>
          <w:p w14:paraId="24980424"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Support Proposal 3-4-1 and Proposal 3-4-2.</w:t>
            </w:r>
          </w:p>
        </w:tc>
      </w:tr>
      <w:tr w:rsidR="00224944" w14:paraId="6365A07B" w14:textId="77777777">
        <w:tc>
          <w:tcPr>
            <w:tcW w:w="1805" w:type="dxa"/>
          </w:tcPr>
          <w:p w14:paraId="1806168A"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3C9B5B6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F0EBC96"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551365AA" w14:textId="77777777">
        <w:tc>
          <w:tcPr>
            <w:tcW w:w="1805" w:type="dxa"/>
          </w:tcPr>
          <w:p w14:paraId="4CCA6E4B" w14:textId="77777777" w:rsidR="00224944" w:rsidRDefault="0039612C">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7824" w:type="dxa"/>
            <w:gridSpan w:val="2"/>
          </w:tcPr>
          <w:p w14:paraId="0CF60466" w14:textId="77777777" w:rsidR="00224944" w:rsidRDefault="0039612C">
            <w:pPr>
              <w:rPr>
                <w:rFonts w:ascii="Times New Roman" w:eastAsia="Malgun Gothic" w:hAnsi="Times New Roman" w:cs="Times New Roman"/>
                <w:bCs/>
                <w:szCs w:val="18"/>
                <w:lang w:val="en-US" w:eastAsia="ko-KR"/>
              </w:rPr>
            </w:pPr>
            <w:r>
              <w:rPr>
                <w:rFonts w:ascii="Times New Roman" w:eastAsia="宋体" w:hAnsi="Times New Roman" w:cs="Times New Roman"/>
                <w:szCs w:val="18"/>
                <w:lang w:val="en-US" w:eastAsia="zh-CN"/>
              </w:rPr>
              <w:t>We also suggest to leave this topic to RAN2</w:t>
            </w:r>
          </w:p>
        </w:tc>
      </w:tr>
      <w:tr w:rsidR="00224944" w14:paraId="3B5FE93A" w14:textId="77777777">
        <w:tc>
          <w:tcPr>
            <w:tcW w:w="1805" w:type="dxa"/>
          </w:tcPr>
          <w:p w14:paraId="643015D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23C2558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5740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24944" w14:paraId="2779C1AE" w14:textId="77777777">
        <w:tc>
          <w:tcPr>
            <w:tcW w:w="1805" w:type="dxa"/>
          </w:tcPr>
          <w:p w14:paraId="69831DA0"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824" w:type="dxa"/>
            <w:gridSpan w:val="2"/>
          </w:tcPr>
          <w:p w14:paraId="66146ED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38EE427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support 3-4-1 and do not support 3-4-2.</w:t>
            </w:r>
          </w:p>
        </w:tc>
      </w:tr>
      <w:tr w:rsidR="00224944" w14:paraId="50D5E050" w14:textId="77777777">
        <w:tc>
          <w:tcPr>
            <w:tcW w:w="1805" w:type="dxa"/>
          </w:tcPr>
          <w:p w14:paraId="0507E4E4"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Sony</w:t>
            </w:r>
          </w:p>
        </w:tc>
        <w:tc>
          <w:tcPr>
            <w:tcW w:w="7824" w:type="dxa"/>
            <w:gridSpan w:val="2"/>
          </w:tcPr>
          <w:p w14:paraId="1AE4A68B"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Q1-Q2: We support 3-4-1. But, this topic should be </w:t>
            </w:r>
            <w:proofErr w:type="spellStart"/>
            <w:proofErr w:type="gramStart"/>
            <w:r>
              <w:rPr>
                <w:rFonts w:ascii="Times New Roman" w:eastAsia="宋体" w:hAnsi="Times New Roman" w:cs="Times New Roman"/>
                <w:szCs w:val="18"/>
                <w:lang w:val="en-US" w:eastAsia="zh-CN"/>
              </w:rPr>
              <w:t>lead</w:t>
            </w:r>
            <w:proofErr w:type="spellEnd"/>
            <w:proofErr w:type="gramEnd"/>
            <w:r>
              <w:rPr>
                <w:rFonts w:ascii="Times New Roman" w:eastAsia="宋体" w:hAnsi="Times New Roman" w:cs="Times New Roman"/>
                <w:szCs w:val="18"/>
                <w:lang w:val="en-US" w:eastAsia="zh-CN"/>
              </w:rPr>
              <w:t xml:space="preserve"> by RAN2. RAN1 provides comments if there are any requests from RAN2.</w:t>
            </w:r>
          </w:p>
        </w:tc>
      </w:tr>
      <w:tr w:rsidR="00224944" w14:paraId="48E32D72" w14:textId="77777777">
        <w:tc>
          <w:tcPr>
            <w:tcW w:w="1805" w:type="dxa"/>
          </w:tcPr>
          <w:p w14:paraId="380B3148" w14:textId="77777777" w:rsidR="00224944" w:rsidRDefault="0039612C">
            <w:pPr>
              <w:rPr>
                <w:rFonts w:ascii="Times New Roman" w:eastAsia="宋体" w:hAnsi="Times New Roman" w:cs="Times New Roman"/>
                <w:b/>
                <w:bCs/>
                <w:szCs w:val="18"/>
                <w:lang w:eastAsia="zh-CN"/>
              </w:rPr>
            </w:pPr>
            <w:proofErr w:type="spellStart"/>
            <w:r>
              <w:rPr>
                <w:rFonts w:ascii="Times New Roman" w:hAnsi="Times New Roman" w:cs="Times New Roman"/>
                <w:b/>
                <w:bCs/>
                <w:szCs w:val="18"/>
                <w:lang w:val="en-US" w:eastAsia="ja-JP"/>
              </w:rPr>
              <w:t>InterDigital</w:t>
            </w:r>
            <w:proofErr w:type="spellEnd"/>
          </w:p>
        </w:tc>
        <w:tc>
          <w:tcPr>
            <w:tcW w:w="7824" w:type="dxa"/>
            <w:gridSpan w:val="2"/>
          </w:tcPr>
          <w:p w14:paraId="206E774B"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24944" w14:paraId="3E1BD2E1" w14:textId="77777777">
        <w:tc>
          <w:tcPr>
            <w:tcW w:w="1805" w:type="dxa"/>
          </w:tcPr>
          <w:p w14:paraId="4E5346E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6BD3F99C"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224944" w14:paraId="7DC94AC0" w14:textId="77777777">
        <w:tc>
          <w:tcPr>
            <w:tcW w:w="1805" w:type="dxa"/>
          </w:tcPr>
          <w:p w14:paraId="4C75C9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DB82DFE"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with a single-bit SR.</w:t>
            </w:r>
          </w:p>
        </w:tc>
      </w:tr>
      <w:tr w:rsidR="00224944" w14:paraId="7F57B5D4" w14:textId="77777777">
        <w:tc>
          <w:tcPr>
            <w:tcW w:w="1805" w:type="dxa"/>
          </w:tcPr>
          <w:p w14:paraId="2E45B404"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w:t>
            </w:r>
            <w:proofErr w:type="spellStart"/>
            <w:r>
              <w:rPr>
                <w:rFonts w:ascii="Times New Roman" w:hAnsi="Times New Roman" w:cs="Times New Roman"/>
                <w:szCs w:val="20"/>
                <w:lang w:val="en-US" w:eastAsia="ja-JP"/>
              </w:rPr>
              <w:t>HiSilicon</w:t>
            </w:r>
            <w:proofErr w:type="spellEnd"/>
          </w:p>
        </w:tc>
        <w:tc>
          <w:tcPr>
            <w:tcW w:w="7824" w:type="dxa"/>
            <w:gridSpan w:val="2"/>
          </w:tcPr>
          <w:p w14:paraId="4317D8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4D927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19DA94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716D0B4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of the data arrival time can improve the XR capacity.</w:t>
            </w:r>
          </w:p>
        </w:tc>
      </w:tr>
      <w:tr w:rsidR="00224944" w14:paraId="23248974" w14:textId="77777777">
        <w:tc>
          <w:tcPr>
            <w:tcW w:w="1805" w:type="dxa"/>
          </w:tcPr>
          <w:p w14:paraId="62E7880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759E0F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7E191416" w14:textId="77777777" w:rsidR="00224944" w:rsidRDefault="0039612C">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Pre-Scheduling DG and CG already showed the capacity close to Genie (when </w:t>
            </w:r>
            <w:proofErr w:type="spellStart"/>
            <w:r>
              <w:rPr>
                <w:rFonts w:ascii="Times New Roman" w:eastAsiaTheme="minorEastAsia" w:hAnsi="Times New Roman" w:cs="Times New Roman"/>
                <w:szCs w:val="18"/>
                <w:lang w:val="en-US" w:eastAsia="zh-CN"/>
              </w:rPr>
              <w:t>gNB</w:t>
            </w:r>
            <w:proofErr w:type="spellEnd"/>
            <w:r>
              <w:rPr>
                <w:rFonts w:ascii="Times New Roman" w:eastAsiaTheme="minorEastAsia" w:hAnsi="Times New Roman" w:cs="Times New Roman"/>
                <w:szCs w:val="18"/>
                <w:lang w:val="en-US" w:eastAsia="zh-CN"/>
              </w:rPr>
              <w:t xml:space="preserve"> aware about the precise traffic arrival and packet size). Therefore, the challenges coming from changing the SR design are not justified.</w:t>
            </w:r>
          </w:p>
        </w:tc>
      </w:tr>
      <w:tr w:rsidR="00224944" w14:paraId="0D335439" w14:textId="77777777">
        <w:tc>
          <w:tcPr>
            <w:tcW w:w="1838" w:type="dxa"/>
            <w:gridSpan w:val="2"/>
          </w:tcPr>
          <w:p w14:paraId="4BB9EB8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368E53D8"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224944" w14:paraId="33006745" w14:textId="77777777">
        <w:tc>
          <w:tcPr>
            <w:tcW w:w="1838" w:type="dxa"/>
            <w:gridSpan w:val="2"/>
          </w:tcPr>
          <w:p w14:paraId="0532BE8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06C37D16"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14A272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3701649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B7C86FD"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0353701B" w14:textId="77777777" w:rsidR="00224944" w:rsidRDefault="00224944">
            <w:pPr>
              <w:rPr>
                <w:rFonts w:ascii="Times New Roman" w:hAnsi="Times New Roman" w:cs="Times New Roman"/>
                <w:szCs w:val="18"/>
                <w:lang w:val="en-US" w:eastAsia="ja-JP"/>
              </w:rPr>
            </w:pPr>
          </w:p>
        </w:tc>
      </w:tr>
    </w:tbl>
    <w:p w14:paraId="31868308" w14:textId="77777777" w:rsidR="00224944" w:rsidRDefault="00224944">
      <w:pPr>
        <w:rPr>
          <w:lang w:val="en-US" w:eastAsia="ja-JP"/>
        </w:rPr>
      </w:pPr>
    </w:p>
    <w:p w14:paraId="105DA6E5" w14:textId="77777777" w:rsidR="00224944" w:rsidRDefault="00224944">
      <w:pPr>
        <w:rPr>
          <w:lang w:val="en-US" w:eastAsia="ja-JP"/>
        </w:rPr>
      </w:pPr>
    </w:p>
    <w:p w14:paraId="73D862A0" w14:textId="77777777" w:rsidR="00224944" w:rsidRDefault="00224944">
      <w:pPr>
        <w:pStyle w:val="Normal000"/>
      </w:pPr>
    </w:p>
    <w:p w14:paraId="4F4C803F" w14:textId="77777777" w:rsidR="00224944" w:rsidRDefault="0039612C">
      <w:pPr>
        <w:pStyle w:val="31"/>
        <w:rPr>
          <w:lang w:val="en-US"/>
        </w:rPr>
      </w:pPr>
      <w:r>
        <w:rPr>
          <w:lang w:val="en-US"/>
        </w:rPr>
        <w:lastRenderedPageBreak/>
        <w:t>3.4.2 Second round of Discussion</w:t>
      </w:r>
    </w:p>
    <w:p w14:paraId="44E0CEE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224944" w14:paraId="54F20CA9"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F0BF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622C34C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7DF7ABB"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64DCA315"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F6947D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04F64D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7FEDFE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B65BF2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2374103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369E848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A4F805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56FA89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647EB60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6C1A5B3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2A7F6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224944" w14:paraId="18674EB5"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6963DC6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370AC74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38B348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7E69E03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ECAEC3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09D555E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84D1073"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1F7CF8F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4E4333B8" w14:textId="77777777" w:rsidR="00224944" w:rsidRDefault="00224944">
      <w:pPr>
        <w:rPr>
          <w:rFonts w:ascii="Times New Roman" w:hAnsi="Times New Roman" w:cs="Times New Roman"/>
          <w:b/>
          <w:bCs/>
          <w:sz w:val="22"/>
          <w:szCs w:val="20"/>
          <w:lang w:eastAsia="ja-JP"/>
        </w:rPr>
      </w:pPr>
    </w:p>
    <w:p w14:paraId="0323FC01" w14:textId="77777777" w:rsidR="00224944" w:rsidRDefault="00224944">
      <w:pPr>
        <w:rPr>
          <w:rFonts w:ascii="Times New Roman" w:hAnsi="Times New Roman" w:cs="Times New Roman"/>
          <w:b/>
          <w:bCs/>
          <w:sz w:val="22"/>
          <w:szCs w:val="20"/>
          <w:lang w:eastAsia="ja-JP"/>
        </w:rPr>
      </w:pPr>
    </w:p>
    <w:p w14:paraId="168763E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30FFE2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7959386" w14:textId="77777777" w:rsidR="00224944" w:rsidRDefault="0039612C">
      <w:pPr>
        <w:pStyle w:val="affd"/>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404983D3" w14:textId="77777777" w:rsidR="00224944" w:rsidRDefault="0039612C">
      <w:pPr>
        <w:pStyle w:val="affd"/>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F531123" w14:textId="77777777" w:rsidR="00224944" w:rsidRDefault="0039612C">
      <w:pPr>
        <w:pStyle w:val="affd"/>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10C5639A" w14:textId="77777777" w:rsidR="00224944" w:rsidRDefault="0039612C">
      <w:pPr>
        <w:pStyle w:val="affd"/>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F8AD665" w14:textId="77777777" w:rsidR="00224944" w:rsidRDefault="0039612C">
      <w:pPr>
        <w:pStyle w:val="affd"/>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4FDD87" w14:textId="77777777" w:rsidR="00224944" w:rsidRDefault="0039612C">
      <w:pPr>
        <w:pStyle w:val="affd"/>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EF228D5" w14:textId="77777777" w:rsidR="00224944" w:rsidRDefault="0039612C">
      <w:pPr>
        <w:pStyle w:val="affd"/>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15545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C5142E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224944" w14:paraId="0E126DE1" w14:textId="77777777">
        <w:tc>
          <w:tcPr>
            <w:tcW w:w="1867" w:type="dxa"/>
            <w:shd w:val="clear" w:color="auto" w:fill="BFBFBF" w:themeFill="background1" w:themeFillShade="BF"/>
          </w:tcPr>
          <w:p w14:paraId="347F913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CF214B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A7E7727" w14:textId="77777777">
        <w:tc>
          <w:tcPr>
            <w:tcW w:w="1867" w:type="dxa"/>
          </w:tcPr>
          <w:p w14:paraId="740E14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B3CE73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24944" w14:paraId="2C4A5FD2" w14:textId="77777777">
        <w:tc>
          <w:tcPr>
            <w:tcW w:w="1867" w:type="dxa"/>
          </w:tcPr>
          <w:p w14:paraId="70ADF506"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5C9DC98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Currently RAN2 has specific discussion on BSR enhancement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We can follow previous agreement for BSR enhancement.</w:t>
            </w:r>
          </w:p>
        </w:tc>
      </w:tr>
      <w:tr w:rsidR="00224944" w14:paraId="2FB7F557" w14:textId="77777777">
        <w:tc>
          <w:tcPr>
            <w:tcW w:w="1867" w:type="dxa"/>
          </w:tcPr>
          <w:p w14:paraId="3C4AD23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D6F09B5"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P3-4-1.</w:t>
            </w:r>
          </w:p>
          <w:p w14:paraId="47D41F0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F</w:t>
            </w:r>
            <w:r>
              <w:rPr>
                <w:rFonts w:ascii="Times New Roman" w:eastAsia="宋体"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宋体" w:hAnsi="Times New Roman" w:cs="Times New Roman"/>
                <w:szCs w:val="18"/>
                <w:lang w:val="en-US" w:eastAsia="zh-CN"/>
              </w:rPr>
              <w:t>remaning</w:t>
            </w:r>
            <w:proofErr w:type="spellEnd"/>
            <w:r>
              <w:rPr>
                <w:rFonts w:ascii="Times New Roman" w:eastAsia="宋体" w:hAnsi="Times New Roman" w:cs="Times New Roman"/>
                <w:szCs w:val="18"/>
                <w:lang w:val="en-US" w:eastAsia="zh-CN"/>
              </w:rPr>
              <w:t xml:space="preserve"> delivery time in the SR. However, it is not clear how the traffic information or the delay information can be conveyed by SR. </w:t>
            </w:r>
            <w:r>
              <w:rPr>
                <w:rFonts w:ascii="Times New Roman" w:eastAsia="宋体" w:hAnsi="Times New Roman" w:cs="Times New Roman"/>
                <w:szCs w:val="18"/>
                <w:lang w:val="en-US" w:eastAsia="zh-CN"/>
              </w:rPr>
              <w:lastRenderedPageBreak/>
              <w:t xml:space="preserve">Besides, BSR is more </w:t>
            </w:r>
            <w:proofErr w:type="spellStart"/>
            <w:r>
              <w:rPr>
                <w:rFonts w:ascii="Times New Roman" w:eastAsia="宋体" w:hAnsi="Times New Roman" w:cs="Times New Roman"/>
                <w:szCs w:val="18"/>
                <w:lang w:val="en-US" w:eastAsia="zh-CN"/>
              </w:rPr>
              <w:t>apprioprate</w:t>
            </w:r>
            <w:proofErr w:type="spellEnd"/>
            <w:r>
              <w:rPr>
                <w:rFonts w:ascii="Times New Roman" w:eastAsia="宋体" w:hAnsi="Times New Roman" w:cs="Times New Roman"/>
                <w:szCs w:val="18"/>
                <w:lang w:val="en-US" w:eastAsia="zh-CN"/>
              </w:rPr>
              <w:t xml:space="preserve"> to carry the delay information, which is already agreed to be enhanced.</w:t>
            </w:r>
          </w:p>
        </w:tc>
      </w:tr>
      <w:tr w:rsidR="00224944" w14:paraId="4DF5801C" w14:textId="77777777">
        <w:tc>
          <w:tcPr>
            <w:tcW w:w="1867" w:type="dxa"/>
          </w:tcPr>
          <w:p w14:paraId="3F4BC64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59014F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22486272"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already works well. SR is also under MAC specification and shall not be further discussed in RAN1. We highly recommend to focus on RAN1 issues and start preparing the observations for those.</w:t>
            </w:r>
          </w:p>
        </w:tc>
      </w:tr>
      <w:tr w:rsidR="00224944" w14:paraId="49687922" w14:textId="77777777">
        <w:tc>
          <w:tcPr>
            <w:tcW w:w="1867" w:type="dxa"/>
          </w:tcPr>
          <w:p w14:paraId="5E40A41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E2D73F"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Our view is similar as last round. </w:t>
            </w:r>
            <w:r>
              <w:rPr>
                <w:rFonts w:ascii="Times New Roman" w:eastAsia="宋体" w:hAnsi="Times New Roman" w:cs="Times New Roman"/>
                <w:szCs w:val="18"/>
                <w:lang w:val="en-US" w:eastAsia="zh-TW"/>
              </w:rPr>
              <w:t>For multi-bit SR, if there is RAN1 impact, we can first draw observations and then decide.</w:t>
            </w:r>
          </w:p>
        </w:tc>
      </w:tr>
      <w:tr w:rsidR="00224944" w14:paraId="4F0FB686" w14:textId="77777777">
        <w:tc>
          <w:tcPr>
            <w:tcW w:w="1867" w:type="dxa"/>
          </w:tcPr>
          <w:p w14:paraId="47FBE0E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4EF9F57"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suggest to drop further discussion and leave the issues to RAN2.</w:t>
            </w:r>
          </w:p>
          <w:p w14:paraId="17C08089"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RAN2 already discussed and is discussing P3-4-1. RAN2 can also </w:t>
            </w:r>
            <w:proofErr w:type="gramStart"/>
            <w:r>
              <w:rPr>
                <w:rFonts w:ascii="Times New Roman" w:eastAsia="宋体" w:hAnsi="Times New Roman" w:cs="Times New Roman"/>
                <w:szCs w:val="18"/>
                <w:lang w:val="en-US" w:eastAsia="zh-TW"/>
              </w:rPr>
              <w:t>make a decision</w:t>
            </w:r>
            <w:proofErr w:type="gramEnd"/>
            <w:r>
              <w:rPr>
                <w:rFonts w:ascii="Times New Roman" w:eastAsia="宋体" w:hAnsi="Times New Roman" w:cs="Times New Roman"/>
                <w:szCs w:val="18"/>
                <w:lang w:val="en-US" w:eastAsia="zh-TW"/>
              </w:rPr>
              <w:t xml:space="preserve"> whether P3-4-2 is beneficial and, if so, RAN1 can do any necessary work.</w:t>
            </w:r>
          </w:p>
        </w:tc>
      </w:tr>
      <w:tr w:rsidR="00224944" w14:paraId="4E4D85E2" w14:textId="77777777">
        <w:tc>
          <w:tcPr>
            <w:tcW w:w="1867" w:type="dxa"/>
          </w:tcPr>
          <w:p w14:paraId="28DA19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219053A"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commented that we support P3-4-1 in first round. </w:t>
            </w:r>
          </w:p>
          <w:p w14:paraId="24EA5F0F"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For P3-4-2, it is RAN2 topic.  No further discussion in RAN1 and leave it to RAN2</w:t>
            </w:r>
          </w:p>
        </w:tc>
      </w:tr>
      <w:tr w:rsidR="00224944" w14:paraId="6EA76C6A" w14:textId="77777777">
        <w:tc>
          <w:tcPr>
            <w:tcW w:w="1867" w:type="dxa"/>
          </w:tcPr>
          <w:p w14:paraId="0F161B3A" w14:textId="77777777" w:rsidR="00224944" w:rsidRDefault="0039612C">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5E1F37AA"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Our view is the same as in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BSR related discussion should be for RAN2. For 3-4-2 multi-bits SR, it has the benefit to report to the </w:t>
            </w:r>
            <w:proofErr w:type="spellStart"/>
            <w:r>
              <w:rPr>
                <w:rFonts w:ascii="Times New Roman" w:eastAsia="宋体" w:hAnsi="Times New Roman" w:cs="Times New Roman"/>
                <w:szCs w:val="18"/>
                <w:lang w:val="en-US" w:eastAsia="zh-TW"/>
              </w:rPr>
              <w:t>gNB</w:t>
            </w:r>
            <w:proofErr w:type="spellEnd"/>
            <w:r>
              <w:rPr>
                <w:rFonts w:ascii="Times New Roman" w:eastAsia="宋体" w:hAnsi="Times New Roman" w:cs="Times New Roman"/>
                <w:szCs w:val="18"/>
                <w:lang w:val="en-US" w:eastAsia="zh-TW"/>
              </w:rPr>
              <w:t xml:space="preserve"> UL traffic information in a timely manner and hence some potential for better performance.</w:t>
            </w:r>
          </w:p>
        </w:tc>
      </w:tr>
      <w:tr w:rsidR="00224944" w14:paraId="4998FD4A" w14:textId="77777777">
        <w:tc>
          <w:tcPr>
            <w:tcW w:w="1867" w:type="dxa"/>
          </w:tcPr>
          <w:p w14:paraId="27F721C9"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ED7D87C"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RAN2 can follow up on BSR enhancements</w:t>
            </w:r>
          </w:p>
        </w:tc>
      </w:tr>
      <w:tr w:rsidR="00224944" w14:paraId="05C5C2AA" w14:textId="77777777">
        <w:tc>
          <w:tcPr>
            <w:tcW w:w="1867" w:type="dxa"/>
          </w:tcPr>
          <w:p w14:paraId="0D39DD79" w14:textId="77777777" w:rsidR="00224944" w:rsidRDefault="0039612C">
            <w:pPr>
              <w:rPr>
                <w:rFonts w:ascii="Times New Roman" w:hAnsi="Times New Roman" w:cs="Times New Roman"/>
                <w:b/>
                <w:bCs/>
                <w:szCs w:val="18"/>
                <w:lang w:val="en-US" w:eastAsia="zh-TW"/>
              </w:rPr>
            </w:pPr>
            <w:r>
              <w:rPr>
                <w:rFonts w:ascii="Times New Roman" w:eastAsia="宋体" w:hAnsi="Times New Roman" w:cs="Times New Roman"/>
                <w:b/>
                <w:bCs/>
                <w:szCs w:val="18"/>
                <w:lang w:val="en-US" w:eastAsia="zh-CN"/>
              </w:rPr>
              <w:t>SONY</w:t>
            </w:r>
          </w:p>
        </w:tc>
        <w:tc>
          <w:tcPr>
            <w:tcW w:w="7762" w:type="dxa"/>
          </w:tcPr>
          <w:p w14:paraId="7FF21969"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CN"/>
              </w:rPr>
              <w:t>We support 3-4-1. Again, it should be discussed in RAN2.</w:t>
            </w:r>
          </w:p>
        </w:tc>
      </w:tr>
      <w:tr w:rsidR="00224944" w14:paraId="1ECBDC7D" w14:textId="77777777">
        <w:tc>
          <w:tcPr>
            <w:tcW w:w="1867" w:type="dxa"/>
          </w:tcPr>
          <w:p w14:paraId="0EC9AE6E" w14:textId="77777777" w:rsidR="00224944" w:rsidRDefault="0039612C">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6A356E0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We suggest to leave this to RAN2.</w:t>
            </w:r>
          </w:p>
        </w:tc>
      </w:tr>
      <w:tr w:rsidR="00224944" w14:paraId="31FCEE92" w14:textId="77777777">
        <w:tc>
          <w:tcPr>
            <w:tcW w:w="1867" w:type="dxa"/>
          </w:tcPr>
          <w:p w14:paraId="0DD6733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70FBE1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think it should be discussed in RAN2.</w:t>
            </w:r>
          </w:p>
        </w:tc>
      </w:tr>
      <w:tr w:rsidR="00EC5ACC" w14:paraId="28309139" w14:textId="77777777">
        <w:tc>
          <w:tcPr>
            <w:tcW w:w="1867" w:type="dxa"/>
          </w:tcPr>
          <w:p w14:paraId="4198DF9F" w14:textId="6F93EC89" w:rsidR="00EC5ACC" w:rsidRDefault="00EC5ACC" w:rsidP="00EC5ACC">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w:t>
            </w:r>
            <w:proofErr w:type="spellStart"/>
            <w:r w:rsidRPr="000E70C6">
              <w:rPr>
                <w:rFonts w:ascii="Times New Roman" w:hAnsi="Times New Roman" w:cs="Times New Roman"/>
                <w:b/>
                <w:bCs/>
                <w:szCs w:val="18"/>
                <w:lang w:val="en-US" w:eastAsia="ja-JP"/>
              </w:rPr>
              <w:t>HiSilicon</w:t>
            </w:r>
            <w:proofErr w:type="spellEnd"/>
          </w:p>
        </w:tc>
        <w:tc>
          <w:tcPr>
            <w:tcW w:w="7762" w:type="dxa"/>
          </w:tcPr>
          <w:p w14:paraId="18E6276D" w14:textId="77777777" w:rsidR="00EC5ACC" w:rsidRDefault="00EC5ACC" w:rsidP="00EC5AC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BSR enhancement should be captured in TR although it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 to indicate whether the enhancement is necessary.</w:t>
            </w:r>
          </w:p>
          <w:p w14:paraId="20C7B327" w14:textId="50834A8D" w:rsidR="00EC5ACC" w:rsidRDefault="00EC5ACC" w:rsidP="00EC5ACC">
            <w:pPr>
              <w:rPr>
                <w:rFonts w:ascii="Times New Roman" w:eastAsia="宋体" w:hAnsi="Times New Roman" w:cs="Times New Roman"/>
                <w:szCs w:val="18"/>
                <w:lang w:val="en-US" w:eastAsia="zh-CN"/>
              </w:rPr>
            </w:pPr>
            <w:r w:rsidRPr="002C33A8">
              <w:rPr>
                <w:rFonts w:ascii="Times New Roman" w:eastAsiaTheme="minorEastAsia" w:hAnsi="Times New Roman" w:cs="Times New Roman"/>
                <w:bCs/>
                <w:szCs w:val="18"/>
                <w:lang w:val="en-US" w:eastAsia="zh-CN"/>
              </w:rPr>
              <w:t xml:space="preserve">For Proposal 3-4-2, SR enhancement can be considered since SR </w:t>
            </w:r>
            <w:r>
              <w:rPr>
                <w:rFonts w:ascii="Times New Roman" w:eastAsiaTheme="minorEastAsia" w:hAnsi="Times New Roman" w:cs="Times New Roman"/>
                <w:bCs/>
                <w:szCs w:val="18"/>
                <w:lang w:val="en-US" w:eastAsia="zh-CN"/>
              </w:rPr>
              <w:t>belongs to RAN1 scope</w:t>
            </w:r>
            <w:r w:rsidRPr="002C33A8">
              <w:rPr>
                <w:rFonts w:ascii="Times New Roman" w:eastAsiaTheme="minorEastAsia" w:hAnsi="Times New Roman" w:cs="Times New Roman"/>
                <w:bCs/>
                <w:szCs w:val="18"/>
                <w:lang w:val="en-US" w:eastAsia="zh-CN"/>
              </w:rPr>
              <w:t>. And according to our simulation results, it is beneficial to study multi-bits SR mechanisms for capacity improvement of XR traffic.</w:t>
            </w:r>
          </w:p>
        </w:tc>
      </w:tr>
    </w:tbl>
    <w:p w14:paraId="4F592C15" w14:textId="77777777" w:rsidR="00224944" w:rsidRDefault="00224944">
      <w:pPr>
        <w:rPr>
          <w:rFonts w:ascii="Times New Roman" w:hAnsi="Times New Roman" w:cs="Times New Roman"/>
          <w:b/>
          <w:bCs/>
          <w:sz w:val="22"/>
          <w:szCs w:val="20"/>
          <w:lang w:val="en-US" w:eastAsia="ja-JP"/>
        </w:rPr>
      </w:pPr>
    </w:p>
    <w:p w14:paraId="2AFD01B0" w14:textId="77777777" w:rsidR="00224944" w:rsidRDefault="00224944">
      <w:pPr>
        <w:rPr>
          <w:lang w:val="en-US" w:eastAsia="ja-JP"/>
        </w:rPr>
      </w:pPr>
    </w:p>
    <w:p w14:paraId="47369188" w14:textId="77777777" w:rsidR="00224944" w:rsidRDefault="00224944">
      <w:pPr>
        <w:rPr>
          <w:sz w:val="18"/>
          <w:szCs w:val="20"/>
          <w:lang w:val="en-US" w:eastAsia="ja-JP"/>
        </w:rPr>
      </w:pPr>
    </w:p>
    <w:p w14:paraId="1379EB05" w14:textId="77777777" w:rsidR="00224944" w:rsidRDefault="0039612C">
      <w:pPr>
        <w:pStyle w:val="21"/>
        <w:numPr>
          <w:ilvl w:val="1"/>
          <w:numId w:val="71"/>
        </w:numPr>
        <w:rPr>
          <w:lang w:val="en-US"/>
        </w:rPr>
      </w:pPr>
      <w:r>
        <w:rPr>
          <w:lang w:val="en-US"/>
        </w:rPr>
        <w:t>Other enhancements</w:t>
      </w:r>
    </w:p>
    <w:p w14:paraId="4739E5C6"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1330B7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EF49455" w14:textId="77777777" w:rsidR="00224944" w:rsidRDefault="0039612C">
      <w:pPr>
        <w:pStyle w:val="affd"/>
        <w:numPr>
          <w:ilvl w:val="0"/>
          <w:numId w:val="75"/>
        </w:numPr>
        <w:rPr>
          <w:rStyle w:val="B1Zchn"/>
          <w:rFonts w:ascii="Times New Roman" w:hAnsi="Times New Roman" w:cs="Times New Roman"/>
          <w:b/>
          <w:bCs/>
          <w:lang w:val="en-US"/>
        </w:rPr>
      </w:pPr>
      <w:r>
        <w:rPr>
          <w:rStyle w:val="B1Zchn"/>
          <w:rFonts w:ascii="Times New Roman" w:hAnsi="Times New Roman" w:cs="Times New Roman"/>
          <w:b/>
          <w:bCs/>
          <w:lang w:val="en-US"/>
        </w:rPr>
        <w:lastRenderedPageBreak/>
        <w:t>Introduce XR-dedicated PDCCH monitoring window (XR-PMW) for DL/UL that is monitored irrespective of DRX ON/OFF</w:t>
      </w:r>
    </w:p>
    <w:p w14:paraId="17EB63C9" w14:textId="77777777" w:rsidR="00224944" w:rsidRDefault="0039612C">
      <w:pPr>
        <w:pStyle w:val="affd"/>
        <w:numPr>
          <w:ilvl w:val="1"/>
          <w:numId w:val="75"/>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3C5FE6DE" w14:textId="77777777" w:rsidR="00224944" w:rsidRDefault="0039612C">
      <w:pPr>
        <w:pStyle w:val="affd"/>
        <w:numPr>
          <w:ilvl w:val="0"/>
          <w:numId w:val="75"/>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4628AC1D" w14:textId="77777777" w:rsidR="00224944" w:rsidRDefault="0039612C">
      <w:pPr>
        <w:pStyle w:val="affd"/>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15FA9BB" w14:textId="77777777" w:rsidR="00224944" w:rsidRDefault="0039612C">
      <w:pPr>
        <w:pStyle w:val="affd"/>
        <w:numPr>
          <w:ilvl w:val="0"/>
          <w:numId w:val="75"/>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6DFF3290" w14:textId="77777777" w:rsidR="00224944" w:rsidRDefault="0039612C">
      <w:pPr>
        <w:pStyle w:val="affd"/>
        <w:numPr>
          <w:ilvl w:val="1"/>
          <w:numId w:val="75"/>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7243B106" w14:textId="77777777" w:rsidR="00224944" w:rsidRDefault="0039612C">
      <w:pPr>
        <w:pStyle w:val="affd"/>
        <w:numPr>
          <w:ilvl w:val="0"/>
          <w:numId w:val="75"/>
        </w:numPr>
        <w:spacing w:afterLines="50" w:after="120" w:line="240" w:lineRule="auto"/>
        <w:rPr>
          <w:rFonts w:ascii="Times New Roman" w:eastAsia="宋体" w:hAnsi="Times New Roman" w:cs="Times New Roman"/>
          <w:b/>
          <w:bCs/>
          <w:i/>
          <w:lang w:val="en-US" w:eastAsia="zh-CN"/>
        </w:rPr>
      </w:pPr>
      <w:r>
        <w:rPr>
          <w:rFonts w:ascii="Times New Roman" w:eastAsia="宋体" w:hAnsi="Times New Roman" w:cs="Times New Roman"/>
          <w:b/>
          <w:bCs/>
          <w:i/>
          <w:lang w:val="en-US" w:eastAsia="zh-CN"/>
        </w:rPr>
        <w:t>Study mechanism of packet dropping based on the PDB requirement, in order to avoid resource waste due to the out-of-date packets.</w:t>
      </w:r>
    </w:p>
    <w:p w14:paraId="29EB36FB" w14:textId="77777777" w:rsidR="00224944" w:rsidRDefault="0039612C">
      <w:pPr>
        <w:pStyle w:val="affd"/>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FA90224" w14:textId="77777777" w:rsidR="00224944" w:rsidRDefault="0039612C">
      <w:pPr>
        <w:pStyle w:val="affd"/>
        <w:numPr>
          <w:ilvl w:val="0"/>
          <w:numId w:val="75"/>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51C3F971" w14:textId="77777777" w:rsidR="00224944" w:rsidRDefault="0039612C">
      <w:pPr>
        <w:pStyle w:val="affd"/>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6454023" w14:textId="77777777" w:rsidR="00224944" w:rsidRDefault="0039612C">
      <w:pPr>
        <w:pStyle w:val="affd"/>
        <w:numPr>
          <w:ilvl w:val="0"/>
          <w:numId w:val="75"/>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9BA61A0" w14:textId="77777777" w:rsidR="00224944" w:rsidRDefault="0039612C">
      <w:pPr>
        <w:pStyle w:val="affd"/>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E3FE19C" w14:textId="77777777" w:rsidR="00224944" w:rsidRDefault="0039612C">
      <w:pPr>
        <w:pStyle w:val="affd"/>
        <w:numPr>
          <w:ilvl w:val="0"/>
          <w:numId w:val="75"/>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BEF724" w14:textId="77777777" w:rsidR="00224944" w:rsidRDefault="00224944">
      <w:pPr>
        <w:rPr>
          <w:lang w:val="en-US" w:eastAsia="ja-JP"/>
        </w:rPr>
      </w:pPr>
    </w:p>
    <w:p w14:paraId="501BCEE8" w14:textId="77777777" w:rsidR="00224944" w:rsidRDefault="00224944">
      <w:pPr>
        <w:rPr>
          <w:lang w:val="en-US" w:eastAsia="ja-JP"/>
        </w:rPr>
      </w:pPr>
    </w:p>
    <w:p w14:paraId="55DD8846" w14:textId="77777777" w:rsidR="00224944" w:rsidRDefault="0039612C">
      <w:pPr>
        <w:pStyle w:val="31"/>
        <w:numPr>
          <w:ilvl w:val="2"/>
          <w:numId w:val="71"/>
        </w:numPr>
        <w:rPr>
          <w:lang w:val="en-US"/>
        </w:rPr>
      </w:pPr>
      <w:r>
        <w:rPr>
          <w:lang w:val="en-US"/>
        </w:rPr>
        <w:t>First round of Discussion</w:t>
      </w:r>
    </w:p>
    <w:p w14:paraId="2EC1D825" w14:textId="77777777" w:rsidR="00224944" w:rsidRDefault="0039612C">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5D8DE0CD" w14:textId="77777777" w:rsidR="00224944" w:rsidRDefault="0039612C">
      <w:pPr>
        <w:pStyle w:val="affd"/>
        <w:numPr>
          <w:ilvl w:val="0"/>
          <w:numId w:val="75"/>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26F5FEC0" w14:textId="77777777" w:rsidR="00224944" w:rsidRDefault="0039612C">
      <w:pPr>
        <w:pStyle w:val="affd"/>
        <w:numPr>
          <w:ilvl w:val="1"/>
          <w:numId w:val="75"/>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463AE344" w14:textId="77777777" w:rsidR="00224944" w:rsidRDefault="0039612C">
      <w:pPr>
        <w:pStyle w:val="affd"/>
        <w:numPr>
          <w:ilvl w:val="0"/>
          <w:numId w:val="75"/>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5C2D8789" w14:textId="77777777" w:rsidR="00224944" w:rsidRDefault="0039612C">
      <w:pPr>
        <w:pStyle w:val="affd"/>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9B578D2" w14:textId="77777777" w:rsidR="00224944" w:rsidRDefault="0039612C">
      <w:pPr>
        <w:pStyle w:val="affd"/>
        <w:numPr>
          <w:ilvl w:val="0"/>
          <w:numId w:val="75"/>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21E8F944" w14:textId="77777777" w:rsidR="00224944" w:rsidRDefault="0039612C">
      <w:pPr>
        <w:pStyle w:val="affd"/>
        <w:numPr>
          <w:ilvl w:val="1"/>
          <w:numId w:val="75"/>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01AF6B8A" w14:textId="77777777" w:rsidR="00224944" w:rsidRDefault="0039612C">
      <w:pPr>
        <w:pStyle w:val="affd"/>
        <w:numPr>
          <w:ilvl w:val="0"/>
          <w:numId w:val="75"/>
        </w:numPr>
        <w:spacing w:afterLines="50" w:after="120" w:line="240" w:lineRule="auto"/>
        <w:rPr>
          <w:rFonts w:ascii="Times New Roman" w:eastAsia="宋体"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宋体" w:hAnsi="Times New Roman" w:cs="Times New Roman"/>
          <w:b/>
          <w:bCs/>
          <w:iCs/>
          <w:lang w:val="en-US" w:eastAsia="zh-CN"/>
        </w:rPr>
        <w:t>Study mechanism of packet dropping based on the PDB requirement, in order to avoid resource waste due to the out-of-date packets.</w:t>
      </w:r>
    </w:p>
    <w:p w14:paraId="41BD4BB3" w14:textId="77777777" w:rsidR="00224944" w:rsidRDefault="0039612C">
      <w:pPr>
        <w:pStyle w:val="affd"/>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60DDF35" w14:textId="77777777" w:rsidR="00224944" w:rsidRDefault="0039612C">
      <w:pPr>
        <w:pStyle w:val="affd"/>
        <w:numPr>
          <w:ilvl w:val="0"/>
          <w:numId w:val="75"/>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2D38C22E" w14:textId="77777777" w:rsidR="00224944" w:rsidRDefault="0039612C">
      <w:pPr>
        <w:pStyle w:val="affd"/>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57E34F3" w14:textId="77777777" w:rsidR="00224944" w:rsidRDefault="0039612C">
      <w:pPr>
        <w:pStyle w:val="affd"/>
        <w:numPr>
          <w:ilvl w:val="0"/>
          <w:numId w:val="75"/>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05C2511B" w14:textId="77777777" w:rsidR="00224944" w:rsidRDefault="0039612C">
      <w:pPr>
        <w:pStyle w:val="affd"/>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AAE31FC" w14:textId="77777777" w:rsidR="00224944" w:rsidRDefault="0039612C">
      <w:pPr>
        <w:pStyle w:val="affd"/>
        <w:numPr>
          <w:ilvl w:val="0"/>
          <w:numId w:val="75"/>
        </w:numPr>
        <w:rPr>
          <w:rFonts w:ascii="Times New Roman" w:hAnsi="Times New Roman" w:cs="Times New Roman"/>
          <w:lang w:eastAsia="ja-JP"/>
        </w:rPr>
      </w:pPr>
      <w:r>
        <w:rPr>
          <w:rFonts w:ascii="Times New Roman" w:eastAsiaTheme="minorEastAsia" w:hAnsi="Times New Roman" w:cs="Times New Roman"/>
          <w:lang w:val="en-US" w:eastAsia="zh-CN"/>
        </w:rPr>
        <w:t>…..</w:t>
      </w:r>
    </w:p>
    <w:p w14:paraId="57C0345D" w14:textId="77777777" w:rsidR="00224944" w:rsidRDefault="00224944">
      <w:pPr>
        <w:rPr>
          <w:sz w:val="18"/>
          <w:szCs w:val="20"/>
          <w:lang w:val="en-US" w:eastAsia="ja-JP"/>
        </w:rPr>
      </w:pPr>
    </w:p>
    <w:p w14:paraId="03A5A6E2" w14:textId="77777777" w:rsidR="00224944" w:rsidRDefault="0039612C">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FFF071" w14:textId="77777777" w:rsidR="00224944" w:rsidRDefault="0039612C">
      <w:pPr>
        <w:pStyle w:val="affd"/>
        <w:numPr>
          <w:ilvl w:val="0"/>
          <w:numId w:val="76"/>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69B7C556" w14:textId="77777777" w:rsidR="00224944" w:rsidRDefault="0039612C">
      <w:pPr>
        <w:pStyle w:val="affd"/>
        <w:numPr>
          <w:ilvl w:val="1"/>
          <w:numId w:val="76"/>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lastRenderedPageBreak/>
        <w:t>Proponent (CATT) is kindly requested to provide clarifications regarding following comments:</w:t>
      </w:r>
    </w:p>
    <w:p w14:paraId="4A1A6D7A" w14:textId="77777777" w:rsidR="00224944" w:rsidRDefault="0039612C">
      <w:pPr>
        <w:pStyle w:val="affd"/>
        <w:numPr>
          <w:ilvl w:val="2"/>
          <w:numId w:val="76"/>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 xml:space="preserve">SU-MIMO is used as baseline, but MU-MIMO is used for enhancement schemes. It is not clear if the capacity </w:t>
      </w:r>
      <w:proofErr w:type="gramStart"/>
      <w:r>
        <w:rPr>
          <w:rStyle w:val="B1Zchn"/>
          <w:rFonts w:ascii="Times New Roman" w:hAnsi="Times New Roman" w:cs="Times New Roman"/>
          <w:lang w:val="en-US"/>
        </w:rPr>
        <w:t>gain</w:t>
      </w:r>
      <w:proofErr w:type="gramEnd"/>
      <w:r>
        <w:rPr>
          <w:rStyle w:val="B1Zchn"/>
          <w:rFonts w:ascii="Times New Roman" w:hAnsi="Times New Roman" w:cs="Times New Roman"/>
          <w:lang w:val="en-US"/>
        </w:rPr>
        <w:t xml:space="preserve"> due to MU-MIMO. CATT RAN1#109-e R1-2206385 shows with MU-MIMO as baseline, there is no capacity gain for enhancements but power saving gain.</w:t>
      </w:r>
    </w:p>
    <w:p w14:paraId="72E6B71C" w14:textId="77777777" w:rsidR="00224944" w:rsidRDefault="0039612C">
      <w:pPr>
        <w:pStyle w:val="affd"/>
        <w:numPr>
          <w:ilvl w:val="2"/>
          <w:numId w:val="76"/>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180BAC8D" w14:textId="77777777" w:rsidR="00224944" w:rsidRDefault="00224944">
      <w:pPr>
        <w:pStyle w:val="affd"/>
        <w:numPr>
          <w:ilvl w:val="1"/>
          <w:numId w:val="76"/>
        </w:numPr>
        <w:rPr>
          <w:rFonts w:ascii="Times New Roman" w:hAnsi="Times New Roman" w:cs="Times New Roman"/>
          <w:b/>
          <w:bCs/>
          <w:szCs w:val="24"/>
          <w:lang w:val="en-US" w:eastAsia="ja-JP"/>
        </w:rPr>
      </w:pPr>
    </w:p>
    <w:p w14:paraId="12E76EF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53990073" w14:textId="77777777" w:rsidR="00224944" w:rsidRDefault="0039612C">
      <w:pPr>
        <w:pStyle w:val="affd"/>
        <w:numPr>
          <w:ilvl w:val="0"/>
          <w:numId w:val="41"/>
        </w:numPr>
        <w:rPr>
          <w:rFonts w:ascii="Times New Roman" w:hAnsi="Times New Roman" w:cs="Times New Roman"/>
          <w:b/>
          <w:bCs/>
          <w:szCs w:val="18"/>
          <w:lang w:val="en-US" w:eastAsia="ja-JP"/>
        </w:rPr>
      </w:pPr>
      <w:bookmarkStart w:id="26"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FB32C3F" w14:textId="77777777" w:rsidR="00224944" w:rsidRDefault="0039612C">
      <w:pPr>
        <w:pStyle w:val="affd"/>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7B53905" w14:textId="77777777" w:rsidR="00224944" w:rsidRDefault="0039612C">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E5916E9"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6"/>
    <w:p w14:paraId="4AD0B4EC" w14:textId="77777777" w:rsidR="00224944" w:rsidRDefault="00224944">
      <w:pPr>
        <w:rPr>
          <w:rFonts w:ascii="Times New Roman" w:hAnsi="Times New Roman" w:cs="Times New Roman"/>
          <w:b/>
          <w:bCs/>
          <w:szCs w:val="18"/>
          <w:lang w:val="en-US" w:eastAsia="ja-JP"/>
        </w:rPr>
      </w:pPr>
    </w:p>
    <w:p w14:paraId="43B9982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271"/>
        <w:gridCol w:w="8358"/>
      </w:tblGrid>
      <w:tr w:rsidR="00224944" w14:paraId="30CAB425" w14:textId="77777777">
        <w:tc>
          <w:tcPr>
            <w:tcW w:w="1271" w:type="dxa"/>
            <w:shd w:val="clear" w:color="auto" w:fill="BFBFBF" w:themeFill="background1" w:themeFillShade="BF"/>
          </w:tcPr>
          <w:p w14:paraId="420DEE0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B71335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97A1F59" w14:textId="77777777">
        <w:tc>
          <w:tcPr>
            <w:tcW w:w="1271" w:type="dxa"/>
          </w:tcPr>
          <w:p w14:paraId="6B6DC3B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6CFAEA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0FF22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has an up-to-date CSI report in order to schedule a UE when the UE enters Active Time and that CSI report should not be provided ~5 </w:t>
            </w:r>
            <w:proofErr w:type="spellStart"/>
            <w:r>
              <w:rPr>
                <w:rFonts w:ascii="Times New Roman" w:hAnsi="Times New Roman" w:cs="Times New Roman"/>
                <w:szCs w:val="18"/>
                <w:lang w:val="en-US" w:eastAsia="ja-JP"/>
              </w:rPr>
              <w:t>msec</w:t>
            </w:r>
            <w:proofErr w:type="spellEnd"/>
            <w:r>
              <w:rPr>
                <w:rFonts w:ascii="Times New Roman" w:hAnsi="Times New Roman" w:cs="Times New Roman"/>
                <w:szCs w:val="18"/>
                <w:lang w:val="en-US" w:eastAsia="ja-JP"/>
              </w:rPr>
              <w:t xml:space="preserve"> later. That was OK for </w:t>
            </w:r>
            <w:proofErr w:type="spellStart"/>
            <w:r>
              <w:rPr>
                <w:rFonts w:ascii="Times New Roman" w:hAnsi="Times New Roman" w:cs="Times New Roman"/>
                <w:szCs w:val="18"/>
                <w:lang w:val="en-US" w:eastAsia="ja-JP"/>
              </w:rPr>
              <w:t>eMBB</w:t>
            </w:r>
            <w:proofErr w:type="spellEnd"/>
            <w:r>
              <w:rPr>
                <w:rFonts w:ascii="Times New Roman" w:hAnsi="Times New Roman" w:cs="Times New Roman"/>
                <w:szCs w:val="18"/>
                <w:lang w:val="en-US" w:eastAsia="ja-JP"/>
              </w:rPr>
              <w:t xml:space="preserve">,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06DB3B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2376391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24944" w14:paraId="0EC6E3FF" w14:textId="77777777">
        <w:tc>
          <w:tcPr>
            <w:tcW w:w="1271" w:type="dxa"/>
          </w:tcPr>
          <w:p w14:paraId="2D115EF1"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58" w:type="dxa"/>
          </w:tcPr>
          <w:p w14:paraId="0E741394" w14:textId="77777777" w:rsidR="00224944" w:rsidRDefault="0039612C">
            <w:pPr>
              <w:rPr>
                <w:rFonts w:ascii="Times New Roman" w:hAnsi="Times New Roman" w:cs="Times New Roman"/>
                <w:szCs w:val="18"/>
                <w:lang w:val="en-US" w:eastAsia="ja-JP"/>
              </w:rPr>
            </w:pPr>
            <w:bookmarkStart w:id="27" w:name="OLE_LINK486"/>
            <w:r>
              <w:rPr>
                <w:rFonts w:ascii="Times New Roman" w:hAnsi="Times New Roman" w:cs="Times New Roman"/>
                <w:szCs w:val="18"/>
                <w:lang w:val="en-US" w:eastAsia="ja-JP"/>
              </w:rPr>
              <w:t>Q1: 3-5-2 / 3-5-4 seems to be RAN2 issue and without RAN1 impact. For 3-5-3</w:t>
            </w:r>
          </w:p>
          <w:p w14:paraId="161FC7F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8" w:name="OLE_LINK487"/>
            <w:r>
              <w:rPr>
                <w:rFonts w:ascii="Times New Roman" w:hAnsi="Times New Roman" w:cs="Times New Roman"/>
                <w:szCs w:val="18"/>
                <w:lang w:val="en-US" w:eastAsia="ja-JP"/>
              </w:rPr>
              <w:t>3-5-3</w:t>
            </w:r>
            <w:bookmarkEnd w:id="28"/>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5C4644B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7"/>
            <w:r>
              <w:rPr>
                <w:rFonts w:ascii="Times New Roman" w:hAnsi="Times New Roman" w:cs="Times New Roman"/>
                <w:szCs w:val="18"/>
                <w:lang w:val="en-US" w:eastAsia="ja-JP"/>
              </w:rPr>
              <w:t xml:space="preserve">according to the agreed simulation assumptions and the agreed common </w:t>
            </w:r>
            <w:r>
              <w:rPr>
                <w:rFonts w:ascii="Times New Roman" w:hAnsi="Times New Roman" w:cs="Times New Roman"/>
                <w:szCs w:val="18"/>
                <w:lang w:val="en-US" w:eastAsia="ja-JP"/>
              </w:rPr>
              <w:lastRenderedPageBreak/>
              <w:t>principles. It is better to have a consistent manner on whether/how to capture results with proper observation and conclusion than discussing each individual proposal/result separately.</w:t>
            </w:r>
          </w:p>
        </w:tc>
      </w:tr>
      <w:tr w:rsidR="00224944" w14:paraId="485E72B1" w14:textId="77777777">
        <w:tc>
          <w:tcPr>
            <w:tcW w:w="1271" w:type="dxa"/>
          </w:tcPr>
          <w:p w14:paraId="7F2553F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56145DD7"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pairing in the optimization of the MU-MIMO performance comparing to normal MU-MIMO scheme.  We showed about similar performance of XR-PMW with MU-MIMO comparing to dynamic grant with MU-MIMO.  However, we followed RAN1 agreements using SU-MIMO as the baseline.  </w:t>
            </w:r>
          </w:p>
          <w:p w14:paraId="6660D2D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scheduler.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scheduler is for physical layer to measure the delay jitter at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and dynamic adapt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2B85D58E"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224944" w14:paraId="418391A2" w14:textId="77777777">
        <w:tc>
          <w:tcPr>
            <w:tcW w:w="1271" w:type="dxa"/>
          </w:tcPr>
          <w:p w14:paraId="6A62BC6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8E390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D282525" w14:textId="77777777" w:rsidR="00224944" w:rsidRDefault="0039612C">
            <w:pPr>
              <w:pStyle w:val="affd"/>
              <w:numPr>
                <w:ilvl w:val="0"/>
                <w:numId w:val="77"/>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825F933" w14:textId="77777777" w:rsidR="00224944" w:rsidRDefault="0039612C">
            <w:pPr>
              <w:pStyle w:val="affd"/>
              <w:numPr>
                <w:ilvl w:val="0"/>
                <w:numId w:val="77"/>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33D5DDA3" w14:textId="77777777" w:rsidR="00224944" w:rsidRDefault="0039612C">
            <w:pPr>
              <w:pStyle w:val="affd"/>
              <w:numPr>
                <w:ilvl w:val="0"/>
                <w:numId w:val="77"/>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2EA49453" w14:textId="77777777" w:rsidR="00224944" w:rsidRDefault="0039612C">
            <w:pPr>
              <w:pStyle w:val="affd"/>
              <w:numPr>
                <w:ilvl w:val="0"/>
                <w:numId w:val="77"/>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similar to table 3 from CATT; at the same time, it would be more certain about the capacity gain if more than one companies can provide input/evaluation.</w:t>
            </w:r>
          </w:p>
          <w:p w14:paraId="7ADB1362" w14:textId="77777777" w:rsidR="00224944" w:rsidRDefault="0039612C">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224944" w14:paraId="5B3053B0" w14:textId="77777777">
        <w:tc>
          <w:tcPr>
            <w:tcW w:w="1271" w:type="dxa"/>
          </w:tcPr>
          <w:p w14:paraId="6F76D79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3D393FE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5855539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p w14:paraId="5C73A290" w14:textId="77777777" w:rsidR="00224944" w:rsidRDefault="00224944">
            <w:pPr>
              <w:rPr>
                <w:rFonts w:ascii="Times New Roman" w:hAnsi="Times New Roman" w:cs="Times New Roman"/>
                <w:b/>
                <w:bCs/>
                <w:szCs w:val="18"/>
                <w:lang w:val="en-US" w:eastAsia="ja-JP"/>
              </w:rPr>
            </w:pPr>
          </w:p>
        </w:tc>
      </w:tr>
      <w:tr w:rsidR="00224944" w14:paraId="3CE8765E" w14:textId="77777777">
        <w:tc>
          <w:tcPr>
            <w:tcW w:w="1271" w:type="dxa"/>
          </w:tcPr>
          <w:p w14:paraId="68077DEC"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0276B1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1E8A5B97"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24944" w14:paraId="4A93DF29" w14:textId="77777777">
        <w:tc>
          <w:tcPr>
            <w:tcW w:w="1271" w:type="dxa"/>
          </w:tcPr>
          <w:p w14:paraId="3D11BBB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C5AD42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7389243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6F3E782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24944" w14:paraId="20118FAB" w14:textId="77777777">
        <w:tc>
          <w:tcPr>
            <w:tcW w:w="1271" w:type="dxa"/>
          </w:tcPr>
          <w:p w14:paraId="25E4F8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C2D2A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BB9E662" w14:textId="77777777" w:rsidR="00224944" w:rsidRDefault="0039612C">
            <w:pPr>
              <w:pStyle w:val="affd"/>
              <w:numPr>
                <w:ilvl w:val="0"/>
                <w:numId w:val="76"/>
              </w:num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35C82C59" w14:textId="77777777" w:rsidR="00224944" w:rsidRDefault="0039612C">
            <w:pPr>
              <w:pStyle w:val="affd"/>
              <w:numPr>
                <w:ilvl w:val="0"/>
                <w:numId w:val="76"/>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5B5A17A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2A49C918" w14:textId="77777777" w:rsidR="00224944" w:rsidRDefault="0039612C">
            <w:pPr>
              <w:pStyle w:val="affd"/>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spellStart"/>
            <w:proofErr w:type="gramStart"/>
            <w:r>
              <w:rPr>
                <w:rFonts w:ascii="Times New Roman" w:hAnsi="Times New Roman" w:cs="Times New Roman"/>
                <w:szCs w:val="18"/>
                <w:lang w:val="en-US" w:eastAsia="ja-JP"/>
              </w:rPr>
              <w:t>cant</w:t>
            </w:r>
            <w:proofErr w:type="spellEnd"/>
            <w:proofErr w:type="gramEnd"/>
            <w:r>
              <w:rPr>
                <w:rFonts w:ascii="Times New Roman" w:hAnsi="Times New Roman" w:cs="Times New Roman"/>
                <w:szCs w:val="18"/>
                <w:lang w:val="en-US" w:eastAsia="ja-JP"/>
              </w:rPr>
              <w:t xml:space="preserve"> support this proposal.</w:t>
            </w:r>
          </w:p>
          <w:p w14:paraId="6BB46160" w14:textId="77777777" w:rsidR="00224944" w:rsidRDefault="0039612C">
            <w:pPr>
              <w:pStyle w:val="affd"/>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0208A0E8" w14:textId="77777777" w:rsidR="00224944" w:rsidRDefault="0039612C">
            <w:pPr>
              <w:pStyle w:val="affd"/>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224944" w14:paraId="4A56BFD5" w14:textId="77777777">
        <w:tc>
          <w:tcPr>
            <w:tcW w:w="1271" w:type="dxa"/>
          </w:tcPr>
          <w:p w14:paraId="5CC14D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8358" w:type="dxa"/>
          </w:tcPr>
          <w:p w14:paraId="7EB8590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13B64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5E9662B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224944" w14:paraId="73008366" w14:textId="77777777">
        <w:tc>
          <w:tcPr>
            <w:tcW w:w="1271" w:type="dxa"/>
          </w:tcPr>
          <w:p w14:paraId="7D0A25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093FE352"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75BDCC40" w14:textId="77777777" w:rsidR="00224944" w:rsidRDefault="00224944">
      <w:pPr>
        <w:rPr>
          <w:lang w:val="en-US" w:eastAsia="ja-JP"/>
        </w:rPr>
      </w:pPr>
    </w:p>
    <w:p w14:paraId="0D51982F" w14:textId="77777777" w:rsidR="00224944" w:rsidRDefault="00224944">
      <w:pPr>
        <w:pStyle w:val="Normal000"/>
      </w:pPr>
    </w:p>
    <w:p w14:paraId="0E47E9F7" w14:textId="77777777" w:rsidR="00224944" w:rsidRDefault="0039612C">
      <w:pPr>
        <w:pStyle w:val="31"/>
        <w:rPr>
          <w:lang w:val="en-US"/>
        </w:rPr>
      </w:pPr>
      <w:r>
        <w:rPr>
          <w:lang w:val="en-US"/>
        </w:rPr>
        <w:t>3.5.2 Second round of Discussion</w:t>
      </w:r>
    </w:p>
    <w:p w14:paraId="77E7669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224944" w14:paraId="33DCDCB1"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358BCF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7E55925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3B4AFFCF"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3B0B4326" w14:textId="77777777" w:rsidR="00224944" w:rsidRDefault="0022494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3A1BE24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5AC4464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36C83FF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F4879D3"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4744858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2AC4A53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503799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015C4F5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D5C093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5ED9F8D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B2D2DF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224944" w14:paraId="6DCFD954"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A76767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0DAC3CE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3AA2DA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52A7676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B3658D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EFB376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68A2C3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224944" w14:paraId="443FB2BF"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9D15C0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4FC57EB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669A44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536F9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6ED14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02CDDA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224944" w14:paraId="14E10121"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5AB91EE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P3-5-4</w:t>
            </w:r>
          </w:p>
        </w:tc>
        <w:tc>
          <w:tcPr>
            <w:tcW w:w="2439" w:type="dxa"/>
            <w:tcBorders>
              <w:top w:val="nil"/>
              <w:left w:val="nil"/>
              <w:bottom w:val="single" w:sz="4" w:space="0" w:color="auto"/>
              <w:right w:val="single" w:sz="4" w:space="0" w:color="auto"/>
            </w:tcBorders>
            <w:shd w:val="clear" w:color="auto" w:fill="auto"/>
          </w:tcPr>
          <w:p w14:paraId="0AE2813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E8509C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0D40FF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22759BA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222B11AC"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16F50FF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5271C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250CB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0A0A46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DD0A14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57C7AC5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6951B053" w14:textId="77777777" w:rsidR="00224944" w:rsidRDefault="00224944">
      <w:pPr>
        <w:rPr>
          <w:rFonts w:ascii="Times New Roman" w:hAnsi="Times New Roman" w:cs="Times New Roman"/>
          <w:b/>
          <w:bCs/>
          <w:sz w:val="22"/>
          <w:szCs w:val="20"/>
          <w:lang w:eastAsia="ja-JP"/>
        </w:rPr>
      </w:pPr>
    </w:p>
    <w:p w14:paraId="7DE64CDF" w14:textId="77777777" w:rsidR="00224944" w:rsidRDefault="00224944">
      <w:pPr>
        <w:rPr>
          <w:rFonts w:ascii="Times New Roman" w:hAnsi="Times New Roman" w:cs="Times New Roman"/>
          <w:b/>
          <w:bCs/>
          <w:sz w:val="22"/>
          <w:szCs w:val="20"/>
          <w:lang w:val="en-US" w:eastAsia="ja-JP"/>
        </w:rPr>
      </w:pPr>
    </w:p>
    <w:p w14:paraId="071FF65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03AD7E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798067" w14:textId="77777777" w:rsidR="00224944" w:rsidRDefault="0039612C">
      <w:pPr>
        <w:pStyle w:val="affd"/>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7C3FADFB" w14:textId="77777777" w:rsidR="00224944" w:rsidRDefault="0039612C">
      <w:pPr>
        <w:pStyle w:val="affd"/>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w:t>
      </w:r>
      <w:proofErr w:type="gramStart"/>
      <w:r>
        <w:rPr>
          <w:rFonts w:ascii="Times New Roman" w:hAnsi="Times New Roman" w:cs="Times New Roman"/>
          <w:b/>
          <w:bCs/>
          <w:szCs w:val="20"/>
          <w:lang w:val="en-US" w:eastAsia="ja-JP"/>
        </w:rPr>
        <w:t>2 :</w:t>
      </w:r>
      <w:proofErr w:type="gramEnd"/>
    </w:p>
    <w:p w14:paraId="320269B9" w14:textId="77777777" w:rsidR="00224944" w:rsidRDefault="0039612C">
      <w:pPr>
        <w:pStyle w:val="affd"/>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19EBBA5" w14:textId="77777777" w:rsidR="00224944" w:rsidRDefault="0039612C">
      <w:pPr>
        <w:pStyle w:val="affd"/>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1916FD2" w14:textId="77777777" w:rsidR="00224944" w:rsidRDefault="0039612C">
      <w:pPr>
        <w:pStyle w:val="affd"/>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37BC50D" w14:textId="77777777" w:rsidR="00224944" w:rsidRDefault="0039612C">
      <w:pPr>
        <w:pStyle w:val="affd"/>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5E433D91" w14:textId="77777777" w:rsidR="00224944" w:rsidRDefault="0039612C">
      <w:pPr>
        <w:pStyle w:val="affd"/>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549DC635" w14:textId="77777777" w:rsidR="00224944" w:rsidRDefault="00224944">
      <w:pPr>
        <w:pStyle w:val="affd"/>
        <w:rPr>
          <w:rFonts w:ascii="Times New Roman" w:hAnsi="Times New Roman" w:cs="Times New Roman"/>
          <w:b/>
          <w:bCs/>
          <w:szCs w:val="20"/>
          <w:lang w:val="en-US" w:eastAsia="ja-JP"/>
        </w:rPr>
      </w:pPr>
    </w:p>
    <w:p w14:paraId="43C9B3A0" w14:textId="77777777" w:rsidR="00224944" w:rsidRDefault="0039612C">
      <w:pPr>
        <w:pStyle w:val="affd"/>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2BFCC8D5" w14:textId="77777777" w:rsidR="00224944" w:rsidRDefault="0039612C">
      <w:pPr>
        <w:pStyle w:val="affd"/>
        <w:numPr>
          <w:ilvl w:val="1"/>
          <w:numId w:val="46"/>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1BB166B4" w14:textId="77777777" w:rsidR="00224944" w:rsidRDefault="0039612C">
      <w:pPr>
        <w:pStyle w:val="affd"/>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FBDBA43" w14:textId="77777777" w:rsidR="00224944" w:rsidRDefault="00224944">
      <w:pPr>
        <w:rPr>
          <w:rFonts w:ascii="Times New Roman" w:hAnsi="Times New Roman" w:cs="Times New Roman"/>
          <w:b/>
          <w:bCs/>
          <w:sz w:val="22"/>
          <w:lang w:val="en-US" w:eastAsia="ja-JP"/>
        </w:rPr>
      </w:pPr>
    </w:p>
    <w:p w14:paraId="2C9FA95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224944" w14:paraId="02AF48C6" w14:textId="77777777">
        <w:tc>
          <w:tcPr>
            <w:tcW w:w="1867" w:type="dxa"/>
            <w:shd w:val="clear" w:color="auto" w:fill="BFBFBF" w:themeFill="background1" w:themeFillShade="BF"/>
          </w:tcPr>
          <w:p w14:paraId="0430DC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7C90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67A390D" w14:textId="77777777">
        <w:tc>
          <w:tcPr>
            <w:tcW w:w="1867" w:type="dxa"/>
          </w:tcPr>
          <w:p w14:paraId="198785A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205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224944" w14:paraId="339EB9CE" w14:textId="77777777">
        <w:tc>
          <w:tcPr>
            <w:tcW w:w="1867" w:type="dxa"/>
          </w:tcPr>
          <w:p w14:paraId="69EB6456"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6753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598F459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686D145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3BB1EB5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224944" w14:paraId="1E02AAFC" w14:textId="77777777">
        <w:tc>
          <w:tcPr>
            <w:tcW w:w="1867" w:type="dxa"/>
          </w:tcPr>
          <w:p w14:paraId="6B4AF311"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55BCE3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For </w:t>
            </w:r>
            <w:r>
              <w:rPr>
                <w:rFonts w:ascii="Times New Roman" w:eastAsia="宋体" w:hAnsi="Times New Roman" w:cs="Times New Roman"/>
                <w:szCs w:val="18"/>
                <w:lang w:val="en-US" w:eastAsia="zh-CN"/>
              </w:rPr>
              <w:t>Proposal 3-5-5/6, we would check whether we can provide simulation results in next meeting. For now, we are fine with moderator suggestions.</w:t>
            </w:r>
          </w:p>
        </w:tc>
      </w:tr>
      <w:tr w:rsidR="00224944" w14:paraId="052357FB" w14:textId="77777777">
        <w:tc>
          <w:tcPr>
            <w:tcW w:w="1867" w:type="dxa"/>
          </w:tcPr>
          <w:p w14:paraId="676656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5C0A5A4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For proposal 3-5-5/6, it is clear that latency reduction can be achieved – the value depends on the SCS (e.g. ~2 </w:t>
            </w:r>
            <w:proofErr w:type="spellStart"/>
            <w:r>
              <w:rPr>
                <w:rFonts w:ascii="Times New Roman" w:eastAsia="宋体" w:hAnsi="Times New Roman" w:cs="Times New Roman"/>
                <w:szCs w:val="18"/>
                <w:lang w:val="en-US" w:eastAsia="zh-CN"/>
              </w:rPr>
              <w:t>msec</w:t>
            </w:r>
            <w:proofErr w:type="spellEnd"/>
            <w:r>
              <w:rPr>
                <w:rFonts w:ascii="Times New Roman" w:eastAsia="宋体" w:hAnsi="Times New Roman" w:cs="Times New Roman"/>
                <w:szCs w:val="18"/>
                <w:lang w:val="en-US" w:eastAsia="zh-CN"/>
              </w:rPr>
              <w:t xml:space="preserve"> at 15 kHz and ~1 </w:t>
            </w:r>
            <w:proofErr w:type="spellStart"/>
            <w:r>
              <w:rPr>
                <w:rFonts w:ascii="Times New Roman" w:eastAsia="宋体" w:hAnsi="Times New Roman" w:cs="Times New Roman"/>
                <w:szCs w:val="18"/>
                <w:lang w:val="en-US" w:eastAsia="zh-CN"/>
              </w:rPr>
              <w:t>msec</w:t>
            </w:r>
            <w:proofErr w:type="spellEnd"/>
            <w:r>
              <w:rPr>
                <w:rFonts w:ascii="Times New Roman" w:eastAsia="宋体" w:hAnsi="Times New Roman" w:cs="Times New Roman"/>
                <w:szCs w:val="18"/>
                <w:lang w:val="en-US" w:eastAsia="zh-CN"/>
              </w:rPr>
              <w:t xml:space="preserve"> for 30 kHz). </w:t>
            </w:r>
          </w:p>
          <w:p w14:paraId="14367BD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proposals are a direct extension of the Rel-17 PUCCH cell switching to PUSCH. </w:t>
            </w:r>
          </w:p>
          <w:p w14:paraId="09398801"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宋体" w:hAnsi="Times New Roman" w:cs="Times New Roman"/>
                <w:szCs w:val="18"/>
                <w:lang w:val="en-US" w:eastAsia="zh-CN"/>
              </w:rPr>
              <w:t>unlcear</w:t>
            </w:r>
            <w:proofErr w:type="spellEnd"/>
            <w:r>
              <w:rPr>
                <w:rFonts w:ascii="Times New Roman" w:eastAsia="宋体" w:hAnsi="Times New Roman" w:cs="Times New Roman"/>
                <w:szCs w:val="18"/>
                <w:lang w:val="en-US" w:eastAsia="zh-CN"/>
              </w:rPr>
              <w:t xml:space="preserve"> what simulation results are needed for that. </w:t>
            </w:r>
          </w:p>
          <w:p w14:paraId="7F2337D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latency reduction is structural, and therefore larger than what any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can offer, while the specification impact is marginal compared to possible ones from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w:t>
            </w:r>
          </w:p>
        </w:tc>
      </w:tr>
      <w:tr w:rsidR="00224944" w14:paraId="65A141E2" w14:textId="77777777">
        <w:tc>
          <w:tcPr>
            <w:tcW w:w="1867" w:type="dxa"/>
          </w:tcPr>
          <w:p w14:paraId="37F2F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FB1B3"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66B1160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宋体" w:hAnsi="Times New Roman" w:cs="Times New Roman"/>
                <w:szCs w:val="18"/>
                <w:lang w:val="en-US" w:eastAsia="zh-CN"/>
              </w:rPr>
              <w:t>ms</w:t>
            </w:r>
            <w:proofErr w:type="spellEnd"/>
            <w:r>
              <w:rPr>
                <w:rFonts w:ascii="Times New Roman" w:eastAsia="宋体" w:hAnsi="Times New Roman" w:cs="Times New Roman"/>
                <w:szCs w:val="18"/>
                <w:lang w:val="en-US" w:eastAsia="zh-CN"/>
              </w:rPr>
              <w:t xml:space="preserve"> SR delay.</w:t>
            </w:r>
          </w:p>
          <w:p w14:paraId="32A75AC5"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For Proposal 3-5-2, XR playout buffer uses the UE report initial playout delay information from RRC for extending the XR PDB at the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scheduler.  The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595208F0"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support moderator’s proposal on 3-5-3, 3-5-4, </w:t>
            </w:r>
          </w:p>
          <w:p w14:paraId="3B2DC311"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For 3-5-5, 3-5-6. We are OK to further discuss when the </w:t>
            </w:r>
            <w:proofErr w:type="spellStart"/>
            <w:r>
              <w:rPr>
                <w:rFonts w:ascii="Times New Roman" w:eastAsia="宋体" w:hAnsi="Times New Roman" w:cs="Times New Roman"/>
                <w:szCs w:val="18"/>
                <w:lang w:val="en-US" w:eastAsia="zh-CN"/>
              </w:rPr>
              <w:t>evalution</w:t>
            </w:r>
            <w:proofErr w:type="spellEnd"/>
            <w:r>
              <w:rPr>
                <w:rFonts w:ascii="Times New Roman" w:eastAsia="宋体" w:hAnsi="Times New Roman" w:cs="Times New Roman"/>
                <w:szCs w:val="18"/>
                <w:lang w:val="en-US" w:eastAsia="zh-CN"/>
              </w:rPr>
              <w:t xml:space="preserve"> results with positive system performance gain.</w:t>
            </w:r>
          </w:p>
        </w:tc>
      </w:tr>
      <w:tr w:rsidR="00224944" w14:paraId="1AAAEA03" w14:textId="77777777">
        <w:tc>
          <w:tcPr>
            <w:tcW w:w="1867" w:type="dxa"/>
          </w:tcPr>
          <w:p w14:paraId="76696BB7"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45564BE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bl>
    <w:p w14:paraId="29E029B1" w14:textId="77777777" w:rsidR="00224944" w:rsidRDefault="00224944">
      <w:pPr>
        <w:rPr>
          <w:rFonts w:ascii="Times New Roman" w:hAnsi="Times New Roman" w:cs="Times New Roman"/>
          <w:b/>
          <w:bCs/>
          <w:sz w:val="22"/>
          <w:szCs w:val="20"/>
          <w:lang w:val="en-US" w:eastAsia="ja-JP"/>
        </w:rPr>
      </w:pPr>
    </w:p>
    <w:p w14:paraId="17AC3269" w14:textId="77777777" w:rsidR="00224944" w:rsidRDefault="00224944">
      <w:pPr>
        <w:rPr>
          <w:sz w:val="18"/>
          <w:szCs w:val="20"/>
          <w:lang w:val="en-US" w:eastAsia="ja-JP"/>
        </w:rPr>
      </w:pPr>
    </w:p>
    <w:p w14:paraId="4416A815" w14:textId="77777777" w:rsidR="00224944" w:rsidRDefault="00224944">
      <w:pPr>
        <w:rPr>
          <w:sz w:val="18"/>
          <w:szCs w:val="20"/>
          <w:lang w:val="en-US" w:eastAsia="ja-JP"/>
        </w:rPr>
      </w:pPr>
    </w:p>
    <w:p w14:paraId="343B017A" w14:textId="77777777" w:rsidR="00224944" w:rsidRDefault="0039612C">
      <w:pPr>
        <w:pStyle w:val="1"/>
        <w:numPr>
          <w:ilvl w:val="0"/>
          <w:numId w:val="79"/>
        </w:numPr>
      </w:pPr>
      <w:r>
        <w:t>Other capacity enhancements</w:t>
      </w:r>
    </w:p>
    <w:p w14:paraId="56B4629C"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f9"/>
        <w:tblW w:w="0" w:type="auto"/>
        <w:tblLook w:val="04A0" w:firstRow="1" w:lastRow="0" w:firstColumn="1" w:lastColumn="0" w:noHBand="0" w:noVBand="1"/>
      </w:tblPr>
      <w:tblGrid>
        <w:gridCol w:w="9629"/>
      </w:tblGrid>
      <w:tr w:rsidR="00224944" w14:paraId="39BB17F6" w14:textId="77777777">
        <w:tc>
          <w:tcPr>
            <w:tcW w:w="9629" w:type="dxa"/>
          </w:tcPr>
          <w:p w14:paraId="6137EAD6" w14:textId="77777777" w:rsidR="00224944" w:rsidRDefault="0039612C">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93910B9" w14:textId="77777777" w:rsidR="00224944" w:rsidRDefault="0039612C">
            <w:pPr>
              <w:pStyle w:val="affd"/>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5D436225" w14:textId="77777777" w:rsidR="00224944" w:rsidRDefault="0039612C">
            <w:pPr>
              <w:pStyle w:val="affd"/>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D191694" w14:textId="77777777" w:rsidR="00224944" w:rsidRDefault="0039612C">
            <w:pPr>
              <w:pStyle w:val="affd"/>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4684369C" w14:textId="77777777" w:rsidR="00224944" w:rsidRDefault="0039612C">
            <w:pPr>
              <w:pStyle w:val="affd"/>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592FC87A" w14:textId="77777777" w:rsidR="00224944" w:rsidRDefault="0039612C">
            <w:pPr>
              <w:pStyle w:val="affd"/>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92AC6F1" w14:textId="77777777" w:rsidR="00224944" w:rsidRDefault="0039612C">
            <w:pPr>
              <w:pStyle w:val="affd"/>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91EBE21" w14:textId="77777777" w:rsidR="00224944" w:rsidRDefault="0039612C">
            <w:pPr>
              <w:pStyle w:val="affd"/>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4B70C2C4" w14:textId="77777777" w:rsidR="00224944" w:rsidRDefault="0039612C">
            <w:pPr>
              <w:pStyle w:val="affd"/>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3FECBDAF" w14:textId="77777777" w:rsidR="00224944" w:rsidRDefault="00224944">
            <w:pPr>
              <w:rPr>
                <w:rFonts w:ascii="Times New Roman" w:hAnsi="Times New Roman" w:cs="Times New Roman"/>
                <w:b/>
                <w:bCs/>
                <w:sz w:val="18"/>
                <w:szCs w:val="18"/>
                <w:highlight w:val="yellow"/>
                <w:lang w:eastAsia="ja-JP"/>
              </w:rPr>
            </w:pPr>
          </w:p>
          <w:p w14:paraId="7835AC4D" w14:textId="77777777" w:rsidR="00224944" w:rsidRDefault="0039612C">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E1FFBFC" w14:textId="77777777" w:rsidR="00224944" w:rsidRDefault="0039612C">
            <w:pPr>
              <w:pStyle w:val="affd"/>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lastRenderedPageBreak/>
              <w:t xml:space="preserve">The following lists the candidate enhancements techniques based on measurement-gap link to improve XR capacity that are proposed by companies RAN1#109-e. </w:t>
            </w:r>
          </w:p>
          <w:p w14:paraId="6C12CFAE" w14:textId="77777777" w:rsidR="00224944" w:rsidRDefault="0039612C">
            <w:pPr>
              <w:pStyle w:val="affd"/>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8B63DF3" w14:textId="77777777" w:rsidR="00224944" w:rsidRDefault="0039612C">
            <w:pPr>
              <w:pStyle w:val="affd"/>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27350F1" w14:textId="77777777" w:rsidR="00224944" w:rsidRDefault="0039612C">
            <w:pPr>
              <w:pStyle w:val="affd"/>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4CF51A32" w14:textId="77777777" w:rsidR="00224944" w:rsidRDefault="0039612C">
            <w:pPr>
              <w:pStyle w:val="affd"/>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1FAD8B0" w14:textId="77777777" w:rsidR="00224944" w:rsidRDefault="00224944">
            <w:pPr>
              <w:rPr>
                <w:rFonts w:ascii="Times New Roman" w:hAnsi="Times New Roman" w:cs="Times New Roman"/>
                <w:sz w:val="18"/>
                <w:szCs w:val="20"/>
                <w:lang w:eastAsia="ja-JP"/>
              </w:rPr>
            </w:pPr>
          </w:p>
          <w:p w14:paraId="3F57C0B0" w14:textId="77777777" w:rsidR="00224944" w:rsidRDefault="0039612C">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2487F761" w14:textId="77777777" w:rsidR="00224944" w:rsidRDefault="0039612C">
            <w:pPr>
              <w:pStyle w:val="affd"/>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0F2A1D1B" w14:textId="77777777" w:rsidR="00224944" w:rsidRDefault="0039612C">
            <w:pPr>
              <w:pStyle w:val="affd"/>
              <w:numPr>
                <w:ilvl w:val="0"/>
                <w:numId w:val="80"/>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DAB589E" w14:textId="77777777" w:rsidR="00224944" w:rsidRDefault="0039612C">
            <w:pPr>
              <w:pStyle w:val="affd"/>
              <w:numPr>
                <w:ilvl w:val="1"/>
                <w:numId w:val="80"/>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proofErr w:type="spellStart"/>
            <w:r>
              <w:rPr>
                <w:rFonts w:ascii="Times New Roman" w:hAnsi="Times New Roman" w:cs="Times New Roman"/>
                <w:sz w:val="20"/>
                <w:szCs w:val="20"/>
                <w:lang w:val="en-US" w:eastAsia="zh-CN"/>
              </w:rPr>
              <w:t>er</w:t>
            </w:r>
            <w:proofErr w:type="spellEnd"/>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11738E00" w14:textId="77777777" w:rsidR="00224944" w:rsidRDefault="0039612C">
            <w:pPr>
              <w:pStyle w:val="affd"/>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91B5F5C" w14:textId="77777777" w:rsidR="00224944" w:rsidRDefault="00224944">
            <w:pPr>
              <w:rPr>
                <w:rFonts w:ascii="Times New Roman" w:hAnsi="Times New Roman" w:cs="Times New Roman"/>
                <w:lang w:val="en-US" w:eastAsia="ja-JP"/>
              </w:rPr>
            </w:pPr>
          </w:p>
          <w:p w14:paraId="4A25F93B"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DD717BD" w14:textId="77777777" w:rsidR="00224944" w:rsidRDefault="0039612C">
            <w:pPr>
              <w:pStyle w:val="aff1"/>
              <w:numPr>
                <w:ilvl w:val="0"/>
                <w:numId w:val="83"/>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2FB67631" w14:textId="77777777" w:rsidR="00224944" w:rsidRDefault="00224944">
            <w:pPr>
              <w:pStyle w:val="aff1"/>
              <w:spacing w:before="0" w:beforeAutospacing="0" w:after="0" w:afterAutospacing="0"/>
              <w:rPr>
                <w:rFonts w:ascii="Times New Roman" w:hAnsi="Times New Roman" w:cs="Times New Roman"/>
                <w:color w:val="FF0000"/>
                <w:lang w:val="en-US"/>
              </w:rPr>
            </w:pPr>
          </w:p>
          <w:p w14:paraId="05E1090D"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524E3A2" w14:textId="77777777" w:rsidR="00224944" w:rsidRDefault="0039612C">
            <w:pPr>
              <w:pStyle w:val="aff1"/>
              <w:numPr>
                <w:ilvl w:val="0"/>
                <w:numId w:val="83"/>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133D8244" w14:textId="77777777" w:rsidR="00224944" w:rsidRDefault="00224944">
            <w:pPr>
              <w:rPr>
                <w:rFonts w:ascii="Times New Roman" w:hAnsi="Times New Roman" w:cs="Times New Roman"/>
                <w:lang w:eastAsia="ja-JP"/>
              </w:rPr>
            </w:pPr>
          </w:p>
        </w:tc>
      </w:tr>
    </w:tbl>
    <w:p w14:paraId="5993071E"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7884E010" w14:textId="77777777" w:rsidR="00224944" w:rsidRDefault="00224944">
      <w:pPr>
        <w:rPr>
          <w:rFonts w:ascii="Times New Roman" w:hAnsi="Times New Roman" w:cs="Times New Roman"/>
          <w:lang w:val="en-US" w:eastAsia="ja-JP"/>
        </w:rPr>
      </w:pPr>
    </w:p>
    <w:p w14:paraId="1C94C1AC" w14:textId="77777777" w:rsidR="00224944" w:rsidRDefault="0039612C">
      <w:pPr>
        <w:pStyle w:val="21"/>
        <w:rPr>
          <w:lang w:val="en-US"/>
        </w:rPr>
      </w:pPr>
      <w:r>
        <w:rPr>
          <w:lang w:val="en-US"/>
        </w:rPr>
        <w:t>4.1</w:t>
      </w:r>
      <w:r>
        <w:rPr>
          <w:lang w:val="en-US"/>
        </w:rPr>
        <w:tab/>
        <w:t>Delta MCS and Soft HARQ-ACK feedback</w:t>
      </w:r>
    </w:p>
    <w:p w14:paraId="11D6A0B4"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1DFDC3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1077CF" w14:textId="77777777" w:rsidR="00224944" w:rsidRDefault="0039612C">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 Samsung, LG</w:t>
      </w:r>
    </w:p>
    <w:p w14:paraId="76D118D6" w14:textId="77777777" w:rsidR="00224944" w:rsidRDefault="0039612C">
      <w:pPr>
        <w:pStyle w:val="affd"/>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4EB2C560" w14:textId="77777777" w:rsidR="00224944" w:rsidRDefault="0039612C">
      <w:pPr>
        <w:pStyle w:val="affd"/>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xml:space="preserve">, Ericsson, Samsung, LG </w:t>
      </w:r>
    </w:p>
    <w:p w14:paraId="3B4AC2A0" w14:textId="77777777" w:rsidR="00224944" w:rsidRDefault="0039612C">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Qualcomm</w:t>
      </w:r>
    </w:p>
    <w:p w14:paraId="3E194A4B" w14:textId="77777777" w:rsidR="00224944" w:rsidRDefault="00224944">
      <w:pPr>
        <w:pStyle w:val="affd"/>
        <w:ind w:left="1080"/>
        <w:rPr>
          <w:rFonts w:ascii="Times New Roman" w:hAnsi="Times New Roman" w:cs="Times New Roman"/>
          <w:lang w:val="en-US" w:eastAsia="ja-JP"/>
        </w:rPr>
      </w:pPr>
    </w:p>
    <w:p w14:paraId="6B43F4BD" w14:textId="77777777" w:rsidR="00224944" w:rsidRDefault="00224944">
      <w:pPr>
        <w:rPr>
          <w:rFonts w:ascii="Times New Roman" w:hAnsi="Times New Roman" w:cs="Times New Roman"/>
          <w:b/>
          <w:bCs/>
          <w:szCs w:val="20"/>
          <w:lang w:val="en-US" w:eastAsia="ja-JP"/>
        </w:rPr>
      </w:pPr>
    </w:p>
    <w:p w14:paraId="2910DA2B" w14:textId="77777777" w:rsidR="00224944" w:rsidRDefault="00224944">
      <w:pPr>
        <w:rPr>
          <w:rFonts w:ascii="Times New Roman" w:hAnsi="Times New Roman" w:cs="Times New Roman"/>
          <w:b/>
          <w:bCs/>
          <w:szCs w:val="20"/>
          <w:lang w:val="en-US" w:eastAsia="ja-JP"/>
        </w:rPr>
      </w:pPr>
    </w:p>
    <w:p w14:paraId="068E5F7E" w14:textId="77777777" w:rsidR="00224944" w:rsidRDefault="0039612C">
      <w:pPr>
        <w:pStyle w:val="31"/>
        <w:rPr>
          <w:lang w:val="en-US"/>
        </w:rPr>
      </w:pPr>
      <w:r>
        <w:rPr>
          <w:lang w:val="en-US"/>
        </w:rPr>
        <w:t>4.1.1 First round of Discussion</w:t>
      </w:r>
    </w:p>
    <w:p w14:paraId="1EF21D46" w14:textId="77777777" w:rsidR="00224944" w:rsidRDefault="0039612C">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959B842" w14:textId="77777777" w:rsidR="00224944" w:rsidRDefault="00224944">
      <w:pPr>
        <w:pStyle w:val="affd"/>
        <w:ind w:left="0"/>
        <w:rPr>
          <w:lang w:val="en-US" w:eastAsia="ja-JP"/>
        </w:rPr>
      </w:pPr>
    </w:p>
    <w:p w14:paraId="11FE8DCD" w14:textId="77777777" w:rsidR="00224944" w:rsidRDefault="0039612C">
      <w:pPr>
        <w:pStyle w:val="affd"/>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D92B26F" w14:textId="77777777" w:rsidR="00224944" w:rsidRDefault="00224944">
      <w:pPr>
        <w:rPr>
          <w:sz w:val="18"/>
          <w:szCs w:val="20"/>
          <w:lang w:val="en-US" w:eastAsia="ja-JP"/>
        </w:rPr>
      </w:pPr>
    </w:p>
    <w:p w14:paraId="2FD438AC"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7B8EEB22" w14:textId="77777777" w:rsidR="00224944" w:rsidRDefault="0039612C">
      <w:pPr>
        <w:pStyle w:val="affd"/>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lastRenderedPageBreak/>
        <w:t>The proponent (QC) has provided extensive simulation results, showing large capacity gain.</w:t>
      </w:r>
    </w:p>
    <w:p w14:paraId="34DF7096" w14:textId="77777777" w:rsidR="00224944" w:rsidRDefault="0039612C">
      <w:pPr>
        <w:pStyle w:val="affd"/>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The opponent,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xml:space="preserve"> has also provided evaluation results showing capacity loss.</w:t>
      </w:r>
    </w:p>
    <w:p w14:paraId="7AEF006F" w14:textId="77777777" w:rsidR="00224944" w:rsidRDefault="0039612C">
      <w:pPr>
        <w:pStyle w:val="affd"/>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3DF08947" w14:textId="77777777" w:rsidR="00224944" w:rsidRDefault="0039612C">
      <w:pPr>
        <w:pStyle w:val="affd"/>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4FCF3272" w14:textId="77777777" w:rsidR="00224944" w:rsidRDefault="0039612C">
      <w:pPr>
        <w:pStyle w:val="affd"/>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ACF2E75" w14:textId="77777777" w:rsidR="00224944" w:rsidRDefault="00224944">
      <w:pPr>
        <w:rPr>
          <w:rFonts w:ascii="Times New Roman" w:hAnsi="Times New Roman" w:cs="Times New Roman"/>
          <w:b/>
          <w:bCs/>
          <w:sz w:val="22"/>
          <w:szCs w:val="20"/>
          <w:highlight w:val="cyan"/>
          <w:lang w:val="en-US" w:eastAsia="ja-JP"/>
        </w:rPr>
      </w:pPr>
    </w:p>
    <w:p w14:paraId="59361F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C6A6CF8"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69E32B40" w14:textId="77777777" w:rsidR="00224944" w:rsidRDefault="0039612C">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FF2931"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9DC08B4" w14:textId="77777777" w:rsidR="00224944" w:rsidRDefault="00224944">
      <w:pPr>
        <w:rPr>
          <w:rFonts w:ascii="Times New Roman" w:hAnsi="Times New Roman" w:cs="Times New Roman"/>
          <w:b/>
          <w:bCs/>
          <w:szCs w:val="18"/>
          <w:lang w:val="en-US" w:eastAsia="ja-JP"/>
        </w:rPr>
      </w:pPr>
    </w:p>
    <w:p w14:paraId="4946BB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271"/>
        <w:gridCol w:w="8358"/>
      </w:tblGrid>
      <w:tr w:rsidR="00224944" w14:paraId="1FC24BF5" w14:textId="77777777">
        <w:tc>
          <w:tcPr>
            <w:tcW w:w="1271" w:type="dxa"/>
            <w:shd w:val="clear" w:color="auto" w:fill="BFBFBF" w:themeFill="background1" w:themeFillShade="BF"/>
          </w:tcPr>
          <w:p w14:paraId="398C77F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CE3871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097013D" w14:textId="77777777">
        <w:tc>
          <w:tcPr>
            <w:tcW w:w="1271" w:type="dxa"/>
          </w:tcPr>
          <w:p w14:paraId="7BE8BE3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AD6E1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24944" w14:paraId="143B476A" w14:textId="77777777">
        <w:tc>
          <w:tcPr>
            <w:tcW w:w="1271" w:type="dxa"/>
          </w:tcPr>
          <w:p w14:paraId="0C174B0B"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58" w:type="dxa"/>
          </w:tcPr>
          <w:p w14:paraId="74A69C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6C3E52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8E4C3CA" w14:textId="77777777">
        <w:tc>
          <w:tcPr>
            <w:tcW w:w="1271" w:type="dxa"/>
          </w:tcPr>
          <w:p w14:paraId="412F681A"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2B988EF" w14:textId="77777777" w:rsidR="00224944" w:rsidRDefault="0039612C">
            <w:pPr>
              <w:rPr>
                <w:rFonts w:ascii="Times New Roman" w:hAnsi="Times New Roman" w:cs="Times New Roman"/>
                <w:szCs w:val="18"/>
                <w:lang w:val="en-US" w:eastAsia="ja-JP"/>
              </w:rPr>
            </w:pPr>
            <w:bookmarkStart w:id="29"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2C70A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9"/>
          </w:p>
        </w:tc>
      </w:tr>
      <w:tr w:rsidR="00224944" w14:paraId="069211C7" w14:textId="77777777">
        <w:tc>
          <w:tcPr>
            <w:tcW w:w="1271" w:type="dxa"/>
          </w:tcPr>
          <w:p w14:paraId="1B37CC7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6ACA2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7DF8F87"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24944" w14:paraId="57CF4DC7" w14:textId="77777777">
        <w:tc>
          <w:tcPr>
            <w:tcW w:w="1271" w:type="dxa"/>
          </w:tcPr>
          <w:p w14:paraId="2CC0A9B4"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8358" w:type="dxa"/>
          </w:tcPr>
          <w:p w14:paraId="763B30E2"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Support Proposal 4-4-1.</w:t>
            </w:r>
          </w:p>
        </w:tc>
      </w:tr>
      <w:tr w:rsidR="00224944" w14:paraId="4B6EBACB" w14:textId="77777777">
        <w:tc>
          <w:tcPr>
            <w:tcW w:w="1271" w:type="dxa"/>
          </w:tcPr>
          <w:p w14:paraId="46E7B8EA"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42ADB8E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w:t>
            </w:r>
            <w:proofErr w:type="spellStart"/>
            <w:r>
              <w:rPr>
                <w:rFonts w:ascii="Times New Roman" w:eastAsia="Malgun Gothic" w:hAnsi="Times New Roman" w:cs="Times New Roman"/>
                <w:bCs/>
                <w:szCs w:val="18"/>
                <w:lang w:val="en-US" w:eastAsia="ko-KR"/>
              </w:rPr>
              <w:t>Futurewei</w:t>
            </w:r>
            <w:proofErr w:type="spellEnd"/>
            <w:r>
              <w:rPr>
                <w:rFonts w:ascii="Times New Roman" w:eastAsia="Malgun Gothic" w:hAnsi="Times New Roman" w:cs="Times New Roman"/>
                <w:bCs/>
                <w:szCs w:val="18"/>
                <w:lang w:val="en-US" w:eastAsia="ko-KR"/>
              </w:rPr>
              <w:t xml:space="preserve">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proofErr w:type="spellStart"/>
            <w:r>
              <w:rPr>
                <w:rFonts w:ascii="Times New Roman" w:eastAsia="Malgun Gothic" w:hAnsi="Times New Roman" w:cs="Times New Roman"/>
                <w:bCs/>
                <w:szCs w:val="18"/>
                <w:lang w:val="en-US" w:eastAsia="ko-KR"/>
              </w:rPr>
              <w:t>sysyem</w:t>
            </w:r>
            <w:proofErr w:type="spellEnd"/>
            <w:r>
              <w:rPr>
                <w:rFonts w:ascii="Times New Roman" w:eastAsia="Malgun Gothic" w:hAnsi="Times New Roman" w:cs="Times New Roman"/>
                <w:bCs/>
                <w:szCs w:val="18"/>
                <w:lang w:val="en-US" w:eastAsia="ko-KR"/>
              </w:rPr>
              <w:t xml:space="preserve"> in the practical situation. </w:t>
            </w:r>
          </w:p>
          <w:p w14:paraId="1D9A81B5"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hint="eastAsia"/>
                <w:b/>
                <w:bCs/>
                <w:szCs w:val="18"/>
                <w:lang w:val="en-US" w:eastAsia="ko-KR"/>
              </w:rPr>
              <w:lastRenderedPageBreak/>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1EADF17F" w14:textId="77777777">
        <w:tc>
          <w:tcPr>
            <w:tcW w:w="1271" w:type="dxa"/>
          </w:tcPr>
          <w:p w14:paraId="7200E6DE" w14:textId="77777777" w:rsidR="00224944" w:rsidRDefault="0039612C">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lastRenderedPageBreak/>
              <w:t>Google</w:t>
            </w:r>
          </w:p>
        </w:tc>
        <w:tc>
          <w:tcPr>
            <w:tcW w:w="8358" w:type="dxa"/>
          </w:tcPr>
          <w:p w14:paraId="27A5CCC9" w14:textId="77777777" w:rsidR="00224944" w:rsidRDefault="0039612C">
            <w:pPr>
              <w:rPr>
                <w:rFonts w:ascii="Times New Roman" w:eastAsia="Malgun Gothic" w:hAnsi="Times New Roman" w:cs="Times New Roman"/>
                <w:b/>
                <w:bCs/>
                <w:szCs w:val="18"/>
                <w:lang w:val="en-US" w:eastAsia="ko-KR"/>
              </w:rPr>
            </w:pPr>
            <w:r>
              <w:rPr>
                <w:rFonts w:ascii="Times New Roman" w:eastAsia="宋体" w:hAnsi="Times New Roman" w:cs="Times New Roman"/>
                <w:szCs w:val="18"/>
                <w:lang w:val="en-US" w:eastAsia="zh-CN"/>
              </w:rPr>
              <w:t>We don’t s</w:t>
            </w:r>
            <w:r>
              <w:rPr>
                <w:rFonts w:ascii="Times New Roman" w:eastAsia="宋体" w:hAnsi="Times New Roman" w:cs="Times New Roman" w:hint="eastAsia"/>
                <w:szCs w:val="18"/>
                <w:lang w:val="en-US" w:eastAsia="zh-CN"/>
              </w:rPr>
              <w:t>upport Proposal 4-4-1</w:t>
            </w:r>
            <w:r>
              <w:rPr>
                <w:rFonts w:ascii="Times New Roman" w:eastAsia="宋体" w:hAnsi="Times New Roman" w:cs="Times New Roman"/>
                <w:szCs w:val="18"/>
                <w:lang w:val="en-US" w:eastAsia="zh-CN"/>
              </w:rPr>
              <w:t xml:space="preserve">. This proposal has been discussed an exhausted in Rel-17 URLLC with no convergence. </w:t>
            </w:r>
          </w:p>
        </w:tc>
      </w:tr>
      <w:tr w:rsidR="00224944" w14:paraId="27CAC425" w14:textId="77777777">
        <w:tc>
          <w:tcPr>
            <w:tcW w:w="1271" w:type="dxa"/>
          </w:tcPr>
          <w:p w14:paraId="12164AA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7C3A1D3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5C7FA431"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1453D236" w14:textId="77777777">
        <w:tc>
          <w:tcPr>
            <w:tcW w:w="1271" w:type="dxa"/>
          </w:tcPr>
          <w:p w14:paraId="28D378D7"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8358" w:type="dxa"/>
          </w:tcPr>
          <w:p w14:paraId="53CF88D3"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w:t>
            </w:r>
            <w:proofErr w:type="spellStart"/>
            <w:r>
              <w:rPr>
                <w:rFonts w:ascii="Times New Roman" w:hAnsi="Times New Roman" w:cs="Times New Roman"/>
                <w:lang w:eastAsia="zh-CN"/>
              </w:rPr>
              <w:t>gNB</w:t>
            </w:r>
            <w:proofErr w:type="spellEnd"/>
            <w:r>
              <w:rPr>
                <w:rFonts w:ascii="Times New Roman" w:hAnsi="Times New Roman" w:cs="Times New Roman"/>
                <w:lang w:eastAsia="zh-CN"/>
              </w:rPr>
              <w:t xml:space="preserve">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5BC0F3B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 </w:t>
            </w:r>
          </w:p>
        </w:tc>
      </w:tr>
      <w:tr w:rsidR="00224944" w14:paraId="69567D78" w14:textId="77777777">
        <w:tc>
          <w:tcPr>
            <w:tcW w:w="1271" w:type="dxa"/>
          </w:tcPr>
          <w:p w14:paraId="6EB423B4"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58" w:type="dxa"/>
          </w:tcPr>
          <w:p w14:paraId="0FCA922D"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224944" w14:paraId="5A8F4B49" w14:textId="77777777">
        <w:tc>
          <w:tcPr>
            <w:tcW w:w="1271" w:type="dxa"/>
          </w:tcPr>
          <w:p w14:paraId="36185C7B"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58" w:type="dxa"/>
          </w:tcPr>
          <w:p w14:paraId="5FA0A6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3112632F"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2973CD14" w14:textId="77777777" w:rsidR="00224944" w:rsidRDefault="00224944">
            <w:pPr>
              <w:rPr>
                <w:rFonts w:ascii="Times New Roman" w:hAnsi="Times New Roman" w:cs="Times New Roman"/>
                <w:szCs w:val="18"/>
                <w:lang w:val="en-US" w:eastAsia="ja-JP"/>
              </w:rPr>
            </w:pPr>
          </w:p>
        </w:tc>
      </w:tr>
    </w:tbl>
    <w:p w14:paraId="46481340" w14:textId="77777777" w:rsidR="00224944" w:rsidRDefault="00224944">
      <w:pPr>
        <w:rPr>
          <w:lang w:val="en-US"/>
        </w:rPr>
      </w:pPr>
    </w:p>
    <w:p w14:paraId="56174F06" w14:textId="77777777" w:rsidR="00224944" w:rsidRDefault="00224944">
      <w:pPr>
        <w:pStyle w:val="Normal000"/>
      </w:pPr>
    </w:p>
    <w:p w14:paraId="573F6BAD" w14:textId="77777777" w:rsidR="00224944" w:rsidRDefault="0039612C">
      <w:pPr>
        <w:pStyle w:val="31"/>
        <w:rPr>
          <w:lang w:val="en-US"/>
        </w:rPr>
      </w:pPr>
      <w:r>
        <w:rPr>
          <w:lang w:val="en-US"/>
        </w:rPr>
        <w:t>4.1.2 Second round of Discussion</w:t>
      </w:r>
    </w:p>
    <w:p w14:paraId="3712A52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33F5C69F"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57038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622EAED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7A7D996A"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6D17FCD"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E20C49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A22F5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1A2E3A4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5B81DA5"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F73747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4B48B85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FD51F7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6E25496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77F176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51B2338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C6F526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53560494" w14:textId="77777777" w:rsidR="00224944" w:rsidRDefault="00224944">
      <w:pPr>
        <w:rPr>
          <w:rFonts w:ascii="Times New Roman" w:hAnsi="Times New Roman" w:cs="Times New Roman"/>
          <w:b/>
          <w:bCs/>
          <w:sz w:val="22"/>
          <w:szCs w:val="20"/>
          <w:lang w:eastAsia="ja-JP"/>
        </w:rPr>
      </w:pPr>
    </w:p>
    <w:p w14:paraId="25FA801A" w14:textId="77777777" w:rsidR="00224944" w:rsidRDefault="00224944">
      <w:pPr>
        <w:rPr>
          <w:rFonts w:ascii="Times New Roman" w:hAnsi="Times New Roman" w:cs="Times New Roman"/>
          <w:b/>
          <w:bCs/>
          <w:sz w:val="22"/>
          <w:szCs w:val="20"/>
          <w:lang w:val="en-US" w:eastAsia="ja-JP"/>
        </w:rPr>
      </w:pPr>
    </w:p>
    <w:p w14:paraId="161133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CE6DA0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F4689CB" w14:textId="77777777" w:rsidR="00224944" w:rsidRDefault="0039612C">
      <w:pPr>
        <w:pStyle w:val="affd"/>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lastRenderedPageBreak/>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0210F61" w14:textId="77777777" w:rsidR="00224944" w:rsidRDefault="0039612C">
      <w:pPr>
        <w:pStyle w:val="affd"/>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F57E5E3" w14:textId="77777777" w:rsidR="00224944" w:rsidRDefault="0039612C">
      <w:pPr>
        <w:pStyle w:val="affd"/>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A1B13A6" w14:textId="77777777" w:rsidR="00224944" w:rsidRDefault="00224944">
      <w:pPr>
        <w:rPr>
          <w:rFonts w:ascii="Times New Roman" w:hAnsi="Times New Roman" w:cs="Times New Roman"/>
          <w:b/>
          <w:bCs/>
          <w:sz w:val="22"/>
          <w:lang w:val="en-US" w:eastAsia="ja-JP"/>
        </w:rPr>
      </w:pPr>
    </w:p>
    <w:p w14:paraId="7BCDAD8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224944" w14:paraId="14C7DAA7" w14:textId="77777777">
        <w:tc>
          <w:tcPr>
            <w:tcW w:w="1867" w:type="dxa"/>
            <w:shd w:val="clear" w:color="auto" w:fill="BFBFBF" w:themeFill="background1" w:themeFillShade="BF"/>
          </w:tcPr>
          <w:p w14:paraId="1C8624C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3DA3F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4DE8EFA" w14:textId="77777777">
        <w:tc>
          <w:tcPr>
            <w:tcW w:w="1867" w:type="dxa"/>
          </w:tcPr>
          <w:p w14:paraId="521BFAA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6CC007" w14:textId="77777777" w:rsidR="00224944" w:rsidRDefault="0039612C">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w:t>
            </w:r>
            <w:proofErr w:type="spellStart"/>
            <w:r>
              <w:rPr>
                <w:rFonts w:ascii="Times New Roman" w:eastAsiaTheme="minorEastAsia" w:hAnsi="Times New Roman" w:cs="Times New Roman"/>
                <w:bCs/>
                <w:szCs w:val="18"/>
                <w:lang w:val="en-US" w:eastAsia="zh-CN"/>
              </w:rPr>
              <w:t>Futurewei</w:t>
            </w:r>
            <w:proofErr w:type="spellEnd"/>
            <w:r>
              <w:rPr>
                <w:rFonts w:ascii="Times New Roman" w:eastAsiaTheme="minorEastAsia" w:hAnsi="Times New Roman" w:cs="Times New Roman"/>
                <w:bCs/>
                <w:szCs w:val="18"/>
                <w:lang w:val="en-US" w:eastAsia="zh-CN"/>
              </w:rPr>
              <w:t xml:space="preserve"> to provide evaluation results. QC provides positive evaluation results on Delta MCS/soft HARQ-ACK. Focusing </w:t>
            </w:r>
          </w:p>
          <w:p w14:paraId="650F85B6" w14:textId="77777777" w:rsidR="00224944" w:rsidRDefault="00224944">
            <w:pPr>
              <w:rPr>
                <w:rFonts w:ascii="Times New Roman" w:eastAsiaTheme="minorEastAsia" w:hAnsi="Times New Roman" w:cs="Times New Roman"/>
                <w:bCs/>
                <w:szCs w:val="18"/>
                <w:lang w:val="en-US" w:eastAsia="zh-CN"/>
              </w:rPr>
            </w:pPr>
          </w:p>
          <w:p w14:paraId="1F8987A9" w14:textId="77777777" w:rsidR="00224944" w:rsidRDefault="0039612C">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7A26317D" w14:textId="77777777" w:rsidR="00224944" w:rsidRDefault="0039612C">
            <w:pPr>
              <w:rPr>
                <w:lang w:eastAsia="ja-JP"/>
              </w:rPr>
            </w:pPr>
            <w:r>
              <w:rPr>
                <w:lang w:eastAsia="ja-JP"/>
              </w:rPr>
              <w:t>We have a few comments:</w:t>
            </w:r>
          </w:p>
          <w:p w14:paraId="2645731C" w14:textId="77777777" w:rsidR="00224944" w:rsidRDefault="0039612C">
            <w:pPr>
              <w:pStyle w:val="affd"/>
              <w:numPr>
                <w:ilvl w:val="0"/>
                <w:numId w:val="86"/>
              </w:numPr>
              <w:rPr>
                <w:lang w:val="en-US" w:eastAsia="ja-JP"/>
              </w:rPr>
            </w:pPr>
            <w:r>
              <w:rPr>
                <w:lang w:val="en-US" w:eastAsia="ja-JP"/>
              </w:rPr>
              <w:t>It seems the estimate of “n” is on the high side, so some adjustment e.g., a fudge factor can be added to estimate “n” more accurately.</w:t>
            </w:r>
          </w:p>
          <w:p w14:paraId="515DC5D3" w14:textId="77777777" w:rsidR="00224944" w:rsidRDefault="0039612C">
            <w:pPr>
              <w:pStyle w:val="affd"/>
              <w:numPr>
                <w:ilvl w:val="0"/>
                <w:numId w:val="86"/>
              </w:numPr>
              <w:rPr>
                <w:lang w:val="en-US" w:eastAsia="ja-JP"/>
              </w:rPr>
            </w:pPr>
            <w:proofErr w:type="spellStart"/>
            <w:r>
              <w:rPr>
                <w:lang w:val="en-US" w:eastAsia="zh-CN"/>
              </w:rPr>
              <w:t>Futurwei’s</w:t>
            </w:r>
            <w:proofErr w:type="spellEnd"/>
            <w:r>
              <w:rPr>
                <w:lang w:val="en-US" w:eastAsia="zh-CN"/>
              </w:rPr>
              <w:t xml:space="preserve"> evaluation actually uses the number of recommended redundancy transmissions as in slot n, slot n+1, slot n+2. An alternative strategy can be the retransmission is in slot n but with two times PRBs for retransmission. </w:t>
            </w:r>
          </w:p>
          <w:p w14:paraId="157B0287" w14:textId="77777777" w:rsidR="00224944" w:rsidRDefault="0039612C">
            <w:pPr>
              <w:pStyle w:val="affd"/>
              <w:numPr>
                <w:ilvl w:val="0"/>
                <w:numId w:val="86"/>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2B1CA479" w14:textId="77777777" w:rsidR="00224944" w:rsidRDefault="00224944">
            <w:pPr>
              <w:rPr>
                <w:lang w:eastAsia="ja-JP"/>
              </w:rPr>
            </w:pPr>
          </w:p>
        </w:tc>
      </w:tr>
      <w:tr w:rsidR="00224944" w14:paraId="3FB9F85B" w14:textId="77777777">
        <w:tc>
          <w:tcPr>
            <w:tcW w:w="1867" w:type="dxa"/>
          </w:tcPr>
          <w:p w14:paraId="691FB83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0EA8341"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P4-1-1.</w:t>
            </w:r>
          </w:p>
        </w:tc>
      </w:tr>
      <w:tr w:rsidR="00224944" w14:paraId="77345DAE" w14:textId="77777777">
        <w:tc>
          <w:tcPr>
            <w:tcW w:w="1867" w:type="dxa"/>
          </w:tcPr>
          <w:p w14:paraId="5C79872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D44105C"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w:t>
            </w:r>
            <w:r>
              <w:rPr>
                <w:rFonts w:ascii="Times New Roman" w:hAnsi="Times New Roman" w:cs="Times New Roman"/>
                <w:szCs w:val="18"/>
                <w:lang w:val="en-US" w:eastAsia="ja-JP"/>
              </w:rPr>
              <w:lastRenderedPageBreak/>
              <w:t xml:space="preserve">suggest having enhancements in </w:t>
            </w:r>
            <w:r>
              <w:rPr>
                <w:rFonts w:ascii="Times New Roman" w:hAnsi="Times New Roman" w:cs="Times New Roman"/>
                <w:lang w:val="en-US"/>
              </w:rPr>
              <w:t>Proposal 4-1-1 compared against CBG-based HARQ transmission cases.</w:t>
            </w:r>
          </w:p>
        </w:tc>
      </w:tr>
      <w:tr w:rsidR="00224944" w14:paraId="12A45942" w14:textId="77777777">
        <w:tc>
          <w:tcPr>
            <w:tcW w:w="1867" w:type="dxa"/>
          </w:tcPr>
          <w:p w14:paraId="2EFAC8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65E1631E"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We support moderator</w:t>
            </w:r>
            <w:r>
              <w:rPr>
                <w:rFonts w:ascii="Times New Roman" w:eastAsia="宋体" w:hAnsi="Times New Roman" w:cs="Times New Roman"/>
                <w:szCs w:val="18"/>
                <w:lang w:val="en-US" w:eastAsia="zh-TW"/>
              </w:rPr>
              <w:t>’s suggestion.</w:t>
            </w:r>
          </w:p>
        </w:tc>
      </w:tr>
      <w:tr w:rsidR="00224944" w14:paraId="49513C0B" w14:textId="77777777">
        <w:tc>
          <w:tcPr>
            <w:tcW w:w="1867" w:type="dxa"/>
          </w:tcPr>
          <w:p w14:paraId="4600E6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BA73962"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224944" w14:paraId="1724B552" w14:textId="77777777">
        <w:tc>
          <w:tcPr>
            <w:tcW w:w="1867" w:type="dxa"/>
          </w:tcPr>
          <w:p w14:paraId="4C794AD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439C41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r w:rsidR="00224944" w14:paraId="5F6F4DF3" w14:textId="77777777">
        <w:tc>
          <w:tcPr>
            <w:tcW w:w="1867" w:type="dxa"/>
          </w:tcPr>
          <w:p w14:paraId="764CD424"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C73629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719AEC7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Overall, we are not convinced of the potential of 4-1-1 for XR capacity improvement.</w:t>
            </w:r>
          </w:p>
        </w:tc>
      </w:tr>
      <w:tr w:rsidR="00224944" w14:paraId="7FBC72D1" w14:textId="77777777">
        <w:tc>
          <w:tcPr>
            <w:tcW w:w="1867" w:type="dxa"/>
          </w:tcPr>
          <w:p w14:paraId="4C0E5B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DE044C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have seen that when the DL NACK to retransmission delay assumptions are important in showing gains. Perhaps that is why </w:t>
            </w:r>
            <w:proofErr w:type="spellStart"/>
            <w:r>
              <w:rPr>
                <w:rFonts w:ascii="Times New Roman" w:eastAsia="宋体" w:hAnsi="Times New Roman" w:cs="Times New Roman"/>
                <w:szCs w:val="18"/>
                <w:lang w:val="en-US" w:eastAsia="zh-CN"/>
              </w:rPr>
              <w:t>Futurewei</w:t>
            </w:r>
            <w:proofErr w:type="spellEnd"/>
            <w:r>
              <w:rPr>
                <w:rFonts w:ascii="Times New Roman" w:eastAsia="宋体" w:hAnsi="Times New Roman" w:cs="Times New Roman"/>
                <w:szCs w:val="18"/>
                <w:lang w:val="en-US" w:eastAsia="zh-CN"/>
              </w:rPr>
              <w:t xml:space="preserve"> results are bit pessimistic.</w:t>
            </w:r>
          </w:p>
        </w:tc>
      </w:tr>
      <w:tr w:rsidR="00224944" w14:paraId="46CB33AE" w14:textId="77777777">
        <w:tc>
          <w:tcPr>
            <w:tcW w:w="1867" w:type="dxa"/>
          </w:tcPr>
          <w:p w14:paraId="7B8DAF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A284B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bl>
    <w:p w14:paraId="7C8A7F10" w14:textId="77777777" w:rsidR="00224944" w:rsidRDefault="00224944">
      <w:pPr>
        <w:rPr>
          <w:rFonts w:ascii="Times New Roman" w:hAnsi="Times New Roman" w:cs="Times New Roman"/>
          <w:b/>
          <w:bCs/>
          <w:sz w:val="22"/>
          <w:szCs w:val="20"/>
          <w:lang w:val="en-US" w:eastAsia="ja-JP"/>
        </w:rPr>
      </w:pPr>
    </w:p>
    <w:p w14:paraId="68397562" w14:textId="77777777" w:rsidR="00224944" w:rsidRDefault="00224944">
      <w:pPr>
        <w:rPr>
          <w:sz w:val="18"/>
          <w:szCs w:val="20"/>
          <w:lang w:val="en-US" w:eastAsia="ja-JP"/>
        </w:rPr>
      </w:pPr>
    </w:p>
    <w:p w14:paraId="7F591214" w14:textId="77777777" w:rsidR="00224944" w:rsidRDefault="00224944">
      <w:pPr>
        <w:rPr>
          <w:lang w:val="en-US"/>
        </w:rPr>
      </w:pPr>
    </w:p>
    <w:p w14:paraId="17179589" w14:textId="77777777" w:rsidR="00224944" w:rsidRDefault="00224944">
      <w:pPr>
        <w:rPr>
          <w:lang w:val="en-US"/>
        </w:rPr>
      </w:pPr>
    </w:p>
    <w:p w14:paraId="7ED05D71" w14:textId="77777777" w:rsidR="00224944" w:rsidRDefault="00224944">
      <w:pPr>
        <w:rPr>
          <w:lang w:val="en-US"/>
        </w:rPr>
      </w:pPr>
    </w:p>
    <w:p w14:paraId="1A9DAC7E" w14:textId="77777777" w:rsidR="00224944" w:rsidRDefault="0039612C">
      <w:pPr>
        <w:pStyle w:val="21"/>
        <w:rPr>
          <w:lang w:val="en-US"/>
        </w:rPr>
      </w:pPr>
      <w:r>
        <w:rPr>
          <w:lang w:val="en-US"/>
        </w:rPr>
        <w:t>4.2</w:t>
      </w:r>
      <w:r>
        <w:rPr>
          <w:lang w:val="en-US"/>
        </w:rPr>
        <w:tab/>
        <w:t>Cooperative MIMO scheme via precoding technique</w:t>
      </w:r>
    </w:p>
    <w:p w14:paraId="2DEF1BBE"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490803D1" w14:textId="77777777" w:rsidR="00224944" w:rsidRDefault="00224944">
      <w:pPr>
        <w:jc w:val="left"/>
        <w:rPr>
          <w:rFonts w:ascii="Times New Roman" w:hAnsi="Times New Roman" w:cs="Times New Roman"/>
          <w:b/>
          <w:bCs/>
          <w:sz w:val="22"/>
          <w:highlight w:val="cyan"/>
          <w:lang w:eastAsia="ja-JP"/>
        </w:rPr>
      </w:pPr>
    </w:p>
    <w:p w14:paraId="538740D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6CE6E3E" w14:textId="77777777" w:rsidR="00224944" w:rsidRDefault="0039612C">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3867EB9C" w14:textId="77777777" w:rsidR="00224944" w:rsidRDefault="0039612C">
      <w:pPr>
        <w:pStyle w:val="affd"/>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w:t>
      </w:r>
    </w:p>
    <w:p w14:paraId="05C68429" w14:textId="77777777" w:rsidR="00224944" w:rsidRDefault="0039612C">
      <w:pPr>
        <w:pStyle w:val="affd"/>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2BC8CD1F" w14:textId="77777777" w:rsidR="00224944" w:rsidRDefault="0039612C">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w:t>
      </w:r>
    </w:p>
    <w:p w14:paraId="5171E8E4" w14:textId="77777777" w:rsidR="00224944" w:rsidRDefault="00224944">
      <w:pPr>
        <w:rPr>
          <w:rFonts w:ascii="Times New Roman" w:hAnsi="Times New Roman" w:cs="Times New Roman"/>
          <w:b/>
          <w:bCs/>
          <w:lang w:val="en-US" w:eastAsia="ja-JP"/>
        </w:rPr>
      </w:pPr>
    </w:p>
    <w:p w14:paraId="1A00495F" w14:textId="77777777" w:rsidR="00224944" w:rsidRDefault="00224944">
      <w:pPr>
        <w:rPr>
          <w:b/>
          <w:bCs/>
          <w:sz w:val="18"/>
          <w:szCs w:val="20"/>
          <w:lang w:val="en-US" w:eastAsia="ja-JP"/>
        </w:rPr>
      </w:pPr>
    </w:p>
    <w:p w14:paraId="180B937C" w14:textId="77777777" w:rsidR="00224944" w:rsidRDefault="00224944">
      <w:pPr>
        <w:rPr>
          <w:b/>
          <w:bCs/>
          <w:sz w:val="18"/>
          <w:szCs w:val="20"/>
          <w:lang w:val="en-US" w:eastAsia="ja-JP"/>
        </w:rPr>
      </w:pPr>
    </w:p>
    <w:p w14:paraId="0F25CAF3" w14:textId="77777777" w:rsidR="00224944" w:rsidRDefault="0039612C">
      <w:pPr>
        <w:pStyle w:val="31"/>
        <w:rPr>
          <w:lang w:val="en-US"/>
        </w:rPr>
      </w:pPr>
      <w:r>
        <w:rPr>
          <w:lang w:val="en-US"/>
        </w:rPr>
        <w:t>4.2.1 First round of Discussion</w:t>
      </w:r>
    </w:p>
    <w:p w14:paraId="37E78A05" w14:textId="77777777" w:rsidR="00224944" w:rsidRDefault="0039612C">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8A6AF11" w14:textId="77777777" w:rsidR="00224944" w:rsidRDefault="00224944">
      <w:pPr>
        <w:pStyle w:val="affd"/>
        <w:ind w:left="0"/>
        <w:rPr>
          <w:lang w:val="en-US" w:eastAsia="ja-JP"/>
        </w:rPr>
      </w:pPr>
    </w:p>
    <w:p w14:paraId="3D97036E" w14:textId="77777777" w:rsidR="00224944" w:rsidRDefault="0039612C">
      <w:pPr>
        <w:pStyle w:val="affd"/>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宋体"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656B6E26" w14:textId="77777777" w:rsidR="00224944" w:rsidRDefault="00224944">
      <w:pPr>
        <w:pStyle w:val="affd"/>
        <w:ind w:left="360"/>
        <w:rPr>
          <w:rFonts w:ascii="Times New Roman" w:hAnsi="Times New Roman" w:cs="Times New Roman"/>
          <w:b/>
          <w:bCs/>
          <w:szCs w:val="18"/>
          <w:lang w:val="en-US" w:eastAsia="ja-JP"/>
        </w:rPr>
      </w:pPr>
    </w:p>
    <w:p w14:paraId="656D83D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566C4DD"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429B2741" w14:textId="77777777" w:rsidR="00224944" w:rsidRDefault="0039612C">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53DC1B4"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D3CEF1B" w14:textId="77777777" w:rsidR="00224944" w:rsidRDefault="00224944">
      <w:pPr>
        <w:rPr>
          <w:rFonts w:ascii="Times New Roman" w:hAnsi="Times New Roman" w:cs="Times New Roman"/>
          <w:b/>
          <w:bCs/>
          <w:szCs w:val="18"/>
          <w:lang w:val="en-US" w:eastAsia="ja-JP"/>
        </w:rPr>
      </w:pPr>
    </w:p>
    <w:p w14:paraId="65ADBB0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329"/>
        <w:gridCol w:w="8300"/>
      </w:tblGrid>
      <w:tr w:rsidR="00224944" w14:paraId="6D2F8D54" w14:textId="77777777">
        <w:tc>
          <w:tcPr>
            <w:tcW w:w="1271" w:type="dxa"/>
            <w:shd w:val="clear" w:color="auto" w:fill="BFBFBF" w:themeFill="background1" w:themeFillShade="BF"/>
          </w:tcPr>
          <w:p w14:paraId="54ED85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73451B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8A9D545" w14:textId="77777777">
        <w:tc>
          <w:tcPr>
            <w:tcW w:w="1271" w:type="dxa"/>
          </w:tcPr>
          <w:p w14:paraId="544DC40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46662BC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24944" w14:paraId="728AFC06" w14:textId="77777777">
        <w:tc>
          <w:tcPr>
            <w:tcW w:w="1271" w:type="dxa"/>
          </w:tcPr>
          <w:p w14:paraId="06679475"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58" w:type="dxa"/>
          </w:tcPr>
          <w:p w14:paraId="4EB6FE8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5D507450"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58D11EB6" w14:textId="77777777">
        <w:tc>
          <w:tcPr>
            <w:tcW w:w="1271" w:type="dxa"/>
          </w:tcPr>
          <w:p w14:paraId="58F35FA6"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0BA94BA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8C92D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5A46FF1A" w14:textId="77777777">
        <w:tc>
          <w:tcPr>
            <w:tcW w:w="1271" w:type="dxa"/>
          </w:tcPr>
          <w:p w14:paraId="69941CB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721F325C" w14:textId="77777777" w:rsidR="00224944" w:rsidRDefault="0039612C">
            <w:pPr>
              <w:rPr>
                <w:rFonts w:ascii="Times New Roman" w:eastAsia="PMingLiU" w:hAnsi="Times New Roman" w:cs="Times New Roman"/>
                <w:szCs w:val="18"/>
                <w:lang w:val="en-US" w:eastAsia="zh-TW"/>
              </w:rPr>
            </w:pPr>
            <w:bookmarkStart w:id="30"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31DBDA0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30"/>
          </w:p>
        </w:tc>
      </w:tr>
      <w:tr w:rsidR="00224944" w14:paraId="40582C68" w14:textId="77777777">
        <w:tc>
          <w:tcPr>
            <w:tcW w:w="1271" w:type="dxa"/>
          </w:tcPr>
          <w:p w14:paraId="70B55EC3"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7901424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24944" w14:paraId="66E00013" w14:textId="77777777">
        <w:tc>
          <w:tcPr>
            <w:tcW w:w="1271" w:type="dxa"/>
          </w:tcPr>
          <w:p w14:paraId="11AC5572"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B56AAB7" w14:textId="77777777" w:rsidR="00224944" w:rsidRDefault="0039612C">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224944" w14:paraId="4AB78D34" w14:textId="77777777">
        <w:tc>
          <w:tcPr>
            <w:tcW w:w="1271" w:type="dxa"/>
          </w:tcPr>
          <w:p w14:paraId="3A6FD1B0"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ECC1F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7D8FEE6"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24944" w14:paraId="0FD100D8" w14:textId="77777777">
        <w:tc>
          <w:tcPr>
            <w:tcW w:w="1271" w:type="dxa"/>
          </w:tcPr>
          <w:p w14:paraId="7EB0E0F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B2BB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7DBE7D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24944" w14:paraId="2884BD85" w14:textId="77777777">
        <w:tc>
          <w:tcPr>
            <w:tcW w:w="1271" w:type="dxa"/>
          </w:tcPr>
          <w:p w14:paraId="601A281F"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InterDigital</w:t>
            </w:r>
            <w:proofErr w:type="spellEnd"/>
          </w:p>
        </w:tc>
        <w:tc>
          <w:tcPr>
            <w:tcW w:w="8358" w:type="dxa"/>
          </w:tcPr>
          <w:p w14:paraId="66821C4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224944" w14:paraId="5565A659" w14:textId="77777777">
        <w:tc>
          <w:tcPr>
            <w:tcW w:w="1271" w:type="dxa"/>
          </w:tcPr>
          <w:p w14:paraId="07676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40E58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37AB9699" w14:textId="77777777" w:rsidR="00224944" w:rsidRDefault="00224944">
      <w:pPr>
        <w:rPr>
          <w:lang w:val="en-US"/>
        </w:rPr>
      </w:pPr>
    </w:p>
    <w:p w14:paraId="4CBD457F" w14:textId="77777777" w:rsidR="00224944" w:rsidRDefault="00224944">
      <w:pPr>
        <w:pStyle w:val="Normal000"/>
      </w:pPr>
    </w:p>
    <w:p w14:paraId="141FF1C8" w14:textId="77777777" w:rsidR="00224944" w:rsidRDefault="0039612C">
      <w:pPr>
        <w:pStyle w:val="31"/>
        <w:rPr>
          <w:lang w:val="en-US"/>
        </w:rPr>
      </w:pPr>
      <w:r>
        <w:rPr>
          <w:lang w:val="en-US"/>
        </w:rPr>
        <w:t>4.2.2 Second round of Discussion</w:t>
      </w:r>
    </w:p>
    <w:p w14:paraId="288B3490"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4B5ECCE5"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C46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7E9473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91E7883"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EE7500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AF5C00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0D5DD0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78D771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69A4A0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101F4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03018A9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6D2D87D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6C0E8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198B3A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4A30362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81638BE" w14:textId="77777777" w:rsidR="00224944" w:rsidRDefault="00224944">
      <w:pPr>
        <w:rPr>
          <w:rFonts w:ascii="Times New Roman" w:hAnsi="Times New Roman" w:cs="Times New Roman"/>
          <w:b/>
          <w:bCs/>
          <w:sz w:val="22"/>
          <w:szCs w:val="20"/>
          <w:lang w:eastAsia="ja-JP"/>
        </w:rPr>
      </w:pPr>
    </w:p>
    <w:p w14:paraId="678BC130" w14:textId="77777777" w:rsidR="00224944" w:rsidRDefault="00224944">
      <w:pPr>
        <w:rPr>
          <w:rFonts w:ascii="Times New Roman" w:hAnsi="Times New Roman" w:cs="Times New Roman"/>
          <w:b/>
          <w:bCs/>
          <w:sz w:val="22"/>
          <w:szCs w:val="20"/>
          <w:lang w:val="en-US" w:eastAsia="ja-JP"/>
        </w:rPr>
      </w:pPr>
    </w:p>
    <w:p w14:paraId="777F4B6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97D20C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0060966C" w14:textId="77777777" w:rsidR="00224944" w:rsidRDefault="0039612C">
      <w:pPr>
        <w:pStyle w:val="affd"/>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4774BF5" w14:textId="77777777" w:rsidR="00224944" w:rsidRDefault="0039612C">
      <w:pPr>
        <w:pStyle w:val="affd"/>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FA9BB9D" w14:textId="77777777" w:rsidR="00224944" w:rsidRDefault="0039612C">
      <w:pPr>
        <w:pStyle w:val="affd"/>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D8F546C" w14:textId="77777777" w:rsidR="00224944" w:rsidRDefault="00224944">
      <w:pPr>
        <w:rPr>
          <w:rFonts w:ascii="Times New Roman" w:hAnsi="Times New Roman" w:cs="Times New Roman"/>
          <w:b/>
          <w:bCs/>
          <w:sz w:val="22"/>
          <w:lang w:val="en-US" w:eastAsia="ja-JP"/>
        </w:rPr>
      </w:pPr>
    </w:p>
    <w:p w14:paraId="2EA6B63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224944" w14:paraId="1AF5D44B" w14:textId="77777777">
        <w:tc>
          <w:tcPr>
            <w:tcW w:w="1867" w:type="dxa"/>
            <w:shd w:val="clear" w:color="auto" w:fill="BFBFBF" w:themeFill="background1" w:themeFillShade="BF"/>
          </w:tcPr>
          <w:p w14:paraId="4CA8FC9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9EE6D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F1553E5" w14:textId="77777777">
        <w:tc>
          <w:tcPr>
            <w:tcW w:w="1867" w:type="dxa"/>
          </w:tcPr>
          <w:p w14:paraId="63DDFDC9"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65DFF3B" w14:textId="77777777" w:rsidR="00224944" w:rsidRDefault="0039612C">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P4-2-1.</w:t>
            </w:r>
          </w:p>
        </w:tc>
      </w:tr>
      <w:tr w:rsidR="00224944" w14:paraId="58A5DFD3" w14:textId="77777777">
        <w:tc>
          <w:tcPr>
            <w:tcW w:w="1867" w:type="dxa"/>
          </w:tcPr>
          <w:p w14:paraId="204073C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3A5547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224944" w14:paraId="08F839D5" w14:textId="77777777">
        <w:tc>
          <w:tcPr>
            <w:tcW w:w="1867" w:type="dxa"/>
          </w:tcPr>
          <w:p w14:paraId="6E887AE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4DF637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224944" w14:paraId="1D7159CF" w14:textId="77777777">
        <w:tc>
          <w:tcPr>
            <w:tcW w:w="1867" w:type="dxa"/>
          </w:tcPr>
          <w:p w14:paraId="35CF532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B6EB6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r w:rsidR="00224944" w14:paraId="2240673F" w14:textId="77777777">
        <w:tc>
          <w:tcPr>
            <w:tcW w:w="1867" w:type="dxa"/>
          </w:tcPr>
          <w:p w14:paraId="208F250E"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2E8D4F2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7E23109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As stated in our contribution, </w:t>
            </w:r>
            <w:bookmarkStart w:id="31" w:name="_Hlk110862104"/>
            <w:r>
              <w:rPr>
                <w:rFonts w:ascii="Times New Roman" w:eastAsia="宋体" w:hAnsi="Times New Roman" w:cs="Times New Roman"/>
                <w:szCs w:val="18"/>
                <w:lang w:val="en-US" w:eastAsia="zh-CN"/>
              </w:rPr>
              <w:t>the fundamental issue is the combination of high data rate (30 Mbps or higher), low packet delay budget, and high reliability (99% or higher), of the XR traffics.</w:t>
            </w:r>
            <w:bookmarkEnd w:id="31"/>
            <w:r>
              <w:rPr>
                <w:rFonts w:ascii="Times New Roman" w:eastAsia="宋体"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w:t>
            </w:r>
            <w:r>
              <w:rPr>
                <w:rFonts w:ascii="Times New Roman" w:eastAsia="宋体" w:hAnsi="Times New Roman" w:cs="Times New Roman"/>
                <w:szCs w:val="18"/>
                <w:lang w:val="en-US" w:eastAsia="zh-CN"/>
              </w:rPr>
              <w:lastRenderedPageBreak/>
              <w:t>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224944" w14:paraId="0D131E56" w14:textId="77777777">
        <w:tc>
          <w:tcPr>
            <w:tcW w:w="1867" w:type="dxa"/>
          </w:tcPr>
          <w:p w14:paraId="1BC58F1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OPPO</w:t>
            </w:r>
          </w:p>
        </w:tc>
        <w:tc>
          <w:tcPr>
            <w:tcW w:w="7762" w:type="dxa"/>
          </w:tcPr>
          <w:p w14:paraId="050E34F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bl>
    <w:p w14:paraId="317F6F9B" w14:textId="77777777" w:rsidR="00224944" w:rsidRDefault="00224944">
      <w:pPr>
        <w:rPr>
          <w:rFonts w:ascii="Times New Roman" w:hAnsi="Times New Roman" w:cs="Times New Roman"/>
          <w:b/>
          <w:bCs/>
          <w:sz w:val="22"/>
          <w:szCs w:val="20"/>
          <w:lang w:val="en-US" w:eastAsia="ja-JP"/>
        </w:rPr>
      </w:pPr>
    </w:p>
    <w:p w14:paraId="00E96727" w14:textId="77777777" w:rsidR="00224944" w:rsidRDefault="00224944">
      <w:pPr>
        <w:rPr>
          <w:lang w:val="en-US"/>
        </w:rPr>
      </w:pPr>
    </w:p>
    <w:p w14:paraId="1526EE7B" w14:textId="77777777" w:rsidR="00224944" w:rsidRDefault="0039612C">
      <w:pPr>
        <w:pStyle w:val="21"/>
        <w:rPr>
          <w:lang w:val="en-US"/>
        </w:rPr>
      </w:pPr>
      <w:r>
        <w:rPr>
          <w:lang w:val="en-US"/>
        </w:rPr>
        <w:t>4.3</w:t>
      </w:r>
      <w:r>
        <w:rPr>
          <w:lang w:val="en-US"/>
        </w:rPr>
        <w:tab/>
        <w:t>Enhanced CQI based on CBG or DMRS</w:t>
      </w:r>
    </w:p>
    <w:p w14:paraId="119797B7"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7FA3FAD7" w14:textId="77777777" w:rsidR="00224944" w:rsidRDefault="0039612C">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50DB0ADE" w14:textId="77777777" w:rsidR="00224944" w:rsidRDefault="0039612C">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w:t>
      </w:r>
      <w:proofErr w:type="spellStart"/>
      <w:r>
        <w:rPr>
          <w:rFonts w:ascii="Times New Roman" w:hAnsi="Times New Roman" w:cs="Times New Roman"/>
          <w:lang w:val="en-US" w:eastAsia="ja-JP"/>
        </w:rPr>
        <w:t>Futurewei</w:t>
      </w:r>
      <w:proofErr w:type="spellEnd"/>
    </w:p>
    <w:p w14:paraId="7E3CD983" w14:textId="77777777" w:rsidR="00224944" w:rsidRDefault="0039612C">
      <w:pPr>
        <w:pStyle w:val="affd"/>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7F7161E2" w14:textId="77777777" w:rsidR="00224944" w:rsidRDefault="0039612C">
      <w:pPr>
        <w:pStyle w:val="affd"/>
        <w:numPr>
          <w:ilvl w:val="2"/>
          <w:numId w:val="54"/>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3BC51F80" w14:textId="77777777" w:rsidR="00224944" w:rsidRDefault="0039612C">
      <w:pPr>
        <w:pStyle w:val="affd"/>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145649D8" w14:textId="77777777" w:rsidR="00224944" w:rsidRDefault="00224944">
      <w:pPr>
        <w:pStyle w:val="affd"/>
        <w:ind w:left="1080"/>
        <w:rPr>
          <w:rFonts w:ascii="Times New Roman" w:hAnsi="Times New Roman" w:cs="Times New Roman"/>
          <w:lang w:val="en-US" w:eastAsia="ja-JP"/>
        </w:rPr>
      </w:pPr>
    </w:p>
    <w:p w14:paraId="4D5B9CDD" w14:textId="77777777" w:rsidR="00224944" w:rsidRDefault="0039612C">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4E9DA95E" w14:textId="77777777" w:rsidR="00224944" w:rsidRDefault="00224944">
      <w:pPr>
        <w:rPr>
          <w:rFonts w:ascii="Times New Roman" w:hAnsi="Times New Roman" w:cs="Times New Roman"/>
          <w:sz w:val="18"/>
          <w:szCs w:val="20"/>
          <w:lang w:val="en-US" w:eastAsia="ja-JP"/>
        </w:rPr>
      </w:pPr>
    </w:p>
    <w:p w14:paraId="1177683F" w14:textId="77777777" w:rsidR="00224944" w:rsidRDefault="00224944">
      <w:pPr>
        <w:rPr>
          <w:rFonts w:ascii="Times New Roman" w:hAnsi="Times New Roman" w:cs="Times New Roman"/>
          <w:sz w:val="18"/>
          <w:szCs w:val="20"/>
          <w:lang w:val="en-US" w:eastAsia="ja-JP"/>
        </w:rPr>
      </w:pPr>
    </w:p>
    <w:p w14:paraId="2CE6FE59" w14:textId="77777777" w:rsidR="00224944" w:rsidRDefault="0039612C">
      <w:pPr>
        <w:pStyle w:val="31"/>
        <w:rPr>
          <w:lang w:val="en-US"/>
        </w:rPr>
      </w:pPr>
      <w:r>
        <w:rPr>
          <w:lang w:val="en-US"/>
        </w:rPr>
        <w:t>4.3.1 First round of Discussion</w:t>
      </w:r>
    </w:p>
    <w:p w14:paraId="34B85E6B" w14:textId="77777777" w:rsidR="00224944" w:rsidRDefault="0039612C">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00B10A8" w14:textId="77777777" w:rsidR="00224944" w:rsidRDefault="00224944">
      <w:pPr>
        <w:pStyle w:val="affd"/>
        <w:ind w:left="0"/>
        <w:rPr>
          <w:lang w:val="en-US" w:eastAsia="ja-JP"/>
        </w:rPr>
      </w:pPr>
    </w:p>
    <w:p w14:paraId="638AB214" w14:textId="77777777" w:rsidR="00224944" w:rsidRDefault="0039612C">
      <w:pPr>
        <w:pStyle w:val="affd"/>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5ADE9A2E" w14:textId="77777777" w:rsidR="00224944" w:rsidRDefault="0039612C">
      <w:pPr>
        <w:pStyle w:val="affd"/>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28CDCCA6" w14:textId="77777777" w:rsidR="00224944" w:rsidRDefault="0039612C">
      <w:pPr>
        <w:pStyle w:val="affd"/>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A30D265" w14:textId="77777777" w:rsidR="00224944" w:rsidRDefault="00224944">
      <w:pPr>
        <w:rPr>
          <w:rFonts w:ascii="Times New Roman" w:hAnsi="Times New Roman" w:cs="Times New Roman"/>
          <w:b/>
          <w:bCs/>
          <w:sz w:val="22"/>
          <w:szCs w:val="20"/>
          <w:highlight w:val="cyan"/>
          <w:lang w:val="en-US" w:eastAsia="ja-JP"/>
        </w:rPr>
      </w:pPr>
    </w:p>
    <w:p w14:paraId="3E04619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49205264" w14:textId="77777777" w:rsidR="00224944" w:rsidRDefault="0039612C">
      <w:pPr>
        <w:pStyle w:val="affd"/>
        <w:numPr>
          <w:ilvl w:val="0"/>
          <w:numId w:val="85"/>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7805A82E" w14:textId="77777777" w:rsidR="00224944" w:rsidRDefault="0039612C">
      <w:pPr>
        <w:pStyle w:val="affd"/>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xml:space="preserve"> as well provided views on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w:t>
      </w:r>
    </w:p>
    <w:p w14:paraId="0C11F575" w14:textId="77777777" w:rsidR="00224944" w:rsidRDefault="0039612C">
      <w:pPr>
        <w:pStyle w:val="affd"/>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8025003" w14:textId="77777777" w:rsidR="00224944" w:rsidRDefault="0039612C">
      <w:pPr>
        <w:pStyle w:val="affd"/>
        <w:numPr>
          <w:ilvl w:val="0"/>
          <w:numId w:val="85"/>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BC45A01" w14:textId="77777777" w:rsidR="00224944" w:rsidRDefault="0039612C">
      <w:pPr>
        <w:pStyle w:val="affd"/>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6BDCD2D" w14:textId="77777777" w:rsidR="00224944" w:rsidRDefault="0039612C">
      <w:pPr>
        <w:pStyle w:val="affd"/>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A751815" w14:textId="77777777" w:rsidR="00224944" w:rsidRDefault="00224944">
      <w:pPr>
        <w:pStyle w:val="affd"/>
        <w:ind w:left="1440"/>
        <w:jc w:val="left"/>
        <w:rPr>
          <w:rFonts w:ascii="Times New Roman" w:hAnsi="Times New Roman" w:cs="Times New Roman"/>
          <w:lang w:val="en-US" w:eastAsia="ja-JP"/>
        </w:rPr>
      </w:pPr>
    </w:p>
    <w:p w14:paraId="6929A436" w14:textId="77777777" w:rsidR="00224944" w:rsidRDefault="00224944">
      <w:pPr>
        <w:rPr>
          <w:rFonts w:ascii="Times New Roman" w:hAnsi="Times New Roman" w:cs="Times New Roman"/>
          <w:b/>
          <w:bCs/>
          <w:sz w:val="22"/>
          <w:szCs w:val="20"/>
          <w:highlight w:val="cyan"/>
          <w:lang w:val="en-US" w:eastAsia="ja-JP"/>
        </w:rPr>
      </w:pPr>
    </w:p>
    <w:p w14:paraId="7D8D898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Moderator’s suggestion for First round of Discussions:</w:t>
      </w:r>
    </w:p>
    <w:p w14:paraId="39E0E431"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039F0CD6" w14:textId="77777777" w:rsidR="00224944" w:rsidRDefault="0039612C">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BC29D7"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589DC424" w14:textId="77777777" w:rsidR="00224944" w:rsidRDefault="00224944">
      <w:pPr>
        <w:rPr>
          <w:rFonts w:ascii="Times New Roman" w:hAnsi="Times New Roman" w:cs="Times New Roman"/>
          <w:b/>
          <w:bCs/>
          <w:szCs w:val="18"/>
          <w:lang w:val="en-US" w:eastAsia="ja-JP"/>
        </w:rPr>
      </w:pPr>
    </w:p>
    <w:p w14:paraId="377A8B4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329"/>
        <w:gridCol w:w="8300"/>
      </w:tblGrid>
      <w:tr w:rsidR="00224944" w14:paraId="00EBE43E" w14:textId="77777777">
        <w:tc>
          <w:tcPr>
            <w:tcW w:w="1329" w:type="dxa"/>
            <w:shd w:val="clear" w:color="auto" w:fill="BFBFBF" w:themeFill="background1" w:themeFillShade="BF"/>
          </w:tcPr>
          <w:p w14:paraId="733DA90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1F89B4D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42ECF69" w14:textId="77777777">
        <w:tc>
          <w:tcPr>
            <w:tcW w:w="1329" w:type="dxa"/>
          </w:tcPr>
          <w:p w14:paraId="749FD83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3336B0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24944" w14:paraId="6F2B3D42" w14:textId="77777777">
        <w:tc>
          <w:tcPr>
            <w:tcW w:w="1329" w:type="dxa"/>
          </w:tcPr>
          <w:p w14:paraId="22D7E263"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00" w:type="dxa"/>
          </w:tcPr>
          <w:p w14:paraId="4F14B1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67E59FA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8F83ECA" w14:textId="77777777">
        <w:tc>
          <w:tcPr>
            <w:tcW w:w="1329" w:type="dxa"/>
          </w:tcPr>
          <w:p w14:paraId="68D9FA8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0D6CAF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D9E9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26CEC2A3" w14:textId="77777777">
        <w:tc>
          <w:tcPr>
            <w:tcW w:w="1329" w:type="dxa"/>
          </w:tcPr>
          <w:p w14:paraId="168DB8C8"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55F68BA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6E575117" w14:textId="77777777" w:rsidR="00224944" w:rsidRDefault="0039612C">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24944" w14:paraId="22F1CD05" w14:textId="77777777">
        <w:tc>
          <w:tcPr>
            <w:tcW w:w="1329" w:type="dxa"/>
          </w:tcPr>
          <w:p w14:paraId="650DB49D"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8300" w:type="dxa"/>
          </w:tcPr>
          <w:p w14:paraId="59D6DD3A"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We are open to the Proposal 4-3-1 and Proposal 4-3-2</w:t>
            </w:r>
          </w:p>
        </w:tc>
      </w:tr>
      <w:tr w:rsidR="00224944" w14:paraId="5BD7A8F9" w14:textId="77777777">
        <w:tc>
          <w:tcPr>
            <w:tcW w:w="1329" w:type="dxa"/>
          </w:tcPr>
          <w:p w14:paraId="3152EF37"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55AFE5E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w:t>
            </w:r>
            <w:proofErr w:type="spellStart"/>
            <w:r>
              <w:rPr>
                <w:rFonts w:ascii="Times New Roman" w:eastAsia="Malgun Gothic" w:hAnsi="Times New Roman" w:cs="Times New Roman" w:hint="eastAsia"/>
                <w:bCs/>
                <w:szCs w:val="18"/>
                <w:lang w:val="en-US" w:eastAsia="ko-KR"/>
              </w:rPr>
              <w:t>Futurewei</w:t>
            </w:r>
            <w:proofErr w:type="spellEnd"/>
            <w:r>
              <w:rPr>
                <w:rFonts w:ascii="Times New Roman" w:eastAsia="Malgun Gothic" w:hAnsi="Times New Roman" w:cs="Times New Roman" w:hint="eastAsia"/>
                <w:bCs/>
                <w:szCs w:val="18"/>
                <w:lang w:val="en-US" w:eastAsia="ko-KR"/>
              </w:rPr>
              <w:t xml:space="preserve">. </w:t>
            </w:r>
            <w:r>
              <w:rPr>
                <w:rFonts w:ascii="Times New Roman" w:eastAsia="Malgun Gothic" w:hAnsi="Times New Roman" w:cs="Times New Roman"/>
                <w:bCs/>
                <w:szCs w:val="18"/>
                <w:lang w:val="en-US" w:eastAsia="ko-KR"/>
              </w:rPr>
              <w:t xml:space="preserve">We also think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can consider CBG even with existing CQI.</w:t>
            </w:r>
          </w:p>
          <w:p w14:paraId="5812947F"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148EEC6F" w14:textId="77777777">
        <w:tc>
          <w:tcPr>
            <w:tcW w:w="1329" w:type="dxa"/>
          </w:tcPr>
          <w:p w14:paraId="7B7A3451" w14:textId="77777777" w:rsidR="00224944" w:rsidRDefault="0039612C">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8300" w:type="dxa"/>
          </w:tcPr>
          <w:p w14:paraId="1A35FBCB"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With the large UL/DL video packets in XR, the use of CBG is very important to improve the system capacity. </w:t>
            </w:r>
          </w:p>
          <w:p w14:paraId="240951AC" w14:textId="77777777" w:rsidR="00224944" w:rsidRDefault="0039612C">
            <w:pPr>
              <w:rPr>
                <w:rFonts w:ascii="Times New Roman" w:eastAsia="Malgun Gothic" w:hAnsi="Times New Roman" w:cs="Times New Roman"/>
                <w:b/>
                <w:bCs/>
                <w:szCs w:val="18"/>
                <w:lang w:val="en-US" w:eastAsia="ko-KR"/>
              </w:rPr>
            </w:pPr>
            <w:r>
              <w:rPr>
                <w:rFonts w:ascii="Times New Roman" w:eastAsia="宋体" w:hAnsi="Times New Roman" w:cs="Times New Roman"/>
                <w:szCs w:val="18"/>
                <w:lang w:val="en-US" w:eastAsia="zh-CN"/>
              </w:rPr>
              <w:t xml:space="preserve">Also, enhancements to the CBG mechanisms are needed. CBG-based CQI reporting could be further studied. </w:t>
            </w:r>
          </w:p>
        </w:tc>
      </w:tr>
      <w:tr w:rsidR="00224944" w14:paraId="6828418B" w14:textId="77777777">
        <w:tc>
          <w:tcPr>
            <w:tcW w:w="1329" w:type="dxa"/>
          </w:tcPr>
          <w:p w14:paraId="4A11139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8300" w:type="dxa"/>
          </w:tcPr>
          <w:p w14:paraId="0C29B40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36ECCD3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4-3-1, the benefit of CBG based transmission with CBG based CQI reporting compared to TB based retransmission with legacy </w:t>
            </w:r>
            <w:proofErr w:type="spellStart"/>
            <w:r>
              <w:rPr>
                <w:rFonts w:ascii="Times New Roman" w:eastAsiaTheme="minorEastAsia" w:hAnsi="Times New Roman" w:cs="Times New Roman"/>
                <w:bCs/>
                <w:szCs w:val="18"/>
                <w:lang w:val="en-US" w:eastAsia="zh-CN"/>
              </w:rPr>
              <w:t>subband</w:t>
            </w:r>
            <w:proofErr w:type="spellEnd"/>
            <w:r>
              <w:rPr>
                <w:rFonts w:ascii="Times New Roman" w:eastAsiaTheme="minorEastAsia" w:hAnsi="Times New Roman" w:cs="Times New Roman"/>
                <w:bCs/>
                <w:szCs w:val="18"/>
                <w:lang w:val="en-US" w:eastAsia="zh-CN"/>
              </w:rPr>
              <w:t xml:space="preserve"> CQI reporting (at most 4 bits) is not clear, while it may burden UE with more complexity and computation.</w:t>
            </w:r>
          </w:p>
          <w:p w14:paraId="3589417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6DA182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24944" w14:paraId="006E89C8" w14:textId="77777777">
        <w:tc>
          <w:tcPr>
            <w:tcW w:w="1329" w:type="dxa"/>
          </w:tcPr>
          <w:p w14:paraId="6B67591F"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8300" w:type="dxa"/>
          </w:tcPr>
          <w:p w14:paraId="76D2DC1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We are not supportive of 4-3-1. As </w:t>
            </w:r>
            <w:proofErr w:type="spellStart"/>
            <w:r>
              <w:rPr>
                <w:rFonts w:ascii="Times New Roman" w:eastAsia="宋体" w:hAnsi="Times New Roman" w:cs="Times New Roman"/>
                <w:szCs w:val="18"/>
                <w:lang w:val="en-US" w:eastAsia="zh-CN"/>
              </w:rPr>
              <w:t>proponets</w:t>
            </w:r>
            <w:proofErr w:type="spellEnd"/>
            <w:r>
              <w:rPr>
                <w:rFonts w:ascii="Times New Roman" w:eastAsia="宋体" w:hAnsi="Times New Roman" w:cs="Times New Roman"/>
                <w:szCs w:val="18"/>
                <w:lang w:val="en-US" w:eastAsia="zh-CN"/>
              </w:rPr>
              <w:t xml:space="preserve">, we are supportive of 4-3-2. </w:t>
            </w:r>
          </w:p>
          <w:p w14:paraId="12534D6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Based on the input contribution (Nokia), we would like to provide few feedbacks:</w:t>
            </w:r>
          </w:p>
          <w:p w14:paraId="20CE4968" w14:textId="77777777" w:rsidR="00224944" w:rsidRDefault="0039612C">
            <w:pPr>
              <w:pStyle w:val="affd"/>
              <w:numPr>
                <w:ilvl w:val="0"/>
                <w:numId w:val="87"/>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Regarding </w:t>
            </w:r>
            <w:proofErr w:type="spellStart"/>
            <w:r>
              <w:rPr>
                <w:rFonts w:ascii="Times New Roman" w:eastAsia="宋体" w:hAnsi="Times New Roman" w:cs="Times New Roman"/>
                <w:szCs w:val="18"/>
                <w:lang w:val="en-US" w:eastAsia="zh-CN"/>
              </w:rPr>
              <w:t>eCQI</w:t>
            </w:r>
            <w:proofErr w:type="spellEnd"/>
            <w:r>
              <w:rPr>
                <w:rFonts w:ascii="Times New Roman" w:eastAsia="宋体" w:hAnsi="Times New Roman" w:cs="Times New Roman"/>
                <w:szCs w:val="18"/>
                <w:lang w:val="en-US" w:eastAsia="zh-CN"/>
              </w:rPr>
              <w:t xml:space="preserve"> based CBG, it is important to see as baseline the performance of legacy CBG (only TB based is provided).</w:t>
            </w:r>
          </w:p>
          <w:p w14:paraId="24E2E975" w14:textId="77777777" w:rsidR="00224944" w:rsidRDefault="0039612C">
            <w:pPr>
              <w:pStyle w:val="affd"/>
              <w:numPr>
                <w:ilvl w:val="0"/>
                <w:numId w:val="87"/>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would like to know the assumption on target BLER and OL. </w:t>
            </w:r>
          </w:p>
          <w:p w14:paraId="3022FCB4" w14:textId="77777777" w:rsidR="00224944" w:rsidRDefault="0039612C">
            <w:pPr>
              <w:pStyle w:val="affd"/>
              <w:numPr>
                <w:ilvl w:val="0"/>
                <w:numId w:val="87"/>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宋体" w:hAnsi="Times New Roman" w:cs="Times New Roman"/>
                <w:b/>
                <w:bCs/>
                <w:szCs w:val="18"/>
                <w:lang w:val="en-US" w:eastAsia="zh-CN"/>
              </w:rPr>
              <w:t xml:space="preserve">maximum 1 dB </w:t>
            </w:r>
            <w:r>
              <w:rPr>
                <w:rFonts w:ascii="Times New Roman" w:eastAsia="宋体"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 xml:space="preserve">hat some CBs in the CBG has good quality while other has worse. So even if VRBs is not used (not clear for us if it is used in Nokia’s result) it will be rather lucky that frequency selective interference </w:t>
            </w:r>
            <w:proofErr w:type="gramStart"/>
            <w:r>
              <w:rPr>
                <w:rFonts w:ascii="Times New Roman" w:hAnsi="Times New Roman" w:cs="Times New Roman"/>
                <w:color w:val="242424"/>
                <w:sz w:val="21"/>
                <w:szCs w:val="21"/>
                <w:shd w:val="clear" w:color="auto" w:fill="FFFFFF"/>
                <w:lang w:val="en-US"/>
              </w:rPr>
              <w:t>happen</w:t>
            </w:r>
            <w:proofErr w:type="gramEnd"/>
            <w:r>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49455F01" w14:textId="77777777" w:rsidR="00224944" w:rsidRDefault="0039612C">
            <w:pPr>
              <w:pStyle w:val="affd"/>
              <w:numPr>
                <w:ilvl w:val="0"/>
                <w:numId w:val="87"/>
              </w:numPr>
              <w:rPr>
                <w:rFonts w:ascii="Times New Roman" w:eastAsia="宋体"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55A8C7F" w14:textId="77777777" w:rsidR="00224944" w:rsidRDefault="0039612C">
            <w:pPr>
              <w:pStyle w:val="affd"/>
              <w:numPr>
                <w:ilvl w:val="1"/>
                <w:numId w:val="87"/>
              </w:numPr>
              <w:rPr>
                <w:rFonts w:ascii="Times New Roman" w:eastAsia="宋体"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7DCCA386" w14:textId="77777777" w:rsidR="00224944" w:rsidRDefault="0039612C">
            <w:pPr>
              <w:pStyle w:val="affd"/>
              <w:numPr>
                <w:ilvl w:val="1"/>
                <w:numId w:val="87"/>
              </w:numPr>
              <w:rPr>
                <w:rFonts w:ascii="Times New Roman" w:eastAsia="宋体"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2EAA3F25" w14:textId="77777777" w:rsidR="00224944" w:rsidRDefault="00224944">
            <w:pPr>
              <w:pStyle w:val="affd"/>
              <w:rPr>
                <w:rFonts w:ascii="Times New Roman" w:eastAsia="宋体" w:hAnsi="Times New Roman" w:cs="Times New Roman"/>
                <w:szCs w:val="18"/>
                <w:lang w:val="en-US" w:eastAsia="zh-CN"/>
              </w:rPr>
            </w:pPr>
          </w:p>
          <w:p w14:paraId="544544D5" w14:textId="77777777" w:rsidR="00224944" w:rsidRDefault="00224944">
            <w:pPr>
              <w:pStyle w:val="affd"/>
              <w:rPr>
                <w:rFonts w:ascii="Times New Roman" w:eastAsia="宋体" w:hAnsi="Times New Roman" w:cs="Times New Roman"/>
                <w:szCs w:val="18"/>
                <w:lang w:val="en-US" w:eastAsia="zh-CN"/>
              </w:rPr>
            </w:pPr>
          </w:p>
        </w:tc>
      </w:tr>
      <w:tr w:rsidR="00224944" w14:paraId="0912A203" w14:textId="77777777">
        <w:tc>
          <w:tcPr>
            <w:tcW w:w="1329" w:type="dxa"/>
          </w:tcPr>
          <w:p w14:paraId="2BA86E70" w14:textId="77777777" w:rsidR="00224944" w:rsidRDefault="0039612C">
            <w:pPr>
              <w:rPr>
                <w:rFonts w:ascii="Times New Roman" w:eastAsia="宋体" w:hAnsi="Times New Roman" w:cs="Times New Roman"/>
                <w:b/>
                <w:bCs/>
                <w:szCs w:val="18"/>
                <w:lang w:val="en-US" w:eastAsia="zh-CN"/>
              </w:rPr>
            </w:pPr>
            <w:proofErr w:type="spellStart"/>
            <w:r>
              <w:rPr>
                <w:rFonts w:ascii="Times New Roman" w:eastAsia="宋体" w:hAnsi="Times New Roman" w:cs="Times New Roman"/>
                <w:b/>
                <w:bCs/>
                <w:szCs w:val="18"/>
                <w:lang w:val="en-US" w:eastAsia="zh-CN"/>
              </w:rPr>
              <w:t>InterDigital</w:t>
            </w:r>
            <w:proofErr w:type="spellEnd"/>
          </w:p>
        </w:tc>
        <w:tc>
          <w:tcPr>
            <w:tcW w:w="8300" w:type="dxa"/>
          </w:tcPr>
          <w:p w14:paraId="77A17BA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open for discussing Proposal 4-3-1</w:t>
            </w:r>
          </w:p>
        </w:tc>
      </w:tr>
      <w:tr w:rsidR="00224944" w14:paraId="41BAE628" w14:textId="77777777">
        <w:tc>
          <w:tcPr>
            <w:tcW w:w="1329" w:type="dxa"/>
          </w:tcPr>
          <w:p w14:paraId="2ADDF63A"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00" w:type="dxa"/>
          </w:tcPr>
          <w:p w14:paraId="203BDE32"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w:t>
            </w:r>
            <w:r>
              <w:rPr>
                <w:rFonts w:ascii="Times New Roman" w:hAnsi="Times New Roman" w:cs="Times New Roman"/>
                <w:lang w:val="en-US" w:eastAsia="ja-JP"/>
              </w:rPr>
              <w:lastRenderedPageBreak/>
              <w:t xml:space="preserve">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actually vary within one TB. </w:t>
            </w:r>
          </w:p>
          <w:p w14:paraId="33C7F6D0"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19544A74"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51B90328" w14:textId="77777777" w:rsidR="00224944" w:rsidRDefault="00224944">
            <w:pPr>
              <w:rPr>
                <w:rFonts w:ascii="Times New Roman" w:eastAsia="宋体" w:hAnsi="Times New Roman" w:cs="Times New Roman"/>
                <w:szCs w:val="18"/>
                <w:lang w:val="en-US" w:eastAsia="zh-CN"/>
              </w:rPr>
            </w:pPr>
          </w:p>
        </w:tc>
      </w:tr>
      <w:tr w:rsidR="00224944" w14:paraId="53789784" w14:textId="77777777">
        <w:tc>
          <w:tcPr>
            <w:tcW w:w="1329" w:type="dxa"/>
          </w:tcPr>
          <w:p w14:paraId="3A1C5117"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Qualcomm</w:t>
            </w:r>
          </w:p>
        </w:tc>
        <w:tc>
          <w:tcPr>
            <w:tcW w:w="8300" w:type="dxa"/>
          </w:tcPr>
          <w:p w14:paraId="6B5FC0E9"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545979F2" w14:textId="77777777" w:rsidR="00224944" w:rsidRDefault="00224944">
      <w:pPr>
        <w:rPr>
          <w:lang w:val="en-US" w:eastAsia="ja-JP"/>
        </w:rPr>
      </w:pPr>
    </w:p>
    <w:p w14:paraId="07A80E56" w14:textId="77777777" w:rsidR="00224944" w:rsidRDefault="00224944">
      <w:pPr>
        <w:rPr>
          <w:lang w:val="en-US" w:eastAsia="ja-JP"/>
        </w:rPr>
      </w:pPr>
    </w:p>
    <w:p w14:paraId="553AAF6A" w14:textId="77777777" w:rsidR="00224944" w:rsidRDefault="00224944">
      <w:pPr>
        <w:pStyle w:val="Normal000"/>
      </w:pPr>
    </w:p>
    <w:p w14:paraId="47685BDC" w14:textId="77777777" w:rsidR="00224944" w:rsidRDefault="0039612C">
      <w:pPr>
        <w:pStyle w:val="31"/>
        <w:rPr>
          <w:lang w:val="en-US"/>
        </w:rPr>
      </w:pPr>
      <w:r>
        <w:rPr>
          <w:lang w:val="en-US"/>
        </w:rPr>
        <w:t>4.3.2 Second round of Discussion</w:t>
      </w:r>
    </w:p>
    <w:p w14:paraId="0998E56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6F663F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9A5A2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257A23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960FD44"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55666BEC"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547317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741C8A6"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1BB4C0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4682E756"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E0E7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711A2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A94240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6037E3D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B2D404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7208611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26F1987F" w14:textId="77777777" w:rsidR="00224944" w:rsidRDefault="00224944">
      <w:pPr>
        <w:rPr>
          <w:rFonts w:ascii="Times New Roman" w:hAnsi="Times New Roman" w:cs="Times New Roman"/>
          <w:b/>
          <w:bCs/>
          <w:sz w:val="22"/>
          <w:szCs w:val="20"/>
          <w:lang w:eastAsia="ja-JP"/>
        </w:rPr>
      </w:pPr>
    </w:p>
    <w:p w14:paraId="1D741A34" w14:textId="77777777" w:rsidR="00224944" w:rsidRDefault="00224944">
      <w:pPr>
        <w:rPr>
          <w:rFonts w:ascii="Times New Roman" w:hAnsi="Times New Roman" w:cs="Times New Roman"/>
          <w:b/>
          <w:bCs/>
          <w:sz w:val="22"/>
          <w:szCs w:val="20"/>
          <w:lang w:val="en-US" w:eastAsia="ja-JP"/>
        </w:rPr>
      </w:pPr>
    </w:p>
    <w:p w14:paraId="0A1DFD1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B83C1D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8AFFE17" w14:textId="77777777" w:rsidR="00224944" w:rsidRDefault="0039612C">
      <w:pPr>
        <w:pStyle w:val="affd"/>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2B39FE9" w14:textId="77777777" w:rsidR="00224944" w:rsidRDefault="0039612C">
      <w:pPr>
        <w:pStyle w:val="affd"/>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0A622B" w14:textId="77777777" w:rsidR="00224944" w:rsidRDefault="0039612C">
      <w:pPr>
        <w:pStyle w:val="affd"/>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4F220" w14:textId="77777777" w:rsidR="00224944" w:rsidRDefault="00224944">
      <w:pPr>
        <w:rPr>
          <w:rFonts w:ascii="Times New Roman" w:hAnsi="Times New Roman" w:cs="Times New Roman"/>
          <w:b/>
          <w:bCs/>
          <w:sz w:val="22"/>
          <w:lang w:val="en-US" w:eastAsia="ja-JP"/>
        </w:rPr>
      </w:pPr>
    </w:p>
    <w:p w14:paraId="00A97BB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224944" w14:paraId="3DF456E5" w14:textId="77777777">
        <w:tc>
          <w:tcPr>
            <w:tcW w:w="1867" w:type="dxa"/>
            <w:shd w:val="clear" w:color="auto" w:fill="BFBFBF" w:themeFill="background1" w:themeFillShade="BF"/>
          </w:tcPr>
          <w:p w14:paraId="00FABC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E0CD9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2F3CD8" w14:textId="77777777">
        <w:tc>
          <w:tcPr>
            <w:tcW w:w="1867" w:type="dxa"/>
          </w:tcPr>
          <w:p w14:paraId="61B65B94"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E430C2" w14:textId="77777777" w:rsidR="00224944" w:rsidRDefault="0039612C">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P4-3-1.</w:t>
            </w:r>
          </w:p>
        </w:tc>
      </w:tr>
      <w:tr w:rsidR="00224944" w14:paraId="3B81F802" w14:textId="77777777">
        <w:tc>
          <w:tcPr>
            <w:tcW w:w="1867" w:type="dxa"/>
          </w:tcPr>
          <w:p w14:paraId="6B3E176A"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8151B8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CCE7BD6" w14:textId="77777777" w:rsidR="00224944" w:rsidRDefault="0039612C">
            <w:pPr>
              <w:pStyle w:val="affd"/>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4871A080" w14:textId="77777777" w:rsidR="00224944" w:rsidRDefault="0039612C">
            <w:pPr>
              <w:ind w:left="567"/>
              <w:rPr>
                <w:rFonts w:ascii="Times New Roman" w:eastAsiaTheme="minorEastAsia" w:hAnsi="Times New Roman" w:cs="Times New Roman"/>
                <w:lang w:val="en-US" w:eastAsia="zh-CN"/>
              </w:rPr>
            </w:pPr>
            <w:r>
              <w:rPr>
                <w:noProof/>
                <w:lang w:val="en-US" w:eastAsia="zh-CN"/>
              </w:rPr>
              <w:lastRenderedPageBreak/>
              <w:drawing>
                <wp:inline distT="0" distB="0" distL="0" distR="0" wp14:anchorId="48E8ACEC" wp14:editId="213EA437">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4A272DBC" w14:textId="77777777" w:rsidR="00224944" w:rsidRDefault="0039612C">
            <w:pPr>
              <w:pStyle w:val="affd"/>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C1259F7" w14:textId="77777777" w:rsidR="00224944" w:rsidRDefault="0039612C">
            <w:pPr>
              <w:pStyle w:val="affd"/>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drawing>
                <wp:inline distT="0" distB="0" distL="0" distR="0" wp14:anchorId="7B2E9A95" wp14:editId="45ED46B5">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7123C4F" w14:textId="77777777" w:rsidR="00224944" w:rsidRDefault="0039612C">
            <w:pPr>
              <w:pStyle w:val="affd"/>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21A08BE7"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response to vivo: All the presented results for the legacy CQI are with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reporting. The performance of the wideband CQI is worst (expected). Here, we show one result to compare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wideband and CBG based CQI methods:</w:t>
            </w:r>
          </w:p>
          <w:p w14:paraId="2723D14B" w14:textId="77777777" w:rsidR="00224944" w:rsidRDefault="0039612C">
            <w:pPr>
              <w:pStyle w:val="affd"/>
            </w:pPr>
            <w:r>
              <w:rPr>
                <w:noProof/>
                <w:lang w:val="en-US" w:eastAsia="zh-CN"/>
              </w:rPr>
              <w:drawing>
                <wp:inline distT="0" distB="0" distL="0" distR="0" wp14:anchorId="3ABE5BE8" wp14:editId="33D8981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242102D0" w14:textId="77777777" w:rsidR="00224944" w:rsidRDefault="0039612C">
            <w:pPr>
              <w:pStyle w:val="affd"/>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 xml:space="preserve">Where a scenario with 30Mbps and 15ms is shown and two first curves (blue and red) are for wideband and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schemes, respectively. (both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2175B3DD"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224944" w14:paraId="1D1673F7" w14:textId="77777777">
        <w:tc>
          <w:tcPr>
            <w:tcW w:w="1867" w:type="dxa"/>
          </w:tcPr>
          <w:p w14:paraId="04142C96"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FF3164"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are open to consider </w:t>
            </w:r>
            <w:proofErr w:type="spellStart"/>
            <w:r>
              <w:rPr>
                <w:rFonts w:ascii="Times New Roman" w:eastAsia="宋体" w:hAnsi="Times New Roman" w:cs="Times New Roman" w:hint="eastAsia"/>
                <w:szCs w:val="18"/>
                <w:lang w:val="en-US" w:eastAsia="zh-TW"/>
              </w:rPr>
              <w:t>enhacements</w:t>
            </w:r>
            <w:proofErr w:type="spellEnd"/>
            <w:r>
              <w:rPr>
                <w:rFonts w:ascii="Times New Roman" w:eastAsia="宋体" w:hAnsi="Times New Roman" w:cs="Times New Roman" w:hint="eastAsia"/>
                <w:szCs w:val="18"/>
                <w:lang w:val="en-US" w:eastAsia="zh-TW"/>
              </w:rPr>
              <w:t xml:space="preserve"> which show capacity gain. </w:t>
            </w:r>
            <w:r>
              <w:rPr>
                <w:rFonts w:ascii="Times New Roman" w:eastAsia="宋体" w:hAnsi="Times New Roman" w:cs="Times New Roman"/>
                <w:szCs w:val="18"/>
                <w:lang w:val="en-US" w:eastAsia="zh-TW"/>
              </w:rPr>
              <w:t xml:space="preserve">Maybe we can first plan to draw observations based on company inputs from both </w:t>
            </w:r>
            <w:proofErr w:type="gramStart"/>
            <w:r>
              <w:rPr>
                <w:rFonts w:ascii="Times New Roman" w:eastAsia="宋体" w:hAnsi="Times New Roman" w:cs="Times New Roman"/>
                <w:szCs w:val="18"/>
                <w:lang w:val="en-US" w:eastAsia="zh-TW"/>
              </w:rPr>
              <w:t>side</w:t>
            </w:r>
            <w:proofErr w:type="gramEnd"/>
            <w:r>
              <w:rPr>
                <w:rFonts w:ascii="Times New Roman" w:eastAsia="宋体" w:hAnsi="Times New Roman" w:cs="Times New Roman"/>
                <w:szCs w:val="18"/>
                <w:lang w:val="en-US" w:eastAsia="zh-TW"/>
              </w:rPr>
              <w:t>.</w:t>
            </w:r>
          </w:p>
        </w:tc>
      </w:tr>
      <w:tr w:rsidR="00224944" w14:paraId="79BBA3B2" w14:textId="77777777">
        <w:tc>
          <w:tcPr>
            <w:tcW w:w="1867" w:type="dxa"/>
          </w:tcPr>
          <w:p w14:paraId="016B8B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5DDD185"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224944" w14:paraId="2B1ED429" w14:textId="77777777">
        <w:tc>
          <w:tcPr>
            <w:tcW w:w="1867" w:type="dxa"/>
          </w:tcPr>
          <w:p w14:paraId="2E83DAD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36F2D05"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Thanks Nokia for further clarification.  However, the results of system performance gain </w:t>
            </w:r>
            <w:proofErr w:type="gramStart"/>
            <w:r>
              <w:rPr>
                <w:rFonts w:ascii="Times New Roman" w:eastAsia="宋体" w:hAnsi="Times New Roman" w:cs="Times New Roman"/>
                <w:szCs w:val="18"/>
                <w:lang w:val="en-US" w:eastAsia="zh-CN"/>
              </w:rPr>
              <w:t>seems</w:t>
            </w:r>
            <w:proofErr w:type="gramEnd"/>
            <w:r>
              <w:rPr>
                <w:rFonts w:ascii="Times New Roman" w:eastAsia="宋体" w:hAnsi="Times New Roman" w:cs="Times New Roman"/>
                <w:szCs w:val="18"/>
                <w:lang w:val="en-US" w:eastAsia="zh-CN"/>
              </w:rPr>
              <w:t xml:space="preserve"> marginal.  We support moderator’s proposed resolution.  </w:t>
            </w:r>
          </w:p>
        </w:tc>
      </w:tr>
      <w:tr w:rsidR="00224944" w14:paraId="7D7FB65A" w14:textId="77777777">
        <w:tc>
          <w:tcPr>
            <w:tcW w:w="1867" w:type="dxa"/>
          </w:tcPr>
          <w:p w14:paraId="58BDFD56"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0BACC14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Based on the experience in R17 related discussions, we prefer not to re-discuss again.</w:t>
            </w:r>
          </w:p>
        </w:tc>
      </w:tr>
      <w:tr w:rsidR="00224944" w14:paraId="4A4BBBCA" w14:textId="77777777">
        <w:tc>
          <w:tcPr>
            <w:tcW w:w="1867" w:type="dxa"/>
          </w:tcPr>
          <w:p w14:paraId="27839A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7ED19B9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suggest to deprioritize. We also think that this has been </w:t>
            </w:r>
            <w:proofErr w:type="spellStart"/>
            <w:r>
              <w:rPr>
                <w:rFonts w:ascii="Times New Roman" w:eastAsia="宋体" w:hAnsi="Times New Roman" w:cs="Times New Roman"/>
                <w:szCs w:val="18"/>
                <w:lang w:val="en-US" w:eastAsia="zh-CN"/>
              </w:rPr>
              <w:t>extinseivly</w:t>
            </w:r>
            <w:proofErr w:type="spellEnd"/>
            <w:r>
              <w:rPr>
                <w:rFonts w:ascii="Times New Roman" w:eastAsia="宋体" w:hAnsi="Times New Roman" w:cs="Times New Roman"/>
                <w:szCs w:val="18"/>
                <w:lang w:val="en-US" w:eastAsia="zh-CN"/>
              </w:rPr>
              <w:t xml:space="preserve"> studied and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can consider CBG even with existing CQI.</w:t>
            </w:r>
            <w:r>
              <w:rPr>
                <w:rStyle w:val="eop"/>
                <w:color w:val="000000"/>
                <w:shd w:val="clear" w:color="auto" w:fill="FFFFFF"/>
              </w:rPr>
              <w:t> </w:t>
            </w:r>
          </w:p>
        </w:tc>
      </w:tr>
      <w:tr w:rsidR="00224944" w14:paraId="49A14EFF" w14:textId="77777777">
        <w:tc>
          <w:tcPr>
            <w:tcW w:w="1867" w:type="dxa"/>
          </w:tcPr>
          <w:p w14:paraId="567001A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1FB881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AF0970" w:rsidRPr="00987817" w14:paraId="6D9799F6" w14:textId="77777777" w:rsidTr="00AF0970">
        <w:tc>
          <w:tcPr>
            <w:tcW w:w="1867" w:type="dxa"/>
          </w:tcPr>
          <w:p w14:paraId="236A21B7" w14:textId="77777777" w:rsidR="00AF0970" w:rsidRDefault="00AF0970" w:rsidP="000F3A32">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399C2FD7" w14:textId="77777777" w:rsidR="00AF0970" w:rsidRDefault="00AF0970" w:rsidP="000F3A32">
            <w:pPr>
              <w:rPr>
                <w:rFonts w:ascii="Times New Roman" w:eastAsia="宋体" w:hAnsi="Times New Roman" w:cs="Times New Roman"/>
                <w:b/>
                <w:bCs/>
                <w:szCs w:val="18"/>
                <w:lang w:val="en-US" w:eastAsia="zh-CN"/>
              </w:rPr>
            </w:pPr>
            <w:r w:rsidRPr="00C153D8">
              <w:rPr>
                <w:rFonts w:ascii="Times New Roman" w:eastAsia="宋体" w:hAnsi="Times New Roman" w:cs="Times New Roman"/>
                <w:b/>
                <w:bCs/>
                <w:szCs w:val="18"/>
                <w:lang w:val="en-US" w:eastAsia="zh-CN"/>
              </w:rPr>
              <w:t xml:space="preserve">@vivo: </w:t>
            </w:r>
            <w:r>
              <w:rPr>
                <w:rFonts w:ascii="Times New Roman" w:eastAsia="宋体" w:hAnsi="Times New Roman" w:cs="Times New Roman"/>
                <w:b/>
                <w:bCs/>
                <w:szCs w:val="18"/>
                <w:lang w:val="en-US" w:eastAsia="zh-CN"/>
              </w:rPr>
              <w:t>We missed to provide feedback on initial round regarding your comment:</w:t>
            </w:r>
          </w:p>
          <w:p w14:paraId="37E41416"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rPr>
            </w:pPr>
            <w:r w:rsidRPr="00DA71A3">
              <w:rPr>
                <w:rFonts w:ascii="Times New Roman" w:eastAsia="Times New Roman" w:hAnsi="Times New Roman" w:cs="Times New Roman"/>
                <w:color w:val="242424"/>
                <w:lang w:val="en-US"/>
              </w:rPr>
              <w:t xml:space="preserve">First, we like to </w:t>
            </w:r>
            <w:proofErr w:type="spellStart"/>
            <w:r w:rsidRPr="00DA71A3">
              <w:rPr>
                <w:rFonts w:ascii="Times New Roman" w:eastAsia="Times New Roman" w:hAnsi="Times New Roman" w:cs="Times New Roman"/>
                <w:color w:val="242424"/>
                <w:lang w:val="en-US"/>
              </w:rPr>
              <w:t>emphazise</w:t>
            </w:r>
            <w:proofErr w:type="spellEnd"/>
            <w:r w:rsidRPr="00DA71A3">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sidRPr="00DA71A3">
              <w:rPr>
                <w:rFonts w:ascii="Times New Roman" w:eastAsia="Times New Roman" w:hAnsi="Times New Roman" w:cs="Times New Roman"/>
                <w:color w:val="242424"/>
                <w:lang w:val="en-US"/>
              </w:rPr>
              <w:t>targete</w:t>
            </w:r>
            <w:proofErr w:type="spellEnd"/>
            <w:r w:rsidRPr="00DA71A3">
              <w:rPr>
                <w:rFonts w:ascii="Times New Roman" w:eastAsia="Times New Roman" w:hAnsi="Times New Roman" w:cs="Times New Roman"/>
                <w:color w:val="242424"/>
                <w:lang w:val="en-US"/>
              </w:rPr>
              <w:t xml:space="preserve"> for </w:t>
            </w:r>
            <w:proofErr w:type="spellStart"/>
            <w:r w:rsidRPr="00DA71A3">
              <w:rPr>
                <w:rFonts w:ascii="Times New Roman" w:eastAsia="Times New Roman" w:hAnsi="Times New Roman" w:cs="Times New Roman"/>
                <w:color w:val="242424"/>
                <w:lang w:val="en-US"/>
              </w:rPr>
              <w:t>eMBB</w:t>
            </w:r>
            <w:proofErr w:type="spellEnd"/>
            <w:r w:rsidRPr="00DA71A3">
              <w:rPr>
                <w:rFonts w:ascii="Times New Roman" w:eastAsia="Times New Roman" w:hAnsi="Times New Roman" w:cs="Times New Roman"/>
                <w:color w:val="242424"/>
                <w:lang w:val="en-US"/>
              </w:rPr>
              <w:t xml:space="preserve"> and XR traffic, it’s often not the best one. In many scenarios, as the scenarios </w:t>
            </w:r>
            <w:proofErr w:type="spellStart"/>
            <w:r w:rsidRPr="00DA71A3">
              <w:rPr>
                <w:rFonts w:ascii="Times New Roman" w:eastAsia="Times New Roman" w:hAnsi="Times New Roman" w:cs="Times New Roman"/>
                <w:color w:val="242424"/>
                <w:lang w:val="en-US"/>
              </w:rPr>
              <w:t>InH</w:t>
            </w:r>
            <w:proofErr w:type="spellEnd"/>
            <w:r w:rsidRPr="00DA71A3">
              <w:rPr>
                <w:rFonts w:ascii="Times New Roman" w:eastAsia="Times New Roman" w:hAnsi="Times New Roman" w:cs="Times New Roman"/>
                <w:color w:val="242424"/>
                <w:lang w:val="en-US"/>
              </w:rPr>
              <w:t xml:space="preserve"> and Uma for XR performance evaluations, better performance is obtained using a higher BLER target. As shown in our contribution 10% target BLER give worse capacity than e.g. 22% BLER.</w:t>
            </w:r>
          </w:p>
          <w:p w14:paraId="43E366AF" w14:textId="77777777" w:rsidR="00AF0970" w:rsidRDefault="00AF0970" w:rsidP="000F3A32">
            <w:pPr>
              <w:shd w:val="clear" w:color="auto" w:fill="FFFFFF"/>
              <w:spacing w:after="0" w:line="240" w:lineRule="auto"/>
              <w:ind w:left="567"/>
              <w:jc w:val="left"/>
              <w:rPr>
                <w:rFonts w:ascii="Times New Roman" w:eastAsia="Times New Roman" w:hAnsi="Times New Roman" w:cs="Times New Roman"/>
                <w:color w:val="242424"/>
                <w:lang w:val="en-US"/>
              </w:rPr>
            </w:pPr>
            <w:r w:rsidRPr="00DA71A3">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05E7277C"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rPr>
            </w:pPr>
          </w:p>
          <w:p w14:paraId="0FE286B5" w14:textId="77777777" w:rsidR="00AF0970" w:rsidRDefault="00AF0970" w:rsidP="000F3A32">
            <w:p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 xml:space="preserve">@Nokia: </w:t>
            </w:r>
            <w:r>
              <w:rPr>
                <w:rFonts w:ascii="Times New Roman" w:eastAsia="宋体" w:hAnsi="Times New Roman" w:cs="Times New Roman"/>
                <w:szCs w:val="18"/>
                <w:lang w:val="en-US" w:eastAsia="zh-CN"/>
              </w:rPr>
              <w:t xml:space="preserve">Thanks for providing the </w:t>
            </w:r>
            <w:proofErr w:type="spellStart"/>
            <w:r>
              <w:rPr>
                <w:rFonts w:ascii="Times New Roman" w:eastAsia="宋体" w:hAnsi="Times New Roman" w:cs="Times New Roman"/>
                <w:szCs w:val="18"/>
                <w:lang w:val="en-US" w:eastAsia="zh-CN"/>
              </w:rPr>
              <w:t>basedline</w:t>
            </w:r>
            <w:proofErr w:type="spellEnd"/>
            <w:r>
              <w:rPr>
                <w:rFonts w:ascii="Times New Roman" w:eastAsia="宋体"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宋体" w:hAnsi="Times New Roman" w:cs="Times New Roman"/>
                <w:szCs w:val="18"/>
                <w:lang w:val="en-US" w:eastAsia="zh-CN"/>
              </w:rPr>
              <w:t>targer</w:t>
            </w:r>
            <w:proofErr w:type="spellEnd"/>
            <w:r>
              <w:rPr>
                <w:rFonts w:ascii="Times New Roman" w:eastAsia="宋体" w:hAnsi="Times New Roman" w:cs="Times New Roman"/>
                <w:szCs w:val="18"/>
                <w:lang w:val="en-US" w:eastAsia="zh-CN"/>
              </w:rPr>
              <w:t xml:space="preserve"> CBG. Of course, in practice, none of these are exact. </w:t>
            </w:r>
          </w:p>
          <w:p w14:paraId="00568C40" w14:textId="77777777" w:rsidR="00AF0970" w:rsidRDefault="00AF0970" w:rsidP="000F3A32">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To do randomization of error, we asked if VRB to PRB is used.</w:t>
            </w:r>
          </w:p>
          <w:p w14:paraId="134F1319" w14:textId="77777777" w:rsidR="00AF0970" w:rsidRDefault="00AF0970" w:rsidP="000F3A32">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 xml:space="preserve">What we struggle to understand is </w:t>
            </w:r>
            <w:proofErr w:type="gramStart"/>
            <w:r>
              <w:rPr>
                <w:rFonts w:ascii="Times New Roman" w:eastAsia="宋体" w:hAnsi="Times New Roman" w:cs="Times New Roman"/>
                <w:szCs w:val="18"/>
                <w:lang w:val="en-US" w:eastAsia="zh-CN"/>
              </w:rPr>
              <w:t>that :</w:t>
            </w:r>
            <w:proofErr w:type="gramEnd"/>
            <w:r>
              <w:rPr>
                <w:rFonts w:ascii="Times New Roman" w:eastAsia="宋体" w:hAnsi="Times New Roman" w:cs="Times New Roman"/>
                <w:szCs w:val="18"/>
                <w:lang w:val="en-US" w:eastAsia="zh-CN"/>
              </w:rPr>
              <w:t xml:space="preserve"> </w:t>
            </w:r>
          </w:p>
          <w:p w14:paraId="5B9C6120" w14:textId="77777777" w:rsidR="00AF0970" w:rsidRPr="0075427F" w:rsidRDefault="00AF0970" w:rsidP="000F3A32">
            <w:pPr>
              <w:pStyle w:val="affd"/>
              <w:numPr>
                <w:ilvl w:val="0"/>
                <w:numId w:val="94"/>
              </w:numPr>
              <w:rPr>
                <w:rFonts w:ascii="Times New Roman" w:eastAsia="宋体" w:hAnsi="Times New Roman" w:cs="Times New Roman"/>
                <w:szCs w:val="18"/>
                <w:lang w:val="en-US" w:eastAsia="zh-CN"/>
              </w:rPr>
            </w:pPr>
            <w:r w:rsidRPr="005B22C1">
              <w:rPr>
                <w:rFonts w:ascii="Times New Roman" w:hAnsi="Times New Roman" w:cs="Times New Roman"/>
                <w:color w:val="242424"/>
                <w:sz w:val="21"/>
                <w:szCs w:val="21"/>
                <w:shd w:val="clear" w:color="auto" w:fill="FFFFFF"/>
                <w:lang w:val="en-US"/>
              </w:rPr>
              <w:t>We showed that better performance for legacy is obtained with a higher BLER than 10%</w:t>
            </w:r>
            <w:r w:rsidRPr="0075427F">
              <w:rPr>
                <w:rFonts w:ascii="Times New Roman" w:hAnsi="Times New Roman" w:cs="Times New Roman"/>
                <w:color w:val="242424"/>
                <w:sz w:val="21"/>
                <w:szCs w:val="21"/>
                <w:shd w:val="clear" w:color="auto" w:fill="FFFFFF"/>
                <w:lang w:val="en-US"/>
              </w:rPr>
              <w:t xml:space="preserve">. It seems Nokia has the view that </w:t>
            </w:r>
            <w:r w:rsidRPr="005B22C1">
              <w:rPr>
                <w:rFonts w:ascii="Times New Roman" w:hAnsi="Times New Roman" w:cs="Times New Roman"/>
                <w:color w:val="242424"/>
                <w:sz w:val="21"/>
                <w:szCs w:val="21"/>
                <w:shd w:val="clear" w:color="auto" w:fill="FFFFFF"/>
                <w:lang w:val="en-US"/>
              </w:rPr>
              <w:t>th</w:t>
            </w:r>
            <w:r w:rsidRPr="0075427F">
              <w:rPr>
                <w:rFonts w:ascii="Times New Roman" w:hAnsi="Times New Roman" w:cs="Times New Roman"/>
                <w:color w:val="242424"/>
                <w:sz w:val="21"/>
                <w:szCs w:val="21"/>
                <w:shd w:val="clear" w:color="auto" w:fill="FFFFFF"/>
                <w:lang w:val="en-US"/>
              </w:rPr>
              <w:t>e</w:t>
            </w:r>
            <w:r w:rsidRPr="005B22C1">
              <w:rPr>
                <w:rFonts w:ascii="Times New Roman" w:hAnsi="Times New Roman" w:cs="Times New Roman"/>
                <w:color w:val="242424"/>
                <w:sz w:val="21"/>
                <w:szCs w:val="21"/>
                <w:shd w:val="clear" w:color="auto" w:fill="FFFFFF"/>
                <w:lang w:val="en-US"/>
              </w:rPr>
              <w:t xml:space="preserve"> gain </w:t>
            </w:r>
            <w:r w:rsidRPr="0075427F">
              <w:rPr>
                <w:rFonts w:ascii="Times New Roman" w:hAnsi="Times New Roman" w:cs="Times New Roman"/>
                <w:color w:val="242424"/>
                <w:sz w:val="21"/>
                <w:szCs w:val="21"/>
                <w:shd w:val="clear" w:color="auto" w:fill="FFFFFF"/>
                <w:lang w:val="en-US"/>
              </w:rPr>
              <w:t xml:space="preserve">is </w:t>
            </w:r>
            <w:r w:rsidRPr="005B22C1">
              <w:rPr>
                <w:rFonts w:ascii="Times New Roman" w:hAnsi="Times New Roman" w:cs="Times New Roman"/>
                <w:color w:val="242424"/>
                <w:sz w:val="21"/>
                <w:szCs w:val="21"/>
                <w:shd w:val="clear" w:color="auto" w:fill="FFFFFF"/>
                <w:lang w:val="en-US"/>
              </w:rPr>
              <w:t>from enhanced CSI rather than from a better BLER target</w:t>
            </w:r>
          </w:p>
          <w:p w14:paraId="1946F5EE" w14:textId="77777777" w:rsidR="00AF0970" w:rsidRPr="0075427F" w:rsidRDefault="00AF0970" w:rsidP="000F3A32">
            <w:pPr>
              <w:pStyle w:val="affd"/>
              <w:numPr>
                <w:ilvl w:val="1"/>
                <w:numId w:val="94"/>
              </w:numPr>
              <w:rPr>
                <w:rFonts w:ascii="Times New Roman" w:eastAsia="宋体" w:hAnsi="Times New Roman" w:cs="Times New Roman"/>
                <w:szCs w:val="18"/>
                <w:lang w:val="en-US" w:eastAsia="zh-CN"/>
              </w:rPr>
            </w:pPr>
            <w:r w:rsidRPr="0075427F">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52556754" w14:textId="77777777" w:rsidR="00AF0970" w:rsidRPr="0075427F" w:rsidRDefault="00AF0970" w:rsidP="000F3A32">
            <w:pPr>
              <w:pStyle w:val="affd"/>
              <w:numPr>
                <w:ilvl w:val="0"/>
                <w:numId w:val="94"/>
              </w:numPr>
              <w:rPr>
                <w:rFonts w:ascii="Times New Roman" w:eastAsia="宋体" w:hAnsi="Times New Roman" w:cs="Times New Roman"/>
                <w:b/>
                <w:bCs/>
                <w:szCs w:val="18"/>
                <w:lang w:val="en-US" w:eastAsia="zh-CN"/>
              </w:rPr>
            </w:pPr>
            <w:r w:rsidRPr="0075427F">
              <w:rPr>
                <w:rFonts w:ascii="Times New Roman" w:hAnsi="Times New Roman" w:cs="Times New Roman"/>
                <w:b/>
                <w:bCs/>
                <w:color w:val="242424"/>
                <w:sz w:val="21"/>
                <w:szCs w:val="21"/>
                <w:shd w:val="clear" w:color="auto" w:fill="FFFFFF"/>
                <w:lang w:val="en-US"/>
              </w:rPr>
              <w:t xml:space="preserve">In other words, </w:t>
            </w:r>
            <w:r w:rsidRPr="005B22C1">
              <w:rPr>
                <w:rFonts w:ascii="Times New Roman" w:hAnsi="Times New Roman" w:cs="Times New Roman"/>
                <w:b/>
                <w:bCs/>
                <w:color w:val="242424"/>
                <w:sz w:val="21"/>
                <w:szCs w:val="21"/>
                <w:shd w:val="clear" w:color="auto" w:fill="FFFFFF"/>
                <w:lang w:val="en-US"/>
              </w:rPr>
              <w:t>if the gain is from enhanced CSI</w:t>
            </w:r>
            <w:r w:rsidRPr="0075427F">
              <w:rPr>
                <w:rFonts w:ascii="Times New Roman" w:hAnsi="Times New Roman" w:cs="Times New Roman"/>
                <w:b/>
                <w:bCs/>
                <w:color w:val="242424"/>
                <w:sz w:val="21"/>
                <w:szCs w:val="21"/>
                <w:shd w:val="clear" w:color="auto" w:fill="FFFFFF"/>
                <w:lang w:val="en-US"/>
              </w:rPr>
              <w:t>,</w:t>
            </w:r>
            <w:r w:rsidRPr="005B22C1">
              <w:rPr>
                <w:rFonts w:ascii="Times New Roman" w:hAnsi="Times New Roman" w:cs="Times New Roman"/>
                <w:b/>
                <w:bCs/>
                <w:color w:val="242424"/>
                <w:sz w:val="21"/>
                <w:szCs w:val="21"/>
                <w:shd w:val="clear" w:color="auto" w:fill="FFFFFF"/>
                <w:lang w:val="en-US"/>
              </w:rPr>
              <w:t xml:space="preserve"> the gain should persist even </w:t>
            </w:r>
            <w:r w:rsidRPr="0075427F">
              <w:rPr>
                <w:rFonts w:ascii="Times New Roman" w:hAnsi="Times New Roman" w:cs="Times New Roman"/>
                <w:b/>
                <w:bCs/>
                <w:color w:val="242424"/>
                <w:sz w:val="21"/>
                <w:szCs w:val="21"/>
                <w:shd w:val="clear" w:color="auto" w:fill="FFFFFF"/>
                <w:lang w:val="en-US"/>
              </w:rPr>
              <w:t>with legacy</w:t>
            </w:r>
            <w:r w:rsidRPr="005B22C1">
              <w:rPr>
                <w:rFonts w:ascii="Times New Roman" w:hAnsi="Times New Roman" w:cs="Times New Roman"/>
                <w:b/>
                <w:bCs/>
                <w:color w:val="242424"/>
                <w:sz w:val="21"/>
                <w:szCs w:val="21"/>
                <w:shd w:val="clear" w:color="auto" w:fill="FFFFFF"/>
                <w:lang w:val="en-US"/>
              </w:rPr>
              <w:t xml:space="preserve"> operat</w:t>
            </w:r>
            <w:r w:rsidRPr="0075427F">
              <w:rPr>
                <w:rFonts w:ascii="Times New Roman" w:hAnsi="Times New Roman" w:cs="Times New Roman"/>
                <w:b/>
                <w:bCs/>
                <w:color w:val="242424"/>
                <w:sz w:val="21"/>
                <w:szCs w:val="21"/>
                <w:shd w:val="clear" w:color="auto" w:fill="FFFFFF"/>
                <w:lang w:val="en-US"/>
              </w:rPr>
              <w:t>ion</w:t>
            </w:r>
            <w:r w:rsidRPr="005B22C1">
              <w:rPr>
                <w:rFonts w:ascii="Times New Roman" w:hAnsi="Times New Roman" w:cs="Times New Roman"/>
                <w:b/>
                <w:bCs/>
                <w:color w:val="242424"/>
                <w:sz w:val="21"/>
                <w:szCs w:val="21"/>
                <w:shd w:val="clear" w:color="auto" w:fill="FFFFFF"/>
                <w:lang w:val="en-US"/>
              </w:rPr>
              <w:t xml:space="preserve"> with a better BLER target</w:t>
            </w:r>
            <w:r w:rsidRPr="0075427F">
              <w:rPr>
                <w:rFonts w:ascii="Times New Roman" w:hAnsi="Times New Roman" w:cs="Times New Roman"/>
                <w:b/>
                <w:bCs/>
                <w:color w:val="242424"/>
                <w:sz w:val="21"/>
                <w:szCs w:val="21"/>
                <w:shd w:val="clear" w:color="auto" w:fill="FFFFFF"/>
                <w:lang w:val="en-US"/>
              </w:rPr>
              <w:t xml:space="preserve">. Then, do we need </w:t>
            </w:r>
            <w:proofErr w:type="spellStart"/>
            <w:r w:rsidRPr="0075427F">
              <w:rPr>
                <w:rFonts w:ascii="Times New Roman" w:hAnsi="Times New Roman" w:cs="Times New Roman"/>
                <w:b/>
                <w:bCs/>
                <w:color w:val="242424"/>
                <w:sz w:val="21"/>
                <w:szCs w:val="21"/>
                <w:shd w:val="clear" w:color="auto" w:fill="FFFFFF"/>
                <w:lang w:val="en-US"/>
              </w:rPr>
              <w:t>eCQI</w:t>
            </w:r>
            <w:proofErr w:type="spellEnd"/>
            <w:r w:rsidRPr="0075427F">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1536AD00" w14:textId="412BE087" w:rsidR="00AF0970" w:rsidRPr="00987817" w:rsidRDefault="00AF0970" w:rsidP="000F3A32">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That’s why we are not convinced with the need for enhancement.</w:t>
            </w:r>
          </w:p>
        </w:tc>
      </w:tr>
    </w:tbl>
    <w:p w14:paraId="4C6068A6" w14:textId="77777777" w:rsidR="00224944" w:rsidRDefault="00224944">
      <w:pPr>
        <w:rPr>
          <w:rFonts w:ascii="Times New Roman" w:hAnsi="Times New Roman" w:cs="Times New Roman"/>
          <w:b/>
          <w:bCs/>
          <w:sz w:val="22"/>
          <w:szCs w:val="20"/>
          <w:lang w:val="en-US" w:eastAsia="ja-JP"/>
        </w:rPr>
      </w:pPr>
    </w:p>
    <w:p w14:paraId="299B843E" w14:textId="77777777" w:rsidR="00224944" w:rsidRDefault="00224944">
      <w:pPr>
        <w:rPr>
          <w:lang w:val="en-US" w:eastAsia="ja-JP"/>
        </w:rPr>
      </w:pPr>
    </w:p>
    <w:p w14:paraId="4E2D137E" w14:textId="77777777" w:rsidR="00224944" w:rsidRDefault="0039612C">
      <w:pPr>
        <w:pStyle w:val="21"/>
        <w:rPr>
          <w:lang w:val="en-US"/>
        </w:rPr>
      </w:pPr>
      <w:r>
        <w:rPr>
          <w:lang w:val="en-US"/>
        </w:rPr>
        <w:t>4.4</w:t>
      </w:r>
      <w:r>
        <w:rPr>
          <w:lang w:val="en-US"/>
        </w:rPr>
        <w:tab/>
        <w:t>Enhancements based Measurement gap</w:t>
      </w:r>
    </w:p>
    <w:p w14:paraId="3251A1DD"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00BB740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25E003D" w14:textId="77777777" w:rsidR="00224944" w:rsidRDefault="0039612C">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5B3BEEA4" w14:textId="77777777" w:rsidR="00224944" w:rsidRDefault="0039612C">
      <w:pPr>
        <w:pStyle w:val="affd"/>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253EDDB0" w14:textId="77777777" w:rsidR="00224944" w:rsidRDefault="0039612C">
      <w:pPr>
        <w:pStyle w:val="affd"/>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77CB6B79" w14:textId="77777777" w:rsidR="00224944" w:rsidRDefault="0039612C">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51E6E62F" w14:textId="77777777" w:rsidR="00224944" w:rsidRDefault="00224944">
      <w:pPr>
        <w:rPr>
          <w:lang w:val="en-US" w:eastAsia="ja-JP"/>
        </w:rPr>
      </w:pPr>
    </w:p>
    <w:p w14:paraId="22198233" w14:textId="77777777" w:rsidR="00224944" w:rsidRDefault="00224944">
      <w:pPr>
        <w:rPr>
          <w:rFonts w:ascii="Times New Roman" w:hAnsi="Times New Roman" w:cs="Times New Roman"/>
          <w:b/>
          <w:bCs/>
          <w:sz w:val="18"/>
          <w:szCs w:val="18"/>
          <w:lang w:val="en-US" w:eastAsia="ja-JP"/>
        </w:rPr>
      </w:pPr>
    </w:p>
    <w:p w14:paraId="47A4B24C" w14:textId="77777777" w:rsidR="00224944" w:rsidRDefault="00224944">
      <w:pPr>
        <w:rPr>
          <w:rFonts w:ascii="Times New Roman" w:hAnsi="Times New Roman" w:cs="Times New Roman"/>
          <w:b/>
          <w:bCs/>
          <w:sz w:val="18"/>
          <w:szCs w:val="18"/>
          <w:lang w:val="en-US" w:eastAsia="ja-JP"/>
        </w:rPr>
      </w:pPr>
    </w:p>
    <w:p w14:paraId="1458EA4C" w14:textId="77777777" w:rsidR="00224944" w:rsidRDefault="0039612C">
      <w:pPr>
        <w:pStyle w:val="31"/>
        <w:rPr>
          <w:lang w:val="en-US"/>
        </w:rPr>
      </w:pPr>
      <w:r>
        <w:rPr>
          <w:lang w:val="en-US"/>
        </w:rPr>
        <w:t>4.4.1 First round of Discussion</w:t>
      </w:r>
    </w:p>
    <w:p w14:paraId="32213389" w14:textId="77777777" w:rsidR="00224944" w:rsidRDefault="0039612C">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EC2E503" w14:textId="77777777" w:rsidR="00224944" w:rsidRDefault="00224944">
      <w:pPr>
        <w:rPr>
          <w:rFonts w:ascii="Times New Roman" w:hAnsi="Times New Roman" w:cs="Times New Roman"/>
          <w:b/>
          <w:bCs/>
          <w:szCs w:val="20"/>
          <w:lang w:val="en-US" w:eastAsia="ja-JP"/>
        </w:rPr>
      </w:pPr>
    </w:p>
    <w:p w14:paraId="55D8808D" w14:textId="77777777" w:rsidR="00224944" w:rsidRDefault="0039612C">
      <w:pPr>
        <w:pStyle w:val="affd"/>
        <w:numPr>
          <w:ilvl w:val="0"/>
          <w:numId w:val="88"/>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6DC8809B" w14:textId="77777777" w:rsidR="00224944" w:rsidRDefault="0039612C">
      <w:pPr>
        <w:pStyle w:val="affd"/>
        <w:numPr>
          <w:ilvl w:val="1"/>
          <w:numId w:val="88"/>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w:t>
      </w:r>
      <w:proofErr w:type="spellStart"/>
      <w:r>
        <w:rPr>
          <w:rFonts w:ascii="Times New Roman" w:hAnsi="Times New Roman" w:cs="Times New Roman"/>
          <w:iCs/>
          <w:lang w:val="en-US"/>
        </w:rPr>
        <w:t>gNB</w:t>
      </w:r>
      <w:proofErr w:type="spellEnd"/>
      <w:r>
        <w:rPr>
          <w:rFonts w:ascii="Times New Roman" w:hAnsi="Times New Roman" w:cs="Times New Roman"/>
          <w:iCs/>
          <w:lang w:val="en-US"/>
        </w:rPr>
        <w:t xml:space="preserve"> signaling to make the </w:t>
      </w:r>
      <w:proofErr w:type="spellStart"/>
      <w:r>
        <w:rPr>
          <w:rFonts w:ascii="Times New Roman" w:hAnsi="Times New Roman" w:cs="Times New Roman"/>
          <w:iCs/>
          <w:lang w:val="en-US"/>
        </w:rPr>
        <w:t>gNB</w:t>
      </w:r>
      <w:proofErr w:type="spellEnd"/>
      <w:r>
        <w:rPr>
          <w:rFonts w:ascii="Times New Roman" w:hAnsi="Times New Roman" w:cs="Times New Roman"/>
          <w:iCs/>
          <w:lang w:val="en-US"/>
        </w:rPr>
        <w:t xml:space="preserve">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3FFA9CEA" w14:textId="77777777" w:rsidR="00224944" w:rsidRDefault="0039612C">
      <w:pPr>
        <w:pStyle w:val="affd"/>
        <w:numPr>
          <w:ilvl w:val="1"/>
          <w:numId w:val="88"/>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w:t>
      </w:r>
      <w:proofErr w:type="spellStart"/>
      <w:r>
        <w:rPr>
          <w:rFonts w:ascii="Times New Roman" w:hAnsi="Times New Roman" w:cs="Times New Roman"/>
          <w:iCs/>
          <w:lang w:val="en-US"/>
        </w:rPr>
        <w:t>gNB</w:t>
      </w:r>
      <w:proofErr w:type="spellEnd"/>
      <w:r>
        <w:rPr>
          <w:rFonts w:ascii="Times New Roman" w:hAnsi="Times New Roman" w:cs="Times New Roman"/>
          <w:iCs/>
          <w:lang w:val="en-US"/>
        </w:rPr>
        <w:t xml:space="preserve"> can signal the UE to skip a measurement gap (to avoid scheduling restrictions) shall be captured in the TR. The gNB-2-UE signaling for this may be realized via a compact DCI format to have fast signaling</w:t>
      </w:r>
    </w:p>
    <w:p w14:paraId="0C629859" w14:textId="77777777" w:rsidR="00224944" w:rsidRDefault="0039612C">
      <w:pPr>
        <w:pStyle w:val="affd"/>
        <w:numPr>
          <w:ilvl w:val="1"/>
          <w:numId w:val="88"/>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3D7B51EB" w14:textId="77777777" w:rsidR="00224944" w:rsidRDefault="0039612C">
      <w:pPr>
        <w:pStyle w:val="affd"/>
        <w:numPr>
          <w:ilvl w:val="1"/>
          <w:numId w:val="88"/>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 xml:space="preserve">MG should be enhanced by handling the priority of data packets or dynamically activating/deactivating the MG occasions from </w:t>
      </w:r>
      <w:proofErr w:type="spellStart"/>
      <w:r>
        <w:rPr>
          <w:rFonts w:ascii="Times New Roman" w:hAnsi="Times New Roman" w:cs="Times New Roman"/>
          <w:iCs/>
          <w:lang w:val="en-US"/>
        </w:rPr>
        <w:t>gNB</w:t>
      </w:r>
      <w:proofErr w:type="spellEnd"/>
      <w:r>
        <w:rPr>
          <w:rFonts w:ascii="Times New Roman" w:hAnsi="Times New Roman" w:cs="Times New Roman"/>
          <w:iCs/>
          <w:lang w:val="en-US"/>
        </w:rPr>
        <w:t>.</w:t>
      </w:r>
      <w:r>
        <w:rPr>
          <w:rFonts w:ascii="Times New Roman" w:eastAsia="宋体" w:hAnsi="Times New Roman" w:cs="Times New Roman"/>
          <w:iCs/>
          <w:lang w:val="en-US"/>
        </w:rPr>
        <w:t xml:space="preserve">   </w:t>
      </w:r>
    </w:p>
    <w:p w14:paraId="3F027811" w14:textId="77777777" w:rsidR="00224944" w:rsidRDefault="00224944">
      <w:pPr>
        <w:rPr>
          <w:rFonts w:ascii="Times New Roman" w:hAnsi="Times New Roman" w:cs="Times New Roman"/>
          <w:b/>
          <w:bCs/>
          <w:szCs w:val="20"/>
          <w:highlight w:val="cyan"/>
          <w:lang w:val="en-US" w:eastAsia="ja-JP"/>
        </w:rPr>
      </w:pPr>
    </w:p>
    <w:p w14:paraId="5CC4F9E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BB3983E" w14:textId="77777777" w:rsidR="00224944" w:rsidRDefault="0039612C">
      <w:pPr>
        <w:pStyle w:val="affd"/>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03E43208" w14:textId="77777777" w:rsidR="00224944" w:rsidRDefault="0039612C">
      <w:pPr>
        <w:pStyle w:val="affd"/>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Two companies (</w:t>
      </w:r>
      <w:proofErr w:type="spellStart"/>
      <w:r>
        <w:rPr>
          <w:rFonts w:ascii="Times New Roman" w:hAnsi="Times New Roman" w:cs="Times New Roman"/>
          <w:szCs w:val="20"/>
          <w:lang w:val="en-US" w:eastAsia="ja-JP"/>
        </w:rPr>
        <w:t>Futurewei</w:t>
      </w:r>
      <w:proofErr w:type="spellEnd"/>
      <w:r>
        <w:rPr>
          <w:rFonts w:ascii="Times New Roman" w:hAnsi="Times New Roman" w:cs="Times New Roman"/>
          <w:szCs w:val="20"/>
          <w:lang w:val="en-US" w:eastAsia="ja-JP"/>
        </w:rPr>
        <w:t xml:space="preserve"> and Ericsson) have raised concern on the applicability of scenarios and impact on other WGs.</w:t>
      </w:r>
    </w:p>
    <w:p w14:paraId="64601686" w14:textId="77777777" w:rsidR="00224944" w:rsidRDefault="0039612C">
      <w:pPr>
        <w:pStyle w:val="affd"/>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554D06AB" w14:textId="77777777" w:rsidR="00224944" w:rsidRDefault="00224944">
      <w:pPr>
        <w:pStyle w:val="affd"/>
        <w:jc w:val="left"/>
        <w:rPr>
          <w:rFonts w:ascii="Times New Roman" w:hAnsi="Times New Roman" w:cs="Times New Roman"/>
          <w:lang w:val="en-US" w:eastAsia="ja-JP"/>
        </w:rPr>
      </w:pPr>
    </w:p>
    <w:p w14:paraId="0705AEDB" w14:textId="77777777" w:rsidR="00224944" w:rsidRDefault="00224944">
      <w:pPr>
        <w:pStyle w:val="affd"/>
        <w:ind w:left="1440"/>
        <w:jc w:val="left"/>
        <w:rPr>
          <w:rFonts w:ascii="Times New Roman" w:hAnsi="Times New Roman" w:cs="Times New Roman"/>
          <w:lang w:val="en-US" w:eastAsia="ja-JP"/>
        </w:rPr>
      </w:pPr>
    </w:p>
    <w:p w14:paraId="0011CE25" w14:textId="77777777" w:rsidR="00224944" w:rsidRDefault="00224944">
      <w:pPr>
        <w:rPr>
          <w:rFonts w:ascii="Times New Roman" w:hAnsi="Times New Roman" w:cs="Times New Roman"/>
          <w:b/>
          <w:bCs/>
          <w:sz w:val="22"/>
          <w:szCs w:val="20"/>
          <w:highlight w:val="cyan"/>
          <w:lang w:val="en-US" w:eastAsia="ja-JP"/>
        </w:rPr>
      </w:pPr>
    </w:p>
    <w:p w14:paraId="461E18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BB08610" w14:textId="77777777" w:rsidR="00224944" w:rsidRDefault="0039612C">
      <w:pPr>
        <w:pStyle w:val="affd"/>
        <w:numPr>
          <w:ilvl w:val="0"/>
          <w:numId w:val="41"/>
        </w:numPr>
        <w:rPr>
          <w:rFonts w:ascii="Times New Roman" w:hAnsi="Times New Roman" w:cs="Times New Roman"/>
          <w:b/>
          <w:bCs/>
          <w:szCs w:val="18"/>
          <w:lang w:val="en-US" w:eastAsia="ja-JP"/>
        </w:rPr>
      </w:pPr>
      <w:bookmarkStart w:id="32"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0E13DC1F" w14:textId="77777777" w:rsidR="00224944" w:rsidRDefault="0039612C">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AF04F9B" w14:textId="77777777" w:rsidR="00224944" w:rsidRDefault="0039612C">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2"/>
    </w:p>
    <w:p w14:paraId="602AA594" w14:textId="77777777" w:rsidR="00224944" w:rsidRDefault="00224944">
      <w:pPr>
        <w:rPr>
          <w:rFonts w:ascii="Times New Roman" w:hAnsi="Times New Roman" w:cs="Times New Roman"/>
          <w:b/>
          <w:bCs/>
          <w:szCs w:val="18"/>
          <w:lang w:val="en-US" w:eastAsia="ja-JP"/>
        </w:rPr>
      </w:pPr>
    </w:p>
    <w:p w14:paraId="5F1F086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271"/>
        <w:gridCol w:w="8358"/>
      </w:tblGrid>
      <w:tr w:rsidR="00224944" w14:paraId="47A84969" w14:textId="77777777">
        <w:tc>
          <w:tcPr>
            <w:tcW w:w="1271" w:type="dxa"/>
            <w:shd w:val="clear" w:color="auto" w:fill="BFBFBF" w:themeFill="background1" w:themeFillShade="BF"/>
          </w:tcPr>
          <w:p w14:paraId="4492A8B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495E748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E789FF9" w14:textId="77777777">
        <w:tc>
          <w:tcPr>
            <w:tcW w:w="1271" w:type="dxa"/>
          </w:tcPr>
          <w:p w14:paraId="1E15251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3D15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224944" w14:paraId="7EACBFB4" w14:textId="77777777">
        <w:tc>
          <w:tcPr>
            <w:tcW w:w="1271" w:type="dxa"/>
          </w:tcPr>
          <w:p w14:paraId="349DEDE6"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58" w:type="dxa"/>
          </w:tcPr>
          <w:p w14:paraId="29BC4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37EC48AC"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FE2E9EA" w14:textId="77777777">
        <w:tc>
          <w:tcPr>
            <w:tcW w:w="1271" w:type="dxa"/>
          </w:tcPr>
          <w:p w14:paraId="444358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6AE8B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t>
            </w:r>
          </w:p>
          <w:p w14:paraId="5131D5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224944" w14:paraId="163C27F9" w14:textId="77777777">
        <w:tc>
          <w:tcPr>
            <w:tcW w:w="1271" w:type="dxa"/>
          </w:tcPr>
          <w:p w14:paraId="3F349FC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0E38DF5"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14C9CDF8" w14:textId="77777777" w:rsidR="00224944" w:rsidRDefault="0039612C">
            <w:pPr>
              <w:pStyle w:val="affd"/>
              <w:numPr>
                <w:ilvl w:val="0"/>
                <w:numId w:val="89"/>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CEF4E08" w14:textId="77777777" w:rsidR="00224944" w:rsidRDefault="00224944">
            <w:pPr>
              <w:pStyle w:val="affd"/>
              <w:rPr>
                <w:rFonts w:ascii="Times New Roman" w:eastAsia="PMingLiU" w:hAnsi="Times New Roman" w:cs="Times New Roman"/>
                <w:szCs w:val="18"/>
                <w:lang w:val="en-US" w:eastAsia="zh-TW"/>
              </w:rPr>
            </w:pPr>
          </w:p>
          <w:p w14:paraId="23913F75" w14:textId="77777777" w:rsidR="00224944" w:rsidRDefault="0039612C">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lastRenderedPageBreak/>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224944" w14:paraId="163486D6" w14:textId="77777777">
        <w:tc>
          <w:tcPr>
            <w:tcW w:w="1271" w:type="dxa"/>
          </w:tcPr>
          <w:p w14:paraId="1CD64557"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lastRenderedPageBreak/>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8358" w:type="dxa"/>
          </w:tcPr>
          <w:p w14:paraId="632ED1D3"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 xml:space="preserve">We are open to Proposal 4-4-1. </w:t>
            </w:r>
          </w:p>
        </w:tc>
      </w:tr>
      <w:tr w:rsidR="00224944" w14:paraId="7EFF1170" w14:textId="77777777">
        <w:tc>
          <w:tcPr>
            <w:tcW w:w="1271" w:type="dxa"/>
          </w:tcPr>
          <w:p w14:paraId="78258AE4"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34E5426"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w:t>
            </w:r>
            <w:proofErr w:type="gramStart"/>
            <w:r>
              <w:rPr>
                <w:rFonts w:ascii="Times New Roman" w:eastAsia="Malgun Gothic" w:hAnsi="Times New Roman" w:cs="Times New Roman"/>
                <w:bCs/>
                <w:szCs w:val="18"/>
                <w:lang w:val="en-US" w:eastAsia="ko-KR"/>
              </w:rPr>
              <w:t>those performance degradation</w:t>
            </w:r>
            <w:proofErr w:type="gramEnd"/>
            <w:r>
              <w:rPr>
                <w:rFonts w:ascii="Times New Roman" w:eastAsia="Malgun Gothic" w:hAnsi="Times New Roman" w:cs="Times New Roman"/>
                <w:bCs/>
                <w:szCs w:val="18"/>
                <w:lang w:val="en-US" w:eastAsia="ko-KR"/>
              </w:rPr>
              <w:t xml:space="preserve">,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224944" w14:paraId="289C7C0B" w14:textId="77777777">
        <w:tc>
          <w:tcPr>
            <w:tcW w:w="1271" w:type="dxa"/>
          </w:tcPr>
          <w:p w14:paraId="1A4CFB8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65993F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058DB66F"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299C7842" w14:textId="77777777">
        <w:tc>
          <w:tcPr>
            <w:tcW w:w="1271" w:type="dxa"/>
          </w:tcPr>
          <w:p w14:paraId="164F82EC"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8358" w:type="dxa"/>
          </w:tcPr>
          <w:p w14:paraId="035E51C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In this case, showing capacity gain when one can use 6ms for scheduling is evident.</w:t>
            </w:r>
          </w:p>
          <w:p w14:paraId="54751CE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However, as we </w:t>
            </w:r>
            <w:proofErr w:type="spellStart"/>
            <w:r>
              <w:rPr>
                <w:rFonts w:ascii="Times New Roman" w:eastAsia="宋体" w:hAnsi="Times New Roman" w:cs="Times New Roman"/>
                <w:szCs w:val="18"/>
                <w:lang w:val="en-US" w:eastAsia="zh-CN"/>
              </w:rPr>
              <w:t>mentione</w:t>
            </w:r>
            <w:proofErr w:type="spellEnd"/>
            <w:r>
              <w:rPr>
                <w:rFonts w:ascii="Times New Roman" w:eastAsia="宋体" w:hAnsi="Times New Roman" w:cs="Times New Roman"/>
                <w:szCs w:val="18"/>
                <w:lang w:val="en-US" w:eastAsia="zh-CN"/>
              </w:rPr>
              <w:t xml:space="preserve"> din our contributions, we have two main concerns: the applicability of the scenarios, and impact on other WGs. </w:t>
            </w:r>
          </w:p>
          <w:p w14:paraId="2BE2DEA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appreciate if </w:t>
            </w:r>
            <w:proofErr w:type="spellStart"/>
            <w:r>
              <w:rPr>
                <w:rFonts w:ascii="Times New Roman" w:eastAsia="宋体" w:hAnsi="Times New Roman" w:cs="Times New Roman"/>
                <w:szCs w:val="18"/>
                <w:lang w:val="en-US" w:eastAsia="zh-CN"/>
              </w:rPr>
              <w:t>propoents</w:t>
            </w:r>
            <w:proofErr w:type="spellEnd"/>
            <w:r>
              <w:rPr>
                <w:rFonts w:ascii="Times New Roman" w:eastAsia="宋体" w:hAnsi="Times New Roman" w:cs="Times New Roman"/>
                <w:szCs w:val="18"/>
                <w:lang w:val="en-US" w:eastAsia="zh-CN"/>
              </w:rPr>
              <w:t xml:space="preserve"> provide feedback. </w:t>
            </w:r>
          </w:p>
          <w:p w14:paraId="39847580" w14:textId="77777777" w:rsidR="00224944" w:rsidRDefault="00224944">
            <w:pPr>
              <w:rPr>
                <w:rFonts w:ascii="Times New Roman" w:eastAsia="宋体" w:hAnsi="Times New Roman" w:cs="Times New Roman"/>
                <w:szCs w:val="18"/>
                <w:lang w:val="en-US" w:eastAsia="zh-CN"/>
              </w:rPr>
            </w:pPr>
          </w:p>
        </w:tc>
      </w:tr>
      <w:tr w:rsidR="00224944" w14:paraId="48457425" w14:textId="77777777">
        <w:tc>
          <w:tcPr>
            <w:tcW w:w="1271" w:type="dxa"/>
          </w:tcPr>
          <w:p w14:paraId="72BE3DC3"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Lenovo</w:t>
            </w:r>
          </w:p>
        </w:tc>
        <w:tc>
          <w:tcPr>
            <w:tcW w:w="8358" w:type="dxa"/>
          </w:tcPr>
          <w:p w14:paraId="07544E1D"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224944" w14:paraId="436B8FCA" w14:textId="77777777">
        <w:tc>
          <w:tcPr>
            <w:tcW w:w="1271" w:type="dxa"/>
          </w:tcPr>
          <w:p w14:paraId="2B857F77"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58" w:type="dxa"/>
          </w:tcPr>
          <w:p w14:paraId="3B77D1C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7EB74EB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59541F71" w14:textId="77777777" w:rsidR="00224944" w:rsidRDefault="0039612C">
            <w:pPr>
              <w:pStyle w:val="affd"/>
              <w:numPr>
                <w:ilvl w:val="0"/>
                <w:numId w:val="88"/>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B472538"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224944" w14:paraId="79FA1A8E" w14:textId="77777777">
        <w:tc>
          <w:tcPr>
            <w:tcW w:w="1271" w:type="dxa"/>
          </w:tcPr>
          <w:p w14:paraId="107805F0"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58" w:type="dxa"/>
          </w:tcPr>
          <w:p w14:paraId="67887B9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0AD9BD77" w14:textId="77777777" w:rsidR="00224944" w:rsidRDefault="00224944">
      <w:pPr>
        <w:rPr>
          <w:lang w:val="en-US" w:eastAsia="ja-JP"/>
        </w:rPr>
      </w:pPr>
    </w:p>
    <w:p w14:paraId="5E4625B7" w14:textId="77777777" w:rsidR="00224944" w:rsidRDefault="00224944">
      <w:pPr>
        <w:pStyle w:val="Normal000"/>
      </w:pPr>
    </w:p>
    <w:p w14:paraId="4421D31E" w14:textId="77777777" w:rsidR="00224944" w:rsidRDefault="0039612C">
      <w:pPr>
        <w:pStyle w:val="31"/>
        <w:rPr>
          <w:lang w:val="en-US"/>
        </w:rPr>
      </w:pPr>
      <w:r>
        <w:rPr>
          <w:lang w:val="en-US"/>
        </w:rPr>
        <w:t>4.4.2 Second round of Discussion</w:t>
      </w:r>
    </w:p>
    <w:p w14:paraId="60AD067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EF5148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8DE7BB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A3C1B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EFCDC3F"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1DA3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CBD088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AFE1F9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20F45F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699854F4"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159A0E7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P4-4-1</w:t>
            </w:r>
          </w:p>
        </w:tc>
        <w:tc>
          <w:tcPr>
            <w:tcW w:w="2493" w:type="dxa"/>
            <w:tcBorders>
              <w:top w:val="nil"/>
              <w:left w:val="nil"/>
              <w:bottom w:val="single" w:sz="4" w:space="0" w:color="auto"/>
              <w:right w:val="single" w:sz="4" w:space="0" w:color="auto"/>
            </w:tcBorders>
            <w:shd w:val="clear" w:color="auto" w:fill="auto"/>
          </w:tcPr>
          <w:p w14:paraId="522AB4B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4B62B7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252B605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C1C0D67" w14:textId="77777777" w:rsidR="00224944" w:rsidRDefault="0039612C">
            <w:pPr>
              <w:spacing w:after="0" w:line="240" w:lineRule="auto"/>
              <w:jc w:val="left"/>
              <w:rPr>
                <w:rFonts w:ascii="Calibri" w:eastAsia="Times New Roman" w:hAnsi="Calibri" w:cs="Calibri"/>
                <w:color w:val="000000"/>
                <w:sz w:val="22"/>
              </w:rPr>
            </w:pPr>
            <w:proofErr w:type="gramStart"/>
            <w:r>
              <w:rPr>
                <w:rFonts w:ascii="Calibri" w:eastAsia="Times New Roman" w:hAnsi="Calibri" w:cs="Calibri"/>
                <w:color w:val="000000"/>
                <w:sz w:val="22"/>
              </w:rPr>
              <w:t>FW?,</w:t>
            </w:r>
            <w:proofErr w:type="gramEnd"/>
            <w:r>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tcPr>
          <w:p w14:paraId="2B3ADE7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C746D7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140015F8" w14:textId="77777777" w:rsidR="00224944" w:rsidRDefault="00224944">
      <w:pPr>
        <w:rPr>
          <w:rFonts w:ascii="Times New Roman" w:hAnsi="Times New Roman" w:cs="Times New Roman"/>
          <w:b/>
          <w:bCs/>
          <w:sz w:val="22"/>
          <w:szCs w:val="20"/>
          <w:lang w:eastAsia="ja-JP"/>
        </w:rPr>
      </w:pPr>
    </w:p>
    <w:p w14:paraId="62579233" w14:textId="77777777" w:rsidR="00224944" w:rsidRDefault="00224944">
      <w:pPr>
        <w:rPr>
          <w:rFonts w:ascii="Times New Roman" w:hAnsi="Times New Roman" w:cs="Times New Roman"/>
          <w:b/>
          <w:bCs/>
          <w:sz w:val="22"/>
          <w:szCs w:val="20"/>
          <w:lang w:val="en-US" w:eastAsia="ja-JP"/>
        </w:rPr>
      </w:pPr>
    </w:p>
    <w:p w14:paraId="549096D4"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F716D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734D994" w14:textId="77777777" w:rsidR="00224944" w:rsidRDefault="0039612C">
      <w:pPr>
        <w:pStyle w:val="affd"/>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318BCC92" w14:textId="77777777" w:rsidR="00224944" w:rsidRDefault="0039612C">
      <w:pPr>
        <w:pStyle w:val="affd"/>
        <w:numPr>
          <w:ilvl w:val="1"/>
          <w:numId w:val="46"/>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B33D3A8" w14:textId="77777777" w:rsidR="00224944" w:rsidRDefault="0039612C">
      <w:pPr>
        <w:pStyle w:val="affd"/>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6E4BACF8" w14:textId="77777777" w:rsidR="00224944" w:rsidRDefault="0039612C">
      <w:pPr>
        <w:pStyle w:val="affd"/>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w:t>
      </w:r>
    </w:p>
    <w:p w14:paraId="6837973C" w14:textId="77777777" w:rsidR="00224944" w:rsidRDefault="00224944">
      <w:pPr>
        <w:rPr>
          <w:rFonts w:ascii="Times New Roman" w:hAnsi="Times New Roman" w:cs="Times New Roman"/>
          <w:b/>
          <w:bCs/>
          <w:sz w:val="22"/>
          <w:lang w:val="en-US" w:eastAsia="ja-JP"/>
        </w:rPr>
      </w:pPr>
    </w:p>
    <w:p w14:paraId="37B1BD6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224944" w14:paraId="7B7B2DFB" w14:textId="77777777">
        <w:tc>
          <w:tcPr>
            <w:tcW w:w="1867" w:type="dxa"/>
            <w:shd w:val="clear" w:color="auto" w:fill="BFBFBF" w:themeFill="background1" w:themeFillShade="BF"/>
          </w:tcPr>
          <w:p w14:paraId="38BCD64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74B61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BAFE046" w14:textId="77777777">
        <w:tc>
          <w:tcPr>
            <w:tcW w:w="1867" w:type="dxa"/>
          </w:tcPr>
          <w:p w14:paraId="3F9FDF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5DAC8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224944" w14:paraId="4105A6EE" w14:textId="77777777">
        <w:tc>
          <w:tcPr>
            <w:tcW w:w="1867" w:type="dxa"/>
          </w:tcPr>
          <w:p w14:paraId="553BD0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2C3F7D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Proposal 4-4-1.</w:t>
            </w:r>
          </w:p>
          <w:p w14:paraId="6307E5B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S</w:t>
            </w:r>
            <w:r>
              <w:rPr>
                <w:rFonts w:ascii="Times New Roman" w:eastAsia="宋体" w:hAnsi="Times New Roman" w:cs="Times New Roman"/>
                <w:szCs w:val="18"/>
                <w:lang w:val="en-US" w:eastAsia="zh-CN"/>
              </w:rPr>
              <w:t xml:space="preserve">ince XR traffic requires high data rate and short latency and there could be jitter for packet arrival, it may be difficult for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224944" w14:paraId="5D83BB70" w14:textId="77777777">
        <w:tc>
          <w:tcPr>
            <w:tcW w:w="1867" w:type="dxa"/>
          </w:tcPr>
          <w:p w14:paraId="10E1CA7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11FD339" w14:textId="77777777" w:rsidR="00224944" w:rsidRDefault="0039612C">
            <w:pPr>
              <w:pStyle w:val="ac"/>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7CF715CF" w14:textId="77777777" w:rsidR="00224944" w:rsidRDefault="0039612C">
            <w:pPr>
              <w:pStyle w:val="affd"/>
              <w:numPr>
                <w:ilvl w:val="0"/>
                <w:numId w:val="90"/>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2E0C99D1" w14:textId="77777777" w:rsidR="00224944" w:rsidRDefault="0039612C">
            <w:pPr>
              <w:pStyle w:val="affd"/>
              <w:numPr>
                <w:ilvl w:val="0"/>
                <w:numId w:val="90"/>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475A4E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2043A0FD"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Pr>
                <w:rFonts w:ascii="Times New Roman" w:hAnsi="Times New Roman" w:cs="Times New Roman"/>
                <w:szCs w:val="20"/>
                <w:lang w:val="en-US" w:eastAsia="ja-JP"/>
              </w:rPr>
              <w:t>So</w:t>
            </w:r>
            <w:proofErr w:type="gramEnd"/>
            <w:r>
              <w:rPr>
                <w:rFonts w:ascii="Times New Roman" w:hAnsi="Times New Roman" w:cs="Times New Roman"/>
                <w:szCs w:val="20"/>
                <w:lang w:val="en-US" w:eastAsia="ja-JP"/>
              </w:rPr>
              <w:t xml:space="preserve"> both applicable to Urban (Dense) areas and indoor hotspot.</w:t>
            </w:r>
          </w:p>
        </w:tc>
      </w:tr>
      <w:tr w:rsidR="00224944" w14:paraId="0861FD4B" w14:textId="77777777">
        <w:trPr>
          <w:trHeight w:val="490"/>
        </w:trPr>
        <w:tc>
          <w:tcPr>
            <w:tcW w:w="1867" w:type="dxa"/>
          </w:tcPr>
          <w:p w14:paraId="21BA940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0DCC9573"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try to reply to moderator suggestion:</w:t>
            </w:r>
          </w:p>
          <w:p w14:paraId="7C8E2142" w14:textId="77777777" w:rsidR="00224944" w:rsidRDefault="0039612C">
            <w:pPr>
              <w:pStyle w:val="affd"/>
              <w:numPr>
                <w:ilvl w:val="0"/>
                <w:numId w:val="57"/>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739EE1ED" w14:textId="77777777" w:rsidR="00224944" w:rsidRDefault="0039612C">
            <w:pPr>
              <w:pStyle w:val="affd"/>
              <w:numPr>
                <w:ilvl w:val="0"/>
                <w:numId w:val="57"/>
              </w:numPr>
              <w:rPr>
                <w:rFonts w:ascii="Times New Roman" w:eastAsia="宋体"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p>
          <w:p w14:paraId="314E322A" w14:textId="77777777" w:rsidR="00224944" w:rsidRDefault="00224944">
            <w:pPr>
              <w:rPr>
                <w:rFonts w:ascii="Times New Roman" w:eastAsia="宋体" w:hAnsi="Times New Roman" w:cs="Times New Roman"/>
                <w:szCs w:val="18"/>
                <w:lang w:val="en-US" w:eastAsia="zh-TW"/>
              </w:rPr>
            </w:pPr>
          </w:p>
          <w:p w14:paraId="1FE752D8"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As for Apple’s comment, URLLC application normally does not require mobility (say sensor) and is targeting a lower data rate than </w:t>
            </w:r>
            <w:proofErr w:type="spellStart"/>
            <w:r>
              <w:rPr>
                <w:rFonts w:ascii="Times New Roman" w:eastAsia="宋体" w:hAnsi="Times New Roman" w:cs="Times New Roman"/>
                <w:szCs w:val="18"/>
                <w:lang w:val="en-US" w:eastAsia="zh-TW"/>
              </w:rPr>
              <w:t>eMBB</w:t>
            </w:r>
            <w:proofErr w:type="spellEnd"/>
            <w:r>
              <w:rPr>
                <w:rFonts w:ascii="Times New Roman" w:eastAsia="宋体" w:hAnsi="Times New Roman" w:cs="Times New Roman"/>
                <w:szCs w:val="18"/>
                <w:lang w:val="en-US" w:eastAsia="zh-TW"/>
              </w:rPr>
              <w:t xml:space="preserve">; we think this is the reason this kind of proposals were not mentioned in URLLC. </w:t>
            </w:r>
          </w:p>
        </w:tc>
      </w:tr>
      <w:tr w:rsidR="00224944" w14:paraId="048D9C7A" w14:textId="77777777">
        <w:tc>
          <w:tcPr>
            <w:tcW w:w="1867" w:type="dxa"/>
          </w:tcPr>
          <w:p w14:paraId="323ECB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DFFF93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focusing on further discussion on the proposal and the associated scenarios at this meeting. </w:t>
            </w:r>
          </w:p>
          <w:p w14:paraId="5009018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the proposal can be potentially beneficial for XR and support further consideration.</w:t>
            </w:r>
          </w:p>
        </w:tc>
      </w:tr>
      <w:tr w:rsidR="00224944" w14:paraId="15DFEF5B" w14:textId="77777777">
        <w:tc>
          <w:tcPr>
            <w:tcW w:w="1867" w:type="dxa"/>
          </w:tcPr>
          <w:p w14:paraId="47B8996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0FE2279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Ok to further discuss. Couple of comments:</w:t>
            </w:r>
          </w:p>
          <w:p w14:paraId="72167D09" w14:textId="77777777" w:rsidR="00224944" w:rsidRDefault="0039612C">
            <w:pPr>
              <w:pStyle w:val="affd"/>
              <w:numPr>
                <w:ilvl w:val="0"/>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宋体" w:hAnsi="Times New Roman" w:cs="Times New Roman"/>
                <w:szCs w:val="18"/>
                <w:lang w:val="en-US" w:eastAsia="zh-CN"/>
              </w:rPr>
              <w:t>containg</w:t>
            </w:r>
            <w:proofErr w:type="spellEnd"/>
            <w:r>
              <w:rPr>
                <w:rFonts w:ascii="Times New Roman" w:eastAsia="宋体"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宋体"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宋体" w:hAnsi="Times New Roman" w:cs="Times New Roman"/>
                <w:szCs w:val="18"/>
                <w:lang w:val="en-US" w:eastAsia="zh-CN"/>
              </w:rPr>
              <w:t>. According to 38.133 clause 9.2.5.3.1(FR1)/9.2.5.3.3(FR2):</w:t>
            </w:r>
          </w:p>
          <w:p w14:paraId="63C7BBA7" w14:textId="77777777" w:rsidR="00224944" w:rsidRDefault="0039612C">
            <w:pPr>
              <w:pStyle w:val="affd"/>
              <w:numPr>
                <w:ilvl w:val="1"/>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When the UE performs intra-frequency measurements in a TDD band, the following restrictions apply due to SS-RSRP or SS-SINR measurement </w:t>
            </w:r>
          </w:p>
          <w:p w14:paraId="0076D967" w14:textId="77777777" w:rsidR="00224944" w:rsidRDefault="0039612C">
            <w:pPr>
              <w:pStyle w:val="affd"/>
              <w:numPr>
                <w:ilvl w:val="2"/>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UE is not expected to transmit PUCCH/PUSCH/SRS on </w:t>
            </w:r>
            <w:r>
              <w:rPr>
                <w:rFonts w:ascii="Times New Roman" w:eastAsia="宋体"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宋体" w:hAnsi="Times New Roman" w:cs="Times New Roman"/>
                <w:szCs w:val="18"/>
                <w:lang w:val="en-US" w:eastAsia="zh-CN"/>
              </w:rPr>
              <w:t>sured within SMTC window duration.</w:t>
            </w:r>
          </w:p>
          <w:p w14:paraId="6A7EEED3" w14:textId="77777777" w:rsidR="00224944" w:rsidRDefault="0039612C">
            <w:pPr>
              <w:pStyle w:val="affd"/>
              <w:numPr>
                <w:ilvl w:val="1"/>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following scheduling restriction applies due to SS-RSRP or SS-SINR measurement on an FR2 intra-frequency cell:</w:t>
            </w:r>
          </w:p>
          <w:p w14:paraId="229D0D84" w14:textId="77777777" w:rsidR="00224944" w:rsidRDefault="0039612C">
            <w:pPr>
              <w:pStyle w:val="affd"/>
              <w:numPr>
                <w:ilvl w:val="2"/>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w:t>
            </w:r>
            <w:proofErr w:type="spellStart"/>
            <w:r>
              <w:rPr>
                <w:rFonts w:ascii="Times New Roman" w:eastAsia="宋体" w:hAnsi="Times New Roman" w:cs="Times New Roman"/>
                <w:szCs w:val="18"/>
                <w:lang w:val="en-US" w:eastAsia="zh-CN"/>
              </w:rPr>
              <w:t>deriveSSB-IndexFromCell</w:t>
            </w:r>
            <w:proofErr w:type="spellEnd"/>
            <w:r>
              <w:rPr>
                <w:rFonts w:ascii="Times New Roman" w:eastAsia="宋体"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7E1C3F5D" w14:textId="77777777" w:rsidR="00224944" w:rsidRDefault="0039612C">
            <w:pPr>
              <w:pStyle w:val="affd"/>
              <w:numPr>
                <w:ilvl w:val="2"/>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w:t>
            </w:r>
            <w:proofErr w:type="spellStart"/>
            <w:r>
              <w:rPr>
                <w:rFonts w:ascii="Times New Roman" w:eastAsia="宋体" w:hAnsi="Times New Roman" w:cs="Times New Roman"/>
                <w:szCs w:val="18"/>
                <w:lang w:val="en-US" w:eastAsia="zh-CN"/>
              </w:rPr>
              <w:t>deriveSSB-IndexFromCell</w:t>
            </w:r>
            <w:proofErr w:type="spellEnd"/>
            <w:r>
              <w:rPr>
                <w:rFonts w:ascii="Times New Roman" w:eastAsia="宋体" w:hAnsi="Times New Roman" w:cs="Times New Roman"/>
                <w:szCs w:val="18"/>
                <w:lang w:val="en-US" w:eastAsia="zh-CN"/>
              </w:rPr>
              <w:t xml:space="preserve"> is not enabled and the SCS of data and SSB symbols are smaller than 960kHz, the UE is not expected to transmit PUCCH/PUSCH/SRS or receive </w:t>
            </w:r>
            <w:r>
              <w:rPr>
                <w:rFonts w:ascii="Times New Roman" w:eastAsia="宋体" w:hAnsi="Times New Roman" w:cs="Times New Roman"/>
                <w:szCs w:val="18"/>
                <w:lang w:val="en-US" w:eastAsia="zh-CN"/>
              </w:rPr>
              <w:lastRenderedPageBreak/>
              <w:t xml:space="preserve">PDCCH/PDSCH/TRS/CSI-RS for CQI on all symbols within SMTC window duration. </w:t>
            </w:r>
          </w:p>
          <w:p w14:paraId="1CB7DEC1" w14:textId="77777777" w:rsidR="00224944" w:rsidRDefault="0039612C">
            <w:pPr>
              <w:pStyle w:val="affd"/>
              <w:numPr>
                <w:ilvl w:val="2"/>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w:t>
            </w:r>
            <w:proofErr w:type="spellStart"/>
            <w:r>
              <w:rPr>
                <w:rFonts w:ascii="Times New Roman" w:eastAsia="宋体" w:hAnsi="Times New Roman" w:cs="Times New Roman"/>
                <w:szCs w:val="18"/>
                <w:lang w:val="en-US" w:eastAsia="zh-CN"/>
              </w:rPr>
              <w:t>deriveSSB-IndexFromCell</w:t>
            </w:r>
            <w:proofErr w:type="spellEnd"/>
            <w:r>
              <w:rPr>
                <w:rFonts w:ascii="Times New Roman" w:eastAsia="宋体"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4E95147" w14:textId="77777777" w:rsidR="00224944" w:rsidRDefault="0039612C">
            <w:pPr>
              <w:pStyle w:val="affd"/>
              <w:numPr>
                <w:ilvl w:val="0"/>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How much performance impact (e.g., handover failure rate increase) of skipping MG is tolerable for XR service (RAN1/RAN2)</w:t>
            </w:r>
          </w:p>
        </w:tc>
      </w:tr>
      <w:tr w:rsidR="00224944" w14:paraId="7E291D89" w14:textId="77777777">
        <w:tc>
          <w:tcPr>
            <w:tcW w:w="1867" w:type="dxa"/>
          </w:tcPr>
          <w:p w14:paraId="4AEE32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F0F6F2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This issue still more implementation related since the configured measurement gap and XR scheduling could be controlled by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without any impact of XR performance.</w:t>
            </w:r>
          </w:p>
        </w:tc>
      </w:tr>
      <w:tr w:rsidR="00224944" w14:paraId="059F9B8B" w14:textId="77777777">
        <w:tc>
          <w:tcPr>
            <w:tcW w:w="1867" w:type="dxa"/>
          </w:tcPr>
          <w:p w14:paraId="0A5F0B35" w14:textId="77777777" w:rsidR="00224944" w:rsidRDefault="0039612C">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B3D9C3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we stated in 1</w:t>
            </w:r>
            <w:r>
              <w:rPr>
                <w:rFonts w:ascii="Times New Roman" w:eastAsia="宋体" w:hAnsi="Times New Roman" w:cs="Times New Roman"/>
                <w:szCs w:val="18"/>
                <w:vertAlign w:val="superscript"/>
                <w:lang w:val="en-US" w:eastAsia="zh-CN"/>
              </w:rPr>
              <w:t>st</w:t>
            </w:r>
            <w:r>
              <w:rPr>
                <w:rFonts w:ascii="Times New Roman" w:eastAsia="宋体" w:hAnsi="Times New Roman" w:cs="Times New Roman"/>
                <w:szCs w:val="18"/>
                <w:lang w:val="en-US" w:eastAsia="zh-CN"/>
              </w:rPr>
              <w:t xml:space="preserve"> round, </w:t>
            </w:r>
            <w:proofErr w:type="spellStart"/>
            <w:r>
              <w:rPr>
                <w:rFonts w:ascii="Times New Roman" w:eastAsia="宋体" w:hAnsi="Times New Roman" w:cs="Times New Roman"/>
                <w:szCs w:val="18"/>
                <w:lang w:val="en-US" w:eastAsia="zh-CN"/>
              </w:rPr>
              <w:t>reuseing</w:t>
            </w:r>
            <w:proofErr w:type="spellEnd"/>
            <w:r>
              <w:rPr>
                <w:rFonts w:ascii="Times New Roman" w:eastAsia="宋体"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224944" w14:paraId="2D1FEA40" w14:textId="77777777">
        <w:tc>
          <w:tcPr>
            <w:tcW w:w="1867" w:type="dxa"/>
          </w:tcPr>
          <w:p w14:paraId="571ECC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3A2F1B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think this is an important issue and agree with MTK’s response. </w:t>
            </w:r>
            <w:proofErr w:type="spellStart"/>
            <w:r>
              <w:rPr>
                <w:rFonts w:ascii="Times New Roman" w:eastAsia="宋体" w:hAnsi="Times New Roman" w:cs="Times New Roman"/>
                <w:szCs w:val="18"/>
                <w:lang w:val="en-US" w:eastAsia="zh-CN"/>
              </w:rPr>
              <w:t>Usecases</w:t>
            </w:r>
            <w:proofErr w:type="spellEnd"/>
            <w:r>
              <w:rPr>
                <w:rFonts w:ascii="Times New Roman" w:eastAsia="宋体" w:hAnsi="Times New Roman" w:cs="Times New Roman"/>
                <w:szCs w:val="18"/>
                <w:lang w:val="en-US" w:eastAsia="zh-CN"/>
              </w:rPr>
              <w:t xml:space="preserve"> requiring mobility appears to be more with XR such as for CG. </w:t>
            </w:r>
            <w:proofErr w:type="spellStart"/>
            <w:r>
              <w:rPr>
                <w:rFonts w:ascii="Times New Roman" w:eastAsia="宋体" w:hAnsi="Times New Roman" w:cs="Times New Roman"/>
                <w:szCs w:val="18"/>
                <w:lang w:val="en-US" w:eastAsia="zh-CN"/>
              </w:rPr>
              <w:t>Morevoer</w:t>
            </w:r>
            <w:proofErr w:type="spellEnd"/>
            <w:r>
              <w:rPr>
                <w:rFonts w:ascii="Times New Roman" w:eastAsia="宋体" w:hAnsi="Times New Roman" w:cs="Times New Roman"/>
                <w:szCs w:val="18"/>
                <w:lang w:val="en-US" w:eastAsia="zh-CN"/>
              </w:rPr>
              <w:t xml:space="preserve"> RAN4 does not study XR traffic and RAN performance. Instead that’s the job of RAN XR SI.</w:t>
            </w:r>
          </w:p>
        </w:tc>
      </w:tr>
    </w:tbl>
    <w:p w14:paraId="3C6A5AE3" w14:textId="77777777" w:rsidR="00224944" w:rsidRDefault="00224944">
      <w:pPr>
        <w:rPr>
          <w:rFonts w:ascii="Times New Roman" w:hAnsi="Times New Roman" w:cs="Times New Roman"/>
          <w:b/>
          <w:bCs/>
          <w:sz w:val="22"/>
          <w:szCs w:val="20"/>
          <w:lang w:val="en-US" w:eastAsia="ja-JP"/>
        </w:rPr>
      </w:pPr>
    </w:p>
    <w:p w14:paraId="572D94CC" w14:textId="77777777" w:rsidR="00224944" w:rsidRDefault="00224944">
      <w:pPr>
        <w:rPr>
          <w:lang w:val="en-US" w:eastAsia="ja-JP"/>
        </w:rPr>
      </w:pPr>
    </w:p>
    <w:p w14:paraId="0AB24A40" w14:textId="77777777" w:rsidR="00224944" w:rsidRDefault="00224944">
      <w:pPr>
        <w:rPr>
          <w:lang w:val="en-US" w:eastAsia="ja-JP"/>
        </w:rPr>
      </w:pPr>
    </w:p>
    <w:p w14:paraId="74D7418E" w14:textId="77777777" w:rsidR="00224944" w:rsidRDefault="0039612C">
      <w:pPr>
        <w:pStyle w:val="1"/>
      </w:pPr>
      <w:r>
        <w:t>5 Others</w:t>
      </w:r>
    </w:p>
    <w:p w14:paraId="00FAC94B"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3008FA85" w14:textId="77777777" w:rsidR="00224944" w:rsidRDefault="0039612C">
      <w:pPr>
        <w:pStyle w:val="affd"/>
        <w:numPr>
          <w:ilvl w:val="0"/>
          <w:numId w:val="92"/>
        </w:numPr>
        <w:rPr>
          <w:rFonts w:ascii="Times New Roman" w:hAnsi="Times New Roman" w:cs="Times New Roman"/>
          <w:szCs w:val="24"/>
        </w:rPr>
      </w:pPr>
      <w:r>
        <w:rPr>
          <w:rFonts w:ascii="Times New Roman" w:hAnsi="Times New Roman" w:cs="Times New Roman"/>
          <w:szCs w:val="24"/>
          <w:lang w:val="en-US"/>
        </w:rPr>
        <w:t>SPS enhancements</w:t>
      </w:r>
    </w:p>
    <w:p w14:paraId="637F839A" w14:textId="77777777" w:rsidR="00224944" w:rsidRDefault="0039612C">
      <w:pPr>
        <w:pStyle w:val="affd"/>
        <w:numPr>
          <w:ilvl w:val="0"/>
          <w:numId w:val="92"/>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2DE894A2"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4E9AD960" w14:textId="77777777" w:rsidR="00224944" w:rsidRDefault="00224944">
      <w:pPr>
        <w:rPr>
          <w:lang w:eastAsia="ja-JP"/>
        </w:rPr>
      </w:pPr>
    </w:p>
    <w:p w14:paraId="25921F81" w14:textId="77777777" w:rsidR="00224944" w:rsidRDefault="0039612C">
      <w:pPr>
        <w:pStyle w:val="31"/>
        <w:numPr>
          <w:ilvl w:val="1"/>
          <w:numId w:val="93"/>
        </w:numPr>
      </w:pPr>
      <w:r>
        <w:t>First round of Discussions</w:t>
      </w:r>
    </w:p>
    <w:p w14:paraId="71CF535B"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9BDAC71" w14:textId="77777777" w:rsidR="00224944" w:rsidRDefault="00224944">
      <w:pPr>
        <w:rPr>
          <w:rFonts w:ascii="Times New Roman" w:hAnsi="Times New Roman" w:cs="Times New Roman"/>
          <w:lang w:eastAsia="ja-JP"/>
        </w:rPr>
      </w:pPr>
    </w:p>
    <w:tbl>
      <w:tblPr>
        <w:tblStyle w:val="aff9"/>
        <w:tblW w:w="0" w:type="auto"/>
        <w:tblLook w:val="04A0" w:firstRow="1" w:lastRow="0" w:firstColumn="1" w:lastColumn="0" w:noHBand="0" w:noVBand="1"/>
      </w:tblPr>
      <w:tblGrid>
        <w:gridCol w:w="1555"/>
        <w:gridCol w:w="8074"/>
      </w:tblGrid>
      <w:tr w:rsidR="00224944" w14:paraId="63C14019" w14:textId="77777777">
        <w:tc>
          <w:tcPr>
            <w:tcW w:w="1555" w:type="dxa"/>
            <w:shd w:val="clear" w:color="auto" w:fill="A5A5A5" w:themeFill="accent3"/>
          </w:tcPr>
          <w:p w14:paraId="3C8D318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0FB311D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24944" w14:paraId="6AA4BE38" w14:textId="77777777">
        <w:tc>
          <w:tcPr>
            <w:tcW w:w="1555" w:type="dxa"/>
          </w:tcPr>
          <w:p w14:paraId="07C4DFBE" w14:textId="77777777" w:rsidR="00224944" w:rsidRDefault="0039612C">
            <w:pPr>
              <w:rPr>
                <w:rFonts w:ascii="Times New Roman" w:hAnsi="Times New Roman" w:cs="Times New Roman"/>
                <w:lang w:eastAsia="ja-JP"/>
              </w:rPr>
            </w:pPr>
            <w:r>
              <w:rPr>
                <w:rFonts w:ascii="Times New Roman" w:eastAsia="宋体" w:hAnsi="Times New Roman" w:cs="Times New Roman" w:hint="eastAsia"/>
                <w:b/>
                <w:bCs/>
                <w:szCs w:val="18"/>
                <w:lang w:val="en-US" w:eastAsia="zh-CN"/>
              </w:rPr>
              <w:lastRenderedPageBreak/>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8074" w:type="dxa"/>
          </w:tcPr>
          <w:p w14:paraId="26C83BA4" w14:textId="77777777" w:rsidR="00224944" w:rsidRDefault="0039612C">
            <w:pPr>
              <w:rPr>
                <w:rFonts w:ascii="Times New Roman" w:hAnsi="Times New Roman" w:cs="Times New Roman"/>
                <w:lang w:eastAsia="ja-JP"/>
              </w:rPr>
            </w:pPr>
            <w:r>
              <w:rPr>
                <w:rFonts w:ascii="Times New Roman" w:eastAsia="宋体" w:hAnsi="Times New Roman" w:cs="Times New Roman" w:hint="eastAsia"/>
                <w:b/>
                <w:szCs w:val="18"/>
                <w:lang w:val="en-US" w:eastAsia="zh-CN"/>
              </w:rPr>
              <w:t xml:space="preserve">We </w:t>
            </w:r>
            <w:r>
              <w:rPr>
                <w:rFonts w:ascii="Times New Roman" w:eastAsia="宋体"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宋体" w:hAnsi="Times New Roman" w:cs="Times New Roman" w:hint="eastAsia"/>
                <w:b/>
                <w:szCs w:val="18"/>
                <w:lang w:val="en-US" w:eastAsia="zh-CN"/>
              </w:rPr>
              <w:t xml:space="preserve"> </w:t>
            </w:r>
            <w:r>
              <w:rPr>
                <w:rFonts w:ascii="Times New Roman" w:eastAsia="宋体" w:hAnsi="Times New Roman" w:cs="Times New Roman"/>
                <w:b/>
                <w:szCs w:val="18"/>
                <w:lang w:val="en-US" w:eastAsia="zh-CN"/>
              </w:rPr>
              <w:t xml:space="preserve">And </w:t>
            </w:r>
            <w:proofErr w:type="gramStart"/>
            <w:r>
              <w:rPr>
                <w:rFonts w:ascii="Times New Roman" w:eastAsia="宋体" w:hAnsi="Times New Roman" w:cs="Times New Roman"/>
                <w:b/>
                <w:szCs w:val="18"/>
                <w:lang w:val="en-US" w:eastAsia="zh-CN"/>
              </w:rPr>
              <w:t>of course</w:t>
            </w:r>
            <w:proofErr w:type="gramEnd"/>
            <w:r>
              <w:rPr>
                <w:rFonts w:ascii="Times New Roman" w:eastAsia="宋体" w:hAnsi="Times New Roman" w:cs="Times New Roman"/>
                <w:b/>
                <w:szCs w:val="18"/>
                <w:lang w:val="en-US" w:eastAsia="zh-CN"/>
              </w:rPr>
              <w:t xml:space="preserve"> it is the right way to provide some proposals for section 2.1.1 after collection of views of the 1</w:t>
            </w:r>
            <w:r>
              <w:rPr>
                <w:rFonts w:ascii="Times New Roman" w:eastAsia="宋体" w:hAnsi="Times New Roman" w:cs="Times New Roman"/>
                <w:b/>
                <w:szCs w:val="18"/>
                <w:vertAlign w:val="superscript"/>
                <w:lang w:val="en-US" w:eastAsia="zh-CN"/>
              </w:rPr>
              <w:t>st</w:t>
            </w:r>
            <w:r>
              <w:rPr>
                <w:rFonts w:ascii="Times New Roman" w:eastAsia="宋体" w:hAnsi="Times New Roman" w:cs="Times New Roman"/>
                <w:b/>
                <w:szCs w:val="18"/>
                <w:lang w:val="en-US" w:eastAsia="zh-CN"/>
              </w:rPr>
              <w:t xml:space="preserve"> round.</w:t>
            </w:r>
          </w:p>
        </w:tc>
      </w:tr>
      <w:tr w:rsidR="00224944" w14:paraId="36A7DFFA" w14:textId="77777777">
        <w:tc>
          <w:tcPr>
            <w:tcW w:w="1555" w:type="dxa"/>
            <w:shd w:val="clear" w:color="auto" w:fill="5B9BD5" w:themeFill="accent5"/>
          </w:tcPr>
          <w:p w14:paraId="4D225AA9" w14:textId="77777777" w:rsidR="00224944" w:rsidRDefault="0039612C">
            <w:pPr>
              <w:rPr>
                <w:b/>
                <w:bCs/>
                <w:lang w:eastAsia="ja-JP"/>
              </w:rPr>
            </w:pPr>
            <w:r>
              <w:rPr>
                <w:b/>
                <w:bCs/>
                <w:lang w:eastAsia="ja-JP"/>
              </w:rPr>
              <w:t>Moderator</w:t>
            </w:r>
          </w:p>
        </w:tc>
        <w:tc>
          <w:tcPr>
            <w:tcW w:w="8074" w:type="dxa"/>
          </w:tcPr>
          <w:p w14:paraId="39FCE9F3" w14:textId="77777777" w:rsidR="00224944" w:rsidRDefault="0039612C">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224944" w14:paraId="0EF00074" w14:textId="77777777">
        <w:tc>
          <w:tcPr>
            <w:tcW w:w="1555" w:type="dxa"/>
          </w:tcPr>
          <w:p w14:paraId="61484559" w14:textId="77777777" w:rsidR="00224944" w:rsidRDefault="00224944">
            <w:pPr>
              <w:rPr>
                <w:lang w:eastAsia="ja-JP"/>
              </w:rPr>
            </w:pPr>
          </w:p>
        </w:tc>
        <w:tc>
          <w:tcPr>
            <w:tcW w:w="8074" w:type="dxa"/>
          </w:tcPr>
          <w:p w14:paraId="2C9944C5" w14:textId="77777777" w:rsidR="00224944" w:rsidRDefault="00224944">
            <w:pPr>
              <w:rPr>
                <w:rFonts w:ascii="Times New Roman" w:hAnsi="Times New Roman" w:cs="Times New Roman"/>
                <w:lang w:eastAsia="ja-JP"/>
              </w:rPr>
            </w:pPr>
          </w:p>
        </w:tc>
      </w:tr>
      <w:tr w:rsidR="00224944" w14:paraId="4C539955" w14:textId="77777777">
        <w:tc>
          <w:tcPr>
            <w:tcW w:w="1555" w:type="dxa"/>
          </w:tcPr>
          <w:p w14:paraId="284E0F2D" w14:textId="77777777" w:rsidR="00224944" w:rsidRDefault="00224944">
            <w:pPr>
              <w:rPr>
                <w:lang w:eastAsia="ja-JP"/>
              </w:rPr>
            </w:pPr>
          </w:p>
        </w:tc>
        <w:tc>
          <w:tcPr>
            <w:tcW w:w="8074" w:type="dxa"/>
          </w:tcPr>
          <w:p w14:paraId="55A8EB31" w14:textId="77777777" w:rsidR="00224944" w:rsidRDefault="00224944">
            <w:pPr>
              <w:rPr>
                <w:rFonts w:ascii="Times New Roman" w:hAnsi="Times New Roman" w:cs="Times New Roman"/>
                <w:lang w:eastAsia="ja-JP"/>
              </w:rPr>
            </w:pPr>
          </w:p>
        </w:tc>
      </w:tr>
    </w:tbl>
    <w:p w14:paraId="3E2E2640" w14:textId="77777777" w:rsidR="00224944" w:rsidRDefault="00224944">
      <w:pPr>
        <w:rPr>
          <w:lang w:eastAsia="ja-JP"/>
        </w:rPr>
      </w:pPr>
    </w:p>
    <w:bookmarkEnd w:id="0"/>
    <w:p w14:paraId="0B7E2CF6" w14:textId="77777777" w:rsidR="00224944" w:rsidRDefault="00224944">
      <w:pPr>
        <w:rPr>
          <w:rFonts w:ascii="Times New Roman" w:hAnsi="Times New Roman" w:cs="Times New Roman"/>
          <w:lang w:val="en-US" w:eastAsia="ja-JP"/>
        </w:rPr>
      </w:pPr>
    </w:p>
    <w:p w14:paraId="028F8654" w14:textId="77777777" w:rsidR="00224944" w:rsidRDefault="0039612C">
      <w:pPr>
        <w:pStyle w:val="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24944" w14:paraId="5E30388C" w14:textId="77777777">
        <w:trPr>
          <w:trHeight w:val="407"/>
        </w:trPr>
        <w:tc>
          <w:tcPr>
            <w:tcW w:w="968" w:type="dxa"/>
            <w:shd w:val="clear" w:color="auto" w:fill="auto"/>
            <w:noWrap/>
          </w:tcPr>
          <w:p w14:paraId="5720F764"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26BF9DFC" w14:textId="77777777" w:rsidR="00224944" w:rsidRDefault="00D0391E">
            <w:pPr>
              <w:spacing w:after="0" w:line="240" w:lineRule="auto"/>
              <w:jc w:val="left"/>
              <w:rPr>
                <w:rFonts w:eastAsia="Times New Roman" w:cs="Arial"/>
                <w:b/>
                <w:bCs/>
                <w:color w:val="0000FF"/>
                <w:sz w:val="16"/>
                <w:szCs w:val="16"/>
                <w:u w:val="single"/>
              </w:rPr>
            </w:pPr>
            <w:hyperlink r:id="rId13" w:history="1">
              <w:r w:rsidR="0039612C">
                <w:rPr>
                  <w:rFonts w:eastAsia="Times New Roman" w:cs="Arial"/>
                  <w:b/>
                  <w:bCs/>
                  <w:color w:val="0000FF"/>
                  <w:sz w:val="16"/>
                  <w:szCs w:val="16"/>
                  <w:u w:val="single"/>
                </w:rPr>
                <w:t>R1-2208377</w:t>
              </w:r>
            </w:hyperlink>
          </w:p>
        </w:tc>
        <w:tc>
          <w:tcPr>
            <w:tcW w:w="5264" w:type="dxa"/>
            <w:shd w:val="clear" w:color="auto" w:fill="auto"/>
          </w:tcPr>
          <w:p w14:paraId="201C912F" w14:textId="77777777" w:rsidR="00224944" w:rsidRDefault="0039612C">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02FA7A3D" w14:textId="77777777" w:rsidR="00224944" w:rsidRDefault="0039612C">
            <w:pPr>
              <w:spacing w:after="0" w:line="240" w:lineRule="auto"/>
              <w:jc w:val="left"/>
              <w:rPr>
                <w:rFonts w:eastAsia="Times New Roman" w:cs="Arial"/>
                <w:sz w:val="16"/>
                <w:szCs w:val="16"/>
              </w:rPr>
            </w:pPr>
            <w:r>
              <w:rPr>
                <w:rFonts w:eastAsia="Times New Roman" w:cs="Arial"/>
                <w:sz w:val="16"/>
                <w:szCs w:val="16"/>
              </w:rPr>
              <w:t>FUTUREWEI</w:t>
            </w:r>
          </w:p>
        </w:tc>
      </w:tr>
      <w:tr w:rsidR="00224944" w14:paraId="4898CF6E" w14:textId="77777777">
        <w:trPr>
          <w:trHeight w:val="366"/>
        </w:trPr>
        <w:tc>
          <w:tcPr>
            <w:tcW w:w="968" w:type="dxa"/>
            <w:shd w:val="clear" w:color="auto" w:fill="auto"/>
            <w:noWrap/>
          </w:tcPr>
          <w:p w14:paraId="7AF62A2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50BBFC19" w14:textId="77777777" w:rsidR="00224944" w:rsidRDefault="00D0391E">
            <w:pPr>
              <w:spacing w:after="0" w:line="240" w:lineRule="auto"/>
              <w:jc w:val="left"/>
              <w:rPr>
                <w:rFonts w:eastAsia="Times New Roman" w:cs="Arial"/>
                <w:b/>
                <w:bCs/>
                <w:color w:val="0000FF"/>
                <w:sz w:val="16"/>
                <w:szCs w:val="16"/>
                <w:u w:val="single"/>
              </w:rPr>
            </w:pPr>
            <w:hyperlink r:id="rId14" w:history="1">
              <w:r w:rsidR="0039612C">
                <w:rPr>
                  <w:rFonts w:eastAsia="Times New Roman" w:cs="Arial"/>
                  <w:b/>
                  <w:bCs/>
                  <w:color w:val="0000FF"/>
                  <w:sz w:val="16"/>
                  <w:szCs w:val="16"/>
                  <w:u w:val="single"/>
                </w:rPr>
                <w:t>R1-2208402</w:t>
              </w:r>
            </w:hyperlink>
          </w:p>
        </w:tc>
        <w:tc>
          <w:tcPr>
            <w:tcW w:w="5264" w:type="dxa"/>
            <w:shd w:val="clear" w:color="auto" w:fill="auto"/>
          </w:tcPr>
          <w:p w14:paraId="56C33481"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19C22882" w14:textId="77777777" w:rsidR="00224944" w:rsidRDefault="0039612C">
            <w:pPr>
              <w:spacing w:after="0" w:line="240" w:lineRule="auto"/>
              <w:jc w:val="left"/>
              <w:rPr>
                <w:rFonts w:eastAsia="Times New Roman" w:cs="Arial"/>
                <w:sz w:val="16"/>
                <w:szCs w:val="16"/>
              </w:rPr>
            </w:pPr>
            <w:r>
              <w:rPr>
                <w:rFonts w:eastAsia="Times New Roman" w:cs="Arial"/>
                <w:sz w:val="16"/>
                <w:szCs w:val="16"/>
              </w:rPr>
              <w:t>Ericsson</w:t>
            </w:r>
          </w:p>
        </w:tc>
      </w:tr>
      <w:tr w:rsidR="00224944" w14:paraId="6F1388C5" w14:textId="77777777">
        <w:trPr>
          <w:trHeight w:val="510"/>
        </w:trPr>
        <w:tc>
          <w:tcPr>
            <w:tcW w:w="968" w:type="dxa"/>
            <w:shd w:val="clear" w:color="auto" w:fill="auto"/>
            <w:noWrap/>
          </w:tcPr>
          <w:p w14:paraId="295A7E63"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0FAF6420" w14:textId="77777777" w:rsidR="00224944" w:rsidRDefault="00D0391E">
            <w:pPr>
              <w:spacing w:after="0" w:line="240" w:lineRule="auto"/>
              <w:jc w:val="left"/>
              <w:rPr>
                <w:rFonts w:eastAsia="Times New Roman" w:cs="Arial"/>
                <w:b/>
                <w:bCs/>
                <w:color w:val="0000FF"/>
                <w:sz w:val="16"/>
                <w:szCs w:val="16"/>
                <w:u w:val="single"/>
              </w:rPr>
            </w:pPr>
            <w:hyperlink r:id="rId15" w:history="1">
              <w:r w:rsidR="0039612C">
                <w:rPr>
                  <w:rFonts w:eastAsia="Times New Roman" w:cs="Arial"/>
                  <w:b/>
                  <w:bCs/>
                  <w:color w:val="0000FF"/>
                  <w:sz w:val="16"/>
                  <w:szCs w:val="16"/>
                  <w:u w:val="single"/>
                </w:rPr>
                <w:t>R1-2208421</w:t>
              </w:r>
            </w:hyperlink>
          </w:p>
        </w:tc>
        <w:tc>
          <w:tcPr>
            <w:tcW w:w="5264" w:type="dxa"/>
            <w:shd w:val="clear" w:color="auto" w:fill="auto"/>
          </w:tcPr>
          <w:p w14:paraId="56A0D007" w14:textId="77777777" w:rsidR="00224944" w:rsidRDefault="0039612C">
            <w:pPr>
              <w:spacing w:after="0" w:line="240" w:lineRule="auto"/>
              <w:jc w:val="left"/>
              <w:rPr>
                <w:rFonts w:eastAsia="Times New Roman" w:cs="Arial"/>
                <w:sz w:val="16"/>
                <w:szCs w:val="16"/>
              </w:rPr>
            </w:pPr>
            <w:r>
              <w:rPr>
                <w:rFonts w:eastAsia="Times New Roman" w:cs="Arial"/>
                <w:sz w:val="16"/>
                <w:szCs w:val="16"/>
              </w:rPr>
              <w:t xml:space="preserve">Discussion on XR-specific </w:t>
            </w:r>
            <w:proofErr w:type="gramStart"/>
            <w:r>
              <w:rPr>
                <w:rFonts w:eastAsia="Times New Roman" w:cs="Arial"/>
                <w:sz w:val="16"/>
                <w:szCs w:val="16"/>
              </w:rPr>
              <w:t>capacity  enhancements</w:t>
            </w:r>
            <w:proofErr w:type="gramEnd"/>
            <w:r>
              <w:rPr>
                <w:rFonts w:eastAsia="Times New Roman" w:cs="Arial"/>
                <w:sz w:val="16"/>
                <w:szCs w:val="16"/>
              </w:rPr>
              <w:t xml:space="preserve"> techniques</w:t>
            </w:r>
          </w:p>
        </w:tc>
        <w:tc>
          <w:tcPr>
            <w:tcW w:w="1984" w:type="dxa"/>
            <w:shd w:val="clear" w:color="000000" w:fill="9BC2E6"/>
          </w:tcPr>
          <w:p w14:paraId="7259836B" w14:textId="77777777" w:rsidR="00224944" w:rsidRDefault="0039612C">
            <w:pPr>
              <w:spacing w:after="0" w:line="240" w:lineRule="auto"/>
              <w:jc w:val="left"/>
              <w:rPr>
                <w:rFonts w:eastAsia="Times New Roman" w:cs="Arial"/>
                <w:sz w:val="16"/>
                <w:szCs w:val="16"/>
              </w:rPr>
            </w:pPr>
            <w:r>
              <w:rPr>
                <w:rFonts w:eastAsia="Times New Roman" w:cs="Arial"/>
                <w:sz w:val="16"/>
                <w:szCs w:val="16"/>
              </w:rPr>
              <w:t xml:space="preserve">Huawei, </w:t>
            </w:r>
            <w:proofErr w:type="spellStart"/>
            <w:r>
              <w:rPr>
                <w:rFonts w:eastAsia="Times New Roman" w:cs="Arial"/>
                <w:sz w:val="16"/>
                <w:szCs w:val="16"/>
              </w:rPr>
              <w:t>HiSilicon</w:t>
            </w:r>
            <w:proofErr w:type="spellEnd"/>
          </w:p>
        </w:tc>
      </w:tr>
      <w:tr w:rsidR="00224944" w14:paraId="4B1022E5" w14:textId="77777777">
        <w:trPr>
          <w:trHeight w:val="510"/>
        </w:trPr>
        <w:tc>
          <w:tcPr>
            <w:tcW w:w="968" w:type="dxa"/>
            <w:shd w:val="clear" w:color="auto" w:fill="auto"/>
            <w:noWrap/>
          </w:tcPr>
          <w:p w14:paraId="5B72D2C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5F0D9EDE" w14:textId="77777777" w:rsidR="00224944" w:rsidRDefault="00D0391E">
            <w:pPr>
              <w:spacing w:after="0" w:line="240" w:lineRule="auto"/>
              <w:jc w:val="left"/>
              <w:rPr>
                <w:rFonts w:eastAsia="Times New Roman" w:cs="Arial"/>
                <w:b/>
                <w:bCs/>
                <w:color w:val="0000FF"/>
                <w:sz w:val="16"/>
                <w:szCs w:val="16"/>
                <w:u w:val="single"/>
              </w:rPr>
            </w:pPr>
            <w:hyperlink r:id="rId16" w:history="1">
              <w:r w:rsidR="0039612C">
                <w:rPr>
                  <w:rFonts w:eastAsia="Times New Roman" w:cs="Arial"/>
                  <w:b/>
                  <w:bCs/>
                  <w:color w:val="0000FF"/>
                  <w:sz w:val="16"/>
                  <w:szCs w:val="16"/>
                  <w:u w:val="single"/>
                </w:rPr>
                <w:t>R1-2208661</w:t>
              </w:r>
            </w:hyperlink>
          </w:p>
        </w:tc>
        <w:tc>
          <w:tcPr>
            <w:tcW w:w="5264" w:type="dxa"/>
            <w:shd w:val="clear" w:color="auto" w:fill="auto"/>
          </w:tcPr>
          <w:p w14:paraId="2894A4C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69826957" w14:textId="77777777" w:rsidR="00224944" w:rsidRDefault="0039612C">
            <w:pPr>
              <w:spacing w:after="0" w:line="240" w:lineRule="auto"/>
              <w:jc w:val="left"/>
              <w:rPr>
                <w:rFonts w:eastAsia="Times New Roman" w:cs="Arial"/>
                <w:sz w:val="16"/>
                <w:szCs w:val="16"/>
              </w:rPr>
            </w:pPr>
            <w:r>
              <w:rPr>
                <w:rFonts w:eastAsia="Times New Roman" w:cs="Arial"/>
                <w:sz w:val="16"/>
                <w:szCs w:val="16"/>
              </w:rPr>
              <w:t>vivo</w:t>
            </w:r>
          </w:p>
        </w:tc>
      </w:tr>
      <w:tr w:rsidR="00224944" w14:paraId="25E5C085" w14:textId="77777777">
        <w:trPr>
          <w:trHeight w:val="300"/>
        </w:trPr>
        <w:tc>
          <w:tcPr>
            <w:tcW w:w="968" w:type="dxa"/>
            <w:shd w:val="clear" w:color="auto" w:fill="auto"/>
            <w:noWrap/>
          </w:tcPr>
          <w:p w14:paraId="4517816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31CD5BC9" w14:textId="77777777" w:rsidR="00224944" w:rsidRDefault="00D0391E">
            <w:pPr>
              <w:spacing w:after="0" w:line="240" w:lineRule="auto"/>
              <w:jc w:val="left"/>
              <w:rPr>
                <w:rFonts w:eastAsia="Times New Roman" w:cs="Arial"/>
                <w:b/>
                <w:bCs/>
                <w:color w:val="0000FF"/>
                <w:sz w:val="16"/>
                <w:szCs w:val="16"/>
                <w:u w:val="single"/>
              </w:rPr>
            </w:pPr>
            <w:hyperlink r:id="rId17" w:history="1">
              <w:r w:rsidR="0039612C">
                <w:rPr>
                  <w:rFonts w:eastAsia="Times New Roman" w:cs="Arial"/>
                  <w:b/>
                  <w:bCs/>
                  <w:color w:val="0000FF"/>
                  <w:sz w:val="16"/>
                  <w:szCs w:val="16"/>
                  <w:u w:val="single"/>
                </w:rPr>
                <w:t>R1-2208782</w:t>
              </w:r>
            </w:hyperlink>
          </w:p>
        </w:tc>
        <w:tc>
          <w:tcPr>
            <w:tcW w:w="5264" w:type="dxa"/>
            <w:shd w:val="clear" w:color="auto" w:fill="auto"/>
          </w:tcPr>
          <w:p w14:paraId="2E470D68"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76DA0B05" w14:textId="77777777" w:rsidR="00224944" w:rsidRDefault="0039612C">
            <w:pPr>
              <w:spacing w:after="0" w:line="240" w:lineRule="auto"/>
              <w:jc w:val="left"/>
              <w:rPr>
                <w:rFonts w:eastAsia="Times New Roman" w:cs="Arial"/>
                <w:sz w:val="16"/>
                <w:szCs w:val="16"/>
              </w:rPr>
            </w:pPr>
            <w:r>
              <w:rPr>
                <w:rFonts w:eastAsia="Times New Roman" w:cs="Arial"/>
                <w:sz w:val="16"/>
                <w:szCs w:val="16"/>
              </w:rPr>
              <w:t>China Telecom</w:t>
            </w:r>
          </w:p>
        </w:tc>
      </w:tr>
      <w:tr w:rsidR="00224944" w14:paraId="50E93DDC" w14:textId="77777777">
        <w:trPr>
          <w:trHeight w:val="450"/>
        </w:trPr>
        <w:tc>
          <w:tcPr>
            <w:tcW w:w="968" w:type="dxa"/>
            <w:shd w:val="clear" w:color="auto" w:fill="auto"/>
            <w:noWrap/>
          </w:tcPr>
          <w:p w14:paraId="7A1771F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707C5E7B" w14:textId="77777777" w:rsidR="00224944" w:rsidRDefault="00D0391E">
            <w:pPr>
              <w:spacing w:after="0" w:line="240" w:lineRule="auto"/>
              <w:jc w:val="left"/>
              <w:rPr>
                <w:rFonts w:eastAsia="Times New Roman" w:cs="Arial"/>
                <w:b/>
                <w:bCs/>
                <w:color w:val="0000FF"/>
                <w:sz w:val="16"/>
                <w:szCs w:val="16"/>
                <w:u w:val="single"/>
              </w:rPr>
            </w:pPr>
            <w:hyperlink r:id="rId18" w:history="1">
              <w:r w:rsidR="0039612C">
                <w:rPr>
                  <w:rFonts w:eastAsia="Times New Roman" w:cs="Arial"/>
                  <w:b/>
                  <w:bCs/>
                  <w:color w:val="0000FF"/>
                  <w:sz w:val="16"/>
                  <w:szCs w:val="16"/>
                  <w:u w:val="single"/>
                </w:rPr>
                <w:t>R1-2208863</w:t>
              </w:r>
            </w:hyperlink>
          </w:p>
        </w:tc>
        <w:tc>
          <w:tcPr>
            <w:tcW w:w="5264" w:type="dxa"/>
            <w:shd w:val="clear" w:color="auto" w:fill="auto"/>
          </w:tcPr>
          <w:p w14:paraId="6E418CC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63C3282D" w14:textId="77777777" w:rsidR="00224944" w:rsidRDefault="0039612C">
            <w:pPr>
              <w:spacing w:after="0" w:line="240" w:lineRule="auto"/>
              <w:jc w:val="left"/>
              <w:rPr>
                <w:rFonts w:eastAsia="Times New Roman" w:cs="Arial"/>
                <w:sz w:val="16"/>
                <w:szCs w:val="16"/>
              </w:rPr>
            </w:pPr>
            <w:r>
              <w:rPr>
                <w:rFonts w:eastAsia="Times New Roman" w:cs="Arial"/>
                <w:sz w:val="16"/>
                <w:szCs w:val="16"/>
              </w:rPr>
              <w:t>OPPO</w:t>
            </w:r>
          </w:p>
        </w:tc>
      </w:tr>
      <w:tr w:rsidR="00224944" w14:paraId="07A19766" w14:textId="77777777">
        <w:trPr>
          <w:trHeight w:val="510"/>
        </w:trPr>
        <w:tc>
          <w:tcPr>
            <w:tcW w:w="968" w:type="dxa"/>
            <w:shd w:val="clear" w:color="auto" w:fill="auto"/>
            <w:noWrap/>
          </w:tcPr>
          <w:p w14:paraId="1EF6EFE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025E0F45" w14:textId="77777777" w:rsidR="00224944" w:rsidRDefault="00D0391E">
            <w:pPr>
              <w:spacing w:after="0" w:line="240" w:lineRule="auto"/>
              <w:jc w:val="left"/>
              <w:rPr>
                <w:rFonts w:eastAsia="Times New Roman" w:cs="Arial"/>
                <w:b/>
                <w:bCs/>
                <w:color w:val="0000FF"/>
                <w:sz w:val="16"/>
                <w:szCs w:val="16"/>
                <w:u w:val="single"/>
              </w:rPr>
            </w:pPr>
            <w:hyperlink r:id="rId19" w:history="1">
              <w:r w:rsidR="0039612C">
                <w:rPr>
                  <w:rFonts w:eastAsia="Times New Roman" w:cs="Arial"/>
                  <w:b/>
                  <w:bCs/>
                  <w:color w:val="0000FF"/>
                  <w:sz w:val="16"/>
                  <w:szCs w:val="16"/>
                  <w:u w:val="single"/>
                </w:rPr>
                <w:t>R1-2208953</w:t>
              </w:r>
            </w:hyperlink>
          </w:p>
        </w:tc>
        <w:tc>
          <w:tcPr>
            <w:tcW w:w="5264" w:type="dxa"/>
            <w:shd w:val="clear" w:color="auto" w:fill="auto"/>
          </w:tcPr>
          <w:p w14:paraId="6D7C6CD5" w14:textId="77777777" w:rsidR="00224944" w:rsidRDefault="0039612C">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59680C02" w14:textId="77777777" w:rsidR="00224944" w:rsidRDefault="0039612C">
            <w:pPr>
              <w:spacing w:after="0" w:line="240" w:lineRule="auto"/>
              <w:jc w:val="left"/>
              <w:rPr>
                <w:rFonts w:eastAsia="Times New Roman" w:cs="Arial"/>
                <w:sz w:val="16"/>
                <w:szCs w:val="16"/>
              </w:rPr>
            </w:pPr>
            <w:r>
              <w:rPr>
                <w:rFonts w:eastAsia="Times New Roman" w:cs="Arial"/>
                <w:sz w:val="16"/>
                <w:szCs w:val="16"/>
              </w:rPr>
              <w:t>CATT</w:t>
            </w:r>
          </w:p>
        </w:tc>
      </w:tr>
      <w:tr w:rsidR="00224944" w14:paraId="385EF93C" w14:textId="77777777">
        <w:trPr>
          <w:trHeight w:val="300"/>
        </w:trPr>
        <w:tc>
          <w:tcPr>
            <w:tcW w:w="968" w:type="dxa"/>
            <w:shd w:val="clear" w:color="auto" w:fill="auto"/>
            <w:noWrap/>
          </w:tcPr>
          <w:p w14:paraId="5D39E26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10AF1B54" w14:textId="77777777" w:rsidR="00224944" w:rsidRDefault="00D0391E">
            <w:pPr>
              <w:spacing w:after="0" w:line="240" w:lineRule="auto"/>
              <w:jc w:val="left"/>
              <w:rPr>
                <w:rFonts w:eastAsia="Times New Roman" w:cs="Arial"/>
                <w:b/>
                <w:bCs/>
                <w:color w:val="0000FF"/>
                <w:sz w:val="16"/>
                <w:szCs w:val="16"/>
                <w:u w:val="single"/>
              </w:rPr>
            </w:pPr>
            <w:hyperlink r:id="rId20" w:history="1">
              <w:r w:rsidR="0039612C">
                <w:rPr>
                  <w:rFonts w:eastAsia="Times New Roman" w:cs="Arial"/>
                  <w:b/>
                  <w:bCs/>
                  <w:color w:val="0000FF"/>
                  <w:sz w:val="16"/>
                  <w:szCs w:val="16"/>
                  <w:u w:val="single"/>
                </w:rPr>
                <w:t>R1-2209000</w:t>
              </w:r>
            </w:hyperlink>
          </w:p>
        </w:tc>
        <w:tc>
          <w:tcPr>
            <w:tcW w:w="5264" w:type="dxa"/>
            <w:shd w:val="clear" w:color="auto" w:fill="auto"/>
          </w:tcPr>
          <w:p w14:paraId="28B828CE"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3C021EA8" w14:textId="77777777" w:rsidR="00224944" w:rsidRDefault="0039612C">
            <w:pPr>
              <w:spacing w:after="0" w:line="240" w:lineRule="auto"/>
              <w:jc w:val="left"/>
              <w:rPr>
                <w:rFonts w:eastAsia="Times New Roman" w:cs="Arial"/>
                <w:sz w:val="16"/>
                <w:szCs w:val="16"/>
              </w:rPr>
            </w:pPr>
            <w:r>
              <w:rPr>
                <w:rFonts w:eastAsia="Times New Roman" w:cs="Arial"/>
                <w:sz w:val="16"/>
                <w:szCs w:val="16"/>
              </w:rPr>
              <w:t>TCL Communication Ltd.</w:t>
            </w:r>
          </w:p>
        </w:tc>
      </w:tr>
      <w:tr w:rsidR="00224944" w14:paraId="0BAC2305" w14:textId="77777777">
        <w:trPr>
          <w:trHeight w:val="510"/>
        </w:trPr>
        <w:tc>
          <w:tcPr>
            <w:tcW w:w="968" w:type="dxa"/>
            <w:shd w:val="clear" w:color="auto" w:fill="auto"/>
            <w:noWrap/>
          </w:tcPr>
          <w:p w14:paraId="2E8C435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56006AEC" w14:textId="77777777" w:rsidR="00224944" w:rsidRDefault="00D0391E">
            <w:pPr>
              <w:spacing w:after="0" w:line="240" w:lineRule="auto"/>
              <w:jc w:val="left"/>
              <w:rPr>
                <w:rFonts w:eastAsia="Times New Roman" w:cs="Arial"/>
                <w:b/>
                <w:bCs/>
                <w:color w:val="0000FF"/>
                <w:sz w:val="16"/>
                <w:szCs w:val="16"/>
                <w:u w:val="single"/>
              </w:rPr>
            </w:pPr>
            <w:hyperlink r:id="rId21" w:history="1">
              <w:r w:rsidR="0039612C">
                <w:rPr>
                  <w:rFonts w:eastAsia="Times New Roman" w:cs="Arial"/>
                  <w:b/>
                  <w:bCs/>
                  <w:color w:val="0000FF"/>
                  <w:sz w:val="16"/>
                  <w:szCs w:val="16"/>
                  <w:u w:val="single"/>
                </w:rPr>
                <w:t>R1-2209070</w:t>
              </w:r>
            </w:hyperlink>
          </w:p>
        </w:tc>
        <w:tc>
          <w:tcPr>
            <w:tcW w:w="5264" w:type="dxa"/>
            <w:shd w:val="clear" w:color="auto" w:fill="auto"/>
          </w:tcPr>
          <w:p w14:paraId="6912C56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102C39A5"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Intel Corporation</w:t>
            </w:r>
          </w:p>
        </w:tc>
      </w:tr>
      <w:tr w:rsidR="00224944" w14:paraId="67EA7D50" w14:textId="77777777">
        <w:trPr>
          <w:trHeight w:val="300"/>
        </w:trPr>
        <w:tc>
          <w:tcPr>
            <w:tcW w:w="968" w:type="dxa"/>
            <w:shd w:val="clear" w:color="auto" w:fill="auto"/>
            <w:noWrap/>
          </w:tcPr>
          <w:p w14:paraId="65C8338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4C6CE103" w14:textId="77777777" w:rsidR="00224944" w:rsidRDefault="00D0391E">
            <w:pPr>
              <w:spacing w:after="0" w:line="240" w:lineRule="auto"/>
              <w:jc w:val="left"/>
              <w:rPr>
                <w:rFonts w:eastAsia="Times New Roman" w:cs="Arial"/>
                <w:b/>
                <w:bCs/>
                <w:color w:val="0000FF"/>
                <w:sz w:val="16"/>
                <w:szCs w:val="16"/>
                <w:u w:val="single"/>
              </w:rPr>
            </w:pPr>
            <w:hyperlink r:id="rId22" w:history="1">
              <w:r w:rsidR="0039612C">
                <w:rPr>
                  <w:rFonts w:eastAsia="Times New Roman" w:cs="Arial"/>
                  <w:b/>
                  <w:bCs/>
                  <w:color w:val="0000FF"/>
                  <w:sz w:val="16"/>
                  <w:szCs w:val="16"/>
                  <w:u w:val="single"/>
                </w:rPr>
                <w:t>R1-2209113</w:t>
              </w:r>
            </w:hyperlink>
          </w:p>
        </w:tc>
        <w:tc>
          <w:tcPr>
            <w:tcW w:w="5264" w:type="dxa"/>
            <w:shd w:val="clear" w:color="auto" w:fill="auto"/>
          </w:tcPr>
          <w:p w14:paraId="08010151"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299C3002" w14:textId="77777777" w:rsidR="00224944" w:rsidRDefault="0039612C">
            <w:pPr>
              <w:spacing w:after="0" w:line="240" w:lineRule="auto"/>
              <w:jc w:val="left"/>
              <w:rPr>
                <w:rFonts w:eastAsia="Times New Roman" w:cs="Arial"/>
                <w:sz w:val="16"/>
                <w:szCs w:val="16"/>
              </w:rPr>
            </w:pPr>
            <w:r>
              <w:rPr>
                <w:rFonts w:eastAsia="Times New Roman" w:cs="Arial"/>
                <w:sz w:val="16"/>
                <w:szCs w:val="16"/>
              </w:rPr>
              <w:t>Sony</w:t>
            </w:r>
          </w:p>
        </w:tc>
      </w:tr>
      <w:tr w:rsidR="00224944" w14:paraId="310BC1C6" w14:textId="77777777">
        <w:trPr>
          <w:trHeight w:val="300"/>
        </w:trPr>
        <w:tc>
          <w:tcPr>
            <w:tcW w:w="968" w:type="dxa"/>
            <w:shd w:val="clear" w:color="auto" w:fill="auto"/>
            <w:noWrap/>
          </w:tcPr>
          <w:p w14:paraId="29D655E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1EAB6C92" w14:textId="77777777" w:rsidR="00224944" w:rsidRDefault="00D0391E">
            <w:pPr>
              <w:spacing w:after="0" w:line="240" w:lineRule="auto"/>
              <w:jc w:val="left"/>
              <w:rPr>
                <w:rFonts w:eastAsia="Times New Roman" w:cs="Arial"/>
                <w:b/>
                <w:bCs/>
                <w:color w:val="0000FF"/>
                <w:sz w:val="16"/>
                <w:szCs w:val="16"/>
                <w:u w:val="single"/>
              </w:rPr>
            </w:pPr>
            <w:hyperlink r:id="rId23" w:history="1">
              <w:r w:rsidR="0039612C">
                <w:rPr>
                  <w:rFonts w:eastAsia="Times New Roman" w:cs="Arial"/>
                  <w:b/>
                  <w:bCs/>
                  <w:color w:val="0000FF"/>
                  <w:sz w:val="16"/>
                  <w:szCs w:val="16"/>
                  <w:u w:val="single"/>
                </w:rPr>
                <w:t>R1-2209129</w:t>
              </w:r>
            </w:hyperlink>
          </w:p>
        </w:tc>
        <w:tc>
          <w:tcPr>
            <w:tcW w:w="5264" w:type="dxa"/>
            <w:shd w:val="clear" w:color="auto" w:fill="auto"/>
          </w:tcPr>
          <w:p w14:paraId="3170E01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52520EB9" w14:textId="77777777" w:rsidR="00224944" w:rsidRDefault="0039612C">
            <w:pPr>
              <w:spacing w:after="0" w:line="240" w:lineRule="auto"/>
              <w:jc w:val="left"/>
              <w:rPr>
                <w:rFonts w:eastAsia="Times New Roman" w:cs="Arial"/>
                <w:sz w:val="16"/>
                <w:szCs w:val="16"/>
              </w:rPr>
            </w:pPr>
            <w:r>
              <w:rPr>
                <w:rFonts w:eastAsia="Times New Roman" w:cs="Arial"/>
                <w:sz w:val="16"/>
                <w:szCs w:val="16"/>
              </w:rPr>
              <w:t>Lenovo</w:t>
            </w:r>
          </w:p>
        </w:tc>
      </w:tr>
      <w:tr w:rsidR="00224944" w14:paraId="1B4C43FC" w14:textId="77777777">
        <w:trPr>
          <w:trHeight w:val="300"/>
        </w:trPr>
        <w:tc>
          <w:tcPr>
            <w:tcW w:w="968" w:type="dxa"/>
            <w:shd w:val="clear" w:color="auto" w:fill="auto"/>
            <w:noWrap/>
          </w:tcPr>
          <w:p w14:paraId="2B15985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682A336" w14:textId="77777777" w:rsidR="00224944" w:rsidRDefault="00D0391E">
            <w:pPr>
              <w:spacing w:after="0" w:line="240" w:lineRule="auto"/>
              <w:jc w:val="left"/>
              <w:rPr>
                <w:rFonts w:eastAsia="Times New Roman" w:cs="Arial"/>
                <w:b/>
                <w:bCs/>
                <w:color w:val="0000FF"/>
                <w:sz w:val="16"/>
                <w:szCs w:val="16"/>
                <w:u w:val="single"/>
              </w:rPr>
            </w:pPr>
            <w:hyperlink r:id="rId24" w:history="1">
              <w:r w:rsidR="0039612C">
                <w:rPr>
                  <w:rFonts w:eastAsia="Times New Roman" w:cs="Arial"/>
                  <w:b/>
                  <w:bCs/>
                  <w:color w:val="0000FF"/>
                  <w:sz w:val="16"/>
                  <w:szCs w:val="16"/>
                  <w:u w:val="single"/>
                </w:rPr>
                <w:t>R1-2209156</w:t>
              </w:r>
            </w:hyperlink>
          </w:p>
        </w:tc>
        <w:tc>
          <w:tcPr>
            <w:tcW w:w="5264" w:type="dxa"/>
            <w:shd w:val="clear" w:color="auto" w:fill="auto"/>
          </w:tcPr>
          <w:p w14:paraId="0CBC4BC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EB2C56A" w14:textId="77777777" w:rsidR="00224944" w:rsidRDefault="0039612C">
            <w:pPr>
              <w:spacing w:after="0" w:line="240" w:lineRule="auto"/>
              <w:jc w:val="left"/>
              <w:rPr>
                <w:rFonts w:eastAsia="Times New Roman" w:cs="Arial"/>
                <w:sz w:val="16"/>
                <w:szCs w:val="16"/>
              </w:rPr>
            </w:pPr>
            <w:r>
              <w:rPr>
                <w:rFonts w:eastAsia="Times New Roman" w:cs="Arial"/>
                <w:sz w:val="16"/>
                <w:szCs w:val="16"/>
              </w:rPr>
              <w:t>NEC</w:t>
            </w:r>
          </w:p>
        </w:tc>
      </w:tr>
      <w:tr w:rsidR="00224944" w14:paraId="7D5C4117" w14:textId="77777777">
        <w:trPr>
          <w:trHeight w:val="408"/>
        </w:trPr>
        <w:tc>
          <w:tcPr>
            <w:tcW w:w="968" w:type="dxa"/>
            <w:shd w:val="clear" w:color="auto" w:fill="auto"/>
            <w:noWrap/>
          </w:tcPr>
          <w:p w14:paraId="57D8D12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3DD486C" w14:textId="77777777" w:rsidR="00224944" w:rsidRDefault="00D0391E">
            <w:pPr>
              <w:spacing w:after="0" w:line="240" w:lineRule="auto"/>
              <w:jc w:val="left"/>
              <w:rPr>
                <w:rFonts w:eastAsia="Times New Roman" w:cs="Arial"/>
                <w:b/>
                <w:bCs/>
                <w:color w:val="0000FF"/>
                <w:sz w:val="16"/>
                <w:szCs w:val="16"/>
                <w:u w:val="single"/>
              </w:rPr>
            </w:pPr>
            <w:hyperlink r:id="rId25" w:history="1">
              <w:r w:rsidR="0039612C">
                <w:rPr>
                  <w:rFonts w:eastAsia="Times New Roman" w:cs="Arial"/>
                  <w:b/>
                  <w:bCs/>
                  <w:color w:val="0000FF"/>
                  <w:sz w:val="16"/>
                  <w:szCs w:val="16"/>
                  <w:u w:val="single"/>
                </w:rPr>
                <w:t>R1-2209198</w:t>
              </w:r>
            </w:hyperlink>
          </w:p>
        </w:tc>
        <w:tc>
          <w:tcPr>
            <w:tcW w:w="5264" w:type="dxa"/>
            <w:shd w:val="clear" w:color="auto" w:fill="auto"/>
          </w:tcPr>
          <w:p w14:paraId="4B301CFE" w14:textId="77777777" w:rsidR="00224944" w:rsidRDefault="0039612C">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0FD51A3D" w14:textId="77777777" w:rsidR="00224944" w:rsidRDefault="0039612C">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r>
      <w:tr w:rsidR="00224944" w14:paraId="64200992" w14:textId="77777777">
        <w:trPr>
          <w:trHeight w:val="450"/>
        </w:trPr>
        <w:tc>
          <w:tcPr>
            <w:tcW w:w="968" w:type="dxa"/>
            <w:shd w:val="clear" w:color="auto" w:fill="auto"/>
            <w:noWrap/>
          </w:tcPr>
          <w:p w14:paraId="573A12A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69E98D51" w14:textId="77777777" w:rsidR="00224944" w:rsidRDefault="00D0391E">
            <w:pPr>
              <w:spacing w:after="0" w:line="240" w:lineRule="auto"/>
              <w:jc w:val="left"/>
              <w:rPr>
                <w:rFonts w:eastAsia="Times New Roman" w:cs="Arial"/>
                <w:b/>
                <w:bCs/>
                <w:color w:val="0000FF"/>
                <w:sz w:val="16"/>
                <w:szCs w:val="16"/>
                <w:u w:val="single"/>
              </w:rPr>
            </w:pPr>
            <w:hyperlink r:id="rId26" w:history="1">
              <w:r w:rsidR="0039612C">
                <w:rPr>
                  <w:rFonts w:eastAsia="Times New Roman" w:cs="Arial"/>
                  <w:b/>
                  <w:bCs/>
                  <w:color w:val="0000FF"/>
                  <w:sz w:val="16"/>
                  <w:szCs w:val="16"/>
                  <w:u w:val="single"/>
                </w:rPr>
                <w:t>R1-2209355</w:t>
              </w:r>
            </w:hyperlink>
          </w:p>
        </w:tc>
        <w:tc>
          <w:tcPr>
            <w:tcW w:w="5264" w:type="dxa"/>
            <w:shd w:val="clear" w:color="auto" w:fill="auto"/>
          </w:tcPr>
          <w:p w14:paraId="3FDF4CA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48D19B4" w14:textId="77777777" w:rsidR="00224944" w:rsidRDefault="0039612C">
            <w:pPr>
              <w:spacing w:after="0" w:line="240" w:lineRule="auto"/>
              <w:jc w:val="left"/>
              <w:rPr>
                <w:rFonts w:eastAsia="Times New Roman" w:cs="Arial"/>
                <w:sz w:val="16"/>
                <w:szCs w:val="16"/>
              </w:rPr>
            </w:pPr>
            <w:r>
              <w:rPr>
                <w:rFonts w:eastAsia="Times New Roman" w:cs="Arial"/>
                <w:sz w:val="16"/>
                <w:szCs w:val="16"/>
              </w:rPr>
              <w:t>CMCC</w:t>
            </w:r>
          </w:p>
        </w:tc>
      </w:tr>
      <w:tr w:rsidR="00224944" w14:paraId="2A4D94FE" w14:textId="77777777">
        <w:trPr>
          <w:trHeight w:val="450"/>
        </w:trPr>
        <w:tc>
          <w:tcPr>
            <w:tcW w:w="968" w:type="dxa"/>
            <w:shd w:val="clear" w:color="auto" w:fill="auto"/>
            <w:noWrap/>
          </w:tcPr>
          <w:p w14:paraId="3C1C178E"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1CC0838C" w14:textId="77777777" w:rsidR="00224944" w:rsidRDefault="00D0391E">
            <w:pPr>
              <w:spacing w:after="0" w:line="240" w:lineRule="auto"/>
              <w:jc w:val="left"/>
              <w:rPr>
                <w:rFonts w:eastAsia="Times New Roman" w:cs="Arial"/>
                <w:b/>
                <w:bCs/>
                <w:color w:val="0000FF"/>
                <w:sz w:val="16"/>
                <w:szCs w:val="16"/>
                <w:u w:val="single"/>
              </w:rPr>
            </w:pPr>
            <w:hyperlink r:id="rId27" w:history="1">
              <w:r w:rsidR="0039612C">
                <w:rPr>
                  <w:rFonts w:eastAsia="Times New Roman" w:cs="Arial"/>
                  <w:b/>
                  <w:bCs/>
                  <w:color w:val="0000FF"/>
                  <w:sz w:val="16"/>
                  <w:szCs w:val="16"/>
                  <w:u w:val="single"/>
                </w:rPr>
                <w:t>R1-2209388</w:t>
              </w:r>
            </w:hyperlink>
          </w:p>
        </w:tc>
        <w:tc>
          <w:tcPr>
            <w:tcW w:w="5264" w:type="dxa"/>
            <w:shd w:val="clear" w:color="auto" w:fill="auto"/>
          </w:tcPr>
          <w:p w14:paraId="208346FC" w14:textId="77777777" w:rsidR="00224944" w:rsidRDefault="0039612C">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67470311" w14:textId="77777777" w:rsidR="00224944" w:rsidRDefault="0039612C">
            <w:pPr>
              <w:spacing w:after="0" w:line="240" w:lineRule="auto"/>
              <w:jc w:val="left"/>
              <w:rPr>
                <w:rFonts w:eastAsia="Times New Roman" w:cs="Arial"/>
                <w:sz w:val="16"/>
                <w:szCs w:val="16"/>
              </w:rPr>
            </w:pPr>
            <w:r>
              <w:rPr>
                <w:rFonts w:eastAsia="Times New Roman" w:cs="Arial"/>
                <w:sz w:val="16"/>
                <w:szCs w:val="16"/>
              </w:rPr>
              <w:t>Panasonic</w:t>
            </w:r>
          </w:p>
        </w:tc>
      </w:tr>
      <w:tr w:rsidR="00224944" w14:paraId="59BC8D87" w14:textId="77777777">
        <w:trPr>
          <w:trHeight w:val="450"/>
        </w:trPr>
        <w:tc>
          <w:tcPr>
            <w:tcW w:w="968" w:type="dxa"/>
            <w:shd w:val="clear" w:color="auto" w:fill="auto"/>
            <w:noWrap/>
          </w:tcPr>
          <w:p w14:paraId="7D59AAB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73F80606" w14:textId="77777777" w:rsidR="00224944" w:rsidRDefault="00D0391E">
            <w:pPr>
              <w:spacing w:after="0" w:line="240" w:lineRule="auto"/>
              <w:jc w:val="left"/>
              <w:rPr>
                <w:rFonts w:eastAsia="Times New Roman" w:cs="Arial"/>
                <w:b/>
                <w:bCs/>
                <w:color w:val="0000FF"/>
                <w:sz w:val="16"/>
                <w:szCs w:val="16"/>
                <w:u w:val="single"/>
              </w:rPr>
            </w:pPr>
            <w:hyperlink r:id="rId28" w:history="1">
              <w:r w:rsidR="0039612C">
                <w:rPr>
                  <w:rFonts w:eastAsia="Times New Roman" w:cs="Arial"/>
                  <w:b/>
                  <w:bCs/>
                  <w:color w:val="0000FF"/>
                  <w:sz w:val="16"/>
                  <w:szCs w:val="16"/>
                  <w:u w:val="single"/>
                </w:rPr>
                <w:t>R1-2209457</w:t>
              </w:r>
            </w:hyperlink>
          </w:p>
        </w:tc>
        <w:tc>
          <w:tcPr>
            <w:tcW w:w="5264" w:type="dxa"/>
            <w:shd w:val="clear" w:color="auto" w:fill="auto"/>
          </w:tcPr>
          <w:p w14:paraId="0D0C0DA4"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227410FD" w14:textId="77777777" w:rsidR="00224944" w:rsidRDefault="0039612C">
            <w:pPr>
              <w:spacing w:after="0" w:line="240" w:lineRule="auto"/>
              <w:jc w:val="left"/>
              <w:rPr>
                <w:rFonts w:eastAsia="Times New Roman" w:cs="Arial"/>
                <w:sz w:val="16"/>
                <w:szCs w:val="16"/>
              </w:rPr>
            </w:pPr>
            <w:r>
              <w:rPr>
                <w:rFonts w:eastAsia="Times New Roman" w:cs="Arial"/>
                <w:sz w:val="16"/>
                <w:szCs w:val="16"/>
              </w:rPr>
              <w:t>LG Electronics</w:t>
            </w:r>
          </w:p>
        </w:tc>
      </w:tr>
      <w:tr w:rsidR="00224944" w14:paraId="20CA0C86" w14:textId="77777777">
        <w:trPr>
          <w:trHeight w:val="300"/>
        </w:trPr>
        <w:tc>
          <w:tcPr>
            <w:tcW w:w="968" w:type="dxa"/>
            <w:shd w:val="clear" w:color="auto" w:fill="auto"/>
            <w:noWrap/>
          </w:tcPr>
          <w:p w14:paraId="318E6928"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3F64F9B3" w14:textId="77777777" w:rsidR="00224944" w:rsidRDefault="00D0391E">
            <w:pPr>
              <w:spacing w:after="0" w:line="240" w:lineRule="auto"/>
              <w:jc w:val="left"/>
              <w:rPr>
                <w:rFonts w:eastAsia="Times New Roman" w:cs="Arial"/>
                <w:b/>
                <w:bCs/>
                <w:color w:val="0000FF"/>
                <w:sz w:val="16"/>
                <w:szCs w:val="16"/>
                <w:u w:val="single"/>
              </w:rPr>
            </w:pPr>
            <w:hyperlink r:id="rId29" w:history="1">
              <w:r w:rsidR="0039612C">
                <w:rPr>
                  <w:rFonts w:eastAsia="Times New Roman" w:cs="Arial"/>
                  <w:b/>
                  <w:bCs/>
                  <w:color w:val="0000FF"/>
                  <w:sz w:val="16"/>
                  <w:szCs w:val="16"/>
                  <w:u w:val="single"/>
                </w:rPr>
                <w:t>R1-2209518</w:t>
              </w:r>
            </w:hyperlink>
          </w:p>
        </w:tc>
        <w:tc>
          <w:tcPr>
            <w:tcW w:w="5264" w:type="dxa"/>
            <w:shd w:val="clear" w:color="auto" w:fill="auto"/>
          </w:tcPr>
          <w:p w14:paraId="1FCC1D86"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74955AD1" w14:textId="77777777" w:rsidR="00224944" w:rsidRDefault="0039612C">
            <w:pPr>
              <w:spacing w:after="0" w:line="240" w:lineRule="auto"/>
              <w:jc w:val="left"/>
              <w:rPr>
                <w:rFonts w:eastAsia="Times New Roman" w:cs="Arial"/>
                <w:sz w:val="16"/>
                <w:szCs w:val="16"/>
              </w:rPr>
            </w:pPr>
            <w:r>
              <w:rPr>
                <w:rFonts w:eastAsia="Times New Roman" w:cs="Arial"/>
                <w:sz w:val="16"/>
                <w:szCs w:val="16"/>
              </w:rPr>
              <w:t>MediaTek Inc.</w:t>
            </w:r>
          </w:p>
        </w:tc>
      </w:tr>
      <w:tr w:rsidR="00224944" w14:paraId="79A898BD" w14:textId="77777777">
        <w:trPr>
          <w:trHeight w:val="281"/>
        </w:trPr>
        <w:tc>
          <w:tcPr>
            <w:tcW w:w="968" w:type="dxa"/>
            <w:shd w:val="clear" w:color="auto" w:fill="auto"/>
            <w:noWrap/>
          </w:tcPr>
          <w:p w14:paraId="024F294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31EE5B69" w14:textId="77777777" w:rsidR="00224944" w:rsidRDefault="00D0391E">
            <w:pPr>
              <w:spacing w:after="0" w:line="240" w:lineRule="auto"/>
              <w:jc w:val="left"/>
              <w:rPr>
                <w:rFonts w:eastAsia="Times New Roman" w:cs="Arial"/>
                <w:b/>
                <w:bCs/>
                <w:color w:val="0000FF"/>
                <w:sz w:val="16"/>
                <w:szCs w:val="16"/>
                <w:u w:val="single"/>
              </w:rPr>
            </w:pPr>
            <w:hyperlink r:id="rId30" w:history="1">
              <w:r w:rsidR="0039612C">
                <w:rPr>
                  <w:rFonts w:eastAsia="Times New Roman" w:cs="Arial"/>
                  <w:b/>
                  <w:bCs/>
                  <w:color w:val="0000FF"/>
                  <w:sz w:val="16"/>
                  <w:szCs w:val="16"/>
                  <w:u w:val="single"/>
                </w:rPr>
                <w:t>R1-2209536</w:t>
              </w:r>
            </w:hyperlink>
          </w:p>
        </w:tc>
        <w:tc>
          <w:tcPr>
            <w:tcW w:w="5264" w:type="dxa"/>
            <w:shd w:val="clear" w:color="auto" w:fill="auto"/>
          </w:tcPr>
          <w:p w14:paraId="203598D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4335952C" w14:textId="77777777" w:rsidR="00224944" w:rsidRDefault="0039612C">
            <w:pPr>
              <w:spacing w:after="0" w:line="240" w:lineRule="auto"/>
              <w:jc w:val="left"/>
              <w:rPr>
                <w:rFonts w:eastAsia="Times New Roman" w:cs="Arial"/>
                <w:sz w:val="16"/>
                <w:szCs w:val="16"/>
              </w:rPr>
            </w:pPr>
            <w:r>
              <w:rPr>
                <w:rFonts w:eastAsia="Times New Roman" w:cs="Arial"/>
                <w:sz w:val="16"/>
                <w:szCs w:val="16"/>
              </w:rPr>
              <w:t>Nokia, Nokia Shanghai Bell</w:t>
            </w:r>
          </w:p>
        </w:tc>
      </w:tr>
      <w:tr w:rsidR="00224944" w14:paraId="0383E32A" w14:textId="77777777">
        <w:trPr>
          <w:trHeight w:val="300"/>
        </w:trPr>
        <w:tc>
          <w:tcPr>
            <w:tcW w:w="968" w:type="dxa"/>
            <w:shd w:val="clear" w:color="auto" w:fill="auto"/>
            <w:noWrap/>
          </w:tcPr>
          <w:p w14:paraId="53F8901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01BD48FC" w14:textId="77777777" w:rsidR="00224944" w:rsidRDefault="00D0391E">
            <w:pPr>
              <w:spacing w:after="0" w:line="240" w:lineRule="auto"/>
              <w:jc w:val="left"/>
              <w:rPr>
                <w:rFonts w:eastAsia="Times New Roman" w:cs="Arial"/>
                <w:b/>
                <w:bCs/>
                <w:color w:val="0000FF"/>
                <w:sz w:val="16"/>
                <w:szCs w:val="16"/>
                <w:u w:val="single"/>
              </w:rPr>
            </w:pPr>
            <w:hyperlink r:id="rId31" w:history="1">
              <w:r w:rsidR="0039612C">
                <w:rPr>
                  <w:rFonts w:eastAsia="Times New Roman" w:cs="Arial"/>
                  <w:b/>
                  <w:bCs/>
                  <w:color w:val="0000FF"/>
                  <w:sz w:val="16"/>
                  <w:szCs w:val="16"/>
                  <w:u w:val="single"/>
                </w:rPr>
                <w:t>R1-2209598</w:t>
              </w:r>
            </w:hyperlink>
          </w:p>
        </w:tc>
        <w:tc>
          <w:tcPr>
            <w:tcW w:w="5264" w:type="dxa"/>
            <w:shd w:val="clear" w:color="auto" w:fill="auto"/>
          </w:tcPr>
          <w:p w14:paraId="55A5919C"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4BCFF201" w14:textId="77777777" w:rsidR="00224944" w:rsidRDefault="0039612C">
            <w:pPr>
              <w:spacing w:after="0" w:line="240" w:lineRule="auto"/>
              <w:jc w:val="left"/>
              <w:rPr>
                <w:rFonts w:eastAsia="Times New Roman" w:cs="Arial"/>
                <w:sz w:val="16"/>
                <w:szCs w:val="16"/>
              </w:rPr>
            </w:pPr>
            <w:r>
              <w:rPr>
                <w:rFonts w:eastAsia="Times New Roman" w:cs="Arial"/>
                <w:sz w:val="16"/>
                <w:szCs w:val="16"/>
              </w:rPr>
              <w:t>Apple</w:t>
            </w:r>
          </w:p>
        </w:tc>
      </w:tr>
      <w:tr w:rsidR="00224944" w14:paraId="3A8BCFD5" w14:textId="77777777">
        <w:trPr>
          <w:trHeight w:val="300"/>
        </w:trPr>
        <w:tc>
          <w:tcPr>
            <w:tcW w:w="968" w:type="dxa"/>
            <w:shd w:val="clear" w:color="auto" w:fill="auto"/>
            <w:noWrap/>
          </w:tcPr>
          <w:p w14:paraId="75AE6A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3F40F1FB" w14:textId="77777777" w:rsidR="00224944" w:rsidRDefault="00D0391E">
            <w:pPr>
              <w:spacing w:after="0" w:line="240" w:lineRule="auto"/>
              <w:jc w:val="left"/>
              <w:rPr>
                <w:rFonts w:eastAsia="Times New Roman" w:cs="Arial"/>
                <w:b/>
                <w:bCs/>
                <w:color w:val="0000FF"/>
                <w:sz w:val="16"/>
                <w:szCs w:val="16"/>
                <w:u w:val="single"/>
              </w:rPr>
            </w:pPr>
            <w:hyperlink r:id="rId32" w:history="1">
              <w:r w:rsidR="0039612C">
                <w:rPr>
                  <w:rFonts w:eastAsia="Times New Roman" w:cs="Arial"/>
                  <w:b/>
                  <w:bCs/>
                  <w:color w:val="0000FF"/>
                  <w:sz w:val="16"/>
                  <w:szCs w:val="16"/>
                  <w:u w:val="single"/>
                </w:rPr>
                <w:t>R1-2209620</w:t>
              </w:r>
            </w:hyperlink>
          </w:p>
        </w:tc>
        <w:tc>
          <w:tcPr>
            <w:tcW w:w="5264" w:type="dxa"/>
            <w:shd w:val="clear" w:color="auto" w:fill="auto"/>
          </w:tcPr>
          <w:p w14:paraId="398FFBA2"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63B53A56" w14:textId="77777777" w:rsidR="00224944" w:rsidRDefault="0039612C">
            <w:pPr>
              <w:spacing w:after="0" w:line="240" w:lineRule="auto"/>
              <w:jc w:val="left"/>
              <w:rPr>
                <w:rFonts w:eastAsia="Times New Roman" w:cs="Arial"/>
                <w:sz w:val="16"/>
                <w:szCs w:val="16"/>
              </w:rPr>
            </w:pPr>
            <w:r>
              <w:rPr>
                <w:rFonts w:eastAsia="Times New Roman" w:cs="Arial"/>
                <w:sz w:val="16"/>
                <w:szCs w:val="16"/>
              </w:rPr>
              <w:t>Rakuten Symphony</w:t>
            </w:r>
          </w:p>
        </w:tc>
      </w:tr>
      <w:tr w:rsidR="00224944" w14:paraId="2622B496" w14:textId="77777777">
        <w:trPr>
          <w:trHeight w:val="300"/>
        </w:trPr>
        <w:tc>
          <w:tcPr>
            <w:tcW w:w="968" w:type="dxa"/>
            <w:shd w:val="clear" w:color="auto" w:fill="auto"/>
            <w:noWrap/>
          </w:tcPr>
          <w:p w14:paraId="20B0E90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3DE7C845" w14:textId="77777777" w:rsidR="00224944" w:rsidRDefault="00D0391E">
            <w:pPr>
              <w:spacing w:after="0" w:line="240" w:lineRule="auto"/>
              <w:jc w:val="left"/>
              <w:rPr>
                <w:rFonts w:eastAsia="Times New Roman" w:cs="Arial"/>
                <w:b/>
                <w:bCs/>
                <w:color w:val="0000FF"/>
                <w:sz w:val="16"/>
                <w:szCs w:val="16"/>
                <w:u w:val="single"/>
              </w:rPr>
            </w:pPr>
            <w:hyperlink r:id="rId33" w:history="1">
              <w:r w:rsidR="0039612C">
                <w:rPr>
                  <w:rFonts w:eastAsia="Times New Roman" w:cs="Arial"/>
                  <w:b/>
                  <w:bCs/>
                  <w:color w:val="0000FF"/>
                  <w:sz w:val="16"/>
                  <w:szCs w:val="16"/>
                  <w:u w:val="single"/>
                </w:rPr>
                <w:t>R1-2209642</w:t>
              </w:r>
            </w:hyperlink>
          </w:p>
        </w:tc>
        <w:tc>
          <w:tcPr>
            <w:tcW w:w="5264" w:type="dxa"/>
            <w:shd w:val="clear" w:color="auto" w:fill="auto"/>
          </w:tcPr>
          <w:p w14:paraId="7FFAD109"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4323B88" w14:textId="77777777" w:rsidR="00224944" w:rsidRDefault="0039612C">
            <w:pPr>
              <w:spacing w:after="0" w:line="240" w:lineRule="auto"/>
              <w:jc w:val="left"/>
              <w:rPr>
                <w:rFonts w:eastAsia="Times New Roman" w:cs="Arial"/>
                <w:sz w:val="16"/>
                <w:szCs w:val="16"/>
              </w:rPr>
            </w:pPr>
            <w:r>
              <w:rPr>
                <w:rFonts w:eastAsia="Times New Roman" w:cs="Arial"/>
                <w:sz w:val="16"/>
                <w:szCs w:val="16"/>
              </w:rPr>
              <w:t>Google Inc.</w:t>
            </w:r>
          </w:p>
        </w:tc>
      </w:tr>
      <w:tr w:rsidR="00224944" w14:paraId="5D6BE66B" w14:textId="77777777">
        <w:trPr>
          <w:trHeight w:val="450"/>
        </w:trPr>
        <w:tc>
          <w:tcPr>
            <w:tcW w:w="968" w:type="dxa"/>
            <w:shd w:val="clear" w:color="auto" w:fill="auto"/>
            <w:noWrap/>
          </w:tcPr>
          <w:p w14:paraId="1C76B2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0B2D041" w14:textId="77777777" w:rsidR="00224944" w:rsidRDefault="00D0391E">
            <w:pPr>
              <w:spacing w:after="0" w:line="240" w:lineRule="auto"/>
              <w:jc w:val="left"/>
              <w:rPr>
                <w:rFonts w:eastAsia="Times New Roman" w:cs="Arial"/>
                <w:b/>
                <w:bCs/>
                <w:color w:val="0000FF"/>
                <w:sz w:val="16"/>
                <w:szCs w:val="16"/>
                <w:u w:val="single"/>
              </w:rPr>
            </w:pPr>
            <w:hyperlink r:id="rId34" w:history="1">
              <w:r w:rsidR="0039612C">
                <w:rPr>
                  <w:rFonts w:eastAsia="Times New Roman" w:cs="Arial"/>
                  <w:b/>
                  <w:bCs/>
                  <w:color w:val="0000FF"/>
                  <w:sz w:val="16"/>
                  <w:szCs w:val="16"/>
                  <w:u w:val="single"/>
                </w:rPr>
                <w:t>R1-2209658</w:t>
              </w:r>
            </w:hyperlink>
          </w:p>
        </w:tc>
        <w:tc>
          <w:tcPr>
            <w:tcW w:w="5264" w:type="dxa"/>
            <w:shd w:val="clear" w:color="auto" w:fill="auto"/>
          </w:tcPr>
          <w:p w14:paraId="36EC02D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1734BE0E" w14:textId="77777777" w:rsidR="00224944" w:rsidRDefault="0039612C">
            <w:pPr>
              <w:spacing w:after="0" w:line="240" w:lineRule="auto"/>
              <w:jc w:val="left"/>
              <w:rPr>
                <w:rFonts w:eastAsia="Times New Roman" w:cs="Arial"/>
                <w:sz w:val="16"/>
                <w:szCs w:val="16"/>
              </w:rPr>
            </w:pPr>
            <w:proofErr w:type="spellStart"/>
            <w:r>
              <w:rPr>
                <w:rFonts w:eastAsia="Times New Roman" w:cs="Arial"/>
                <w:sz w:val="16"/>
                <w:szCs w:val="16"/>
              </w:rPr>
              <w:t>InterDigital</w:t>
            </w:r>
            <w:proofErr w:type="spellEnd"/>
            <w:r>
              <w:rPr>
                <w:rFonts w:eastAsia="Times New Roman" w:cs="Arial"/>
                <w:sz w:val="16"/>
                <w:szCs w:val="16"/>
              </w:rPr>
              <w:t>, Inc.</w:t>
            </w:r>
          </w:p>
        </w:tc>
      </w:tr>
      <w:tr w:rsidR="00224944" w14:paraId="288AE687" w14:textId="77777777">
        <w:trPr>
          <w:trHeight w:val="300"/>
        </w:trPr>
        <w:tc>
          <w:tcPr>
            <w:tcW w:w="968" w:type="dxa"/>
            <w:shd w:val="clear" w:color="auto" w:fill="auto"/>
            <w:noWrap/>
          </w:tcPr>
          <w:p w14:paraId="0F736D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5A44CCF6" w14:textId="77777777" w:rsidR="00224944" w:rsidRDefault="00D0391E">
            <w:pPr>
              <w:spacing w:after="0" w:line="240" w:lineRule="auto"/>
              <w:jc w:val="left"/>
              <w:rPr>
                <w:rFonts w:eastAsia="Times New Roman" w:cs="Arial"/>
                <w:b/>
                <w:bCs/>
                <w:color w:val="0000FF"/>
                <w:sz w:val="16"/>
                <w:szCs w:val="16"/>
                <w:u w:val="single"/>
              </w:rPr>
            </w:pPr>
            <w:hyperlink r:id="rId35" w:history="1">
              <w:r w:rsidR="0039612C">
                <w:rPr>
                  <w:rFonts w:eastAsia="Times New Roman" w:cs="Arial"/>
                  <w:b/>
                  <w:bCs/>
                  <w:color w:val="0000FF"/>
                  <w:sz w:val="16"/>
                  <w:szCs w:val="16"/>
                  <w:u w:val="single"/>
                </w:rPr>
                <w:t>R1-2209749</w:t>
              </w:r>
            </w:hyperlink>
          </w:p>
        </w:tc>
        <w:tc>
          <w:tcPr>
            <w:tcW w:w="5264" w:type="dxa"/>
            <w:shd w:val="clear" w:color="auto" w:fill="auto"/>
          </w:tcPr>
          <w:p w14:paraId="1C77DE26"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3D92170B" w14:textId="77777777" w:rsidR="00224944" w:rsidRDefault="0039612C">
            <w:pPr>
              <w:spacing w:after="0" w:line="240" w:lineRule="auto"/>
              <w:jc w:val="left"/>
              <w:rPr>
                <w:rFonts w:eastAsia="Times New Roman" w:cs="Arial"/>
                <w:sz w:val="16"/>
                <w:szCs w:val="16"/>
              </w:rPr>
            </w:pPr>
            <w:r>
              <w:rPr>
                <w:rFonts w:eastAsia="Times New Roman" w:cs="Arial"/>
                <w:sz w:val="16"/>
                <w:szCs w:val="16"/>
              </w:rPr>
              <w:t>Samsung</w:t>
            </w:r>
          </w:p>
        </w:tc>
      </w:tr>
      <w:tr w:rsidR="00224944" w14:paraId="7EA8E46A" w14:textId="77777777">
        <w:trPr>
          <w:trHeight w:val="450"/>
        </w:trPr>
        <w:tc>
          <w:tcPr>
            <w:tcW w:w="968" w:type="dxa"/>
            <w:shd w:val="clear" w:color="auto" w:fill="auto"/>
            <w:noWrap/>
          </w:tcPr>
          <w:p w14:paraId="73BA813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54FCE3D7" w14:textId="77777777" w:rsidR="00224944" w:rsidRDefault="00D0391E">
            <w:pPr>
              <w:spacing w:after="0" w:line="240" w:lineRule="auto"/>
              <w:jc w:val="left"/>
              <w:rPr>
                <w:rFonts w:eastAsia="Times New Roman" w:cs="Arial"/>
                <w:b/>
                <w:bCs/>
                <w:color w:val="0000FF"/>
                <w:sz w:val="16"/>
                <w:szCs w:val="16"/>
                <w:u w:val="single"/>
              </w:rPr>
            </w:pPr>
            <w:hyperlink r:id="rId36" w:history="1">
              <w:r w:rsidR="0039612C">
                <w:rPr>
                  <w:rFonts w:eastAsia="Times New Roman" w:cs="Arial"/>
                  <w:b/>
                  <w:bCs/>
                  <w:color w:val="0000FF"/>
                  <w:sz w:val="16"/>
                  <w:szCs w:val="16"/>
                  <w:u w:val="single"/>
                </w:rPr>
                <w:t>R1-2209920</w:t>
              </w:r>
            </w:hyperlink>
          </w:p>
        </w:tc>
        <w:tc>
          <w:tcPr>
            <w:tcW w:w="5264" w:type="dxa"/>
            <w:shd w:val="clear" w:color="auto" w:fill="auto"/>
          </w:tcPr>
          <w:p w14:paraId="04BD917E"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77832ED7" w14:textId="77777777" w:rsidR="00224944" w:rsidRDefault="0039612C">
            <w:pPr>
              <w:spacing w:after="0" w:line="240" w:lineRule="auto"/>
              <w:jc w:val="left"/>
              <w:rPr>
                <w:rFonts w:eastAsia="Times New Roman" w:cs="Arial"/>
                <w:sz w:val="16"/>
                <w:szCs w:val="16"/>
              </w:rPr>
            </w:pPr>
            <w:r>
              <w:rPr>
                <w:rFonts w:eastAsia="Times New Roman" w:cs="Arial"/>
                <w:sz w:val="16"/>
                <w:szCs w:val="16"/>
              </w:rPr>
              <w:t>NTT DOCOMO, INC.</w:t>
            </w:r>
          </w:p>
        </w:tc>
      </w:tr>
      <w:tr w:rsidR="00224944" w14:paraId="6CACFFCD" w14:textId="77777777">
        <w:trPr>
          <w:trHeight w:val="285"/>
        </w:trPr>
        <w:tc>
          <w:tcPr>
            <w:tcW w:w="968" w:type="dxa"/>
            <w:shd w:val="clear" w:color="auto" w:fill="auto"/>
            <w:noWrap/>
          </w:tcPr>
          <w:p w14:paraId="304FAF8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C0D4247" w14:textId="77777777" w:rsidR="00224944" w:rsidRDefault="00D0391E">
            <w:pPr>
              <w:spacing w:after="0" w:line="240" w:lineRule="auto"/>
              <w:jc w:val="left"/>
              <w:rPr>
                <w:rFonts w:eastAsia="Times New Roman" w:cs="Arial"/>
                <w:b/>
                <w:bCs/>
                <w:color w:val="0000FF"/>
                <w:sz w:val="16"/>
                <w:szCs w:val="16"/>
                <w:u w:val="single"/>
              </w:rPr>
            </w:pPr>
            <w:hyperlink r:id="rId37" w:history="1">
              <w:r w:rsidR="0039612C">
                <w:rPr>
                  <w:rFonts w:eastAsia="Times New Roman" w:cs="Arial"/>
                  <w:b/>
                  <w:bCs/>
                  <w:color w:val="0000FF"/>
                  <w:sz w:val="16"/>
                  <w:szCs w:val="16"/>
                  <w:u w:val="single"/>
                </w:rPr>
                <w:t>R1-2210003</w:t>
              </w:r>
            </w:hyperlink>
          </w:p>
        </w:tc>
        <w:tc>
          <w:tcPr>
            <w:tcW w:w="5264" w:type="dxa"/>
            <w:shd w:val="clear" w:color="auto" w:fill="auto"/>
          </w:tcPr>
          <w:p w14:paraId="23B48A24" w14:textId="77777777" w:rsidR="00224944" w:rsidRDefault="0039612C">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602453BA" w14:textId="77777777" w:rsidR="00224944" w:rsidRDefault="0039612C">
            <w:pPr>
              <w:spacing w:after="0" w:line="240" w:lineRule="auto"/>
              <w:jc w:val="left"/>
              <w:rPr>
                <w:rFonts w:eastAsia="Times New Roman" w:cs="Arial"/>
                <w:sz w:val="16"/>
                <w:szCs w:val="16"/>
              </w:rPr>
            </w:pPr>
            <w:r>
              <w:rPr>
                <w:rFonts w:eastAsia="Times New Roman" w:cs="Arial"/>
                <w:sz w:val="16"/>
                <w:szCs w:val="16"/>
              </w:rPr>
              <w:t>Qualcomm Incorporated</w:t>
            </w:r>
          </w:p>
        </w:tc>
      </w:tr>
    </w:tbl>
    <w:p w14:paraId="43DE57A1" w14:textId="77777777" w:rsidR="00224944" w:rsidRDefault="00224944">
      <w:pPr>
        <w:rPr>
          <w:lang w:eastAsia="ja-JP"/>
        </w:rPr>
      </w:pPr>
    </w:p>
    <w:sectPr w:rsidR="00224944">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CA38C" w14:textId="77777777" w:rsidR="00D0391E" w:rsidRDefault="00D0391E">
      <w:pPr>
        <w:spacing w:line="240" w:lineRule="auto"/>
      </w:pPr>
      <w:r>
        <w:separator/>
      </w:r>
    </w:p>
  </w:endnote>
  <w:endnote w:type="continuationSeparator" w:id="0">
    <w:p w14:paraId="556DED53" w14:textId="77777777" w:rsidR="00D0391E" w:rsidRDefault="00D039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8B667" w14:textId="77777777" w:rsidR="00224944" w:rsidRDefault="0039612C">
    <w:pPr>
      <w:pStyle w:val="af6"/>
      <w:tabs>
        <w:tab w:val="center" w:pos="4820"/>
        <w:tab w:val="right" w:pos="9639"/>
      </w:tabs>
      <w:jc w:val="left"/>
    </w:pPr>
    <w:r>
      <w:tab/>
    </w:r>
    <w:r>
      <w:rPr>
        <w:rStyle w:val="aff3"/>
      </w:rPr>
      <w:fldChar w:fldCharType="begin"/>
    </w:r>
    <w:r>
      <w:rPr>
        <w:rStyle w:val="aff3"/>
      </w:rPr>
      <w:instrText xml:space="preserve"> PAGE </w:instrText>
    </w:r>
    <w:r>
      <w:rPr>
        <w:rStyle w:val="aff3"/>
      </w:rPr>
      <w:fldChar w:fldCharType="separate"/>
    </w:r>
    <w:r w:rsidR="00EC5ACC">
      <w:rPr>
        <w:rStyle w:val="aff3"/>
        <w:noProof/>
      </w:rPr>
      <w:t>58</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sidR="00EC5ACC">
      <w:rPr>
        <w:rStyle w:val="aff3"/>
        <w:noProof/>
      </w:rPr>
      <w:t>82</w:t>
    </w:r>
    <w:r>
      <w:rPr>
        <w:rStyle w:val="aff3"/>
      </w:rPr>
      <w:fldChar w:fldCharType="end"/>
    </w:r>
    <w:r>
      <w:rPr>
        <w:rStyle w:val="af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D566F" w14:textId="77777777" w:rsidR="00D0391E" w:rsidRDefault="00D0391E">
      <w:pPr>
        <w:spacing w:after="0"/>
      </w:pPr>
      <w:r>
        <w:separator/>
      </w:r>
    </w:p>
  </w:footnote>
  <w:footnote w:type="continuationSeparator" w:id="0">
    <w:p w14:paraId="65BE86C9" w14:textId="77777777" w:rsidR="00D0391E" w:rsidRDefault="00D039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3236C" w14:textId="77777777" w:rsidR="00224944" w:rsidRDefault="0039612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AA3C97"/>
    <w:multiLevelType w:val="multilevel"/>
    <w:tmpl w:val="07AA3C97"/>
    <w:lvl w:ilvl="0">
      <w:start w:val="3"/>
      <w:numFmt w:val="decimal"/>
      <w:lvlText w:val="%1"/>
      <w:lvlJc w:val="left"/>
      <w:pPr>
        <w:ind w:left="360" w:hanging="360"/>
      </w:pPr>
      <w:rPr>
        <w:rFonts w:ascii="Calibri" w:eastAsia="Times New Roman" w:hAnsi="Calibri" w:cs="Calibri" w:hint="default"/>
        <w:color w:val="000000"/>
        <w:sz w:val="22"/>
      </w:rPr>
    </w:lvl>
    <w:lvl w:ilvl="1">
      <w:start w:val="4"/>
      <w:numFmt w:val="decimal"/>
      <w:lvlText w:val="%1.%2"/>
      <w:lvlJc w:val="left"/>
      <w:pPr>
        <w:ind w:left="360" w:hanging="360"/>
      </w:pPr>
      <w:rPr>
        <w:rFonts w:ascii="Calibri" w:eastAsia="Times New Roman" w:hAnsi="Calibri" w:cs="Calibri" w:hint="default"/>
        <w:color w:val="000000"/>
        <w:sz w:val="22"/>
      </w:rPr>
    </w:lvl>
    <w:lvl w:ilvl="2">
      <w:start w:val="2"/>
      <w:numFmt w:val="decimal"/>
      <w:lvlText w:val="%1.%2.%3"/>
      <w:lvlJc w:val="left"/>
      <w:pPr>
        <w:ind w:left="720" w:hanging="720"/>
      </w:pPr>
      <w:rPr>
        <w:rFonts w:ascii="Calibri" w:eastAsia="Times New Roman" w:hAnsi="Calibri" w:cs="Calibri" w:hint="default"/>
        <w:color w:val="000000"/>
        <w:sz w:val="22"/>
      </w:rPr>
    </w:lvl>
    <w:lvl w:ilvl="3">
      <w:start w:val="1"/>
      <w:numFmt w:val="decimal"/>
      <w:lvlText w:val="%1.%2.%3.%4"/>
      <w:lvlJc w:val="left"/>
      <w:pPr>
        <w:ind w:left="720" w:hanging="720"/>
      </w:pPr>
      <w:rPr>
        <w:rFonts w:ascii="Calibri" w:eastAsia="Times New Roman" w:hAnsi="Calibri" w:cs="Calibri" w:hint="default"/>
        <w:color w:val="000000"/>
        <w:sz w:val="22"/>
      </w:rPr>
    </w:lvl>
    <w:lvl w:ilvl="4">
      <w:start w:val="1"/>
      <w:numFmt w:val="decimal"/>
      <w:lvlText w:val="%1.%2.%3.%4.%5"/>
      <w:lvlJc w:val="left"/>
      <w:pPr>
        <w:ind w:left="1080" w:hanging="1080"/>
      </w:pPr>
      <w:rPr>
        <w:rFonts w:ascii="Calibri" w:eastAsia="Times New Roman" w:hAnsi="Calibri" w:cs="Calibri" w:hint="default"/>
        <w:color w:val="000000"/>
        <w:sz w:val="22"/>
      </w:rPr>
    </w:lvl>
    <w:lvl w:ilvl="5">
      <w:start w:val="1"/>
      <w:numFmt w:val="decimal"/>
      <w:lvlText w:val="%1.%2.%3.%4.%5.%6"/>
      <w:lvlJc w:val="left"/>
      <w:pPr>
        <w:ind w:left="1080" w:hanging="1080"/>
      </w:pPr>
      <w:rPr>
        <w:rFonts w:ascii="Calibri" w:eastAsia="Times New Roman" w:hAnsi="Calibri" w:cs="Calibri" w:hint="default"/>
        <w:color w:val="000000"/>
        <w:sz w:val="22"/>
      </w:rPr>
    </w:lvl>
    <w:lvl w:ilvl="6">
      <w:start w:val="1"/>
      <w:numFmt w:val="decimal"/>
      <w:lvlText w:val="%1.%2.%3.%4.%5.%6.%7"/>
      <w:lvlJc w:val="left"/>
      <w:pPr>
        <w:ind w:left="1440" w:hanging="1440"/>
      </w:pPr>
      <w:rPr>
        <w:rFonts w:ascii="Calibri" w:eastAsia="Times New Roman" w:hAnsi="Calibri" w:cs="Calibri" w:hint="default"/>
        <w:color w:val="000000"/>
        <w:sz w:val="22"/>
      </w:rPr>
    </w:lvl>
    <w:lvl w:ilvl="7">
      <w:start w:val="1"/>
      <w:numFmt w:val="decimal"/>
      <w:lvlText w:val="%1.%2.%3.%4.%5.%6.%7.%8"/>
      <w:lvlJc w:val="left"/>
      <w:pPr>
        <w:ind w:left="1440" w:hanging="1440"/>
      </w:pPr>
      <w:rPr>
        <w:rFonts w:ascii="Calibri" w:eastAsia="Times New Roman" w:hAnsi="Calibri" w:cs="Calibri" w:hint="default"/>
        <w:color w:val="000000"/>
        <w:sz w:val="22"/>
      </w:rPr>
    </w:lvl>
    <w:lvl w:ilvl="8">
      <w:start w:val="1"/>
      <w:numFmt w:val="decimal"/>
      <w:lvlText w:val="%1.%2.%3.%4.%5.%6.%7.%8.%9"/>
      <w:lvlJc w:val="left"/>
      <w:pPr>
        <w:ind w:left="1440" w:hanging="1440"/>
      </w:pPr>
      <w:rPr>
        <w:rFonts w:ascii="Calibri" w:eastAsia="Times New Roman" w:hAnsi="Calibri" w:cs="Calibri" w:hint="default"/>
        <w:color w:val="000000"/>
        <w:sz w:val="22"/>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BD673C6"/>
    <w:multiLevelType w:val="hybridMultilevel"/>
    <w:tmpl w:val="75ACC3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4"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7"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9"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5ABD442E"/>
    <w:multiLevelType w:val="multilevel"/>
    <w:tmpl w:val="5ABD442E"/>
    <w:lvl w:ilvl="0">
      <w:start w:val="4"/>
      <w:numFmt w:val="decimal"/>
      <w:lvlText w:val="%1"/>
      <w:lvlJc w:val="left"/>
      <w:pPr>
        <w:ind w:left="360" w:firstLine="0"/>
      </w:pPr>
      <w:rPr>
        <w:rFonts w:ascii="Calibri" w:eastAsia="Times New Roman" w:hAnsi="Calibri" w:cs="Calibri" w:hint="default"/>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5"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79"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2"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3"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8"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1"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E4159C3"/>
    <w:multiLevelType w:val="multilevel"/>
    <w:tmpl w:val="7E4159C3"/>
    <w:lvl w:ilvl="0">
      <w:start w:val="1"/>
      <w:numFmt w:val="decimal"/>
      <w:lvlText w:val="%1."/>
      <w:lvlJc w:val="left"/>
      <w:pPr>
        <w:ind w:left="720" w:hanging="36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4"/>
  </w:num>
  <w:num w:numId="2">
    <w:abstractNumId w:val="29"/>
  </w:num>
  <w:num w:numId="3">
    <w:abstractNumId w:val="34"/>
  </w:num>
  <w:num w:numId="4">
    <w:abstractNumId w:val="18"/>
  </w:num>
  <w:num w:numId="5">
    <w:abstractNumId w:val="87"/>
  </w:num>
  <w:num w:numId="6">
    <w:abstractNumId w:val="40"/>
  </w:num>
  <w:num w:numId="7">
    <w:abstractNumId w:val="84"/>
  </w:num>
  <w:num w:numId="8">
    <w:abstractNumId w:val="4"/>
  </w:num>
  <w:num w:numId="9">
    <w:abstractNumId w:val="59"/>
  </w:num>
  <w:num w:numId="10">
    <w:abstractNumId w:val="45"/>
  </w:num>
  <w:num w:numId="11">
    <w:abstractNumId w:val="66"/>
  </w:num>
  <w:num w:numId="12">
    <w:abstractNumId w:val="67"/>
  </w:num>
  <w:num w:numId="13">
    <w:abstractNumId w:val="50"/>
  </w:num>
  <w:num w:numId="14">
    <w:abstractNumId w:val="85"/>
  </w:num>
  <w:num w:numId="15">
    <w:abstractNumId w:val="5"/>
  </w:num>
  <w:num w:numId="16">
    <w:abstractNumId w:val="58"/>
  </w:num>
  <w:num w:numId="17">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num>
  <w:num w:numId="19">
    <w:abstractNumId w:val="1"/>
  </w:num>
  <w:num w:numId="20">
    <w:abstractNumId w:val="2"/>
  </w:num>
  <w:num w:numId="21">
    <w:abstractNumId w:val="44"/>
  </w:num>
  <w:num w:numId="22">
    <w:abstractNumId w:val="35"/>
  </w:num>
  <w:num w:numId="23">
    <w:abstractNumId w:val="70"/>
  </w:num>
  <w:num w:numId="24">
    <w:abstractNumId w:val="68"/>
  </w:num>
  <w:num w:numId="25">
    <w:abstractNumId w:val="11"/>
  </w:num>
  <w:num w:numId="26">
    <w:abstractNumId w:val="56"/>
  </w:num>
  <w:num w:numId="27">
    <w:abstractNumId w:val="92"/>
  </w:num>
  <w:num w:numId="28">
    <w:abstractNumId w:val="43"/>
  </w:num>
  <w:num w:numId="29">
    <w:abstractNumId w:val="86"/>
  </w:num>
  <w:num w:numId="30">
    <w:abstractNumId w:val="51"/>
  </w:num>
  <w:num w:numId="31">
    <w:abstractNumId w:val="22"/>
  </w:num>
  <w:num w:numId="32">
    <w:abstractNumId w:val="46"/>
  </w:num>
  <w:num w:numId="33">
    <w:abstractNumId w:val="19"/>
  </w:num>
  <w:num w:numId="34">
    <w:abstractNumId w:val="38"/>
  </w:num>
  <w:num w:numId="35">
    <w:abstractNumId w:val="54"/>
  </w:num>
  <w:num w:numId="36">
    <w:abstractNumId w:val="57"/>
  </w:num>
  <w:num w:numId="37">
    <w:abstractNumId w:val="26"/>
  </w:num>
  <w:num w:numId="38">
    <w:abstractNumId w:val="6"/>
  </w:num>
  <w:num w:numId="39">
    <w:abstractNumId w:val="49"/>
  </w:num>
  <w:num w:numId="40">
    <w:abstractNumId w:val="36"/>
  </w:num>
  <w:num w:numId="41">
    <w:abstractNumId w:val="77"/>
  </w:num>
  <w:num w:numId="42">
    <w:abstractNumId w:val="78"/>
  </w:num>
  <w:num w:numId="43">
    <w:abstractNumId w:val="16"/>
  </w:num>
  <w:num w:numId="44">
    <w:abstractNumId w:val="69"/>
  </w:num>
  <w:num w:numId="45">
    <w:abstractNumId w:val="79"/>
  </w:num>
  <w:num w:numId="46">
    <w:abstractNumId w:val="31"/>
  </w:num>
  <w:num w:numId="47">
    <w:abstractNumId w:val="3"/>
  </w:num>
  <w:num w:numId="48">
    <w:abstractNumId w:val="0"/>
  </w:num>
  <w:num w:numId="49">
    <w:abstractNumId w:val="24"/>
  </w:num>
  <w:num w:numId="50">
    <w:abstractNumId w:val="33"/>
  </w:num>
  <w:num w:numId="51">
    <w:abstractNumId w:val="27"/>
  </w:num>
  <w:num w:numId="52">
    <w:abstractNumId w:val="17"/>
  </w:num>
  <w:num w:numId="53">
    <w:abstractNumId w:val="20"/>
  </w:num>
  <w:num w:numId="54">
    <w:abstractNumId w:val="23"/>
  </w:num>
  <w:num w:numId="55">
    <w:abstractNumId w:val="52"/>
  </w:num>
  <w:num w:numId="56">
    <w:abstractNumId w:val="75"/>
  </w:num>
  <w:num w:numId="57">
    <w:abstractNumId w:val="60"/>
  </w:num>
  <w:num w:numId="58">
    <w:abstractNumId w:val="80"/>
  </w:num>
  <w:num w:numId="59">
    <w:abstractNumId w:val="15"/>
  </w:num>
  <w:num w:numId="60">
    <w:abstractNumId w:val="88"/>
  </w:num>
  <w:num w:numId="61">
    <w:abstractNumId w:val="83"/>
  </w:num>
  <w:num w:numId="62">
    <w:abstractNumId w:val="42"/>
  </w:num>
  <w:num w:numId="63">
    <w:abstractNumId w:val="62"/>
  </w:num>
  <w:num w:numId="64">
    <w:abstractNumId w:val="55"/>
  </w:num>
  <w:num w:numId="65">
    <w:abstractNumId w:val="81"/>
  </w:num>
  <w:num w:numId="66">
    <w:abstractNumId w:val="89"/>
  </w:num>
  <w:num w:numId="67">
    <w:abstractNumId w:val="72"/>
  </w:num>
  <w:num w:numId="68">
    <w:abstractNumId w:val="28"/>
  </w:num>
  <w:num w:numId="69">
    <w:abstractNumId w:val="25"/>
  </w:num>
  <w:num w:numId="70">
    <w:abstractNumId w:val="65"/>
  </w:num>
  <w:num w:numId="71">
    <w:abstractNumId w:val="82"/>
  </w:num>
  <w:num w:numId="72">
    <w:abstractNumId w:val="21"/>
  </w:num>
  <w:num w:numId="73">
    <w:abstractNumId w:val="91"/>
  </w:num>
  <w:num w:numId="74">
    <w:abstractNumId w:val="12"/>
  </w:num>
  <w:num w:numId="75">
    <w:abstractNumId w:val="64"/>
  </w:num>
  <w:num w:numId="76">
    <w:abstractNumId w:val="30"/>
  </w:num>
  <w:num w:numId="77">
    <w:abstractNumId w:val="14"/>
  </w:num>
  <w:num w:numId="78">
    <w:abstractNumId w:val="90"/>
  </w:num>
  <w:num w:numId="79">
    <w:abstractNumId w:val="73"/>
  </w:num>
  <w:num w:numId="80">
    <w:abstractNumId w:val="48"/>
  </w:num>
  <w:num w:numId="81">
    <w:abstractNumId w:val="39"/>
  </w:num>
  <w:num w:numId="82">
    <w:abstractNumId w:val="47"/>
  </w:num>
  <w:num w:numId="83">
    <w:abstractNumId w:val="32"/>
  </w:num>
  <w:num w:numId="84">
    <w:abstractNumId w:val="7"/>
  </w:num>
  <w:num w:numId="85">
    <w:abstractNumId w:val="71"/>
  </w:num>
  <w:num w:numId="86">
    <w:abstractNumId w:val="63"/>
  </w:num>
  <w:num w:numId="87">
    <w:abstractNumId w:val="13"/>
  </w:num>
  <w:num w:numId="88">
    <w:abstractNumId w:val="10"/>
  </w:num>
  <w:num w:numId="89">
    <w:abstractNumId w:val="61"/>
  </w:num>
  <w:num w:numId="90">
    <w:abstractNumId w:val="9"/>
  </w:num>
  <w:num w:numId="91">
    <w:abstractNumId w:val="93"/>
  </w:num>
  <w:num w:numId="92">
    <w:abstractNumId w:val="53"/>
  </w:num>
  <w:num w:numId="93">
    <w:abstractNumId w:val="8"/>
  </w:num>
  <w:num w:numId="94">
    <w:abstractNumId w:val="3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C4"/>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872"/>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3DBE"/>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122"/>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50809"/>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60" w:line="259" w:lineRule="auto"/>
      <w:jc w:val="both"/>
    </w:pPr>
    <w:rPr>
      <w:rFonts w:ascii="Arial" w:eastAsiaTheme="minorHAnsi" w:hAnsi="Arial" w:cstheme="minorBidi"/>
      <w:szCs w:val="22"/>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link w:val="H6Char"/>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ody Text"/>
    <w:basedOn w:val="a1"/>
    <w:link w:val="a8"/>
    <w:qFormat/>
    <w:pPr>
      <w:spacing w:after="120"/>
    </w:pPr>
    <w:rPr>
      <w:lang w:eastAsia="zh-CN"/>
    </w:rPr>
  </w:style>
  <w:style w:type="paragraph" w:styleId="23">
    <w:name w:val="Body Text 2"/>
    <w:basedOn w:val="a1"/>
    <w:link w:val="24"/>
    <w:uiPriority w:val="1"/>
    <w:qFormat/>
    <w:pPr>
      <w:autoSpaceDE w:val="0"/>
      <w:autoSpaceDN w:val="0"/>
      <w:adjustRightInd w:val="0"/>
      <w:snapToGrid w:val="0"/>
      <w:spacing w:after="0" w:line="240" w:lineRule="auto"/>
      <w:jc w:val="left"/>
    </w:pPr>
    <w:rPr>
      <w:rFonts w:ascii="Times New Roman" w:eastAsia="宋体" w:hAnsi="Times New Roman" w:cs="Times New Roman"/>
      <w:sz w:val="22"/>
      <w:szCs w:val="20"/>
      <w:lang w:val="en-US"/>
    </w:rPr>
  </w:style>
  <w:style w:type="paragraph" w:styleId="25">
    <w:name w:val="Body Text Indent 2"/>
    <w:basedOn w:val="a1"/>
    <w:link w:val="26"/>
    <w:qFormat/>
    <w:pPr>
      <w:spacing w:after="0" w:line="240" w:lineRule="auto"/>
      <w:ind w:left="1247" w:hanging="1247"/>
      <w:jc w:val="left"/>
    </w:pPr>
    <w:rPr>
      <w:rFonts w:eastAsia="宋体" w:cs="Times New Roman"/>
      <w:b/>
      <w:bCs/>
      <w:szCs w:val="24"/>
    </w:rPr>
  </w:style>
  <w:style w:type="paragraph" w:styleId="a9">
    <w:name w:val="caption"/>
    <w:basedOn w:val="a1"/>
    <w:next w:val="a1"/>
    <w:link w:val="aa"/>
    <w:uiPriority w:val="35"/>
    <w:qFormat/>
    <w:pPr>
      <w:spacing w:before="120" w:after="120"/>
    </w:pPr>
    <w:rPr>
      <w:b/>
      <w:lang w:eastAsia="en-GB"/>
    </w:rPr>
  </w:style>
  <w:style w:type="character" w:styleId="ab">
    <w:name w:val="annotation reference"/>
    <w:qFormat/>
    <w:rPr>
      <w:sz w:val="16"/>
      <w:szCs w:val="16"/>
    </w:rPr>
  </w:style>
  <w:style w:type="paragraph" w:styleId="ac">
    <w:name w:val="annotation text"/>
    <w:basedOn w:val="a1"/>
    <w:link w:val="ad"/>
    <w:uiPriority w:val="99"/>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cs="Tahoma"/>
    </w:rPr>
  </w:style>
  <w:style w:type="character" w:styleId="af2">
    <w:name w:val="Emphasis"/>
    <w:qFormat/>
    <w:rPr>
      <w:i/>
      <w:iCs/>
    </w:rPr>
  </w:style>
  <w:style w:type="paragraph" w:styleId="af3">
    <w:name w:val="endnote text"/>
    <w:basedOn w:val="a1"/>
    <w:link w:val="af4"/>
    <w:uiPriority w:val="99"/>
    <w:semiHidden/>
    <w:unhideWhenUsed/>
    <w:qFormat/>
    <w:pPr>
      <w:spacing w:after="0" w:line="240" w:lineRule="auto"/>
    </w:pPr>
    <w:rPr>
      <w:rFonts w:ascii="Times New Roman" w:eastAsia="宋体" w:hAnsi="Times New Roman" w:cs="Times New Roman"/>
      <w:szCs w:val="20"/>
      <w:lang w:val="en-US"/>
    </w:rPr>
  </w:style>
  <w:style w:type="character" w:styleId="af5">
    <w:name w:val="FollowedHyperlink"/>
    <w:unhideWhenUsed/>
    <w:qFormat/>
    <w:rPr>
      <w:color w:val="800080"/>
      <w:u w:val="single"/>
    </w:rPr>
  </w:style>
  <w:style w:type="paragraph" w:styleId="af6">
    <w:name w:val="footer"/>
    <w:basedOn w:val="af7"/>
    <w:link w:val="af8"/>
    <w:qFormat/>
    <w:pPr>
      <w:jc w:val="center"/>
    </w:pPr>
    <w:rPr>
      <w:i/>
    </w:rPr>
  </w:style>
  <w:style w:type="paragraph" w:styleId="af7">
    <w:name w:val="header"/>
    <w:link w:val="af9"/>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afa">
    <w:name w:val="footnote reference"/>
    <w:qFormat/>
    <w:rPr>
      <w:b/>
      <w:position w:val="6"/>
      <w:sz w:val="16"/>
    </w:rPr>
  </w:style>
  <w:style w:type="paragraph" w:styleId="afb">
    <w:name w:val="footnote text"/>
    <w:basedOn w:val="a1"/>
    <w:link w:val="afc"/>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d">
    <w:name w:val="Hyperlink"/>
    <w:uiPriority w:val="99"/>
    <w:qFormat/>
    <w:rPr>
      <w:color w:val="0000FF"/>
      <w:u w:val="single"/>
    </w:rPr>
  </w:style>
  <w:style w:type="paragraph" w:styleId="11">
    <w:name w:val="index 1"/>
    <w:basedOn w:val="a1"/>
    <w:next w:val="a1"/>
    <w:qFormat/>
    <w:pPr>
      <w:keepLines/>
      <w:spacing w:after="0"/>
    </w:pPr>
  </w:style>
  <w:style w:type="paragraph" w:styleId="27">
    <w:name w:val="index 2"/>
    <w:basedOn w:val="11"/>
    <w:next w:val="a1"/>
    <w:qFormat/>
    <w:pPr>
      <w:ind w:left="284"/>
    </w:pPr>
  </w:style>
  <w:style w:type="paragraph" w:styleId="afe">
    <w:name w:val="index heading"/>
    <w:basedOn w:val="a1"/>
    <w:next w:val="a1"/>
    <w:qFormat/>
    <w:pPr>
      <w:pBdr>
        <w:top w:val="single" w:sz="12" w:space="0" w:color="auto"/>
      </w:pBdr>
      <w:spacing w:before="360" w:after="240"/>
    </w:pPr>
    <w:rPr>
      <w:b/>
      <w:i/>
      <w:sz w:val="26"/>
      <w:lang w:eastAsia="en-GB"/>
    </w:rPr>
  </w:style>
  <w:style w:type="paragraph" w:styleId="aff">
    <w:name w:val="List"/>
    <w:basedOn w:val="a1"/>
    <w:qFormat/>
    <w:pPr>
      <w:ind w:left="568" w:hanging="284"/>
    </w:pPr>
  </w:style>
  <w:style w:type="paragraph" w:styleId="28">
    <w:name w:val="List 2"/>
    <w:basedOn w:val="aff"/>
    <w:qFormat/>
    <w:pPr>
      <w:ind w:left="851"/>
    </w:pPr>
    <w:rPr>
      <w:lang w:eastAsia="ja-JP"/>
    </w:rPr>
  </w:style>
  <w:style w:type="paragraph" w:styleId="33">
    <w:name w:val="List 3"/>
    <w:basedOn w:val="28"/>
    <w:qFormat/>
    <w:pPr>
      <w:ind w:left="1135"/>
    </w:pPr>
  </w:style>
  <w:style w:type="paragraph" w:styleId="42">
    <w:name w:val="List 4"/>
    <w:basedOn w:val="33"/>
    <w:qFormat/>
    <w:pPr>
      <w:ind w:left="1418"/>
    </w:pPr>
  </w:style>
  <w:style w:type="paragraph" w:styleId="52">
    <w:name w:val="List 5"/>
    <w:basedOn w:val="42"/>
    <w:qFormat/>
    <w:pPr>
      <w:ind w:left="1702"/>
    </w:pPr>
  </w:style>
  <w:style w:type="paragraph" w:styleId="a0">
    <w:name w:val="List Bullet"/>
    <w:basedOn w:val="aff"/>
    <w:qFormat/>
    <w:pPr>
      <w:numPr>
        <w:numId w:val="1"/>
      </w:numPr>
    </w:pPr>
    <w:rPr>
      <w:lang w:eastAsia="ja-JP"/>
    </w:rPr>
  </w:style>
  <w:style w:type="paragraph" w:styleId="2">
    <w:name w:val="List Bullet 2"/>
    <w:basedOn w:val="a0"/>
    <w:qFormat/>
    <w:pPr>
      <w:numPr>
        <w:numId w:val="2"/>
      </w:numPr>
    </w:pPr>
  </w:style>
  <w:style w:type="paragraph" w:styleId="30">
    <w:name w:val="List Bullet 3"/>
    <w:basedOn w:val="2"/>
    <w:qFormat/>
    <w:pPr>
      <w:numPr>
        <w:numId w:val="3"/>
      </w:numPr>
    </w:pPr>
  </w:style>
  <w:style w:type="paragraph" w:styleId="4">
    <w:name w:val="List Bullet 4"/>
    <w:basedOn w:val="30"/>
    <w:qFormat/>
    <w:pPr>
      <w:numPr>
        <w:numId w:val="4"/>
      </w:numPr>
    </w:pPr>
  </w:style>
  <w:style w:type="paragraph" w:styleId="5">
    <w:name w:val="List Bullet 5"/>
    <w:basedOn w:val="4"/>
    <w:qFormat/>
    <w:pPr>
      <w:numPr>
        <w:numId w:val="5"/>
      </w:numPr>
    </w:pPr>
  </w:style>
  <w:style w:type="paragraph" w:styleId="aff0">
    <w:name w:val="List Continue"/>
    <w:basedOn w:val="a1"/>
    <w:qFormat/>
    <w:pPr>
      <w:spacing w:after="120"/>
      <w:ind w:left="283"/>
      <w:contextualSpacing/>
    </w:pPr>
  </w:style>
  <w:style w:type="paragraph" w:styleId="29">
    <w:name w:val="List Continue 2"/>
    <w:basedOn w:val="a1"/>
    <w:qFormat/>
    <w:pPr>
      <w:spacing w:after="120"/>
      <w:ind w:left="566"/>
      <w:contextualSpacing/>
    </w:pPr>
  </w:style>
  <w:style w:type="paragraph" w:styleId="a">
    <w:name w:val="List Number"/>
    <w:basedOn w:val="aff"/>
    <w:qFormat/>
    <w:pPr>
      <w:numPr>
        <w:numId w:val="6"/>
      </w:numPr>
    </w:pPr>
    <w:rPr>
      <w:lang w:eastAsia="ja-JP"/>
    </w:rPr>
  </w:style>
  <w:style w:type="paragraph" w:styleId="20">
    <w:name w:val="List Number 2"/>
    <w:basedOn w:val="a"/>
    <w:qFormat/>
    <w:pPr>
      <w:numPr>
        <w:numId w:val="7"/>
      </w:numPr>
    </w:pPr>
  </w:style>
  <w:style w:type="paragraph" w:styleId="3">
    <w:name w:val="List Number 3"/>
    <w:basedOn w:val="20"/>
    <w:qFormat/>
    <w:pPr>
      <w:numPr>
        <w:numId w:val="8"/>
      </w:numPr>
      <w:contextualSpacing/>
    </w:pPr>
  </w:style>
  <w:style w:type="paragraph" w:styleId="aff1">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aff2">
    <w:name w:val="Normal Indent"/>
    <w:basedOn w:val="a1"/>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aff3">
    <w:name w:val="page number"/>
    <w:basedOn w:val="a2"/>
    <w:qFormat/>
  </w:style>
  <w:style w:type="paragraph" w:styleId="aff4">
    <w:name w:val="Plain Text"/>
    <w:basedOn w:val="a1"/>
    <w:link w:val="aff5"/>
    <w:qFormat/>
    <w:rPr>
      <w:rFonts w:ascii="Courier New" w:hAnsi="Courier New"/>
      <w:lang w:val="nb-NO"/>
    </w:rPr>
  </w:style>
  <w:style w:type="character" w:styleId="aff6">
    <w:name w:val="Strong"/>
    <w:uiPriority w:val="22"/>
    <w:qFormat/>
    <w:rPr>
      <w:b/>
      <w:bCs/>
    </w:rPr>
  </w:style>
  <w:style w:type="paragraph" w:styleId="aff7">
    <w:name w:val="Subtitle"/>
    <w:basedOn w:val="a1"/>
    <w:next w:val="a1"/>
    <w:link w:val="aff8"/>
    <w:uiPriority w:val="11"/>
    <w:qFormat/>
    <w:pPr>
      <w:spacing w:after="180" w:line="240" w:lineRule="auto"/>
    </w:pPr>
    <w:rPr>
      <w:rFonts w:ascii="Times New Roman" w:eastAsiaTheme="minorEastAsia" w:hAnsi="Times New Roman" w:cs="Times New Roman"/>
      <w:color w:val="5A5A5A"/>
      <w:szCs w:val="20"/>
      <w:lang w:val="en-US"/>
    </w:rPr>
  </w:style>
  <w:style w:type="table" w:styleId="53">
    <w:name w:val="Table Columns 5"/>
    <w:basedOn w:val="a3"/>
    <w:qFormat/>
    <w:rPr>
      <w:rFonts w:eastAsia="宋体"/>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f9">
    <w:name w:val="Table Grid"/>
    <w:aliases w:val="Table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3"/>
    <w:qFormat/>
    <w:rPr>
      <w:rFonts w:eastAsia="宋体"/>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affa">
    <w:name w:val="table of figures"/>
    <w:basedOn w:val="a7"/>
    <w:next w:val="a1"/>
    <w:uiPriority w:val="99"/>
    <w:qFormat/>
    <w:pPr>
      <w:ind w:left="1701" w:hanging="1701"/>
      <w:jc w:val="left"/>
    </w:pPr>
    <w:rPr>
      <w:b/>
    </w:rPr>
  </w:style>
  <w:style w:type="paragraph" w:styleId="affb">
    <w:name w:val="Title"/>
    <w:basedOn w:val="a1"/>
    <w:next w:val="a1"/>
    <w:link w:val="affc"/>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a1"/>
    <w:qFormat/>
    <w:pPr>
      <w:keepNext w:val="0"/>
      <w:spacing w:before="0"/>
      <w:ind w:left="851" w:hanging="851"/>
    </w:pPr>
    <w:rPr>
      <w:sz w:val="20"/>
    </w:rPr>
  </w:style>
  <w:style w:type="paragraph" w:styleId="TOC3">
    <w:name w:val="toc 3"/>
    <w:basedOn w:val="TOC2"/>
    <w:next w:val="a1"/>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table" w:styleId="-1">
    <w:name w:val="Light List Accent 1"/>
    <w:basedOn w:val="a3"/>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1">
    <w:name w:val="Medium Shading 1 Accent 1"/>
    <w:basedOn w:val="a3"/>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a6">
    <w:name w:val="批注框文本 字符"/>
    <w:link w:val="a5"/>
    <w:qFormat/>
    <w:rPr>
      <w:rFonts w:ascii="Segoe UI" w:hAnsi="Segoe UI" w:cs="Segoe UI"/>
      <w:sz w:val="18"/>
      <w:szCs w:val="18"/>
      <w:lang w:eastAsia="ja-JP"/>
    </w:r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ff"/>
    <w:link w:val="B1Char1"/>
    <w:qFormat/>
    <w:rPr>
      <w:rFonts w:ascii="Times New Roman" w:hAnsi="Times New Roman"/>
    </w:rPr>
  </w:style>
  <w:style w:type="paragraph" w:customStyle="1" w:styleId="B2">
    <w:name w:val="B2"/>
    <w:basedOn w:val="28"/>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qFormat/>
    <w:pPr>
      <w:numPr>
        <w:numId w:val="10"/>
      </w:numPr>
      <w:tabs>
        <w:tab w:val="clear" w:pos="1304"/>
        <w:tab w:val="left" w:pos="1701"/>
      </w:tabs>
      <w:ind w:left="1701" w:hanging="1701"/>
    </w:pPr>
    <w:rPr>
      <w:b/>
      <w:bCs/>
    </w:rPr>
  </w:style>
  <w:style w:type="character" w:customStyle="1" w:styleId="a8">
    <w:name w:val="正文文本 字符"/>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
    <w:name w:val="批注主题 字符"/>
    <w:link w:val="ae"/>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1">
    <w:name w:val="文档结构图 字符"/>
    <w:link w:val="af0"/>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9">
    <w:name w:val="页眉 字符"/>
    <w:link w:val="af7"/>
    <w:uiPriority w:val="99"/>
    <w:qFormat/>
    <w:rPr>
      <w:rFonts w:ascii="Arial" w:hAnsi="Arial"/>
      <w:b/>
      <w:sz w:val="18"/>
      <w:lang w:eastAsia="ja-JP"/>
    </w:rPr>
  </w:style>
  <w:style w:type="character" w:customStyle="1" w:styleId="af8">
    <w:name w:val="页脚 字符"/>
    <w:link w:val="af6"/>
    <w:qFormat/>
    <w:rPr>
      <w:rFonts w:ascii="Arial" w:hAnsi="Arial"/>
      <w:b/>
      <w:i/>
      <w:sz w:val="18"/>
      <w:lang w:eastAsia="ja-JP"/>
    </w:rPr>
  </w:style>
  <w:style w:type="character" w:customStyle="1" w:styleId="afc">
    <w:name w:val="脚注文本 字符"/>
    <w:link w:val="afb"/>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affd">
    <w:name w:val="List Paragraph"/>
    <w:basedOn w:val="a1"/>
    <w:link w:val="affe"/>
    <w:uiPriority w:val="34"/>
    <w:qFormat/>
    <w:pPr>
      <w:spacing w:after="0"/>
      <w:ind w:left="720"/>
    </w:pPr>
    <w:rPr>
      <w:rFonts w:ascii="Calibri" w:eastAsia="Calibri" w:hAnsi="Calibri"/>
      <w:sz w:val="22"/>
      <w:lang w:val="zh-CN"/>
    </w:rPr>
  </w:style>
  <w:style w:type="character" w:customStyle="1" w:styleId="affe">
    <w:name w:val="列表段落 字符"/>
    <w:link w:val="affd"/>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f5">
    <w:name w:val="纯文本 字符"/>
    <w:link w:val="aff4"/>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8"/>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1"/>
    <w:next w:val="a7"/>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7"/>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0">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a">
    <w:name w:val="题注 字符"/>
    <w:link w:val="a9"/>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fontstyle01">
    <w:name w:val="fontstyle01"/>
    <w:basedOn w:val="a2"/>
    <w:qFormat/>
    <w:rPr>
      <w:rFonts w:ascii="TimesNewRomanPSMT" w:hAnsi="TimesNewRomanPSMT" w:cs="TimesNewRomanPSMT" w:hint="default"/>
      <w:color w:val="000000"/>
      <w:sz w:val="20"/>
      <w:szCs w:val="20"/>
    </w:rPr>
  </w:style>
  <w:style w:type="table" w:customStyle="1" w:styleId="TableGrid2">
    <w:name w:val="Table Grid2"/>
    <w:basedOn w:val="a3"/>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a1"/>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a2"/>
    <w:link w:val="H6"/>
    <w:qFormat/>
    <w:locked/>
    <w:rPr>
      <w:rFonts w:ascii="Arial" w:eastAsiaTheme="minorEastAsia" w:hAnsi="Arial"/>
      <w:lang w:val="en-GB" w:eastAsia="ja-JP"/>
    </w:rPr>
  </w:style>
  <w:style w:type="paragraph" w:customStyle="1" w:styleId="BN">
    <w:name w:val="BN"/>
    <w:basedOn w:val="a1"/>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xmsonormal0">
    <w:name w:val="x_msonormal"/>
    <w:basedOn w:val="a1"/>
    <w:uiPriority w:val="99"/>
    <w:qFormat/>
    <w:pPr>
      <w:spacing w:after="0" w:line="240" w:lineRule="auto"/>
      <w:jc w:val="left"/>
    </w:pPr>
    <w:rPr>
      <w:rFonts w:ascii="Calibri" w:hAnsi="Calibri" w:cs="Calibri"/>
      <w:sz w:val="22"/>
    </w:rPr>
  </w:style>
  <w:style w:type="paragraph" w:customStyle="1" w:styleId="xmsolistparagraph">
    <w:name w:val="x_msolistparagraph"/>
    <w:basedOn w:val="a1"/>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a1"/>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a2"/>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a1"/>
    <w:next w:val="a1"/>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a1"/>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a1"/>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a1"/>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a1"/>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a1"/>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a1"/>
    <w:qFormat/>
    <w:pPr>
      <w:spacing w:after="0" w:line="240" w:lineRule="auto"/>
      <w:jc w:val="left"/>
    </w:pPr>
    <w:rPr>
      <w:rFonts w:ascii="宋体" w:eastAsia="宋体" w:hAnsi="宋体" w:cs="Calibri"/>
      <w:sz w:val="24"/>
      <w:szCs w:val="24"/>
      <w:lang w:val="en-US"/>
    </w:rPr>
  </w:style>
  <w:style w:type="paragraph" w:customStyle="1" w:styleId="YJ-Proposal">
    <w:name w:val="YJ-Proposal"/>
    <w:basedOn w:val="a1"/>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24">
    <w:name w:val="正文文本 2 字符"/>
    <w:basedOn w:val="a2"/>
    <w:link w:val="23"/>
    <w:qFormat/>
    <w:rPr>
      <w:rFonts w:eastAsia="宋体"/>
      <w:sz w:val="22"/>
      <w:lang w:eastAsia="en-US"/>
    </w:rPr>
  </w:style>
  <w:style w:type="paragraph" w:customStyle="1" w:styleId="References">
    <w:name w:val="References"/>
    <w:basedOn w:val="a1"/>
    <w:qFormat/>
    <w:pPr>
      <w:numPr>
        <w:numId w:val="21"/>
      </w:numPr>
      <w:autoSpaceDE w:val="0"/>
      <w:autoSpaceDN w:val="0"/>
      <w:snapToGrid w:val="0"/>
      <w:spacing w:after="60" w:line="240" w:lineRule="auto"/>
    </w:pPr>
    <w:rPr>
      <w:rFonts w:ascii="Times New Roman" w:eastAsia="宋体" w:hAnsi="Times New Roman" w:cs="Times New Roman"/>
      <w:szCs w:val="16"/>
      <w:lang w:val="en-US"/>
    </w:rPr>
  </w:style>
  <w:style w:type="table" w:customStyle="1" w:styleId="TableGrid3">
    <w:name w:val="Table Grid3"/>
    <w:basedOn w:val="a3"/>
    <w:uiPriority w:val="39"/>
    <w:qFormat/>
    <w:pPr>
      <w:widowControl w:val="0"/>
      <w:autoSpaceDE w:val="0"/>
      <w:autoSpaceDN w:val="0"/>
      <w:adjustRightInd w:val="0"/>
      <w:spacing w:after="12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a1"/>
    <w:qFormat/>
    <w:pPr>
      <w:tabs>
        <w:tab w:val="center" w:pos="4608"/>
        <w:tab w:val="right" w:pos="9216"/>
      </w:tabs>
      <w:autoSpaceDE w:val="0"/>
      <w:autoSpaceDN w:val="0"/>
      <w:adjustRightInd w:val="0"/>
      <w:snapToGrid w:val="0"/>
      <w:spacing w:after="120" w:line="240" w:lineRule="auto"/>
    </w:pPr>
    <w:rPr>
      <w:rFonts w:ascii="Times New Roman" w:eastAsia="宋体" w:hAnsi="Times New Roman" w:cs="Times New Roman"/>
      <w:sz w:val="22"/>
      <w:lang w:val="en-US" w:eastAsia="ja-JP"/>
    </w:rPr>
  </w:style>
  <w:style w:type="paragraph" w:customStyle="1" w:styleId="tablecell">
    <w:name w:val="tablecell"/>
    <w:basedOn w:val="a1"/>
    <w:qFormat/>
    <w:pPr>
      <w:autoSpaceDE w:val="0"/>
      <w:autoSpaceDN w:val="0"/>
      <w:adjustRightInd w:val="0"/>
      <w:snapToGrid w:val="0"/>
      <w:spacing w:before="20" w:after="20" w:line="240" w:lineRule="auto"/>
      <w:jc w:val="left"/>
    </w:pPr>
    <w:rPr>
      <w:rFonts w:ascii="Times New Roman" w:eastAsia="宋体"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afff">
    <w:name w:val="Placeholder Text"/>
    <w:basedOn w:val="a2"/>
    <w:uiPriority w:val="99"/>
    <w:semiHidden/>
    <w:qFormat/>
    <w:rPr>
      <w:color w:val="808080"/>
    </w:rPr>
  </w:style>
  <w:style w:type="paragraph" w:customStyle="1" w:styleId="Revision1">
    <w:name w:val="Revision1"/>
    <w:hidden/>
    <w:uiPriority w:val="99"/>
    <w:semiHidden/>
    <w:qFormat/>
    <w:rPr>
      <w:rFonts w:eastAsia="宋体"/>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1"/>
    <w:next w:val="a1"/>
    <w:qFormat/>
    <w:pPr>
      <w:keepLines w:val="0"/>
      <w:numPr>
        <w:numId w:val="22"/>
      </w:numPr>
      <w:pBdr>
        <w:top w:val="single" w:sz="12" w:space="1" w:color="auto"/>
      </w:pBdr>
      <w:overflowPunct/>
      <w:snapToGrid w:val="0"/>
      <w:spacing w:before="120" w:after="120" w:line="240" w:lineRule="auto"/>
      <w:textAlignment w:val="auto"/>
    </w:pPr>
    <w:rPr>
      <w:rFonts w:eastAsia="宋体"/>
      <w:b/>
      <w:bCs/>
      <w:sz w:val="28"/>
      <w:szCs w:val="28"/>
      <w:lang w:val="en-US" w:eastAsia="en-US"/>
    </w:rPr>
  </w:style>
  <w:style w:type="paragraph" w:customStyle="1" w:styleId="Appendix2">
    <w:name w:val="Appendix 2"/>
    <w:basedOn w:val="21"/>
    <w:qFormat/>
    <w:pPr>
      <w:keepLines w:val="0"/>
      <w:tabs>
        <w:tab w:val="left" w:pos="576"/>
      </w:tabs>
      <w:overflowPunct/>
      <w:snapToGrid w:val="0"/>
      <w:spacing w:before="120" w:after="120" w:line="240" w:lineRule="auto"/>
      <w:ind w:left="576" w:hanging="576"/>
      <w:textAlignment w:val="auto"/>
    </w:pPr>
    <w:rPr>
      <w:rFonts w:eastAsia="宋体"/>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a2"/>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af0"/>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CharChar1CharChar">
    <w:name w:val="Char Char1 Char Char"/>
    <w:basedOn w:val="a1"/>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MotorolaResponse1CharCharCharCharCharChar">
    <w:name w:val="Motorola Response1 Char Char Char Char Char Char"/>
    <w:next w:val="a1"/>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af0"/>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CharCharCharCharCharCharCharCharCharChar">
    <w:name w:val="Char Char Char Char Char Char Char Char Char Char"/>
    <w:basedOn w:val="af0"/>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a1"/>
    <w:qFormat/>
    <w:pPr>
      <w:spacing w:before="100" w:beforeAutospacing="1" w:after="100" w:afterAutospacing="1" w:line="240" w:lineRule="auto"/>
      <w:jc w:val="left"/>
    </w:pPr>
    <w:rPr>
      <w:rFonts w:ascii="宋体" w:eastAsia="宋体" w:hAnsi="宋体" w:cs="宋体"/>
      <w:sz w:val="24"/>
      <w:szCs w:val="24"/>
      <w:lang w:val="en-US" w:eastAsia="zh-CN"/>
    </w:rPr>
  </w:style>
  <w:style w:type="paragraph" w:customStyle="1" w:styleId="ecxmsonormal">
    <w:name w:val="ecxmsonormal"/>
    <w:basedOn w:val="a1"/>
    <w:qFormat/>
    <w:pPr>
      <w:spacing w:before="100" w:beforeAutospacing="1" w:after="100" w:afterAutospacing="1" w:line="240" w:lineRule="auto"/>
      <w:jc w:val="left"/>
    </w:pPr>
    <w:rPr>
      <w:rFonts w:ascii="宋体" w:eastAsia="宋体" w:hAnsi="宋体" w:cs="宋体"/>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a7"/>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40"/>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a1"/>
    <w:link w:val="textChar"/>
    <w:qFormat/>
    <w:pPr>
      <w:widowControl w:val="0"/>
      <w:spacing w:after="240" w:line="240" w:lineRule="auto"/>
    </w:pPr>
    <w:rPr>
      <w:rFonts w:ascii="Calibri" w:eastAsia="宋体" w:hAnsi="Calibri" w:cs="Times New Roman"/>
      <w:kern w:val="2"/>
      <w:sz w:val="24"/>
      <w:szCs w:val="20"/>
      <w:lang w:val="en-US" w:eastAsia="zh-CN"/>
    </w:rPr>
  </w:style>
  <w:style w:type="character" w:customStyle="1" w:styleId="textChar">
    <w:name w:val="text Char"/>
    <w:link w:val="text"/>
    <w:qFormat/>
    <w:rPr>
      <w:rFonts w:ascii="Calibri" w:eastAsia="宋体" w:hAnsi="Calibri"/>
      <w:kern w:val="2"/>
      <w:sz w:val="24"/>
      <w:lang w:eastAsia="zh-CN"/>
    </w:rPr>
  </w:style>
  <w:style w:type="paragraph" w:customStyle="1" w:styleId="RAN1text">
    <w:name w:val="RAN1 text"/>
    <w:basedOn w:val="a7"/>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a1"/>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a3"/>
    <w:uiPriority w:val="61"/>
    <w:qFormat/>
    <w:rPr>
      <w:rFonts w:eastAsia="宋体"/>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3"/>
    <w:uiPriority w:val="63"/>
    <w:qFormat/>
    <w:rPr>
      <w:rFonts w:eastAsia="宋体"/>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2">
    <w:name w:val="网格型浅色1"/>
    <w:basedOn w:val="a3"/>
    <w:uiPriority w:val="40"/>
    <w:qFormat/>
    <w:rPr>
      <w:rFonts w:eastAsia="宋体"/>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3">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lang w:eastAsia="zh-CN"/>
    </w:rPr>
  </w:style>
  <w:style w:type="character" w:customStyle="1" w:styleId="tran">
    <w:name w:val="tran"/>
    <w:basedOn w:val="a2"/>
    <w:qFormat/>
  </w:style>
  <w:style w:type="character" w:customStyle="1" w:styleId="14">
    <w:name w:val="批注文字 字符1"/>
    <w:uiPriority w:val="99"/>
    <w:qFormat/>
    <w:rPr>
      <w:rFonts w:eastAsia="Times New Roman"/>
      <w:szCs w:val="24"/>
      <w:lang w:eastAsia="en-US"/>
    </w:rPr>
  </w:style>
  <w:style w:type="character" w:customStyle="1" w:styleId="src">
    <w:name w:val="src"/>
    <w:basedOn w:val="a2"/>
    <w:qFormat/>
  </w:style>
  <w:style w:type="table" w:customStyle="1" w:styleId="GridTable4-Accent51">
    <w:name w:val="Grid Table 4 - Accent 51"/>
    <w:basedOn w:val="a3"/>
    <w:uiPriority w:val="49"/>
    <w:qFormat/>
    <w:rPr>
      <w:rFonts w:eastAsia="宋体"/>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a2"/>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宋体"/>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宋体"/>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宋体"/>
      <w:sz w:val="24"/>
      <w:szCs w:val="24"/>
      <w:lang w:eastAsia="zh-CN"/>
    </w:rPr>
  </w:style>
  <w:style w:type="table" w:customStyle="1" w:styleId="TableGrid10">
    <w:name w:val="TableGrid1"/>
    <w:basedOn w:val="a3"/>
    <w:uiPriority w:val="59"/>
    <w:qFormat/>
    <w:rPr>
      <w:rFonts w:ascii="CG Times (WN)" w:eastAsia="宋体"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a1"/>
    <w:uiPriority w:val="1"/>
    <w:qFormat/>
    <w:pPr>
      <w:spacing w:after="220" w:line="240" w:lineRule="auto"/>
    </w:pPr>
    <w:rPr>
      <w:rFonts w:eastAsia="宋体" w:cs="Times New Roman"/>
      <w:sz w:val="22"/>
      <w:lang w:val="en-US"/>
    </w:rPr>
  </w:style>
  <w:style w:type="paragraph" w:customStyle="1" w:styleId="11BodyText">
    <w:name w:val="11 BodyText"/>
    <w:basedOn w:val="a1"/>
    <w:uiPriority w:val="1"/>
    <w:qFormat/>
    <w:pPr>
      <w:spacing w:after="220" w:line="240" w:lineRule="auto"/>
      <w:ind w:left="1298"/>
    </w:pPr>
    <w:rPr>
      <w:rFonts w:eastAsia="宋体" w:cs="Times New Roman"/>
      <w:sz w:val="22"/>
      <w:lang w:val="en-US"/>
    </w:rPr>
  </w:style>
  <w:style w:type="paragraph" w:customStyle="1" w:styleId="owapara">
    <w:name w:val="owapara"/>
    <w:basedOn w:val="a1"/>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a3"/>
    <w:uiPriority w:val="41"/>
    <w:qFormat/>
    <w:rPr>
      <w:rFonts w:ascii="CG Times (WN)" w:eastAsia="宋体"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f0">
    <w:name w:val="No Spacing"/>
    <w:uiPriority w:val="1"/>
    <w:qFormat/>
    <w:rPr>
      <w:rFonts w:ascii="Arial" w:eastAsia="Times New Roman" w:hAnsi="Arial"/>
      <w:sz w:val="22"/>
      <w:lang w:val="en-GB"/>
    </w:rPr>
  </w:style>
  <w:style w:type="paragraph" w:customStyle="1" w:styleId="item">
    <w:name w:val="item"/>
    <w:basedOn w:val="a1"/>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2"/>
    <w:uiPriority w:val="99"/>
    <w:unhideWhenUsed/>
    <w:qFormat/>
    <w:rPr>
      <w:color w:val="605E5C"/>
      <w:shd w:val="clear" w:color="auto" w:fill="E1DFDD"/>
    </w:rPr>
  </w:style>
  <w:style w:type="paragraph" w:customStyle="1" w:styleId="INDENT1">
    <w:name w:val="INDENT1"/>
    <w:basedOn w:val="a1"/>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a1"/>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a1"/>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a1"/>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a1"/>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a1"/>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a2"/>
    <w:uiPriority w:val="99"/>
    <w:unhideWhenUsed/>
    <w:qFormat/>
    <w:rPr>
      <w:color w:val="2B579A"/>
      <w:shd w:val="clear" w:color="auto" w:fill="E1DFDD"/>
    </w:rPr>
  </w:style>
  <w:style w:type="paragraph" w:customStyle="1" w:styleId="paragraph">
    <w:name w:val="paragraph"/>
    <w:basedOn w:val="a1"/>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a2"/>
    <w:qFormat/>
  </w:style>
  <w:style w:type="character" w:customStyle="1" w:styleId="mathspan">
    <w:name w:val="mathspan"/>
    <w:basedOn w:val="a2"/>
    <w:qFormat/>
  </w:style>
  <w:style w:type="character" w:customStyle="1" w:styleId="mi">
    <w:name w:val="mi"/>
    <w:basedOn w:val="a2"/>
    <w:qFormat/>
  </w:style>
  <w:style w:type="character" w:customStyle="1" w:styleId="mn">
    <w:name w:val="mn"/>
    <w:basedOn w:val="a2"/>
    <w:qFormat/>
  </w:style>
  <w:style w:type="character" w:customStyle="1" w:styleId="mo">
    <w:name w:val="mo"/>
    <w:basedOn w:val="a2"/>
    <w:qFormat/>
  </w:style>
  <w:style w:type="character" w:customStyle="1" w:styleId="affc">
    <w:name w:val="标题 字符"/>
    <w:basedOn w:val="a2"/>
    <w:link w:val="affb"/>
    <w:qFormat/>
    <w:rPr>
      <w:rFonts w:asciiTheme="majorHAnsi" w:eastAsiaTheme="majorEastAsia" w:hAnsiTheme="majorHAnsi" w:cstheme="majorBidi"/>
      <w:sz w:val="56"/>
      <w:szCs w:val="56"/>
      <w:lang w:eastAsia="en-US"/>
    </w:rPr>
  </w:style>
  <w:style w:type="character" w:customStyle="1" w:styleId="aff8">
    <w:name w:val="副标题 字符"/>
    <w:basedOn w:val="a2"/>
    <w:link w:val="aff7"/>
    <w:uiPriority w:val="11"/>
    <w:qFormat/>
    <w:rPr>
      <w:rFonts w:eastAsiaTheme="minorEastAsia"/>
      <w:color w:val="5A5A5A"/>
      <w:lang w:eastAsia="en-US"/>
    </w:rPr>
  </w:style>
  <w:style w:type="paragraph" w:styleId="afff1">
    <w:name w:val="Quote"/>
    <w:basedOn w:val="a1"/>
    <w:next w:val="a1"/>
    <w:link w:val="afff2"/>
    <w:uiPriority w:val="29"/>
    <w:qFormat/>
    <w:pPr>
      <w:spacing w:before="200" w:after="180" w:line="240" w:lineRule="auto"/>
      <w:ind w:left="864" w:right="864"/>
      <w:jc w:val="center"/>
    </w:pPr>
    <w:rPr>
      <w:rFonts w:ascii="Times New Roman" w:eastAsia="宋体" w:hAnsi="Times New Roman" w:cs="Times New Roman"/>
      <w:i/>
      <w:iCs/>
      <w:color w:val="404040" w:themeColor="text1" w:themeTint="BF"/>
      <w:szCs w:val="20"/>
      <w:lang w:val="en-US"/>
    </w:rPr>
  </w:style>
  <w:style w:type="character" w:customStyle="1" w:styleId="afff2">
    <w:name w:val="引用 字符"/>
    <w:basedOn w:val="a2"/>
    <w:link w:val="afff1"/>
    <w:uiPriority w:val="29"/>
    <w:qFormat/>
    <w:rPr>
      <w:rFonts w:eastAsia="宋体"/>
      <w:i/>
      <w:iCs/>
      <w:color w:val="404040" w:themeColor="text1" w:themeTint="BF"/>
      <w:lang w:eastAsia="en-US"/>
    </w:rPr>
  </w:style>
  <w:style w:type="paragraph" w:styleId="afff3">
    <w:name w:val="Intense Quote"/>
    <w:basedOn w:val="a1"/>
    <w:next w:val="a1"/>
    <w:link w:val="afff4"/>
    <w:uiPriority w:val="30"/>
    <w:qFormat/>
    <w:pPr>
      <w:spacing w:before="360" w:after="360" w:line="240" w:lineRule="auto"/>
      <w:ind w:left="864" w:right="864"/>
      <w:jc w:val="center"/>
    </w:pPr>
    <w:rPr>
      <w:rFonts w:ascii="Times New Roman" w:eastAsia="宋体" w:hAnsi="Times New Roman" w:cs="Times New Roman"/>
      <w:i/>
      <w:iCs/>
      <w:color w:val="4472C4" w:themeColor="accent1"/>
      <w:szCs w:val="20"/>
      <w:lang w:val="en-US"/>
    </w:rPr>
  </w:style>
  <w:style w:type="character" w:customStyle="1" w:styleId="afff4">
    <w:name w:val="明显引用 字符"/>
    <w:basedOn w:val="a2"/>
    <w:link w:val="afff3"/>
    <w:uiPriority w:val="30"/>
    <w:qFormat/>
    <w:rPr>
      <w:rFonts w:eastAsia="宋体"/>
      <w:i/>
      <w:iCs/>
      <w:color w:val="4472C4" w:themeColor="accent1"/>
      <w:lang w:eastAsia="en-US"/>
    </w:rPr>
  </w:style>
  <w:style w:type="character" w:customStyle="1" w:styleId="af4">
    <w:name w:val="尾注文本 字符"/>
    <w:basedOn w:val="a2"/>
    <w:link w:val="af3"/>
    <w:uiPriority w:val="99"/>
    <w:semiHidden/>
    <w:qFormat/>
    <w:rPr>
      <w:rFonts w:eastAsia="宋体"/>
      <w:lang w:eastAsia="en-US"/>
    </w:rPr>
  </w:style>
  <w:style w:type="paragraph" w:customStyle="1" w:styleId="Heading2a">
    <w:name w:val="Heading 2a"/>
    <w:basedOn w:val="21"/>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a2"/>
    <w:link w:val="Heading2a"/>
    <w:qFormat/>
    <w:rPr>
      <w:rFonts w:eastAsiaTheme="majorEastAsia"/>
      <w:sz w:val="26"/>
      <w:szCs w:val="26"/>
      <w:lang w:val="en-GB" w:eastAsia="en-US"/>
    </w:rPr>
  </w:style>
  <w:style w:type="character" w:customStyle="1" w:styleId="Heading1Char1">
    <w:name w:val="Heading 1 Char1"/>
    <w:qFormat/>
    <w:rPr>
      <w:rFonts w:ascii="Arial" w:eastAsia="宋体" w:hAnsi="Arial"/>
      <w:sz w:val="36"/>
      <w:lang w:val="en-GB"/>
    </w:rPr>
  </w:style>
  <w:style w:type="character" w:customStyle="1" w:styleId="IntenseEmphasis2">
    <w:name w:val="Intense Emphasis2"/>
    <w:basedOn w:val="a2"/>
    <w:uiPriority w:val="21"/>
    <w:qFormat/>
    <w:rPr>
      <w:i/>
      <w:iCs/>
      <w:color w:val="4472C4" w:themeColor="accent1"/>
    </w:rPr>
  </w:style>
  <w:style w:type="paragraph" w:customStyle="1" w:styleId="IvDInstructiontext">
    <w:name w:val="IvD Instructiontext"/>
    <w:basedOn w:val="a7"/>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a2"/>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26">
    <w:name w:val="正文文本缩进 2 字符"/>
    <w:basedOn w:val="a2"/>
    <w:link w:val="25"/>
    <w:qFormat/>
    <w:rPr>
      <w:rFonts w:ascii="Arial" w:eastAsia="宋体" w:hAnsi="Arial"/>
      <w:b/>
      <w:bCs/>
      <w:szCs w:val="24"/>
      <w:lang w:val="en-GB" w:eastAsia="en-US"/>
    </w:rPr>
  </w:style>
  <w:style w:type="paragraph" w:customStyle="1" w:styleId="0">
    <w:name w:val="0"/>
    <w:basedOn w:val="a1"/>
    <w:qFormat/>
    <w:pPr>
      <w:snapToGrid w:val="0"/>
      <w:spacing w:after="0" w:line="240" w:lineRule="auto"/>
    </w:pPr>
    <w:rPr>
      <w:rFonts w:ascii="Times New Roman" w:eastAsia="宋体" w:hAnsi="Times New Roman" w:cs="Times New Roman"/>
      <w:sz w:val="21"/>
      <w:szCs w:val="21"/>
      <w:lang w:val="en-US" w:eastAsia="zh-CN"/>
    </w:rPr>
  </w:style>
  <w:style w:type="paragraph" w:customStyle="1" w:styleId="Tabletext">
    <w:name w:val="Table_text"/>
    <w:basedOn w:val="a1"/>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5">
    <w:name w:val="목록 단락1"/>
    <w:basedOn w:val="a1"/>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0">
    <w:name w:val="a0"/>
    <w:basedOn w:val="a1"/>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a1"/>
    <w:next w:val="a1"/>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a1"/>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宋体"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77.zip" TargetMode="External"/><Relationship Id="rId18" Type="http://schemas.openxmlformats.org/officeDocument/2006/relationships/hyperlink" Target="https://www.3gpp.org/ftp/TSG_RAN/WG1_RL1/TSGR1_110b-e/Docs/R1-2208863.zip" TargetMode="External"/><Relationship Id="rId26" Type="http://schemas.openxmlformats.org/officeDocument/2006/relationships/hyperlink" Target="https://www.3gpp.org/ftp/TSG_RAN/WG1_RL1/TSGR1_110b-e/Docs/R1-220935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9070.zip" TargetMode="External"/><Relationship Id="rId34" Type="http://schemas.openxmlformats.org/officeDocument/2006/relationships/hyperlink" Target="https://www.3gpp.org/ftp/TSG_RAN/WG1_RL1/TSGR1_110b-e/Docs/R1-2209658.zip" TargetMode="External"/><Relationship Id="rId7" Type="http://schemas.openxmlformats.org/officeDocument/2006/relationships/hyperlink" Target="https://www.3gpp.org/ftp/TSG_RAN/TSG_RAN/TSGR_94e/Docs/RP-213652.zip" TargetMode="External"/><Relationship Id="rId2" Type="http://schemas.openxmlformats.org/officeDocument/2006/relationships/styles" Target="styles.xml"/><Relationship Id="rId16" Type="http://schemas.openxmlformats.org/officeDocument/2006/relationships/hyperlink" Target="https://www.3gpp.org/ftp/TSG_RAN/WG1_RL1/TSGR1_110b-e/Docs/R1-2208661.zip" TargetMode="External"/><Relationship Id="rId20" Type="http://schemas.openxmlformats.org/officeDocument/2006/relationships/hyperlink" Target="https://www.3gpp.org/ftp/TSG_RAN/WG1_RL1/TSGR1_110b-e/Docs/R1-2209000.zip" TargetMode="External"/><Relationship Id="rId29" Type="http://schemas.openxmlformats.org/officeDocument/2006/relationships/hyperlink" Target="https://www.3gpp.org/ftp/TSG_RAN/WG1_RL1/TSGR1_110b-e/Docs/R1-2209518.zi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s://www.3gpp.org/ftp/TSG_RAN/WG1_RL1/TSGR1_110b-e/Docs/R1-2209156.zip" TargetMode="External"/><Relationship Id="rId32" Type="http://schemas.openxmlformats.org/officeDocument/2006/relationships/hyperlink" Target="https://www.3gpp.org/ftp/TSG_RAN/WG1_RL1/TSGR1_110b-e/Docs/R1-2209620.zip" TargetMode="External"/><Relationship Id="rId37" Type="http://schemas.openxmlformats.org/officeDocument/2006/relationships/hyperlink" Target="https://www.3gpp.org/ftp/TSG_RAN/WG1_RL1/TSGR1_110b-e/Docs/R1-2210003.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3gpp.org/ftp/TSG_RAN/WG1_RL1/TSGR1_110b-e/Docs/R1-2208421.zip" TargetMode="External"/><Relationship Id="rId23" Type="http://schemas.openxmlformats.org/officeDocument/2006/relationships/hyperlink" Target="https://www.3gpp.org/ftp/TSG_RAN/WG1_RL1/TSGR1_110b-e/Docs/R1-2209129.zip" TargetMode="External"/><Relationship Id="rId28" Type="http://schemas.openxmlformats.org/officeDocument/2006/relationships/hyperlink" Target="https://www.3gpp.org/ftp/TSG_RAN/WG1_RL1/TSGR1_110b-e/Docs/R1-2209457.zip" TargetMode="External"/><Relationship Id="rId36" Type="http://schemas.openxmlformats.org/officeDocument/2006/relationships/hyperlink" Target="https://www.3gpp.org/ftp/TSG_RAN/WG1_RL1/TSGR1_110b-e/Docs/R1-2209920.zip" TargetMode="External"/><Relationship Id="rId10" Type="http://schemas.openxmlformats.org/officeDocument/2006/relationships/image" Target="media/image3.emf"/><Relationship Id="rId19" Type="http://schemas.openxmlformats.org/officeDocument/2006/relationships/hyperlink" Target="https://www.3gpp.org/ftp/TSG_RAN/WG1_RL1/TSGR1_110b-e/Docs/R1-2208953.zip" TargetMode="External"/><Relationship Id="rId31" Type="http://schemas.openxmlformats.org/officeDocument/2006/relationships/hyperlink" Target="https://www.3gpp.org/ftp/TSG_RAN/WG1_RL1/TSGR1_110b-e/Docs/R1-2209598.z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3gpp.org/ftp/TSG_RAN/WG1_RL1/TSGR1_110b-e/Docs/R1-2208402.zip" TargetMode="External"/><Relationship Id="rId22" Type="http://schemas.openxmlformats.org/officeDocument/2006/relationships/hyperlink" Target="https://www.3gpp.org/ftp/TSG_RAN/WG1_RL1/TSGR1_110b-e/Docs/R1-2209113.zip" TargetMode="External"/><Relationship Id="rId27" Type="http://schemas.openxmlformats.org/officeDocument/2006/relationships/hyperlink" Target="https://www.3gpp.org/ftp/TSG_RAN/WG1_RL1/TSGR1_110b-e/Docs/R1-2209388.zip" TargetMode="External"/><Relationship Id="rId30" Type="http://schemas.openxmlformats.org/officeDocument/2006/relationships/hyperlink" Target="https://www.3gpp.org/ftp/TSG_RAN/WG1_RL1/TSGR1_110b-e/Docs/R1-2209536.zip" TargetMode="External"/><Relationship Id="rId35" Type="http://schemas.openxmlformats.org/officeDocument/2006/relationships/hyperlink" Target="https://www.3gpp.org/ftp/TSG_RAN/WG1_RL1/TSGR1_110b-e/Docs/R1-2209749.zip"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3gpp.org/ftp/TSG_RAN/WG1_RL1/TSGR1_110b-e/Docs/R1-2208782.zip" TargetMode="External"/><Relationship Id="rId25" Type="http://schemas.openxmlformats.org/officeDocument/2006/relationships/hyperlink" Target="https://www.3gpp.org/ftp/TSG_RAN/WG1_RL1/TSGR1_110b-e/Docs/R1-2209198.zip" TargetMode="External"/><Relationship Id="rId33" Type="http://schemas.openxmlformats.org/officeDocument/2006/relationships/hyperlink" Target="https://www.3gpp.org/ftp/TSG_RAN/WG1_RL1/TSGR1_110b-e/Docs/R1-2209642.zi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83</Pages>
  <Words>30972</Words>
  <Characters>176544</Characters>
  <Application>Microsoft Office Word</Application>
  <DocSecurity>0</DocSecurity>
  <Lines>1471</Lines>
  <Paragraphs>414</Paragraphs>
  <ScaleCrop>false</ScaleCrop>
  <Company>Ericsson</Company>
  <LinksUpToDate>false</LinksUpToDate>
  <CharactersWithSpaces>207102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李燕</cp:lastModifiedBy>
  <cp:revision>26</cp:revision>
  <cp:lastPrinted>2008-01-30T19:09:00Z</cp:lastPrinted>
  <dcterms:created xsi:type="dcterms:W3CDTF">2022-10-13T06:29:00Z</dcterms:created>
  <dcterms:modified xsi:type="dcterms:W3CDTF">2022-10-13T07:32:00Z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