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7777777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2210411</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77777777" w:rsidR="00224944" w:rsidRDefault="0039612C">
      <w:pPr>
        <w:pStyle w:val="3GPPHeader"/>
        <w:rPr>
          <w:sz w:val="22"/>
        </w:rPr>
      </w:pPr>
      <w:r>
        <w:rPr>
          <w:sz w:val="22"/>
        </w:rPr>
        <w:t>Title:</w:t>
      </w:r>
      <w:r>
        <w:rPr>
          <w:sz w:val="22"/>
        </w:rPr>
        <w:tab/>
        <w:t>Moderator Summary#2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77777777"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14:paraId="5D563558" w14:textId="77777777" w:rsidR="00224944" w:rsidRDefault="00224944">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enahncements: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4DC76D78" w14:textId="77777777" w:rsidR="00224944" w:rsidRDefault="0039612C">
      <w:pPr>
        <w:pStyle w:val="Heading3"/>
        <w:rPr>
          <w:lang w:val="en-US"/>
        </w:rPr>
      </w:pPr>
      <w:r>
        <w:rPr>
          <w:lang w:val="en-US"/>
        </w:rPr>
        <w:t>2.1.2 Second round of Discussion</w:t>
      </w:r>
    </w:p>
    <w:p w14:paraId="76BF856F" w14:textId="77777777" w:rsidR="00224944" w:rsidRDefault="00224944">
      <w:pPr>
        <w:rPr>
          <w:rFonts w:ascii="Times New Roman" w:hAnsi="Times New Roman" w:cs="Times New Roman"/>
          <w:b/>
          <w:bCs/>
          <w:sz w:val="22"/>
          <w:szCs w:val="20"/>
          <w:lang w:eastAsia="ja-JP"/>
        </w:rPr>
      </w:pP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 ?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E.g.,at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needed ?</w:t>
            </w:r>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e.g.,g</w:t>
            </w:r>
            <w:r>
              <w:rPr>
                <w:rFonts w:ascii="Times New Roman" w:eastAsiaTheme="minorEastAsia" w:hAnsi="Times New Roman" w:cs="Times New Roman" w:hint="eastAsia"/>
                <w:bCs/>
                <w:szCs w:val="18"/>
                <w:lang w:val="en-US" w:eastAsia="zh-CN"/>
              </w:rPr>
              <w:t xml:space="preserve">NB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proponets: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configuraitions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simulaitons, you have used periodicity of 16.5 ms for legacy CG. </w:t>
            </w:r>
            <w:r>
              <w:rPr>
                <w:rFonts w:ascii="Times New Roman" w:eastAsia="SimSun" w:hAnsi="Times New Roman" w:cs="Times New Roman"/>
                <w:b/>
                <w:bCs/>
                <w:szCs w:val="18"/>
                <w:lang w:val="en-US" w:eastAsia="zh-CN"/>
              </w:rPr>
              <w:t>Isnt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Questions to ZTE/Nokia/../proponets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77777" w:rsidR="00224944" w:rsidRDefault="00224944">
      <w:pPr>
        <w:rPr>
          <w:rFonts w:ascii="Times New Roman" w:hAnsi="Times New Roman" w:cs="Times New Roman"/>
          <w:b/>
          <w:bCs/>
          <w:sz w:val="22"/>
          <w:szCs w:val="20"/>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lastRenderedPageBreak/>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dscribed. For example, how will a UE determine that it needs fewer resources? Packet </w:t>
            </w:r>
            <w:r>
              <w:rPr>
                <w:rFonts w:ascii="Times New Roman" w:hAnsi="Times New Roman" w:cs="Times New Roman"/>
                <w:lang w:val="en-US"/>
              </w:rPr>
              <w:lastRenderedPageBreak/>
              <w:t>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lastRenderedPageBreak/>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w:t>
            </w:r>
            <w:r>
              <w:rPr>
                <w:rFonts w:ascii="Times New Roman" w:hAnsi="Times New Roman" w:cs="Times New Roman"/>
              </w:rPr>
              <w:lastRenderedPageBreak/>
              <w:t xml:space="preserve">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bl>
    <w:p w14:paraId="7F61F475" w14:textId="77777777" w:rsidR="00224944" w:rsidRDefault="00224944">
      <w:pPr>
        <w:rPr>
          <w:rFonts w:ascii="Times New Roman" w:hAnsi="Times New Roman" w:cs="Times New Roman"/>
          <w:b/>
          <w:bCs/>
          <w:sz w:val="22"/>
          <w:szCs w:val="20"/>
          <w:lang w:val="en-US" w:eastAsia="ja-JP"/>
        </w:rPr>
      </w:pPr>
    </w:p>
    <w:p w14:paraId="6BEC2A9B" w14:textId="77777777" w:rsidR="00224944" w:rsidRDefault="00224944">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lastRenderedPageBreak/>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depriotizing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bl>
    <w:p w14:paraId="66D15203" w14:textId="77777777" w:rsidR="00224944" w:rsidRDefault="00224944">
      <w:pPr>
        <w:rPr>
          <w:rFonts w:ascii="Times New Roman" w:hAnsi="Times New Roman" w:cs="Times New Roman"/>
          <w:b/>
          <w:bCs/>
          <w:sz w:val="22"/>
          <w:szCs w:val="20"/>
          <w:lang w:val="en-US" w:eastAsia="ja-JP"/>
        </w:rPr>
      </w:pPr>
    </w:p>
    <w:p w14:paraId="07441CDA" w14:textId="77777777" w:rsidR="00224944" w:rsidRDefault="00224944">
      <w:pPr>
        <w:rPr>
          <w:rFonts w:ascii="Times New Roman" w:hAnsi="Times New Roman" w:cs="Times New Roman"/>
          <w:b/>
          <w:bCs/>
          <w:sz w:val="22"/>
          <w:szCs w:val="20"/>
          <w:lang w:val="en-US" w:eastAsia="ja-JP"/>
        </w:rPr>
      </w:pPr>
    </w:p>
    <w:p w14:paraId="5B138FE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t>Moderator’s recommendation:</w:t>
      </w: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lastRenderedPageBreak/>
        <w:t>2.4</w:t>
      </w:r>
      <w:r>
        <w:rPr>
          <w:szCs w:val="32"/>
          <w:lang w:eastAsia="zh-CN"/>
        </w:rPr>
        <w:tab/>
        <w:t>Non-integer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bl>
    <w:p w14:paraId="5205FD46" w14:textId="77777777" w:rsidR="00224944" w:rsidRDefault="00224944">
      <w:pPr>
        <w:rPr>
          <w:rFonts w:ascii="Times New Roman" w:hAnsi="Times New Roman" w:cs="Times New Roman"/>
          <w:b/>
          <w:bCs/>
          <w:sz w:val="22"/>
          <w:szCs w:val="20"/>
          <w:lang w:val="en-US" w:eastAsia="ja-JP"/>
        </w:rPr>
      </w:pPr>
    </w:p>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lastRenderedPageBreak/>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w:t>
            </w:r>
            <w:r>
              <w:rPr>
                <w:rFonts w:ascii="Times New Roman" w:hAnsi="Times New Roman" w:cs="Times New Roman"/>
                <w:szCs w:val="18"/>
                <w:lang w:val="en-US" w:eastAsia="ja-JP"/>
              </w:rPr>
              <w:lastRenderedPageBreak/>
              <w:t xml:space="preserve">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lastRenderedPageBreak/>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trunking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w:t>
            </w:r>
            <w:r>
              <w:rPr>
                <w:rFonts w:ascii="Times New Roman" w:eastAsiaTheme="minorEastAsia" w:hAnsi="Times New Roman" w:cs="Times New Roman"/>
                <w:lang w:val="en-US" w:eastAsia="zh-CN"/>
              </w:rPr>
              <w:lastRenderedPageBreak/>
              <w:t xml:space="preserve">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224944" w14:paraId="2287AE13" w14:textId="77777777">
        <w:tc>
          <w:tcPr>
            <w:tcW w:w="1867" w:type="dxa"/>
          </w:tcPr>
          <w:p w14:paraId="12AC6370" w14:textId="77777777" w:rsidR="00224944" w:rsidRDefault="00224944">
            <w:pPr>
              <w:rPr>
                <w:rFonts w:ascii="Times New Roman" w:hAnsi="Times New Roman" w:cs="Times New Roman"/>
                <w:b/>
                <w:bCs/>
                <w:szCs w:val="18"/>
                <w:lang w:eastAsia="zh-TW"/>
              </w:rPr>
            </w:pPr>
          </w:p>
        </w:tc>
        <w:tc>
          <w:tcPr>
            <w:tcW w:w="7762" w:type="dxa"/>
          </w:tcPr>
          <w:p w14:paraId="7A6F7FD3" w14:textId="77777777" w:rsidR="00224944" w:rsidRDefault="00224944">
            <w:pPr>
              <w:rPr>
                <w:rFonts w:ascii="Times New Roman" w:eastAsia="SimSun" w:hAnsi="Times New Roman" w:cs="Times New Roman"/>
                <w:szCs w:val="18"/>
                <w:lang w:val="en-US" w:eastAsia="zh-TW"/>
              </w:rPr>
            </w:pPr>
          </w:p>
        </w:tc>
      </w:tr>
    </w:tbl>
    <w:p w14:paraId="4A2DE272" w14:textId="77777777" w:rsidR="00224944" w:rsidRDefault="00224944">
      <w:pPr>
        <w:rPr>
          <w:rFonts w:ascii="Times New Roman" w:hAnsi="Times New Roman" w:cs="Times New Roman"/>
          <w:b/>
          <w:bCs/>
          <w:sz w:val="22"/>
          <w:szCs w:val="20"/>
          <w:lang w:val="en-US" w:eastAsia="ja-JP"/>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w:t>
            </w:r>
            <w:r>
              <w:rPr>
                <w:rFonts w:ascii="Times New Roman" w:hAnsi="Times New Roman" w:cs="Times New Roman"/>
                <w:szCs w:val="18"/>
                <w:lang w:val="en-US" w:eastAsia="ja-JP"/>
              </w:rPr>
              <w:lastRenderedPageBreak/>
              <w:t xml:space="preserve">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Q1: We think the extension of single DCI scheduling multiple-PDSCH is useful for addressing issues related to transmission of large PDU sets, where any savings from </w:t>
            </w:r>
            <w:r>
              <w:rPr>
                <w:rFonts w:ascii="Times New Roman" w:hAnsi="Times New Roman" w:cs="Times New Roman"/>
                <w:szCs w:val="18"/>
                <w:lang w:val="en-US" w:eastAsia="ja-JP"/>
              </w:rPr>
              <w:lastRenderedPageBreak/>
              <w:t>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We think companies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pPr>
        <w:pStyle w:val="ListParagraph"/>
        <w:numPr>
          <w:ilvl w:val="3"/>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bl>
    <w:p w14:paraId="69BD088C" w14:textId="77777777" w:rsidR="00224944" w:rsidRDefault="00224944">
      <w:pPr>
        <w:rPr>
          <w:rFonts w:ascii="Times New Roman" w:hAnsi="Times New Roman" w:cs="Times New Roman"/>
          <w:b/>
          <w:bCs/>
          <w:sz w:val="22"/>
          <w:szCs w:val="20"/>
          <w:lang w:val="en-US" w:eastAsia="ja-JP"/>
        </w:rPr>
      </w:pPr>
    </w:p>
    <w:p w14:paraId="13FDDE0B" w14:textId="77777777" w:rsidR="00224944" w:rsidRDefault="00224944">
      <w:pPr>
        <w:pStyle w:val="NormalWeb"/>
        <w:rPr>
          <w:lang w:val="en-US"/>
        </w:rPr>
      </w:pPr>
    </w:p>
    <w:p w14:paraId="0D3C1727" w14:textId="77777777" w:rsidR="00224944" w:rsidRDefault="00224944">
      <w:pPr>
        <w:pStyle w:val="NormalWeb"/>
        <w:ind w:left="0" w:firstLine="0"/>
        <w:rPr>
          <w:lang w:val="en-US"/>
        </w:rPr>
      </w:pPr>
    </w:p>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lastRenderedPageBreak/>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bl>
    <w:p w14:paraId="1103F299" w14:textId="77777777" w:rsidR="00224944" w:rsidRDefault="00224944">
      <w:pPr>
        <w:rPr>
          <w:rFonts w:ascii="Times New Roman" w:hAnsi="Times New Roman" w:cs="Times New Roman"/>
          <w:b/>
          <w:bCs/>
          <w:sz w:val="22"/>
          <w:szCs w:val="20"/>
          <w:lang w:val="en-US" w:eastAsia="ja-JP"/>
        </w:rPr>
      </w:pPr>
    </w:p>
    <w:p w14:paraId="5F7E9ACB" w14:textId="77777777" w:rsidR="00224944" w:rsidRDefault="00224944">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lastRenderedPageBreak/>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lastRenderedPageBreak/>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bl>
    <w:p w14:paraId="704E5942" w14:textId="77777777" w:rsidR="00224944" w:rsidRDefault="00224944">
      <w:pPr>
        <w:rPr>
          <w:rFonts w:ascii="Times New Roman" w:hAnsi="Times New Roman" w:cs="Times New Roman"/>
          <w:b/>
          <w:bCs/>
          <w:sz w:val="22"/>
          <w:szCs w:val="20"/>
          <w:lang w:val="en-US" w:eastAsia="ja-JP"/>
        </w:rPr>
      </w:pPr>
    </w:p>
    <w:p w14:paraId="08C32780" w14:textId="77777777" w:rsidR="00224944" w:rsidRDefault="00224944">
      <w:pPr>
        <w:pStyle w:val="NormalWeb"/>
        <w:rPr>
          <w:lang w:val="en-US"/>
        </w:rPr>
      </w:pPr>
    </w:p>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77777777" w:rsidR="00224944" w:rsidRDefault="0039612C">
      <w:pPr>
        <w:pStyle w:val="Heading3"/>
        <w:numPr>
          <w:ilvl w:val="2"/>
          <w:numId w:val="74"/>
        </w:numPr>
        <w:rPr>
          <w:lang w:val="en-US"/>
        </w:rPr>
      </w:pPr>
      <w:r>
        <w:rPr>
          <w:lang w:val="en-US"/>
        </w:rPr>
        <w:t>First round of Discussion</w:t>
      </w:r>
    </w:p>
    <w:p w14:paraId="3D20D77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F768C5" w14:textId="77777777" w:rsidR="00224944" w:rsidRDefault="00224944">
      <w:pPr>
        <w:pStyle w:val="ListParagraph"/>
        <w:ind w:left="0"/>
        <w:rPr>
          <w:lang w:val="en-US" w:eastAsia="ja-JP"/>
        </w:rPr>
      </w:pPr>
    </w:p>
    <w:p w14:paraId="417B144D"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29C6936F" w14:textId="77777777" w:rsidR="00224944" w:rsidRDefault="0039612C">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4212CB69" w14:textId="77777777" w:rsidR="00224944" w:rsidRDefault="0039612C">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66125CED"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6983CB82" w14:textId="77777777" w:rsidR="00224944" w:rsidRDefault="0039612C">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bl>
    <w:p w14:paraId="4F592C15" w14:textId="77777777" w:rsidR="00224944" w:rsidRDefault="00224944">
      <w:pPr>
        <w:rPr>
          <w:rFonts w:ascii="Times New Roman" w:hAnsi="Times New Roman" w:cs="Times New Roman"/>
          <w:b/>
          <w:bCs/>
          <w:sz w:val="22"/>
          <w:szCs w:val="20"/>
          <w:lang w:val="en-US" w:eastAsia="ja-JP"/>
        </w:rPr>
      </w:pPr>
    </w:p>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lang w:val="en-US"/>
        </w:rPr>
        <w:lastRenderedPageBreak/>
        <w:t>Introduce XR-dedicated PDCCH monitoring window (XR-PMW) for DL/UL that is monitored irrespective of DRX ON/OFF</w:t>
      </w:r>
    </w:p>
    <w:p w14:paraId="17EB63C9"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4628AC1D"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pPr>
        <w:pStyle w:val="ListParagraph"/>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pPr>
        <w:pStyle w:val="ListParagraph"/>
        <w:numPr>
          <w:ilvl w:val="0"/>
          <w:numId w:val="75"/>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9EB36FB"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pPr>
        <w:pStyle w:val="ListParagraph"/>
        <w:numPr>
          <w:ilvl w:val="0"/>
          <w:numId w:val="75"/>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pPr>
        <w:pStyle w:val="ListParagraph"/>
        <w:numPr>
          <w:ilvl w:val="1"/>
          <w:numId w:val="75"/>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pPr>
        <w:pStyle w:val="ListParagraph"/>
        <w:numPr>
          <w:ilvl w:val="0"/>
          <w:numId w:val="75"/>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5C2D8789"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pPr>
        <w:pStyle w:val="ListParagraph"/>
        <w:numPr>
          <w:ilvl w:val="0"/>
          <w:numId w:val="75"/>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pPr>
        <w:pStyle w:val="ListParagraph"/>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pPr>
        <w:pStyle w:val="ListParagraph"/>
        <w:numPr>
          <w:ilvl w:val="0"/>
          <w:numId w:val="75"/>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1BD4BB3" w14:textId="77777777" w:rsidR="00224944" w:rsidRDefault="0039612C">
      <w:pPr>
        <w:pStyle w:val="ListParagraph"/>
        <w:numPr>
          <w:ilvl w:val="1"/>
          <w:numId w:val="75"/>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pPr>
        <w:pStyle w:val="ListParagraph"/>
        <w:numPr>
          <w:ilvl w:val="0"/>
          <w:numId w:val="75"/>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pPr>
        <w:pStyle w:val="ListParagraph"/>
        <w:numPr>
          <w:ilvl w:val="0"/>
          <w:numId w:val="75"/>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pPr>
        <w:pStyle w:val="ListParagraph"/>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pPr>
        <w:pStyle w:val="ListParagraph"/>
        <w:numPr>
          <w:ilvl w:val="0"/>
          <w:numId w:val="75"/>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pPr>
        <w:pStyle w:val="ListParagraph"/>
        <w:numPr>
          <w:ilvl w:val="0"/>
          <w:numId w:val="76"/>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pPr>
        <w:pStyle w:val="ListParagraph"/>
        <w:numPr>
          <w:ilvl w:val="1"/>
          <w:numId w:val="76"/>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lastRenderedPageBreak/>
        <w:t>Proponent (CATT) is kindly requested to provide clarifications regarding following comments:</w:t>
      </w:r>
    </w:p>
    <w:p w14:paraId="4A1A6D7A"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pPr>
        <w:pStyle w:val="ListParagraph"/>
        <w:numPr>
          <w:ilvl w:val="2"/>
          <w:numId w:val="76"/>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pPr>
        <w:pStyle w:val="ListParagraph"/>
        <w:numPr>
          <w:ilvl w:val="1"/>
          <w:numId w:val="76"/>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 xml:space="preserve">according to the agreed simulation assumptions and the agreed common </w:t>
            </w:r>
            <w:r>
              <w:rPr>
                <w:rFonts w:ascii="Times New Roman" w:hAnsi="Times New Roman" w:cs="Times New Roman"/>
                <w:szCs w:val="18"/>
                <w:lang w:val="en-US" w:eastAsia="ja-JP"/>
              </w:rPr>
              <w:lastRenderedPageBreak/>
              <w:t>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2EA49453" w14:textId="77777777" w:rsidR="00224944" w:rsidRDefault="0039612C">
            <w:pPr>
              <w:pStyle w:val="ListParagraph"/>
              <w:numPr>
                <w:ilvl w:val="0"/>
                <w:numId w:val="77"/>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3-5-1: Consideirng CATT clairfcaiton, we see the enhancement as a power saving feature, and not capacity gain. Hence, for this agenda, we are not supportive of the proposal.</w:t>
            </w:r>
          </w:p>
          <w:p w14:paraId="35C82C59" w14:textId="77777777" w:rsidR="00224944" w:rsidRDefault="0039612C">
            <w:pPr>
              <w:pStyle w:val="ListParagraph"/>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6BB46160"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0208A0E8" w14:textId="77777777" w:rsidR="00224944" w:rsidRDefault="0039612C">
            <w:pPr>
              <w:pStyle w:val="ListParagraph"/>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3-5-5, 3-5-6. We are OK to further discuss when the evalution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14:paraId="29E029B1" w14:textId="77777777" w:rsidR="00224944" w:rsidRDefault="00224944">
      <w:pPr>
        <w:rPr>
          <w:rFonts w:ascii="Times New Roman" w:hAnsi="Times New Roman" w:cs="Times New Roman"/>
          <w:b/>
          <w:bCs/>
          <w:sz w:val="22"/>
          <w:szCs w:val="20"/>
          <w:lang w:val="en-US" w:eastAsia="ja-JP"/>
        </w:rPr>
      </w:pPr>
    </w:p>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7777777" w:rsidR="00224944" w:rsidRDefault="0039612C">
      <w:pPr>
        <w:pStyle w:val="Heading1"/>
        <w:numPr>
          <w:ilvl w:val="0"/>
          <w:numId w:val="79"/>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lastRenderedPageBreak/>
              <w:t xml:space="preserve">The following lists the candidate enhancements techniques based on measurement-gap link to improve XR capacity that are proposed by companies RAN1#109-e. </w:t>
            </w:r>
          </w:p>
          <w:p w14:paraId="6C12CFAE" w14:textId="77777777" w:rsidR="00224944" w:rsidRDefault="0039612C">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pPr>
              <w:pStyle w:val="ListParagraph"/>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pPr>
              <w:pStyle w:val="ListParagraph"/>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pPr>
              <w:pStyle w:val="NormalWeb"/>
              <w:numPr>
                <w:ilvl w:val="0"/>
                <w:numId w:val="83"/>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6B43F4BD" w14:textId="77777777" w:rsidR="00224944" w:rsidRDefault="00224944">
      <w:pPr>
        <w:rPr>
          <w:rFonts w:ascii="Times New Roman" w:hAnsi="Times New Roman" w:cs="Times New Roman"/>
          <w:b/>
          <w:bCs/>
          <w:szCs w:val="20"/>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lastRenderedPageBreak/>
        <w:t>The proponent (QC) has provided extensive simulation results, showing large capacity gain.</w:t>
      </w:r>
    </w:p>
    <w:p w14:paraId="34DF7096"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lastRenderedPageBreak/>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lastRenderedPageBreak/>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on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pPr>
              <w:pStyle w:val="ListParagraph"/>
              <w:numPr>
                <w:ilvl w:val="0"/>
                <w:numId w:val="86"/>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pPr>
              <w:pStyle w:val="ListParagraph"/>
              <w:numPr>
                <w:ilvl w:val="0"/>
                <w:numId w:val="86"/>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157B0287" w14:textId="77777777" w:rsidR="00224944" w:rsidRDefault="0039612C">
            <w:pPr>
              <w:pStyle w:val="ListParagraph"/>
              <w:numPr>
                <w:ilvl w:val="0"/>
                <w:numId w:val="86"/>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w:t>
            </w:r>
            <w:r>
              <w:rPr>
                <w:rFonts w:ascii="Times New Roman" w:hAnsi="Times New Roman" w:cs="Times New Roman"/>
                <w:szCs w:val="18"/>
                <w:lang w:val="en-US" w:eastAsia="ja-JP"/>
              </w:rPr>
              <w:lastRenderedPageBreak/>
              <w:t xml:space="preserve">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7777777"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w:t>
            </w:r>
            <w:r>
              <w:rPr>
                <w:rFonts w:ascii="Times New Roman" w:eastAsia="SimSun" w:hAnsi="Times New Roman" w:cs="Times New Roman"/>
                <w:szCs w:val="18"/>
                <w:lang w:val="en-US" w:eastAsia="zh-CN"/>
              </w:rPr>
              <w:lastRenderedPageBreak/>
              <w:t>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bl>
    <w:p w14:paraId="317F6F9B" w14:textId="77777777" w:rsidR="00224944" w:rsidRDefault="00224944">
      <w:pPr>
        <w:rPr>
          <w:rFonts w:ascii="Times New Roman" w:hAnsi="Times New Roman" w:cs="Times New Roman"/>
          <w:b/>
          <w:bCs/>
          <w:sz w:val="22"/>
          <w:szCs w:val="20"/>
          <w:lang w:val="en-US" w:eastAsia="ja-JP"/>
        </w:rPr>
      </w:pPr>
    </w:p>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pPr>
        <w:pStyle w:val="ListParagraph"/>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7805A82E"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0C11F575"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pPr>
        <w:pStyle w:val="ListParagraph"/>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BC45A01"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6BDCD2D" w14:textId="77777777" w:rsidR="00224944" w:rsidRDefault="0039612C">
      <w:pPr>
        <w:pStyle w:val="ListParagraph"/>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24E2E975"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49455F01" w14:textId="77777777" w:rsidR="00224944" w:rsidRDefault="0039612C">
            <w:pPr>
              <w:pStyle w:val="ListParagraph"/>
              <w:numPr>
                <w:ilvl w:val="0"/>
                <w:numId w:val="87"/>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pPr>
              <w:pStyle w:val="ListParagraph"/>
              <w:numPr>
                <w:ilvl w:val="1"/>
                <w:numId w:val="87"/>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pPr>
              <w:pStyle w:val="ListParagraph"/>
              <w:numPr>
                <w:ilvl w:val="1"/>
                <w:numId w:val="87"/>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w:t>
            </w:r>
            <w:r>
              <w:rPr>
                <w:rFonts w:ascii="Times New Roman" w:hAnsi="Times New Roman" w:cs="Times New Roman"/>
                <w:lang w:val="en-US" w:eastAsia="ja-JP"/>
              </w:rPr>
              <w:lastRenderedPageBreak/>
              <w:t xml:space="preserve">account. From the Ericsson tdoc, it seems that i.i.d. errors of CBGs are assumed (?), while our sim results show that CBG errors actually vary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545979F2" w14:textId="77777777" w:rsidR="00224944" w:rsidRDefault="00224944">
      <w:pPr>
        <w:rPr>
          <w:lang w:val="en-US" w:eastAsia="ja-JP"/>
        </w:rPr>
      </w:pPr>
    </w:p>
    <w:p w14:paraId="07A80E56" w14:textId="77777777" w:rsidR="00224944" w:rsidRDefault="00224944">
      <w:pPr>
        <w:rPr>
          <w:lang w:val="en-US" w:eastAsia="ja-JP"/>
        </w:rPr>
      </w:pPr>
    </w:p>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zh-TW"/>
              </w:rPr>
              <w:lastRenderedPageBreak/>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TW"/>
              </w:rPr>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zh-TW"/>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enhacements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 xml:space="preserve">@vivo: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lang w:val="en-SE" w:eastAsia="en-SE"/>
              </w:rPr>
            </w:pPr>
            <w:r w:rsidRPr="00DA71A3">
              <w:rPr>
                <w:rFonts w:ascii="Times New Roman" w:eastAsia="Times New Roman" w:hAnsi="Times New Roman" w:cs="Times New Roman"/>
                <w:color w:val="242424"/>
                <w:lang w:val="en-US" w:eastAsia="en-SE"/>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eastAsia="en-SE"/>
              </w:rPr>
            </w:pPr>
            <w:r w:rsidRPr="00DA71A3">
              <w:rPr>
                <w:rFonts w:ascii="Times New Roman" w:eastAsia="Times New Roman" w:hAnsi="Times New Roman" w:cs="Times New Roman"/>
                <w:color w:val="242424"/>
                <w:lang w:val="en-US" w:eastAsia="en-SE"/>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lang w:val="en-SE" w:eastAsia="en-SE"/>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5B9C6120" w14:textId="77777777" w:rsidR="00AF0970" w:rsidRPr="0075427F" w:rsidRDefault="00AF0970" w:rsidP="000F3A32">
            <w:pPr>
              <w:pStyle w:val="ListParagraph"/>
              <w:numPr>
                <w:ilvl w:val="0"/>
                <w:numId w:val="94"/>
              </w:numPr>
              <w:rPr>
                <w:rFonts w:ascii="Times New Roman" w:eastAsia="SimSun" w:hAnsi="Times New Roman" w:cs="Times New Roman"/>
                <w:szCs w:val="18"/>
                <w:lang w:val="en-US" w:eastAsia="zh-CN"/>
              </w:rPr>
            </w:pPr>
            <w:r w:rsidRPr="0075427F">
              <w:rPr>
                <w:rFonts w:ascii="Times New Roman" w:hAnsi="Times New Roman" w:cs="Times New Roman"/>
                <w:color w:val="242424"/>
                <w:sz w:val="21"/>
                <w:szCs w:val="21"/>
                <w:shd w:val="clear" w:color="auto" w:fill="FFFFFF"/>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75427F">
              <w:rPr>
                <w:rFonts w:ascii="Times New Roman" w:hAnsi="Times New Roman" w:cs="Times New Roman"/>
                <w:color w:val="242424"/>
                <w:sz w:val="21"/>
                <w:szCs w:val="21"/>
                <w:shd w:val="clear" w:color="auto" w:fill="FFFFFF"/>
              </w:rPr>
              <w:t>th</w:t>
            </w:r>
            <w:r w:rsidRPr="0075427F">
              <w:rPr>
                <w:rFonts w:ascii="Times New Roman" w:hAnsi="Times New Roman" w:cs="Times New Roman"/>
                <w:color w:val="242424"/>
                <w:sz w:val="21"/>
                <w:szCs w:val="21"/>
                <w:shd w:val="clear" w:color="auto" w:fill="FFFFFF"/>
                <w:lang w:val="en-US"/>
              </w:rPr>
              <w:t>e</w:t>
            </w:r>
            <w:r w:rsidRPr="0075427F">
              <w:rPr>
                <w:rFonts w:ascii="Times New Roman" w:hAnsi="Times New Roman" w:cs="Times New Roman"/>
                <w:color w:val="242424"/>
                <w:sz w:val="21"/>
                <w:szCs w:val="21"/>
                <w:shd w:val="clear" w:color="auto" w:fill="FFFFFF"/>
              </w:rPr>
              <w:t xml:space="preserve"> gain </w:t>
            </w:r>
            <w:r w:rsidRPr="0075427F">
              <w:rPr>
                <w:rFonts w:ascii="Times New Roman" w:hAnsi="Times New Roman" w:cs="Times New Roman"/>
                <w:color w:val="242424"/>
                <w:sz w:val="21"/>
                <w:szCs w:val="21"/>
                <w:shd w:val="clear" w:color="auto" w:fill="FFFFFF"/>
                <w:lang w:val="en-US"/>
              </w:rPr>
              <w:t xml:space="preserve">is </w:t>
            </w:r>
            <w:r w:rsidRPr="0075427F">
              <w:rPr>
                <w:rFonts w:ascii="Times New Roman" w:hAnsi="Times New Roman" w:cs="Times New Roman"/>
                <w:color w:val="242424"/>
                <w:sz w:val="21"/>
                <w:szCs w:val="21"/>
                <w:shd w:val="clear" w:color="auto" w:fill="FFFFFF"/>
              </w:rPr>
              <w:t>from enhanced CSI rather than from a better BLER target</w:t>
            </w:r>
          </w:p>
          <w:p w14:paraId="1946F5EE" w14:textId="77777777" w:rsidR="00AF0970" w:rsidRPr="0075427F" w:rsidRDefault="00AF0970" w:rsidP="000F3A32">
            <w:pPr>
              <w:pStyle w:val="ListParagraph"/>
              <w:numPr>
                <w:ilvl w:val="1"/>
                <w:numId w:val="94"/>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0F3A32">
            <w:pPr>
              <w:pStyle w:val="ListParagraph"/>
              <w:numPr>
                <w:ilvl w:val="0"/>
                <w:numId w:val="94"/>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75427F">
              <w:rPr>
                <w:rFonts w:ascii="Times New Roman" w:hAnsi="Times New Roman" w:cs="Times New Roman"/>
                <w:b/>
                <w:bCs/>
                <w:color w:val="242424"/>
                <w:sz w:val="21"/>
                <w:szCs w:val="21"/>
                <w:shd w:val="clear" w:color="auto" w:fill="FFFFFF"/>
              </w:rPr>
              <w:t>if the gain is from enhanced CSI</w:t>
            </w:r>
            <w:r w:rsidRPr="0075427F">
              <w:rPr>
                <w:rFonts w:ascii="Times New Roman" w:hAnsi="Times New Roman" w:cs="Times New Roman"/>
                <w:b/>
                <w:bCs/>
                <w:color w:val="242424"/>
                <w:sz w:val="21"/>
                <w:szCs w:val="21"/>
                <w:shd w:val="clear" w:color="auto" w:fill="FFFFFF"/>
                <w:lang w:val="en-US"/>
              </w:rPr>
              <w:t>,</w:t>
            </w:r>
            <w:r w:rsidRPr="0075427F">
              <w:rPr>
                <w:rFonts w:ascii="Times New Roman" w:hAnsi="Times New Roman" w:cs="Times New Roman"/>
                <w:b/>
                <w:bCs/>
                <w:color w:val="242424"/>
                <w:sz w:val="21"/>
                <w:szCs w:val="21"/>
                <w:shd w:val="clear" w:color="auto" w:fill="FFFFFF"/>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75427F">
              <w:rPr>
                <w:rFonts w:ascii="Times New Roman" w:hAnsi="Times New Roman" w:cs="Times New Roman"/>
                <w:b/>
                <w:bCs/>
                <w:color w:val="242424"/>
                <w:sz w:val="21"/>
                <w:szCs w:val="21"/>
                <w:shd w:val="clear" w:color="auto" w:fill="FFFFFF"/>
              </w:rPr>
              <w:t xml:space="preserve"> operat</w:t>
            </w:r>
            <w:r w:rsidRPr="0075427F">
              <w:rPr>
                <w:rFonts w:ascii="Times New Roman" w:hAnsi="Times New Roman" w:cs="Times New Roman"/>
                <w:b/>
                <w:bCs/>
                <w:color w:val="242424"/>
                <w:sz w:val="21"/>
                <w:szCs w:val="21"/>
                <w:shd w:val="clear" w:color="auto" w:fill="FFFFFF"/>
                <w:lang w:val="en-US"/>
              </w:rPr>
              <w:t>ion</w:t>
            </w:r>
            <w:r w:rsidRPr="0075427F">
              <w:rPr>
                <w:rFonts w:ascii="Times New Roman" w:hAnsi="Times New Roman" w:cs="Times New Roman"/>
                <w:b/>
                <w:bCs/>
                <w:color w:val="242424"/>
                <w:sz w:val="21"/>
                <w:szCs w:val="21"/>
                <w:shd w:val="clear" w:color="auto" w:fill="FFFFFF"/>
              </w:rPr>
              <w:t xml:space="preserve"> with a better BLER target</w:t>
            </w:r>
            <w:r w:rsidRPr="0075427F">
              <w:rPr>
                <w:rFonts w:ascii="Times New Roman" w:hAnsi="Times New Roman" w:cs="Times New Roman"/>
                <w:b/>
                <w:bCs/>
                <w:color w:val="242424"/>
                <w:sz w:val="21"/>
                <w:szCs w:val="21"/>
                <w:shd w:val="clear" w:color="auto" w:fill="FFFFFF"/>
                <w:lang w:val="en-US"/>
              </w:rPr>
              <w:t>. Then, do we need eCQI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bl>
    <w:p w14:paraId="4C6068A6" w14:textId="77777777" w:rsidR="00224944" w:rsidRDefault="00224944">
      <w:pPr>
        <w:rPr>
          <w:rFonts w:ascii="Times New Roman" w:hAnsi="Times New Roman" w:cs="Times New Roman"/>
          <w:b/>
          <w:bCs/>
          <w:sz w:val="22"/>
          <w:szCs w:val="20"/>
          <w:lang w:val="en-US" w:eastAsia="ja-JP"/>
        </w:rPr>
      </w:pPr>
    </w:p>
    <w:p w14:paraId="299B843E" w14:textId="77777777" w:rsidR="00224944" w:rsidRDefault="00224944">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6DC8809B" w14:textId="77777777" w:rsidR="00224944" w:rsidRDefault="0039612C">
      <w:pPr>
        <w:pStyle w:val="ListParagraph"/>
        <w:numPr>
          <w:ilvl w:val="1"/>
          <w:numId w:val="88"/>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pPr>
        <w:pStyle w:val="ListParagraph"/>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03E43208"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Two companies (Futurewei and Ericsson) have raised concern on the applicability of scenarios and impact on other WGs.</w:t>
      </w:r>
    </w:p>
    <w:p w14:paraId="64601686" w14:textId="77777777" w:rsidR="00224944" w:rsidRDefault="0039612C">
      <w:pPr>
        <w:pStyle w:val="ListParagraph"/>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pPr>
              <w:pStyle w:val="ListParagraph"/>
              <w:numPr>
                <w:ilvl w:val="0"/>
                <w:numId w:val="89"/>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Q</w:t>
            </w:r>
            <w:r>
              <w:rPr>
                <w:rFonts w:ascii="Times New Roman" w:eastAsia="PMingLiU" w:hAnsi="Times New Roman" w:cs="Times New Roman"/>
                <w:szCs w:val="18"/>
                <w:lang w:val="en-US" w:eastAsia="zh-TW"/>
              </w:rPr>
              <w:t>2: The restuls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To summarice Nokia proposed two approaches:</w:t>
            </w:r>
          </w:p>
          <w:p w14:paraId="7CF715CF"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pPr>
              <w:pStyle w:val="ListParagraph"/>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eastAsia="SimSun" w:hAnsi="Times New Roman" w:cs="Times New Roman"/>
                <w:szCs w:val="18"/>
                <w:lang w:val="en-US" w:eastAsia="zh-CN"/>
              </w:rPr>
              <w:t>”). So, RAN4 should be consulted on typical scenarios/</w:t>
            </w:r>
            <w:r>
              <w:rPr>
                <w:i/>
                <w:lang w:val="en-US"/>
              </w:rPr>
              <w:t xml:space="preserve"> SSB-MTC periodcity/duration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pPr>
              <w:pStyle w:val="ListParagraph"/>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pPr>
              <w:pStyle w:val="ListParagraph"/>
              <w:numPr>
                <w:ilvl w:val="1"/>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not enabled and the SCS of data and SSB symbols are smaller than 960kHz, the UE is not expected to transmit PUCCH/PUSCH/SRS or receive </w:t>
            </w:r>
            <w:r>
              <w:rPr>
                <w:rFonts w:ascii="Times New Roman" w:eastAsia="SimSun" w:hAnsi="Times New Roman" w:cs="Times New Roman"/>
                <w:szCs w:val="18"/>
                <w:lang w:val="en-US" w:eastAsia="zh-CN"/>
              </w:rPr>
              <w:lastRenderedPageBreak/>
              <w:t xml:space="preserve">PDCCH/PDSCH/TRS/CSI-RS for CQI on all symbols within SMTC window duration. </w:t>
            </w:r>
          </w:p>
          <w:p w14:paraId="1CB7DEC1" w14:textId="77777777" w:rsidR="00224944" w:rsidRDefault="0039612C">
            <w:pPr>
              <w:pStyle w:val="ListParagraph"/>
              <w:numPr>
                <w:ilvl w:val="2"/>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bl>
    <w:p w14:paraId="3C6A5AE3" w14:textId="77777777" w:rsidR="00224944" w:rsidRDefault="00224944">
      <w:pPr>
        <w:rPr>
          <w:rFonts w:ascii="Times New Roman" w:hAnsi="Times New Roman" w:cs="Times New Roman"/>
          <w:b/>
          <w:bCs/>
          <w:sz w:val="22"/>
          <w:szCs w:val="20"/>
          <w:lang w:val="en-US" w:eastAsia="ja-JP"/>
        </w:rPr>
      </w:pPr>
    </w:p>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pPr>
        <w:pStyle w:val="ListParagraph"/>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pPr>
        <w:pStyle w:val="ListParagraph"/>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pPr>
        <w:pStyle w:val="Heading3"/>
        <w:numPr>
          <w:ilvl w:val="1"/>
          <w:numId w:val="93"/>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lastRenderedPageBreak/>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BB7ABF">
            <w:pPr>
              <w:spacing w:after="0" w:line="240" w:lineRule="auto"/>
              <w:jc w:val="left"/>
              <w:rPr>
                <w:rFonts w:eastAsia="Times New Roman" w:cs="Arial"/>
                <w:b/>
                <w:bCs/>
                <w:color w:val="0000FF"/>
                <w:sz w:val="16"/>
                <w:szCs w:val="16"/>
                <w:u w:val="single"/>
              </w:rPr>
            </w:pPr>
            <w:hyperlink r:id="rId12"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BB7ABF">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BB7ABF">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BB7ABF">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BB7ABF">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BB7ABF">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BB7ABF">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BB7ABF">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BB7ABF">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BB7ABF">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BB7ABF">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BB7ABF">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BB7ABF">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BB7ABF">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BB7ABF">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BB7ABF">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BB7ABF">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BB7ABF">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BB7ABF">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BB7ABF">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BB7ABF">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BB7ABF">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BB7ABF">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BB7ABF">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BB7ABF">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B46E" w14:textId="77777777" w:rsidR="00BB7ABF" w:rsidRDefault="00BB7ABF">
      <w:pPr>
        <w:spacing w:line="240" w:lineRule="auto"/>
      </w:pPr>
      <w:r>
        <w:separator/>
      </w:r>
    </w:p>
  </w:endnote>
  <w:endnote w:type="continuationSeparator" w:id="0">
    <w:p w14:paraId="1C6F6959" w14:textId="77777777" w:rsidR="00BB7ABF" w:rsidRDefault="00BB7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A3EC" w14:textId="77777777" w:rsidR="00BB7ABF" w:rsidRDefault="00BB7ABF">
      <w:pPr>
        <w:spacing w:after="0"/>
      </w:pPr>
      <w:r>
        <w:separator/>
      </w:r>
    </w:p>
  </w:footnote>
  <w:footnote w:type="continuationSeparator" w:id="0">
    <w:p w14:paraId="60D72B61" w14:textId="77777777" w:rsidR="00BB7ABF" w:rsidRDefault="00BB7A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07AA3C97"/>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5ABD442E"/>
    <w:multiLevelType w:val="multilevel"/>
    <w:tmpl w:val="5ABD442E"/>
    <w:lvl w:ilvl="0">
      <w:start w:val="4"/>
      <w:numFmt w:val="decimal"/>
      <w:lvlText w:val="%1"/>
      <w:lvlJc w:val="left"/>
      <w:pPr>
        <w:ind w:left="360" w:firstLine="0"/>
      </w:pPr>
      <w:rPr>
        <w:rFonts w:ascii="Calibri" w:eastAsia="Times New Roman" w:hAnsi="Calibri" w:cs="Calibri"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9"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2"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3"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8"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1"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7"/>
  </w:num>
  <w:num w:numId="6">
    <w:abstractNumId w:val="40"/>
  </w:num>
  <w:num w:numId="7">
    <w:abstractNumId w:val="84"/>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5"/>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2"/>
  </w:num>
  <w:num w:numId="28">
    <w:abstractNumId w:val="43"/>
  </w:num>
  <w:num w:numId="29">
    <w:abstractNumId w:val="86"/>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57"/>
  </w:num>
  <w:num w:numId="37">
    <w:abstractNumId w:val="26"/>
  </w:num>
  <w:num w:numId="38">
    <w:abstractNumId w:val="6"/>
  </w:num>
  <w:num w:numId="39">
    <w:abstractNumId w:val="49"/>
  </w:num>
  <w:num w:numId="40">
    <w:abstractNumId w:val="36"/>
  </w:num>
  <w:num w:numId="41">
    <w:abstractNumId w:val="77"/>
  </w:num>
  <w:num w:numId="42">
    <w:abstractNumId w:val="78"/>
  </w:num>
  <w:num w:numId="43">
    <w:abstractNumId w:val="16"/>
  </w:num>
  <w:num w:numId="44">
    <w:abstractNumId w:val="69"/>
  </w:num>
  <w:num w:numId="45">
    <w:abstractNumId w:val="79"/>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2"/>
  </w:num>
  <w:num w:numId="56">
    <w:abstractNumId w:val="75"/>
  </w:num>
  <w:num w:numId="57">
    <w:abstractNumId w:val="60"/>
  </w:num>
  <w:num w:numId="58">
    <w:abstractNumId w:val="80"/>
  </w:num>
  <w:num w:numId="59">
    <w:abstractNumId w:val="15"/>
  </w:num>
  <w:num w:numId="60">
    <w:abstractNumId w:val="88"/>
  </w:num>
  <w:num w:numId="61">
    <w:abstractNumId w:val="83"/>
  </w:num>
  <w:num w:numId="62">
    <w:abstractNumId w:val="42"/>
  </w:num>
  <w:num w:numId="63">
    <w:abstractNumId w:val="62"/>
  </w:num>
  <w:num w:numId="64">
    <w:abstractNumId w:val="55"/>
  </w:num>
  <w:num w:numId="65">
    <w:abstractNumId w:val="81"/>
  </w:num>
  <w:num w:numId="66">
    <w:abstractNumId w:val="89"/>
  </w:num>
  <w:num w:numId="67">
    <w:abstractNumId w:val="72"/>
  </w:num>
  <w:num w:numId="68">
    <w:abstractNumId w:val="28"/>
  </w:num>
  <w:num w:numId="69">
    <w:abstractNumId w:val="25"/>
  </w:num>
  <w:num w:numId="70">
    <w:abstractNumId w:val="65"/>
  </w:num>
  <w:num w:numId="71">
    <w:abstractNumId w:val="82"/>
  </w:num>
  <w:num w:numId="72">
    <w:abstractNumId w:val="21"/>
  </w:num>
  <w:num w:numId="73">
    <w:abstractNumId w:val="91"/>
  </w:num>
  <w:num w:numId="74">
    <w:abstractNumId w:val="12"/>
  </w:num>
  <w:num w:numId="75">
    <w:abstractNumId w:val="64"/>
  </w:num>
  <w:num w:numId="76">
    <w:abstractNumId w:val="30"/>
  </w:num>
  <w:num w:numId="77">
    <w:abstractNumId w:val="14"/>
  </w:num>
  <w:num w:numId="78">
    <w:abstractNumId w:val="90"/>
  </w:num>
  <w:num w:numId="79">
    <w:abstractNumId w:val="73"/>
  </w:num>
  <w:num w:numId="80">
    <w:abstractNumId w:val="48"/>
  </w:num>
  <w:num w:numId="81">
    <w:abstractNumId w:val="39"/>
  </w:num>
  <w:num w:numId="82">
    <w:abstractNumId w:val="47"/>
  </w:num>
  <w:num w:numId="83">
    <w:abstractNumId w:val="32"/>
  </w:num>
  <w:num w:numId="84">
    <w:abstractNumId w:val="7"/>
  </w:num>
  <w:num w:numId="85">
    <w:abstractNumId w:val="71"/>
  </w:num>
  <w:num w:numId="86">
    <w:abstractNumId w:val="63"/>
  </w:num>
  <w:num w:numId="87">
    <w:abstractNumId w:val="13"/>
  </w:num>
  <w:num w:numId="88">
    <w:abstractNumId w:val="10"/>
  </w:num>
  <w:num w:numId="89">
    <w:abstractNumId w:val="61"/>
  </w:num>
  <w:num w:numId="90">
    <w:abstractNumId w:val="9"/>
  </w:num>
  <w:num w:numId="91">
    <w:abstractNumId w:val="93"/>
  </w:num>
  <w:num w:numId="92">
    <w:abstractNumId w:val="53"/>
  </w:num>
  <w:num w:numId="93">
    <w:abstractNumId w:val="8"/>
  </w:num>
  <w:num w:numId="94">
    <w:abstractNumId w:val="3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2.zip" TargetMode="External"/><Relationship Id="rId18" Type="http://schemas.openxmlformats.org/officeDocument/2006/relationships/hyperlink" Target="https://www.3gpp.org/ftp/TSG_RAN/WG1_RL1/TSGR1_110b-e/Docs/R1-2208953.zip" TargetMode="External"/><Relationship Id="rId26" Type="http://schemas.openxmlformats.org/officeDocument/2006/relationships/hyperlink" Target="https://www.3gpp.org/ftp/TSG_RAN/WG1_RL1/TSGR1_110b-e/Docs/R1-2209388.zip" TargetMode="External"/><Relationship Id="rId39" Type="http://schemas.openxmlformats.org/officeDocument/2006/relationships/fontTable" Target="fontTable.xml"/><Relationship Id="rId21" Type="http://schemas.openxmlformats.org/officeDocument/2006/relationships/hyperlink" Target="https://www.3gpp.org/ftp/TSG_RAN/WG1_RL1/TSGR1_110b-e/Docs/R1-2209113.zip" TargetMode="External"/><Relationship Id="rId34" Type="http://schemas.openxmlformats.org/officeDocument/2006/relationships/hyperlink" Target="https://www.3gpp.org/ftp/TSG_RAN/WG1_RL1/TSGR1_110b-e/Docs/R1-2209749.zip" TargetMode="Externa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377.zip" TargetMode="External"/><Relationship Id="rId17" Type="http://schemas.openxmlformats.org/officeDocument/2006/relationships/hyperlink" Target="https://www.3gpp.org/ftp/TSG_RAN/WG1_RL1/TSGR1_110b-e/Docs/R1-2208863.zip" TargetMode="External"/><Relationship Id="rId25" Type="http://schemas.openxmlformats.org/officeDocument/2006/relationships/hyperlink" Target="https://www.3gpp.org/ftp/TSG_RAN/WG1_RL1/TSGR1_110b-e/Docs/R1-2209355.zip" TargetMode="External"/><Relationship Id="rId33" Type="http://schemas.openxmlformats.org/officeDocument/2006/relationships/hyperlink" Target="https://www.3gpp.org/ftp/TSG_RAN/WG1_RL1/TSGR1_110b-e/Docs/R1-2209658.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3gpp.org/ftp/TSG_RAN/WG1_RL1/TSGR1_110b-e/Docs/R1-2208782.zip" TargetMode="External"/><Relationship Id="rId20" Type="http://schemas.openxmlformats.org/officeDocument/2006/relationships/hyperlink" Target="https://www.3gpp.org/ftp/TSG_RAN/WG1_RL1/TSGR1_110b-e/Docs/R1-2209070.zip" TargetMode="External"/><Relationship Id="rId29" Type="http://schemas.openxmlformats.org/officeDocument/2006/relationships/hyperlink" Target="https://www.3gpp.org/ftp/TSG_RAN/WG1_RL1/TSGR1_110b-e/Docs/R1-220953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3gpp.org/ftp/TSG_RAN/WG1_RL1/TSGR1_110b-e/Docs/R1-2209198.zip" TargetMode="External"/><Relationship Id="rId32" Type="http://schemas.openxmlformats.org/officeDocument/2006/relationships/hyperlink" Target="https://www.3gpp.org/ftp/TSG_RAN/WG1_RL1/TSGR1_110b-e/Docs/R1-2209642.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661.zip" TargetMode="External"/><Relationship Id="rId23" Type="http://schemas.openxmlformats.org/officeDocument/2006/relationships/hyperlink" Target="https://www.3gpp.org/ftp/TSG_RAN/WG1_RL1/TSGR1_110b-e/Docs/R1-2209156.zip" TargetMode="External"/><Relationship Id="rId28" Type="http://schemas.openxmlformats.org/officeDocument/2006/relationships/hyperlink" Target="https://www.3gpp.org/ftp/TSG_RAN/WG1_RL1/TSGR1_110b-e/Docs/R1-2209518.zip" TargetMode="External"/><Relationship Id="rId36" Type="http://schemas.openxmlformats.org/officeDocument/2006/relationships/hyperlink" Target="https://www.3gpp.org/ftp/TSG_RAN/WG1_RL1/TSGR1_110b-e/Docs/R1-2210003.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9000.zip" TargetMode="External"/><Relationship Id="rId31" Type="http://schemas.openxmlformats.org/officeDocument/2006/relationships/hyperlink" Target="https://www.3gpp.org/ftp/TSG_RAN/WG1_RL1/TSGR1_110b-e/Docs/R1-2209620.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3gpp.org/ftp/TSG_RAN/WG1_RL1/TSGR1_110b-e/Docs/R1-2208421.zip" TargetMode="External"/><Relationship Id="rId22" Type="http://schemas.openxmlformats.org/officeDocument/2006/relationships/hyperlink" Target="https://www.3gpp.org/ftp/TSG_RAN/WG1_RL1/TSGR1_110b-e/Docs/R1-2209129.zip" TargetMode="External"/><Relationship Id="rId27" Type="http://schemas.openxmlformats.org/officeDocument/2006/relationships/hyperlink" Target="https://www.3gpp.org/ftp/TSG_RAN/WG1_RL1/TSGR1_110b-e/Docs/R1-2209457.zip" TargetMode="External"/><Relationship Id="rId30" Type="http://schemas.openxmlformats.org/officeDocument/2006/relationships/hyperlink" Target="https://www.3gpp.org/ftp/TSG_RAN/WG1_RL1/TSGR1_110b-e/Docs/R1-2209598.zip" TargetMode="External"/><Relationship Id="rId35" Type="http://schemas.openxmlformats.org/officeDocument/2006/relationships/hyperlink" Target="https://www.3gpp.org/ftp/TSG_RAN/WG1_RL1/TSGR1_110b-e/Docs/R1-2209920.zip"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30060</Words>
  <Characters>171344</Characters>
  <Application>Microsoft Office Word</Application>
  <DocSecurity>0</DocSecurity>
  <Lines>1427</Lines>
  <Paragraphs>402</Paragraphs>
  <ScaleCrop>false</ScaleCrop>
  <Company>Ericsson</Company>
  <LinksUpToDate>false</LinksUpToDate>
  <CharactersWithSpaces>201002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4</cp:revision>
  <cp:lastPrinted>2008-01-30T19:09:00Z</cp:lastPrinted>
  <dcterms:created xsi:type="dcterms:W3CDTF">2022-10-13T06:29:00Z</dcterms:created>
  <dcterms:modified xsi:type="dcterms:W3CDTF">2022-10-13T06:45:00Z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