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0"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43DE674D"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62DDE19"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i.e.g,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e.g.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r w:rsidR="009F3D7E" w:rsidRPr="000C50F7">
        <w:rPr>
          <w:rFonts w:ascii="Times New Roman" w:hAnsi="Times New Roman" w:cs="Times New Roman"/>
          <w:color w:val="FF0000"/>
          <w:sz w:val="24"/>
          <w:lang w:val="en-US" w:eastAsia="ja-JP"/>
        </w:rPr>
        <w:t xml:space="preserve">e.g.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ListParagraph"/>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 xml:space="preserve">moderator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r w:rsidR="00FF62C9">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We’d like to have following</w:t>
            </w:r>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needed ?</w:t>
            </w:r>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r>
              <w:rPr>
                <w:rFonts w:ascii="Times New Roman" w:eastAsia="SimSun" w:hAnsi="Times New Roman" w:cs="Times New Roman"/>
                <w:szCs w:val="18"/>
                <w:lang w:val="en-US" w:eastAsia="zh-CN"/>
              </w:rPr>
              <w:t>e.g.,g</w:t>
            </w:r>
            <w:r w:rsidR="00FF62C9">
              <w:rPr>
                <w:rFonts w:ascii="Times New Roman" w:eastAsiaTheme="minorEastAsia" w:hAnsi="Times New Roman" w:cs="Times New Roman" w:hint="eastAsia"/>
                <w:bCs/>
                <w:szCs w:val="18"/>
                <w:lang w:val="en-US" w:eastAsia="zh-CN"/>
              </w:rPr>
              <w:t>NB</w:t>
            </w:r>
            <w:proofErr w:type="spell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1F12AD2F" w14:textId="6495CF85" w:rsidR="006F2467"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08836AEF" w14:textId="63BB8F37"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(e.g. 30ms)</w:t>
            </w:r>
            <w:r w:rsidRPr="00705629">
              <w:rPr>
                <w:rFonts w:ascii="Times New Roman" w:eastAsiaTheme="minorEastAsia" w:hAnsi="Times New Roman" w:cs="Times New Roman"/>
                <w:bCs/>
                <w:szCs w:val="18"/>
                <w:lang w:val="en-US" w:eastAsia="zh-CN"/>
              </w:rPr>
              <w:t xml:space="preserve">, DG overperform CG. </w:t>
            </w:r>
          </w:p>
          <w:p w14:paraId="34AA1510" w14:textId="46564E8A"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(e.g.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6F2467" w14:paraId="420DFC06" w14:textId="77777777" w:rsidTr="006F2467">
        <w:tc>
          <w:tcPr>
            <w:tcW w:w="1867" w:type="dxa"/>
          </w:tcPr>
          <w:p w14:paraId="765D942B" w14:textId="0A093459" w:rsidR="006F2467" w:rsidRDefault="00E2099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85F30DB" w14:textId="6C35F637" w:rsidR="006F2467"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the suggestion</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by </w:t>
            </w:r>
            <w:r w:rsidR="00E20993">
              <w:rPr>
                <w:rFonts w:ascii="Times New Roman" w:eastAsia="SimSun" w:hAnsi="Times New Roman" w:cs="Times New Roman"/>
                <w:szCs w:val="18"/>
                <w:lang w:val="en-US" w:eastAsia="zh-CN"/>
              </w:rPr>
              <w:t>the moderator.</w:t>
            </w:r>
          </w:p>
          <w:p w14:paraId="557D0C94" w14:textId="39DB0615" w:rsidR="00E20993"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t>
            </w:r>
            <w:r w:rsidR="00E20993">
              <w:rPr>
                <w:rFonts w:ascii="Times New Roman" w:eastAsia="SimSun" w:hAnsi="Times New Roman" w:cs="Times New Roman"/>
                <w:szCs w:val="18"/>
                <w:lang w:val="en-US" w:eastAsia="zh-CN"/>
              </w:rPr>
              <w:t xml:space="preserve">would be good to </w:t>
            </w:r>
            <w:r>
              <w:rPr>
                <w:rFonts w:ascii="Times New Roman" w:eastAsia="SimSun" w:hAnsi="Times New Roman" w:cs="Times New Roman"/>
                <w:szCs w:val="18"/>
                <w:lang w:val="en-US" w:eastAsia="zh-CN"/>
              </w:rPr>
              <w:t xml:space="preserve">first </w:t>
            </w:r>
            <w:r w:rsidR="00E20993">
              <w:rPr>
                <w:rFonts w:ascii="Times New Roman" w:eastAsia="SimSun" w:hAnsi="Times New Roman" w:cs="Times New Roman"/>
                <w:szCs w:val="18"/>
                <w:lang w:val="en-US" w:eastAsia="zh-CN"/>
              </w:rPr>
              <w:t xml:space="preserve">identify what Rel-17 can do, whether any enhancement is needed and, if so, the corresponding ‘delta’ over Rel-17. As the moderator commented, having CG and DG is possible in Rel-17. </w:t>
            </w:r>
            <w:r w:rsidR="00B813EE">
              <w:rPr>
                <w:rFonts w:ascii="Times New Roman" w:eastAsia="SimSun" w:hAnsi="Times New Roman" w:cs="Times New Roman"/>
                <w:szCs w:val="18"/>
                <w:lang w:val="en-US" w:eastAsia="zh-CN"/>
              </w:rPr>
              <w:t>Also, p</w:t>
            </w:r>
            <w:r w:rsidR="00E20993">
              <w:rPr>
                <w:rFonts w:ascii="Times New Roman" w:eastAsia="SimSun" w:hAnsi="Times New Roman" w:cs="Times New Roman"/>
                <w:szCs w:val="18"/>
                <w:lang w:val="en-US" w:eastAsia="zh-CN"/>
              </w:rPr>
              <w:t>rescheduling can be indicated for more than one slot and DCI overhead is a non-issue for XR</w:t>
            </w:r>
            <w:r w:rsidR="00255FC3">
              <w:rPr>
                <w:rFonts w:ascii="Times New Roman" w:eastAsia="SimSun" w:hAnsi="Times New Roman" w:cs="Times New Roman"/>
                <w:szCs w:val="18"/>
                <w:lang w:val="en-US" w:eastAsia="zh-CN"/>
              </w:rPr>
              <w:t xml:space="preserve"> (and, for this case, it would only occur once)</w:t>
            </w:r>
            <w:r w:rsidR="00E20993">
              <w:rPr>
                <w:rFonts w:ascii="Times New Roman" w:eastAsia="SimSun" w:hAnsi="Times New Roman" w:cs="Times New Roman"/>
                <w:szCs w:val="18"/>
                <w:lang w:val="en-US" w:eastAsia="zh-CN"/>
              </w:rPr>
              <w:t>.</w:t>
            </w:r>
            <w:r w:rsidR="00B813EE">
              <w:rPr>
                <w:rFonts w:ascii="Times New Roman" w:eastAsia="SimSun" w:hAnsi="Times New Roman" w:cs="Times New Roman"/>
                <w:szCs w:val="18"/>
                <w:lang w:val="en-US" w:eastAsia="zh-CN"/>
              </w:rPr>
              <w:t xml:space="preserve"> Further, for the purposes of capacity, it would be beneficial for proponents of eCG to explain how link adaptation is performed and, if it is, the corresponding benefits over DG.</w:t>
            </w:r>
            <w:r>
              <w:rPr>
                <w:rFonts w:ascii="Times New Roman" w:eastAsia="SimSun" w:hAnsi="Times New Roman" w:cs="Times New Roman"/>
                <w:szCs w:val="18"/>
                <w:lang w:val="en-US" w:eastAsia="zh-CN"/>
              </w:rPr>
              <w:t xml:space="preserve">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7F0A1D2B" w14:textId="26AFF191" w:rsidR="00E20993" w:rsidRDefault="00E2099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 issue with capturing all results</w:t>
            </w:r>
            <w:r w:rsidR="008572EF">
              <w:rPr>
                <w:rFonts w:ascii="Times New Roman" w:eastAsia="SimSun" w:hAnsi="Times New Roman" w:cs="Times New Roman"/>
                <w:szCs w:val="18"/>
                <w:lang w:val="en-US" w:eastAsia="zh-CN"/>
              </w:rPr>
              <w:t xml:space="preserve"> from every possible proposal</w:t>
            </w:r>
            <w:r>
              <w:rPr>
                <w:rFonts w:ascii="Times New Roman" w:eastAsia="SimSun" w:hAnsi="Times New Roman" w:cs="Times New Roman"/>
                <w:szCs w:val="18"/>
                <w:lang w:val="en-US" w:eastAsia="zh-CN"/>
              </w:rPr>
              <w:t xml:space="preserve"> in the TR (other than the resulting TR size) but it is probably unavoidable to have a discussion about what those results assumed or did not assume</w:t>
            </w:r>
            <w:r w:rsidR="008572EF">
              <w:rPr>
                <w:rFonts w:ascii="Times New Roman" w:eastAsia="SimSun" w:hAnsi="Times New Roman" w:cs="Times New Roman"/>
                <w:szCs w:val="18"/>
                <w:lang w:val="en-US" w:eastAsia="zh-CN"/>
              </w:rPr>
              <w:t>, and what is the delta over Rel-17 capabilities,</w:t>
            </w:r>
            <w:r>
              <w:rPr>
                <w:rFonts w:ascii="Times New Roman" w:eastAsia="SimSun" w:hAnsi="Times New Roman" w:cs="Times New Roman"/>
                <w:szCs w:val="18"/>
                <w:lang w:val="en-US" w:eastAsia="zh-CN"/>
              </w:rPr>
              <w:t xml:space="preserve"> if any conclusion is to be made.</w:t>
            </w:r>
            <w:r w:rsidR="00B813EE">
              <w:rPr>
                <w:rFonts w:ascii="Times New Roman" w:eastAsia="SimSun" w:hAnsi="Times New Roman" w:cs="Times New Roman"/>
                <w:szCs w:val="18"/>
                <w:lang w:val="en-US" w:eastAsia="zh-CN"/>
              </w:rPr>
              <w:t xml:space="preserve"> </w:t>
            </w:r>
          </w:p>
        </w:tc>
      </w:tr>
      <w:tr w:rsidR="00D709E6" w:rsidRPr="00BD346C" w14:paraId="6347EFDB" w14:textId="77777777" w:rsidTr="00D709E6">
        <w:tc>
          <w:tcPr>
            <w:tcW w:w="1867" w:type="dxa"/>
          </w:tcPr>
          <w:p w14:paraId="0140E0FB" w14:textId="77777777" w:rsidR="00D709E6" w:rsidRDefault="00D709E6"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3103C0EC" w14:textId="77777777" w:rsidR="00D709E6" w:rsidRDefault="00D709E6" w:rsidP="000F3A32">
            <w:pPr>
              <w:rPr>
                <w:rFonts w:ascii="Times New Roman" w:eastAsia="SimSun" w:hAnsi="Times New Roman" w:cs="Times New Roman"/>
                <w:b/>
                <w:bCs/>
                <w:szCs w:val="18"/>
                <w:lang w:val="en-US" w:eastAsia="zh-CN"/>
              </w:rPr>
            </w:pPr>
            <w:r w:rsidRPr="004065A9">
              <w:rPr>
                <w:rFonts w:ascii="Times New Roman" w:eastAsia="SimSun" w:hAnsi="Times New Roman" w:cs="Times New Roman"/>
                <w:b/>
                <w:bCs/>
                <w:szCs w:val="18"/>
                <w:lang w:val="en-US" w:eastAsia="zh-CN"/>
              </w:rPr>
              <w:t>@ZTE</w:t>
            </w:r>
            <w:r>
              <w:rPr>
                <w:rFonts w:ascii="Times New Roman" w:eastAsia="SimSun" w:hAnsi="Times New Roman" w:cs="Times New Roman"/>
                <w:b/>
                <w:bCs/>
                <w:szCs w:val="18"/>
                <w:lang w:val="en-US" w:eastAsia="zh-CN"/>
              </w:rPr>
              <w:t xml:space="preserve">/Other eCG </w:t>
            </w:r>
            <w:proofErr w:type="spellStart"/>
            <w:r>
              <w:rPr>
                <w:rFonts w:ascii="Times New Roman" w:eastAsia="SimSun" w:hAnsi="Times New Roman" w:cs="Times New Roman"/>
                <w:b/>
                <w:bCs/>
                <w:szCs w:val="18"/>
                <w:lang w:val="en-US" w:eastAsia="zh-CN"/>
              </w:rPr>
              <w:t>proponets</w:t>
            </w:r>
            <w:proofErr w:type="spellEnd"/>
            <w:r w:rsidRPr="004065A9">
              <w:rPr>
                <w:rFonts w:ascii="Times New Roman" w:eastAsia="SimSun" w:hAnsi="Times New Roman" w:cs="Times New Roman"/>
                <w:b/>
                <w:bCs/>
                <w:szCs w:val="18"/>
                <w:lang w:val="en-US" w:eastAsia="zh-CN"/>
              </w:rPr>
              <w:t xml:space="preserve">: </w:t>
            </w:r>
            <w:r w:rsidRPr="004065A9">
              <w:rPr>
                <w:rFonts w:ascii="Times New Roman" w:eastAsia="SimSun" w:hAnsi="Times New Roman" w:cs="Times New Roman"/>
                <w:szCs w:val="18"/>
                <w:lang w:val="en-US" w:eastAsia="zh-CN"/>
              </w:rPr>
              <w:t>Please see some clarifications below:</w:t>
            </w:r>
          </w:p>
          <w:p w14:paraId="780CD900" w14:textId="77777777" w:rsidR="00D709E6" w:rsidRPr="0009192A"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1FEDD458" w14:textId="77777777" w:rsidR="00D709E6" w:rsidRPr="000508EF" w:rsidRDefault="00D709E6" w:rsidP="00D709E6">
            <w:pPr>
              <w:pStyle w:val="ListParagraph"/>
              <w:numPr>
                <w:ilvl w:val="0"/>
                <w:numId w:val="89"/>
              </w:numPr>
              <w:rPr>
                <w:rFonts w:ascii="Arial" w:hAnsi="Arial" w:cs="Arial"/>
                <w:b/>
                <w:bCs/>
                <w:sz w:val="14"/>
                <w:szCs w:val="14"/>
                <w:lang w:val="en-GB" w:eastAsia="ja-JP"/>
              </w:rPr>
            </w:pPr>
            <w:r w:rsidRPr="000508EF">
              <w:rPr>
                <w:rFonts w:ascii="Arial" w:hAnsi="Arial" w:cs="Arial"/>
                <w:b/>
                <w:bCs/>
                <w:sz w:val="14"/>
                <w:szCs w:val="14"/>
                <w:lang w:val="en-GB" w:eastAsia="ja-JP"/>
              </w:rPr>
              <w:t>Hybrid scheduling based configured and dynamic grant (Hybrid CG-DG):</w:t>
            </w:r>
          </w:p>
          <w:p w14:paraId="01F7EF17" w14:textId="77777777" w:rsidR="00D709E6" w:rsidRPr="000508EF" w:rsidRDefault="00D709E6" w:rsidP="00D709E6">
            <w:pPr>
              <w:pStyle w:val="ListParagraph"/>
              <w:numPr>
                <w:ilvl w:val="1"/>
                <w:numId w:val="89"/>
              </w:numPr>
              <w:spacing w:after="240"/>
              <w:rPr>
                <w:rFonts w:ascii="Arial" w:hAnsi="Arial" w:cs="Arial"/>
                <w:sz w:val="14"/>
                <w:szCs w:val="14"/>
                <w:lang w:val="en-GB" w:eastAsia="ja-JP"/>
              </w:rPr>
            </w:pPr>
            <w:r w:rsidRPr="000508EF">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sidRPr="000508EF">
              <w:rPr>
                <w:rFonts w:ascii="Arial" w:hAnsi="Arial" w:cs="Arial"/>
                <w:sz w:val="14"/>
                <w:szCs w:val="12"/>
                <w:highlight w:val="yellow"/>
                <w:lang w:val="en-GB" w:eastAsia="ja-JP"/>
              </w:rPr>
              <w:t>No knowledge of XR traffic periodicity is assumed.</w:t>
            </w:r>
            <w:r w:rsidRPr="000508EF">
              <w:rPr>
                <w:rFonts w:ascii="Arial" w:hAnsi="Arial" w:cs="Arial"/>
                <w:sz w:val="14"/>
                <w:szCs w:val="12"/>
                <w:lang w:val="en-GB" w:eastAsia="ja-JP"/>
              </w:rPr>
              <w:t xml:space="preserve"> See </w:t>
            </w:r>
            <w:r w:rsidRPr="000508EF">
              <w:rPr>
                <w:rFonts w:ascii="Arial" w:hAnsi="Arial" w:cs="Arial"/>
                <w:sz w:val="14"/>
                <w:szCs w:val="12"/>
                <w:lang w:val="en-GB" w:eastAsia="ja-JP"/>
              </w:rPr>
              <w:fldChar w:fldCharType="begin"/>
            </w:r>
            <w:r w:rsidRPr="000508EF">
              <w:rPr>
                <w:rFonts w:ascii="Arial" w:hAnsi="Arial" w:cs="Arial"/>
                <w:sz w:val="14"/>
                <w:szCs w:val="12"/>
                <w:lang w:val="en-GB" w:eastAsia="ja-JP"/>
              </w:rPr>
              <w:instrText xml:space="preserve"> REF _Ref115462082 \h  \* MERGEFORMAT </w:instrText>
            </w:r>
            <w:r w:rsidRPr="000508EF">
              <w:rPr>
                <w:rFonts w:ascii="Arial" w:hAnsi="Arial" w:cs="Arial"/>
                <w:sz w:val="14"/>
                <w:szCs w:val="12"/>
                <w:lang w:val="en-GB" w:eastAsia="ja-JP"/>
              </w:rPr>
            </w:r>
            <w:r w:rsidRPr="000508EF">
              <w:rPr>
                <w:rFonts w:ascii="Arial" w:hAnsi="Arial" w:cs="Arial"/>
                <w:sz w:val="14"/>
                <w:szCs w:val="12"/>
                <w:lang w:val="en-GB" w:eastAsia="ja-JP"/>
              </w:rPr>
              <w:fldChar w:fldCharType="separate"/>
            </w:r>
            <w:r w:rsidRPr="000508EF">
              <w:rPr>
                <w:sz w:val="16"/>
                <w:szCs w:val="16"/>
              </w:rPr>
              <w:t xml:space="preserve">Figure </w:t>
            </w:r>
            <w:r w:rsidRPr="000508EF">
              <w:rPr>
                <w:noProof/>
                <w:sz w:val="16"/>
                <w:szCs w:val="16"/>
              </w:rPr>
              <w:t>4</w:t>
            </w:r>
            <w:r w:rsidRPr="000508EF">
              <w:rPr>
                <w:rFonts w:ascii="Arial" w:hAnsi="Arial" w:cs="Arial"/>
                <w:sz w:val="14"/>
                <w:szCs w:val="12"/>
                <w:lang w:val="en-GB" w:eastAsia="ja-JP"/>
              </w:rPr>
              <w:fldChar w:fldCharType="end"/>
            </w:r>
            <w:r w:rsidRPr="000508EF">
              <w:rPr>
                <w:rFonts w:ascii="Arial" w:hAnsi="Arial" w:cs="Arial"/>
                <w:sz w:val="14"/>
                <w:szCs w:val="12"/>
                <w:lang w:val="en-GB" w:eastAsia="ja-JP"/>
              </w:rPr>
              <w:t>.</w:t>
            </w:r>
          </w:p>
          <w:p w14:paraId="1F9C04E6" w14:textId="77777777" w:rsidR="00D709E6"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3F74A03B" w14:textId="77777777" w:rsidR="00D709E6" w:rsidRPr="009B5F6C"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7833DC82" w14:textId="77777777" w:rsidR="00D709E6" w:rsidRDefault="00D709E6" w:rsidP="000F3A32">
            <w:pPr>
              <w:pStyle w:val="ListParagraph"/>
              <w:ind w:left="1080"/>
              <w:rPr>
                <w:rFonts w:ascii="Times New Roman" w:eastAsia="SimSun" w:hAnsi="Times New Roman" w:cs="Times New Roman"/>
                <w:b/>
                <w:bCs/>
                <w:szCs w:val="18"/>
                <w:lang w:val="en-US" w:eastAsia="zh-CN"/>
              </w:rPr>
            </w:pPr>
          </w:p>
          <w:p w14:paraId="789F68B3" w14:textId="77777777" w:rsidR="00D709E6" w:rsidRPr="00692181"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16809670" w14:textId="77777777" w:rsidR="00D709E6" w:rsidRPr="00485B99"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5E180075" w14:textId="77777777" w:rsidR="00D709E6" w:rsidRPr="009B5F6C" w:rsidRDefault="00D709E6" w:rsidP="00D709E6">
            <w:pPr>
              <w:pStyle w:val="ListParagraph"/>
              <w:numPr>
                <w:ilvl w:val="2"/>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sidRPr="009B5F6C">
              <w:rPr>
                <w:rFonts w:ascii="Times New Roman" w:eastAsia="SimSun" w:hAnsi="Times New Roman" w:cs="Times New Roman"/>
                <w:szCs w:val="18"/>
                <w:lang w:val="en-US" w:eastAsia="zh-CN"/>
              </w:rPr>
              <w:t xml:space="preserve">In your </w:t>
            </w:r>
            <w:proofErr w:type="spellStart"/>
            <w:r w:rsidRPr="009B5F6C">
              <w:rPr>
                <w:rFonts w:ascii="Times New Roman" w:eastAsia="SimSun" w:hAnsi="Times New Roman" w:cs="Times New Roman"/>
                <w:szCs w:val="18"/>
                <w:lang w:val="en-US" w:eastAsia="zh-CN"/>
              </w:rPr>
              <w:t>simulaitons</w:t>
            </w:r>
            <w:proofErr w:type="spellEnd"/>
            <w:r w:rsidRPr="009B5F6C">
              <w:rPr>
                <w:rFonts w:ascii="Times New Roman" w:eastAsia="SimSun" w:hAnsi="Times New Roman" w:cs="Times New Roman"/>
                <w:szCs w:val="18"/>
                <w:lang w:val="en-US" w:eastAsia="zh-CN"/>
              </w:rPr>
              <w:t xml:space="preserve">, you have used periodicity of 16.5 </w:t>
            </w:r>
            <w:proofErr w:type="spellStart"/>
            <w:r w:rsidRPr="009B5F6C">
              <w:rPr>
                <w:rFonts w:ascii="Times New Roman" w:eastAsia="SimSun" w:hAnsi="Times New Roman" w:cs="Times New Roman"/>
                <w:szCs w:val="18"/>
                <w:lang w:val="en-US" w:eastAsia="zh-CN"/>
              </w:rPr>
              <w:t>ms</w:t>
            </w:r>
            <w:proofErr w:type="spellEnd"/>
            <w:r w:rsidRPr="009B5F6C">
              <w:rPr>
                <w:rFonts w:ascii="Times New Roman" w:eastAsia="SimSun" w:hAnsi="Times New Roman" w:cs="Times New Roman"/>
                <w:szCs w:val="18"/>
                <w:lang w:val="en-US" w:eastAsia="zh-CN"/>
              </w:rPr>
              <w:t xml:space="preserve"> for </w:t>
            </w:r>
            <w:r>
              <w:rPr>
                <w:rFonts w:ascii="Times New Roman" w:eastAsia="SimSun" w:hAnsi="Times New Roman" w:cs="Times New Roman"/>
                <w:szCs w:val="18"/>
                <w:lang w:val="en-US" w:eastAsia="zh-CN"/>
              </w:rPr>
              <w:t xml:space="preserve">legacy </w:t>
            </w:r>
            <w:r w:rsidRPr="009B5F6C">
              <w:rPr>
                <w:rFonts w:ascii="Times New Roman" w:eastAsia="SimSun" w:hAnsi="Times New Roman" w:cs="Times New Roman"/>
                <w:szCs w:val="18"/>
                <w:lang w:val="en-US" w:eastAsia="zh-CN"/>
              </w:rPr>
              <w:t xml:space="preserve">CG. </w:t>
            </w:r>
            <w:proofErr w:type="spellStart"/>
            <w:r w:rsidRPr="00704B5E">
              <w:rPr>
                <w:rFonts w:ascii="Times New Roman" w:eastAsia="SimSun" w:hAnsi="Times New Roman" w:cs="Times New Roman"/>
                <w:b/>
                <w:bCs/>
                <w:szCs w:val="18"/>
                <w:lang w:val="en-US" w:eastAsia="zh-CN"/>
              </w:rPr>
              <w:t>Isnt</w:t>
            </w:r>
            <w:proofErr w:type="spellEnd"/>
            <w:r w:rsidRPr="00704B5E">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59D66411" w14:textId="77777777" w:rsidR="00D709E6" w:rsidRPr="00692181" w:rsidRDefault="00D709E6" w:rsidP="000F3A32">
            <w:pPr>
              <w:pStyle w:val="ListParagraph"/>
              <w:ind w:left="1800"/>
              <w:rPr>
                <w:rFonts w:ascii="Times New Roman" w:eastAsia="SimSun" w:hAnsi="Times New Roman" w:cs="Times New Roman"/>
                <w:b/>
                <w:bCs/>
                <w:szCs w:val="18"/>
                <w:lang w:val="en-US" w:eastAsia="zh-CN"/>
              </w:rPr>
            </w:pPr>
          </w:p>
          <w:p w14:paraId="10C9B8AB" w14:textId="77777777" w:rsidR="00D709E6" w:rsidRPr="00CC44BB"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sidRPr="007E04FC">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 it works fine, and close to optimum. We all know XR packet sizes are large, and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25BE3F74" w14:textId="77777777" w:rsidR="00D709E6" w:rsidRDefault="00D709E6" w:rsidP="000F3A32">
            <w:pPr>
              <w:rPr>
                <w:rFonts w:ascii="Times New Roman" w:eastAsia="SimSun" w:hAnsi="Times New Roman" w:cs="Times New Roman"/>
                <w:b/>
                <w:bCs/>
                <w:szCs w:val="18"/>
                <w:lang w:val="en-US" w:eastAsia="zh-CN"/>
              </w:rPr>
            </w:pPr>
          </w:p>
          <w:p w14:paraId="0E951BFC" w14:textId="77777777" w:rsidR="00D709E6" w:rsidRPr="00C35EFB" w:rsidRDefault="00D709E6" w:rsidP="00D709E6">
            <w:pPr>
              <w:pStyle w:val="ListParagraph"/>
              <w:numPr>
                <w:ilvl w:val="0"/>
                <w:numId w:val="89"/>
              </w:numPr>
              <w:rPr>
                <w:rFonts w:ascii="Times New Roman" w:eastAsia="SimSun" w:hAnsi="Times New Roman" w:cs="Times New Roman"/>
                <w:b/>
                <w:bCs/>
                <w:szCs w:val="18"/>
                <w:lang w:val="en-US" w:eastAsia="zh-CN"/>
              </w:rPr>
            </w:pPr>
            <w:r w:rsidRPr="00AA767F">
              <w:rPr>
                <w:rFonts w:ascii="Times New Roman" w:eastAsia="SimSun" w:hAnsi="Times New Roman" w:cs="Times New Roman"/>
                <w:b/>
                <w:bCs/>
                <w:szCs w:val="18"/>
                <w:lang w:val="en-US" w:eastAsia="zh-CN"/>
              </w:rPr>
              <w:t xml:space="preserve">Questions to </w:t>
            </w:r>
            <w:r>
              <w:rPr>
                <w:rFonts w:ascii="Times New Roman" w:eastAsia="SimSun" w:hAnsi="Times New Roman" w:cs="Times New Roman"/>
                <w:b/>
                <w:bCs/>
                <w:szCs w:val="18"/>
                <w:lang w:val="en-US" w:eastAsia="zh-CN"/>
              </w:rPr>
              <w:t>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eCG: </w:t>
            </w:r>
            <w:r w:rsidRPr="00E1625B">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sidRPr="000A2A6B">
              <w:rPr>
                <w:rFonts w:ascii="Times New Roman" w:eastAsia="SimSun" w:hAnsi="Times New Roman" w:cs="Times New Roman"/>
                <w:szCs w:val="18"/>
                <w:lang w:val="en-US" w:eastAsia="zh-CN"/>
              </w:rPr>
              <w:t>with dynamic</w:t>
            </w:r>
            <w:r w:rsidRPr="00F36FAB">
              <w:rPr>
                <w:rFonts w:ascii="Times New Roman" w:eastAsia="SimSun" w:hAnsi="Times New Roman" w:cs="Times New Roman"/>
                <w:szCs w:val="18"/>
                <w:lang w:val="en-US" w:eastAsia="zh-CN"/>
              </w:rPr>
              <w:t xml:space="preserve"> adaptation for CG.</w:t>
            </w:r>
            <w:r>
              <w:rPr>
                <w:rFonts w:ascii="Times New Roman" w:eastAsia="SimSun" w:hAnsi="Times New Roman" w:cs="Times New Roman"/>
                <w:szCs w:val="18"/>
                <w:lang w:val="en-US" w:eastAsia="zh-CN"/>
              </w:rPr>
              <w:t xml:space="preserve">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95F5A08" w14:textId="77777777" w:rsidR="00D709E6" w:rsidRDefault="00D709E6" w:rsidP="000F3A32">
            <w:pPr>
              <w:rPr>
                <w:rFonts w:ascii="Times New Roman" w:eastAsia="SimSun" w:hAnsi="Times New Roman" w:cs="Times New Roman"/>
                <w:b/>
                <w:bCs/>
                <w:szCs w:val="18"/>
                <w:lang w:val="en-US" w:eastAsia="zh-CN"/>
              </w:rPr>
            </w:pPr>
          </w:p>
          <w:p w14:paraId="2A0DA353" w14:textId="77777777" w:rsidR="00D709E6" w:rsidRPr="00C35EFB" w:rsidRDefault="00D709E6" w:rsidP="000F3A32">
            <w:pPr>
              <w:rPr>
                <w:rFonts w:ascii="Times New Roman" w:eastAsia="SimSun" w:hAnsi="Times New Roman" w:cs="Times New Roman"/>
                <w:szCs w:val="18"/>
                <w:lang w:val="en-US" w:eastAsia="zh-CN"/>
              </w:rPr>
            </w:pPr>
            <w:r w:rsidRPr="00C35EFB">
              <w:rPr>
                <w:rFonts w:ascii="Times New Roman" w:eastAsia="SimSun" w:hAnsi="Times New Roman" w:cs="Times New Roman"/>
                <w:szCs w:val="18"/>
                <w:lang w:val="en-US" w:eastAsia="zh-CN"/>
              </w:rPr>
              <w:t>To summar</w:t>
            </w:r>
            <w:r>
              <w:rPr>
                <w:rFonts w:ascii="Times New Roman" w:eastAsia="SimSun" w:hAnsi="Times New Roman" w:cs="Times New Roman"/>
                <w:szCs w:val="18"/>
                <w:lang w:val="en-US" w:eastAsia="zh-CN"/>
              </w:rPr>
              <w:t>ize, in our view, the SR delay for DG can be addressed by existing specifications. We tried to show this by two examples. Therefore, we are not convinced on the need for eCG to address SR delay in DG.</w:t>
            </w:r>
          </w:p>
          <w:p w14:paraId="683F6664" w14:textId="77777777" w:rsidR="00D709E6" w:rsidRPr="00BD346C" w:rsidRDefault="00D709E6" w:rsidP="000F3A32">
            <w:pPr>
              <w:pStyle w:val="ListParagraph"/>
              <w:ind w:left="1080"/>
              <w:rPr>
                <w:rFonts w:ascii="Times New Roman" w:eastAsia="SimSun" w:hAnsi="Times New Roman" w:cs="Times New Roman"/>
                <w:szCs w:val="18"/>
                <w:lang w:val="en-US" w:eastAsia="zh-CN"/>
              </w:rPr>
            </w:pP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lastRenderedPageBreak/>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ListParagraph"/>
        <w:numPr>
          <w:ilvl w:val="1"/>
          <w:numId w:val="45"/>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ListParagraph"/>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C6A8E" w14:paraId="46E64F70" w14:textId="77777777" w:rsidTr="00C45C9A">
        <w:tc>
          <w:tcPr>
            <w:tcW w:w="1867" w:type="dxa"/>
          </w:tcPr>
          <w:p w14:paraId="7A46BF1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lastRenderedPageBreak/>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We agree with proposal 2-2-1. However, we first need to decide on the solution to support large frame size in order to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3BA3C8E3"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proofErr w:type="spellStart"/>
            <w:r>
              <w:rPr>
                <w:rFonts w:ascii="Times New Roman" w:eastAsiaTheme="minorEastAsia" w:hAnsi="Times New Roman" w:cs="Times New Roman"/>
                <w:bCs/>
                <w:szCs w:val="18"/>
                <w:lang w:val="en-US" w:eastAsia="zh-CN"/>
              </w:rPr>
              <w:t>occassions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DA733F">
        <w:tc>
          <w:tcPr>
            <w:tcW w:w="1867" w:type="dxa"/>
          </w:tcPr>
          <w:p w14:paraId="3A04BA84" w14:textId="77777777" w:rsidR="00837BC2" w:rsidRPr="005B3CB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w:t>
            </w:r>
            <w:r w:rsidRPr="003E7604">
              <w:rPr>
                <w:rFonts w:ascii="Times New Roman" w:eastAsia="SimSun" w:hAnsi="Times New Roman" w:cs="Times New Roman"/>
                <w:szCs w:val="18"/>
                <w:lang w:val="en-US" w:eastAsia="zh-CN"/>
              </w:rPr>
              <w:t xml:space="preserve">enhanced CG with resource recycling can achieve a system capacity close </w:t>
            </w:r>
            <w:r>
              <w:rPr>
                <w:rFonts w:ascii="Times New Roman" w:eastAsia="SimSun" w:hAnsi="Times New Roman" w:cs="Times New Roman"/>
                <w:szCs w:val="18"/>
                <w:lang w:val="en-US" w:eastAsia="zh-CN"/>
              </w:rPr>
              <w:t xml:space="preserve">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3695D3AA" w14:textId="18DC09B8" w:rsidR="00B03866" w:rsidRDefault="00AF02AE"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r w:rsidR="00B42873" w14:paraId="1D53605E" w14:textId="77777777" w:rsidTr="00FF62C9">
        <w:tc>
          <w:tcPr>
            <w:tcW w:w="1867" w:type="dxa"/>
          </w:tcPr>
          <w:p w14:paraId="66BD7D40" w14:textId="6F9FD56A" w:rsidR="00B42873" w:rsidRDefault="00B4287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0C64359" w14:textId="7B6FED90"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w:t>
            </w:r>
            <w:r w:rsidR="00B813EE">
              <w:rPr>
                <w:rFonts w:ascii="Times New Roman" w:eastAsia="SimSun" w:hAnsi="Times New Roman" w:cs="Times New Roman"/>
                <w:szCs w:val="18"/>
                <w:lang w:val="en-US" w:eastAsia="zh-TW"/>
              </w:rPr>
              <w:t xml:space="preserve"> as none of them establishes a necessity to consider mechanisms beyond the ones available in Rel-17</w:t>
            </w:r>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If needed, initial latency can be addressed based on Rel-17 CG and</w:t>
            </w:r>
            <w:r w:rsidR="002F506D">
              <w:rPr>
                <w:rFonts w:ascii="Times New Roman" w:eastAsia="SimSun" w:hAnsi="Times New Roman" w:cs="Times New Roman"/>
                <w:szCs w:val="18"/>
                <w:lang w:val="en-US" w:eastAsia="zh-TW"/>
              </w:rPr>
              <w:t>/or prescheduling. A</w:t>
            </w:r>
            <w:r w:rsidR="00B813EE">
              <w:rPr>
                <w:rFonts w:ascii="Times New Roman" w:eastAsia="SimSun" w:hAnsi="Times New Roman" w:cs="Times New Roman"/>
                <w:szCs w:val="18"/>
                <w:lang w:val="en-US" w:eastAsia="zh-TW"/>
              </w:rPr>
              <w:t>fter that everything can be done by DG</w:t>
            </w:r>
            <w:r w:rsidR="002F506D">
              <w:rPr>
                <w:rFonts w:ascii="Times New Roman" w:eastAsia="SimSun" w:hAnsi="Times New Roman" w:cs="Times New Roman"/>
                <w:szCs w:val="18"/>
                <w:lang w:val="en-US" w:eastAsia="zh-TW"/>
              </w:rPr>
              <w:t xml:space="preserve"> and there is no conceivable reason why any eCG would outperform DG</w:t>
            </w:r>
            <w:r w:rsidR="00B813EE">
              <w:rPr>
                <w:rFonts w:ascii="Times New Roman" w:eastAsia="SimSun" w:hAnsi="Times New Roman" w:cs="Times New Roman"/>
                <w:szCs w:val="18"/>
                <w:lang w:val="en-US" w:eastAsia="zh-TW"/>
              </w:rPr>
              <w:t>.</w:t>
            </w:r>
          </w:p>
          <w:p w14:paraId="25B0EDFB" w14:textId="5DB068F6"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w:t>
            </w:r>
            <w:r w:rsidR="001A333D">
              <w:rPr>
                <w:rFonts w:ascii="Times New Roman" w:eastAsia="SimSun" w:hAnsi="Times New Roman" w:cs="Times New Roman"/>
                <w:szCs w:val="18"/>
                <w:lang w:val="en-US" w:eastAsia="zh-TW"/>
              </w:rPr>
              <w:t>If any need, t</w:t>
            </w:r>
            <w:r>
              <w:rPr>
                <w:rFonts w:ascii="Times New Roman" w:eastAsia="SimSun" w:hAnsi="Times New Roman" w:cs="Times New Roman"/>
                <w:szCs w:val="18"/>
                <w:lang w:val="en-US" w:eastAsia="zh-TW"/>
              </w:rPr>
              <w:t xml:space="preserve">he gNB can </w:t>
            </w:r>
            <w:r w:rsidR="001A333D">
              <w:rPr>
                <w:rFonts w:ascii="Times New Roman" w:eastAsia="SimSun" w:hAnsi="Times New Roman" w:cs="Times New Roman"/>
                <w:szCs w:val="18"/>
                <w:lang w:val="en-US" w:eastAsia="zh-TW"/>
              </w:rPr>
              <w:t>even</w:t>
            </w:r>
            <w:r>
              <w:rPr>
                <w:rFonts w:ascii="Times New Roman" w:eastAsia="SimSun" w:hAnsi="Times New Roman" w:cs="Times New Roman"/>
                <w:szCs w:val="18"/>
                <w:lang w:val="en-US" w:eastAsia="zh-TW"/>
              </w:rPr>
              <w:t xml:space="preserve"> activate </w:t>
            </w:r>
            <w:r w:rsidR="001A333D">
              <w:rPr>
                <w:rFonts w:ascii="Times New Roman" w:eastAsia="SimSun" w:hAnsi="Times New Roman" w:cs="Times New Roman"/>
                <w:szCs w:val="18"/>
                <w:lang w:val="en-US" w:eastAsia="zh-TW"/>
              </w:rPr>
              <w:t xml:space="preserve">the </w:t>
            </w:r>
            <w:r>
              <w:rPr>
                <w:rFonts w:ascii="Times New Roman" w:eastAsia="SimSun" w:hAnsi="Times New Roman" w:cs="Times New Roman"/>
                <w:szCs w:val="18"/>
                <w:lang w:val="en-US" w:eastAsia="zh-TW"/>
              </w:rPr>
              <w:t xml:space="preserve">CG-PUSCH when Active Time starts and deactivate it when switching to DG. </w:t>
            </w:r>
          </w:p>
          <w:p w14:paraId="0E7AEFEF" w14:textId="46D30E09"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Therefore, it should first be understood why Rel-17 mechanisms are not sufficient and an explanation of possible gains from simulation results of a proposed enhancement should be provided by proponents.</w:t>
            </w:r>
            <w:r w:rsidR="00262932">
              <w:rPr>
                <w:rFonts w:ascii="Times New Roman" w:eastAsia="SimSun" w:hAnsi="Times New Roman" w:cs="Times New Roman"/>
                <w:szCs w:val="18"/>
                <w:lang w:val="en-US" w:eastAsia="zh-TW"/>
              </w:rPr>
              <w:t xml:space="preserve"> A </w:t>
            </w:r>
            <w:proofErr w:type="spellStart"/>
            <w:r w:rsidR="00262932">
              <w:rPr>
                <w:rFonts w:ascii="Times New Roman" w:eastAsia="SimSun" w:hAnsi="Times New Roman" w:cs="Times New Roman"/>
                <w:szCs w:val="18"/>
                <w:lang w:val="en-US" w:eastAsia="zh-TW"/>
              </w:rPr>
              <w:t>deprioritization</w:t>
            </w:r>
            <w:proofErr w:type="spellEnd"/>
            <w:r w:rsidR="00262932">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w:t>
            </w:r>
            <w:r w:rsidR="008572EF">
              <w:rPr>
                <w:rFonts w:ascii="Times New Roman" w:eastAsia="SimSun" w:hAnsi="Times New Roman" w:cs="Times New Roman"/>
                <w:szCs w:val="18"/>
                <w:lang w:val="en-US" w:eastAsia="zh-TW"/>
              </w:rPr>
              <w:t>,</w:t>
            </w:r>
            <w:r w:rsidR="00262932">
              <w:rPr>
                <w:rFonts w:ascii="Times New Roman" w:eastAsia="SimSun" w:hAnsi="Times New Roman" w:cs="Times New Roman"/>
                <w:szCs w:val="18"/>
                <w:lang w:val="en-US" w:eastAsia="zh-TW"/>
              </w:rPr>
              <w:t xml:space="preserve"> in RAN1#111. </w:t>
            </w:r>
            <w:r>
              <w:rPr>
                <w:rFonts w:ascii="Times New Roman" w:eastAsia="SimSun" w:hAnsi="Times New Roman" w:cs="Times New Roman"/>
                <w:szCs w:val="18"/>
                <w:lang w:val="en-US" w:eastAsia="zh-TW"/>
              </w:rPr>
              <w:t xml:space="preserve">  </w:t>
            </w: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ListParagraph"/>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rsidP="00B80FFF">
      <w:pPr>
        <w:pStyle w:val="NormalWeb"/>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BodyText"/>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BodyText"/>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3E80E659" w14:textId="77777777" w:rsidR="00837BC2" w:rsidRDefault="00837BC2" w:rsidP="00DA733F">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62932" w14:paraId="275686C2" w14:textId="77777777" w:rsidTr="00FF62C9">
        <w:tc>
          <w:tcPr>
            <w:tcW w:w="1867" w:type="dxa"/>
          </w:tcPr>
          <w:p w14:paraId="41EA9762" w14:textId="2E4D89DC"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E5B990A" w14:textId="2A19F5FC"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w:t>
            </w:r>
            <w:r w:rsidR="001A333D">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5FBE6C88" w14:textId="1DE754FF"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ListParagraph"/>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ListParagraph"/>
        <w:numPr>
          <w:ilvl w:val="1"/>
          <w:numId w:val="47"/>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ListParagraph"/>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ListParagraph"/>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lastRenderedPageBreak/>
        <w:t>Proposal 2-4-1:</w:t>
      </w:r>
    </w:p>
    <w:p w14:paraId="050CFF4B" w14:textId="77777777" w:rsidR="002C6A8E" w:rsidRDefault="004D1648" w:rsidP="00B80FFF">
      <w:pPr>
        <w:pStyle w:val="NormalWeb"/>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lastRenderedPageBreak/>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ListParagraph"/>
              <w:numPr>
                <w:ilvl w:val="0"/>
                <w:numId w:val="8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62932" w14:paraId="4AEBFC64" w14:textId="77777777" w:rsidTr="00FF62C9">
        <w:tc>
          <w:tcPr>
            <w:tcW w:w="1867" w:type="dxa"/>
          </w:tcPr>
          <w:p w14:paraId="7BADD35C" w14:textId="13F02ECE"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F5EB527" w14:textId="77777777" w:rsidR="00262932" w:rsidRDefault="00262932"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56927053" w14:textId="2B2ED863" w:rsidR="008E0BAB" w:rsidRDefault="008E0BAB"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r w:rsidR="006C1047">
              <w:rPr>
                <w:rFonts w:ascii="Times New Roman" w:eastAsia="SimSun" w:hAnsi="Times New Roman" w:cs="Times New Roman"/>
                <w:szCs w:val="18"/>
                <w:lang w:val="en-US" w:eastAsia="zh-TW"/>
              </w:rPr>
              <w:t>.</w:t>
            </w: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rsidP="00B80FFF">
      <w:pPr>
        <w:pStyle w:val="ListParagraph"/>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DCEC5BD"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NormalWeb"/>
        <w:numPr>
          <w:ilvl w:val="1"/>
          <w:numId w:val="4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NormalWeb"/>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rsidP="00B80FFF">
      <w:pPr>
        <w:pStyle w:val="NormalWeb"/>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lastRenderedPageBreak/>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lastRenderedPageBreak/>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ListParagraph"/>
              <w:numPr>
                <w:ilvl w:val="0"/>
                <w:numId w:val="5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2634A936" w14:textId="77777777" w:rsidR="002C6A8E" w:rsidRDefault="004D1648" w:rsidP="00B80FFF">
            <w:pPr>
              <w:pStyle w:val="ListParagraph"/>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 xml:space="preserve">moderator suggestions. If no quick consensus can be achieved, we can first draw observations </w:t>
            </w:r>
            <w:r w:rsidR="007F0E0F">
              <w:rPr>
                <w:rFonts w:ascii="Times New Roman" w:eastAsia="SimSun" w:hAnsi="Times New Roman" w:cs="Times New Roman"/>
                <w:szCs w:val="18"/>
                <w:lang w:val="en-US" w:eastAsia="zh-TW"/>
              </w:rPr>
              <w:t>for these enhancements and make decision later.</w:t>
            </w:r>
          </w:p>
        </w:tc>
      </w:tr>
      <w:tr w:rsidR="00B813EE" w14:paraId="5C6591CF" w14:textId="77777777" w:rsidTr="00FF62C9">
        <w:tc>
          <w:tcPr>
            <w:tcW w:w="1867" w:type="dxa"/>
          </w:tcPr>
          <w:p w14:paraId="7432989C" w14:textId="73AD37AA" w:rsidR="00B813EE" w:rsidRDefault="00B813EE"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33DA0FB" w14:textId="116AA43E"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54159E45" w14:textId="0E27ED80"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w:t>
            </w:r>
            <w:r w:rsidR="001A333D">
              <w:rPr>
                <w:rFonts w:ascii="Times New Roman" w:eastAsia="SimSun" w:hAnsi="Times New Roman" w:cs="Times New Roman"/>
                <w:szCs w:val="18"/>
                <w:lang w:val="en-US" w:eastAsia="zh-TW"/>
              </w:rPr>
              <w:t xml:space="preserve"> and rather irrelevant</w:t>
            </w:r>
            <w:r>
              <w:rPr>
                <w:rFonts w:ascii="Times New Roman" w:eastAsia="SimSun" w:hAnsi="Times New Roman" w:cs="Times New Roman"/>
                <w:szCs w:val="18"/>
                <w:lang w:val="en-US" w:eastAsia="zh-TW"/>
              </w:rPr>
              <w:t>.</w:t>
            </w: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ListParagraph"/>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NormalWeb"/>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rsidP="00B80FFF">
            <w:pPr>
              <w:pStyle w:val="ListParagraph"/>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ListParagraph"/>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ListParagraph"/>
        <w:numPr>
          <w:ilvl w:val="1"/>
          <w:numId w:val="5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ListParagraph"/>
        <w:numPr>
          <w:ilvl w:val="0"/>
          <w:numId w:val="46"/>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w:t>
            </w:r>
            <w:r>
              <w:rPr>
                <w:rFonts w:ascii="Times New Roman" w:eastAsia="SimSun" w:hAnsi="Times New Roman" w:cs="Times New Roman" w:hint="eastAsia"/>
                <w:szCs w:val="18"/>
                <w:lang w:val="en-US" w:eastAsia="zh-CN"/>
              </w:rPr>
              <w:lastRenderedPageBreak/>
              <w:t>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w:t>
            </w:r>
            <w:r>
              <w:rPr>
                <w:rFonts w:ascii="Times New Roman" w:eastAsiaTheme="minorEastAsia" w:hAnsi="Times New Roman" w:cs="Times New Roman"/>
                <w:bCs/>
                <w:szCs w:val="18"/>
                <w:lang w:val="en-US" w:eastAsia="zh-CN"/>
              </w:rPr>
              <w:lastRenderedPageBreak/>
              <w:t xml:space="preserve">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r w:rsidRPr="00DC3C91">
              <w:rPr>
                <w:rFonts w:ascii="Times New Roman" w:hAnsi="Times New Roman" w:cs="Times New Roman"/>
                <w:szCs w:val="18"/>
                <w:lang w:val="en-US" w:eastAsia="ja-JP"/>
              </w:rPr>
              <w:t>Similar to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down-prioritized.</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Q2: We think companies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ListParagraph"/>
        <w:numPr>
          <w:ilvl w:val="3"/>
          <w:numId w:val="79"/>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77777777" w:rsidR="00837BC2" w:rsidRPr="00200E93"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ased on our simulation, the ratio of multi-PDSCH transmission slots (excluding the first PDSCH transmission slot) over the total scheduled slots is around 40%. If the saved PDCCH resources can be used for PDSCH transmission, the capacity </w:t>
            </w:r>
            <w:r>
              <w:rPr>
                <w:rFonts w:ascii="Times New Roman" w:eastAsiaTheme="minorEastAsia" w:hAnsi="Times New Roman" w:cs="Times New Roman"/>
                <w:bCs/>
                <w:szCs w:val="18"/>
                <w:lang w:val="en-US" w:eastAsia="zh-CN"/>
              </w:rPr>
              <w:lastRenderedPageBreak/>
              <w:t>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D61EE" w14:paraId="3A790AC8" w14:textId="77777777" w:rsidTr="00FF62C9">
        <w:tc>
          <w:tcPr>
            <w:tcW w:w="1867" w:type="dxa"/>
          </w:tcPr>
          <w:p w14:paraId="1035FAA9" w14:textId="0FB9C8F0" w:rsidR="00CD61EE" w:rsidRDefault="001A333D"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1029777" w14:textId="7B35EB15"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0CCD3E98" w14:textId="6583B61F"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01DDF127" w14:textId="25CA7FEC"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18109C18" w14:textId="77777777" w:rsidR="002C6A8E" w:rsidRDefault="004D1648" w:rsidP="00B80FFF">
      <w:pPr>
        <w:pStyle w:val="ListParagraph"/>
        <w:numPr>
          <w:ilvl w:val="0"/>
          <w:numId w:val="45"/>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ListParagraph"/>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ListParagraph"/>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ListParagraph"/>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ListParagraph"/>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Heading3"/>
        <w:numPr>
          <w:ilvl w:val="2"/>
          <w:numId w:val="57"/>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52EA9C4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3063C2A7" w:rsidR="00376D67" w:rsidRDefault="00376D67" w:rsidP="00376D67">
      <w:pPr>
        <w:pStyle w:val="Heading3"/>
        <w:rPr>
          <w:lang w:val="en-US"/>
        </w:rPr>
      </w:pPr>
      <w:r>
        <w:rPr>
          <w:lang w:val="en-US"/>
        </w:rPr>
        <w:t>3.</w:t>
      </w:r>
      <w:r w:rsidR="000A32DD">
        <w:rPr>
          <w:lang w:val="en-US"/>
        </w:rPr>
        <w:t>2</w:t>
      </w:r>
      <w:r>
        <w:rPr>
          <w:lang w:val="en-US"/>
        </w:rPr>
        <w:t>.2 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ListParagraph"/>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087BD9" w14:paraId="33BA60CF" w14:textId="77777777" w:rsidTr="00FF62C9">
        <w:tc>
          <w:tcPr>
            <w:tcW w:w="1867" w:type="dxa"/>
          </w:tcPr>
          <w:p w14:paraId="1B0F23C1" w14:textId="66B846AD"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EDB723D" w14:textId="0361FC06" w:rsidR="00087BD9" w:rsidRDefault="00087BD9"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rsidP="00B80FFF">
      <w:pPr>
        <w:pStyle w:val="ListParagraph"/>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ListParagraph"/>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ListParagraph"/>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rsidP="00B80FFF">
      <w:pPr>
        <w:pStyle w:val="ListParagraph"/>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lastRenderedPageBreak/>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ListParagraph"/>
              <w:numPr>
                <w:ilvl w:val="0"/>
                <w:numId w:val="59"/>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0B4673">
              <w:rPr>
                <w:rFonts w:ascii="Times New Roman" w:eastAsiaTheme="minorEastAsia" w:hAnsi="Times New Roman" w:cs="Times New Roman"/>
                <w:lang w:val="en-US" w:eastAsia="zh-CN"/>
              </w:rPr>
              <w:t>Similar to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w:t>
            </w:r>
            <w:r w:rsidR="007F0E0F">
              <w:rPr>
                <w:rFonts w:ascii="Times New Roman" w:eastAsia="SimSun" w:hAnsi="Times New Roman" w:cs="Times New Roman" w:hint="eastAsia"/>
                <w:szCs w:val="18"/>
                <w:lang w:val="en-US" w:eastAsia="zh-TW"/>
              </w:rPr>
              <w:t>ompanies</w:t>
            </w:r>
            <w:r w:rsidR="007F0E0F">
              <w:rPr>
                <w:rFonts w:ascii="Times New Roman" w:eastAsia="SimSun" w:hAnsi="Times New Roman" w:cs="Times New Roman"/>
                <w:szCs w:val="18"/>
                <w:lang w:val="en-US" w:eastAsia="zh-TW"/>
              </w:rPr>
              <w:t>’ prefer</w:t>
            </w:r>
            <w:r>
              <w:rPr>
                <w:rFonts w:ascii="Times New Roman" w:eastAsia="SimSun"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42A69209" w:rsidR="00743E4B"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E8999CA" w14:textId="3346169D" w:rsidR="00743E4B"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rsidP="00B80FFF">
      <w:pPr>
        <w:pStyle w:val="Heading2"/>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ListParagraph"/>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Caption"/>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Caption"/>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ListParagraph"/>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lastRenderedPageBreak/>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7FF551D9" w:rsidR="002C6A8E" w:rsidRDefault="004D1648">
      <w:pPr>
        <w:pStyle w:val="Heading3"/>
        <w:rPr>
          <w:lang w:val="en-US"/>
        </w:rPr>
      </w:pPr>
      <w:r>
        <w:rPr>
          <w:lang w:val="en-US"/>
        </w:rPr>
        <w:t xml:space="preserve">3.4.1 </w:t>
      </w:r>
      <w:r w:rsidR="00A14C9F">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Suggest to leave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lastRenderedPageBreak/>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77777777" w:rsidR="00837BC2" w:rsidRPr="00B106B8"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E597646" w14:textId="5C2DEA7C" w:rsidR="00850C89" w:rsidRDefault="00E866D0" w:rsidP="00E866D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087BD9" w14:paraId="41F95180" w14:textId="77777777" w:rsidTr="00FF62C9">
        <w:tc>
          <w:tcPr>
            <w:tcW w:w="1867" w:type="dxa"/>
          </w:tcPr>
          <w:p w14:paraId="4E72C0D8" w14:textId="37D9EDE9"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ECF493C" w14:textId="5FB33E72"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235D00ED" w14:textId="4CA48C9D"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Heading2"/>
        <w:numPr>
          <w:ilvl w:val="1"/>
          <w:numId w:val="60"/>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ListParagraph"/>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AD12058"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Heading3"/>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ListParagraph"/>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7EE0A2D"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ListParagraph"/>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lastRenderedPageBreak/>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ListParagraph"/>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ListParagraph"/>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ListParagraph"/>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736BC9BD"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lastRenderedPageBreak/>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14:paraId="2139B459"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lastRenderedPageBreak/>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
    <w:p w14:paraId="30C2FC3D"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374BC394" w14:textId="12323CE0" w:rsidR="00C30B16" w:rsidRDefault="00E866D0" w:rsidP="00FF62C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sidRPr="00E866D0">
              <w:rPr>
                <w:rFonts w:ascii="Times New Roman" w:eastAsia="SimSun" w:hAnsi="Times New Roman" w:cs="Times New Roman"/>
                <w:szCs w:val="18"/>
                <w:lang w:val="en-US" w:eastAsia="zh-CN"/>
              </w:rPr>
              <w:t>Proposal 3-5-5/6</w:t>
            </w:r>
            <w:r>
              <w:rPr>
                <w:rFonts w:ascii="Times New Roman" w:eastAsia="SimSun" w:hAnsi="Times New Roman" w:cs="Times New Roman"/>
                <w:szCs w:val="18"/>
                <w:lang w:val="en-US" w:eastAsia="zh-CN"/>
              </w:rPr>
              <w:t xml:space="preserve">, we would check whether we can provide simulation results in next meeting. </w:t>
            </w:r>
            <w:r w:rsidR="00D31759">
              <w:rPr>
                <w:rFonts w:ascii="Times New Roman" w:eastAsia="SimSun"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08FB09C7" w:rsidR="00C30B16"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5B6E980"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w:t>
            </w:r>
            <w:r w:rsidR="00E814B4">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w:t>
            </w:r>
            <w:r w:rsidR="00E814B4">
              <w:rPr>
                <w:rFonts w:ascii="Times New Roman" w:eastAsia="SimSun" w:hAnsi="Times New Roman" w:cs="Times New Roman"/>
                <w:szCs w:val="18"/>
                <w:lang w:val="en-US" w:eastAsia="zh-CN"/>
              </w:rPr>
              <w:t xml:space="preserve">the value depends on the SCS (e.g. ~2 msec at 15 kHz and ~1 msec for 30 kHz). </w:t>
            </w:r>
          </w:p>
          <w:p w14:paraId="11139C5F" w14:textId="77777777" w:rsidR="00E814B4"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w:t>
            </w:r>
            <w:r w:rsidR="00087BD9">
              <w:rPr>
                <w:rFonts w:ascii="Times New Roman" w:eastAsia="SimSun" w:hAnsi="Times New Roman" w:cs="Times New Roman"/>
                <w:szCs w:val="18"/>
                <w:lang w:val="en-US" w:eastAsia="zh-CN"/>
              </w:rPr>
              <w:t xml:space="preserve">he proposals are a direct extension of the Rel-17 PUCCH cell switching to PUSCH. </w:t>
            </w:r>
          </w:p>
          <w:p w14:paraId="3BB07771"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w:t>
            </w:r>
            <w:r w:rsidR="00E814B4">
              <w:rPr>
                <w:rFonts w:ascii="Times New Roman" w:eastAsia="SimSun" w:hAnsi="Times New Roman" w:cs="Times New Roman"/>
                <w:szCs w:val="18"/>
                <w:lang w:val="en-US" w:eastAsia="zh-CN"/>
              </w:rPr>
              <w:t xml:space="preserve">hat simulation results are needed for that. </w:t>
            </w:r>
          </w:p>
          <w:p w14:paraId="38BB0160" w14:textId="407717FD" w:rsidR="00C30B16"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30B16" w14:paraId="5FADFB6F" w14:textId="77777777" w:rsidTr="00FF62C9">
        <w:tc>
          <w:tcPr>
            <w:tcW w:w="1867" w:type="dxa"/>
          </w:tcPr>
          <w:p w14:paraId="572722EE" w14:textId="77777777" w:rsidR="00C30B16" w:rsidRDefault="00C30B16" w:rsidP="00FF62C9">
            <w:pPr>
              <w:rPr>
                <w:rFonts w:ascii="Times New Roman" w:hAnsi="Times New Roman" w:cs="Times New Roman"/>
                <w:b/>
                <w:bCs/>
                <w:szCs w:val="18"/>
                <w:lang w:val="en-US" w:eastAsia="ja-JP"/>
              </w:rPr>
            </w:pPr>
          </w:p>
        </w:tc>
        <w:tc>
          <w:tcPr>
            <w:tcW w:w="7762" w:type="dxa"/>
          </w:tcPr>
          <w:p w14:paraId="1373E1E6" w14:textId="77777777" w:rsidR="00C30B16" w:rsidRDefault="00C30B16" w:rsidP="00FF62C9">
            <w:pPr>
              <w:rPr>
                <w:rFonts w:ascii="Times New Roman" w:eastAsia="SimSun" w:hAnsi="Times New Roman" w:cs="Times New Roman"/>
                <w:szCs w:val="18"/>
                <w:lang w:val="en-US" w:eastAsia="zh-CN"/>
              </w:rPr>
            </w:pP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77777777" w:rsidR="002C6A8E" w:rsidRDefault="004D1648">
      <w:pPr>
        <w:pStyle w:val="Heading1"/>
      </w:pPr>
      <w:r>
        <w:t>4</w:t>
      </w:r>
      <w:r>
        <w:tab/>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031D091C"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lastRenderedPageBreak/>
              <w:t xml:space="preserve">The following lists the candidate enhancements techniques to improve XR capacity that are proposed by companies RAN1#109-e. </w:t>
            </w:r>
          </w:p>
          <w:p w14:paraId="3AA4699D" w14:textId="77777777" w:rsidR="002C6A8E" w:rsidRDefault="004D1648" w:rsidP="00B80FFF">
            <w:pPr>
              <w:pStyle w:val="ListParagraph"/>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ListParagraph"/>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ListParagraph"/>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First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ListParagraph"/>
              <w:numPr>
                <w:ilvl w:val="0"/>
                <w:numId w:val="81"/>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B80FFF">
            <w:pPr>
              <w:pStyle w:val="ListParagraph"/>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actually uses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ListParagraph"/>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6D65A0" w14:paraId="5F5A7F3C" w14:textId="77777777" w:rsidTr="00FF62C9">
        <w:tc>
          <w:tcPr>
            <w:tcW w:w="1867" w:type="dxa"/>
          </w:tcPr>
          <w:p w14:paraId="71F84EF6" w14:textId="44A3E529" w:rsidR="006D65A0" w:rsidRDefault="00E814B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DFA1DEA" w14:textId="36E99F87" w:rsidR="006D65A0"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E814B4" w14:paraId="7702141D" w14:textId="77777777" w:rsidTr="00FF62C9">
        <w:tc>
          <w:tcPr>
            <w:tcW w:w="1867" w:type="dxa"/>
          </w:tcPr>
          <w:p w14:paraId="4C28D138" w14:textId="2EC3E0FA"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4EF2F9A" w14:textId="2B9A9AA2"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1E681BD8" w14:textId="77777777" w:rsidTr="00FF62C9">
        <w:tc>
          <w:tcPr>
            <w:tcW w:w="1867" w:type="dxa"/>
          </w:tcPr>
          <w:p w14:paraId="25CA8F54" w14:textId="77777777" w:rsidR="00F708A8" w:rsidRDefault="00F708A8" w:rsidP="00FF62C9">
            <w:pPr>
              <w:rPr>
                <w:rFonts w:ascii="Times New Roman" w:hAnsi="Times New Roman" w:cs="Times New Roman"/>
                <w:b/>
                <w:bCs/>
                <w:szCs w:val="18"/>
                <w:lang w:val="en-US" w:eastAsia="ja-JP"/>
              </w:rPr>
            </w:pPr>
          </w:p>
        </w:tc>
        <w:tc>
          <w:tcPr>
            <w:tcW w:w="7762" w:type="dxa"/>
          </w:tcPr>
          <w:p w14:paraId="66E9477B" w14:textId="77777777" w:rsidR="00F708A8" w:rsidRDefault="00F708A8" w:rsidP="00FF62C9">
            <w:pPr>
              <w:rPr>
                <w:rFonts w:ascii="Times New Roman" w:eastAsia="SimSun" w:hAnsi="Times New Roman" w:cs="Times New Roman"/>
                <w:szCs w:val="18"/>
                <w:lang w:val="en-US" w:eastAsia="zh-CN"/>
              </w:rPr>
            </w:pPr>
          </w:p>
        </w:tc>
      </w:tr>
      <w:tr w:rsidR="00F708A8" w14:paraId="0AFF13BA" w14:textId="77777777" w:rsidTr="00FF62C9">
        <w:tc>
          <w:tcPr>
            <w:tcW w:w="1867" w:type="dxa"/>
          </w:tcPr>
          <w:p w14:paraId="1B00DF00" w14:textId="77777777" w:rsidR="00F708A8" w:rsidRDefault="00F708A8" w:rsidP="00FF62C9">
            <w:pPr>
              <w:rPr>
                <w:rFonts w:ascii="Times New Roman" w:hAnsi="Times New Roman" w:cs="Times New Roman"/>
                <w:b/>
                <w:bCs/>
                <w:szCs w:val="18"/>
                <w:lang w:val="en-US" w:eastAsia="ja-JP"/>
              </w:rPr>
            </w:pPr>
          </w:p>
        </w:tc>
        <w:tc>
          <w:tcPr>
            <w:tcW w:w="7762" w:type="dxa"/>
          </w:tcPr>
          <w:p w14:paraId="0B77B8F4" w14:textId="77777777" w:rsidR="00F708A8" w:rsidRDefault="00F708A8" w:rsidP="00FF62C9">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ListParagraph"/>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lastRenderedPageBreak/>
        <w:t xml:space="preserve">Both Nokia and Ericsosn have provided extensive analysis and evaluations on eCQI based CBG where have different views. Futurewei as well provided views on this enhancements. </w:t>
      </w:r>
    </w:p>
    <w:p w14:paraId="1F136ADB"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0B560381"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happen such that CBs that suffer all belongs to same CBGs while other CBs in other CBGs succeed.</w:t>
            </w:r>
          </w:p>
          <w:p w14:paraId="36C5C854"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actually vary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ListParagraph"/>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ListParagraph"/>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ListParagraph"/>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4C3B7409" w14:textId="77777777" w:rsidR="00FC74E7" w:rsidRDefault="00FC74E7" w:rsidP="00FC74E7">
            <w:pPr>
              <w:pStyle w:val="ListParagraph"/>
            </w:pPr>
            <w:r>
              <w:rPr>
                <w:noProof/>
                <w:lang w:val="en-US" w:eastAsia="zh-TW"/>
              </w:rPr>
              <w:lastRenderedPageBreak/>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subband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69E35E9" w14:textId="671A021C" w:rsidR="00F708A8"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E814B4" w14:paraId="146BF0A5" w14:textId="77777777" w:rsidTr="00FF62C9">
        <w:tc>
          <w:tcPr>
            <w:tcW w:w="1867" w:type="dxa"/>
          </w:tcPr>
          <w:p w14:paraId="1498378D" w14:textId="2BBAC6F8"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7E654" w14:textId="376FEB5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2873F646" w14:textId="77777777" w:rsidTr="00FF62C9">
        <w:tc>
          <w:tcPr>
            <w:tcW w:w="1867" w:type="dxa"/>
          </w:tcPr>
          <w:p w14:paraId="0BFBB267" w14:textId="77777777" w:rsidR="00F708A8" w:rsidRDefault="00F708A8" w:rsidP="00FF62C9">
            <w:pPr>
              <w:rPr>
                <w:rFonts w:ascii="Times New Roman" w:hAnsi="Times New Roman" w:cs="Times New Roman"/>
                <w:b/>
                <w:bCs/>
                <w:szCs w:val="18"/>
                <w:lang w:val="en-US" w:eastAsia="ja-JP"/>
              </w:rPr>
            </w:pPr>
          </w:p>
        </w:tc>
        <w:tc>
          <w:tcPr>
            <w:tcW w:w="7762" w:type="dxa"/>
          </w:tcPr>
          <w:p w14:paraId="51F7BF55" w14:textId="77777777" w:rsidR="00F708A8" w:rsidRDefault="00F708A8" w:rsidP="00FF62C9">
            <w:pPr>
              <w:rPr>
                <w:rFonts w:ascii="Times New Roman" w:eastAsia="SimSun" w:hAnsi="Times New Roman" w:cs="Times New Roman"/>
                <w:szCs w:val="18"/>
                <w:lang w:val="en-US" w:eastAsia="zh-CN"/>
              </w:rPr>
            </w:pP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ListParagraph"/>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ListParagraph"/>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30"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0"/>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w:t>
            </w:r>
            <w:r>
              <w:rPr>
                <w:rFonts w:ascii="Times New Roman" w:hAnsi="Times New Roman" w:cs="Times New Roman"/>
                <w:szCs w:val="18"/>
                <w:lang w:val="en-US" w:eastAsia="ja-JP"/>
              </w:rPr>
              <w:lastRenderedPageBreak/>
              <w:t xml:space="preserve">questions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ListParagraph"/>
              <w:numPr>
                <w:ilvl w:val="0"/>
                <w:numId w:val="73"/>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It can be discussed how often such events/measurement occur in typical situations, and whether XR data transmission is important or e.g., inter-frequency measurement (e.g., for cell-edge UEs) also whether communication is restricted in all symbols or e.g., just within </w:t>
            </w:r>
            <w:r>
              <w:rPr>
                <w:rFonts w:ascii="Times New Roman" w:hAnsi="Times New Roman" w:cs="Times New Roman"/>
                <w:szCs w:val="18"/>
                <w:lang w:val="en-US" w:eastAsia="ja-JP"/>
              </w:rPr>
              <w:lastRenderedPageBreak/>
              <w:t>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ListParagraph"/>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22424D">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22424D">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22424D">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22424D">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0DBF030" w14:textId="77777777" w:rsidR="00120E2A" w:rsidRPr="00C363B1" w:rsidRDefault="00120E2A" w:rsidP="00120E2A">
            <w:pPr>
              <w:pStyle w:val="CommentText"/>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ListParagraph"/>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ListParagraph"/>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9A15F3" w14:paraId="189201C1" w14:textId="77777777" w:rsidTr="0022424D">
        <w:tc>
          <w:tcPr>
            <w:tcW w:w="1867" w:type="dxa"/>
          </w:tcPr>
          <w:p w14:paraId="036D7E0B" w14:textId="6BCFD166" w:rsidR="009A15F3"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C25C5E4" w14:textId="5375288F" w:rsidR="009A15F3" w:rsidRDefault="007764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w:t>
            </w:r>
            <w:r w:rsidR="006E5369">
              <w:rPr>
                <w:rFonts w:ascii="Times New Roman" w:eastAsia="SimSun" w:hAnsi="Times New Roman" w:cs="Times New Roman"/>
                <w:szCs w:val="18"/>
                <w:lang w:val="en-US" w:eastAsia="zh-TW"/>
              </w:rPr>
              <w:t>try to reply to moderator suggestion:</w:t>
            </w:r>
          </w:p>
          <w:p w14:paraId="40258E53" w14:textId="06984E1F" w:rsidR="00D31759" w:rsidRPr="006E5369" w:rsidRDefault="00D31759" w:rsidP="00B80FFF">
            <w:pPr>
              <w:pStyle w:val="ListParagraph"/>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 in FR2, and this would apply to all FR2 XR users.</w:t>
            </w:r>
          </w:p>
          <w:p w14:paraId="50A1C84B" w14:textId="237EF74B" w:rsidR="006E5369" w:rsidRPr="00776413" w:rsidRDefault="00D31759" w:rsidP="00B80FFF">
            <w:pPr>
              <w:pStyle w:val="ListParagraph"/>
              <w:numPr>
                <w:ilvl w:val="0"/>
                <w:numId w:val="87"/>
              </w:numPr>
              <w:rPr>
                <w:rFonts w:ascii="Times New Roman" w:eastAsia="SimSun"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SimSun" w:hAnsi="Times New Roman" w:cs="Times New Roman"/>
                <w:szCs w:val="18"/>
                <w:lang w:val="en-US" w:eastAsia="zh-TW"/>
              </w:rPr>
            </w:pPr>
          </w:p>
          <w:p w14:paraId="1A891908" w14:textId="7628D9BF" w:rsidR="00776413" w:rsidRPr="00776413" w:rsidRDefault="00776413" w:rsidP="00776413">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E814B4" w14:paraId="3F8855C0" w14:textId="77777777" w:rsidTr="0022424D">
        <w:tc>
          <w:tcPr>
            <w:tcW w:w="1867" w:type="dxa"/>
          </w:tcPr>
          <w:p w14:paraId="345A0548" w14:textId="21F57380"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66871C3" w14:textId="7777777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7C896F86" w14:textId="3ADF5FBC"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191396" w14:paraId="16F202FD" w14:textId="77777777" w:rsidTr="0022424D">
        <w:tc>
          <w:tcPr>
            <w:tcW w:w="1867" w:type="dxa"/>
          </w:tcPr>
          <w:p w14:paraId="2820F496" w14:textId="6A45D806" w:rsidR="00191396" w:rsidRDefault="00191396"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DC12DF7" w14:textId="26A05AE2" w:rsidR="00931895" w:rsidRPr="00931895" w:rsidRDefault="00191396" w:rsidP="00931895">
            <w:p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Ok to further discuss. </w:t>
            </w:r>
            <w:r w:rsidR="00931895">
              <w:rPr>
                <w:rFonts w:ascii="Times New Roman" w:eastAsia="SimSun" w:hAnsi="Times New Roman" w:cs="Times New Roman"/>
                <w:szCs w:val="18"/>
                <w:lang w:val="en-US" w:eastAsia="zh-CN"/>
              </w:rPr>
              <w:t>Couple of comments:</w:t>
            </w:r>
          </w:p>
          <w:p w14:paraId="01A8029F" w14:textId="4B2331FA" w:rsidR="00983A53" w:rsidRPr="00ED5880" w:rsidRDefault="00983A53" w:rsidP="00ED5880">
            <w:pPr>
              <w:pStyle w:val="ListParagraph"/>
              <w:numPr>
                <w:ilvl w:val="0"/>
                <w:numId w:val="88"/>
              </w:num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within the SMTC window, transmission/reception </w:t>
            </w:r>
            <w:r w:rsidR="00ED5880">
              <w:rPr>
                <w:rFonts w:ascii="Times New Roman" w:eastAsia="SimSun" w:hAnsi="Times New Roman" w:cs="Times New Roman"/>
                <w:szCs w:val="18"/>
                <w:lang w:val="en-US" w:eastAsia="zh-CN"/>
              </w:rPr>
              <w:t>may be</w:t>
            </w:r>
            <w:r w:rsidRPr="00931895">
              <w:rPr>
                <w:rFonts w:ascii="Times New Roman" w:eastAsia="SimSun" w:hAnsi="Times New Roman" w:cs="Times New Roman"/>
                <w:szCs w:val="18"/>
                <w:lang w:val="en-US" w:eastAsia="zh-CN"/>
              </w:rPr>
              <w:t xml:space="preserve"> allowed in symbols that do not contain SSB or </w:t>
            </w:r>
            <w:proofErr w:type="spellStart"/>
            <w:r w:rsidRPr="00931895">
              <w:rPr>
                <w:rFonts w:ascii="Times New Roman" w:eastAsia="SimSun" w:hAnsi="Times New Roman" w:cs="Times New Roman"/>
                <w:szCs w:val="18"/>
                <w:lang w:val="en-US" w:eastAsia="zh-CN"/>
              </w:rPr>
              <w:t>containg</w:t>
            </w:r>
            <w:proofErr w:type="spellEnd"/>
            <w:r w:rsidRPr="00931895">
              <w:rPr>
                <w:rFonts w:ascii="Times New Roman" w:eastAsia="SimSun" w:hAnsi="Times New Roman" w:cs="Times New Roman"/>
                <w:szCs w:val="18"/>
                <w:lang w:val="en-US" w:eastAsia="zh-CN"/>
              </w:rPr>
              <w:t xml:space="preserve"> SSBs that are not indicated to be measured (e.g., according to “</w:t>
            </w:r>
            <w:r w:rsidRPr="00931895">
              <w:rPr>
                <w:i/>
              </w:rPr>
              <w:t>SSB-ToMeasure</w:t>
            </w:r>
            <w:r w:rsidRPr="00931895">
              <w:rPr>
                <w:rFonts w:ascii="Times New Roman" w:eastAsia="SimSun" w:hAnsi="Times New Roman" w:cs="Times New Roman"/>
                <w:szCs w:val="18"/>
                <w:lang w:val="en-US" w:eastAsia="zh-CN"/>
              </w:rPr>
              <w:t xml:space="preserve">”). So, RAN4 should be consulted on </w:t>
            </w:r>
            <w:r w:rsidRPr="00931895">
              <w:rPr>
                <w:rFonts w:ascii="Times New Roman" w:eastAsia="SimSun" w:hAnsi="Times New Roman" w:cs="Times New Roman"/>
                <w:szCs w:val="18"/>
                <w:lang w:val="en-US" w:eastAsia="zh-CN"/>
              </w:rPr>
              <w:lastRenderedPageBreak/>
              <w:t>typical scenarios/</w:t>
            </w:r>
            <w:r w:rsidRPr="00931895">
              <w:rPr>
                <w:i/>
              </w:rPr>
              <w:t xml:space="preserve"> SSB-</w:t>
            </w:r>
            <w:r w:rsidRPr="00931895">
              <w:rPr>
                <w:i/>
                <w:lang w:val="en-US"/>
              </w:rPr>
              <w:t xml:space="preserve">MTC </w:t>
            </w:r>
            <w:proofErr w:type="spellStart"/>
            <w:r w:rsidRPr="00931895">
              <w:rPr>
                <w:i/>
                <w:lang w:val="en-US"/>
              </w:rPr>
              <w:t>periodcity</w:t>
            </w:r>
            <w:proofErr w:type="spellEnd"/>
            <w:r w:rsidRPr="00931895">
              <w:rPr>
                <w:i/>
                <w:lang w:val="en-US"/>
              </w:rPr>
              <w:t>/duration</w:t>
            </w:r>
            <w:r w:rsidRPr="00931895">
              <w:rPr>
                <w:rFonts w:ascii="Times New Roman" w:eastAsia="SimSun" w:hAnsi="Times New Roman" w:cs="Times New Roman"/>
                <w:szCs w:val="18"/>
                <w:lang w:val="en-US" w:eastAsia="zh-CN"/>
              </w:rPr>
              <w:t xml:space="preserve">. </w:t>
            </w:r>
            <w:r w:rsidRPr="00ED5880">
              <w:rPr>
                <w:rFonts w:ascii="Times New Roman" w:eastAsia="SimSun" w:hAnsi="Times New Roman" w:cs="Times New Roman"/>
                <w:szCs w:val="18"/>
                <w:lang w:val="en-US" w:eastAsia="zh-CN"/>
              </w:rPr>
              <w:t>According to 38.133 clause 9.2.5.3.1</w:t>
            </w:r>
            <w:r w:rsidR="0022424D">
              <w:rPr>
                <w:rFonts w:ascii="Times New Roman" w:eastAsia="SimSun" w:hAnsi="Times New Roman" w:cs="Times New Roman"/>
                <w:szCs w:val="18"/>
                <w:lang w:val="en-US" w:eastAsia="zh-CN"/>
              </w:rPr>
              <w:t>(FR1)</w:t>
            </w:r>
            <w:r w:rsidR="00ED5880">
              <w:rPr>
                <w:rFonts w:ascii="Times New Roman" w:eastAsia="SimSun" w:hAnsi="Times New Roman" w:cs="Times New Roman"/>
                <w:szCs w:val="18"/>
                <w:lang w:val="en-US" w:eastAsia="zh-CN"/>
              </w:rPr>
              <w:t>/</w:t>
            </w:r>
            <w:r w:rsidR="0022424D">
              <w:rPr>
                <w:rFonts w:ascii="Times New Roman" w:eastAsia="SimSun" w:hAnsi="Times New Roman" w:cs="Times New Roman"/>
                <w:szCs w:val="18"/>
                <w:lang w:val="en-US" w:eastAsia="zh-CN"/>
              </w:rPr>
              <w:t>9.2.5.3.3(FR2)</w:t>
            </w:r>
            <w:r w:rsidRPr="00ED5880">
              <w:rPr>
                <w:rFonts w:ascii="Times New Roman" w:eastAsia="SimSun" w:hAnsi="Times New Roman" w:cs="Times New Roman"/>
                <w:szCs w:val="18"/>
                <w:lang w:val="en-US" w:eastAsia="zh-CN"/>
              </w:rPr>
              <w:t>:</w:t>
            </w:r>
          </w:p>
          <w:p w14:paraId="257936AD" w14:textId="77777777" w:rsidR="00983A53" w:rsidRPr="006D7EC7" w:rsidRDefault="00983A53" w:rsidP="00983A53">
            <w:pPr>
              <w:pStyle w:val="ListParagraph"/>
              <w:numPr>
                <w:ilvl w:val="1"/>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36334512" w14:textId="2041332A" w:rsidR="00983A53" w:rsidRDefault="00983A53" w:rsidP="00983A53">
            <w:pPr>
              <w:pStyle w:val="ListParagraph"/>
              <w:numPr>
                <w:ilvl w:val="2"/>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The UE is not expected to transmit PUCCH/PUSCH/SRS on </w:t>
            </w:r>
            <w:r w:rsidRPr="00704182">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sidRPr="00704182">
              <w:rPr>
                <w:rFonts w:ascii="Times New Roman" w:eastAsia="SimSun" w:hAnsi="Times New Roman" w:cs="Times New Roman"/>
                <w:szCs w:val="18"/>
                <w:lang w:val="en-US" w:eastAsia="zh-CN"/>
              </w:rPr>
              <w:t>sured within SMTC window duration.</w:t>
            </w:r>
          </w:p>
          <w:p w14:paraId="57138933" w14:textId="63A4560D" w:rsidR="0022424D" w:rsidRPr="0022424D" w:rsidRDefault="0022424D" w:rsidP="0022424D">
            <w:pPr>
              <w:pStyle w:val="ListParagraph"/>
              <w:numPr>
                <w:ilvl w:val="1"/>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The following scheduling restriction applies due to SS-RSRP or SS-SINR measurement on an FR2 intra-frequency cell</w:t>
            </w:r>
            <w:r>
              <w:rPr>
                <w:rFonts w:ascii="Times New Roman" w:eastAsia="SimSun" w:hAnsi="Times New Roman" w:cs="Times New Roman"/>
                <w:szCs w:val="18"/>
                <w:lang w:val="en-US" w:eastAsia="zh-CN"/>
              </w:rPr>
              <w:t>:</w:t>
            </w:r>
          </w:p>
          <w:p w14:paraId="2383411F" w14:textId="607A4C7E"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D6602B2" w14:textId="6CDC0DAF"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0054A8F4" w14:textId="559B3F0C" w:rsid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1353F531" w14:textId="2BEB5CB0" w:rsidR="00191396" w:rsidRPr="00A81392" w:rsidRDefault="00983A53" w:rsidP="00A81392">
            <w:pPr>
              <w:pStyle w:val="ListParagraph"/>
              <w:numPr>
                <w:ilvl w:val="0"/>
                <w:numId w:val="88"/>
              </w:numPr>
              <w:rPr>
                <w:rFonts w:ascii="Times New Roman" w:eastAsia="SimSun" w:hAnsi="Times New Roman" w:cs="Times New Roman"/>
                <w:szCs w:val="18"/>
                <w:lang w:val="en-US" w:eastAsia="zh-CN"/>
              </w:rPr>
            </w:pPr>
            <w:r w:rsidRPr="00A81392">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ED5880" w14:paraId="3874E3FD" w14:textId="77777777" w:rsidTr="0022424D">
        <w:tc>
          <w:tcPr>
            <w:tcW w:w="1867" w:type="dxa"/>
          </w:tcPr>
          <w:p w14:paraId="7D429708" w14:textId="77777777" w:rsidR="00ED5880" w:rsidRDefault="00ED5880" w:rsidP="00E814B4">
            <w:pPr>
              <w:rPr>
                <w:rFonts w:ascii="Times New Roman" w:hAnsi="Times New Roman" w:cs="Times New Roman"/>
                <w:b/>
                <w:bCs/>
                <w:szCs w:val="18"/>
                <w:lang w:val="en-US" w:eastAsia="ja-JP"/>
              </w:rPr>
            </w:pPr>
          </w:p>
        </w:tc>
        <w:tc>
          <w:tcPr>
            <w:tcW w:w="7762" w:type="dxa"/>
          </w:tcPr>
          <w:p w14:paraId="7EA91AC5" w14:textId="77777777" w:rsidR="00ED5880" w:rsidRPr="00931895" w:rsidRDefault="00ED5880" w:rsidP="00931895">
            <w:pPr>
              <w:rPr>
                <w:rFonts w:ascii="Times New Roman" w:eastAsia="SimSun" w:hAnsi="Times New Roman" w:cs="Times New Roman"/>
                <w:szCs w:val="18"/>
                <w:lang w:val="en-US" w:eastAsia="zh-CN"/>
              </w:rPr>
            </w:pP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ListParagraph"/>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ListParagraph"/>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Heading3"/>
        <w:numPr>
          <w:ilvl w:val="1"/>
          <w:numId w:val="76"/>
        </w:numPr>
      </w:pPr>
      <w:r>
        <w:lastRenderedPageBreak/>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D709E6">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D709E6">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D709E6">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D709E6">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D709E6">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D709E6">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D709E6">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D709E6">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D709E6">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D709E6">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D709E6">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D709E6">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D709E6">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D709E6">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D709E6">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D709E6">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D709E6">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D709E6">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D709E6">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D709E6">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21</w:t>
            </w:r>
          </w:p>
        </w:tc>
        <w:tc>
          <w:tcPr>
            <w:tcW w:w="1418" w:type="dxa"/>
            <w:shd w:val="clear" w:color="auto" w:fill="auto"/>
          </w:tcPr>
          <w:p w14:paraId="69D4D4FB" w14:textId="77777777" w:rsidR="002C6A8E" w:rsidRDefault="00D709E6">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D709E6">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D709E6">
            <w:pPr>
              <w:spacing w:after="0" w:line="240" w:lineRule="auto"/>
              <w:jc w:val="left"/>
              <w:rPr>
                <w:rFonts w:eastAsia="Times New Roman" w:cs="Arial"/>
                <w:b/>
                <w:bCs/>
                <w:color w:val="0000FF"/>
                <w:sz w:val="16"/>
                <w:szCs w:val="16"/>
                <w:u w:val="single"/>
              </w:rPr>
            </w:pPr>
            <w:hyperlink r:id="rId37"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D709E6">
            <w:pPr>
              <w:spacing w:after="0" w:line="240" w:lineRule="auto"/>
              <w:jc w:val="left"/>
              <w:rPr>
                <w:rFonts w:eastAsia="Times New Roman" w:cs="Arial"/>
                <w:b/>
                <w:bCs/>
                <w:color w:val="0000FF"/>
                <w:sz w:val="16"/>
                <w:szCs w:val="16"/>
                <w:u w:val="single"/>
              </w:rPr>
            </w:pPr>
            <w:hyperlink r:id="rId38"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D709E6">
            <w:pPr>
              <w:spacing w:after="0" w:line="240" w:lineRule="auto"/>
              <w:jc w:val="left"/>
              <w:rPr>
                <w:rFonts w:eastAsia="Times New Roman" w:cs="Arial"/>
                <w:b/>
                <w:bCs/>
                <w:color w:val="0000FF"/>
                <w:sz w:val="16"/>
                <w:szCs w:val="16"/>
                <w:u w:val="single"/>
              </w:rPr>
            </w:pPr>
            <w:hyperlink r:id="rId39"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705F" w14:textId="77777777" w:rsidR="0075008C" w:rsidRDefault="0075008C">
      <w:pPr>
        <w:spacing w:line="240" w:lineRule="auto"/>
      </w:pPr>
      <w:r>
        <w:separator/>
      </w:r>
    </w:p>
  </w:endnote>
  <w:endnote w:type="continuationSeparator" w:id="0">
    <w:p w14:paraId="2C4DC95C" w14:textId="77777777" w:rsidR="0075008C" w:rsidRDefault="00750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DA733F" w:rsidRDefault="00DA73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641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6413">
      <w:rPr>
        <w:rStyle w:val="PageNumber"/>
        <w:noProof/>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468C" w14:textId="77777777" w:rsidR="0075008C" w:rsidRDefault="0075008C">
      <w:pPr>
        <w:spacing w:after="0"/>
      </w:pPr>
      <w:r>
        <w:separator/>
      </w:r>
    </w:p>
  </w:footnote>
  <w:footnote w:type="continuationSeparator" w:id="0">
    <w:p w14:paraId="0A187C83" w14:textId="77777777" w:rsidR="0075008C" w:rsidRDefault="007500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5F53C0"/>
    <w:multiLevelType w:val="hybridMultilevel"/>
    <w:tmpl w:val="6E064FA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4"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7"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0"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3"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4"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7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3"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86"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E4159C3"/>
    <w:multiLevelType w:val="hybridMultilevel"/>
    <w:tmpl w:val="D856D3DC"/>
    <w:lvl w:ilvl="0" w:tplc="3B9653E6">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26"/>
  </w:num>
  <w:num w:numId="3">
    <w:abstractNumId w:val="31"/>
  </w:num>
  <w:num w:numId="4">
    <w:abstractNumId w:val="16"/>
  </w:num>
  <w:num w:numId="5">
    <w:abstractNumId w:val="82"/>
  </w:num>
  <w:num w:numId="6">
    <w:abstractNumId w:val="36"/>
  </w:num>
  <w:num w:numId="7">
    <w:abstractNumId w:val="79"/>
  </w:num>
  <w:num w:numId="8">
    <w:abstractNumId w:val="4"/>
  </w:num>
  <w:num w:numId="9">
    <w:abstractNumId w:val="55"/>
  </w:num>
  <w:num w:numId="10">
    <w:abstractNumId w:val="41"/>
  </w:num>
  <w:num w:numId="11">
    <w:abstractNumId w:val="62"/>
  </w:num>
  <w:num w:numId="12">
    <w:abstractNumId w:val="63"/>
  </w:num>
  <w:num w:numId="13">
    <w:abstractNumId w:val="46"/>
  </w:num>
  <w:num w:numId="14">
    <w:abstractNumId w:val="80"/>
  </w:num>
  <w:num w:numId="15">
    <w:abstractNumId w:val="5"/>
  </w:num>
  <w:num w:numId="16">
    <w:abstractNumId w:val="54"/>
  </w:num>
  <w:num w:numId="17">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num>
  <w:num w:numId="19">
    <w:abstractNumId w:val="1"/>
  </w:num>
  <w:num w:numId="20">
    <w:abstractNumId w:val="2"/>
  </w:num>
  <w:num w:numId="21">
    <w:abstractNumId w:val="40"/>
  </w:num>
  <w:num w:numId="22">
    <w:abstractNumId w:val="32"/>
  </w:num>
  <w:num w:numId="23">
    <w:abstractNumId w:val="66"/>
  </w:num>
  <w:num w:numId="24">
    <w:abstractNumId w:val="64"/>
  </w:num>
  <w:num w:numId="25">
    <w:abstractNumId w:val="11"/>
  </w:num>
  <w:num w:numId="26">
    <w:abstractNumId w:val="52"/>
  </w:num>
  <w:num w:numId="27">
    <w:abstractNumId w:val="87"/>
  </w:num>
  <w:num w:numId="28">
    <w:abstractNumId w:val="39"/>
  </w:num>
  <w:num w:numId="29">
    <w:abstractNumId w:val="81"/>
  </w:num>
  <w:num w:numId="30">
    <w:abstractNumId w:val="47"/>
  </w:num>
  <w:num w:numId="31">
    <w:abstractNumId w:val="19"/>
  </w:num>
  <w:num w:numId="32">
    <w:abstractNumId w:val="42"/>
  </w:num>
  <w:num w:numId="33">
    <w:abstractNumId w:val="17"/>
  </w:num>
  <w:num w:numId="34">
    <w:abstractNumId w:val="34"/>
  </w:num>
  <w:num w:numId="35">
    <w:abstractNumId w:val="50"/>
  </w:num>
  <w:num w:numId="36">
    <w:abstractNumId w:val="53"/>
  </w:num>
  <w:num w:numId="37">
    <w:abstractNumId w:val="23"/>
  </w:num>
  <w:num w:numId="38">
    <w:abstractNumId w:val="6"/>
  </w:num>
  <w:num w:numId="39">
    <w:abstractNumId w:val="45"/>
  </w:num>
  <w:num w:numId="40">
    <w:abstractNumId w:val="33"/>
  </w:num>
  <w:num w:numId="41">
    <w:abstractNumId w:val="72"/>
  </w:num>
  <w:num w:numId="42">
    <w:abstractNumId w:val="73"/>
  </w:num>
  <w:num w:numId="43">
    <w:abstractNumId w:val="15"/>
  </w:num>
  <w:num w:numId="44">
    <w:abstractNumId w:val="65"/>
  </w:num>
  <w:num w:numId="45">
    <w:abstractNumId w:val="20"/>
  </w:num>
  <w:num w:numId="46">
    <w:abstractNumId w:val="48"/>
  </w:num>
  <w:num w:numId="47">
    <w:abstractNumId w:val="70"/>
  </w:num>
  <w:num w:numId="48">
    <w:abstractNumId w:val="75"/>
  </w:num>
  <w:num w:numId="49">
    <w:abstractNumId w:val="14"/>
  </w:num>
  <w:num w:numId="50">
    <w:abstractNumId w:val="83"/>
  </w:num>
  <w:num w:numId="51">
    <w:abstractNumId w:val="78"/>
  </w:num>
  <w:num w:numId="52">
    <w:abstractNumId w:val="38"/>
  </w:num>
  <w:num w:numId="53">
    <w:abstractNumId w:val="58"/>
  </w:num>
  <w:num w:numId="54">
    <w:abstractNumId w:val="51"/>
  </w:num>
  <w:num w:numId="55">
    <w:abstractNumId w:val="76"/>
  </w:num>
  <w:num w:numId="56">
    <w:abstractNumId w:val="84"/>
  </w:num>
  <w:num w:numId="57">
    <w:abstractNumId w:val="68"/>
  </w:num>
  <w:num w:numId="58">
    <w:abstractNumId w:val="22"/>
  </w:num>
  <w:num w:numId="59">
    <w:abstractNumId w:val="61"/>
  </w:num>
  <w:num w:numId="60">
    <w:abstractNumId w:val="77"/>
  </w:num>
  <w:num w:numId="61">
    <w:abstractNumId w:val="18"/>
  </w:num>
  <w:num w:numId="62">
    <w:abstractNumId w:val="60"/>
  </w:num>
  <w:num w:numId="63">
    <w:abstractNumId w:val="27"/>
  </w:num>
  <w:num w:numId="64">
    <w:abstractNumId w:val="13"/>
  </w:num>
  <w:num w:numId="65">
    <w:abstractNumId w:val="85"/>
  </w:num>
  <w:num w:numId="66">
    <w:abstractNumId w:val="44"/>
  </w:num>
  <w:num w:numId="67">
    <w:abstractNumId w:val="35"/>
  </w:num>
  <w:num w:numId="68">
    <w:abstractNumId w:val="43"/>
  </w:num>
  <w:num w:numId="69">
    <w:abstractNumId w:val="29"/>
  </w:num>
  <w:num w:numId="70">
    <w:abstractNumId w:val="7"/>
  </w:num>
  <w:num w:numId="71">
    <w:abstractNumId w:val="67"/>
  </w:num>
  <w:num w:numId="72">
    <w:abstractNumId w:val="12"/>
  </w:num>
  <w:num w:numId="73">
    <w:abstractNumId w:val="57"/>
  </w:num>
  <w:num w:numId="74">
    <w:abstractNumId w:val="10"/>
  </w:num>
  <w:num w:numId="75">
    <w:abstractNumId w:val="49"/>
  </w:num>
  <w:num w:numId="76">
    <w:abstractNumId w:val="8"/>
  </w:num>
  <w:num w:numId="77">
    <w:abstractNumId w:val="86"/>
  </w:num>
  <w:num w:numId="78">
    <w:abstractNumId w:val="74"/>
  </w:num>
  <w:num w:numId="79">
    <w:abstractNumId w:val="28"/>
  </w:num>
  <w:num w:numId="80">
    <w:abstractNumId w:val="25"/>
  </w:num>
  <w:num w:numId="81">
    <w:abstractNumId w:val="59"/>
  </w:num>
  <w:num w:numId="82">
    <w:abstractNumId w:val="3"/>
  </w:num>
  <w:num w:numId="83">
    <w:abstractNumId w:val="0"/>
  </w:num>
  <w:num w:numId="84">
    <w:abstractNumId w:val="21"/>
  </w:num>
  <w:num w:numId="85">
    <w:abstractNumId w:val="9"/>
  </w:num>
  <w:num w:numId="86">
    <w:abstractNumId w:val="30"/>
  </w:num>
  <w:num w:numId="87">
    <w:abstractNumId w:val="56"/>
  </w:num>
  <w:num w:numId="88">
    <w:abstractNumId w:val="88"/>
  </w:num>
  <w:num w:numId="89">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hyperlink" Target="https://www.3gpp.org/ftp/TSG_RAN/TSG_RAN/TSGR_94e/Docs/RP-213652.zip" TargetMode="External"/><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F3B9F-157A-4FF9-99F4-476A9FF84DC3}">
  <ds:schemaRefs>
    <ds:schemaRef ds:uri="http://schemas.microsoft.com/sharepoint/v3/contenttype/forms"/>
  </ds:schemaRefs>
</ds:datastoreItem>
</file>

<file path=customXml/itemProps2.xml><?xml version="1.0" encoding="utf-8"?>
<ds:datastoreItem xmlns:ds="http://schemas.openxmlformats.org/officeDocument/2006/customXml" ds:itemID="{CB59F16B-7306-4795-942D-B2A5D0594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835D35-3034-4BF7-8FCC-A80CDCC4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27142</Words>
  <Characters>154714</Characters>
  <Application>Microsoft Office Word</Application>
  <DocSecurity>0</DocSecurity>
  <Lines>1289</Lines>
  <Paragraphs>362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5</cp:revision>
  <cp:lastPrinted>2008-01-31T01:09:00Z</cp:lastPrinted>
  <dcterms:created xsi:type="dcterms:W3CDTF">2022-10-12T22:09:00Z</dcterms:created>
  <dcterms:modified xsi:type="dcterms:W3CDTF">2022-10-12T22:23:00Z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