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w:t>
      </w:r>
      <w:proofErr w:type="spellStart"/>
      <w:r>
        <w:t>AlwaysOn</w:t>
      </w:r>
      <w:proofErr w:type="spellEnd"/>
      <w:r>
        <w:t xml:space="preserve">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 xml:space="preserve">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087B207C" w14:textId="05AF2CEB" w:rsidR="00AC6CA4" w:rsidRDefault="00AC6CA4" w:rsidP="00AC6CA4">
            <w:pPr>
              <w:rPr>
                <w:rFonts w:eastAsia="等线"/>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 xml:space="preserve">Since XR traffic is quasi-periodic, dynamic adjustments are not necessary due to large </w:t>
            </w:r>
            <w:proofErr w:type="spellStart"/>
            <w:r w:rsidRPr="00662E72">
              <w:rPr>
                <w:rFonts w:eastAsia="等线"/>
                <w:lang w:eastAsia="zh-CN"/>
              </w:rPr>
              <w:t>signaling</w:t>
            </w:r>
            <w:proofErr w:type="spellEnd"/>
            <w:r w:rsidRPr="00662E72">
              <w:rPr>
                <w:rFonts w:eastAsia="等线"/>
                <w:lang w:eastAsia="zh-CN"/>
              </w:rPr>
              <w:t xml:space="preserve"> overhead and the potential ambiguity issue between the network and UE in case of the missing </w:t>
            </w:r>
            <w:proofErr w:type="spellStart"/>
            <w:r w:rsidRPr="00662E72">
              <w:rPr>
                <w:rFonts w:eastAsia="等线"/>
                <w:lang w:eastAsia="zh-CN"/>
              </w:rPr>
              <w:t>signaling</w:t>
            </w:r>
            <w:proofErr w:type="spellEnd"/>
            <w:r w:rsidRPr="00662E72">
              <w:rPr>
                <w:rFonts w:eastAsia="等线"/>
                <w:lang w:eastAsia="zh-CN"/>
              </w:rPr>
              <w:t>.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lastRenderedPageBreak/>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4" w:name="_Toc92217213"/>
            <w:r w:rsidRPr="003E404F">
              <w:rPr>
                <w:rFonts w:ascii="Arial" w:eastAsia="宋体" w:hAnsi="Arial" w:hint="eastAsia"/>
                <w:lang w:eastAsia="zh-CN"/>
              </w:rPr>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4"/>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w:t>
            </w:r>
            <w:proofErr w:type="spellStart"/>
            <w:r w:rsidRPr="003E404F">
              <w:rPr>
                <w:rFonts w:eastAsia="宋体"/>
              </w:rPr>
              <w:t>eCDRX</w:t>
            </w:r>
            <w:proofErr w:type="spellEnd"/>
            <w:r w:rsidRPr="003E404F">
              <w:rPr>
                <w:rFonts w:eastAsia="宋体"/>
              </w:rPr>
              <w:t xml:space="preserve"> where </w:t>
            </w:r>
            <w:proofErr w:type="spellStart"/>
            <w:r w:rsidRPr="003E404F">
              <w:rPr>
                <w:rFonts w:eastAsia="宋体"/>
              </w:rPr>
              <w:t>eCDRX</w:t>
            </w:r>
            <w:proofErr w:type="spellEnd"/>
            <w:r w:rsidRPr="003E404F">
              <w:rPr>
                <w:rFonts w:eastAsia="宋体"/>
              </w:rPr>
              <w:t xml:space="preserve">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0385EB21" w14:textId="13120CED" w:rsidR="00323E87" w:rsidRDefault="00323E87" w:rsidP="00323E87">
            <w:r w:rsidRPr="003E404F">
              <w:rPr>
                <w:rFonts w:eastAsia="等线"/>
                <w:lang w:eastAsia="zh-CN"/>
              </w:rP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5D8CC5D5" w14:textId="6C9A86BA" w:rsidR="00A513F0" w:rsidRPr="00EC3BD1" w:rsidRDefault="00A513F0" w:rsidP="00A513F0">
            <w:pPr>
              <w:rPr>
                <w:rFonts w:eastAsia="等线"/>
                <w:b/>
                <w:u w:val="single"/>
                <w:lang w:eastAsia="zh-CN"/>
              </w:rPr>
            </w:pPr>
            <w:r>
              <w:rPr>
                <w:rFonts w:eastAsia="等线"/>
                <w:lang w:eastAsia="zh-CN"/>
              </w:rPr>
              <w:t xml:space="preserve">For proposal 2.1-1, Since it is R18 XR SI, we think it is OK to capture </w:t>
            </w:r>
            <w:r>
              <w:t>dynamic adjustment schemes if evaluations results is provided. But we also OK to deprioritize this solution.</w:t>
            </w:r>
          </w:p>
        </w:tc>
      </w:tr>
      <w:tr w:rsidR="00763BBB" w:rsidRPr="002C25C5" w14:paraId="155B5382" w14:textId="77777777" w:rsidTr="00763BBB">
        <w:trPr>
          <w:trHeight w:val="276"/>
        </w:trPr>
        <w:tc>
          <w:tcPr>
            <w:tcW w:w="1278" w:type="dxa"/>
          </w:tcPr>
          <w:p w14:paraId="3ADA9E1F" w14:textId="77777777" w:rsidR="00763BBB" w:rsidRPr="0036162B"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6FF0E027" w14:textId="77777777" w:rsidR="00763BBB" w:rsidRDefault="00763BBB" w:rsidP="00BB697C">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06D430A8" w14:textId="77777777" w:rsidR="00763BBB" w:rsidRPr="002C25C5" w:rsidRDefault="00763BBB" w:rsidP="00BB697C">
            <w:r w:rsidRPr="007A02D4">
              <w:t>FL proposal 2.1-2</w:t>
            </w:r>
            <w:r>
              <w:t>: Agree.</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5" w:name="_Ref103001286"/>
      <w:r>
        <w:t>Jitter Handling for CDRX</w:t>
      </w:r>
      <w:bookmarkEnd w:id="25"/>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6"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6"/>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7" w:name="_Ref101365578"/>
            <w:r>
              <w:rPr>
                <w:rFonts w:cs="Arial"/>
                <w:b w:val="0"/>
              </w:rPr>
              <w:t>Figure 2</w:t>
            </w:r>
            <w:bookmarkEnd w:id="27"/>
            <w:r>
              <w:rPr>
                <w:rFonts w:cs="Arial"/>
                <w:b w:val="0"/>
              </w:rPr>
              <w:t>. Illustration of two-stage DRX.</w:t>
            </w:r>
          </w:p>
          <w:p w14:paraId="28A41993" w14:textId="77777777" w:rsidR="00504064" w:rsidRDefault="00D873D8">
            <w:pPr>
              <w:pStyle w:val="a8"/>
              <w:keepNext/>
              <w:jc w:val="center"/>
              <w:rPr>
                <w:rFonts w:cs="Arial"/>
              </w:rPr>
            </w:pPr>
            <w:bookmarkStart w:id="28" w:name="_Ref111045254"/>
            <w:r>
              <w:rPr>
                <w:rFonts w:cs="Arial"/>
              </w:rPr>
              <w:t>Table 3</w:t>
            </w:r>
            <w:bookmarkEnd w:id="28"/>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9" w:name="_Ref108451435"/>
            <w:r>
              <w:rPr>
                <w:rFonts w:cs="Arial"/>
              </w:rPr>
              <w:t>Table 4</w:t>
            </w:r>
            <w:bookmarkEnd w:id="29"/>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30" w:name="_Ref110757425"/>
            <w:r>
              <w:t>Figure 1</w:t>
            </w:r>
            <w:bookmarkEnd w:id="30"/>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1" w:name="_Ref115182081"/>
            <w:r>
              <w:t>Table 2</w:t>
            </w:r>
            <w:bookmarkEnd w:id="31"/>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2" w:name="_Ref109205632"/>
            <w:r>
              <w:rPr>
                <w:b/>
                <w:bCs/>
                <w:sz w:val="21"/>
                <w:szCs w:val="21"/>
              </w:rPr>
              <w:t>Figure 3</w:t>
            </w:r>
            <w:bookmarkEnd w:id="32"/>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3" w:name="_Ref109810581"/>
            <w:r>
              <w:t>Table 3</w:t>
            </w:r>
            <w:bookmarkEnd w:id="33"/>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4"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4"/>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5" w:name="_Ref110437754"/>
            <w:r>
              <w:t>Table 5</w:t>
            </w:r>
            <w:r>
              <w:rPr>
                <w:szCs w:val="22"/>
              </w:rPr>
              <w:t xml:space="preserve"> </w:t>
            </w:r>
            <w:r>
              <w:t>FR1 power consumption results in Indoor Hotspot scenario (VR30M, fps=60, DL + pose/control)</w:t>
            </w:r>
            <w:bookmarkEnd w:id="35"/>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6" w:name="_Ref111231731"/>
            <w:r>
              <w:t>Table 10 FR1 power consumption results in Indoor Hotspot scenario</w:t>
            </w:r>
            <w:r>
              <w:rPr>
                <w:rFonts w:hint="eastAsia"/>
              </w:rPr>
              <w:t xml:space="preserve"> </w:t>
            </w:r>
            <w:r>
              <w:t>(</w:t>
            </w:r>
            <w:r>
              <w:rPr>
                <w:rFonts w:hint="eastAsia"/>
              </w:rPr>
              <w:t>CG30M</w:t>
            </w:r>
            <w:r>
              <w:t>, DL only)</w:t>
            </w:r>
            <w:bookmarkEnd w:id="36"/>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7" w:name="_Ref101447028"/>
            <w:r>
              <w:t xml:space="preserve">Table </w:t>
            </w:r>
            <w:bookmarkEnd w:id="37"/>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8" w:name="_Ref101447514"/>
            <w:r>
              <w:t xml:space="preserve">Table </w:t>
            </w:r>
            <w:bookmarkEnd w:id="38"/>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9" w:name="_Ref114915138"/>
            <w:r>
              <w:t>Figure 7</w:t>
            </w:r>
            <w:bookmarkEnd w:id="39"/>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40" w:name="_Ref114915719"/>
            <w:r>
              <w:t>Figure 9</w:t>
            </w:r>
            <w:bookmarkEnd w:id="40"/>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1" w:name="_Ref114918439"/>
            <w:r>
              <w:t>Figure 10</w:t>
            </w:r>
            <w:bookmarkEnd w:id="41"/>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2" w:name="_Ref115349595"/>
            <w:r>
              <w:rPr>
                <w:b/>
                <w:lang w:val="en-US"/>
              </w:rPr>
              <w:lastRenderedPageBreak/>
              <w:t>Figure 10</w:t>
            </w:r>
            <w:bookmarkEnd w:id="42"/>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3"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3"/>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4" w:name="_Ref115948356"/>
            <w:r>
              <w:rPr>
                <w:rFonts w:hint="eastAsia"/>
                <w:b/>
                <w:bCs/>
              </w:rPr>
              <w:lastRenderedPageBreak/>
              <w:t>E</w:t>
            </w:r>
            <w:r>
              <w:rPr>
                <w:b/>
                <w:bCs/>
              </w:rPr>
              <w:t>arly termination of DRX On duration timer</w:t>
            </w:r>
            <w:bookmarkEnd w:id="44"/>
          </w:p>
          <w:p w14:paraId="67F9B795" w14:textId="77777777" w:rsidR="00504064" w:rsidRDefault="00D873D8">
            <w:pPr>
              <w:pStyle w:val="afc"/>
              <w:numPr>
                <w:ilvl w:val="0"/>
                <w:numId w:val="12"/>
              </w:numPr>
              <w:rPr>
                <w:rFonts w:eastAsiaTheme="minorEastAsia"/>
              </w:rPr>
            </w:pPr>
            <w:bookmarkStart w:id="45" w:name="_Ref115948361"/>
            <w:r>
              <w:rPr>
                <w:rFonts w:hint="eastAsia"/>
                <w:b/>
                <w:bCs/>
              </w:rPr>
              <w:t>D</w:t>
            </w:r>
            <w:r>
              <w:rPr>
                <w:b/>
                <w:bCs/>
              </w:rPr>
              <w:t>ynamic adjustment of CDRX starting time</w:t>
            </w:r>
            <w:bookmarkEnd w:id="45"/>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6"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6"/>
    <w:p w14:paraId="4BEB0067" w14:textId="77777777" w:rsidR="00504064" w:rsidRDefault="00D873D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7" w:name="_Ref111702970"/>
      <w:r>
        <w:lastRenderedPageBreak/>
        <w:t>2.2.3 Discussions</w:t>
      </w:r>
      <w:bookmarkEnd w:id="47"/>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8" w:name="OLE_LINK413"/>
            <w:r>
              <w:rPr>
                <w:b/>
                <w:bCs/>
              </w:rPr>
              <w:t>Decision 2</w:t>
            </w:r>
            <w:bookmarkEnd w:id="48"/>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9" w:name="OLE_LINK414"/>
            <w:r>
              <w:rPr>
                <w:b/>
                <w:bCs/>
              </w:rPr>
              <w:t>Decision 3</w:t>
            </w:r>
            <w:bookmarkEnd w:id="49"/>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c"/>
        <w:numPr>
          <w:ilvl w:val="0"/>
          <w:numId w:val="22"/>
        </w:numPr>
      </w:pPr>
      <w:r>
        <w:t xml:space="preserve">If there is more than one solution to the Item, please suggest the decision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50" w:name="OLE_LINK418"/>
            <w:bookmarkStart w:id="51" w:name="OLE_LINK419"/>
            <w:r>
              <w:rPr>
                <w:b/>
                <w:bCs/>
              </w:rPr>
              <w:t>Decision 3</w:t>
            </w:r>
            <w:r>
              <w:t xml:space="preserve"> (How</w:t>
            </w:r>
            <w:bookmarkEnd w:id="50"/>
            <w:r>
              <w:t xml:space="preserve"> much power saving gain can be achieved compared to R17 PDCCH adaptation?)</w:t>
            </w:r>
            <w:bookmarkEnd w:id="51"/>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2" w:name="OLE_LINK420"/>
            <w:r>
              <w:rPr>
                <w:b/>
                <w:bCs/>
              </w:rPr>
              <w:t xml:space="preserve">Decision 2 </w:t>
            </w:r>
            <w:bookmarkStart w:id="53" w:name="OLE_LINK416"/>
            <w:r>
              <w:t>(Seem like a RAN2 mechanism)</w:t>
            </w:r>
            <w:bookmarkEnd w:id="52"/>
            <w:bookmarkEnd w:id="53"/>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4" w:name="OLE_LINK417"/>
            <w:r>
              <w:rPr>
                <w:b/>
                <w:bCs/>
              </w:rPr>
              <w:t xml:space="preserve">Decision 3 </w:t>
            </w:r>
            <w:r>
              <w:t>(R18 LP-WUS study just kicked off)</w:t>
            </w:r>
            <w:bookmarkEnd w:id="54"/>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5" w:name="OLE_LINK415"/>
            <w:r>
              <w:rPr>
                <w:b/>
                <w:bCs/>
              </w:rPr>
              <w:t xml:space="preserve">Decision 2 </w:t>
            </w:r>
            <w:r>
              <w:t>(Seem like a RAN2 mechanism)</w:t>
            </w:r>
          </w:p>
          <w:bookmarkEnd w:id="55"/>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c"/>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afc"/>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lastRenderedPageBreak/>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afc"/>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c"/>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c"/>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lastRenderedPageBreak/>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c"/>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spellStart"/>
            <w:r>
              <w:rPr>
                <w:rFonts w:eastAsia="等线"/>
                <w:lang w:eastAsia="zh-CN"/>
              </w:rPr>
              <w:t>ms</w:t>
            </w:r>
            <w:proofErr w:type="spell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spellStart"/>
            <w:r>
              <w:rPr>
                <w:rFonts w:eastAsia="等线"/>
                <w:lang w:eastAsia="zh-CN"/>
              </w:rPr>
              <w:t>ms</w:t>
            </w:r>
            <w:proofErr w:type="spell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6"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6"/>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等线"/>
                <w:b/>
                <w:lang w:val="en-US" w:eastAsia="zh-CN"/>
              </w:rPr>
            </w:pPr>
            <w:r>
              <w:t xml:space="preserve">2.2-7: if dynamic </w:t>
            </w:r>
            <w:proofErr w:type="spellStart"/>
            <w:r>
              <w:t>signaling</w:t>
            </w:r>
            <w:proofErr w:type="spellEnd"/>
            <w:r>
              <w:t xml:space="preserve"> for CDRX alignment with XR traffic is deprioritized, maybe it can be de-prioritized here as well (e.g., same miss-detection issue can arise here)?</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07F33805" w14:textId="77777777" w:rsidR="008E2B38" w:rsidRDefault="008E2B38" w:rsidP="008E2B38">
            <w:r w:rsidRPr="003D1838">
              <w:rPr>
                <w:b/>
              </w:rPr>
              <w:lastRenderedPageBreak/>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18B8CAB2" w14:textId="77777777" w:rsidR="008E2B38" w:rsidRDefault="008E2B38" w:rsidP="008E2B38">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7F3649B5" w14:textId="0444CEF5" w:rsidR="008E2B38" w:rsidRDefault="008E2B38" w:rsidP="008E2B38">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lastRenderedPageBreak/>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4887FF2B" w:rsidR="00A513F0" w:rsidRDefault="00A513F0" w:rsidP="00A513F0">
            <w:pPr>
              <w:rPr>
                <w:b/>
                <w:bCs/>
                <w:u w:val="single"/>
              </w:rPr>
            </w:pPr>
            <w:r>
              <w:rPr>
                <w:b/>
                <w:bCs/>
              </w:rPr>
              <w:t>Item 2.2-6/2.2-7: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0709FBC3" w14:textId="77777777" w:rsidR="00763BBB" w:rsidRDefault="00763BBB" w:rsidP="00BB697C">
            <w:r w:rsidRPr="006C0A6C">
              <w:t>Question 2.2-1</w:t>
            </w:r>
            <w:r>
              <w:t xml:space="preserve">: </w:t>
            </w:r>
          </w:p>
          <w:p w14:paraId="250C2E6D" w14:textId="77777777" w:rsidR="00763BBB" w:rsidRPr="0064247E" w:rsidRDefault="00763BBB" w:rsidP="00BB697C">
            <w:pPr>
              <w:rPr>
                <w:b/>
                <w:bCs/>
                <w:u w:val="single"/>
              </w:rPr>
            </w:pPr>
            <w:r w:rsidRPr="0064247E">
              <w:rPr>
                <w:b/>
                <w:bCs/>
                <w:u w:val="single"/>
              </w:rPr>
              <w:t>Item 2.2-1: Wider jitter range</w:t>
            </w:r>
          </w:p>
          <w:p w14:paraId="5F5DC31E" w14:textId="77777777" w:rsidR="00763BBB" w:rsidRDefault="00763BBB" w:rsidP="00BB697C">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BB697C">
            <w:pPr>
              <w:rPr>
                <w:b/>
                <w:bCs/>
                <w:u w:val="single"/>
              </w:rPr>
            </w:pPr>
            <w:r w:rsidRPr="008F4D56">
              <w:rPr>
                <w:b/>
                <w:bCs/>
                <w:u w:val="single"/>
              </w:rPr>
              <w:t>Item 2.2-2: Non-uniform PMOs within CDRX On Duration</w:t>
            </w:r>
          </w:p>
          <w:p w14:paraId="1D87EFE4" w14:textId="77777777" w:rsidR="00763BBB" w:rsidRDefault="00763BBB" w:rsidP="00BB697C">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BB697C">
            <w:r>
              <w:rPr>
                <w:b/>
                <w:bCs/>
                <w:u w:val="single"/>
              </w:rPr>
              <w:t xml:space="preserve">Item 2.2-3: </w:t>
            </w:r>
            <w:r w:rsidRPr="00FD25D5">
              <w:rPr>
                <w:b/>
                <w:bCs/>
                <w:u w:val="single"/>
              </w:rPr>
              <w:t>Two-stage CDRX On-Duration</w:t>
            </w:r>
          </w:p>
          <w:p w14:paraId="4D8B6023" w14:textId="77777777" w:rsidR="00763BBB" w:rsidRDefault="00763BBB" w:rsidP="00BB697C">
            <w:pPr>
              <w:rPr>
                <w:rFonts w:eastAsia="等线"/>
                <w:lang w:eastAsia="zh-CN"/>
              </w:rPr>
            </w:pPr>
            <w:r>
              <w:rPr>
                <w:rFonts w:eastAsia="等线"/>
                <w:lang w:eastAsia="zh-CN"/>
              </w:rPr>
              <w:t xml:space="preserve">We </w:t>
            </w:r>
            <w:r w:rsidRPr="009D3627">
              <w:rPr>
                <w:rFonts w:eastAsia="等线"/>
                <w:lang w:eastAsia="zh-CN"/>
              </w:rPr>
              <w:t>suggest</w:t>
            </w:r>
            <w:r>
              <w:rPr>
                <w:rFonts w:eastAsia="等线"/>
                <w:lang w:eastAsia="zh-CN"/>
              </w:rPr>
              <w:t xml:space="preserve"> </w:t>
            </w:r>
            <w:r w:rsidRPr="00603B2C">
              <w:rPr>
                <w:rFonts w:eastAsia="等线"/>
                <w:b/>
                <w:lang w:eastAsia="zh-CN"/>
              </w:rPr>
              <w:t xml:space="preserve">Decision </w:t>
            </w:r>
            <w:r>
              <w:rPr>
                <w:rFonts w:eastAsia="等线"/>
                <w:b/>
                <w:lang w:eastAsia="zh-CN"/>
              </w:rPr>
              <w:t>1 or 3</w:t>
            </w:r>
            <w:r>
              <w:rPr>
                <w:rFonts w:eastAsia="等线"/>
                <w:lang w:eastAsia="zh-CN"/>
              </w:rPr>
              <w:t>. The</w:t>
            </w:r>
            <w:r w:rsidRPr="00406D0C">
              <w:rPr>
                <w:rFonts w:eastAsia="等线"/>
                <w:lang w:eastAsia="zh-CN"/>
              </w:rPr>
              <w:t xml:space="preserve"> two-stage CDRX </w:t>
            </w:r>
            <w:r>
              <w:rPr>
                <w:rFonts w:eastAsia="等线"/>
                <w:lang w:eastAsia="zh-CN"/>
              </w:rPr>
              <w:t xml:space="preserve">solution </w:t>
            </w:r>
            <w:r w:rsidRPr="00406D0C">
              <w:rPr>
                <w:rFonts w:eastAsia="等线"/>
                <w:lang w:eastAsia="zh-CN"/>
              </w:rPr>
              <w:t xml:space="preserve">may have a relatively large specification impact due to the dependency of the inner </w:t>
            </w:r>
            <w:proofErr w:type="spellStart"/>
            <w:r w:rsidRPr="00406D0C">
              <w:rPr>
                <w:rFonts w:eastAsia="等线"/>
                <w:lang w:eastAsia="zh-CN"/>
              </w:rPr>
              <w:t>onDurationTimer</w:t>
            </w:r>
            <w:proofErr w:type="spellEnd"/>
            <w:r w:rsidRPr="00406D0C">
              <w:rPr>
                <w:rFonts w:eastAsia="等线"/>
                <w:lang w:eastAsia="zh-CN"/>
              </w:rPr>
              <w:t xml:space="preserve"> on the outer </w:t>
            </w:r>
            <w:proofErr w:type="spellStart"/>
            <w:r w:rsidRPr="00406D0C">
              <w:rPr>
                <w:rFonts w:eastAsia="等线"/>
                <w:lang w:eastAsia="zh-CN"/>
              </w:rPr>
              <w:t>onDurationTimer</w:t>
            </w:r>
            <w:proofErr w:type="spellEnd"/>
            <w:r>
              <w:rPr>
                <w:rFonts w:eastAsia="等线"/>
                <w:lang w:eastAsia="zh-CN"/>
              </w:rPr>
              <w:t>. Besides, this two-stage CDRX</w:t>
            </w:r>
            <w:r w:rsidRPr="00092D1B">
              <w:rPr>
                <w:rFonts w:eastAsia="等线"/>
                <w:lang w:eastAsia="zh-CN"/>
              </w:rPr>
              <w:t xml:space="preserve"> solution can be implemented using Rel-16/Rel-17 UE power saving techniques, e.g., Rel-17 SSSG switching to achieve similar PDCCH monitoring occasion</w:t>
            </w:r>
            <w:r>
              <w:rPr>
                <w:rFonts w:eastAsia="等线"/>
                <w:lang w:eastAsia="zh-CN"/>
              </w:rPr>
              <w:t>s</w:t>
            </w:r>
            <w:r w:rsidRPr="00092D1B">
              <w:rPr>
                <w:rFonts w:eastAsia="等线"/>
                <w:lang w:eastAsia="zh-CN"/>
              </w:rPr>
              <w:t xml:space="preserve"> pattern</w:t>
            </w:r>
            <w:r>
              <w:rPr>
                <w:rFonts w:eastAsia="等线"/>
                <w:lang w:eastAsia="zh-CN"/>
              </w:rPr>
              <w:t>.</w:t>
            </w:r>
          </w:p>
          <w:p w14:paraId="76F3EA8B" w14:textId="77777777" w:rsidR="00763BBB" w:rsidRPr="008F4D56" w:rsidRDefault="00763BBB" w:rsidP="00BB697C">
            <w:pPr>
              <w:rPr>
                <w:b/>
                <w:bCs/>
                <w:u w:val="single"/>
              </w:rPr>
            </w:pPr>
            <w:r w:rsidRPr="008F4D56">
              <w:rPr>
                <w:b/>
                <w:bCs/>
                <w:u w:val="single"/>
              </w:rPr>
              <w:t>Item 2.2-4: Jitter handling by LP-WUS</w:t>
            </w:r>
          </w:p>
          <w:p w14:paraId="0679C073" w14:textId="77777777" w:rsidR="00763BBB" w:rsidRDefault="00763BBB" w:rsidP="00BB697C">
            <w:pPr>
              <w:rPr>
                <w:rFonts w:eastAsia="等线"/>
                <w:lang w:eastAsia="zh-CN"/>
              </w:rPr>
            </w:pPr>
            <w:r w:rsidRPr="00D8599E">
              <w:rPr>
                <w:rFonts w:eastAsia="等线"/>
                <w:lang w:eastAsia="zh-CN"/>
              </w:rPr>
              <w:t xml:space="preserve">We </w:t>
            </w:r>
            <w:r w:rsidRPr="009D3627">
              <w:rPr>
                <w:rFonts w:eastAsia="等线"/>
                <w:lang w:eastAsia="zh-CN"/>
              </w:rPr>
              <w:t>suggest</w:t>
            </w:r>
            <w:r w:rsidRPr="00D8599E">
              <w:rPr>
                <w:rFonts w:eastAsia="等线"/>
                <w:lang w:eastAsia="zh-CN"/>
              </w:rPr>
              <w:t xml:space="preserve"> </w:t>
            </w:r>
            <w:r w:rsidRPr="00603B2C">
              <w:rPr>
                <w:rFonts w:eastAsia="等线"/>
                <w:b/>
                <w:lang w:eastAsia="zh-CN"/>
              </w:rPr>
              <w:t>Decision 1</w:t>
            </w:r>
            <w:r>
              <w:rPr>
                <w:rFonts w:eastAsia="等线"/>
                <w:lang w:eastAsia="zh-CN"/>
              </w:rPr>
              <w:t xml:space="preserve">. </w:t>
            </w:r>
            <w:r w:rsidRPr="000319A2">
              <w:rPr>
                <w:rFonts w:eastAsia="等线"/>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BB697C">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BB697C">
            <w:pPr>
              <w:rPr>
                <w:rFonts w:eastAsia="等线"/>
                <w:lang w:eastAsia="zh-CN"/>
              </w:rPr>
            </w:pPr>
            <w:r>
              <w:rPr>
                <w:rFonts w:eastAsia="等线"/>
                <w:lang w:eastAsia="zh-CN"/>
              </w:rPr>
              <w:t xml:space="preserve">We suggest </w:t>
            </w:r>
            <w:r w:rsidRPr="00603B2C">
              <w:rPr>
                <w:rFonts w:eastAsia="等线"/>
                <w:b/>
                <w:lang w:eastAsia="zh-CN"/>
              </w:rPr>
              <w:t>Decision 3</w:t>
            </w:r>
            <w:r>
              <w:rPr>
                <w:rFonts w:eastAsia="等线"/>
                <w:lang w:eastAsia="zh-CN"/>
              </w:rPr>
              <w:t>. The potential issue for this solution proposed by moderator needs to be further considered.</w:t>
            </w:r>
          </w:p>
          <w:p w14:paraId="08D70CA9" w14:textId="77777777" w:rsidR="00763BBB" w:rsidRDefault="00763BBB" w:rsidP="00BB697C">
            <w:pPr>
              <w:rPr>
                <w:rFonts w:eastAsia="等线"/>
                <w:lang w:eastAsia="zh-CN"/>
              </w:rPr>
            </w:pPr>
            <w:r>
              <w:rPr>
                <w:b/>
                <w:bCs/>
                <w:u w:val="single"/>
              </w:rPr>
              <w:t xml:space="preserve">Item 2.2-6: </w:t>
            </w:r>
            <w:r w:rsidRPr="00FD25D5">
              <w:rPr>
                <w:b/>
                <w:bCs/>
                <w:u w:val="single"/>
              </w:rPr>
              <w:t>Additional DRX active time</w:t>
            </w:r>
          </w:p>
          <w:p w14:paraId="3D0D5FA6" w14:textId="77777777" w:rsidR="00763BBB" w:rsidRDefault="00763BBB" w:rsidP="00BB697C">
            <w:pPr>
              <w:rPr>
                <w:rFonts w:eastAsia="等线"/>
                <w:lang w:eastAsia="zh-CN"/>
              </w:rPr>
            </w:pPr>
            <w:r w:rsidRPr="00B80557">
              <w:rPr>
                <w:rFonts w:eastAsia="等线"/>
                <w:lang w:eastAsia="zh-CN"/>
              </w:rPr>
              <w:t xml:space="preserve">We </w:t>
            </w:r>
            <w:r w:rsidRPr="009D3627">
              <w:rPr>
                <w:rFonts w:eastAsia="等线"/>
                <w:lang w:eastAsia="zh-CN"/>
              </w:rPr>
              <w:t>suggest</w:t>
            </w:r>
            <w:r w:rsidRPr="00B80557">
              <w:rPr>
                <w:rFonts w:eastAsia="等线"/>
                <w:lang w:eastAsia="zh-CN"/>
              </w:rPr>
              <w:t xml:space="preserve"> </w:t>
            </w:r>
            <w:r w:rsidRPr="00603B2C">
              <w:rPr>
                <w:rFonts w:eastAsia="等线"/>
                <w:b/>
                <w:lang w:eastAsia="zh-CN"/>
              </w:rPr>
              <w:t xml:space="preserve">Decision </w:t>
            </w:r>
            <w:r>
              <w:rPr>
                <w:rFonts w:eastAsia="等线"/>
                <w:b/>
                <w:lang w:eastAsia="zh-CN"/>
              </w:rPr>
              <w:t>5</w:t>
            </w:r>
            <w:r w:rsidRPr="00FE0B22">
              <w:rPr>
                <w:rFonts w:eastAsia="等线"/>
                <w:lang w:eastAsia="zh-CN"/>
              </w:rPr>
              <w:t>.</w:t>
            </w:r>
            <w:r>
              <w:rPr>
                <w:rFonts w:eastAsia="等线"/>
                <w:lang w:eastAsia="zh-CN"/>
              </w:rPr>
              <w:t xml:space="preserve"> The solution that </w:t>
            </w:r>
            <w:r w:rsidRPr="00313E7A">
              <w:rPr>
                <w:rFonts w:eastAsia="等线"/>
                <w:lang w:eastAsia="zh-CN"/>
              </w:rPr>
              <w:t>us</w:t>
            </w:r>
            <w:r>
              <w:rPr>
                <w:rFonts w:eastAsia="等线"/>
                <w:lang w:eastAsia="zh-CN"/>
              </w:rPr>
              <w:t>ing</w:t>
            </w:r>
            <w:r w:rsidRPr="00313E7A">
              <w:rPr>
                <w:rFonts w:eastAsia="等线"/>
                <w:lang w:eastAsia="zh-CN"/>
              </w:rPr>
              <w:t xml:space="preserve"> dynamic </w:t>
            </w:r>
            <w:proofErr w:type="spellStart"/>
            <w:r w:rsidRPr="00313E7A">
              <w:rPr>
                <w:rFonts w:eastAsia="等线"/>
                <w:lang w:eastAsia="zh-CN"/>
              </w:rPr>
              <w:t>signaling</w:t>
            </w:r>
            <w:proofErr w:type="spellEnd"/>
            <w:r w:rsidRPr="00313E7A">
              <w:rPr>
                <w:rFonts w:eastAsia="等线"/>
                <w:lang w:eastAsia="zh-CN"/>
              </w:rPr>
              <w:t xml:space="preserve"> such as a DCI to trigger additional On Duration if the data packet arrives after the On Duration expires</w:t>
            </w:r>
            <w:r>
              <w:rPr>
                <w:rFonts w:eastAsia="等线"/>
                <w:lang w:eastAsia="zh-CN"/>
              </w:rPr>
              <w:t xml:space="preserve"> should be further evaluated.</w:t>
            </w:r>
          </w:p>
          <w:p w14:paraId="451B3C3F" w14:textId="77777777" w:rsidR="00763BBB" w:rsidRPr="008F4D56" w:rsidRDefault="00763BBB" w:rsidP="00BB697C">
            <w:pPr>
              <w:rPr>
                <w:b/>
                <w:bCs/>
                <w:u w:val="single"/>
              </w:rPr>
            </w:pPr>
            <w:r w:rsidRPr="00897BAC">
              <w:rPr>
                <w:b/>
                <w:bCs/>
                <w:u w:val="single"/>
              </w:rPr>
              <w:t xml:space="preserve">Item 2.2-7: Dynamic indication of </w:t>
            </w:r>
            <w:proofErr w:type="spellStart"/>
            <w:r w:rsidRPr="00897BAC">
              <w:rPr>
                <w:b/>
                <w:bCs/>
                <w:u w:val="single"/>
              </w:rPr>
              <w:t>StartOffset</w:t>
            </w:r>
            <w:proofErr w:type="spellEnd"/>
            <w:r w:rsidRPr="00897BAC">
              <w:rPr>
                <w:b/>
                <w:bCs/>
                <w:u w:val="single"/>
              </w:rPr>
              <w:t xml:space="preserve"> and On Duration</w:t>
            </w:r>
          </w:p>
          <w:p w14:paraId="40E307AA" w14:textId="77777777" w:rsidR="00763BBB" w:rsidRPr="008F4D56" w:rsidRDefault="00763BBB" w:rsidP="00BB697C">
            <w:pPr>
              <w:rPr>
                <w:rFonts w:eastAsia="等线"/>
                <w:lang w:eastAsia="zh-CN"/>
              </w:rPr>
            </w:pPr>
            <w:r w:rsidRPr="00541E6D">
              <w:rPr>
                <w:rFonts w:eastAsia="等线"/>
                <w:lang w:eastAsia="zh-CN"/>
              </w:rPr>
              <w:t xml:space="preserve">We suggest </w:t>
            </w:r>
            <w:r w:rsidRPr="00D66E84">
              <w:rPr>
                <w:rFonts w:eastAsia="等线"/>
                <w:b/>
                <w:lang w:eastAsia="zh-CN"/>
              </w:rPr>
              <w:t xml:space="preserve">Decision </w:t>
            </w:r>
            <w:r>
              <w:rPr>
                <w:rFonts w:eastAsia="等线"/>
                <w:b/>
                <w:lang w:eastAsia="zh-CN"/>
              </w:rPr>
              <w:t>5</w:t>
            </w:r>
            <w:r>
              <w:rPr>
                <w:rFonts w:eastAsia="等线"/>
                <w:lang w:eastAsia="zh-CN"/>
              </w:rPr>
              <w:t xml:space="preserve">. </w:t>
            </w:r>
            <w:r w:rsidRPr="00541E6D">
              <w:rPr>
                <w:rFonts w:eastAsia="等线"/>
                <w:lang w:eastAsia="zh-CN"/>
              </w:rPr>
              <w:t xml:space="preserve">Dynamic adaptation of C-DRX On Duration/C-DRX parameters </w:t>
            </w:r>
            <w:r>
              <w:rPr>
                <w:rFonts w:eastAsia="等线"/>
                <w:lang w:eastAsia="zh-CN"/>
              </w:rPr>
              <w:t xml:space="preserve">is useful </w:t>
            </w:r>
            <w:r w:rsidRPr="00541E6D">
              <w:rPr>
                <w:rFonts w:eastAsia="等线"/>
                <w:lang w:eastAsia="zh-CN"/>
              </w:rPr>
              <w:t xml:space="preserve">to accommodate the </w:t>
            </w:r>
            <w:r>
              <w:rPr>
                <w:rFonts w:eastAsia="等线"/>
                <w:lang w:eastAsia="zh-CN"/>
              </w:rPr>
              <w:t>XR traffic.</w:t>
            </w:r>
          </w:p>
        </w:tc>
      </w:tr>
    </w:tbl>
    <w:p w14:paraId="0C501444" w14:textId="77777777" w:rsidR="00504064" w:rsidRPr="00763BBB" w:rsidRDefault="00504064"/>
    <w:p w14:paraId="77262C26" w14:textId="77777777" w:rsidR="00504064" w:rsidRDefault="00504064"/>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lastRenderedPageBreak/>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lastRenderedPageBreak/>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lastRenderedPageBreak/>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60" w:name="_Ref111625102"/>
      <w:r>
        <w:t>2.3.3 Discussions</w:t>
      </w:r>
      <w:bookmarkEnd w:id="60"/>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lastRenderedPageBreak/>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lastRenderedPageBreak/>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lastRenderedPageBreak/>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等线"/>
                <w:lang w:eastAsia="zh-CN"/>
              </w:rPr>
            </w:pPr>
            <w:r>
              <w:rPr>
                <w:rFonts w:eastAsia="等线"/>
                <w:lang w:eastAsia="zh-CN"/>
              </w:rPr>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B91FB52" w14:textId="77777777" w:rsidR="00763BBB" w:rsidRPr="00F15C8F" w:rsidRDefault="00763BBB" w:rsidP="00BB697C">
            <w:pPr>
              <w:rPr>
                <w:rFonts w:eastAsia="等线"/>
                <w:lang w:eastAsia="zh-CN"/>
              </w:rPr>
            </w:pPr>
            <w:r w:rsidRPr="00F15C8F">
              <w:rPr>
                <w:rFonts w:eastAsia="等线"/>
                <w:lang w:eastAsia="zh-CN"/>
              </w:rPr>
              <w:t>Question 2.3-1:</w:t>
            </w:r>
            <w:r>
              <w:rPr>
                <w:rFonts w:eastAsia="等线"/>
                <w:lang w:eastAsia="zh-CN"/>
              </w:rPr>
              <w:t xml:space="preserve"> We suggest </w:t>
            </w:r>
            <w:r w:rsidRPr="00FD5DC9">
              <w:rPr>
                <w:rFonts w:eastAsia="等线"/>
                <w:b/>
                <w:lang w:eastAsia="zh-CN"/>
              </w:rPr>
              <w:t>Decision 2</w:t>
            </w:r>
            <w:r>
              <w:rPr>
                <w:rFonts w:eastAsia="等线"/>
                <w:lang w:eastAsia="zh-CN"/>
              </w:rPr>
              <w:t xml:space="preserve"> for the proposed multiple CDRX configurations. In our view, s</w:t>
            </w:r>
            <w:r w:rsidRPr="00F15C8F">
              <w:rPr>
                <w:rFonts w:eastAsia="等线"/>
                <w:lang w:eastAsia="zh-CN"/>
              </w:rPr>
              <w:t xml:space="preserve">upporting multiple C-DRX configurations simultaneously for UE may bring extra impacts on specification, e.g., the specification modifications of UE behaviour when the </w:t>
            </w:r>
            <w:proofErr w:type="gramStart"/>
            <w:r w:rsidRPr="00F15C8F">
              <w:rPr>
                <w:rFonts w:eastAsia="等线"/>
                <w:lang w:eastAsia="zh-CN"/>
              </w:rPr>
              <w:t>On Duration</w:t>
            </w:r>
            <w:proofErr w:type="gramEnd"/>
            <w:r w:rsidRPr="00F15C8F">
              <w:rPr>
                <w:rFonts w:eastAsia="等线"/>
                <w:lang w:eastAsia="zh-CN"/>
              </w:rPr>
              <w:t xml:space="preserve"> timers of different C-DRX configurations are overlapped.</w:t>
            </w:r>
            <w:r>
              <w:rPr>
                <w:rFonts w:eastAsia="等线"/>
                <w:lang w:eastAsia="zh-CN"/>
              </w:rPr>
              <w:t xml:space="preserve"> The </w:t>
            </w:r>
            <w:r w:rsidRPr="009A58D8">
              <w:rPr>
                <w:rFonts w:eastAsia="等线"/>
                <w:lang w:eastAsia="zh-CN"/>
              </w:rPr>
              <w:t>specification</w:t>
            </w:r>
            <w:r>
              <w:rPr>
                <w:rFonts w:eastAsia="等线"/>
                <w:lang w:eastAsia="zh-CN"/>
              </w:rPr>
              <w:t xml:space="preserve"> impact of this solution can be evaluated in RAN2.</w:t>
            </w:r>
          </w:p>
        </w:tc>
      </w:tr>
    </w:tbl>
    <w:p w14:paraId="39F33F6F" w14:textId="77777777" w:rsidR="00504064" w:rsidRPr="00763BBB" w:rsidRDefault="00504064"/>
    <w:p w14:paraId="43D54B75" w14:textId="77777777" w:rsidR="00504064" w:rsidRDefault="00504064"/>
    <w:p w14:paraId="68BCA1F1" w14:textId="77777777" w:rsidR="00504064" w:rsidRDefault="00D873D8">
      <w:pPr>
        <w:pStyle w:val="Heading2a"/>
        <w:rPr>
          <w:bCs/>
        </w:rPr>
      </w:pPr>
      <w:bookmarkStart w:id="61" w:name="_Ref112295607"/>
      <w:r>
        <w:t>Dynamic</w:t>
      </w:r>
      <w:r>
        <w:rPr>
          <w:bCs/>
        </w:rPr>
        <w:t xml:space="preserve"> Adjustment of CDRX to Data or </w:t>
      </w:r>
      <w:r>
        <w:t>Frame Rate</w:t>
      </w:r>
      <w:bookmarkEnd w:id="61"/>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2" w:name="_Ref111495244"/>
      <w:r>
        <w:rPr>
          <w:b/>
          <w:bCs/>
        </w:rPr>
        <w:lastRenderedPageBreak/>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2"/>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lastRenderedPageBreak/>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3"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3"/>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4" w:name="_Ref102975812"/>
      <w:r>
        <w:t>PDCCH Monitoring Enhancements</w:t>
      </w:r>
      <w:bookmarkEnd w:id="64"/>
    </w:p>
    <w:p w14:paraId="2F8BA516" w14:textId="77777777" w:rsidR="00504064" w:rsidRDefault="00D873D8">
      <w:pPr>
        <w:pStyle w:val="Heading2a"/>
      </w:pPr>
      <w:bookmarkStart w:id="65" w:name="_Ref103001391"/>
      <w:r>
        <w:t>Periodicity Alignment for PDCCH Monitoring</w:t>
      </w:r>
      <w:bookmarkEnd w:id="65"/>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6"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6"/>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lastRenderedPageBreak/>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lastRenderedPageBreak/>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7" w:name="_Ref111128371"/>
            <w:r>
              <w:rPr>
                <w:b w:val="0"/>
              </w:rPr>
              <w:t>Table 4</w:t>
            </w:r>
            <w:bookmarkEnd w:id="67"/>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lastRenderedPageBreak/>
                    <w:t xml:space="preserve">UE is configured with the XR-PMW, which the PDCCH monitoring cycle and window are based on XR traffic generation cycle and </w:t>
                  </w:r>
                  <w:r>
                    <w:rPr>
                      <w:rFonts w:eastAsiaTheme="minorEastAsia"/>
                      <w:lang w:val="en-US" w:eastAsia="zh-CN"/>
                    </w:rPr>
                    <w:lastRenderedPageBreak/>
                    <w:t xml:space="preserve">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8" w:name="_Ref111128378"/>
            <w:r>
              <w:rPr>
                <w:b w:val="0"/>
              </w:rPr>
              <w:t>Table 5</w:t>
            </w:r>
            <w:bookmarkEnd w:id="68"/>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9"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9"/>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0" w:name="_Ref111123450"/>
            <w:r>
              <w:rPr>
                <w:b w:val="0"/>
              </w:rPr>
              <w:t>Table 6</w:t>
            </w:r>
            <w:bookmarkEnd w:id="70"/>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lastRenderedPageBreak/>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1" w:name="_Ref110945771"/>
            <w:bookmarkStart w:id="72" w:name="_Ref110945766"/>
            <w:r>
              <w:rPr>
                <w:b w:val="0"/>
              </w:rPr>
              <w:t>Figure 4</w:t>
            </w:r>
            <w:bookmarkEnd w:id="71"/>
            <w:r>
              <w:rPr>
                <w:rFonts w:eastAsiaTheme="minorEastAsia"/>
                <w:b w:val="0"/>
                <w:lang w:eastAsia="zh-CN"/>
              </w:rPr>
              <w:t>:  Illustration of enhanced SPS with PDCCH skipping and go-to-sleep.</w:t>
            </w:r>
            <w:bookmarkEnd w:id="72"/>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3" w:name="_Ref110946141"/>
            <w:r>
              <w:rPr>
                <w:b w:val="0"/>
              </w:rPr>
              <w:t>Table 8</w:t>
            </w:r>
            <w:bookmarkEnd w:id="73"/>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lastRenderedPageBreak/>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4" w:name="_Ref110946152"/>
            <w:r>
              <w:rPr>
                <w:b w:val="0"/>
              </w:rPr>
              <w:t>Table 9</w:t>
            </w:r>
            <w:bookmarkEnd w:id="74"/>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5"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lastRenderedPageBreak/>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5"/>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6" w:name="_Ref111703028"/>
      <w:r>
        <w:t>3.2.3 Discussions</w:t>
      </w:r>
      <w:bookmarkEnd w:id="76"/>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7" w:name="OLE_LINK422"/>
            <w:r>
              <w:rPr>
                <w:b/>
                <w:bCs/>
              </w:rPr>
              <w:t>Decision 3</w:t>
            </w:r>
            <w:bookmarkEnd w:id="77"/>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8" w:name="OLE_LINK425"/>
            <w:r>
              <w:rPr>
                <w:b/>
                <w:bCs/>
              </w:rPr>
              <w:t xml:space="preserve">Decision 3 </w:t>
            </w:r>
            <w:r>
              <w:t>(</w:t>
            </w:r>
            <w:bookmarkStart w:id="79" w:name="OLE_LINK423"/>
            <w:r>
              <w:t>The mechanism seems orchestrated but also a little complicated; may need more input from more than one company</w:t>
            </w:r>
            <w:bookmarkEnd w:id="79"/>
            <w:r>
              <w:t>)</w:t>
            </w:r>
            <w:bookmarkEnd w:id="78"/>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80" w:name="OLE_LINK435"/>
            <w:r>
              <w:rPr>
                <w:b/>
                <w:bCs/>
              </w:rPr>
              <w:t xml:space="preserve">Decision 3 </w:t>
            </w:r>
            <w:r>
              <w:t>(The mechanism seems orchestrated but also a little complicated; may need more input from more than one company)</w:t>
            </w:r>
            <w:bookmarkEnd w:id="80"/>
          </w:p>
        </w:tc>
      </w:tr>
      <w:tr w:rsidR="00504064" w14:paraId="0DFCBD40" w14:textId="77777777" w:rsidTr="00796D53">
        <w:trPr>
          <w:trHeight w:val="276"/>
        </w:trPr>
        <w:tc>
          <w:tcPr>
            <w:tcW w:w="1278" w:type="dxa"/>
          </w:tcPr>
          <w:p w14:paraId="4FF10735" w14:textId="77777777" w:rsidR="00504064" w:rsidRDefault="00D873D8">
            <w:r>
              <w:lastRenderedPageBreak/>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lastRenderedPageBreak/>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r w:rsidRPr="006B7C25">
              <w:rPr>
                <w:rFonts w:eastAsia="等线"/>
                <w:lang w:eastAsia="zh-CN"/>
              </w:rPr>
              <w:t xml:space="preserve">we think it is more of </w:t>
            </w:r>
            <w:proofErr w:type="gramStart"/>
            <w:r w:rsidRPr="006B7C25">
              <w:rPr>
                <w:rFonts w:eastAsia="等线"/>
                <w:lang w:eastAsia="zh-CN"/>
              </w:rPr>
              <w:t>a</w:t>
            </w:r>
            <w:proofErr w:type="gramEnd"/>
            <w:r w:rsidRPr="006B7C25">
              <w:rPr>
                <w:rFonts w:eastAsia="等线"/>
                <w:lang w:eastAsia="zh-CN"/>
              </w:rPr>
              <w:t xml:space="preserve"> implementation issue.</w:t>
            </w:r>
            <w:r>
              <w:rPr>
                <w:rFonts w:eastAsia="等线"/>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5E3C8036" w14:textId="77777777" w:rsidR="00763BBB" w:rsidRDefault="00763BBB" w:rsidP="00BB697C">
            <w:r w:rsidRPr="00B17CD2">
              <w:t>Question 3.2-1:</w:t>
            </w:r>
          </w:p>
          <w:p w14:paraId="520F9113" w14:textId="77777777" w:rsidR="00763BBB" w:rsidRDefault="00763BBB" w:rsidP="00BB697C">
            <w:r w:rsidRPr="00A50F63">
              <w:rPr>
                <w:b/>
                <w:bCs/>
                <w:u w:val="single"/>
                <w:lang w:val="en-US"/>
              </w:rPr>
              <w:t>Item 3.2-1: XR-dedicated PDCCH monitoring window</w:t>
            </w:r>
            <w:r>
              <w:t xml:space="preserve"> </w:t>
            </w:r>
          </w:p>
          <w:p w14:paraId="3A3D709A" w14:textId="77777777" w:rsidR="00763BBB" w:rsidRDefault="00763BBB" w:rsidP="00BB697C">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BB697C">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BB697C">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w:t>
            </w:r>
            <w:proofErr w:type="gramStart"/>
            <w:r>
              <w:t>high</w:t>
            </w:r>
            <w:r w:rsidRPr="009D68A6">
              <w:t xml:space="preserve"> power</w:t>
            </w:r>
            <w:proofErr w:type="gramEnd"/>
            <w:r w:rsidRPr="009D68A6">
              <w:t xml:space="preserve"> saving</w:t>
            </w:r>
            <w:r>
              <w:t xml:space="preserve"> gain should be further clarified.</w:t>
            </w:r>
          </w:p>
        </w:tc>
      </w:tr>
    </w:tbl>
    <w:p w14:paraId="3AC936CE" w14:textId="77777777" w:rsidR="00504064" w:rsidRPr="00763BBB" w:rsidRDefault="00504064"/>
    <w:p w14:paraId="5448472A" w14:textId="77777777" w:rsidR="00504064" w:rsidRDefault="00504064"/>
    <w:p w14:paraId="73DEF74A" w14:textId="77777777" w:rsidR="00504064" w:rsidRDefault="00D873D8">
      <w:pPr>
        <w:pStyle w:val="Heading2a"/>
      </w:pPr>
      <w:bookmarkStart w:id="81" w:name="_Ref103001395"/>
      <w:r>
        <w:t>Enhancements to PDCCH Monitoring Adaptation</w:t>
      </w:r>
      <w:bookmarkEnd w:id="81"/>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2"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2"/>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0.25pt" o:ole="">
                  <v:imagedata r:id="rId24" o:title=""/>
                </v:shape>
                <o:OLEObject Type="Embed" ProgID="Visio.Drawing.15" ShapeID="_x0000_i1025" DrawAspect="Content" ObjectID="_1727012932"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lastRenderedPageBreak/>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A31A83">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A31A83">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A31A83">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3" w:name="_Ref109760882"/>
            <w:r>
              <w:t>Figure 8</w:t>
            </w:r>
            <w:bookmarkEnd w:id="83"/>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4" w:name="_Ref109757702"/>
            <w:r>
              <w:t>Table 4</w:t>
            </w:r>
            <w:bookmarkEnd w:id="84"/>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a8"/>
              <w:keepNext/>
              <w:jc w:val="center"/>
              <w:rPr>
                <w:rFonts w:cs="Arial"/>
              </w:rPr>
            </w:pPr>
            <w:bookmarkStart w:id="85" w:name="_Ref108517488"/>
            <w:r>
              <w:rPr>
                <w:rFonts w:cs="Arial"/>
              </w:rPr>
              <w:t>Table 6</w:t>
            </w:r>
            <w:bookmarkEnd w:id="85"/>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75pt" o:ole="">
                  <v:imagedata r:id="rId35" o:title=""/>
                </v:shape>
                <o:OLEObject Type="Embed" ProgID="Visio.Drawing.11" ShapeID="_x0000_i1026" DrawAspect="Content" ObjectID="_1727012933" r:id="rId36"/>
              </w:object>
            </w:r>
          </w:p>
          <w:p w14:paraId="43CE6E6E" w14:textId="77777777" w:rsidR="00504064" w:rsidRDefault="00D873D8">
            <w:pPr>
              <w:pStyle w:val="a8"/>
              <w:spacing w:afterLines="50"/>
              <w:jc w:val="center"/>
              <w:rPr>
                <w:rFonts w:eastAsiaTheme="minorEastAsia"/>
                <w:b w:val="0"/>
                <w:lang w:eastAsia="zh-CN"/>
              </w:rPr>
            </w:pPr>
            <w:bookmarkStart w:id="86" w:name="_Ref100837732"/>
            <w:r>
              <w:rPr>
                <w:b w:val="0"/>
              </w:rPr>
              <w:t>Figure</w:t>
            </w:r>
            <w:r>
              <w:rPr>
                <w:rFonts w:eastAsiaTheme="minorEastAsia"/>
                <w:b w:val="0"/>
                <w:lang w:eastAsia="zh-CN"/>
              </w:rPr>
              <w:t xml:space="preserve"> </w:t>
            </w:r>
            <w:r>
              <w:rPr>
                <w:b w:val="0"/>
              </w:rPr>
              <w:t>1</w:t>
            </w:r>
            <w:bookmarkEnd w:id="86"/>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7" w:name="_Ref110945564"/>
            <w:r>
              <w:rPr>
                <w:b w:val="0"/>
              </w:rPr>
              <w:t>Table 2</w:t>
            </w:r>
            <w:bookmarkEnd w:id="87"/>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8" w:name="_Ref111121281"/>
            <w:r>
              <w:rPr>
                <w:b w:val="0"/>
              </w:rPr>
              <w:t>Table 3</w:t>
            </w:r>
            <w:bookmarkEnd w:id="88"/>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89" w:name="_Ref115260578"/>
            <w:r>
              <w:t>Figure 11</w:t>
            </w:r>
            <w:bookmarkEnd w:id="89"/>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0" w:name="_Ref115163714"/>
            <w:r>
              <w:t xml:space="preserve">Figure </w:t>
            </w:r>
            <w:r>
              <w:rPr>
                <w:rFonts w:hint="eastAsia"/>
              </w:rPr>
              <w:t>13</w:t>
            </w:r>
            <w:bookmarkEnd w:id="90"/>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1"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1"/>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c"/>
              <w:numPr>
                <w:ilvl w:val="0"/>
                <w:numId w:val="27"/>
              </w:numPr>
              <w:rPr>
                <w:b/>
                <w:bCs/>
              </w:rPr>
            </w:pPr>
            <w:bookmarkStart w:id="92" w:name="_Ref115948367"/>
            <w:r>
              <w:rPr>
                <w:b/>
                <w:bCs/>
              </w:rPr>
              <w:t>Dynamically configuring SS set occasions</w:t>
            </w:r>
            <w:bookmarkEnd w:id="92"/>
          </w:p>
          <w:p w14:paraId="3495BEC6" w14:textId="77777777" w:rsidR="00504064" w:rsidRDefault="00D873D8">
            <w:pPr>
              <w:pStyle w:val="afc"/>
              <w:numPr>
                <w:ilvl w:val="0"/>
                <w:numId w:val="27"/>
              </w:numPr>
              <w:rPr>
                <w:u w:val="single"/>
                <w:lang w:eastAsia="zh-TW"/>
              </w:rPr>
            </w:pPr>
            <w:bookmarkStart w:id="93" w:name="_Ref115948369"/>
            <w:r>
              <w:rPr>
                <w:b/>
                <w:bCs/>
              </w:rPr>
              <w:t>Piggy-backing/multiplexing DL control signaling on already existing SCH messages (DG or SPS)</w:t>
            </w:r>
            <w:bookmarkEnd w:id="93"/>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4" w:name="OLE_LINK424"/>
      <w:bookmarkStart w:id="95"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6" w:name="OLE_LINK430"/>
      <w:r>
        <w:t>20.78%~27.97% power saving gain with higher UE satisfied rate w.r.t Rel-17 PDCCH skipping</w:t>
      </w:r>
      <w:bookmarkEnd w:id="96"/>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7" w:name="_Hlk115336960"/>
      <w:r>
        <w:rPr>
          <w:rFonts w:eastAsiaTheme="minorEastAsia"/>
          <w:lang w:val="en-US" w:eastAsia="zh-CN"/>
        </w:rPr>
        <w:t xml:space="preserve"> for fast transition to the sleep state</w:t>
      </w:r>
      <w:bookmarkEnd w:id="97"/>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4"/>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5"/>
    <w:p w14:paraId="1D6DF856" w14:textId="77777777" w:rsidR="00504064" w:rsidRDefault="00504064">
      <w:pPr>
        <w:rPr>
          <w:rFonts w:eastAsia="宋体"/>
        </w:rPr>
      </w:pPr>
    </w:p>
    <w:p w14:paraId="1EDCAA26" w14:textId="77777777" w:rsidR="00504064" w:rsidRDefault="00D873D8">
      <w:pPr>
        <w:pStyle w:val="3"/>
      </w:pPr>
      <w:bookmarkStart w:id="98" w:name="_Ref111703042"/>
      <w:r>
        <w:t>3.3.3 Discussions</w:t>
      </w:r>
      <w:bookmarkEnd w:id="98"/>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99" w:name="OLE_LINK431"/>
            <w:r>
              <w:rPr>
                <w:b/>
                <w:bCs/>
              </w:rPr>
              <w:t>Decision 3</w:t>
            </w:r>
            <w:r>
              <w:t xml:space="preserve">: </w:t>
            </w:r>
            <w:bookmarkEnd w:id="99"/>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100" w:name="OLE_LINK427"/>
            <w:r>
              <w:rPr>
                <w:b/>
                <w:bCs/>
              </w:rPr>
              <w:t>Decision 5</w:t>
            </w:r>
            <w:bookmarkEnd w:id="100"/>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1" w:name="OLE_LINK429"/>
            <w:r>
              <w:rPr>
                <w:b/>
                <w:bCs/>
                <w:u w:val="single"/>
              </w:rPr>
              <w:t>HARQ retransmission</w:t>
            </w:r>
            <w:bookmarkEnd w:id="101"/>
          </w:p>
          <w:p w14:paraId="7D184E55" w14:textId="77777777" w:rsidR="00504064" w:rsidRDefault="00D873D8">
            <w:pPr>
              <w:pStyle w:val="afc"/>
              <w:numPr>
                <w:ilvl w:val="0"/>
                <w:numId w:val="22"/>
              </w:numPr>
              <w:rPr>
                <w:u w:val="single"/>
              </w:rPr>
            </w:pPr>
            <w:bookmarkStart w:id="102" w:name="OLE_LINK428"/>
            <w:r>
              <w:rPr>
                <w:b/>
                <w:bCs/>
              </w:rPr>
              <w:t>Decision 5</w:t>
            </w:r>
            <w:bookmarkEnd w:id="102"/>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3" w:name="OLE_LINK432"/>
            <w:r>
              <w:rPr>
                <w:b/>
                <w:bCs/>
              </w:rPr>
              <w:t>Decision 3</w:t>
            </w:r>
            <w:r>
              <w:t xml:space="preserve"> (We are open to this enhancement </w:t>
            </w:r>
            <w:bookmarkEnd w:id="103"/>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4" w:name="OLE_LINK433"/>
            <w:r>
              <w:rPr>
                <w:b/>
                <w:bCs/>
              </w:rPr>
              <w:t>Decision 3</w:t>
            </w:r>
            <w:r>
              <w:t xml:space="preserve"> (We are open to this enhancement. Also want to see the views from other companies)</w:t>
            </w:r>
            <w:bookmarkEnd w:id="104"/>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lastRenderedPageBreak/>
              <w:t>Decision 3</w:t>
            </w:r>
            <w:r>
              <w:t xml:space="preserve"> </w:t>
            </w:r>
            <w:bookmarkStart w:id="105" w:name="OLE_LINK434"/>
            <w:r>
              <w:t>(We are open to this enhancement. Also want to see the views from other companies)</w:t>
            </w:r>
            <w:bookmarkEnd w:id="105"/>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lastRenderedPageBreak/>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F6B460F" w14:textId="77777777" w:rsidR="00763BBB" w:rsidRDefault="00763BBB" w:rsidP="00BB697C">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BB697C">
            <w:pPr>
              <w:rPr>
                <w:rFonts w:eastAsia="等线"/>
                <w:bCs/>
                <w:lang w:eastAsia="zh-CN"/>
              </w:rPr>
            </w:pPr>
            <w:r>
              <w:rPr>
                <w:rFonts w:eastAsia="等线"/>
                <w:bCs/>
                <w:lang w:eastAsia="zh-CN"/>
              </w:rPr>
              <w:t xml:space="preserve">We suggest </w:t>
            </w:r>
            <w:r w:rsidRPr="0076488A">
              <w:rPr>
                <w:rFonts w:eastAsia="等线" w:hint="eastAsia"/>
                <w:b/>
                <w:bCs/>
                <w:lang w:eastAsia="zh-CN"/>
              </w:rPr>
              <w:t>D</w:t>
            </w:r>
            <w:r w:rsidRPr="0076488A">
              <w:rPr>
                <w:rFonts w:eastAsia="等线"/>
                <w:b/>
                <w:bCs/>
                <w:lang w:eastAsia="zh-CN"/>
              </w:rPr>
              <w:t>ecision 3</w:t>
            </w:r>
            <w:r>
              <w:rPr>
                <w:rFonts w:eastAsia="等线"/>
                <w:bCs/>
                <w:lang w:eastAsia="zh-CN"/>
              </w:rPr>
              <w:t xml:space="preserve">. </w:t>
            </w:r>
          </w:p>
          <w:p w14:paraId="27DB34E8" w14:textId="77777777" w:rsidR="00763BBB" w:rsidRDefault="00763BBB" w:rsidP="00BB697C">
            <w:r>
              <w:rPr>
                <w:b/>
                <w:bCs/>
                <w:u w:val="single"/>
              </w:rPr>
              <w:t xml:space="preserve">Item 3.3-2: </w:t>
            </w:r>
            <w:r w:rsidRPr="00FA65E8">
              <w:rPr>
                <w:b/>
                <w:bCs/>
                <w:u w:val="single"/>
              </w:rPr>
              <w:t>Enhancements to PDCCH skipping duration</w:t>
            </w:r>
          </w:p>
          <w:p w14:paraId="1F897011" w14:textId="77777777" w:rsidR="00763BBB" w:rsidRPr="00CB3CA6" w:rsidRDefault="00763BBB" w:rsidP="00BB697C">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w:t>
            </w:r>
            <w:r w:rsidRPr="00CB3CA6">
              <w:lastRenderedPageBreak/>
              <w:t>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BB697C">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BB697C">
            <w:pPr>
              <w:rPr>
                <w:rFonts w:eastAsia="等线"/>
                <w:lang w:eastAsia="zh-CN"/>
              </w:rPr>
            </w:pPr>
            <w:r>
              <w:rPr>
                <w:rFonts w:eastAsia="等线" w:hint="eastAsia"/>
                <w:lang w:eastAsia="zh-CN"/>
              </w:rPr>
              <w:t>W</w:t>
            </w:r>
            <w:r>
              <w:rPr>
                <w:rFonts w:eastAsia="等线"/>
                <w:lang w:eastAsia="zh-CN"/>
              </w:rPr>
              <w:t xml:space="preserve">e suggest </w:t>
            </w:r>
            <w:r w:rsidRPr="0076488A">
              <w:rPr>
                <w:rFonts w:eastAsia="等线"/>
                <w:b/>
                <w:lang w:eastAsia="zh-CN"/>
              </w:rPr>
              <w:t xml:space="preserve">Decision </w:t>
            </w:r>
            <w:r>
              <w:rPr>
                <w:rFonts w:eastAsia="等线"/>
                <w:b/>
                <w:lang w:eastAsia="zh-CN"/>
              </w:rPr>
              <w:t>5</w:t>
            </w:r>
            <w:r>
              <w:rPr>
                <w:rFonts w:eastAsia="等线"/>
                <w:lang w:eastAsia="zh-CN"/>
              </w:rPr>
              <w:t xml:space="preserve"> for n</w:t>
            </w:r>
            <w:r w:rsidRPr="0001087B">
              <w:rPr>
                <w:rFonts w:eastAsia="等线"/>
                <w:lang w:eastAsia="zh-CN"/>
              </w:rPr>
              <w:t>on-scheduling DCI based PDCCH skipping</w:t>
            </w:r>
            <w:r w:rsidRPr="006C578D">
              <w:rPr>
                <w:rFonts w:eastAsia="等线"/>
                <w:lang w:eastAsia="zh-CN"/>
              </w:rPr>
              <w:t>.</w:t>
            </w:r>
            <w:r>
              <w:rPr>
                <w:rFonts w:eastAsia="等线"/>
                <w:lang w:eastAsia="zh-CN"/>
              </w:rPr>
              <w:t xml:space="preserve"> T</w:t>
            </w:r>
            <w:r w:rsidRPr="006C578D">
              <w:rPr>
                <w:rFonts w:eastAsia="等线"/>
                <w:lang w:eastAsia="zh-CN"/>
              </w:rPr>
              <w:t>o further reduce UE power consumption for XR services, non-scheduling DCI</w:t>
            </w:r>
            <w:r>
              <w:rPr>
                <w:rFonts w:eastAsia="等线"/>
                <w:lang w:eastAsia="zh-CN"/>
              </w:rPr>
              <w:t xml:space="preserve"> </w:t>
            </w:r>
            <w:r w:rsidRPr="006C578D">
              <w:rPr>
                <w:rFonts w:eastAsia="等线"/>
                <w:lang w:eastAsia="zh-CN"/>
              </w:rPr>
              <w:t>can be considered as the PDCCH monitoring adaptation indication, for example, repurposing some fields in DL/UL grant as the PDCCH skipping or SSSG switching indication.</w:t>
            </w:r>
            <w:r>
              <w:rPr>
                <w:rFonts w:eastAsia="等线"/>
                <w:lang w:eastAsia="zh-CN"/>
              </w:rPr>
              <w:t xml:space="preserve"> </w:t>
            </w:r>
            <w:r w:rsidRPr="00E91599">
              <w:rPr>
                <w:rFonts w:eastAsia="等线"/>
                <w:lang w:eastAsia="zh-CN"/>
              </w:rPr>
              <w:t xml:space="preserve">In addition, using non-scheduling DCI as PDCCH skipping indication is an alternative solution </w:t>
            </w:r>
            <w:r>
              <w:rPr>
                <w:rFonts w:eastAsia="等线"/>
                <w:lang w:eastAsia="zh-CN"/>
              </w:rPr>
              <w:t xml:space="preserve">for </w:t>
            </w:r>
            <w:r w:rsidRPr="00E91599">
              <w:rPr>
                <w:rFonts w:eastAsia="等线"/>
                <w:lang w:eastAsia="zh-CN"/>
              </w:rPr>
              <w:t>PDCCH skipping and interaction with HARQ retransmission</w:t>
            </w:r>
            <w:r>
              <w:rPr>
                <w:rFonts w:eastAsia="等线"/>
                <w:lang w:eastAsia="zh-CN"/>
              </w:rPr>
              <w:t>.</w:t>
            </w:r>
          </w:p>
          <w:p w14:paraId="7A3A7D56" w14:textId="77777777" w:rsidR="00763BBB" w:rsidRDefault="00763BBB" w:rsidP="00BB697C">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BB697C">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Decision 3</w:t>
            </w:r>
            <w:r>
              <w:rPr>
                <w:rFonts w:eastAsia="等线"/>
                <w:bCs/>
                <w:lang w:val="en-US" w:eastAsia="zh-CN"/>
              </w:rPr>
              <w:t xml:space="preserve">. This scheme can </w:t>
            </w:r>
            <w:r w:rsidRPr="00DB7766">
              <w:rPr>
                <w:rFonts w:eastAsia="等线"/>
                <w:bCs/>
                <w:lang w:val="en-US" w:eastAsia="zh-CN"/>
              </w:rPr>
              <w:t xml:space="preserve">speed up the </w:t>
            </w:r>
            <w:r>
              <w:rPr>
                <w:rFonts w:eastAsia="等线"/>
                <w:bCs/>
                <w:lang w:val="en-US" w:eastAsia="zh-CN"/>
              </w:rPr>
              <w:t xml:space="preserve">SSSG </w:t>
            </w:r>
            <w:r w:rsidRPr="00DB7766">
              <w:rPr>
                <w:rFonts w:eastAsia="等线"/>
                <w:bCs/>
                <w:lang w:val="en-US" w:eastAsia="zh-CN"/>
              </w:rPr>
              <w:t>switching process</w:t>
            </w:r>
            <w:r>
              <w:rPr>
                <w:rFonts w:eastAsia="等线"/>
                <w:bCs/>
                <w:lang w:val="en-US" w:eastAsia="zh-CN"/>
              </w:rPr>
              <w:t>.</w:t>
            </w:r>
          </w:p>
          <w:p w14:paraId="33081333" w14:textId="77777777" w:rsidR="00763BBB" w:rsidRPr="00313FDF" w:rsidRDefault="00763BBB" w:rsidP="00BB697C">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BB697C">
            <w:pPr>
              <w:rPr>
                <w:rFonts w:eastAsia="等线" w:hint="eastAsia"/>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 xml:space="preserve">Decision </w:t>
            </w:r>
            <w:r>
              <w:rPr>
                <w:rFonts w:eastAsia="等线"/>
                <w:b/>
                <w:bCs/>
                <w:lang w:val="en-US" w:eastAsia="zh-CN"/>
              </w:rPr>
              <w:t>3</w:t>
            </w:r>
            <w:r>
              <w:rPr>
                <w:rFonts w:eastAsia="等线"/>
                <w:bCs/>
                <w:lang w:val="en-US" w:eastAsia="zh-CN"/>
              </w:rPr>
              <w:t xml:space="preserve">. </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6" w:name="_Ref102581168"/>
      <w:r>
        <w:t>Other Power Saving Enhancements</w:t>
      </w:r>
      <w:bookmarkEnd w:id="106"/>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7" w:name="_Ref103001502"/>
      <w:r>
        <w:t>Power Saving by XR-Aware Scheduling</w:t>
      </w:r>
      <w:bookmarkEnd w:id="107"/>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8" w:name="_Ref111703065"/>
      <w:r>
        <w:t>4.1.3 Discussions</w:t>
      </w:r>
      <w:bookmarkEnd w:id="108"/>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9"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0" w:name="OLE_LINK438"/>
            <w:r>
              <w:rPr>
                <w:b/>
                <w:bCs/>
              </w:rPr>
              <w:t xml:space="preserve">Decision 3 </w:t>
            </w:r>
            <w:r>
              <w:t>(The mechanism seems orchestrated but also a little complicated; may need more input from more than one company)</w:t>
            </w:r>
            <w:bookmarkEnd w:id="110"/>
          </w:p>
        </w:tc>
      </w:tr>
      <w:bookmarkEnd w:id="109"/>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Huawei, HiSilicon</w:t>
            </w:r>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0515A063" w14:textId="77777777" w:rsidR="00733ACF" w:rsidRPr="00571966" w:rsidRDefault="00733ACF" w:rsidP="00BB697C">
            <w:pPr>
              <w:rPr>
                <w:rFonts w:eastAsia="等线"/>
                <w:lang w:eastAsia="zh-CN"/>
              </w:rPr>
            </w:pPr>
            <w:r>
              <w:rPr>
                <w:rFonts w:eastAsia="等线" w:hint="eastAsia"/>
                <w:lang w:eastAsia="zh-CN"/>
              </w:rPr>
              <w:t>W</w:t>
            </w:r>
            <w:r>
              <w:rPr>
                <w:rFonts w:eastAsia="等线"/>
                <w:lang w:eastAsia="zh-CN"/>
              </w:rPr>
              <w:t xml:space="preserve">e suggest </w:t>
            </w:r>
            <w:r w:rsidRPr="00571966">
              <w:rPr>
                <w:rFonts w:eastAsia="等线"/>
                <w:b/>
                <w:lang w:eastAsia="zh-CN"/>
              </w:rPr>
              <w:t>Decision 2</w:t>
            </w:r>
            <w:r>
              <w:rPr>
                <w:rFonts w:eastAsia="等线"/>
                <w:b/>
                <w:lang w:eastAsia="zh-CN"/>
              </w:rPr>
              <w:t xml:space="preserve"> </w:t>
            </w:r>
            <w:r w:rsidRPr="00571966">
              <w:rPr>
                <w:rFonts w:eastAsia="等线"/>
                <w:lang w:eastAsia="zh-CN"/>
              </w:rPr>
              <w:t>since XR-awareness belongs to RAN2 XR SI scope.</w:t>
            </w:r>
          </w:p>
        </w:tc>
      </w:tr>
    </w:tbl>
    <w:p w14:paraId="5FAA9DED" w14:textId="77777777" w:rsidR="00504064" w:rsidRPr="00733ACF" w:rsidRDefault="00504064"/>
    <w:p w14:paraId="2F7971BA" w14:textId="77777777" w:rsidR="00504064" w:rsidRDefault="00D873D8">
      <w:pPr>
        <w:pStyle w:val="Heading2a"/>
      </w:pPr>
      <w:r>
        <w:lastRenderedPageBreak/>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1"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1"/>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2" w:name="_Ref115163812"/>
            <w:r>
              <w:rPr>
                <w:b/>
                <w:bCs/>
                <w:color w:val="000000" w:themeColor="text1"/>
                <w:lang w:val="en-US"/>
              </w:rPr>
              <w:t>Figure 19</w:t>
            </w:r>
            <w:bookmarkEnd w:id="112"/>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lastRenderedPageBreak/>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3" w:name="_Ref111703074"/>
      <w:r>
        <w:t>4.2.3 Discussions</w:t>
      </w:r>
      <w:bookmarkEnd w:id="113"/>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lastRenderedPageBreak/>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31DC6CC" w14:textId="77777777" w:rsidR="00733ACF" w:rsidRPr="00751071" w:rsidRDefault="00733ACF" w:rsidP="00BB697C">
            <w:pPr>
              <w:rPr>
                <w:rFonts w:eastAsia="等线"/>
                <w:lang w:eastAsia="zh-CN"/>
              </w:rPr>
            </w:pPr>
            <w:r>
              <w:rPr>
                <w:rFonts w:eastAsia="等线" w:hint="eastAsia"/>
                <w:lang w:eastAsia="zh-CN"/>
              </w:rPr>
              <w:t>W</w:t>
            </w:r>
            <w:r>
              <w:rPr>
                <w:rFonts w:eastAsia="等线"/>
                <w:lang w:eastAsia="zh-CN"/>
              </w:rPr>
              <w:t xml:space="preserve">e suggest </w:t>
            </w:r>
            <w:r w:rsidRPr="00751071">
              <w:rPr>
                <w:rFonts w:eastAsia="等线"/>
                <w:b/>
                <w:lang w:eastAsia="zh-CN"/>
              </w:rPr>
              <w:t>Decision 3</w:t>
            </w:r>
            <w:r>
              <w:rPr>
                <w:rFonts w:eastAsia="等线"/>
                <w:lang w:eastAsia="zh-CN"/>
              </w:rPr>
              <w:t>. The power saving gain of this solution should be further evaluated for UL AR application with video traffic.</w:t>
            </w:r>
          </w:p>
        </w:tc>
      </w:tr>
    </w:tbl>
    <w:p w14:paraId="378BEC6C" w14:textId="77777777" w:rsidR="00504064" w:rsidRPr="00733ACF"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4" w:name="OLE_LINK439"/>
      <w:r>
        <w:rPr>
          <w:b/>
          <w:bCs/>
          <w:highlight w:val="yellow"/>
        </w:rPr>
        <w:t>FL proposal 5-1</w:t>
      </w:r>
      <w:bookmarkEnd w:id="114"/>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Huawei, HiSilicon</w:t>
            </w:r>
          </w:p>
        </w:tc>
        <w:tc>
          <w:tcPr>
            <w:tcW w:w="8351" w:type="dxa"/>
          </w:tcPr>
          <w:p w14:paraId="45610D95" w14:textId="2C1C0C1B" w:rsidR="00CE2003" w:rsidRDefault="00CE2003" w:rsidP="00CE2003">
            <w:pPr>
              <w:rPr>
                <w:rFonts w:eastAsia="等线"/>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2D2D3780" w14:textId="77777777" w:rsidR="00733ACF" w:rsidRPr="000B2DAA" w:rsidRDefault="00733ACF" w:rsidP="00BB697C">
            <w:pPr>
              <w:rPr>
                <w:rFonts w:eastAsia="等线"/>
                <w:lang w:eastAsia="zh-CN"/>
              </w:rPr>
            </w:pPr>
            <w:r>
              <w:rPr>
                <w:rFonts w:eastAsia="等线"/>
                <w:lang w:eastAsia="zh-CN"/>
              </w:rPr>
              <w:t>We agree to deprioritize these issues in RAN1 for Rel-18 XR SI.</w:t>
            </w:r>
          </w:p>
        </w:tc>
      </w:tr>
    </w:tbl>
    <w:p w14:paraId="172AA8A7" w14:textId="77777777" w:rsidR="00504064" w:rsidRPr="00733ACF" w:rsidRDefault="00504064">
      <w:bookmarkStart w:id="115" w:name="_GoBack"/>
      <w:bookmarkEnd w:id="115"/>
    </w:p>
    <w:p w14:paraId="5A94DBEB" w14:textId="77777777" w:rsidR="00504064" w:rsidRDefault="00504064"/>
    <w:p w14:paraId="1BC5AAA1" w14:textId="77777777" w:rsidR="00504064" w:rsidRDefault="00D873D8">
      <w:pPr>
        <w:pStyle w:val="1"/>
      </w:pPr>
      <w:bookmarkStart w:id="116"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6"/>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7" w:name="_Ref102814166"/>
      <w:bookmarkStart w:id="118" w:name="_Ref111370778"/>
      <w:r>
        <w:t>RAN1 #109-e Chairman’s Notes, May 202</w:t>
      </w:r>
      <w:bookmarkEnd w:id="117"/>
      <w:r>
        <w:t>2</w:t>
      </w:r>
      <w:bookmarkEnd w:id="118"/>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9" w:name="_Ref103512782"/>
      <w:r>
        <w:t>R1-2207833, Final Moderator Summary on XR specific power saving techniques, Moderator (Qualcomm Incorporated)</w:t>
      </w:r>
      <w:bookmarkEnd w:id="119"/>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R1-2208420, Discussion on XR-specific power saving techniques, Huawei, HiSilicon</w:t>
      </w:r>
    </w:p>
    <w:p w14:paraId="1D3BFC28" w14:textId="77777777" w:rsidR="00504064" w:rsidRDefault="00D873D8">
      <w:pPr>
        <w:pStyle w:val="afc"/>
        <w:numPr>
          <w:ilvl w:val="0"/>
          <w:numId w:val="33"/>
        </w:numPr>
        <w:spacing w:after="0"/>
      </w:pPr>
      <w:r>
        <w:t>R1-2208566, Discussion on XR specific power saving techniques, Spreadtrum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R1-2209197, Evaluation on XR specific power saving techniques, ZTE, Sanechips</w:t>
      </w:r>
    </w:p>
    <w:p w14:paraId="6CFD1CE5" w14:textId="77777777" w:rsidR="00504064" w:rsidRDefault="00D873D8">
      <w:pPr>
        <w:pStyle w:val="afc"/>
        <w:numPr>
          <w:ilvl w:val="0"/>
          <w:numId w:val="33"/>
        </w:numPr>
        <w:spacing w:after="0"/>
      </w:pPr>
      <w:r>
        <w:t>R1-2209263, Discussions on techniques for XR Power Saving, xiaomi</w:t>
      </w:r>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R1-2209657, Discussion on XR specific power saving techniques, InterDigital,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lastRenderedPageBreak/>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lastRenderedPageBreak/>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lastRenderedPageBreak/>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D21C1" w14:textId="77777777" w:rsidR="00A31A83" w:rsidRDefault="00A31A83">
      <w:pPr>
        <w:spacing w:after="0"/>
      </w:pPr>
      <w:r>
        <w:separator/>
      </w:r>
    </w:p>
  </w:endnote>
  <w:endnote w:type="continuationSeparator" w:id="0">
    <w:p w14:paraId="5E184836" w14:textId="77777777" w:rsidR="00A31A83" w:rsidRDefault="00A31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6268" w14:textId="77777777" w:rsidR="00504064" w:rsidRDefault="00D873D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504064" w:rsidRDefault="0050406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795C" w14:textId="1638BDA1" w:rsidR="00504064" w:rsidRDefault="00D873D8">
    <w:pPr>
      <w:pStyle w:val="af1"/>
      <w:ind w:right="360"/>
    </w:pPr>
    <w:r>
      <w:rPr>
        <w:rStyle w:val="af8"/>
      </w:rPr>
      <w:fldChar w:fldCharType="begin"/>
    </w:r>
    <w:r>
      <w:rPr>
        <w:rStyle w:val="af8"/>
      </w:rPr>
      <w:instrText xml:space="preserve"> PAGE </w:instrText>
    </w:r>
    <w:r>
      <w:rPr>
        <w:rStyle w:val="af8"/>
      </w:rPr>
      <w:fldChar w:fldCharType="separate"/>
    </w:r>
    <w:r w:rsidR="00A513F0">
      <w:rPr>
        <w:rStyle w:val="af8"/>
        <w:noProof/>
      </w:rPr>
      <w:t>16</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A513F0">
      <w:rPr>
        <w:rStyle w:val="af8"/>
        <w:noProof/>
      </w:rPr>
      <w:t>86</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E8941" w14:textId="77777777" w:rsidR="00A31A83" w:rsidRDefault="00A31A83">
      <w:pPr>
        <w:spacing w:after="0"/>
      </w:pPr>
      <w:r>
        <w:separator/>
      </w:r>
    </w:p>
  </w:footnote>
  <w:footnote w:type="continuationSeparator" w:id="0">
    <w:p w14:paraId="1CD8A4FD" w14:textId="77777777" w:rsidR="00A31A83" w:rsidRDefault="00A31A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0A"/>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3F0"/>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TOC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10.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32289</Words>
  <Characters>184053</Characters>
  <Application>Microsoft Office Word</Application>
  <DocSecurity>0</DocSecurity>
  <Lines>1533</Lines>
  <Paragraphs>431</Paragraphs>
  <ScaleCrop>false</ScaleCrop>
  <Company/>
  <LinksUpToDate>false</LinksUpToDate>
  <CharactersWithSpaces>215911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李燕</cp:lastModifiedBy>
  <cp:revision>37</cp:revision>
  <cp:lastPrinted>2021-04-05T23:03:00Z</cp:lastPrinted>
  <dcterms:created xsi:type="dcterms:W3CDTF">2022-10-11T07:49:00Z</dcterms:created>
  <dcterms:modified xsi:type="dcterms:W3CDTF">2022-10-11T08:59:00Z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