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06pt" o:ole="">
                  <v:imagedata r:id="rId17" o:title=""/>
                </v:shape>
                <o:OLEObject Type="Embed" ProgID="Visio.Drawing.15" ShapeID="_x0000_i1025" DrawAspect="Content" ObjectID="_1726922529" r:id="rId18"/>
              </w:object>
            </w:r>
            <w:r>
              <w:object w:dxaOrig="3191" w:dyaOrig="1961" w14:anchorId="22541DC6">
                <v:shape id="_x0000_i1026" type="#_x0000_t75" style="width:174.5pt;height:106pt" o:ole="">
                  <v:imagedata r:id="rId19" o:title=""/>
                </v:shape>
                <o:OLEObject Type="Embed" ProgID="Visio.Drawing.15" ShapeID="_x0000_i1026" DrawAspect="Content" ObjectID="_1726922530"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w:t>
            </w:r>
            <w:proofErr w:type="gramStart"/>
            <w:r>
              <w:rPr>
                <w:color w:val="000000"/>
                <w:lang w:val="en-US" w:eastAsia="zh-CN"/>
              </w:rPr>
              <w:t>similar to</w:t>
            </w:r>
            <w:proofErr w:type="gramEnd"/>
            <w:r>
              <w:rPr>
                <w:color w:val="000000"/>
                <w:lang w:val="en-US" w:eastAsia="zh-CN"/>
              </w:rPr>
              <w:t xml:space="preserve">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KaiTi_GB2312"/>
                <w:szCs w:val="21"/>
              </w:rPr>
              <w:object w:dxaOrig="3491" w:dyaOrig="2941" w14:anchorId="1006F5BF">
                <v:shape id="_x0000_i1027" type="#_x0000_t75" style="width:148.5pt;height:127pt" o:ole="">
                  <v:imagedata r:id="rId21" o:title=""/>
                </v:shape>
                <o:OLEObject Type="Embed" ProgID="Visio.Drawing.15" ShapeID="_x0000_i1027" DrawAspect="Content" ObjectID="_1726922531"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w:t>
            </w:r>
            <w:proofErr w:type="gramStart"/>
            <w:r>
              <w:rPr>
                <w:color w:val="000000"/>
                <w:lang w:val="en-US" w:eastAsia="zh-CN"/>
              </w:rPr>
              <w:t>fully-coherent</w:t>
            </w:r>
            <w:proofErr w:type="gramEnd"/>
            <w:r>
              <w:rPr>
                <w:color w:val="000000"/>
                <w:lang w:val="en-US" w:eastAsia="zh-CN"/>
              </w:rPr>
              <w:t xml:space="preserve">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w:t>
            </w:r>
            <w:proofErr w:type="gramStart"/>
            <w:r>
              <w:rPr>
                <w:color w:val="000000"/>
                <w:lang w:val="en-US" w:eastAsia="zh-CN"/>
              </w:rPr>
              <w:t>actually work</w:t>
            </w:r>
            <w:proofErr w:type="gramEnd"/>
            <w:r>
              <w:rPr>
                <w:color w:val="000000"/>
                <w:lang w:val="en-US" w:eastAsia="zh-CN"/>
              </w:rPr>
              <w:t xml:space="preserve">.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transmit across 4 Tx on one polarization with a linear phase ramp, which requires zero initial phase offset across 4 Tx. This means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w:t>
            </w:r>
            <w:proofErr w:type="gramStart"/>
            <w:r>
              <w:rPr>
                <w:rFonts w:eastAsiaTheme="minorEastAsia"/>
                <w:color w:val="000000"/>
                <w:lang w:val="en-US" w:eastAsia="zh-CN"/>
              </w:rPr>
              <w:t>agreements, since</w:t>
            </w:r>
            <w:proofErr w:type="gramEnd"/>
            <w:r>
              <w:rPr>
                <w:rFonts w:eastAsiaTheme="minorEastAsia"/>
                <w:color w:val="000000"/>
                <w:lang w:val="en-US" w:eastAsia="zh-CN"/>
              </w:rPr>
              <w:t xml:space="preserv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FL Proposal 2.1.B: Support to prioritize the codebook design for full coherent UE with Ng=</w:t>
            </w:r>
            <w:proofErr w:type="gramStart"/>
            <w:r>
              <w:rPr>
                <w:color w:val="000000"/>
                <w:lang w:val="en-US"/>
              </w:rPr>
              <w:t>1, and</w:t>
            </w:r>
            <w:proofErr w:type="gramEnd"/>
            <w:r>
              <w:rPr>
                <w:color w:val="000000"/>
                <w:lang w:val="en-US"/>
              </w:rPr>
              <w:t xml:space="preserve">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 xml:space="preserve">Huawei, </w:t>
            </w:r>
            <w:proofErr w:type="spellStart"/>
            <w:r>
              <w:rPr>
                <w:color w:val="000000"/>
                <w:lang w:val="en-US" w:eastAsia="zh-CN"/>
              </w:rPr>
              <w:t>HiSilicon</w:t>
            </w:r>
            <w:proofErr w:type="spellEnd"/>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w:t>
            </w:r>
            <w:proofErr w:type="gramStart"/>
            <w:r>
              <w:rPr>
                <w:color w:val="000000"/>
                <w:lang w:val="en-US" w:eastAsia="zh-CN"/>
              </w:rPr>
              <w:t>partially-coherent</w:t>
            </w:r>
            <w:proofErr w:type="gramEnd"/>
            <w:r>
              <w:rPr>
                <w:color w:val="000000"/>
                <w:lang w:val="en-US" w:eastAsia="zh-CN"/>
              </w:rPr>
              <w:t xml:space="preserve">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16282C1A"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C371BC9" w14:textId="77777777">
        <w:trPr>
          <w:trHeight w:val="90"/>
          <w:jc w:val="center"/>
        </w:trPr>
        <w:tc>
          <w:tcPr>
            <w:tcW w:w="1795" w:type="dxa"/>
          </w:tcPr>
          <w:p w14:paraId="4CC4A5C1"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2F17B993"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DCA49D1" w14:textId="77777777">
        <w:trPr>
          <w:trHeight w:val="90"/>
          <w:jc w:val="center"/>
        </w:trPr>
        <w:tc>
          <w:tcPr>
            <w:tcW w:w="1795" w:type="dxa"/>
          </w:tcPr>
          <w:p w14:paraId="2931D0A0"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71D6576"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608F383" w14:textId="77777777">
        <w:trPr>
          <w:trHeight w:val="90"/>
          <w:jc w:val="center"/>
        </w:trPr>
        <w:tc>
          <w:tcPr>
            <w:tcW w:w="1795" w:type="dxa"/>
          </w:tcPr>
          <w:p w14:paraId="147EAAC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A6A2B38"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29B8A1F2" w14:textId="77777777">
        <w:trPr>
          <w:trHeight w:val="90"/>
          <w:jc w:val="center"/>
        </w:trPr>
        <w:tc>
          <w:tcPr>
            <w:tcW w:w="1795" w:type="dxa"/>
          </w:tcPr>
          <w:p w14:paraId="1072BF3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1D1E2D32"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49F97FDD" w14:textId="77777777">
        <w:trPr>
          <w:trHeight w:val="90"/>
          <w:jc w:val="center"/>
        </w:trPr>
        <w:tc>
          <w:tcPr>
            <w:tcW w:w="1795" w:type="dxa"/>
          </w:tcPr>
          <w:p w14:paraId="2B297F08"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1FB1FA2"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B2DAC30" w14:textId="77777777">
        <w:trPr>
          <w:trHeight w:val="90"/>
          <w:jc w:val="center"/>
        </w:trPr>
        <w:tc>
          <w:tcPr>
            <w:tcW w:w="1795" w:type="dxa"/>
          </w:tcPr>
          <w:p w14:paraId="03AB1E6D"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6BAE69B"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6C031183" w14:textId="77777777">
        <w:trPr>
          <w:trHeight w:val="90"/>
          <w:jc w:val="center"/>
        </w:trPr>
        <w:tc>
          <w:tcPr>
            <w:tcW w:w="1795" w:type="dxa"/>
          </w:tcPr>
          <w:p w14:paraId="02338C27" w14:textId="77777777" w:rsidR="00924F3D" w:rsidRDefault="00924F3D" w:rsidP="00924F3D">
            <w:pPr>
              <w:overflowPunct/>
              <w:spacing w:before="0" w:after="0" w:line="240" w:lineRule="auto"/>
              <w:contextualSpacing/>
              <w:textAlignment w:val="auto"/>
              <w:rPr>
                <w:lang w:eastAsia="zh-CN"/>
              </w:rPr>
            </w:pPr>
          </w:p>
        </w:tc>
        <w:tc>
          <w:tcPr>
            <w:tcW w:w="7925" w:type="dxa"/>
          </w:tcPr>
          <w:p w14:paraId="0E945810"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8124F16" w14:textId="77777777">
        <w:trPr>
          <w:trHeight w:val="90"/>
          <w:jc w:val="center"/>
        </w:trPr>
        <w:tc>
          <w:tcPr>
            <w:tcW w:w="1795" w:type="dxa"/>
          </w:tcPr>
          <w:p w14:paraId="4CC3CC2B" w14:textId="77777777" w:rsidR="00924F3D" w:rsidRDefault="00924F3D" w:rsidP="00924F3D">
            <w:pPr>
              <w:overflowPunct/>
              <w:spacing w:before="0" w:after="0" w:line="240" w:lineRule="auto"/>
              <w:contextualSpacing/>
              <w:textAlignment w:val="auto"/>
              <w:rPr>
                <w:lang w:val="en-US" w:eastAsia="zh-CN"/>
              </w:rPr>
            </w:pPr>
          </w:p>
        </w:tc>
        <w:tc>
          <w:tcPr>
            <w:tcW w:w="7925" w:type="dxa"/>
          </w:tcPr>
          <w:p w14:paraId="0E7C77F3"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lastRenderedPageBreak/>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1D644E13"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104C82">
        <w:trPr>
          <w:trHeight w:val="90"/>
          <w:jc w:val="center"/>
        </w:trPr>
        <w:tc>
          <w:tcPr>
            <w:tcW w:w="1795" w:type="dxa"/>
            <w:shd w:val="clear" w:color="auto" w:fill="D0CECE" w:themeFill="background2" w:themeFillShade="E6"/>
          </w:tcPr>
          <w:p w14:paraId="4C59985E"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104C82">
        <w:trPr>
          <w:trHeight w:val="90"/>
          <w:jc w:val="center"/>
        </w:trPr>
        <w:tc>
          <w:tcPr>
            <w:tcW w:w="1795" w:type="dxa"/>
          </w:tcPr>
          <w:p w14:paraId="7F6C472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104C82">
        <w:trPr>
          <w:trHeight w:val="90"/>
          <w:jc w:val="center"/>
        </w:trPr>
        <w:tc>
          <w:tcPr>
            <w:tcW w:w="1795" w:type="dxa"/>
          </w:tcPr>
          <w:p w14:paraId="0DF41E8D"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104C82">
        <w:trPr>
          <w:trHeight w:val="90"/>
          <w:jc w:val="center"/>
        </w:trPr>
        <w:tc>
          <w:tcPr>
            <w:tcW w:w="1795" w:type="dxa"/>
          </w:tcPr>
          <w:p w14:paraId="320DF86C"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104C82">
        <w:trPr>
          <w:trHeight w:val="90"/>
          <w:jc w:val="center"/>
        </w:trPr>
        <w:tc>
          <w:tcPr>
            <w:tcW w:w="1795" w:type="dxa"/>
          </w:tcPr>
          <w:p w14:paraId="6115189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104C82">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partially and non-coherent UEs, study</w:t>
            </w:r>
          </w:p>
          <w:p w14:paraId="40407346"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104C82">
            <w:pPr>
              <w:spacing w:after="0" w:line="240" w:lineRule="auto"/>
              <w:contextualSpacing/>
              <w:rPr>
                <w:lang w:val="en-US"/>
              </w:rPr>
            </w:pPr>
          </w:p>
          <w:p w14:paraId="128BDF22" w14:textId="77777777" w:rsidR="00557053" w:rsidRDefault="00557053" w:rsidP="00104C82">
            <w:pPr>
              <w:overflowPunct/>
              <w:spacing w:before="0" w:after="0" w:line="240" w:lineRule="auto"/>
              <w:contextualSpacing/>
              <w:textAlignment w:val="auto"/>
              <w:rPr>
                <w:color w:val="000000"/>
                <w:lang w:val="en-US" w:eastAsia="zh-CN"/>
              </w:rPr>
            </w:pPr>
          </w:p>
        </w:tc>
      </w:tr>
      <w:tr w:rsidR="00557053" w14:paraId="6647D3EF" w14:textId="77777777" w:rsidTr="00104C82">
        <w:trPr>
          <w:trHeight w:val="90"/>
          <w:jc w:val="center"/>
        </w:trPr>
        <w:tc>
          <w:tcPr>
            <w:tcW w:w="1795" w:type="dxa"/>
          </w:tcPr>
          <w:p w14:paraId="4A03A3A2" w14:textId="77777777" w:rsidR="00557053" w:rsidRDefault="00557053" w:rsidP="00104C82">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8A969AD"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104C82">
        <w:trPr>
          <w:trHeight w:val="90"/>
          <w:jc w:val="center"/>
        </w:trPr>
        <w:tc>
          <w:tcPr>
            <w:tcW w:w="1795" w:type="dxa"/>
          </w:tcPr>
          <w:p w14:paraId="6C9A599A" w14:textId="77777777" w:rsidR="0055705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104C82">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104C82">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104C82">
        <w:trPr>
          <w:trHeight w:val="90"/>
          <w:jc w:val="center"/>
        </w:trPr>
        <w:tc>
          <w:tcPr>
            <w:tcW w:w="1795" w:type="dxa"/>
          </w:tcPr>
          <w:p w14:paraId="505F653B"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104C82">
        <w:trPr>
          <w:trHeight w:val="90"/>
          <w:jc w:val="center"/>
        </w:trPr>
        <w:tc>
          <w:tcPr>
            <w:tcW w:w="1795" w:type="dxa"/>
          </w:tcPr>
          <w:p w14:paraId="0E40D224"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104C82">
        <w:trPr>
          <w:trHeight w:val="90"/>
          <w:jc w:val="center"/>
        </w:trPr>
        <w:tc>
          <w:tcPr>
            <w:tcW w:w="1795" w:type="dxa"/>
          </w:tcPr>
          <w:p w14:paraId="473315C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w:t>
            </w:r>
            <w:proofErr w:type="gramStart"/>
            <w:r>
              <w:rPr>
                <w:color w:val="000000"/>
                <w:lang w:val="en-US" w:eastAsia="zh-CN"/>
              </w:rPr>
              <w:t>, in particular, two</w:t>
            </w:r>
            <w:proofErr w:type="gramEnd"/>
            <w:r>
              <w:rPr>
                <w:color w:val="000000"/>
                <w:lang w:val="en-US" w:eastAsia="zh-CN"/>
              </w:rPr>
              <w:t xml:space="preserve"> different CW-layer mappings. From our side, we can only accept one solution for both, which is DL CW-layer mapping.</w:t>
            </w:r>
          </w:p>
        </w:tc>
      </w:tr>
      <w:tr w:rsidR="00557053" w14:paraId="189B9C20" w14:textId="77777777" w:rsidTr="00104C82">
        <w:trPr>
          <w:trHeight w:val="90"/>
          <w:jc w:val="center"/>
        </w:trPr>
        <w:tc>
          <w:tcPr>
            <w:tcW w:w="1795" w:type="dxa"/>
          </w:tcPr>
          <w:p w14:paraId="5637A25F"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w:t>
            </w:r>
            <w:proofErr w:type="gramStart"/>
            <w:r>
              <w:rPr>
                <w:rFonts w:eastAsia="Malgun Gothic"/>
                <w:color w:val="000000"/>
                <w:lang w:eastAsia="ko-KR"/>
              </w:rPr>
              <w:t>But,</w:t>
            </w:r>
            <w:proofErr w:type="gramEnd"/>
            <w:r>
              <w:rPr>
                <w:rFonts w:eastAsia="Malgun Gothic"/>
                <w:color w:val="000000"/>
                <w:lang w:eastAsia="ko-KR"/>
              </w:rPr>
              <w:t xml:space="preserve"> it could be further considered whether to support SW/DW is based on the UE capability. </w:t>
            </w:r>
          </w:p>
          <w:p w14:paraId="1A89295D"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104C82">
        <w:trPr>
          <w:trHeight w:val="170"/>
          <w:jc w:val="center"/>
        </w:trPr>
        <w:tc>
          <w:tcPr>
            <w:tcW w:w="1795" w:type="dxa"/>
          </w:tcPr>
          <w:p w14:paraId="24C13BD0" w14:textId="77777777" w:rsidR="00557053" w:rsidRDefault="00557053" w:rsidP="00104C82">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104C82">
        <w:trPr>
          <w:trHeight w:val="90"/>
          <w:jc w:val="center"/>
        </w:trPr>
        <w:tc>
          <w:tcPr>
            <w:tcW w:w="1795" w:type="dxa"/>
          </w:tcPr>
          <w:p w14:paraId="36983C3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104C82">
        <w:trPr>
          <w:trHeight w:val="226"/>
          <w:jc w:val="center"/>
        </w:trPr>
        <w:tc>
          <w:tcPr>
            <w:tcW w:w="1795" w:type="dxa"/>
          </w:tcPr>
          <w:p w14:paraId="178E1DE5"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104C82">
            <w:pPr>
              <w:pStyle w:val="CommentText"/>
              <w:spacing w:before="0" w:after="120"/>
              <w:rPr>
                <w:color w:val="000000"/>
                <w:lang w:val="en-US"/>
              </w:rPr>
            </w:pPr>
            <w:r>
              <w:rPr>
                <w:color w:val="000000"/>
                <w:lang w:val="en-US"/>
              </w:rPr>
              <w:t>FL Proposal 2.2.A: Support.</w:t>
            </w:r>
          </w:p>
          <w:p w14:paraId="06F83AF2" w14:textId="77777777" w:rsidR="00557053" w:rsidRDefault="00557053" w:rsidP="00104C82">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104C82">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104C82">
        <w:trPr>
          <w:trHeight w:val="90"/>
          <w:jc w:val="center"/>
        </w:trPr>
        <w:tc>
          <w:tcPr>
            <w:tcW w:w="1795" w:type="dxa"/>
          </w:tcPr>
          <w:p w14:paraId="25CC0AFC" w14:textId="77777777" w:rsidR="00557053" w:rsidRDefault="00557053" w:rsidP="00104C82">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FCE2371"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104C82">
        <w:trPr>
          <w:trHeight w:val="319"/>
          <w:jc w:val="center"/>
        </w:trPr>
        <w:tc>
          <w:tcPr>
            <w:tcW w:w="1795" w:type="dxa"/>
          </w:tcPr>
          <w:p w14:paraId="20D51F64"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104C82">
            <w:pPr>
              <w:overflowPunct/>
              <w:spacing w:before="0" w:after="0" w:line="240" w:lineRule="auto"/>
              <w:contextualSpacing/>
              <w:textAlignment w:val="auto"/>
              <w:rPr>
                <w:color w:val="000000"/>
                <w:lang w:val="en-US" w:eastAsia="zh-CN"/>
              </w:rPr>
            </w:pPr>
          </w:p>
          <w:p w14:paraId="57AAAF4D"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104C82">
            <w:pPr>
              <w:overflowPunct/>
              <w:spacing w:before="0" w:after="0" w:line="240" w:lineRule="auto"/>
              <w:contextualSpacing/>
              <w:textAlignment w:val="auto"/>
              <w:rPr>
                <w:color w:val="000000"/>
                <w:lang w:val="en-US" w:eastAsia="zh-CN"/>
              </w:rPr>
            </w:pPr>
          </w:p>
          <w:p w14:paraId="3C6DEE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104C82">
        <w:trPr>
          <w:trHeight w:val="90"/>
          <w:jc w:val="center"/>
        </w:trPr>
        <w:tc>
          <w:tcPr>
            <w:tcW w:w="1795" w:type="dxa"/>
          </w:tcPr>
          <w:p w14:paraId="0BEE1BD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8ADC49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104C82">
        <w:trPr>
          <w:trHeight w:val="90"/>
          <w:jc w:val="center"/>
        </w:trPr>
        <w:tc>
          <w:tcPr>
            <w:tcW w:w="1795" w:type="dxa"/>
          </w:tcPr>
          <w:p w14:paraId="3C81BED4" w14:textId="77777777" w:rsidR="00557053" w:rsidRDefault="00557053" w:rsidP="00104C82">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104C82">
            <w:pPr>
              <w:overflowPunct/>
              <w:spacing w:before="0" w:after="0" w:line="240" w:lineRule="auto"/>
              <w:contextualSpacing/>
              <w:textAlignment w:val="auto"/>
              <w:rPr>
                <w:color w:val="000000"/>
                <w:lang w:val="en-US" w:eastAsia="zh-CN"/>
              </w:rPr>
            </w:pPr>
          </w:p>
          <w:p w14:paraId="5A02F1EB" w14:textId="576D7DD0"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104C82">
            <w:pPr>
              <w:overflowPunct/>
              <w:spacing w:before="0" w:after="0" w:line="240" w:lineRule="auto"/>
              <w:contextualSpacing/>
              <w:textAlignment w:val="auto"/>
              <w:rPr>
                <w:color w:val="000000"/>
                <w:lang w:val="en-US" w:eastAsia="zh-CN"/>
              </w:rPr>
            </w:pPr>
          </w:p>
          <w:p w14:paraId="33F56E71" w14:textId="54C61B33"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104C82">
            <w:pPr>
              <w:overflowPunct/>
              <w:spacing w:before="0" w:after="0" w:line="240" w:lineRule="auto"/>
              <w:contextualSpacing/>
              <w:textAlignment w:val="auto"/>
              <w:rPr>
                <w:color w:val="000000"/>
                <w:lang w:eastAsia="zh-CN"/>
              </w:rPr>
            </w:pPr>
          </w:p>
        </w:tc>
      </w:tr>
      <w:tr w:rsidR="00557053" w14:paraId="2FA28A87" w14:textId="77777777" w:rsidTr="00104C82">
        <w:trPr>
          <w:trHeight w:val="90"/>
          <w:jc w:val="center"/>
        </w:trPr>
        <w:tc>
          <w:tcPr>
            <w:tcW w:w="1795" w:type="dxa"/>
          </w:tcPr>
          <w:p w14:paraId="4952DC14" w14:textId="77777777" w:rsidR="00557053" w:rsidRDefault="00557053" w:rsidP="00104C82">
            <w:pPr>
              <w:overflowPunct/>
              <w:spacing w:after="0" w:line="240" w:lineRule="auto"/>
              <w:contextualSpacing/>
              <w:textAlignment w:val="auto"/>
              <w:rPr>
                <w:color w:val="000000"/>
                <w:lang w:eastAsia="zh-CN"/>
              </w:rPr>
            </w:pPr>
          </w:p>
        </w:tc>
        <w:tc>
          <w:tcPr>
            <w:tcW w:w="8015" w:type="dxa"/>
          </w:tcPr>
          <w:p w14:paraId="0AD1D9F0" w14:textId="77777777" w:rsidR="00557053" w:rsidRDefault="00557053" w:rsidP="00104C82">
            <w:pPr>
              <w:overflowPunct/>
              <w:spacing w:after="0" w:line="240" w:lineRule="auto"/>
              <w:contextualSpacing/>
              <w:textAlignment w:val="auto"/>
              <w:rPr>
                <w:color w:val="000000"/>
                <w:lang w:val="en-US" w:eastAsia="zh-CN"/>
              </w:rPr>
            </w:pPr>
          </w:p>
        </w:tc>
      </w:tr>
      <w:tr w:rsidR="00557053" w14:paraId="476DF752" w14:textId="77777777" w:rsidTr="00104C82">
        <w:trPr>
          <w:trHeight w:val="90"/>
          <w:jc w:val="center"/>
        </w:trPr>
        <w:tc>
          <w:tcPr>
            <w:tcW w:w="1795" w:type="dxa"/>
          </w:tcPr>
          <w:p w14:paraId="09A93BAE" w14:textId="77777777" w:rsidR="00557053" w:rsidRDefault="00557053" w:rsidP="00104C82">
            <w:pPr>
              <w:overflowPunct/>
              <w:spacing w:after="0" w:line="240" w:lineRule="auto"/>
              <w:contextualSpacing/>
              <w:textAlignment w:val="auto"/>
              <w:rPr>
                <w:color w:val="000000"/>
                <w:lang w:eastAsia="zh-CN"/>
              </w:rPr>
            </w:pPr>
          </w:p>
        </w:tc>
        <w:tc>
          <w:tcPr>
            <w:tcW w:w="8015" w:type="dxa"/>
          </w:tcPr>
          <w:p w14:paraId="3C63457F" w14:textId="77777777" w:rsidR="00557053" w:rsidRDefault="00557053" w:rsidP="00104C82">
            <w:pPr>
              <w:overflowPunct/>
              <w:spacing w:after="0" w:line="240" w:lineRule="auto"/>
              <w:contextualSpacing/>
              <w:textAlignment w:val="auto"/>
              <w:rPr>
                <w:color w:val="000000"/>
                <w:lang w:val="en-US"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 xml:space="preserve">Supported by:  ZTE, Xiaomi, Ericsson, Samsung, </w:t>
            </w:r>
            <w:proofErr w:type="gramStart"/>
            <w:r>
              <w:t>NTT(</w:t>
            </w:r>
            <w:proofErr w:type="gramEnd"/>
            <w:r>
              <w: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lastRenderedPageBreak/>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 xml:space="preserve">for non-codebook UL transmission by an 8TX UE, </w:t>
      </w:r>
      <w:proofErr w:type="gramStart"/>
      <w:r>
        <w:rPr>
          <w:b/>
          <w:bCs/>
          <w:i/>
          <w:iCs/>
          <w:sz w:val="22"/>
          <w:szCs w:val="22"/>
          <w:highlight w:val="yellow"/>
        </w:rPr>
        <w:t>down-select</w:t>
      </w:r>
      <w:proofErr w:type="gramEnd"/>
      <w:r>
        <w:rPr>
          <w:b/>
          <w:bCs/>
          <w:i/>
          <w:iCs/>
          <w:sz w:val="22"/>
          <w:szCs w:val="22"/>
          <w:highlight w:val="yellow"/>
        </w:rPr>
        <w:t xml:space="preserve">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 xml:space="preserve">We understand that Alt1 and Alt2 corresponding to different UE capabilities. For the UE can only transmit SRS in the last 6 symbols and can only transmit one SRS resource in a symbol, Alt2 should be supported. However, we agree OPPO’s concern, only one of Alt1 or Alt2 can be </w:t>
            </w:r>
            <w:r w:rsidRPr="00FE44C6">
              <w:rPr>
                <w:color w:val="000000"/>
                <w:lang w:val="en-US" w:eastAsia="zh-CN"/>
              </w:rPr>
              <w:lastRenderedPageBreak/>
              <w:t>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w:t>
            </w:r>
            <w:r>
              <w:rPr>
                <w:color w:val="000000"/>
                <w:lang w:val="en-US" w:eastAsia="zh-CN"/>
              </w:rPr>
              <w:lastRenderedPageBreak/>
              <w:t xml:space="preserve">straightforward, two resource set each with 4 single-port resource where 2 SRI fields are used in DCI, the design principle is </w:t>
            </w:r>
            <w:proofErr w:type="gramStart"/>
            <w:r>
              <w:rPr>
                <w:color w:val="000000"/>
                <w:lang w:val="en-US" w:eastAsia="zh-CN"/>
              </w:rPr>
              <w:t>similar to</w:t>
            </w:r>
            <w:proofErr w:type="gramEnd"/>
            <w:r>
              <w:rPr>
                <w:color w:val="000000"/>
                <w:lang w:val="en-US" w:eastAsia="zh-CN"/>
              </w:rPr>
              <w:t xml:space="preserve">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w:t>
            </w:r>
            <w:proofErr w:type="gramStart"/>
            <w:r>
              <w:rPr>
                <w:color w:val="000000"/>
                <w:lang w:val="en-US" w:eastAsia="zh-CN"/>
              </w:rPr>
              <w:t>add</w:t>
            </w:r>
            <w:proofErr w:type="gramEnd"/>
            <w:r>
              <w:rPr>
                <w:color w:val="000000"/>
                <w:lang w:val="en-US" w:eastAsia="zh-CN"/>
              </w:rPr>
              <w:t xml:space="preserve">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Pr="004209F9">
              <w:rPr>
                <w:position w:val="-12"/>
                <w:lang w:val="en-US"/>
              </w:rPr>
              <w:object w:dxaOrig="880" w:dyaOrig="360" w14:anchorId="1E82DD49">
                <v:shape id="_x0000_i1028" type="#_x0000_t75" style="width:43pt;height:17pt" o:ole="">
                  <v:imagedata r:id="rId23" o:title=""/>
                </v:shape>
                <o:OLEObject Type="Embed" ProgID="Equation.DSMT4" ShapeID="_x0000_i1028" DrawAspect="Content" ObjectID="_1726922532"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Therefore, Alt 1 is already supported. With this support, there is </w:t>
            </w:r>
            <w:proofErr w:type="gramStart"/>
            <w:r>
              <w:rPr>
                <w:color w:val="000000"/>
                <w:lang w:val="en-US" w:eastAsia="zh-CN"/>
              </w:rPr>
              <w:t>no</w:t>
            </w:r>
            <w:proofErr w:type="gramEnd"/>
            <w:r>
              <w:rPr>
                <w:color w:val="000000"/>
                <w:lang w:val="en-US" w:eastAsia="zh-CN"/>
              </w:rPr>
              <w:t xml:space="preserve">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xml:space="preserve">”, why not studying </w:t>
            </w:r>
            <w:r>
              <w:rPr>
                <w:color w:val="000000"/>
                <w:lang w:val="en-US" w:eastAsia="zh-CN"/>
              </w:rPr>
              <w:t>“</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38EC232B"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2530F188" w14:textId="77777777">
        <w:trPr>
          <w:trHeight w:val="90"/>
          <w:jc w:val="center"/>
        </w:trPr>
        <w:tc>
          <w:tcPr>
            <w:tcW w:w="1795" w:type="dxa"/>
          </w:tcPr>
          <w:p w14:paraId="73EB6A3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957B7BF"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04F23C5A"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F40FC59" w14:textId="77777777">
        <w:trPr>
          <w:trHeight w:val="90"/>
          <w:jc w:val="center"/>
        </w:trPr>
        <w:tc>
          <w:tcPr>
            <w:tcW w:w="1795" w:type="dxa"/>
          </w:tcPr>
          <w:p w14:paraId="5530BEC4"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4A133E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711D43E1" w14:textId="77777777">
        <w:trPr>
          <w:trHeight w:val="90"/>
          <w:jc w:val="center"/>
        </w:trPr>
        <w:tc>
          <w:tcPr>
            <w:tcW w:w="1795" w:type="dxa"/>
          </w:tcPr>
          <w:p w14:paraId="5B1DCAE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0FEFC2E"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6AFD62D" w14:textId="77777777">
        <w:trPr>
          <w:trHeight w:val="90"/>
          <w:jc w:val="center"/>
        </w:trPr>
        <w:tc>
          <w:tcPr>
            <w:tcW w:w="1795" w:type="dxa"/>
          </w:tcPr>
          <w:p w14:paraId="0AC20068" w14:textId="77777777" w:rsidR="008E24B0" w:rsidRDefault="008E24B0" w:rsidP="008E24B0">
            <w:pPr>
              <w:overflowPunct/>
              <w:spacing w:before="0" w:after="0" w:line="240" w:lineRule="auto"/>
              <w:contextualSpacing/>
              <w:textAlignment w:val="auto"/>
              <w:rPr>
                <w:lang w:eastAsia="zh-CN"/>
              </w:rPr>
            </w:pPr>
          </w:p>
        </w:tc>
        <w:tc>
          <w:tcPr>
            <w:tcW w:w="8015" w:type="dxa"/>
          </w:tcPr>
          <w:p w14:paraId="4F965E63"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7ECE9A3" w14:textId="77777777">
        <w:trPr>
          <w:trHeight w:val="90"/>
          <w:jc w:val="center"/>
        </w:trPr>
        <w:tc>
          <w:tcPr>
            <w:tcW w:w="1795" w:type="dxa"/>
          </w:tcPr>
          <w:p w14:paraId="32B870DD" w14:textId="77777777" w:rsidR="008E24B0" w:rsidRDefault="008E24B0" w:rsidP="008E24B0">
            <w:pPr>
              <w:overflowPunct/>
              <w:spacing w:before="0" w:after="0" w:line="240" w:lineRule="auto"/>
              <w:contextualSpacing/>
              <w:textAlignment w:val="auto"/>
              <w:rPr>
                <w:lang w:val="en-US" w:eastAsia="zh-CN"/>
              </w:rPr>
            </w:pPr>
          </w:p>
        </w:tc>
        <w:tc>
          <w:tcPr>
            <w:tcW w:w="8015" w:type="dxa"/>
          </w:tcPr>
          <w:p w14:paraId="68CE93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 xml:space="preserve">If </w:t>
            </w:r>
            <w:proofErr w:type="gramStart"/>
            <w:r>
              <w:rPr>
                <w:color w:val="000000"/>
                <w:lang w:val="en-US" w:eastAsia="zh-CN"/>
              </w:rPr>
              <w:t>all of</w:t>
            </w:r>
            <w:proofErr w:type="gramEnd"/>
            <w:r>
              <w:rPr>
                <w:color w:val="000000"/>
                <w:lang w:val="en-US" w:eastAsia="zh-CN"/>
              </w:rPr>
              <w:t xml:space="preserve">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w:t>
            </w:r>
            <w:proofErr w:type="gramStart"/>
            <w:r>
              <w:rPr>
                <w:rFonts w:ascii="Times New Roman" w:eastAsia="SimSun" w:hAnsi="Times New Roman"/>
                <w:color w:val="000000"/>
                <w:sz w:val="20"/>
                <w:szCs w:val="20"/>
                <w:lang w:eastAsia="zh-CN"/>
              </w:rPr>
              <w:t>TRI;</w:t>
            </w:r>
            <w:proofErr w:type="gramEnd"/>
            <w:r>
              <w:rPr>
                <w:rFonts w:ascii="Times New Roman" w:eastAsia="SimSun" w:hAnsi="Times New Roman"/>
                <w:color w:val="000000"/>
                <w:sz w:val="20"/>
                <w:szCs w:val="20"/>
                <w:lang w:eastAsia="zh-CN"/>
              </w:rPr>
              <w:t xml:space="preserve">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w:t>
            </w:r>
            <w:proofErr w:type="gramStart"/>
            <w:r>
              <w:rPr>
                <w:rFonts w:ascii="Times New Roman" w:eastAsia="SimSun" w:hAnsi="Times New Roman"/>
                <w:color w:val="000000"/>
                <w:sz w:val="20"/>
                <w:szCs w:val="20"/>
                <w:lang w:eastAsia="zh-CN"/>
              </w:rPr>
              <w:t>codebooks;</w:t>
            </w:r>
            <w:proofErr w:type="gramEnd"/>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lastRenderedPageBreak/>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xml:space="preserve">”. How can it work without any spec impact at all? Suggest </w:t>
            </w:r>
            <w:proofErr w:type="gramStart"/>
            <w:r>
              <w:rPr>
                <w:color w:val="000000"/>
                <w:lang w:val="en-US" w:eastAsia="zh-CN"/>
              </w:rPr>
              <w:t>to remove</w:t>
            </w:r>
            <w:proofErr w:type="gramEnd"/>
            <w:r>
              <w:rPr>
                <w:color w:val="000000"/>
                <w:lang w:val="en-US" w:eastAsia="zh-CN"/>
              </w:rPr>
              <w:t xml:space="preser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72B9C1B4" w14:textId="77777777" w:rsidR="004B2806" w:rsidRDefault="004B2806" w:rsidP="0082140A">
            <w:pPr>
              <w:overflowPunct/>
              <w:spacing w:after="0" w:line="240" w:lineRule="auto"/>
              <w:contextualSpacing/>
              <w:textAlignment w:val="auto"/>
              <w:rPr>
                <w:color w:val="000000"/>
                <w:lang w:val="en-US" w:eastAsia="zh-CN"/>
              </w:rPr>
            </w:pPr>
          </w:p>
        </w:tc>
      </w:tr>
      <w:tr w:rsidR="004B2806" w14:paraId="74CE774B" w14:textId="77777777">
        <w:trPr>
          <w:trHeight w:val="90"/>
          <w:jc w:val="center"/>
        </w:trPr>
        <w:tc>
          <w:tcPr>
            <w:tcW w:w="1795" w:type="dxa"/>
          </w:tcPr>
          <w:p w14:paraId="4CDD6809"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64ED0B11" w14:textId="77777777" w:rsidR="004B2806" w:rsidRDefault="004B2806" w:rsidP="0082140A">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37D37CEE" w14:textId="77777777" w:rsidR="004B2806" w:rsidRDefault="004B2806" w:rsidP="0082140A">
            <w:pPr>
              <w:overflowPunct/>
              <w:spacing w:after="0" w:line="240" w:lineRule="auto"/>
              <w:contextualSpacing/>
              <w:textAlignment w:val="auto"/>
              <w:rPr>
                <w:color w:val="000000"/>
                <w:lang w:val="en-US" w:eastAsia="zh-CN"/>
              </w:rPr>
            </w:pPr>
          </w:p>
        </w:tc>
      </w:tr>
      <w:tr w:rsidR="004B2806" w14:paraId="51C7E9C9" w14:textId="77777777">
        <w:trPr>
          <w:trHeight w:val="90"/>
          <w:jc w:val="center"/>
        </w:trPr>
        <w:tc>
          <w:tcPr>
            <w:tcW w:w="1795" w:type="dxa"/>
          </w:tcPr>
          <w:p w14:paraId="62BA31DC"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1C17A2A9" w14:textId="77777777" w:rsidR="004B2806" w:rsidRDefault="004B2806" w:rsidP="0082140A">
            <w:pPr>
              <w:overflowPunct/>
              <w:spacing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w:t>
      </w:r>
      <w:r>
        <w:rPr>
          <w:sz w:val="22"/>
          <w:szCs w:val="22"/>
        </w:rPr>
        <w:t>Nokia</w:t>
      </w:r>
      <w:r>
        <w:rPr>
          <w:b w:val="0"/>
          <w:bCs w:val="0"/>
          <w:sz w:val="22"/>
          <w:szCs w:val="22"/>
        </w:rPr>
        <w:t xml:space="preserve">, </w:t>
      </w:r>
      <w:proofErr w:type="gramStart"/>
      <w:r>
        <w:rPr>
          <w:sz w:val="22"/>
          <w:szCs w:val="22"/>
        </w:rPr>
        <w:t>Qualcomm</w:t>
      </w:r>
      <w:proofErr w:type="gramEnd"/>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w:t>
            </w:r>
            <w:proofErr w:type="gramStart"/>
            <w:r>
              <w:rPr>
                <w:rFonts w:eastAsia="Malgun Gothic"/>
                <w:color w:val="000000"/>
                <w:lang w:val="en-US" w:eastAsia="ko-KR"/>
              </w:rPr>
              <w:t>actually have</w:t>
            </w:r>
            <w:proofErr w:type="gramEnd"/>
            <w:r>
              <w:rPr>
                <w:rFonts w:eastAsia="Malgun Gothic"/>
                <w:color w:val="000000"/>
                <w:lang w:val="en-US" w:eastAsia="ko-KR"/>
              </w:rPr>
              <w:t xml:space="preser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Besides, we still don’t have full picture of Rel-</w:t>
            </w:r>
            <w:r>
              <w:rPr>
                <w:rFonts w:eastAsia="Malgun Gothic"/>
                <w:color w:val="000000"/>
                <w:lang w:val="en-US" w:eastAsia="ko-KR"/>
              </w:rPr>
              <w:lastRenderedPageBreak/>
              <w:t xml:space="preserve">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w:t>
            </w:r>
            <w:proofErr w:type="gramStart"/>
            <w:r>
              <w:rPr>
                <w:color w:val="000000"/>
                <w:lang w:val="en-US" w:eastAsia="zh-CN"/>
              </w:rPr>
              <w:t>i.e.</w:t>
            </w:r>
            <w:proofErr w:type="gramEnd"/>
            <w:r>
              <w:rPr>
                <w:color w:val="000000"/>
                <w:lang w:val="en-US" w:eastAsia="zh-CN"/>
              </w:rPr>
              <w:t xml:space="preserv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7777777" w:rsidR="0092367C" w:rsidRDefault="0092367C" w:rsidP="0082140A">
            <w:pPr>
              <w:overflowPunct/>
              <w:spacing w:after="0" w:line="240" w:lineRule="auto"/>
              <w:contextualSpacing/>
              <w:textAlignment w:val="auto"/>
              <w:rPr>
                <w:color w:val="000000"/>
                <w:lang w:val="en-US" w:eastAsia="zh-CN"/>
              </w:rPr>
            </w:pPr>
          </w:p>
        </w:tc>
        <w:tc>
          <w:tcPr>
            <w:tcW w:w="8015" w:type="dxa"/>
          </w:tcPr>
          <w:p w14:paraId="40AEF717" w14:textId="77777777" w:rsidR="0092367C" w:rsidRDefault="0092367C" w:rsidP="0082140A">
            <w:pPr>
              <w:overflowPunct/>
              <w:spacing w:after="0" w:line="240" w:lineRule="auto"/>
              <w:contextualSpacing/>
              <w:textAlignment w:val="auto"/>
              <w:rPr>
                <w:color w:val="000000"/>
                <w:lang w:val="en-US" w:eastAsia="zh-CN"/>
              </w:rPr>
            </w:pPr>
          </w:p>
        </w:tc>
      </w:tr>
      <w:tr w:rsidR="0092367C" w14:paraId="14B0DFA8" w14:textId="77777777">
        <w:trPr>
          <w:trHeight w:val="90"/>
          <w:jc w:val="center"/>
        </w:trPr>
        <w:tc>
          <w:tcPr>
            <w:tcW w:w="1795" w:type="dxa"/>
          </w:tcPr>
          <w:p w14:paraId="3E358F1E" w14:textId="77777777" w:rsidR="0092367C" w:rsidRDefault="0092367C" w:rsidP="0082140A">
            <w:pPr>
              <w:overflowPunct/>
              <w:spacing w:after="0" w:line="240" w:lineRule="auto"/>
              <w:contextualSpacing/>
              <w:textAlignment w:val="auto"/>
              <w:rPr>
                <w:color w:val="000000"/>
                <w:lang w:val="en-US" w:eastAsia="zh-CN"/>
              </w:rPr>
            </w:pPr>
          </w:p>
        </w:tc>
        <w:tc>
          <w:tcPr>
            <w:tcW w:w="8015" w:type="dxa"/>
          </w:tcPr>
          <w:p w14:paraId="27C03B54" w14:textId="77777777" w:rsidR="0092367C" w:rsidRDefault="0092367C" w:rsidP="0082140A">
            <w:pPr>
              <w:overflowPunct/>
              <w:spacing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w:t>
            </w:r>
            <w:proofErr w:type="spellStart"/>
            <w:r>
              <w:rPr>
                <w:i/>
                <w:iCs/>
                <w:lang w:val="en-US"/>
              </w:rPr>
              <w:t>precoded</w:t>
            </w:r>
            <w:proofErr w:type="spellEnd"/>
            <w:r>
              <w:rPr>
                <w:i/>
                <w:iCs/>
                <w:lang w:val="en-US"/>
              </w:rPr>
              <w:t xml:space="preserve">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w:t>
            </w:r>
            <w:r>
              <w:rPr>
                <w:i/>
                <w:iCs/>
                <w:color w:val="000000"/>
                <w:szCs w:val="20"/>
              </w:rPr>
              <w:lastRenderedPageBreak/>
              <w:t xml:space="preserve">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w:t>
            </w:r>
            <w:r>
              <w:rPr>
                <w:rFonts w:ascii="Times" w:hAnsi="Times" w:cs="Times"/>
                <w:i/>
                <w:iCs/>
                <w:sz w:val="20"/>
                <w:szCs w:val="20"/>
              </w:rPr>
              <w:lastRenderedPageBreak/>
              <w:t>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w:t>
            </w:r>
            <w:proofErr w:type="gramStart"/>
            <w:r>
              <w:rPr>
                <w:rFonts w:ascii="Times" w:hAnsi="Times" w:cs="Times" w:hint="eastAsia"/>
                <w:i/>
                <w:iCs/>
                <w:sz w:val="20"/>
                <w:szCs w:val="20"/>
              </w:rPr>
              <w:t>A number of</w:t>
            </w:r>
            <w:proofErr w:type="gramEnd"/>
            <w:r>
              <w:rPr>
                <w:rFonts w:ascii="Times" w:hAnsi="Times" w:cs="Times" w:hint="eastAsia"/>
                <w:i/>
                <w:iCs/>
                <w:sz w:val="20"/>
                <w:szCs w:val="20"/>
              </w:rPr>
              <w:t xml:space="preserve">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lastRenderedPageBreak/>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w:t>
            </w:r>
            <w:proofErr w:type="gramStart"/>
            <w:r>
              <w:rPr>
                <w:i/>
                <w:iCs/>
                <w:color w:val="000000"/>
                <w:szCs w:val="20"/>
              </w:rPr>
              <w:t>similar to</w:t>
            </w:r>
            <w:proofErr w:type="gramEnd"/>
            <w:r>
              <w:rPr>
                <w:i/>
                <w:iCs/>
                <w:color w:val="000000"/>
                <w:szCs w:val="20"/>
              </w:rPr>
              <w:t xml:space="preserve">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w:t>
            </w:r>
            <w:proofErr w:type="gramStart"/>
            <w:r>
              <w:rPr>
                <w:i/>
                <w:iCs/>
                <w:color w:val="000000"/>
                <w:szCs w:val="20"/>
              </w:rPr>
              <w:t>similar to</w:t>
            </w:r>
            <w:proofErr w:type="gramEnd"/>
            <w:r>
              <w:rPr>
                <w:i/>
                <w:iCs/>
                <w:color w:val="000000"/>
                <w:szCs w:val="20"/>
              </w:rPr>
              <w:t xml:space="preserve">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lastRenderedPageBreak/>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w:t>
            </w:r>
            <w:r>
              <w:rPr>
                <w:i/>
                <w:iCs/>
                <w:lang w:val="en-US"/>
              </w:rPr>
              <w:lastRenderedPageBreak/>
              <w:t xml:space="preserve">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w:t>
            </w:r>
            <w:proofErr w:type="gramStart"/>
            <w:r>
              <w:rPr>
                <w:i/>
                <w:iCs/>
                <w:color w:val="000000"/>
                <w:lang w:val="en-US"/>
              </w:rPr>
              <w:t>partial</w:t>
            </w:r>
            <w:proofErr w:type="gramEnd"/>
            <w:r>
              <w:rPr>
                <w:i/>
                <w:iCs/>
                <w:color w:val="000000"/>
                <w:lang w:val="en-US"/>
              </w:rPr>
              <w:t xml:space="preserve">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w:t>
            </w:r>
            <w:proofErr w:type="gramStart"/>
            <w:r>
              <w:rPr>
                <w:i/>
              </w:rPr>
              <w:t>and etc.</w:t>
            </w:r>
            <w:proofErr w:type="gramEnd"/>
            <w:r>
              <w:rPr>
                <w:i/>
              </w:rPr>
              <w:t xml:space="preserve">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or arbit</w:t>
            </w:r>
            <w:proofErr w:type="spellStart"/>
            <w:r>
              <w:rPr>
                <w:i/>
                <w:iCs/>
              </w:rPr>
              <w:t>rary</w:t>
            </w:r>
            <w:proofErr w:type="spellEnd"/>
            <w:r>
              <w:rPr>
                <w:i/>
                <w:iCs/>
              </w:rPr>
              <w:t xml:space="preserve">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lastRenderedPageBreak/>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w:t>
            </w:r>
            <w:proofErr w:type="gramStart"/>
            <w:r>
              <w:rPr>
                <w:i/>
                <w:iCs/>
                <w:color w:val="000000"/>
                <w:lang w:val="en-US"/>
              </w:rPr>
              <w:t>similar to</w:t>
            </w:r>
            <w:proofErr w:type="gramEnd"/>
            <w:r>
              <w:rPr>
                <w:i/>
                <w:iCs/>
                <w:color w:val="000000"/>
                <w:lang w:val="en-US"/>
              </w:rPr>
              <w:t xml:space="preserve">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w:t>
            </w:r>
            <w:r>
              <w:rPr>
                <w:rFonts w:ascii="Times New Roman" w:hAnsi="Times New Roman"/>
                <w:i/>
                <w:lang w:eastAsia="ko-KR"/>
              </w:rPr>
              <w:lastRenderedPageBreak/>
              <w:t xml:space="preserve">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w:t>
            </w:r>
            <w:proofErr w:type="spellStart"/>
            <w:r>
              <w:rPr>
                <w:rFonts w:ascii="Times New Roman" w:hAnsi="Times New Roman"/>
                <w:i/>
                <w:lang w:eastAsia="ko-KR"/>
              </w:rPr>
              <w:t>ors</w:t>
            </w:r>
            <w:proofErr w:type="spellEnd"/>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90D5" w14:textId="77777777" w:rsidR="002D57B9" w:rsidRDefault="002D57B9">
      <w:pPr>
        <w:spacing w:after="0" w:line="240" w:lineRule="auto"/>
      </w:pPr>
      <w:r>
        <w:separator/>
      </w:r>
    </w:p>
  </w:endnote>
  <w:endnote w:type="continuationSeparator" w:id="0">
    <w:p w14:paraId="7758D2B4" w14:textId="77777777" w:rsidR="002D57B9" w:rsidRDefault="002D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panose1 w:val="0201060906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D4">
      <w:rPr>
        <w:rStyle w:val="PageNumber"/>
        <w:noProof/>
      </w:rPr>
      <w:t>1</w:t>
    </w:r>
    <w:r>
      <w:rPr>
        <w:rStyle w:val="PageNumber"/>
      </w:rPr>
      <w:fldChar w:fldCharType="end"/>
    </w:r>
  </w:p>
  <w:p w14:paraId="13751902" w14:textId="77777777" w:rsidR="00140ABC" w:rsidRDefault="00140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0EB93335" w:rsidR="00140ABC" w:rsidRDefault="00E9687C">
    <w:pPr>
      <w:pStyle w:val="Footer"/>
      <w:ind w:right="360"/>
    </w:pPr>
    <w:r>
      <w:rPr>
        <w:rStyle w:val="PageNumber"/>
      </w:rPr>
      <w:fldChar w:fldCharType="begin"/>
    </w:r>
    <w:r>
      <w:rPr>
        <w:rStyle w:val="PageNumber"/>
      </w:rPr>
      <w:instrText xml:space="preserve"> PAGE </w:instrText>
    </w:r>
    <w:r>
      <w:rPr>
        <w:rStyle w:val="PageNumber"/>
      </w:rPr>
      <w:fldChar w:fldCharType="separate"/>
    </w:r>
    <w:r w:rsidR="00677481">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7481">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5B9E" w14:textId="77777777" w:rsidR="002D57B9" w:rsidRDefault="002D57B9">
      <w:pPr>
        <w:spacing w:after="0" w:line="240" w:lineRule="auto"/>
      </w:pPr>
      <w:r>
        <w:separator/>
      </w:r>
    </w:p>
  </w:footnote>
  <w:footnote w:type="continuationSeparator" w:id="0">
    <w:p w14:paraId="4FB7E5B2" w14:textId="77777777" w:rsidR="002D57B9" w:rsidRDefault="002D5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1422653">
    <w:abstractNumId w:val="14"/>
  </w:num>
  <w:num w:numId="2" w16cid:durableId="699891227">
    <w:abstractNumId w:val="31"/>
  </w:num>
  <w:num w:numId="3" w16cid:durableId="499928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550238">
    <w:abstractNumId w:val="3"/>
  </w:num>
  <w:num w:numId="5" w16cid:durableId="1315335720">
    <w:abstractNumId w:val="23"/>
  </w:num>
  <w:num w:numId="6" w16cid:durableId="550265987">
    <w:abstractNumId w:val="19"/>
    <w:lvlOverride w:ilvl="0">
      <w:startOverride w:val="1"/>
    </w:lvlOverride>
  </w:num>
  <w:num w:numId="7" w16cid:durableId="781648369">
    <w:abstractNumId w:val="29"/>
  </w:num>
  <w:num w:numId="8" w16cid:durableId="1839806268">
    <w:abstractNumId w:val="9"/>
  </w:num>
  <w:num w:numId="9" w16cid:durableId="864945875">
    <w:abstractNumId w:val="10"/>
  </w:num>
  <w:num w:numId="10" w16cid:durableId="439103700">
    <w:abstractNumId w:val="12"/>
  </w:num>
  <w:num w:numId="11" w16cid:durableId="110365578">
    <w:abstractNumId w:val="16"/>
  </w:num>
  <w:num w:numId="12" w16cid:durableId="1823427333">
    <w:abstractNumId w:val="28"/>
  </w:num>
  <w:num w:numId="13" w16cid:durableId="577639326">
    <w:abstractNumId w:val="17"/>
  </w:num>
  <w:num w:numId="14" w16cid:durableId="127627597">
    <w:abstractNumId w:val="30"/>
  </w:num>
  <w:num w:numId="15" w16cid:durableId="765229185">
    <w:abstractNumId w:val="4"/>
  </w:num>
  <w:num w:numId="16" w16cid:durableId="616837593">
    <w:abstractNumId w:val="6"/>
  </w:num>
  <w:num w:numId="17" w16cid:durableId="1498813060">
    <w:abstractNumId w:val="20"/>
  </w:num>
  <w:num w:numId="18" w16cid:durableId="1450932905">
    <w:abstractNumId w:val="5"/>
  </w:num>
  <w:num w:numId="19" w16cid:durableId="238175113">
    <w:abstractNumId w:val="11"/>
  </w:num>
  <w:num w:numId="20" w16cid:durableId="10187579">
    <w:abstractNumId w:val="1"/>
  </w:num>
  <w:num w:numId="21" w16cid:durableId="936137571">
    <w:abstractNumId w:val="0"/>
  </w:num>
  <w:num w:numId="22" w16cid:durableId="2044673638">
    <w:abstractNumId w:val="7"/>
  </w:num>
  <w:num w:numId="23" w16cid:durableId="1336764301">
    <w:abstractNumId w:val="13"/>
  </w:num>
  <w:num w:numId="24" w16cid:durableId="609092398">
    <w:abstractNumId w:val="25"/>
  </w:num>
  <w:num w:numId="25" w16cid:durableId="207182100">
    <w:abstractNumId w:val="24"/>
  </w:num>
  <w:num w:numId="26" w16cid:durableId="1914191866">
    <w:abstractNumId w:val="2"/>
  </w:num>
  <w:num w:numId="27" w16cid:durableId="630020664">
    <w:abstractNumId w:val="0"/>
  </w:num>
  <w:num w:numId="28" w16cid:durableId="422840861">
    <w:abstractNumId w:val="18"/>
  </w:num>
  <w:num w:numId="29" w16cid:durableId="1557476251">
    <w:abstractNumId w:val="8"/>
  </w:num>
  <w:num w:numId="30" w16cid:durableId="1190143260">
    <w:abstractNumId w:val="11"/>
  </w:num>
  <w:num w:numId="31" w16cid:durableId="1314606333">
    <w:abstractNumId w:val="27"/>
  </w:num>
  <w:num w:numId="32" w16cid:durableId="1079324055">
    <w:abstractNumId w:val="21"/>
  </w:num>
  <w:num w:numId="33" w16cid:durableId="981885000">
    <w:abstractNumId w:val="26"/>
  </w:num>
  <w:num w:numId="34" w16cid:durableId="1895849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83C2A6-EDAE-4B90-9054-0FC2BC7320EB}">
  <ds:schemaRefs>
    <ds:schemaRef ds:uri="http://schemas.openxmlformats.org/officeDocument/2006/bibliography"/>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15287</Words>
  <Characters>87141</Characters>
  <Application>Microsoft Office Word</Application>
  <DocSecurity>0</DocSecurity>
  <Lines>726</Lines>
  <Paragraphs>204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102224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2</cp:revision>
  <cp:lastPrinted>2011-11-09T07:49:00Z</cp:lastPrinted>
  <dcterms:created xsi:type="dcterms:W3CDTF">2022-10-10T22:16:00Z</dcterms:created>
  <dcterms:modified xsi:type="dcterms:W3CDTF">2022-10-10T22:16:00Z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