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4CBEE" w14:textId="77777777"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77777777"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proofErr w:type="gramStart"/>
            <w:r>
              <w:rPr>
                <w:rFonts w:ascii="Times New Roman" w:eastAsia="宋体" w:hAnsi="Times New Roman"/>
                <w:sz w:val="20"/>
                <w:szCs w:val="20"/>
              </w:rPr>
              <w:t>1,</w:t>
            </w:r>
            <w:r>
              <w:rPr>
                <w:rFonts w:ascii="Cambria Math" w:eastAsia="宋体" w:hAnsi="Cambria Math" w:cs="Cambria Math"/>
                <w:sz w:val="20"/>
                <w:szCs w:val="20"/>
              </w:rPr>
              <w:t>𝑂</w:t>
            </w:r>
            <w:proofErr w:type="gramEnd"/>
            <w:r>
              <w:rPr>
                <w:rFonts w:ascii="Times New Roman" w:eastAsia="宋体" w:hAnsi="Times New Roman"/>
                <w:sz w:val="20"/>
                <w:szCs w:val="20"/>
              </w:rPr>
              <w:t>2)=(2,1)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(Ng, N1, N2) = (1, 2, 2),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For structure of (Ng, N1, N2) = (1, 4, 1), comparable performance can be achieved with (O</w:t>
            </w:r>
            <w:proofErr w:type="gramStart"/>
            <w:r>
              <w:rPr>
                <w:rFonts w:ascii="Times New Roman" w:eastAsia="宋体" w:hAnsi="Times New Roman"/>
                <w:sz w:val="20"/>
                <w:szCs w:val="20"/>
              </w:rPr>
              <w:t>1,O</w:t>
            </w:r>
            <w:proofErr w:type="gramEnd"/>
            <w:r>
              <w:rPr>
                <w:rFonts w:ascii="Times New Roman" w:eastAsia="宋体"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77777777" w:rsidR="00140ABC" w:rsidRDefault="00E9687C">
      <w:pPr>
        <w:pStyle w:val="a8"/>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w:t>
            </w:r>
            <w:proofErr w:type="spellStart"/>
            <w:r>
              <w:rPr>
                <w:rFonts w:hint="eastAsia"/>
                <w:color w:val="000000"/>
                <w:lang w:val="en-US" w:eastAsia="zh-CN"/>
              </w:rPr>
              <w:t>gNB</w:t>
            </w:r>
            <w:proofErr w:type="spellEnd"/>
            <w:r>
              <w:rPr>
                <w:rFonts w:hint="eastAsia"/>
                <w:color w:val="000000"/>
                <w:lang w:val="en-US" w:eastAsia="zh-CN"/>
              </w:rPr>
              <w:t>,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w:t>
            </w:r>
            <w:proofErr w:type="gramStart"/>
            <w:r>
              <w:rPr>
                <w:rFonts w:hint="eastAsia"/>
                <w:color w:val="000000"/>
                <w:lang w:val="en-US" w:eastAsia="zh-CN"/>
              </w:rPr>
              <w:t>codebook based</w:t>
            </w:r>
            <w:proofErr w:type="gramEnd"/>
            <w:r>
              <w:rPr>
                <w:rFonts w:hint="eastAsia"/>
                <w:color w:val="000000"/>
                <w:lang w:val="en-US" w:eastAsia="zh-CN"/>
              </w:rPr>
              <w:t xml:space="preserve">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w:t>
            </w:r>
            <w:proofErr w:type="gramStart"/>
            <w:r>
              <w:rPr>
                <w:rFonts w:hint="eastAsia"/>
                <w:color w:val="000000"/>
                <w:lang w:val="en-US" w:eastAsia="zh-CN"/>
              </w:rPr>
              <w:t>So</w:t>
            </w:r>
            <w:proofErr w:type="gramEnd"/>
            <w:r>
              <w:rPr>
                <w:rFonts w:hint="eastAsia"/>
                <w:color w:val="000000"/>
                <w:lang w:val="en-US" w:eastAsia="zh-CN"/>
              </w:rPr>
              <w:t xml:space="preserve">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ja-JP"/>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ja-JP"/>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ja-JP"/>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E55963" w:rsidP="00E55963">
            <w:pPr>
              <w:overflowPunct/>
              <w:spacing w:before="0" w:after="0" w:line="240" w:lineRule="auto"/>
              <w:contextualSpacing/>
              <w:textAlignment w:val="auto"/>
            </w:pPr>
            <w:r>
              <w:object w:dxaOrig="3191" w:dyaOrig="1961" w14:anchorId="470B9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5pt;height:106.65pt" o:ole="">
                  <v:imagedata r:id="rId17" o:title=""/>
                </v:shape>
                <o:OLEObject Type="Embed" ProgID="Visio.Drawing.15" ShapeID="_x0000_i1025" DrawAspect="Content" ObjectID="_1726917843" r:id="rId18"/>
              </w:object>
            </w:r>
            <w:r>
              <w:object w:dxaOrig="3191" w:dyaOrig="1961" w14:anchorId="22541DC6">
                <v:shape id="_x0000_i1026" type="#_x0000_t75" style="width:174.55pt;height:106.65pt" o:ole="">
                  <v:imagedata r:id="rId19" o:title=""/>
                </v:shape>
                <o:OLEObject Type="Embed" ProgID="Visio.Drawing.15" ShapeID="_x0000_i1026" DrawAspect="Content" ObjectID="_1726917844"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E55963" w:rsidP="00E55963">
            <w:pPr>
              <w:overflowPunct/>
              <w:spacing w:before="0" w:after="0" w:line="240" w:lineRule="auto"/>
              <w:contextualSpacing/>
              <w:textAlignment w:val="auto"/>
              <w:rPr>
                <w:color w:val="000000"/>
                <w:lang w:val="en-US" w:eastAsia="zh-CN"/>
              </w:rPr>
            </w:pPr>
            <w:r w:rsidRPr="004E5C99">
              <w:rPr>
                <w:rFonts w:eastAsia="楷体_GB2312"/>
                <w:szCs w:val="21"/>
              </w:rPr>
              <w:object w:dxaOrig="3491" w:dyaOrig="2941" w14:anchorId="1006F5BF">
                <v:shape id="_x0000_i1027" type="#_x0000_t75" style="width:148.55pt;height:126.7pt" o:ole="">
                  <v:imagedata r:id="rId21" o:title=""/>
                </v:shape>
                <o:OLEObject Type="Embed" ProgID="Visio.Drawing.15" ShapeID="_x0000_i1027" DrawAspect="Content" ObjectID="_1726917845"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f1"/>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3"/>
              <w:ind w:left="0" w:firstLine="0"/>
              <w:outlineLvl w:val="2"/>
              <w:rPr>
                <w:rFonts w:eastAsia="Times New Roman"/>
              </w:rPr>
            </w:pPr>
            <w:bookmarkStart w:id="9" w:name="_Toc21344346"/>
            <w:r>
              <w:rPr>
                <w:rFonts w:eastAsia="Times New Roman"/>
              </w:rPr>
              <w:t>6.4D.3        Time alignment error for UL MIMO</w:t>
            </w:r>
            <w:bookmarkEnd w:id="9"/>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B34328" w14:paraId="3436C11C" w14:textId="77777777">
        <w:trPr>
          <w:trHeight w:val="90"/>
          <w:jc w:val="center"/>
        </w:trPr>
        <w:tc>
          <w:tcPr>
            <w:tcW w:w="1795" w:type="dxa"/>
          </w:tcPr>
          <w:p w14:paraId="6E46D83A"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2EE221C8"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2DCB5A27" w14:textId="77777777">
        <w:trPr>
          <w:trHeight w:val="170"/>
          <w:jc w:val="center"/>
        </w:trPr>
        <w:tc>
          <w:tcPr>
            <w:tcW w:w="1795" w:type="dxa"/>
          </w:tcPr>
          <w:p w14:paraId="339B25A4"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61FFCF94"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7F2F5E23" w14:textId="77777777">
        <w:trPr>
          <w:trHeight w:val="90"/>
          <w:jc w:val="center"/>
        </w:trPr>
        <w:tc>
          <w:tcPr>
            <w:tcW w:w="1795" w:type="dxa"/>
          </w:tcPr>
          <w:p w14:paraId="6D4E4788"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6F1B238A"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8D29C94" w14:textId="77777777">
        <w:trPr>
          <w:trHeight w:val="226"/>
          <w:jc w:val="center"/>
        </w:trPr>
        <w:tc>
          <w:tcPr>
            <w:tcW w:w="1795" w:type="dxa"/>
          </w:tcPr>
          <w:p w14:paraId="573B7267"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1EA0C5D7"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6EB6D917" w14:textId="77777777">
        <w:trPr>
          <w:trHeight w:val="90"/>
          <w:jc w:val="center"/>
        </w:trPr>
        <w:tc>
          <w:tcPr>
            <w:tcW w:w="1795" w:type="dxa"/>
          </w:tcPr>
          <w:p w14:paraId="62CD9A94"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04AFFE2E"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5EA58490" w14:textId="77777777">
        <w:trPr>
          <w:trHeight w:val="319"/>
          <w:jc w:val="center"/>
        </w:trPr>
        <w:tc>
          <w:tcPr>
            <w:tcW w:w="1795" w:type="dxa"/>
          </w:tcPr>
          <w:p w14:paraId="77B331E7"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308E5026"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E30AF60" w14:textId="77777777">
        <w:trPr>
          <w:trHeight w:val="319"/>
          <w:jc w:val="center"/>
        </w:trPr>
        <w:tc>
          <w:tcPr>
            <w:tcW w:w="1795" w:type="dxa"/>
          </w:tcPr>
          <w:p w14:paraId="0EDB8273"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16282C1A"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3C371BC9" w14:textId="77777777">
        <w:trPr>
          <w:trHeight w:val="90"/>
          <w:jc w:val="center"/>
        </w:trPr>
        <w:tc>
          <w:tcPr>
            <w:tcW w:w="1795" w:type="dxa"/>
          </w:tcPr>
          <w:p w14:paraId="4CC4A5C1"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2F17B993"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3DCA49D1" w14:textId="77777777">
        <w:trPr>
          <w:trHeight w:val="90"/>
          <w:jc w:val="center"/>
        </w:trPr>
        <w:tc>
          <w:tcPr>
            <w:tcW w:w="1795" w:type="dxa"/>
          </w:tcPr>
          <w:p w14:paraId="2931D0A0"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771D6576"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3608F383" w14:textId="77777777">
        <w:trPr>
          <w:trHeight w:val="90"/>
          <w:jc w:val="center"/>
        </w:trPr>
        <w:tc>
          <w:tcPr>
            <w:tcW w:w="1795" w:type="dxa"/>
          </w:tcPr>
          <w:p w14:paraId="147EAAC6"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5A6A2B38"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29B8A1F2" w14:textId="77777777">
        <w:trPr>
          <w:trHeight w:val="90"/>
          <w:jc w:val="center"/>
        </w:trPr>
        <w:tc>
          <w:tcPr>
            <w:tcW w:w="1795" w:type="dxa"/>
          </w:tcPr>
          <w:p w14:paraId="1072BF36"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1D1E2D32"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49F97FDD" w14:textId="77777777">
        <w:trPr>
          <w:trHeight w:val="90"/>
          <w:jc w:val="center"/>
        </w:trPr>
        <w:tc>
          <w:tcPr>
            <w:tcW w:w="1795" w:type="dxa"/>
          </w:tcPr>
          <w:p w14:paraId="2B297F08"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71FB1FA2"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r w:rsidR="00B34328" w14:paraId="5B2DAC30" w14:textId="77777777">
        <w:trPr>
          <w:trHeight w:val="90"/>
          <w:jc w:val="center"/>
        </w:trPr>
        <w:tc>
          <w:tcPr>
            <w:tcW w:w="1795" w:type="dxa"/>
          </w:tcPr>
          <w:p w14:paraId="03AB1E6D"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56BAE69B"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r w:rsidR="00B34328" w14:paraId="6C031183" w14:textId="77777777">
        <w:trPr>
          <w:trHeight w:val="90"/>
          <w:jc w:val="center"/>
        </w:trPr>
        <w:tc>
          <w:tcPr>
            <w:tcW w:w="1795" w:type="dxa"/>
          </w:tcPr>
          <w:p w14:paraId="02338C27" w14:textId="77777777" w:rsidR="00B34328" w:rsidRDefault="00B34328" w:rsidP="00B34328">
            <w:pPr>
              <w:overflowPunct/>
              <w:spacing w:before="0" w:after="0" w:line="240" w:lineRule="auto"/>
              <w:contextualSpacing/>
              <w:textAlignment w:val="auto"/>
              <w:rPr>
                <w:lang w:eastAsia="zh-CN"/>
              </w:rPr>
            </w:pPr>
          </w:p>
        </w:tc>
        <w:tc>
          <w:tcPr>
            <w:tcW w:w="7925" w:type="dxa"/>
          </w:tcPr>
          <w:p w14:paraId="0E945810"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r w:rsidR="00B34328" w14:paraId="58124F16" w14:textId="77777777">
        <w:trPr>
          <w:trHeight w:val="90"/>
          <w:jc w:val="center"/>
        </w:trPr>
        <w:tc>
          <w:tcPr>
            <w:tcW w:w="1795" w:type="dxa"/>
          </w:tcPr>
          <w:p w14:paraId="4CC3CC2B" w14:textId="77777777" w:rsidR="00B34328" w:rsidRDefault="00B34328" w:rsidP="00B34328">
            <w:pPr>
              <w:overflowPunct/>
              <w:spacing w:before="0" w:after="0" w:line="240" w:lineRule="auto"/>
              <w:contextualSpacing/>
              <w:textAlignment w:val="auto"/>
              <w:rPr>
                <w:lang w:val="en-US" w:eastAsia="zh-CN"/>
              </w:rPr>
            </w:pPr>
          </w:p>
        </w:tc>
        <w:tc>
          <w:tcPr>
            <w:tcW w:w="7925" w:type="dxa"/>
          </w:tcPr>
          <w:p w14:paraId="0E7C77F3"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0" w:name="_Hlk111557868"/>
            <w:r>
              <w:t>for codebook and non-codebook UL transmission for 8TX UE,</w:t>
            </w:r>
          </w:p>
          <w:bookmarkEnd w:id="10"/>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1"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lastRenderedPageBreak/>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f1"/>
              <w:spacing w:before="0" w:line="240" w:lineRule="auto"/>
              <w:ind w:left="344"/>
              <w:contextualSpacing/>
              <w:rPr>
                <w:sz w:val="20"/>
                <w:szCs w:val="20"/>
              </w:rPr>
            </w:pPr>
            <w:r>
              <w:rPr>
                <w:rFonts w:ascii="Times New Roman" w:hAnsi="Times New Roman"/>
                <w:sz w:val="20"/>
                <w:szCs w:val="18"/>
              </w:rPr>
              <w:t xml:space="preserve"> </w:t>
            </w:r>
          </w:p>
        </w:tc>
      </w:tr>
      <w:bookmarkEnd w:id="11"/>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140ABC" w14:paraId="51A27740" w14:textId="77777777">
        <w:trPr>
          <w:trHeight w:val="90"/>
          <w:jc w:val="center"/>
        </w:trPr>
        <w:tc>
          <w:tcPr>
            <w:tcW w:w="1795" w:type="dxa"/>
            <w:shd w:val="clear" w:color="auto" w:fill="D0CECE" w:themeFill="background2" w:themeFillShade="E6"/>
          </w:tcPr>
          <w:p w14:paraId="7A6B534B"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26757DD"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34949ED5" w14:textId="77777777">
        <w:trPr>
          <w:trHeight w:val="90"/>
          <w:jc w:val="center"/>
        </w:trPr>
        <w:tc>
          <w:tcPr>
            <w:tcW w:w="1795" w:type="dxa"/>
          </w:tcPr>
          <w:p w14:paraId="60C5B468"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BA6E8AD"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6D390817"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3FF852FE"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E55963" w14:paraId="368FC66D" w14:textId="77777777">
        <w:trPr>
          <w:trHeight w:val="90"/>
          <w:jc w:val="center"/>
        </w:trPr>
        <w:tc>
          <w:tcPr>
            <w:tcW w:w="1795" w:type="dxa"/>
          </w:tcPr>
          <w:p w14:paraId="449E32F0"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0414E7B3"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31096E95"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p w14:paraId="51E41894"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lastRenderedPageBreak/>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E55963" w14:paraId="118E9415" w14:textId="77777777">
        <w:trPr>
          <w:trHeight w:val="90"/>
          <w:jc w:val="center"/>
        </w:trPr>
        <w:tc>
          <w:tcPr>
            <w:tcW w:w="1795" w:type="dxa"/>
          </w:tcPr>
          <w:p w14:paraId="44BC0336" w14:textId="190DA829" w:rsidR="00E55963" w:rsidRDefault="00795CDF"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8015" w:type="dxa"/>
          </w:tcPr>
          <w:p w14:paraId="642F5605" w14:textId="77777777" w:rsidR="00E55963" w:rsidRDefault="00795CDF"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w:t>
            </w:r>
            <w:r w:rsidR="0001074B">
              <w:rPr>
                <w:color w:val="000000"/>
                <w:lang w:val="en-US" w:eastAsia="zh-CN"/>
              </w:rPr>
              <w:t>: support.</w:t>
            </w:r>
          </w:p>
          <w:p w14:paraId="7BD4109F" w14:textId="4EE5745E" w:rsidR="00EE29DE" w:rsidRDefault="00EE29DE"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we have similar question as OPPO. How to understand </w:t>
            </w:r>
            <w:r w:rsidR="00750667">
              <w:rPr>
                <w:color w:val="000000"/>
                <w:lang w:val="en-US" w:eastAsia="zh-CN"/>
              </w:rPr>
              <w:t>Ng=4/8 for Alt2?</w:t>
            </w:r>
          </w:p>
        </w:tc>
      </w:tr>
      <w:tr w:rsidR="00CE1DC5" w14:paraId="09B86655" w14:textId="77777777">
        <w:trPr>
          <w:trHeight w:val="90"/>
          <w:jc w:val="center"/>
        </w:trPr>
        <w:tc>
          <w:tcPr>
            <w:tcW w:w="1795" w:type="dxa"/>
          </w:tcPr>
          <w:p w14:paraId="25D3A7E5" w14:textId="0806272B" w:rsidR="00CE1DC5" w:rsidRDefault="00CE1DC5" w:rsidP="00CE1DC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F19424F"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3711B88D"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DE1C9C5" w14:textId="77777777" w:rsidR="00CE1DC5" w:rsidRDefault="00CE1DC5" w:rsidP="00CE1DC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1A066E86"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03CACA00"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15B401C6"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35B4BD01"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71C3B26A" w14:textId="77777777" w:rsidR="00CE1DC5" w:rsidRDefault="00CE1DC5" w:rsidP="00CE1DC5">
            <w:pPr>
              <w:spacing w:after="0" w:line="240" w:lineRule="auto"/>
              <w:contextualSpacing/>
              <w:rPr>
                <w:lang w:val="en-US"/>
              </w:rPr>
            </w:pPr>
          </w:p>
          <w:p w14:paraId="43DCD3DC"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683DD88" w14:textId="77777777">
        <w:trPr>
          <w:trHeight w:val="90"/>
          <w:jc w:val="center"/>
        </w:trPr>
        <w:tc>
          <w:tcPr>
            <w:tcW w:w="1795" w:type="dxa"/>
          </w:tcPr>
          <w:p w14:paraId="023A8254" w14:textId="30DD63F6" w:rsidR="00CE1DC5" w:rsidRDefault="00797683"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19A693E1" w14:textId="73F307EA" w:rsidR="00CE1DC5" w:rsidRDefault="00797683" w:rsidP="00CE1DC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3E4D8C" w14:paraId="1AC499BA" w14:textId="77777777">
        <w:trPr>
          <w:trHeight w:val="90"/>
          <w:jc w:val="center"/>
        </w:trPr>
        <w:tc>
          <w:tcPr>
            <w:tcW w:w="1795" w:type="dxa"/>
          </w:tcPr>
          <w:p w14:paraId="2BD67D21" w14:textId="0A9ED08E"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09B37FAD"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4635CA24"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5E8B22D8" w14:textId="1898AD0F" w:rsidR="003E4D8C" w:rsidRPr="00797683"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6D41BE" w14:paraId="7FF1D337" w14:textId="77777777">
        <w:trPr>
          <w:trHeight w:val="90"/>
          <w:jc w:val="center"/>
        </w:trPr>
        <w:tc>
          <w:tcPr>
            <w:tcW w:w="1795" w:type="dxa"/>
          </w:tcPr>
          <w:p w14:paraId="034A4592" w14:textId="1D529DC6"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057B88D8" w14:textId="77777777" w:rsidR="006D41BE" w:rsidRDefault="006D41BE" w:rsidP="006D41BE">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535BB313" w14:textId="6F3D7B7A"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1C7CC8" w14:paraId="4E6AADA1" w14:textId="77777777">
        <w:trPr>
          <w:trHeight w:val="90"/>
          <w:jc w:val="center"/>
        </w:trPr>
        <w:tc>
          <w:tcPr>
            <w:tcW w:w="1795" w:type="dxa"/>
          </w:tcPr>
          <w:p w14:paraId="7B40EAB9" w14:textId="4A0F847D" w:rsidR="001C7CC8" w:rsidRDefault="001C7CC8" w:rsidP="001C7CC8">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0479C441" w14:textId="505A7E9C" w:rsidR="001C7CC8" w:rsidRDefault="001C7CC8" w:rsidP="001C7CC8">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CE1DC5" w14:paraId="4D2D243D" w14:textId="77777777">
        <w:trPr>
          <w:trHeight w:val="90"/>
          <w:jc w:val="center"/>
        </w:trPr>
        <w:tc>
          <w:tcPr>
            <w:tcW w:w="1795" w:type="dxa"/>
          </w:tcPr>
          <w:p w14:paraId="6D93E648" w14:textId="37D5B597" w:rsidR="00CE1DC5" w:rsidRDefault="00D23353" w:rsidP="00CE1DC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0224168" w14:textId="24C8E9A6" w:rsidR="00CE1DC5" w:rsidRDefault="00D23353" w:rsidP="00CE1DC5">
            <w:pPr>
              <w:overflowPunct/>
              <w:spacing w:before="0" w:after="0" w:line="240" w:lineRule="auto"/>
              <w:contextualSpacing/>
              <w:textAlignment w:val="auto"/>
              <w:rPr>
                <w:color w:val="000000"/>
                <w:lang w:val="en-US" w:eastAsia="zh-CN"/>
              </w:rPr>
            </w:pPr>
            <w:r>
              <w:rPr>
                <w:color w:val="000000"/>
                <w:lang w:val="en-US" w:eastAsia="zh-CN"/>
              </w:rPr>
              <w:t>Proposal 2.2.A: support</w:t>
            </w:r>
          </w:p>
          <w:p w14:paraId="5DF64E77" w14:textId="447314F1" w:rsidR="00D23353" w:rsidRDefault="00D23353" w:rsidP="00CE1DC5">
            <w:pPr>
              <w:overflowPunct/>
              <w:spacing w:before="0" w:after="0" w:line="240" w:lineRule="auto"/>
              <w:contextualSpacing/>
              <w:textAlignment w:val="auto"/>
              <w:rPr>
                <w:color w:val="000000"/>
                <w:lang w:val="en-US" w:eastAsia="zh-CN"/>
              </w:rPr>
            </w:pPr>
            <w:r>
              <w:rPr>
                <w:color w:val="000000"/>
                <w:lang w:val="en-US" w:eastAsia="zh-CN"/>
              </w:rPr>
              <w:t xml:space="preserve">Proposal 2.2.B/C: same view as QCM, we fail to see the need to discuss NCB-based and CB-based separately, in particular, two different CW-layer mappings. From our side, we can only accept one solution </w:t>
            </w:r>
            <w:r w:rsidR="00486B52">
              <w:rPr>
                <w:color w:val="000000"/>
                <w:lang w:val="en-US" w:eastAsia="zh-CN"/>
              </w:rPr>
              <w:t xml:space="preserve">for </w:t>
            </w:r>
            <w:r>
              <w:rPr>
                <w:color w:val="000000"/>
                <w:lang w:val="en-US" w:eastAsia="zh-CN"/>
              </w:rPr>
              <w:t>both, which is DL CW-layer mapping.</w:t>
            </w:r>
          </w:p>
        </w:tc>
      </w:tr>
      <w:tr w:rsidR="007943D8" w14:paraId="65DCB94D" w14:textId="77777777">
        <w:trPr>
          <w:trHeight w:val="90"/>
          <w:jc w:val="center"/>
        </w:trPr>
        <w:tc>
          <w:tcPr>
            <w:tcW w:w="1795" w:type="dxa"/>
          </w:tcPr>
          <w:p w14:paraId="57D41F69" w14:textId="4905593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6D3D266A" w14:textId="77777777" w:rsidR="007943D8" w:rsidRDefault="007943D8" w:rsidP="007943D8">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5DF7A59F" w14:textId="77777777" w:rsidR="007943D8" w:rsidRDefault="007943D8" w:rsidP="007943D8">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7FC5E485" w14:textId="00999B02"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B34328" w14:paraId="45696742" w14:textId="77777777">
        <w:trPr>
          <w:trHeight w:val="170"/>
          <w:jc w:val="center"/>
        </w:trPr>
        <w:tc>
          <w:tcPr>
            <w:tcW w:w="1795" w:type="dxa"/>
          </w:tcPr>
          <w:p w14:paraId="5FBDA9E5" w14:textId="0D273E18"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3585D5F1"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6A6D535E"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0A2B97C0" w14:textId="7F242EA9"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395EF3" w14:paraId="648EC44F" w14:textId="77777777">
        <w:trPr>
          <w:trHeight w:val="90"/>
          <w:jc w:val="center"/>
        </w:trPr>
        <w:tc>
          <w:tcPr>
            <w:tcW w:w="1795" w:type="dxa"/>
          </w:tcPr>
          <w:p w14:paraId="77AB25E4" w14:textId="473E475C" w:rsidR="00395EF3" w:rsidRDefault="00395EF3" w:rsidP="00395EF3">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B447707" w14:textId="77777777" w:rsidR="00395EF3" w:rsidRDefault="00395EF3" w:rsidP="00395EF3">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4C9722E1" w14:textId="77777777" w:rsidR="00395EF3" w:rsidRDefault="00395EF3" w:rsidP="00395EF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w:t>
            </w:r>
            <w:proofErr w:type="gramStart"/>
            <w:r>
              <w:rPr>
                <w:color w:val="000000"/>
                <w:lang w:val="en-US" w:eastAsia="zh-CN"/>
              </w:rPr>
              <w:t>codebook based</w:t>
            </w:r>
            <w:proofErr w:type="gramEnd"/>
            <w:r>
              <w:rPr>
                <w:color w:val="000000"/>
                <w:lang w:val="en-US" w:eastAsia="zh-CN"/>
              </w:rPr>
              <w:t xml:space="preserve"> case</w:t>
            </w:r>
          </w:p>
          <w:p w14:paraId="7BD990A3" w14:textId="5D21FBAF" w:rsidR="00395EF3" w:rsidRDefault="00395EF3" w:rsidP="00395EF3">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B34328" w14:paraId="11D6C33D" w14:textId="77777777">
        <w:trPr>
          <w:trHeight w:val="226"/>
          <w:jc w:val="center"/>
        </w:trPr>
        <w:tc>
          <w:tcPr>
            <w:tcW w:w="1795" w:type="dxa"/>
          </w:tcPr>
          <w:p w14:paraId="540DF7B8"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36E532B3" w14:textId="77777777" w:rsidR="00B34328" w:rsidRDefault="00B34328" w:rsidP="00B34328">
            <w:pPr>
              <w:overflowPunct/>
              <w:spacing w:before="0" w:after="0" w:line="240" w:lineRule="auto"/>
              <w:contextualSpacing/>
              <w:textAlignment w:val="auto"/>
              <w:rPr>
                <w:color w:val="000000"/>
                <w:lang w:eastAsia="zh-CN"/>
              </w:rPr>
            </w:pPr>
          </w:p>
        </w:tc>
      </w:tr>
      <w:tr w:rsidR="00B34328" w14:paraId="281CC8E3" w14:textId="77777777">
        <w:trPr>
          <w:trHeight w:val="90"/>
          <w:jc w:val="center"/>
        </w:trPr>
        <w:tc>
          <w:tcPr>
            <w:tcW w:w="1795" w:type="dxa"/>
          </w:tcPr>
          <w:p w14:paraId="770CB633"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3DB6C7D3"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0DC80BBD" w14:textId="77777777">
        <w:trPr>
          <w:trHeight w:val="319"/>
          <w:jc w:val="center"/>
        </w:trPr>
        <w:tc>
          <w:tcPr>
            <w:tcW w:w="1795" w:type="dxa"/>
          </w:tcPr>
          <w:p w14:paraId="73538122"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658DD8EE"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0F10DAE1" w14:textId="77777777">
        <w:trPr>
          <w:trHeight w:val="90"/>
          <w:jc w:val="center"/>
        </w:trPr>
        <w:tc>
          <w:tcPr>
            <w:tcW w:w="1795" w:type="dxa"/>
          </w:tcPr>
          <w:p w14:paraId="4E770D01"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483AB3CF"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7C0CDB94" w14:textId="77777777">
        <w:trPr>
          <w:trHeight w:val="90"/>
          <w:jc w:val="center"/>
        </w:trPr>
        <w:tc>
          <w:tcPr>
            <w:tcW w:w="1795" w:type="dxa"/>
          </w:tcPr>
          <w:p w14:paraId="14A99294" w14:textId="77777777" w:rsidR="00B34328" w:rsidRDefault="00B34328" w:rsidP="00B34328">
            <w:pPr>
              <w:overflowPunct/>
              <w:spacing w:before="0" w:after="0" w:line="240" w:lineRule="auto"/>
              <w:contextualSpacing/>
              <w:textAlignment w:val="auto"/>
              <w:rPr>
                <w:color w:val="000000"/>
                <w:lang w:eastAsia="zh-CN"/>
              </w:rPr>
            </w:pPr>
          </w:p>
        </w:tc>
        <w:tc>
          <w:tcPr>
            <w:tcW w:w="8015" w:type="dxa"/>
          </w:tcPr>
          <w:p w14:paraId="4868EB04" w14:textId="77777777" w:rsidR="00B34328" w:rsidRDefault="00B34328" w:rsidP="00B34328">
            <w:pPr>
              <w:overflowPunct/>
              <w:spacing w:before="0" w:after="0" w:line="240" w:lineRule="auto"/>
              <w:contextualSpacing/>
              <w:textAlignment w:val="auto"/>
              <w:rPr>
                <w:color w:val="000000"/>
                <w:lang w:val="en-US" w:eastAsia="zh-CN"/>
              </w:rPr>
            </w:pPr>
          </w:p>
        </w:tc>
      </w:tr>
    </w:tbl>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2" w:name="_Hlk116026787"/>
      <w:r>
        <w:rPr>
          <w:sz w:val="22"/>
          <w:szCs w:val="22"/>
        </w:rPr>
        <w:t xml:space="preserve">three alternatives for SRS configuration for non-codebook </w:t>
      </w:r>
      <w:bookmarkEnd w:id="12"/>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77777777"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Supported by:  ZTE, Xiaomi, Ericsson, Samsung, NTT(2)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77777777" w:rsidR="00140ABC" w:rsidRDefault="00E9687C">
      <w:pPr>
        <w:pStyle w:val="a8"/>
        <w:spacing w:before="0" w:after="0" w:line="240" w:lineRule="auto"/>
        <w:contextualSpacing/>
        <w:jc w:val="center"/>
        <w:rPr>
          <w:rFonts w:eastAsiaTheme="minorEastAsia"/>
          <w:sz w:val="22"/>
          <w:szCs w:val="22"/>
          <w:lang w:eastAsia="zh-CN"/>
        </w:rPr>
      </w:pPr>
      <w:r>
        <w:lastRenderedPageBreak/>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w:t>
            </w:r>
            <w:r>
              <w:rPr>
                <w:color w:val="000000"/>
                <w:lang w:val="en-US" w:eastAsia="zh-CN"/>
              </w:rPr>
              <w:lastRenderedPageBreak/>
              <w:t xml:space="preserve">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lastRenderedPageBreak/>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B34328" w14:paraId="681FD55C" w14:textId="77777777">
        <w:trPr>
          <w:trHeight w:val="90"/>
          <w:jc w:val="center"/>
        </w:trPr>
        <w:tc>
          <w:tcPr>
            <w:tcW w:w="1795" w:type="dxa"/>
          </w:tcPr>
          <w:p w14:paraId="752A2525"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6CDFFDFD"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69D9D323" w14:textId="77777777">
        <w:trPr>
          <w:trHeight w:val="226"/>
          <w:jc w:val="center"/>
        </w:trPr>
        <w:tc>
          <w:tcPr>
            <w:tcW w:w="1795" w:type="dxa"/>
          </w:tcPr>
          <w:p w14:paraId="28490D67"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1594003D"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315BFD9E" w14:textId="77777777">
        <w:trPr>
          <w:trHeight w:val="90"/>
          <w:jc w:val="center"/>
        </w:trPr>
        <w:tc>
          <w:tcPr>
            <w:tcW w:w="1795" w:type="dxa"/>
          </w:tcPr>
          <w:p w14:paraId="6485E1A5"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7F2E6169"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41F7DE6" w14:textId="77777777">
        <w:trPr>
          <w:trHeight w:val="319"/>
          <w:jc w:val="center"/>
        </w:trPr>
        <w:tc>
          <w:tcPr>
            <w:tcW w:w="1795" w:type="dxa"/>
          </w:tcPr>
          <w:p w14:paraId="311D75A2"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52369C85"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7427ABE" w14:textId="77777777">
        <w:trPr>
          <w:trHeight w:val="319"/>
          <w:jc w:val="center"/>
        </w:trPr>
        <w:tc>
          <w:tcPr>
            <w:tcW w:w="1795" w:type="dxa"/>
          </w:tcPr>
          <w:p w14:paraId="172DA365"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4CE20E11"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6A97743B" w14:textId="77777777">
        <w:trPr>
          <w:trHeight w:val="90"/>
          <w:jc w:val="center"/>
        </w:trPr>
        <w:tc>
          <w:tcPr>
            <w:tcW w:w="1795" w:type="dxa"/>
          </w:tcPr>
          <w:p w14:paraId="6C6B9952"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76E5D7DF"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560E0BE6" w14:textId="77777777">
        <w:trPr>
          <w:trHeight w:val="90"/>
          <w:jc w:val="center"/>
        </w:trPr>
        <w:tc>
          <w:tcPr>
            <w:tcW w:w="1795" w:type="dxa"/>
          </w:tcPr>
          <w:p w14:paraId="4F52DCC4"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38EC232B"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2530F188" w14:textId="77777777">
        <w:trPr>
          <w:trHeight w:val="90"/>
          <w:jc w:val="center"/>
        </w:trPr>
        <w:tc>
          <w:tcPr>
            <w:tcW w:w="1795" w:type="dxa"/>
          </w:tcPr>
          <w:p w14:paraId="73EB6A3E"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2957B7BF"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5C02096F" w14:textId="77777777">
        <w:trPr>
          <w:trHeight w:val="90"/>
          <w:jc w:val="center"/>
        </w:trPr>
        <w:tc>
          <w:tcPr>
            <w:tcW w:w="1795" w:type="dxa"/>
          </w:tcPr>
          <w:p w14:paraId="61AEAB65"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04F23C5A"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5F40FC59" w14:textId="77777777">
        <w:trPr>
          <w:trHeight w:val="90"/>
          <w:jc w:val="center"/>
        </w:trPr>
        <w:tc>
          <w:tcPr>
            <w:tcW w:w="1795" w:type="dxa"/>
          </w:tcPr>
          <w:p w14:paraId="5530BEC4"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4A133E11"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r w:rsidR="00B34328" w14:paraId="711D43E1" w14:textId="77777777">
        <w:trPr>
          <w:trHeight w:val="90"/>
          <w:jc w:val="center"/>
        </w:trPr>
        <w:tc>
          <w:tcPr>
            <w:tcW w:w="1795" w:type="dxa"/>
          </w:tcPr>
          <w:p w14:paraId="5B1DCAEE"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20FEFC2E"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r w:rsidR="00B34328" w14:paraId="56AFD62D" w14:textId="77777777">
        <w:trPr>
          <w:trHeight w:val="90"/>
          <w:jc w:val="center"/>
        </w:trPr>
        <w:tc>
          <w:tcPr>
            <w:tcW w:w="1795" w:type="dxa"/>
          </w:tcPr>
          <w:p w14:paraId="0AC20068" w14:textId="77777777" w:rsidR="00B34328" w:rsidRDefault="00B34328" w:rsidP="00B34328">
            <w:pPr>
              <w:overflowPunct/>
              <w:spacing w:before="0" w:after="0" w:line="240" w:lineRule="auto"/>
              <w:contextualSpacing/>
              <w:textAlignment w:val="auto"/>
              <w:rPr>
                <w:lang w:eastAsia="zh-CN"/>
              </w:rPr>
            </w:pPr>
          </w:p>
        </w:tc>
        <w:tc>
          <w:tcPr>
            <w:tcW w:w="8015" w:type="dxa"/>
          </w:tcPr>
          <w:p w14:paraId="4F965E63"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r w:rsidR="00B34328" w14:paraId="57ECE9A3" w14:textId="77777777">
        <w:trPr>
          <w:trHeight w:val="90"/>
          <w:jc w:val="center"/>
        </w:trPr>
        <w:tc>
          <w:tcPr>
            <w:tcW w:w="1795" w:type="dxa"/>
          </w:tcPr>
          <w:p w14:paraId="32B870DD" w14:textId="77777777" w:rsidR="00B34328" w:rsidRDefault="00B34328" w:rsidP="00B34328">
            <w:pPr>
              <w:overflowPunct/>
              <w:spacing w:before="0" w:after="0" w:line="240" w:lineRule="auto"/>
              <w:contextualSpacing/>
              <w:textAlignment w:val="auto"/>
              <w:rPr>
                <w:lang w:val="en-US" w:eastAsia="zh-CN"/>
              </w:rPr>
            </w:pPr>
          </w:p>
        </w:tc>
        <w:tc>
          <w:tcPr>
            <w:tcW w:w="8015" w:type="dxa"/>
          </w:tcPr>
          <w:p w14:paraId="68CE9311"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1"/>
        <w:spacing w:line="240" w:lineRule="auto"/>
        <w:contextualSpacing/>
        <w:jc w:val="both"/>
        <w:rPr>
          <w:rFonts w:ascii="Times" w:hAnsi="Times" w:cs="Times"/>
          <w:highlight w:val="yellow"/>
        </w:rPr>
      </w:pPr>
    </w:p>
    <w:p w14:paraId="4D7BA09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af9"/>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lastRenderedPageBreak/>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f1"/>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B34328" w14:paraId="4955ED12" w14:textId="77777777">
        <w:trPr>
          <w:trHeight w:val="90"/>
          <w:jc w:val="center"/>
        </w:trPr>
        <w:tc>
          <w:tcPr>
            <w:tcW w:w="1795" w:type="dxa"/>
          </w:tcPr>
          <w:p w14:paraId="0D04A936"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06DC37D0" w14:textId="77777777" w:rsidR="00B34328" w:rsidRDefault="00B34328" w:rsidP="00B34328">
            <w:pPr>
              <w:tabs>
                <w:tab w:val="left" w:pos="1210"/>
              </w:tabs>
              <w:overflowPunct/>
              <w:spacing w:before="0" w:after="0" w:line="240" w:lineRule="auto"/>
              <w:contextualSpacing/>
              <w:textAlignment w:val="auto"/>
              <w:rPr>
                <w:color w:val="000000"/>
                <w:lang w:eastAsia="zh-CN"/>
              </w:rPr>
            </w:pPr>
          </w:p>
        </w:tc>
      </w:tr>
      <w:tr w:rsidR="00B34328" w14:paraId="4B27E14D" w14:textId="77777777">
        <w:trPr>
          <w:trHeight w:val="226"/>
          <w:jc w:val="center"/>
        </w:trPr>
        <w:tc>
          <w:tcPr>
            <w:tcW w:w="1795" w:type="dxa"/>
          </w:tcPr>
          <w:p w14:paraId="0074A276"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158930F5" w14:textId="77777777" w:rsidR="00B34328" w:rsidRDefault="00B34328" w:rsidP="00B34328">
            <w:pPr>
              <w:spacing w:before="0" w:after="0" w:line="240" w:lineRule="auto"/>
              <w:contextualSpacing/>
            </w:pPr>
          </w:p>
        </w:tc>
      </w:tr>
      <w:tr w:rsidR="00B34328" w14:paraId="1360089C" w14:textId="77777777">
        <w:trPr>
          <w:trHeight w:val="90"/>
          <w:jc w:val="center"/>
        </w:trPr>
        <w:tc>
          <w:tcPr>
            <w:tcW w:w="1795" w:type="dxa"/>
          </w:tcPr>
          <w:p w14:paraId="53FB1216"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61F1C6AF"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7242624" w14:textId="77777777">
        <w:trPr>
          <w:trHeight w:val="319"/>
          <w:jc w:val="center"/>
        </w:trPr>
        <w:tc>
          <w:tcPr>
            <w:tcW w:w="1795" w:type="dxa"/>
          </w:tcPr>
          <w:p w14:paraId="663704C3"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67BEA09A"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6D335A6C" w14:textId="77777777">
        <w:trPr>
          <w:trHeight w:val="90"/>
          <w:jc w:val="center"/>
        </w:trPr>
        <w:tc>
          <w:tcPr>
            <w:tcW w:w="1795" w:type="dxa"/>
          </w:tcPr>
          <w:p w14:paraId="60D7DFA9"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54AC3328" w14:textId="77777777" w:rsidR="00B34328" w:rsidRDefault="00B34328" w:rsidP="00B34328">
            <w:pPr>
              <w:overflowPunct/>
              <w:spacing w:before="0"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af9"/>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lastRenderedPageBreak/>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f1"/>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Besides, we still don’t have full picture of Rel-18 UL codebook, so it seems prem</w:t>
            </w:r>
            <w:bookmarkStart w:id="13" w:name="_GoBack"/>
            <w:bookmarkEnd w:id="13"/>
            <w:r>
              <w:rPr>
                <w:rFonts w:eastAsia="Malgun Gothic"/>
                <w:color w:val="000000"/>
                <w:lang w:val="en-US" w:eastAsia="ko-KR"/>
              </w:rPr>
              <w:t xml:space="preserve">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B34328" w14:paraId="7157508D" w14:textId="77777777">
        <w:trPr>
          <w:trHeight w:val="226"/>
          <w:jc w:val="center"/>
        </w:trPr>
        <w:tc>
          <w:tcPr>
            <w:tcW w:w="1795" w:type="dxa"/>
          </w:tcPr>
          <w:p w14:paraId="5FFB3590"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4342B645" w14:textId="77777777" w:rsidR="00B34328" w:rsidRDefault="00B34328" w:rsidP="00B34328">
            <w:pPr>
              <w:spacing w:before="0" w:after="0" w:line="240" w:lineRule="auto"/>
              <w:contextualSpacing/>
            </w:pPr>
          </w:p>
        </w:tc>
      </w:tr>
      <w:tr w:rsidR="00B34328" w14:paraId="744DEA97" w14:textId="77777777">
        <w:trPr>
          <w:trHeight w:val="90"/>
          <w:jc w:val="center"/>
        </w:trPr>
        <w:tc>
          <w:tcPr>
            <w:tcW w:w="1795" w:type="dxa"/>
          </w:tcPr>
          <w:p w14:paraId="3DBA291C"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29C7E2A0"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FC9A03F" w14:textId="77777777">
        <w:trPr>
          <w:trHeight w:val="319"/>
          <w:jc w:val="center"/>
        </w:trPr>
        <w:tc>
          <w:tcPr>
            <w:tcW w:w="1795" w:type="dxa"/>
          </w:tcPr>
          <w:p w14:paraId="6C2D9438"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2B9C21CE"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356255FD" w14:textId="77777777">
        <w:trPr>
          <w:trHeight w:val="90"/>
          <w:jc w:val="center"/>
        </w:trPr>
        <w:tc>
          <w:tcPr>
            <w:tcW w:w="1795" w:type="dxa"/>
          </w:tcPr>
          <w:p w14:paraId="15156482"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70BD9DF9" w14:textId="77777777" w:rsidR="00B34328" w:rsidRDefault="00B34328" w:rsidP="00B34328">
            <w:pPr>
              <w:overflowPunct/>
              <w:spacing w:before="0" w:after="0" w:line="240" w:lineRule="auto"/>
              <w:contextualSpacing/>
              <w:textAlignment w:val="auto"/>
              <w:rPr>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ad"/>
        <w:spacing w:after="0" w:line="240" w:lineRule="auto"/>
        <w:contextualSpacing/>
        <w:rPr>
          <w:b/>
          <w:bCs/>
          <w:sz w:val="22"/>
          <w:szCs w:val="22"/>
        </w:rPr>
      </w:pPr>
      <w:r>
        <w:rPr>
          <w:b/>
          <w:bCs/>
          <w:sz w:val="22"/>
          <w:szCs w:val="22"/>
        </w:rPr>
        <w:t>TBD</w:t>
      </w:r>
    </w:p>
    <w:p w14:paraId="1244F4FC" w14:textId="77777777" w:rsidR="00140ABC" w:rsidRDefault="00140ABC">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2758F6">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2758F6">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ind w:left="1080"/>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ind w:left="1080"/>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lastRenderedPageBreak/>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lastRenderedPageBreak/>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lastRenderedPageBreak/>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3"/>
      <w:footerReference w:type="even" r:id="rId24"/>
      <w:footerReference w:type="default" r:id="rId2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FA2EF" w14:textId="77777777" w:rsidR="002758F6" w:rsidRDefault="002758F6">
      <w:pPr>
        <w:spacing w:after="0" w:line="240" w:lineRule="auto"/>
      </w:pPr>
      <w:r>
        <w:separator/>
      </w:r>
    </w:p>
  </w:endnote>
  <w:endnote w:type="continuationSeparator" w:id="0">
    <w:p w14:paraId="4D3217E3" w14:textId="77777777" w:rsidR="002758F6" w:rsidRDefault="0027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4BBB" w14:textId="026204F2" w:rsidR="00140ABC" w:rsidRDefault="00E9687C">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5643D4">
      <w:rPr>
        <w:rStyle w:val="afb"/>
        <w:noProof/>
      </w:rPr>
      <w:t>1</w:t>
    </w:r>
    <w:r>
      <w:rPr>
        <w:rStyle w:val="afb"/>
      </w:rPr>
      <w:fldChar w:fldCharType="end"/>
    </w:r>
  </w:p>
  <w:p w14:paraId="13751902" w14:textId="77777777" w:rsidR="00140ABC" w:rsidRDefault="00140AB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0AC1" w14:textId="0EB93335" w:rsidR="00140ABC" w:rsidRDefault="00E9687C">
    <w:pPr>
      <w:pStyle w:val="af0"/>
      <w:ind w:right="360"/>
    </w:pPr>
    <w:r>
      <w:rPr>
        <w:rStyle w:val="afb"/>
      </w:rPr>
      <w:fldChar w:fldCharType="begin"/>
    </w:r>
    <w:r>
      <w:rPr>
        <w:rStyle w:val="afb"/>
      </w:rPr>
      <w:instrText xml:space="preserve"> PAGE </w:instrText>
    </w:r>
    <w:r>
      <w:rPr>
        <w:rStyle w:val="afb"/>
      </w:rPr>
      <w:fldChar w:fldCharType="separate"/>
    </w:r>
    <w:r w:rsidR="00C25454">
      <w:rPr>
        <w:rStyle w:val="afb"/>
        <w:noProof/>
      </w:rPr>
      <w:t>25</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C25454">
      <w:rPr>
        <w:rStyle w:val="afb"/>
        <w:noProof/>
      </w:rPr>
      <w:t>26</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85C8A" w14:textId="77777777" w:rsidR="002758F6" w:rsidRDefault="002758F6">
      <w:pPr>
        <w:spacing w:after="0" w:line="240" w:lineRule="auto"/>
      </w:pPr>
      <w:r>
        <w:separator/>
      </w:r>
    </w:p>
  </w:footnote>
  <w:footnote w:type="continuationSeparator" w:id="0">
    <w:p w14:paraId="663AD4D7" w14:textId="77777777" w:rsidR="002758F6" w:rsidRDefault="00275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5"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9"/>
  </w:num>
  <w:num w:numId="6">
    <w:abstractNumId w:val="16"/>
    <w:lvlOverride w:ilvl="0">
      <w:startOverride w:val="1"/>
    </w:lvlOverride>
  </w:num>
  <w:num w:numId="7">
    <w:abstractNumId w:val="23"/>
  </w:num>
  <w:num w:numId="8">
    <w:abstractNumId w:val="8"/>
  </w:num>
  <w:num w:numId="9">
    <w:abstractNumId w:val="9"/>
  </w:num>
  <w:num w:numId="10">
    <w:abstractNumId w:val="11"/>
  </w:num>
  <w:num w:numId="11">
    <w:abstractNumId w:val="14"/>
  </w:num>
  <w:num w:numId="12">
    <w:abstractNumId w:val="22"/>
  </w:num>
  <w:num w:numId="13">
    <w:abstractNumId w:val="15"/>
  </w:num>
  <w:num w:numId="14">
    <w:abstractNumId w:val="24"/>
  </w:num>
  <w:num w:numId="15">
    <w:abstractNumId w:val="4"/>
  </w:num>
  <w:num w:numId="16">
    <w:abstractNumId w:val="6"/>
  </w:num>
  <w:num w:numId="17">
    <w:abstractNumId w:val="17"/>
  </w:num>
  <w:num w:numId="18">
    <w:abstractNumId w:val="5"/>
  </w:num>
  <w:num w:numId="19">
    <w:abstractNumId w:val="10"/>
  </w:num>
  <w:num w:numId="20">
    <w:abstractNumId w:val="1"/>
  </w:num>
  <w:num w:numId="21">
    <w:abstractNumId w:val="0"/>
  </w:num>
  <w:num w:numId="22">
    <w:abstractNumId w:val="7"/>
  </w:num>
  <w:num w:numId="23">
    <w:abstractNumId w:val="12"/>
  </w:num>
  <w:num w:numId="24">
    <w:abstractNumId w:val="21"/>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36B03EE2-BAC2-40BA-9117-33BB52ED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列出段落,?? ??,?????,????,Lista1,列出段落1,中等深浅网格 1 - 着色 21,¥¡¡¡¡ì¬º¥¹¥È¶ÎÂä,ÁÐ³ö¶ÎÂä,列表段落1,—ño’i—Ž,¥ê¥¹¥È¶ÎÂä,1st level - Bullet List Paragraph,Lettre d'introduction,Paragrafo elenco,Normal bullet 2,Bullet list,목록단락,列"/>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aliases w:val="- Bullets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2CD3F886-18E8-48F0-9473-C7DC17A4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27</Pages>
  <Words>12412</Words>
  <Characters>70754</Characters>
  <Application>Microsoft Office Word</Application>
  <DocSecurity>0</DocSecurity>
  <Lines>589</Lines>
  <Paragraphs>165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83001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TAMRAKAR RAKESH</cp:lastModifiedBy>
  <cp:revision>7</cp:revision>
  <cp:lastPrinted>2011-11-09T07:49:00Z</cp:lastPrinted>
  <dcterms:created xsi:type="dcterms:W3CDTF">2022-10-10T05:47:00Z</dcterms:created>
  <dcterms:modified xsi:type="dcterms:W3CDTF">2022-10-10T05:50:00Z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