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508C622" w14:textId="79414481" w:rsidR="0019169D" w:rsidRDefault="0019169D"/>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On the Type-II codebook refinement for CJT </w:t>
            </w:r>
            <w:proofErr w:type="spellStart"/>
            <w:r w:rsidRPr="005A0E35">
              <w:rPr>
                <w:rFonts w:ascii="Times" w:eastAsia="Batang" w:hAnsi="Times" w:cs="Times"/>
                <w:sz w:val="16"/>
                <w:szCs w:val="20"/>
                <w:lang w:val="en-GB" w:eastAsia="en-US"/>
              </w:rPr>
              <w:t>mTRP</w:t>
            </w:r>
            <w:proofErr w:type="spellEnd"/>
            <w:r w:rsidRPr="005A0E35">
              <w:rPr>
                <w:rFonts w:ascii="Times" w:eastAsia="Batang" w:hAnsi="Times" w:cs="Times"/>
                <w:sz w:val="16"/>
                <w:szCs w:val="20"/>
                <w:lang w:val="en-GB" w:eastAsia="en-US"/>
              </w:rPr>
              <w:t xml:space="preserve">, following legacy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per Rel-17 specification 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proofErr w:type="spellStart"/>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 xml:space="preserv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77777777" w:rsidR="00176C2E" w:rsidRDefault="00176C2E"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afc"/>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44624849" w:rsidR="00305E80" w:rsidRPr="004702D9" w:rsidRDefault="005A0E35" w:rsidP="005A0E35">
            <w:pPr>
              <w:widowControl w:val="0"/>
              <w:snapToGrid w:val="0"/>
              <w:rPr>
                <w:b/>
                <w:sz w:val="18"/>
                <w:szCs w:val="18"/>
                <w:lang w:val="en-GB"/>
              </w:rPr>
            </w:pPr>
            <w:r>
              <w:rPr>
                <w:b/>
                <w:sz w:val="18"/>
                <w:szCs w:val="18"/>
                <w:lang w:val="en-GB"/>
              </w:rPr>
              <w:t>{Added later once a proposal is added}</w:t>
            </w:r>
          </w:p>
        </w:tc>
      </w:tr>
      <w:tr w:rsidR="004221B6" w14:paraId="237FF988"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w:t>
            </w:r>
            <w:proofErr w:type="spellStart"/>
            <w:r w:rsidRPr="00546A6E">
              <w:rPr>
                <w:rFonts w:ascii="Times" w:eastAsia="Batang" w:hAnsi="Times" w:cs="Times"/>
                <w:sz w:val="16"/>
                <w:szCs w:val="20"/>
                <w:lang w:val="en-GB" w:eastAsia="en-US"/>
              </w:rPr>
              <w:t>mTRP</w:t>
            </w:r>
            <w:proofErr w:type="spellEnd"/>
            <w:r w:rsidRPr="00546A6E">
              <w:rPr>
                <w:rFonts w:ascii="Times" w:eastAsia="Batang" w:hAnsi="Times" w:cs="Times"/>
                <w:sz w:val="16"/>
                <w:szCs w:val="20"/>
                <w:lang w:val="en-GB" w:eastAsia="en-US"/>
              </w:rPr>
              <w:t xml:space="preserve">, following legacy (Rel-16 regular </w:t>
            </w:r>
            <w:proofErr w:type="spellStart"/>
            <w:r w:rsidRPr="00546A6E">
              <w:rPr>
                <w:rFonts w:ascii="Times" w:eastAsia="Batang" w:hAnsi="Times" w:cs="Times"/>
                <w:sz w:val="16"/>
                <w:szCs w:val="20"/>
                <w:lang w:val="en-GB" w:eastAsia="en-US"/>
              </w:rPr>
              <w:t>eType</w:t>
            </w:r>
            <w:proofErr w:type="spellEnd"/>
            <w:r w:rsidRPr="00546A6E">
              <w:rPr>
                <w:rFonts w:ascii="Times" w:eastAsia="Batang" w:hAnsi="Times" w:cs="Times"/>
                <w:sz w:val="16"/>
                <w:szCs w:val="20"/>
                <w:lang w:val="en-GB" w:eastAsia="en-US"/>
              </w:rPr>
              <w:t xml:space="preserve">-II and Rel-17 PS </w:t>
            </w:r>
            <w:proofErr w:type="spellStart"/>
            <w:r w:rsidRPr="00546A6E">
              <w:rPr>
                <w:rFonts w:ascii="Times" w:eastAsia="Batang" w:hAnsi="Times" w:cs="Times"/>
                <w:sz w:val="16"/>
                <w:szCs w:val="20"/>
                <w:lang w:val="en-GB" w:eastAsia="en-US"/>
              </w:rPr>
              <w:t>FeType</w:t>
            </w:r>
            <w:proofErr w:type="spellEnd"/>
            <w:r w:rsidRPr="00546A6E">
              <w:rPr>
                <w:rFonts w:ascii="Times" w:eastAsia="Batang" w:hAnsi="Times" w:cs="Times"/>
                <w:sz w:val="16"/>
                <w:szCs w:val="20"/>
                <w:lang w:val="en-GB" w:eastAsia="en-US"/>
              </w:rPr>
              <w:t xml:space="preserv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w:t>
            </w:r>
            <w:r w:rsidRPr="00546A6E">
              <w:rPr>
                <w:rFonts w:ascii="Times" w:eastAsia="Batang" w:hAnsi="Times" w:cs="Times"/>
                <w:sz w:val="16"/>
                <w:szCs w:val="20"/>
                <w:highlight w:val="yellow"/>
                <w:lang w:val="en-GB" w:eastAsia="en-US"/>
              </w:rPr>
              <w:lastRenderedPageBreak/>
              <w:t>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77777777" w:rsidR="002E7192" w:rsidRDefault="002E7192" w:rsidP="00322938">
            <w:pPr>
              <w:widowControl w:val="0"/>
              <w:snapToGrid w:val="0"/>
              <w:jc w:val="both"/>
              <w:rPr>
                <w:rFonts w:eastAsia="Batang"/>
                <w:sz w:val="18"/>
                <w:szCs w:val="18"/>
                <w:lang w:val="en-GB" w:eastAsia="en-US"/>
              </w:rPr>
            </w:pPr>
          </w:p>
          <w:p w14:paraId="5F2FE938" w14:textId="313A7F29"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B3228" w14:textId="31946A9D" w:rsidR="004221B6" w:rsidRPr="004702D9" w:rsidRDefault="00E97051" w:rsidP="00305E80">
            <w:pPr>
              <w:widowControl w:val="0"/>
              <w:snapToGrid w:val="0"/>
              <w:rPr>
                <w:b/>
                <w:sz w:val="18"/>
                <w:szCs w:val="18"/>
                <w:lang w:val="en-GB"/>
              </w:rPr>
            </w:pPr>
            <w:r>
              <w:rPr>
                <w:b/>
                <w:sz w:val="18"/>
                <w:szCs w:val="18"/>
                <w:lang w:val="en-GB"/>
              </w:rPr>
              <w:lastRenderedPageBreak/>
              <w:t>{Added later once a proposal is added}</w:t>
            </w:r>
          </w:p>
        </w:tc>
      </w:tr>
      <w:tr w:rsidR="00F07552" w14:paraId="29E32C82"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w:t>
            </w:r>
            <w:proofErr w:type="spellStart"/>
            <w:r w:rsidRPr="00F07552">
              <w:rPr>
                <w:rFonts w:ascii="Times" w:eastAsia="Batang" w:hAnsi="Times" w:cs="Times"/>
                <w:sz w:val="18"/>
                <w:szCs w:val="18"/>
                <w:lang w:val="en-GB" w:eastAsia="en-US"/>
              </w:rPr>
              <w:t>mTRP</w:t>
            </w:r>
            <w:proofErr w:type="spellEnd"/>
            <w:r w:rsidRPr="00F07552">
              <w:rPr>
                <w:rFonts w:ascii="Times" w:eastAsia="Batang" w:hAnsi="Times" w:cs="Times"/>
                <w:sz w:val="18"/>
                <w:szCs w:val="18"/>
                <w:lang w:val="en-GB" w:eastAsia="en-US"/>
              </w:rPr>
              <w:t xml:space="preserve">,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w:t>
            </w:r>
            <w:proofErr w:type="spellStart"/>
            <w:r w:rsidRPr="00F07552">
              <w:rPr>
                <w:rFonts w:eastAsia="Batang"/>
                <w:sz w:val="18"/>
                <w:szCs w:val="18"/>
                <w:lang w:val="en-GB"/>
              </w:rPr>
              <w:t>p</w:t>
            </w:r>
            <w:r w:rsidRPr="00F07552">
              <w:rPr>
                <w:rFonts w:eastAsia="Batang"/>
                <w:sz w:val="18"/>
                <w:szCs w:val="18"/>
                <w:vertAlign w:val="subscript"/>
                <w:lang w:val="en-GB"/>
              </w:rPr>
              <w:t>v</w:t>
            </w:r>
            <w:proofErr w:type="spellEnd"/>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B1CF08F" w14:textId="26A6B14D"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Huawei/</w:t>
            </w:r>
            <w:proofErr w:type="spellStart"/>
            <w:r>
              <w:rPr>
                <w:rFonts w:eastAsia="Batang"/>
                <w:sz w:val="18"/>
                <w:szCs w:val="18"/>
                <w:lang w:val="en-GB"/>
              </w:rPr>
              <w:t>HiSi</w:t>
            </w:r>
            <w:proofErr w:type="spellEnd"/>
            <w:r>
              <w:rPr>
                <w:rFonts w:eastAsia="Batang"/>
                <w:sz w:val="18"/>
                <w:szCs w:val="18"/>
                <w:lang w:val="en-GB"/>
              </w:rPr>
              <w:t xml:space="preserve">, </w:t>
            </w:r>
            <w:r>
              <w:rPr>
                <w:sz w:val="18"/>
                <w:szCs w:val="18"/>
                <w:lang w:val="en-GB"/>
              </w:rPr>
              <w:t xml:space="preserve">Qualcomm, Nokia/NSB, Intel, AT&amp;T, Ericsson, </w:t>
            </w:r>
            <w:r>
              <w:rPr>
                <w:rFonts w:eastAsia="Batang"/>
                <w:sz w:val="18"/>
                <w:szCs w:val="18"/>
                <w:lang w:val="en-GB"/>
              </w:rPr>
              <w:t>Samsung,</w:t>
            </w:r>
          </w:p>
          <w:p w14:paraId="2EBECF5B" w14:textId="77777777" w:rsidR="00F07552" w:rsidRDefault="00F07552" w:rsidP="00305E80">
            <w:pPr>
              <w:widowControl w:val="0"/>
              <w:snapToGrid w:val="0"/>
              <w:rPr>
                <w:b/>
                <w:sz w:val="18"/>
                <w:szCs w:val="18"/>
                <w:lang w:val="en-GB"/>
              </w:rPr>
            </w:pPr>
          </w:p>
          <w:p w14:paraId="65A945AF" w14:textId="39230B23" w:rsidR="00F07552" w:rsidRPr="004702D9" w:rsidRDefault="00F07552" w:rsidP="00305E80">
            <w:pPr>
              <w:widowControl w:val="0"/>
              <w:snapToGrid w:val="0"/>
              <w:rPr>
                <w:b/>
                <w:sz w:val="18"/>
                <w:szCs w:val="18"/>
                <w:lang w:val="en-GB"/>
              </w:rPr>
            </w:pPr>
            <w:r>
              <w:rPr>
                <w:b/>
                <w:sz w:val="18"/>
                <w:szCs w:val="18"/>
                <w:lang w:val="en-GB"/>
              </w:rPr>
              <w:t xml:space="preserve">Not support: </w:t>
            </w:r>
            <w:r w:rsidRPr="00F07552">
              <w:rPr>
                <w:sz w:val="18"/>
                <w:szCs w:val="18"/>
                <w:lang w:val="en-GB"/>
              </w:rPr>
              <w:t>[ZTE], [DOCOMO]</w:t>
            </w:r>
          </w:p>
        </w:tc>
      </w:tr>
    </w:tbl>
    <w:p w14:paraId="5EAC2243" w14:textId="1FE6C39B"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宋体"/>
                <w:b/>
                <w:bCs/>
                <w:sz w:val="18"/>
                <w:szCs w:val="18"/>
                <w:lang w:eastAsia="zh-CN"/>
              </w:rPr>
            </w:pPr>
            <w:r w:rsidRPr="00CF1C3C">
              <w:rPr>
                <w:rFonts w:eastAsia="宋体"/>
                <w:b/>
                <w:bCs/>
                <w:sz w:val="18"/>
                <w:szCs w:val="18"/>
                <w:lang w:eastAsia="zh-CN"/>
              </w:rPr>
              <w:t>Issue 1.4</w:t>
            </w:r>
          </w:p>
          <w:p w14:paraId="1E714C56" w14:textId="77777777" w:rsidR="00EA4774" w:rsidRDefault="00CF1C3C" w:rsidP="00CF1C3C">
            <w:pPr>
              <w:widowControl w:val="0"/>
              <w:snapToGrid w:val="0"/>
              <w:rPr>
                <w:rFonts w:eastAsia="宋体"/>
                <w:sz w:val="18"/>
                <w:szCs w:val="18"/>
                <w:lang w:eastAsia="zh-CN"/>
              </w:rPr>
            </w:pPr>
            <w:r w:rsidRPr="00CF1C3C">
              <w:rPr>
                <w:rFonts w:eastAsia="宋体"/>
                <w:sz w:val="18"/>
                <w:szCs w:val="18"/>
                <w:lang w:eastAsia="zh-CN"/>
              </w:rPr>
              <w:t xml:space="preserve">Legacy value can be start point, except </w:t>
            </w:r>
            <w:r w:rsidR="00EA4774">
              <w:rPr>
                <w:rFonts w:eastAsia="宋体"/>
                <w:sz w:val="18"/>
                <w:szCs w:val="18"/>
                <w:lang w:eastAsia="zh-CN"/>
              </w:rPr>
              <w:t xml:space="preserve">we prefer to have </w:t>
            </w:r>
            <w:r w:rsidRPr="00CF1C3C">
              <w:rPr>
                <w:rFonts w:eastAsia="宋体"/>
                <w:sz w:val="18"/>
                <w:szCs w:val="18"/>
                <w:lang w:eastAsia="zh-CN"/>
              </w:rPr>
              <w:t xml:space="preserve">R=1 </w:t>
            </w:r>
            <w:r w:rsidR="00EA4774" w:rsidRPr="00CF1C3C">
              <w:rPr>
                <w:rFonts w:eastAsia="宋体"/>
                <w:sz w:val="18"/>
                <w:szCs w:val="18"/>
                <w:lang w:eastAsia="zh-CN"/>
              </w:rPr>
              <w:t xml:space="preserve">only </w:t>
            </w:r>
          </w:p>
          <w:p w14:paraId="1C4AD727" w14:textId="14927C61" w:rsidR="00CF1C3C" w:rsidRDefault="00CF1C3C" w:rsidP="00CF1C3C">
            <w:pPr>
              <w:widowControl w:val="0"/>
              <w:snapToGrid w:val="0"/>
              <w:rPr>
                <w:rFonts w:eastAsia="宋体"/>
                <w:b/>
                <w:bCs/>
                <w:sz w:val="18"/>
                <w:szCs w:val="18"/>
                <w:lang w:eastAsia="zh-CN"/>
              </w:rPr>
            </w:pPr>
          </w:p>
          <w:p w14:paraId="5005C055" w14:textId="625128B4" w:rsidR="00CF1C3C" w:rsidRDefault="00CF1C3C" w:rsidP="00CF1C3C">
            <w:pPr>
              <w:widowControl w:val="0"/>
              <w:snapToGrid w:val="0"/>
              <w:rPr>
                <w:rFonts w:eastAsia="宋体"/>
                <w:b/>
                <w:bCs/>
                <w:sz w:val="18"/>
                <w:szCs w:val="18"/>
                <w:lang w:eastAsia="zh-CN"/>
              </w:rPr>
            </w:pPr>
            <w:r w:rsidRPr="00CF1C3C">
              <w:rPr>
                <w:rFonts w:eastAsia="宋体"/>
                <w:b/>
                <w:bCs/>
                <w:sz w:val="18"/>
                <w:szCs w:val="18"/>
                <w:lang w:eastAsia="zh-CN"/>
              </w:rPr>
              <w:t>Issue 1.</w:t>
            </w:r>
            <w:r>
              <w:rPr>
                <w:rFonts w:eastAsia="宋体"/>
                <w:b/>
                <w:bCs/>
                <w:sz w:val="18"/>
                <w:szCs w:val="18"/>
                <w:lang w:eastAsia="zh-CN"/>
              </w:rPr>
              <w:t>9</w:t>
            </w:r>
          </w:p>
          <w:p w14:paraId="52BA4C16" w14:textId="62F87C57" w:rsidR="00CF1C3C" w:rsidRDefault="00737595" w:rsidP="00CF1C3C">
            <w:pPr>
              <w:widowControl w:val="0"/>
              <w:snapToGrid w:val="0"/>
              <w:rPr>
                <w:rFonts w:eastAsia="宋体"/>
                <w:b/>
                <w:bCs/>
                <w:sz w:val="18"/>
                <w:szCs w:val="18"/>
                <w:lang w:eastAsia="zh-CN"/>
              </w:rPr>
            </w:pPr>
            <w:r>
              <w:rPr>
                <w:rFonts w:eastAsia="宋体"/>
                <w:sz w:val="18"/>
                <w:szCs w:val="18"/>
                <w:lang w:eastAsia="zh-CN"/>
              </w:rPr>
              <w:t>We are fine with the same number of selected FD basis for each TRP</w:t>
            </w:r>
            <w:r w:rsidR="006265AC">
              <w:rPr>
                <w:rFonts w:eastAsia="宋体"/>
                <w:sz w:val="18"/>
                <w:szCs w:val="18"/>
                <w:lang w:eastAsia="zh-CN"/>
              </w:rPr>
              <w:t>/TR</w:t>
            </w:r>
            <w:r w:rsidR="00787BC6">
              <w:rPr>
                <w:rFonts w:eastAsia="宋体"/>
                <w:sz w:val="18"/>
                <w:szCs w:val="18"/>
                <w:lang w:eastAsia="zh-CN"/>
              </w:rPr>
              <w:t>P</w:t>
            </w:r>
            <w:r w:rsidR="006265AC">
              <w:rPr>
                <w:rFonts w:eastAsia="宋体"/>
                <w:sz w:val="18"/>
                <w:szCs w:val="18"/>
                <w:lang w:eastAsia="zh-CN"/>
              </w:rPr>
              <w:t xml:space="preserve"> group</w:t>
            </w:r>
          </w:p>
          <w:p w14:paraId="394F1B7F" w14:textId="013EA692" w:rsidR="00CF1C3C" w:rsidRPr="00CF1C3C" w:rsidRDefault="00CF1C3C" w:rsidP="00CF1C3C">
            <w:pPr>
              <w:widowControl w:val="0"/>
              <w:snapToGrid w:val="0"/>
              <w:rPr>
                <w:rFonts w:eastAsia="宋体"/>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1.4</w:t>
            </w:r>
          </w:p>
          <w:p w14:paraId="5A0F40CC" w14:textId="77777777" w:rsidR="00604879" w:rsidRPr="009F5063" w:rsidRDefault="00604879" w:rsidP="00604879">
            <w:pPr>
              <w:widowControl w:val="0"/>
              <w:snapToGrid w:val="0"/>
              <w:rPr>
                <w:rFonts w:eastAsia="宋体"/>
                <w:sz w:val="18"/>
                <w:szCs w:val="18"/>
                <w:lang w:eastAsia="zh-CN"/>
              </w:rPr>
            </w:pPr>
            <w:r>
              <w:rPr>
                <w:rFonts w:eastAsia="宋体" w:hint="eastAsia"/>
                <w:sz w:val="18"/>
                <w:szCs w:val="18"/>
                <w:lang w:eastAsia="zh-CN"/>
              </w:rPr>
              <w:t>We</w:t>
            </w:r>
            <w:r>
              <w:rPr>
                <w:rFonts w:eastAsia="宋体"/>
                <w:sz w:val="18"/>
                <w:szCs w:val="18"/>
                <w:lang w:eastAsia="zh-CN"/>
              </w:rPr>
              <w:t xml:space="preserve"> support refinement of the legacy parameter values to </w:t>
            </w:r>
            <w:r w:rsidRPr="00697E17">
              <w:rPr>
                <w:rFonts w:eastAsia="宋体"/>
                <w:sz w:val="18"/>
                <w:szCs w:val="18"/>
                <w:lang w:eastAsia="zh-CN"/>
              </w:rPr>
              <w:t>cover the lower payload range</w:t>
            </w:r>
            <w:r>
              <w:rPr>
                <w:rFonts w:eastAsia="宋体"/>
                <w:sz w:val="18"/>
                <w:szCs w:val="18"/>
                <w:lang w:eastAsia="zh-CN"/>
              </w:rPr>
              <w:t>. O</w:t>
            </w:r>
            <w:r w:rsidRPr="00697E17">
              <w:rPr>
                <w:rFonts w:eastAsia="宋体"/>
                <w:sz w:val="18"/>
                <w:szCs w:val="18"/>
                <w:lang w:eastAsia="zh-CN"/>
              </w:rPr>
              <w:t xml:space="preserve">n the values of the codebook parameters, the minimum value of K_0 is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0.25M_1 </w:t>
            </w:r>
            <w:r w:rsidRPr="00697E17">
              <w:rPr>
                <w:rFonts w:ascii="Cambria Math" w:eastAsia="宋体" w:hAnsi="Cambria Math" w:cs="Cambria Math"/>
                <w:sz w:val="18"/>
                <w:szCs w:val="18"/>
                <w:lang w:eastAsia="zh-CN"/>
              </w:rPr>
              <w:t>⌉</w:t>
            </w:r>
            <w:r w:rsidRPr="00697E17">
              <w:rPr>
                <w:rFonts w:eastAsia="宋体"/>
                <w:sz w:val="18"/>
                <w:szCs w:val="18"/>
                <w:lang w:eastAsia="zh-CN"/>
              </w:rPr>
              <w:t>, where L=2,</w:t>
            </w:r>
            <w:r>
              <w:rPr>
                <w:rFonts w:eastAsia="宋体"/>
                <w:sz w:val="18"/>
                <w:szCs w:val="18"/>
                <w:lang w:eastAsia="zh-CN"/>
              </w:rPr>
              <w:t xml:space="preserve"> and </w:t>
            </w:r>
            <w:r w:rsidRPr="00697E17">
              <w:rPr>
                <w:rFonts w:eastAsia="宋体"/>
                <w:sz w:val="18"/>
                <w:szCs w:val="18"/>
                <w:lang w:eastAsia="zh-CN"/>
              </w:rPr>
              <w:t xml:space="preserve">β=0.25. However, for CJT PMI, the number of rows in W_2 </w:t>
            </w:r>
            <w:r>
              <w:rPr>
                <w:rFonts w:eastAsia="宋体"/>
                <w:sz w:val="18"/>
                <w:szCs w:val="18"/>
                <w:lang w:eastAsia="zh-CN"/>
              </w:rPr>
              <w:t>is greater,</w:t>
            </w:r>
            <w:r w:rsidRPr="00697E17">
              <w:rPr>
                <w:rFonts w:eastAsia="宋体"/>
                <w:sz w:val="18"/>
                <w:szCs w:val="18"/>
                <w:lang w:eastAsia="zh-CN"/>
              </w:rPr>
              <w:t xml:space="preserve"> </w:t>
            </w:r>
            <w:r>
              <w:rPr>
                <w:rFonts w:eastAsia="宋体"/>
                <w:sz w:val="18"/>
                <w:szCs w:val="18"/>
                <w:lang w:eastAsia="zh-CN"/>
              </w:rPr>
              <w:t>e.g.,</w:t>
            </w:r>
            <w:r w:rsidRPr="00697E17">
              <w:rPr>
                <w:rFonts w:eastAsia="宋体"/>
                <w:sz w:val="18"/>
                <w:szCs w:val="18"/>
                <w:lang w:eastAsia="zh-CN"/>
              </w:rPr>
              <w:t xml:space="preserve">2LT, where T denotes the number of TRPs. Therefore, the value of K_0 is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2M_1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 which has large gap compared to the value of STRP, when T=4,</w:t>
            </w:r>
            <w:r>
              <w:rPr>
                <w:rFonts w:eastAsia="宋体"/>
                <w:sz w:val="18"/>
                <w:szCs w:val="18"/>
                <w:lang w:eastAsia="zh-CN"/>
              </w:rPr>
              <w:t xml:space="preserve"> </w:t>
            </w:r>
            <w:r w:rsidRPr="00697E17">
              <w:rPr>
                <w:rFonts w:eastAsia="宋体"/>
                <w:sz w:val="18"/>
                <w:szCs w:val="18"/>
                <w:lang w:eastAsia="zh-CN"/>
              </w:rPr>
              <w:t>L=2,</w:t>
            </w:r>
            <w:r>
              <w:rPr>
                <w:rFonts w:eastAsia="宋体"/>
                <w:sz w:val="18"/>
                <w:szCs w:val="18"/>
                <w:lang w:eastAsia="zh-CN"/>
              </w:rPr>
              <w:t xml:space="preserve"> and </w:t>
            </w:r>
            <w:r w:rsidRPr="00697E17">
              <w:rPr>
                <w:rFonts w:eastAsia="宋体"/>
                <w:sz w:val="18"/>
                <w:szCs w:val="18"/>
                <w:lang w:eastAsia="zh-CN"/>
              </w:rPr>
              <w:t>β=0.25. Therefore, we think the value of Beta needs to be further reduced to cover the lower payload range, e.g. 0.125, 0.0625.</w:t>
            </w:r>
            <w:r>
              <w:rPr>
                <w:rFonts w:eastAsia="宋体"/>
                <w:sz w:val="18"/>
                <w:szCs w:val="18"/>
                <w:lang w:eastAsia="zh-CN"/>
              </w:rPr>
              <w:t xml:space="preserve"> </w:t>
            </w:r>
          </w:p>
          <w:p w14:paraId="1635BCE3" w14:textId="77777777" w:rsidR="00604879" w:rsidRDefault="00604879" w:rsidP="00604879">
            <w:pPr>
              <w:widowControl w:val="0"/>
              <w:snapToGrid w:val="0"/>
              <w:rPr>
                <w:rFonts w:eastAsia="宋体"/>
                <w:sz w:val="18"/>
                <w:szCs w:val="18"/>
                <w:lang w:eastAsia="zh-CN"/>
              </w:rPr>
            </w:pPr>
          </w:p>
          <w:p w14:paraId="269BFDB9" w14:textId="77777777" w:rsidR="00604879" w:rsidRPr="00BA1642" w:rsidRDefault="00604879" w:rsidP="00604879">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1.6</w:t>
            </w:r>
          </w:p>
          <w:p w14:paraId="496170F5" w14:textId="77777777" w:rsidR="00604879" w:rsidRDefault="00604879" w:rsidP="00604879">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support the following alternative for further evaluation/down-selection. One example can be </w:t>
            </w:r>
            <w:r>
              <w:rPr>
                <w:sz w:val="18"/>
                <w:szCs w:val="18"/>
                <w:lang w:eastAsia="zh-CN"/>
              </w:rPr>
              <w:t>for all the (</w:t>
            </w:r>
            <w:proofErr w:type="spellStart"/>
            <w:r>
              <w:rPr>
                <w:sz w:val="18"/>
                <w:szCs w:val="18"/>
                <w:lang w:eastAsia="zh-CN"/>
              </w:rPr>
              <w:t>Ltot</w:t>
            </w:r>
            <w:proofErr w:type="spellEnd"/>
            <w:r>
              <w:rPr>
                <w:sz w:val="18"/>
                <w:szCs w:val="18"/>
                <w:lang w:eastAsia="zh-CN"/>
              </w:rPr>
              <w: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afc"/>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afc"/>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宋体"/>
                <w:sz w:val="18"/>
                <w:szCs w:val="18"/>
                <w:lang w:eastAsia="zh-CN"/>
              </w:rPr>
            </w:pPr>
          </w:p>
          <w:p w14:paraId="1456E5E3" w14:textId="77777777" w:rsidR="00604879" w:rsidRPr="00730ACD" w:rsidRDefault="00604879" w:rsidP="00604879">
            <w:pPr>
              <w:widowControl w:val="0"/>
              <w:snapToGrid w:val="0"/>
              <w:rPr>
                <w:rFonts w:eastAsia="宋体"/>
                <w:b/>
                <w:sz w:val="18"/>
                <w:szCs w:val="18"/>
                <w:u w:val="single"/>
                <w:lang w:eastAsia="zh-CN"/>
              </w:rPr>
            </w:pPr>
            <w:r w:rsidRPr="00730ACD">
              <w:rPr>
                <w:rFonts w:eastAsia="宋体" w:hint="eastAsia"/>
                <w:b/>
                <w:sz w:val="18"/>
                <w:szCs w:val="18"/>
                <w:u w:val="single"/>
                <w:lang w:eastAsia="zh-CN"/>
              </w:rPr>
              <w:t>P</w:t>
            </w:r>
            <w:r w:rsidRPr="00730ACD">
              <w:rPr>
                <w:rFonts w:eastAsia="宋体"/>
                <w:b/>
                <w:sz w:val="18"/>
                <w:szCs w:val="18"/>
                <w:u w:val="single"/>
                <w:lang w:eastAsia="zh-CN"/>
              </w:rPr>
              <w:t>roposal 1.I.2</w:t>
            </w:r>
          </w:p>
          <w:p w14:paraId="64BDEDF5" w14:textId="77777777" w:rsidR="00604879" w:rsidRDefault="00604879" w:rsidP="00604879">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323809B0" w14:textId="349417BD" w:rsidR="00604879" w:rsidRPr="00FA74CE" w:rsidRDefault="00604879" w:rsidP="00604879">
            <w:pPr>
              <w:widowControl w:val="0"/>
              <w:snapToGrid w:val="0"/>
              <w:rPr>
                <w:rFonts w:eastAsia="宋体"/>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1.4</w:t>
            </w:r>
          </w:p>
          <w:p w14:paraId="6C9DC7C7" w14:textId="77777777" w:rsidR="000A588F" w:rsidRDefault="000A588F" w:rsidP="000A588F">
            <w:pPr>
              <w:widowControl w:val="0"/>
              <w:snapToGrid w:val="0"/>
              <w:rPr>
                <w:rFonts w:eastAsia="宋体"/>
                <w:sz w:val="18"/>
                <w:szCs w:val="18"/>
                <w:lang w:eastAsia="zh-CN"/>
              </w:rPr>
            </w:pPr>
            <w:r>
              <w:rPr>
                <w:rFonts w:eastAsia="宋体"/>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宋体"/>
                <w:b/>
                <w:bCs/>
                <w:sz w:val="18"/>
                <w:szCs w:val="18"/>
                <w:lang w:eastAsia="zh-CN"/>
              </w:rPr>
            </w:pPr>
          </w:p>
          <w:p w14:paraId="1186C43C" w14:textId="77777777" w:rsidR="000A588F" w:rsidRPr="00BA1642" w:rsidRDefault="000A588F" w:rsidP="000A588F">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1.6</w:t>
            </w:r>
          </w:p>
          <w:p w14:paraId="7A22EBDD" w14:textId="77777777" w:rsidR="000A588F" w:rsidRPr="003E6539" w:rsidRDefault="000A588F" w:rsidP="000A588F">
            <w:pPr>
              <w:widowControl w:val="0"/>
              <w:snapToGrid w:val="0"/>
              <w:rPr>
                <w:rFonts w:eastAsia="宋体"/>
                <w:bCs/>
                <w:sz w:val="18"/>
                <w:szCs w:val="18"/>
                <w:lang w:eastAsia="zh-CN"/>
              </w:rPr>
            </w:pPr>
            <w:r>
              <w:rPr>
                <w:rFonts w:eastAsia="宋体"/>
                <w:bCs/>
                <w:sz w:val="18"/>
                <w:szCs w:val="18"/>
                <w:lang w:eastAsia="zh-CN"/>
              </w:rPr>
              <w:t xml:space="preserve">We prefer to use the </w:t>
            </w:r>
            <w:r w:rsidRPr="003E6539">
              <w:rPr>
                <w:rFonts w:eastAsia="宋体"/>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宋体"/>
                <w:b/>
                <w:bCs/>
                <w:sz w:val="18"/>
                <w:szCs w:val="18"/>
                <w:lang w:eastAsia="zh-CN"/>
              </w:rPr>
            </w:pPr>
          </w:p>
          <w:p w14:paraId="53EDA55D" w14:textId="77777777" w:rsidR="000A588F" w:rsidRPr="00730ACD" w:rsidRDefault="000A588F" w:rsidP="000A588F">
            <w:pPr>
              <w:widowControl w:val="0"/>
              <w:snapToGrid w:val="0"/>
              <w:rPr>
                <w:rFonts w:eastAsia="宋体"/>
                <w:b/>
                <w:sz w:val="18"/>
                <w:szCs w:val="18"/>
                <w:u w:val="single"/>
                <w:lang w:eastAsia="zh-CN"/>
              </w:rPr>
            </w:pPr>
            <w:r w:rsidRPr="00730ACD">
              <w:rPr>
                <w:rFonts w:eastAsia="宋体" w:hint="eastAsia"/>
                <w:b/>
                <w:sz w:val="18"/>
                <w:szCs w:val="18"/>
                <w:u w:val="single"/>
                <w:lang w:eastAsia="zh-CN"/>
              </w:rPr>
              <w:t>P</w:t>
            </w:r>
            <w:r w:rsidRPr="00730ACD">
              <w:rPr>
                <w:rFonts w:eastAsia="宋体"/>
                <w:b/>
                <w:sz w:val="18"/>
                <w:szCs w:val="18"/>
                <w:u w:val="single"/>
                <w:lang w:eastAsia="zh-CN"/>
              </w:rPr>
              <w:t>roposal 1.I.2</w:t>
            </w:r>
          </w:p>
          <w:p w14:paraId="5EEDB78D" w14:textId="77777777" w:rsidR="000A588F" w:rsidRDefault="000A588F" w:rsidP="000A588F">
            <w:pPr>
              <w:widowControl w:val="0"/>
              <w:snapToGrid w:val="0"/>
              <w:rPr>
                <w:rFonts w:eastAsia="宋体"/>
                <w:sz w:val="18"/>
                <w:szCs w:val="18"/>
                <w:lang w:eastAsia="zh-CN"/>
              </w:rPr>
            </w:pPr>
            <w:r>
              <w:rPr>
                <w:rFonts w:eastAsia="宋体"/>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宋体"/>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宋体"/>
                <w:b/>
                <w:bCs/>
                <w:sz w:val="18"/>
                <w:szCs w:val="18"/>
                <w:lang w:eastAsia="zh-CN"/>
              </w:rPr>
            </w:pPr>
            <w:r w:rsidRPr="004170B8">
              <w:rPr>
                <w:rFonts w:eastAsia="宋体" w:hint="eastAsia"/>
                <w:b/>
                <w:bCs/>
                <w:sz w:val="18"/>
                <w:szCs w:val="18"/>
                <w:lang w:eastAsia="zh-CN"/>
              </w:rPr>
              <w:t>Issue 1.4</w:t>
            </w:r>
          </w:p>
          <w:p w14:paraId="6B325B5B" w14:textId="77777777" w:rsidR="000255CF" w:rsidRDefault="000255CF" w:rsidP="000255CF">
            <w:pPr>
              <w:widowControl w:val="0"/>
              <w:snapToGrid w:val="0"/>
              <w:rPr>
                <w:rFonts w:eastAsia="宋体"/>
                <w:bCs/>
                <w:sz w:val="18"/>
                <w:szCs w:val="18"/>
                <w:lang w:eastAsia="zh-CN"/>
              </w:rPr>
            </w:pPr>
            <w:r>
              <w:rPr>
                <w:rFonts w:eastAsia="宋体"/>
                <w:bCs/>
                <w:sz w:val="18"/>
                <w:szCs w:val="18"/>
                <w:lang w:eastAsia="zh-CN"/>
              </w:rPr>
              <w:t>Legacy values can be considered as starting point</w:t>
            </w:r>
          </w:p>
          <w:p w14:paraId="05E79D6F" w14:textId="77777777" w:rsidR="000255CF" w:rsidRDefault="000255CF" w:rsidP="000255CF">
            <w:pPr>
              <w:widowControl w:val="0"/>
              <w:snapToGrid w:val="0"/>
              <w:rPr>
                <w:rFonts w:eastAsia="宋体"/>
                <w:bCs/>
                <w:sz w:val="18"/>
                <w:szCs w:val="18"/>
                <w:lang w:eastAsia="zh-CN"/>
              </w:rPr>
            </w:pPr>
          </w:p>
          <w:p w14:paraId="218F6A0B" w14:textId="77777777" w:rsidR="000255CF" w:rsidRPr="004170B8" w:rsidRDefault="000255CF" w:rsidP="000255CF">
            <w:pPr>
              <w:widowControl w:val="0"/>
              <w:snapToGrid w:val="0"/>
              <w:rPr>
                <w:rFonts w:eastAsia="宋体"/>
                <w:b/>
                <w:bCs/>
                <w:sz w:val="18"/>
                <w:szCs w:val="18"/>
                <w:lang w:eastAsia="zh-CN"/>
              </w:rPr>
            </w:pPr>
            <w:r w:rsidRPr="004170B8">
              <w:rPr>
                <w:rFonts w:eastAsia="宋体"/>
                <w:b/>
                <w:bCs/>
                <w:sz w:val="18"/>
                <w:szCs w:val="18"/>
                <w:lang w:eastAsia="zh-CN"/>
              </w:rPr>
              <w:t>Issue 1.6</w:t>
            </w:r>
          </w:p>
          <w:p w14:paraId="15E3DCC0" w14:textId="77777777" w:rsidR="000255CF" w:rsidRDefault="000255CF" w:rsidP="000255CF">
            <w:pPr>
              <w:widowControl w:val="0"/>
              <w:snapToGrid w:val="0"/>
              <w:rPr>
                <w:rFonts w:eastAsia="宋体"/>
                <w:bCs/>
                <w:sz w:val="18"/>
                <w:szCs w:val="18"/>
                <w:lang w:eastAsia="zh-CN"/>
              </w:rPr>
            </w:pPr>
            <w:r>
              <w:rPr>
                <w:rFonts w:eastAsia="宋体"/>
                <w:bCs/>
                <w:sz w:val="18"/>
                <w:szCs w:val="18"/>
                <w:lang w:eastAsia="zh-CN"/>
              </w:rPr>
              <w:t>Prefer legacy-based scheme</w:t>
            </w:r>
          </w:p>
          <w:p w14:paraId="6198606E" w14:textId="77777777" w:rsidR="000255CF" w:rsidRDefault="000255CF" w:rsidP="000255CF">
            <w:pPr>
              <w:widowControl w:val="0"/>
              <w:snapToGrid w:val="0"/>
              <w:rPr>
                <w:rFonts w:eastAsia="宋体"/>
                <w:bCs/>
                <w:sz w:val="18"/>
                <w:szCs w:val="18"/>
                <w:lang w:eastAsia="zh-CN"/>
              </w:rPr>
            </w:pPr>
          </w:p>
          <w:p w14:paraId="2DB83C05" w14:textId="77777777" w:rsidR="000255CF" w:rsidRPr="004170B8" w:rsidRDefault="000255CF" w:rsidP="000255CF">
            <w:pPr>
              <w:widowControl w:val="0"/>
              <w:snapToGrid w:val="0"/>
              <w:rPr>
                <w:rFonts w:eastAsia="宋体"/>
                <w:b/>
                <w:bCs/>
                <w:sz w:val="18"/>
                <w:szCs w:val="18"/>
                <w:lang w:eastAsia="zh-CN"/>
              </w:rPr>
            </w:pPr>
            <w:r w:rsidRPr="004170B8">
              <w:rPr>
                <w:rFonts w:eastAsia="宋体"/>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宋体"/>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宋体"/>
                <w:bCs/>
                <w:sz w:val="18"/>
                <w:szCs w:val="18"/>
                <w:lang w:eastAsia="zh-CN"/>
              </w:rPr>
            </w:pPr>
            <w:r>
              <w:rPr>
                <w:rFonts w:eastAsia="宋体"/>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宋体"/>
                <w:b/>
                <w:bCs/>
                <w:sz w:val="18"/>
                <w:szCs w:val="18"/>
                <w:lang w:eastAsia="zh-CN"/>
              </w:rPr>
            </w:pPr>
            <w:r w:rsidRPr="004170B8">
              <w:rPr>
                <w:rFonts w:eastAsia="宋体" w:hint="eastAsia"/>
                <w:b/>
                <w:bCs/>
                <w:sz w:val="18"/>
                <w:szCs w:val="18"/>
                <w:lang w:eastAsia="zh-CN"/>
              </w:rPr>
              <w:t>Issue 1.4</w:t>
            </w:r>
          </w:p>
          <w:p w14:paraId="12345FDC" w14:textId="42CB15BE" w:rsidR="00910B28" w:rsidRDefault="00910B28" w:rsidP="00910B28">
            <w:pPr>
              <w:widowControl w:val="0"/>
              <w:snapToGrid w:val="0"/>
              <w:rPr>
                <w:rFonts w:eastAsia="宋体"/>
                <w:bCs/>
                <w:sz w:val="18"/>
                <w:szCs w:val="18"/>
                <w:lang w:eastAsia="zh-CN"/>
              </w:rPr>
            </w:pPr>
            <w:r>
              <w:rPr>
                <w:rFonts w:eastAsia="宋体"/>
                <w:bCs/>
                <w:sz w:val="18"/>
                <w:szCs w:val="18"/>
                <w:lang w:eastAsia="zh-CN"/>
              </w:rPr>
              <w:t xml:space="preserve">Legacy values can be </w:t>
            </w:r>
            <w:r>
              <w:rPr>
                <w:rFonts w:eastAsia="宋体"/>
                <w:bCs/>
                <w:sz w:val="18"/>
                <w:szCs w:val="18"/>
                <w:lang w:eastAsia="zh-CN"/>
              </w:rPr>
              <w:t>used</w:t>
            </w:r>
            <w:r>
              <w:rPr>
                <w:rFonts w:eastAsia="宋体"/>
                <w:bCs/>
                <w:sz w:val="18"/>
                <w:szCs w:val="18"/>
                <w:lang w:eastAsia="zh-CN"/>
              </w:rPr>
              <w:t xml:space="preserve"> as starting point</w:t>
            </w:r>
            <w:r w:rsidR="00401018">
              <w:rPr>
                <w:rFonts w:eastAsia="宋体"/>
                <w:bCs/>
                <w:sz w:val="18"/>
                <w:szCs w:val="18"/>
                <w:lang w:eastAsia="zh-CN"/>
              </w:rPr>
              <w:t xml:space="preserve">. At least </w:t>
            </w:r>
            <w:r w:rsidR="00401018" w:rsidRPr="00401018">
              <w:rPr>
                <w:rFonts w:eastAsia="宋体"/>
                <w:bCs/>
                <w:i/>
                <w:sz w:val="18"/>
                <w:szCs w:val="18"/>
                <w:lang w:val="en-GB" w:eastAsia="zh-CN"/>
              </w:rPr>
              <w:t>N</w:t>
            </w:r>
            <w:r w:rsidR="00401018" w:rsidRPr="00401018">
              <w:rPr>
                <w:rFonts w:eastAsia="宋体"/>
                <w:bCs/>
                <w:sz w:val="18"/>
                <w:szCs w:val="18"/>
                <w:vertAlign w:val="subscript"/>
                <w:lang w:val="en-GB" w:eastAsia="zh-CN"/>
              </w:rPr>
              <w:t>1</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N</w:t>
            </w:r>
            <w:r w:rsidR="00401018" w:rsidRPr="00401018">
              <w:rPr>
                <w:rFonts w:eastAsia="宋体"/>
                <w:bCs/>
                <w:sz w:val="18"/>
                <w:szCs w:val="18"/>
                <w:vertAlign w:val="subscript"/>
                <w:lang w:val="en-GB" w:eastAsia="zh-CN"/>
              </w:rPr>
              <w:t>2</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O</w:t>
            </w:r>
            <w:r w:rsidR="00401018" w:rsidRPr="00401018">
              <w:rPr>
                <w:rFonts w:eastAsia="宋体"/>
                <w:bCs/>
                <w:sz w:val="18"/>
                <w:szCs w:val="18"/>
                <w:vertAlign w:val="subscript"/>
                <w:lang w:val="en-GB" w:eastAsia="zh-CN"/>
              </w:rPr>
              <w:t>1</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O</w:t>
            </w:r>
            <w:r w:rsidR="00401018" w:rsidRPr="00401018">
              <w:rPr>
                <w:rFonts w:eastAsia="宋体"/>
                <w:bCs/>
                <w:sz w:val="18"/>
                <w:szCs w:val="18"/>
                <w:vertAlign w:val="subscript"/>
                <w:lang w:val="en-GB" w:eastAsia="zh-CN"/>
              </w:rPr>
              <w:t>2</w:t>
            </w:r>
            <w:r w:rsidR="00135AE9">
              <w:rPr>
                <w:rFonts w:eastAsia="宋体"/>
                <w:bCs/>
                <w:sz w:val="18"/>
                <w:szCs w:val="18"/>
                <w:vertAlign w:val="subscript"/>
                <w:lang w:val="en-GB" w:eastAsia="zh-CN"/>
              </w:rPr>
              <w:t xml:space="preserve"> </w:t>
            </w:r>
            <w:r w:rsidR="00401018">
              <w:rPr>
                <w:rFonts w:eastAsia="宋体" w:hint="eastAsia"/>
                <w:bCs/>
                <w:sz w:val="18"/>
                <w:szCs w:val="18"/>
                <w:lang w:eastAsia="zh-CN"/>
              </w:rPr>
              <w:t>c</w:t>
            </w:r>
            <w:r w:rsidR="00401018">
              <w:rPr>
                <w:rFonts w:eastAsia="宋体"/>
                <w:bCs/>
                <w:sz w:val="18"/>
                <w:szCs w:val="18"/>
                <w:lang w:eastAsia="zh-CN"/>
              </w:rPr>
              <w:t>an</w:t>
            </w:r>
            <w:r w:rsidR="00135AE9">
              <w:rPr>
                <w:rFonts w:eastAsia="宋体"/>
                <w:bCs/>
                <w:sz w:val="18"/>
                <w:szCs w:val="18"/>
                <w:lang w:eastAsia="zh-CN"/>
              </w:rPr>
              <w:t xml:space="preserve"> be kept unchanged.</w:t>
            </w:r>
            <w:r w:rsidR="00082A30">
              <w:rPr>
                <w:rFonts w:eastAsia="宋体"/>
                <w:bCs/>
                <w:sz w:val="18"/>
                <w:szCs w:val="18"/>
                <w:lang w:eastAsia="zh-CN"/>
              </w:rPr>
              <w:t xml:space="preserve"> For other values, e.g., L, M, beta, R, we’re open to study </w:t>
            </w:r>
            <w:r w:rsidR="0002031F">
              <w:rPr>
                <w:rFonts w:eastAsia="宋体"/>
                <w:bCs/>
                <w:sz w:val="18"/>
                <w:szCs w:val="18"/>
                <w:lang w:eastAsia="zh-CN"/>
              </w:rPr>
              <w:t>the candidate values to reduce CSI reporting overhead.</w:t>
            </w:r>
          </w:p>
          <w:p w14:paraId="7FD7A1C5" w14:textId="77777777" w:rsidR="00135AE9" w:rsidRDefault="00135AE9" w:rsidP="00910B28">
            <w:pPr>
              <w:widowControl w:val="0"/>
              <w:snapToGrid w:val="0"/>
              <w:rPr>
                <w:rFonts w:eastAsia="宋体"/>
                <w:bCs/>
                <w:sz w:val="18"/>
                <w:szCs w:val="18"/>
                <w:lang w:eastAsia="zh-CN"/>
              </w:rPr>
            </w:pPr>
          </w:p>
          <w:p w14:paraId="7E4E2D33" w14:textId="77777777" w:rsidR="00910B28" w:rsidRPr="004170B8" w:rsidRDefault="00910B28" w:rsidP="00910B28">
            <w:pPr>
              <w:widowControl w:val="0"/>
              <w:snapToGrid w:val="0"/>
              <w:rPr>
                <w:rFonts w:eastAsia="宋体"/>
                <w:b/>
                <w:bCs/>
                <w:sz w:val="18"/>
                <w:szCs w:val="18"/>
                <w:lang w:eastAsia="zh-CN"/>
              </w:rPr>
            </w:pPr>
            <w:r w:rsidRPr="004170B8">
              <w:rPr>
                <w:rFonts w:eastAsia="宋体"/>
                <w:b/>
                <w:bCs/>
                <w:sz w:val="18"/>
                <w:szCs w:val="18"/>
                <w:lang w:eastAsia="zh-CN"/>
              </w:rPr>
              <w:t>Issue 1.6</w:t>
            </w:r>
          </w:p>
          <w:p w14:paraId="1828E9CD" w14:textId="77777777" w:rsidR="00910B28" w:rsidRDefault="00910B28" w:rsidP="00910B28">
            <w:pPr>
              <w:widowControl w:val="0"/>
              <w:snapToGrid w:val="0"/>
              <w:rPr>
                <w:rFonts w:eastAsia="宋体"/>
                <w:bCs/>
                <w:sz w:val="18"/>
                <w:szCs w:val="18"/>
                <w:lang w:eastAsia="zh-CN"/>
              </w:rPr>
            </w:pPr>
            <w:r>
              <w:rPr>
                <w:rFonts w:eastAsia="宋体"/>
                <w:bCs/>
                <w:sz w:val="18"/>
                <w:szCs w:val="18"/>
                <w:lang w:eastAsia="zh-CN"/>
              </w:rPr>
              <w:t>Prefer legacy-based scheme</w:t>
            </w:r>
          </w:p>
          <w:p w14:paraId="749E2314" w14:textId="77777777" w:rsidR="00910B28" w:rsidRDefault="00910B28" w:rsidP="00910B28">
            <w:pPr>
              <w:widowControl w:val="0"/>
              <w:snapToGrid w:val="0"/>
              <w:rPr>
                <w:rFonts w:eastAsia="宋体"/>
                <w:bCs/>
                <w:sz w:val="18"/>
                <w:szCs w:val="18"/>
                <w:lang w:eastAsia="zh-CN"/>
              </w:rPr>
            </w:pPr>
          </w:p>
          <w:p w14:paraId="71B4ACA6" w14:textId="77777777" w:rsidR="00910B28" w:rsidRPr="004170B8" w:rsidRDefault="00910B28" w:rsidP="00910B28">
            <w:pPr>
              <w:widowControl w:val="0"/>
              <w:snapToGrid w:val="0"/>
              <w:rPr>
                <w:rFonts w:eastAsia="宋体"/>
                <w:b/>
                <w:bCs/>
                <w:sz w:val="18"/>
                <w:szCs w:val="18"/>
                <w:lang w:eastAsia="zh-CN"/>
              </w:rPr>
            </w:pPr>
            <w:r w:rsidRPr="004170B8">
              <w:rPr>
                <w:rFonts w:eastAsia="宋体"/>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宋体"/>
                <w:bCs/>
                <w:sz w:val="18"/>
                <w:szCs w:val="18"/>
                <w:lang w:eastAsia="zh-CN"/>
              </w:rPr>
              <w:t>OK with</w:t>
            </w:r>
            <w:r w:rsidR="00910B28">
              <w:rPr>
                <w:rFonts w:eastAsia="宋体"/>
                <w:bCs/>
                <w:sz w:val="18"/>
                <w:szCs w:val="18"/>
                <w:lang w:eastAsia="zh-CN"/>
              </w:rPr>
              <w:t xml:space="preserve"> common number</w:t>
            </w:r>
            <w:r>
              <w:rPr>
                <w:rFonts w:eastAsia="宋体"/>
                <w:bCs/>
                <w:sz w:val="18"/>
                <w:szCs w:val="18"/>
                <w:lang w:eastAsia="zh-CN"/>
              </w:rPr>
              <w:t xml:space="preserve"> of</w:t>
            </w:r>
            <w:r w:rsidR="00910B28">
              <w:rPr>
                <w:rFonts w:eastAsia="宋体"/>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44CD18D6"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10810B" w14:textId="68897CDA" w:rsidR="00CF1C3C" w:rsidRPr="0051787E" w:rsidRDefault="00CF1C3C" w:rsidP="00CF1C3C">
            <w:pPr>
              <w:widowControl w:val="0"/>
              <w:snapToGrid w:val="0"/>
              <w:rPr>
                <w:sz w:val="18"/>
                <w:szCs w:val="18"/>
                <w:lang w:eastAsia="zh-CN"/>
              </w:rPr>
            </w:pP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7DF0D2F8"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C3C18" w14:textId="0B3EA948" w:rsidR="00CF1C3C" w:rsidRPr="00DB0187" w:rsidRDefault="00CF1C3C" w:rsidP="00CF1C3C">
            <w:pPr>
              <w:widowControl w:val="0"/>
              <w:snapToGrid w:val="0"/>
              <w:rPr>
                <w:bCs/>
                <w:sz w:val="18"/>
                <w:szCs w:val="18"/>
                <w:lang w:eastAsia="zh-CN"/>
              </w:rPr>
            </w:pPr>
          </w:p>
        </w:tc>
      </w:tr>
      <w:tr w:rsidR="00CF1C3C"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48A9A4F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A2ABAA" w14:textId="1ADA6D8E" w:rsidR="00CF1C3C" w:rsidRPr="00AA1B50" w:rsidRDefault="00CF1C3C" w:rsidP="00CF1C3C">
            <w:pPr>
              <w:widowControl w:val="0"/>
              <w:snapToGrid w:val="0"/>
              <w:rPr>
                <w:rFonts w:eastAsia="宋体"/>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2F2B9E42"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D6A9B" w14:textId="71117B0B" w:rsidR="00CF1C3C" w:rsidRPr="005113BD" w:rsidRDefault="00CF1C3C" w:rsidP="00CF1C3C">
            <w:pPr>
              <w:widowControl w:val="0"/>
              <w:snapToGrid w:val="0"/>
              <w:rPr>
                <w:rFonts w:eastAsia="宋体"/>
                <w:b/>
                <w:bCs/>
                <w:sz w:val="18"/>
                <w:szCs w:val="18"/>
                <w:lang w:eastAsia="zh-CN"/>
              </w:rPr>
            </w:pP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6FB86DBC"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376318BA" w:rsidR="00CF1C3C" w:rsidRPr="00C215B2" w:rsidRDefault="00CF1C3C" w:rsidP="00CF1C3C">
            <w:pPr>
              <w:pStyle w:val="afa"/>
              <w:shd w:val="clear" w:color="auto" w:fill="FFFFFF"/>
              <w:spacing w:before="0" w:after="0"/>
              <w:rPr>
                <w:rFonts w:eastAsiaTheme="minorEastAsia"/>
                <w:b/>
                <w:bCs/>
                <w:sz w:val="20"/>
                <w:szCs w:val="20"/>
                <w:u w:val="single"/>
                <w:lang w:eastAsia="zh-CN"/>
              </w:rPr>
            </w:pP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483CD8B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1156C128" w:rsidR="00CF1C3C" w:rsidRPr="001553F8" w:rsidRDefault="00CF1C3C" w:rsidP="00CF1C3C">
            <w:pPr>
              <w:rPr>
                <w:b/>
                <w:bCs/>
                <w:sz w:val="18"/>
                <w:szCs w:val="18"/>
                <w:lang w:eastAsia="zh-CN"/>
              </w:rPr>
            </w:pPr>
          </w:p>
        </w:tc>
      </w:tr>
      <w:tr w:rsidR="00CF1C3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6EA7553A" w:rsidR="00CF1C3C" w:rsidRPr="00611D6E" w:rsidRDefault="00CF1C3C" w:rsidP="00CF1C3C">
            <w:pPr>
              <w:snapToGrid w:val="0"/>
              <w:rPr>
                <w:rFonts w:eastAsiaTheme="minorEastAsia"/>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61540096" w:rsidR="00CF1C3C" w:rsidRPr="00611D6E" w:rsidRDefault="00CF1C3C" w:rsidP="00CF1C3C">
            <w:pPr>
              <w:rPr>
                <w:rFonts w:eastAsia="Malgun Gothic"/>
                <w:b/>
                <w:bCs/>
                <w:sz w:val="18"/>
                <w:szCs w:val="18"/>
                <w:u w:val="single"/>
              </w:rPr>
            </w:pPr>
          </w:p>
        </w:tc>
      </w:tr>
      <w:tr w:rsidR="00CF1C3C"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00307B74"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247D9100" w:rsidR="00CF1C3C" w:rsidRPr="001E2456" w:rsidRDefault="00CF1C3C" w:rsidP="00CF1C3C">
            <w:pPr>
              <w:widowControl w:val="0"/>
              <w:snapToGrid w:val="0"/>
              <w:rPr>
                <w:rFonts w:eastAsia="宋体"/>
                <w:bCs/>
                <w:sz w:val="18"/>
                <w:szCs w:val="18"/>
                <w:lang w:eastAsia="zh-CN"/>
              </w:rPr>
            </w:pP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5EFCCB6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CF1C3C" w:rsidRPr="001E2456" w:rsidRDefault="00CF1C3C" w:rsidP="00CF1C3C">
            <w:pPr>
              <w:widowControl w:val="0"/>
              <w:snapToGrid w:val="0"/>
              <w:jc w:val="both"/>
              <w:rPr>
                <w:rFonts w:eastAsia="宋体"/>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025D455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2315474E" w:rsidR="00CF1C3C" w:rsidRPr="000A6D9D" w:rsidRDefault="00CF1C3C" w:rsidP="00CF1C3C">
            <w:pPr>
              <w:widowControl w:val="0"/>
              <w:snapToGrid w:val="0"/>
              <w:jc w:val="both"/>
              <w:rPr>
                <w:rFonts w:eastAsia="宋体"/>
                <w:bCs/>
                <w:color w:val="3333FF"/>
                <w:sz w:val="18"/>
                <w:szCs w:val="18"/>
                <w:lang w:eastAsia="zh-CN"/>
              </w:rPr>
            </w:pP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4F3AEC4F" w:rsidR="00CF1C3C" w:rsidRPr="00E31C38"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CF1C3C" w:rsidRPr="00F768DC" w:rsidRDefault="00CF1C3C" w:rsidP="00CF1C3C">
            <w:pPr>
              <w:widowControl w:val="0"/>
              <w:snapToGrid w:val="0"/>
              <w:rPr>
                <w:b/>
                <w:sz w:val="18"/>
                <w:szCs w:val="18"/>
                <w:lang w:eastAsia="zh-CN"/>
              </w:rPr>
            </w:pPr>
          </w:p>
        </w:tc>
      </w:tr>
      <w:tr w:rsidR="00CF1C3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22885F48"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8A3EBE" w14:textId="67F7C8A1" w:rsidR="00CF1C3C" w:rsidRPr="00E94DB3" w:rsidRDefault="00CF1C3C" w:rsidP="00CF1C3C">
            <w:pPr>
              <w:widowControl w:val="0"/>
              <w:snapToGrid w:val="0"/>
              <w:rPr>
                <w:rFonts w:ascii="Times" w:eastAsia="Batang" w:hAnsi="Times" w:cs="Times"/>
                <w:b/>
                <w:bCs/>
                <w:sz w:val="18"/>
                <w:szCs w:val="18"/>
                <w:u w:val="single"/>
                <w:lang w:val="en-GB"/>
              </w:rPr>
            </w:pPr>
          </w:p>
        </w:tc>
      </w:tr>
    </w:tbl>
    <w:p w14:paraId="66F10953" w14:textId="77777777" w:rsidR="00FF14F6" w:rsidRDefault="00FF14F6"/>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2"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afc"/>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18FD8401" w14:textId="77777777" w:rsidR="00AD4FF4" w:rsidRDefault="00AD4FF4" w:rsidP="008B1AF3">
            <w:pPr>
              <w:pStyle w:val="afc"/>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0BDEBF6" w14:textId="77777777" w:rsidR="00AD4FF4" w:rsidRPr="004A086E" w:rsidRDefault="00AD4FF4" w:rsidP="008B1AF3">
            <w:pPr>
              <w:pStyle w:val="afc"/>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(Rel-16 first), Fraunhofer IIS/HHI</w:t>
            </w:r>
          </w:p>
          <w:p w14:paraId="200D0E90" w14:textId="77777777" w:rsidR="00AD4FF4" w:rsidRPr="00745E9C" w:rsidRDefault="00AD4FF4" w:rsidP="008B1AF3">
            <w:pPr>
              <w:pStyle w:val="afc"/>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w:t>
            </w:r>
            <w:proofErr w:type="spellStart"/>
            <w:r>
              <w:rPr>
                <w:sz w:val="18"/>
                <w:szCs w:val="18"/>
                <w:lang w:val="en-GB"/>
              </w:rPr>
              <w:t>HiSi</w:t>
            </w:r>
            <w:proofErr w:type="spellEnd"/>
            <w:r w:rsidR="007C65B5">
              <w:rPr>
                <w:sz w:val="18"/>
                <w:szCs w:val="18"/>
                <w:lang w:val="en-GB"/>
              </w:rPr>
              <w:t>, Fraunhofer IIS/HHI</w:t>
            </w:r>
          </w:p>
          <w:p w14:paraId="01BF49F9" w14:textId="5AEFB74C" w:rsidR="00AD4FF4" w:rsidRDefault="00FF5E0F"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xml:space="preserve">, Apple, DOCOMO, </w:t>
            </w:r>
            <w:proofErr w:type="spellStart"/>
            <w:r w:rsidR="00FA6E09">
              <w:rPr>
                <w:sz w:val="18"/>
                <w:szCs w:val="18"/>
                <w:lang w:val="en-GB" w:eastAsia="zh-CN"/>
              </w:rPr>
              <w:t>Spreadtrum</w:t>
            </w:r>
            <w:proofErr w:type="spellEnd"/>
            <w:r w:rsidR="00C15312">
              <w:rPr>
                <w:sz w:val="18"/>
                <w:szCs w:val="18"/>
                <w:lang w:val="en-GB" w:eastAsia="zh-CN"/>
              </w:rPr>
              <w:t>, Qualcomm</w:t>
            </w:r>
            <w:r w:rsidR="006E1B69">
              <w:rPr>
                <w:sz w:val="18"/>
                <w:szCs w:val="18"/>
                <w:lang w:val="en-GB" w:eastAsia="zh-CN"/>
              </w:rPr>
              <w:t>, Lenovo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宋体"/>
                <w:sz w:val="16"/>
                <w:lang w:val="en-GB" w:eastAsia="en-US"/>
              </w:rPr>
            </w:pPr>
            <w:r w:rsidRPr="00492371">
              <w:rPr>
                <w:rFonts w:eastAsia="宋体"/>
                <w:sz w:val="16"/>
                <w:lang w:val="en-GB" w:eastAsia="en-US"/>
              </w:rPr>
              <w:lastRenderedPageBreak/>
              <w:t>For the Rel-18 Type-II codebook refinement for high/medium velocities, support the following codebook structure where N</w:t>
            </w:r>
            <w:r w:rsidRPr="00492371">
              <w:rPr>
                <w:rFonts w:eastAsia="宋体"/>
                <w:sz w:val="16"/>
                <w:vertAlign w:val="subscript"/>
                <w:lang w:val="en-GB" w:eastAsia="en-US"/>
              </w:rPr>
              <w:t xml:space="preserve">4 </w:t>
            </w:r>
            <w:r w:rsidRPr="00492371">
              <w:rPr>
                <w:rFonts w:eastAsia="宋体"/>
                <w:sz w:val="16"/>
                <w:lang w:val="en-GB" w:eastAsia="en-US"/>
              </w:rPr>
              <w:t xml:space="preserve">is </w:t>
            </w:r>
            <w:proofErr w:type="spellStart"/>
            <w:r w:rsidRPr="00492371">
              <w:rPr>
                <w:rFonts w:eastAsia="宋体"/>
                <w:sz w:val="16"/>
                <w:lang w:val="en-GB" w:eastAsia="en-US"/>
              </w:rPr>
              <w:t>gNB</w:t>
            </w:r>
            <w:proofErr w:type="spellEnd"/>
            <w:r w:rsidRPr="00492371">
              <w:rPr>
                <w:rFonts w:eastAsia="宋体"/>
                <w:sz w:val="16"/>
                <w:lang w:val="en-GB" w:eastAsia="en-US"/>
              </w:rPr>
              <w:t xml:space="preserve">-configured via higher-layer </w:t>
            </w:r>
            <w:proofErr w:type="spellStart"/>
            <w:r w:rsidRPr="00492371">
              <w:rPr>
                <w:rFonts w:eastAsia="宋体"/>
                <w:sz w:val="16"/>
                <w:lang w:val="en-GB" w:eastAsia="en-US"/>
              </w:rPr>
              <w:t>signaling</w:t>
            </w:r>
            <w:proofErr w:type="spellEnd"/>
            <w:r w:rsidRPr="00492371">
              <w:rPr>
                <w:rFonts w:eastAsia="宋体"/>
                <w:sz w:val="16"/>
                <w:lang w:val="en-GB" w:eastAsia="en-US"/>
              </w:rPr>
              <w:t>:</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d>
                    <m:dPr>
                      <m:ctrlPr>
                        <w:rPr>
                          <w:rFonts w:ascii="Cambria Math" w:eastAsia="宋体" w:hAnsi="Cambria Math" w:cs="Calibri"/>
                          <w:i/>
                          <w:iCs/>
                          <w:sz w:val="16"/>
                          <w:lang w:eastAsia="en-US"/>
                        </w:rPr>
                      </m:ctrlPr>
                    </m:dPr>
                    <m:e>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宋体"/>
                <w:sz w:val="16"/>
                <w:lang w:val="en-GB" w:eastAsia="zh-CN"/>
              </w:rPr>
            </w:pPr>
            <w:r w:rsidRPr="00492371">
              <w:rPr>
                <w:rFonts w:eastAsia="宋体"/>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宋体"/>
                <w:sz w:val="16"/>
                <w:lang w:val="en-GB" w:eastAsia="zh-CN"/>
              </w:rPr>
            </w:pPr>
            <w:r w:rsidRPr="004346B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4346B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4346B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4346B9">
              <w:rPr>
                <w:rFonts w:eastAsia="宋体"/>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宋体"/>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宋体"/>
                <w:sz w:val="16"/>
                <w:lang w:val="en-GB" w:eastAsia="en-US"/>
              </w:rPr>
              <w:t>For the Rel-18 Type-II codebook refinement for high/medium velocities,</w:t>
            </w:r>
            <w:r w:rsidR="00492371">
              <w:rPr>
                <w:rFonts w:eastAsia="宋体"/>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宋体"/>
                <w:sz w:val="16"/>
                <w:lang w:val="en-GB" w:eastAsia="en-US"/>
              </w:rPr>
              <w:t>&gt;1, down-select from the following alternatives (by RAN1#111) for the orthogonal DFT DD basis:</w:t>
            </w:r>
          </w:p>
          <w:p w14:paraId="0DEE2078" w14:textId="4C3BB889" w:rsidR="00492371" w:rsidRDefault="00492371" w:rsidP="008B1AF3">
            <w:pPr>
              <w:pStyle w:val="afc"/>
              <w:widowControl w:val="0"/>
              <w:numPr>
                <w:ilvl w:val="0"/>
                <w:numId w:val="26"/>
              </w:numPr>
              <w:snapToGrid w:val="0"/>
              <w:spacing w:after="0" w:line="240" w:lineRule="auto"/>
              <w:jc w:val="both"/>
              <w:rPr>
                <w:sz w:val="18"/>
                <w:szCs w:val="18"/>
              </w:rPr>
            </w:pPr>
            <w:r>
              <w:rPr>
                <w:sz w:val="18"/>
                <w:szCs w:val="18"/>
              </w:rPr>
              <w:t xml:space="preserve">Alt1. No rotation </w:t>
            </w:r>
            <w:proofErr w:type="gramStart"/>
            <w:r>
              <w:rPr>
                <w:sz w:val="18"/>
                <w:szCs w:val="18"/>
              </w:rPr>
              <w:t>factor</w:t>
            </w:r>
            <w:proofErr w:type="gramEnd"/>
          </w:p>
          <w:p w14:paraId="2A232F58" w14:textId="5197093E" w:rsidR="00492371" w:rsidRDefault="00492371" w:rsidP="008B1AF3">
            <w:pPr>
              <w:pStyle w:val="afc"/>
              <w:widowControl w:val="0"/>
              <w:numPr>
                <w:ilvl w:val="0"/>
                <w:numId w:val="26"/>
              </w:numPr>
              <w:snapToGrid w:val="0"/>
              <w:spacing w:after="0" w:line="240" w:lineRule="auto"/>
              <w:jc w:val="both"/>
              <w:rPr>
                <w:sz w:val="18"/>
                <w:szCs w:val="18"/>
              </w:rPr>
            </w:pPr>
            <w:r>
              <w:rPr>
                <w:sz w:val="18"/>
                <w:szCs w:val="18"/>
              </w:rPr>
              <w:t>Alt2. A common rotation factor is selected for all SD basis vector</w:t>
            </w:r>
          </w:p>
          <w:p w14:paraId="2A4A75CD" w14:textId="281F0C4F" w:rsidR="00E01372" w:rsidRDefault="00E01372" w:rsidP="008B1AF3">
            <w:pPr>
              <w:pStyle w:val="afc"/>
              <w:widowControl w:val="0"/>
              <w:numPr>
                <w:ilvl w:val="1"/>
                <w:numId w:val="26"/>
              </w:numPr>
              <w:snapToGrid w:val="0"/>
              <w:spacing w:after="0" w:line="240" w:lineRule="auto"/>
              <w:jc w:val="both"/>
              <w:rPr>
                <w:sz w:val="18"/>
                <w:szCs w:val="18"/>
              </w:rPr>
            </w:pPr>
            <w:r>
              <w:rPr>
                <w:sz w:val="18"/>
                <w:szCs w:val="18"/>
              </w:rPr>
              <w:t>FFS: Supported values of rotation factor</w:t>
            </w:r>
          </w:p>
          <w:p w14:paraId="25946E73" w14:textId="080E4110" w:rsidR="00492371" w:rsidRDefault="00492371" w:rsidP="008B1AF3">
            <w:pPr>
              <w:pStyle w:val="afc"/>
              <w:widowControl w:val="0"/>
              <w:numPr>
                <w:ilvl w:val="0"/>
                <w:numId w:val="26"/>
              </w:numPr>
              <w:snapToGrid w:val="0"/>
              <w:spacing w:after="0" w:line="240" w:lineRule="auto"/>
              <w:jc w:val="both"/>
              <w:rPr>
                <w:sz w:val="18"/>
                <w:szCs w:val="18"/>
              </w:rPr>
            </w:pPr>
            <w:r>
              <w:rPr>
                <w:sz w:val="18"/>
                <w:szCs w:val="18"/>
              </w:rPr>
              <w:t>Alt3. A rotation factor is select for each SD basis vector</w:t>
            </w:r>
          </w:p>
          <w:p w14:paraId="25E2C49A" w14:textId="7760B2B2" w:rsidR="00E01372" w:rsidRPr="00492371" w:rsidRDefault="00E01372" w:rsidP="008B1AF3">
            <w:pPr>
              <w:pStyle w:val="afc"/>
              <w:widowControl w:val="0"/>
              <w:numPr>
                <w:ilvl w:val="1"/>
                <w:numId w:val="26"/>
              </w:numPr>
              <w:snapToGrid w:val="0"/>
              <w:spacing w:after="0" w:line="240" w:lineRule="auto"/>
              <w:jc w:val="both"/>
              <w:rPr>
                <w:sz w:val="18"/>
                <w:szCs w:val="18"/>
              </w:rPr>
            </w:pPr>
            <w:r>
              <w:rPr>
                <w:sz w:val="18"/>
                <w:szCs w:val="18"/>
              </w:rPr>
              <w:t>FSS: Supported values of rotation factor</w:t>
            </w:r>
          </w:p>
          <w:p w14:paraId="31447CE6" w14:textId="2740EE90" w:rsidR="004346B9" w:rsidRPr="0057090F" w:rsidRDefault="004346B9" w:rsidP="00030141">
            <w:pPr>
              <w:widowControl w:val="0"/>
              <w:snapToGrid w:val="0"/>
              <w:jc w:val="both"/>
              <w:rPr>
                <w:sz w:val="18"/>
                <w:szCs w:val="16"/>
                <w:lang w:val="en-GB" w:eastAsia="zh-CN"/>
              </w:rPr>
            </w:pPr>
          </w:p>
          <w:p w14:paraId="1DB0501D" w14:textId="6D0AFFA8"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lastRenderedPageBreak/>
              <w:t>Proposal 2.D.3</w:t>
            </w:r>
            <w:r w:rsidR="00CD1244">
              <w:rPr>
                <w:b/>
                <w:sz w:val="18"/>
                <w:szCs w:val="18"/>
                <w:lang w:val="en-GB"/>
              </w:rPr>
              <w:t>:</w:t>
            </w:r>
          </w:p>
          <w:p w14:paraId="6187C479" w14:textId="024C707E" w:rsidR="00CD1244" w:rsidRDefault="00CD1244" w:rsidP="008B1AF3">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p>
          <w:p w14:paraId="7BA917FD" w14:textId="49844B18" w:rsidR="00CD1244" w:rsidRPr="00CD1244" w:rsidRDefault="00CD1244" w:rsidP="008B1AF3">
            <w:pPr>
              <w:pStyle w:val="afc"/>
              <w:widowControl w:val="0"/>
              <w:numPr>
                <w:ilvl w:val="0"/>
                <w:numId w:val="23"/>
              </w:numPr>
              <w:snapToGrid w:val="0"/>
              <w:spacing w:after="0" w:line="240" w:lineRule="auto"/>
              <w:ind w:left="248" w:hanging="248"/>
              <w:rPr>
                <w:b/>
                <w:sz w:val="18"/>
                <w:szCs w:val="18"/>
                <w:lang w:val="en-GB"/>
              </w:rPr>
            </w:pPr>
            <w:r>
              <w:rPr>
                <w:b/>
                <w:sz w:val="18"/>
                <w:szCs w:val="18"/>
                <w:lang w:val="en-GB"/>
              </w:rPr>
              <w:lastRenderedPageBreak/>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341AFD5" w:rsidR="00AD4FF4" w:rsidRPr="00544527" w:rsidRDefault="00AD4FF4"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lastRenderedPageBreak/>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D572F2" w:rsidRDefault="00D572F2" w:rsidP="008B1AF3">
            <w:pPr>
              <w:numPr>
                <w:ilvl w:val="0"/>
                <w:numId w:val="17"/>
              </w:numPr>
              <w:suppressAutoHyphens w:val="0"/>
              <w:snapToGrid w:val="0"/>
              <w:rPr>
                <w:rFonts w:eastAsia="Times New Roman"/>
                <w:sz w:val="16"/>
                <w:szCs w:val="20"/>
                <w:lang w:val="en-GB" w:eastAsia="en-US"/>
              </w:rPr>
            </w:pPr>
            <w:r w:rsidRPr="00D572F2">
              <w:rPr>
                <w:rFonts w:eastAsia="Times New Roman"/>
                <w:sz w:val="16"/>
                <w:szCs w:val="20"/>
                <w:lang w:val="en-GB" w:eastAsia="en-US"/>
              </w:rPr>
              <w:t xml:space="preserve">The number of selected DD basis vector (denoted as </w:t>
            </w:r>
            <w:r w:rsidRPr="00D572F2">
              <w:rPr>
                <w:rFonts w:eastAsia="Times New Roman"/>
                <w:i/>
                <w:iCs/>
                <w:sz w:val="16"/>
                <w:szCs w:val="20"/>
                <w:lang w:val="en-GB" w:eastAsia="en-US"/>
              </w:rPr>
              <w:t>Q</w:t>
            </w:r>
            <w:r w:rsidRPr="00D572F2">
              <w:rPr>
                <w:rFonts w:eastAsia="Times New Roman"/>
                <w:sz w:val="16"/>
                <w:szCs w:val="20"/>
                <w:lang w:val="en-GB" w:eastAsia="en-US"/>
              </w:rPr>
              <w:t xml:space="preserve">) is layer-common </w:t>
            </w:r>
          </w:p>
          <w:p w14:paraId="7E95DAD6" w14:textId="77777777" w:rsidR="00D572F2" w:rsidRDefault="00D572F2" w:rsidP="00D572F2">
            <w:pPr>
              <w:snapToGrid w:val="0"/>
              <w:rPr>
                <w:rFonts w:ascii="Times" w:eastAsia="Batang" w:hAnsi="Times" w:cs="Times"/>
                <w:sz w:val="16"/>
                <w:szCs w:val="20"/>
                <w:lang w:val="en-GB" w:eastAsia="en-US"/>
              </w:rPr>
            </w:pPr>
          </w:p>
          <w:p w14:paraId="0560944F" w14:textId="0B9A2E9D"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FACC802" w14:textId="02940069" w:rsidR="00D572F2" w:rsidRDefault="00D572F2" w:rsidP="00D572F2">
            <w:pPr>
              <w:widowControl w:val="0"/>
              <w:snapToGrid w:val="0"/>
              <w:rPr>
                <w:b/>
                <w:sz w:val="18"/>
                <w:szCs w:val="18"/>
                <w:lang w:val="en-GB"/>
              </w:rPr>
            </w:pPr>
            <w:r>
              <w:rPr>
                <w:b/>
                <w:sz w:val="18"/>
                <w:szCs w:val="18"/>
                <w:lang w:val="en-GB"/>
              </w:rPr>
              <w:t>{Added later once a proposal is added}</w:t>
            </w: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宋体"/>
                <w:sz w:val="16"/>
                <w:szCs w:val="20"/>
                <w:lang w:val="en-GB" w:eastAsia="en-US"/>
              </w:rPr>
            </w:pPr>
            <w:r w:rsidRPr="004346B9">
              <w:rPr>
                <w:rFonts w:eastAsia="宋体"/>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宋体"/>
                <w:i/>
                <w:iCs/>
                <w:sz w:val="16"/>
                <w:szCs w:val="20"/>
                <w:lang w:val="en-GB" w:eastAsia="en-US"/>
              </w:rPr>
              <w:t>l</w:t>
            </w:r>
            <w:r w:rsidRPr="004346B9">
              <w:rPr>
                <w:rFonts w:eastAsia="宋体"/>
                <w:sz w:val="16"/>
                <w:szCs w:val="20"/>
                <w:lang w:val="en-GB" w:eastAsia="en-US"/>
              </w:rPr>
              <w:t xml:space="preserve"> where the location of slot </w:t>
            </w:r>
            <w:r w:rsidRPr="004346B9">
              <w:rPr>
                <w:rFonts w:eastAsia="宋体"/>
                <w:i/>
                <w:iCs/>
                <w:sz w:val="16"/>
                <w:szCs w:val="20"/>
                <w:lang w:val="en-GB" w:eastAsia="en-US"/>
              </w:rPr>
              <w:t>l</w:t>
            </w:r>
            <w:r w:rsidRPr="004346B9">
              <w:rPr>
                <w:rFonts w:eastAsia="宋体"/>
                <w:sz w:val="16"/>
                <w:szCs w:val="20"/>
                <w:lang w:val="en-GB" w:eastAsia="en-US"/>
              </w:rPr>
              <w:t xml:space="preserve"> is configured (from multiple candidate values) by </w:t>
            </w:r>
            <w:proofErr w:type="spellStart"/>
            <w:r w:rsidRPr="004346B9">
              <w:rPr>
                <w:rFonts w:eastAsia="宋体"/>
                <w:sz w:val="16"/>
                <w:szCs w:val="20"/>
                <w:lang w:val="en-GB" w:eastAsia="en-US"/>
              </w:rPr>
              <w:t>gNB</w:t>
            </w:r>
            <w:proofErr w:type="spellEnd"/>
            <w:r w:rsidRPr="004346B9">
              <w:rPr>
                <w:rFonts w:eastAsia="宋体"/>
                <w:sz w:val="16"/>
                <w:szCs w:val="20"/>
                <w:lang w:val="en-GB" w:eastAsia="en-US"/>
              </w:rPr>
              <w:t xml:space="preserve">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proofErr w:type="spellStart"/>
            <w:proofErr w:type="gramStart"/>
            <w:r w:rsidRPr="004346B9">
              <w:rPr>
                <w:rFonts w:eastAsia="Malgun Gothic"/>
                <w:i/>
                <w:iCs/>
                <w:sz w:val="16"/>
                <w:szCs w:val="20"/>
                <w:lang w:val="en-GB"/>
              </w:rPr>
              <w:t>n</w:t>
            </w:r>
            <w:r w:rsidRPr="004346B9">
              <w:rPr>
                <w:rFonts w:eastAsia="Malgun Gothic"/>
                <w:i/>
                <w:iCs/>
                <w:sz w:val="16"/>
                <w:szCs w:val="20"/>
                <w:vertAlign w:val="subscript"/>
                <w:lang w:val="en-GB"/>
              </w:rPr>
              <w:t>CSI,ref</w:t>
            </w:r>
            <w:proofErr w:type="spellEnd"/>
            <w:proofErr w:type="gramEnd"/>
            <w:r w:rsidRPr="004346B9">
              <w:rPr>
                <w:rFonts w:eastAsia="Malgun Gothic"/>
                <w:sz w:val="16"/>
                <w:szCs w:val="20"/>
                <w:lang w:val="en-GB"/>
              </w:rPr>
              <w:t xml:space="preserve"> ) and slot (</w:t>
            </w:r>
            <w:proofErr w:type="spellStart"/>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proofErr w:type="spellEnd"/>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宋体"/>
                <w:sz w:val="16"/>
                <w:szCs w:val="20"/>
                <w:lang w:val="en-GB" w:eastAsia="zh-CN"/>
              </w:rPr>
            </w:pPr>
            <w:r w:rsidRPr="004346B9">
              <w:rPr>
                <w:rFonts w:eastAsia="宋体"/>
                <w:sz w:val="16"/>
                <w:szCs w:val="20"/>
                <w:lang w:eastAsia="zh-CN"/>
              </w:rPr>
              <w:t xml:space="preserve">Note: Per legacy behavior, the legacy CSI reference resource, i.e., </w:t>
            </w:r>
            <w:r w:rsidRPr="004346B9">
              <w:rPr>
                <w:rFonts w:eastAsia="宋体"/>
                <w:sz w:val="16"/>
                <w:szCs w:val="20"/>
                <w:lang w:val="en-GB" w:eastAsia="zh-CN"/>
              </w:rPr>
              <w:t>(</w:t>
            </w:r>
            <w:r w:rsidRPr="004346B9">
              <w:rPr>
                <w:rFonts w:eastAsia="宋体"/>
                <w:i/>
                <w:iCs/>
                <w:sz w:val="16"/>
                <w:szCs w:val="20"/>
                <w:lang w:val="en-GB" w:eastAsia="zh-CN"/>
              </w:rPr>
              <w:t>n</w:t>
            </w:r>
            <w:r w:rsidRPr="004346B9">
              <w:rPr>
                <w:rFonts w:eastAsia="宋体"/>
                <w:sz w:val="16"/>
                <w:szCs w:val="20"/>
                <w:lang w:val="en-GB" w:eastAsia="zh-CN"/>
              </w:rPr>
              <w:t xml:space="preserve"> – </w:t>
            </w:r>
            <w:proofErr w:type="spellStart"/>
            <w:proofErr w:type="gramStart"/>
            <w:r w:rsidRPr="004346B9">
              <w:rPr>
                <w:rFonts w:eastAsia="宋体"/>
                <w:i/>
                <w:iCs/>
                <w:sz w:val="16"/>
                <w:szCs w:val="20"/>
                <w:lang w:val="en-GB" w:eastAsia="zh-CN"/>
              </w:rPr>
              <w:t>n</w:t>
            </w:r>
            <w:r w:rsidRPr="004346B9">
              <w:rPr>
                <w:rFonts w:eastAsia="宋体"/>
                <w:i/>
                <w:iCs/>
                <w:sz w:val="16"/>
                <w:szCs w:val="20"/>
                <w:vertAlign w:val="subscript"/>
                <w:lang w:val="en-GB" w:eastAsia="zh-CN"/>
              </w:rPr>
              <w:t>CSI,ref</w:t>
            </w:r>
            <w:proofErr w:type="spellEnd"/>
            <w:proofErr w:type="gramEnd"/>
            <w:r w:rsidRPr="004346B9">
              <w:rPr>
                <w:rFonts w:eastAsia="宋体"/>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宋体"/>
                <w:sz w:val="16"/>
                <w:szCs w:val="20"/>
                <w:lang w:val="en-GB" w:eastAsia="zh-CN"/>
              </w:rPr>
            </w:pPr>
            <w:r w:rsidRPr="004346B9">
              <w:rPr>
                <w:rFonts w:eastAsia="宋体"/>
                <w:sz w:val="16"/>
                <w:szCs w:val="20"/>
                <w:lang w:val="en-GB" w:eastAsia="zh-CN"/>
              </w:rPr>
              <w:t xml:space="preserve">For a UE that supports UE-side prediction, the support of </w:t>
            </w:r>
            <w:r w:rsidRPr="004346B9">
              <w:rPr>
                <w:rFonts w:eastAsia="宋体"/>
                <w:i/>
                <w:sz w:val="16"/>
                <w:szCs w:val="20"/>
                <w:lang w:val="en-GB" w:eastAsia="zh-CN"/>
              </w:rPr>
              <w:t xml:space="preserve">l </w:t>
            </w:r>
            <w:r w:rsidRPr="004346B9">
              <w:rPr>
                <w:rFonts w:eastAsia="宋体"/>
                <w:sz w:val="16"/>
                <w:szCs w:val="20"/>
                <w:lang w:val="en-GB" w:eastAsia="zh-CN"/>
              </w:rPr>
              <w:t>= (</w:t>
            </w:r>
            <w:r w:rsidRPr="004346B9">
              <w:rPr>
                <w:rFonts w:eastAsia="宋体"/>
                <w:i/>
                <w:iCs/>
                <w:sz w:val="16"/>
                <w:szCs w:val="20"/>
                <w:lang w:val="en-GB" w:eastAsia="zh-CN"/>
              </w:rPr>
              <w:t>n</w:t>
            </w:r>
            <w:r w:rsidRPr="004346B9">
              <w:rPr>
                <w:rFonts w:eastAsia="宋体"/>
                <w:sz w:val="16"/>
                <w:szCs w:val="20"/>
                <w:lang w:val="en-GB" w:eastAsia="zh-CN"/>
              </w:rPr>
              <w:t xml:space="preserve"> – </w:t>
            </w:r>
            <w:proofErr w:type="spellStart"/>
            <w:proofErr w:type="gramStart"/>
            <w:r w:rsidRPr="004346B9">
              <w:rPr>
                <w:rFonts w:eastAsia="宋体"/>
                <w:i/>
                <w:iCs/>
                <w:sz w:val="16"/>
                <w:szCs w:val="20"/>
                <w:lang w:val="en-GB" w:eastAsia="zh-CN"/>
              </w:rPr>
              <w:t>n</w:t>
            </w:r>
            <w:r w:rsidRPr="004346B9">
              <w:rPr>
                <w:rFonts w:eastAsia="宋体"/>
                <w:i/>
                <w:iCs/>
                <w:sz w:val="16"/>
                <w:szCs w:val="20"/>
                <w:vertAlign w:val="subscript"/>
                <w:lang w:val="en-GB" w:eastAsia="zh-CN"/>
              </w:rPr>
              <w:t>CSI,ref</w:t>
            </w:r>
            <w:proofErr w:type="spellEnd"/>
            <w:proofErr w:type="gramEnd"/>
            <w:r w:rsidRPr="004346B9">
              <w:rPr>
                <w:rFonts w:eastAsia="宋体"/>
                <w:sz w:val="16"/>
                <w:szCs w:val="20"/>
                <w:lang w:val="en-GB" w:eastAsia="zh-CN"/>
              </w:rPr>
              <w:t xml:space="preserve"> ) is UE optional.</w:t>
            </w:r>
          </w:p>
          <w:p w14:paraId="3545FF82" w14:textId="77777777" w:rsidR="00D572F2" w:rsidRDefault="00D572F2"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66EFE1EF" w:rsidR="00D572F2" w:rsidRDefault="00D572F2" w:rsidP="00D572F2">
            <w:pPr>
              <w:widowControl w:val="0"/>
              <w:snapToGrid w:val="0"/>
              <w:rPr>
                <w:b/>
                <w:sz w:val="18"/>
                <w:szCs w:val="18"/>
                <w:lang w:val="en-GB"/>
              </w:rPr>
            </w:pPr>
            <w:r>
              <w:rPr>
                <w:b/>
                <w:sz w:val="18"/>
                <w:szCs w:val="18"/>
                <w:lang w:val="en-GB"/>
              </w:rPr>
              <w:t>{Added later once a proposal is added}</w:t>
            </w:r>
          </w:p>
        </w:tc>
      </w:tr>
      <w:bookmarkEnd w:id="2"/>
    </w:tbl>
    <w:p w14:paraId="3E46F4CD"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afc"/>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宋体"/>
                <w:b/>
                <w:bCs/>
                <w:sz w:val="18"/>
                <w:szCs w:val="18"/>
                <w:lang w:eastAsia="zh-CN"/>
              </w:rPr>
            </w:pPr>
            <w:r w:rsidRPr="00CF1C3C">
              <w:rPr>
                <w:rFonts w:eastAsia="宋体"/>
                <w:b/>
                <w:bCs/>
                <w:sz w:val="18"/>
                <w:szCs w:val="18"/>
                <w:lang w:eastAsia="zh-CN"/>
              </w:rPr>
              <w:t xml:space="preserve">Issue </w:t>
            </w:r>
            <w:r>
              <w:rPr>
                <w:rFonts w:eastAsia="宋体"/>
                <w:b/>
                <w:bCs/>
                <w:sz w:val="18"/>
                <w:szCs w:val="18"/>
                <w:lang w:eastAsia="zh-CN"/>
              </w:rPr>
              <w:t>2.1</w:t>
            </w:r>
          </w:p>
          <w:p w14:paraId="3F04A077" w14:textId="600460F3" w:rsidR="004A3EE5" w:rsidRDefault="004A3EE5" w:rsidP="00260F98">
            <w:pPr>
              <w:widowControl w:val="0"/>
              <w:snapToGrid w:val="0"/>
              <w:rPr>
                <w:rFonts w:eastAsia="宋体"/>
                <w:sz w:val="18"/>
                <w:szCs w:val="18"/>
                <w:lang w:eastAsia="zh-CN"/>
              </w:rPr>
            </w:pPr>
            <w:r>
              <w:rPr>
                <w:rFonts w:eastAsia="宋体"/>
                <w:sz w:val="18"/>
                <w:szCs w:val="18"/>
                <w:lang w:eastAsia="zh-CN"/>
              </w:rPr>
              <w:t xml:space="preserve">We prefer </w:t>
            </w:r>
            <w:r w:rsidR="00FA0654">
              <w:rPr>
                <w:rFonts w:eastAsia="宋体"/>
                <w:sz w:val="18"/>
                <w:szCs w:val="18"/>
                <w:lang w:eastAsia="zh-CN"/>
              </w:rPr>
              <w:t xml:space="preserve">to </w:t>
            </w:r>
            <w:r>
              <w:rPr>
                <w:rFonts w:eastAsia="宋体"/>
                <w:sz w:val="18"/>
                <w:szCs w:val="18"/>
                <w:lang w:eastAsia="zh-CN"/>
              </w:rPr>
              <w:t xml:space="preserve">prioritize Rel-16 </w:t>
            </w:r>
            <w:proofErr w:type="spellStart"/>
            <w:r>
              <w:rPr>
                <w:rFonts w:eastAsia="宋体"/>
                <w:sz w:val="18"/>
                <w:szCs w:val="18"/>
                <w:lang w:eastAsia="zh-CN"/>
              </w:rPr>
              <w:t>eType</w:t>
            </w:r>
            <w:proofErr w:type="spellEnd"/>
            <w:r>
              <w:rPr>
                <w:rFonts w:eastAsia="宋体"/>
                <w:sz w:val="18"/>
                <w:szCs w:val="18"/>
                <w:lang w:eastAsia="zh-CN"/>
              </w:rPr>
              <w:t xml:space="preserve">-II over Rel-17 </w:t>
            </w:r>
            <w:proofErr w:type="spellStart"/>
            <w:r w:rsidR="005E57EA">
              <w:rPr>
                <w:rFonts w:eastAsia="宋体"/>
                <w:sz w:val="18"/>
                <w:szCs w:val="18"/>
                <w:lang w:eastAsia="zh-CN"/>
              </w:rPr>
              <w:t>FeType</w:t>
            </w:r>
            <w:proofErr w:type="spellEnd"/>
            <w:r w:rsidR="005E57EA">
              <w:rPr>
                <w:rFonts w:eastAsia="宋体"/>
                <w:sz w:val="18"/>
                <w:szCs w:val="18"/>
                <w:lang w:eastAsia="zh-CN"/>
              </w:rPr>
              <w:t xml:space="preserve">-II </w:t>
            </w:r>
            <w:r>
              <w:rPr>
                <w:rFonts w:eastAsia="宋体"/>
                <w:sz w:val="18"/>
                <w:szCs w:val="18"/>
                <w:lang w:eastAsia="zh-CN"/>
              </w:rPr>
              <w:t>PS</w:t>
            </w:r>
            <w:r w:rsidR="005E57EA">
              <w:rPr>
                <w:rFonts w:eastAsia="宋体"/>
                <w:sz w:val="18"/>
                <w:szCs w:val="18"/>
                <w:lang w:eastAsia="zh-CN"/>
              </w:rPr>
              <w:t xml:space="preserve"> </w:t>
            </w:r>
          </w:p>
          <w:p w14:paraId="46DCC3A0" w14:textId="77777777" w:rsidR="004A3EE5" w:rsidRDefault="004A3EE5" w:rsidP="00260F98">
            <w:pPr>
              <w:widowControl w:val="0"/>
              <w:snapToGrid w:val="0"/>
              <w:rPr>
                <w:rFonts w:eastAsia="宋体"/>
                <w:sz w:val="18"/>
                <w:szCs w:val="18"/>
                <w:lang w:eastAsia="zh-CN"/>
              </w:rPr>
            </w:pPr>
          </w:p>
          <w:p w14:paraId="3CD99376" w14:textId="60DCFC8C" w:rsidR="00191B40" w:rsidRDefault="00260F98" w:rsidP="00260F98">
            <w:pPr>
              <w:widowControl w:val="0"/>
              <w:snapToGrid w:val="0"/>
              <w:rPr>
                <w:rFonts w:eastAsia="宋体"/>
                <w:b/>
                <w:bCs/>
                <w:sz w:val="18"/>
                <w:szCs w:val="18"/>
                <w:lang w:eastAsia="zh-CN"/>
              </w:rPr>
            </w:pPr>
            <w:r w:rsidRPr="00CF1C3C">
              <w:rPr>
                <w:rFonts w:eastAsia="宋体"/>
                <w:b/>
                <w:bCs/>
                <w:sz w:val="18"/>
                <w:szCs w:val="18"/>
                <w:lang w:eastAsia="zh-CN"/>
              </w:rPr>
              <w:t xml:space="preserve">Issue </w:t>
            </w:r>
            <w:r w:rsidR="00191B40">
              <w:rPr>
                <w:rFonts w:eastAsia="宋体"/>
                <w:b/>
                <w:bCs/>
                <w:sz w:val="18"/>
                <w:szCs w:val="18"/>
                <w:lang w:eastAsia="zh-CN"/>
              </w:rPr>
              <w:t>2.4</w:t>
            </w:r>
          </w:p>
          <w:p w14:paraId="16A13690" w14:textId="77777777" w:rsidR="00191B40" w:rsidRDefault="00260F98" w:rsidP="00260F98">
            <w:pPr>
              <w:widowControl w:val="0"/>
              <w:snapToGrid w:val="0"/>
              <w:rPr>
                <w:rFonts w:eastAsia="宋体"/>
                <w:sz w:val="18"/>
                <w:szCs w:val="18"/>
                <w:lang w:eastAsia="zh-CN"/>
              </w:rPr>
            </w:pPr>
            <w:r>
              <w:rPr>
                <w:rFonts w:eastAsia="宋体"/>
                <w:sz w:val="18"/>
                <w:szCs w:val="18"/>
                <w:lang w:eastAsia="zh-CN"/>
              </w:rPr>
              <w:t xml:space="preserve">We </w:t>
            </w:r>
            <w:r w:rsidR="00191B40">
              <w:rPr>
                <w:rFonts w:eastAsia="宋体"/>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宋体"/>
                <w:b/>
                <w:bCs/>
                <w:sz w:val="18"/>
                <w:szCs w:val="18"/>
                <w:lang w:eastAsia="zh-CN"/>
              </w:rPr>
            </w:pPr>
            <w:r w:rsidRPr="00CF1C3C">
              <w:rPr>
                <w:rFonts w:eastAsia="宋体"/>
                <w:b/>
                <w:bCs/>
                <w:sz w:val="18"/>
                <w:szCs w:val="18"/>
                <w:lang w:eastAsia="zh-CN"/>
              </w:rPr>
              <w:t xml:space="preserve">Issue </w:t>
            </w:r>
            <w:r>
              <w:rPr>
                <w:rFonts w:eastAsia="宋体"/>
                <w:b/>
                <w:bCs/>
                <w:sz w:val="18"/>
                <w:szCs w:val="18"/>
                <w:lang w:eastAsia="zh-CN"/>
              </w:rPr>
              <w:t>2.5</w:t>
            </w:r>
          </w:p>
          <w:p w14:paraId="5406C77A" w14:textId="18D530F9" w:rsidR="00E561A6" w:rsidRPr="00E561A6" w:rsidRDefault="00E561A6" w:rsidP="00B93458">
            <w:pPr>
              <w:widowControl w:val="0"/>
              <w:snapToGrid w:val="0"/>
              <w:rPr>
                <w:rFonts w:eastAsia="宋体"/>
                <w:sz w:val="18"/>
                <w:szCs w:val="18"/>
                <w:lang w:eastAsia="zh-CN"/>
              </w:rPr>
            </w:pPr>
            <w:r w:rsidRPr="00E561A6">
              <w:rPr>
                <w:rFonts w:eastAsia="宋体"/>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宋体"/>
                <w:sz w:val="18"/>
                <w:szCs w:val="18"/>
                <w:lang w:eastAsia="zh-CN"/>
              </w:rPr>
            </w:pPr>
            <w:r w:rsidRPr="00E561A6">
              <w:rPr>
                <w:rFonts w:eastAsia="宋体"/>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lastRenderedPageBreak/>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don’t support proposal 2.A. We support to enhance Rel-16 </w:t>
            </w:r>
            <w:proofErr w:type="spellStart"/>
            <w:r>
              <w:rPr>
                <w:rFonts w:ascii="Times" w:eastAsiaTheme="minorEastAsia" w:hAnsi="Times"/>
                <w:sz w:val="18"/>
                <w:szCs w:val="18"/>
                <w:lang w:val="en-GB" w:eastAsia="zh-CN"/>
              </w:rPr>
              <w:t>eType</w:t>
            </w:r>
            <w:proofErr w:type="spellEnd"/>
            <w:r>
              <w:rPr>
                <w:rFonts w:ascii="Times" w:eastAsiaTheme="minorEastAsia" w:hAnsi="Times"/>
                <w:sz w:val="18"/>
                <w:szCs w:val="18"/>
                <w:lang w:val="en-GB" w:eastAsia="zh-CN"/>
              </w:rPr>
              <w:t xml:space="preserv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CSI-</w:t>
            </w:r>
            <w:proofErr w:type="spellStart"/>
            <w:proofErr w:type="gramStart"/>
            <w:r>
              <w:t>ReportPeriodicityAndOffset</w:t>
            </w:r>
            <w:proofErr w:type="spellEnd"/>
            <w:r>
              <w:t xml:space="preserve"> ::=</w:t>
            </w:r>
            <w:proofErr w:type="gramEnd"/>
            <w:r>
              <w:t xml:space="preserve">  </w:t>
            </w:r>
            <w:r>
              <w:rPr>
                <w:color w:val="993366"/>
              </w:rPr>
              <w:t>CHOICE</w:t>
            </w:r>
            <w:r>
              <w:t xml:space="preserve"> {</w:t>
            </w:r>
          </w:p>
          <w:p w14:paraId="36CB4D93" w14:textId="77777777" w:rsidR="000A588F" w:rsidRDefault="000A588F" w:rsidP="000A588F">
            <w:pPr>
              <w:pStyle w:val="PL"/>
            </w:pPr>
            <w:r>
              <w:t xml:space="preserve">    slots4                              </w:t>
            </w:r>
            <w:proofErr w:type="gramStart"/>
            <w:r>
              <w:rPr>
                <w:color w:val="993366"/>
              </w:rPr>
              <w:t>INTEGER</w:t>
            </w:r>
            <w:r>
              <w:t>(</w:t>
            </w:r>
            <w:proofErr w:type="gramEnd"/>
            <w:r>
              <w:t>0..3),</w:t>
            </w:r>
          </w:p>
          <w:p w14:paraId="306BC351" w14:textId="77777777" w:rsidR="000A588F" w:rsidRDefault="000A588F" w:rsidP="000A588F">
            <w:pPr>
              <w:pStyle w:val="PL"/>
            </w:pPr>
            <w:r>
              <w:t xml:space="preserve">    slots5                              </w:t>
            </w:r>
            <w:proofErr w:type="gramStart"/>
            <w:r>
              <w:rPr>
                <w:color w:val="993366"/>
              </w:rPr>
              <w:t>INTEGER</w:t>
            </w:r>
            <w:r>
              <w:t>(</w:t>
            </w:r>
            <w:proofErr w:type="gramEnd"/>
            <w:r>
              <w:t>0..4),</w:t>
            </w:r>
          </w:p>
          <w:p w14:paraId="3130B5C5" w14:textId="77777777" w:rsidR="000A588F" w:rsidRDefault="000A588F" w:rsidP="000A588F">
            <w:pPr>
              <w:pStyle w:val="PL"/>
            </w:pPr>
            <w:r>
              <w:t xml:space="preserve">    slots8                              </w:t>
            </w:r>
            <w:proofErr w:type="gramStart"/>
            <w:r>
              <w:rPr>
                <w:color w:val="993366"/>
              </w:rPr>
              <w:t>INTEGER</w:t>
            </w:r>
            <w:r>
              <w:t>(</w:t>
            </w:r>
            <w:proofErr w:type="gramEnd"/>
            <w:r>
              <w:t>0..7),</w:t>
            </w:r>
          </w:p>
          <w:p w14:paraId="34BA1B03" w14:textId="77777777" w:rsidR="000A588F" w:rsidRDefault="000A588F" w:rsidP="000A588F">
            <w:pPr>
              <w:pStyle w:val="PL"/>
            </w:pPr>
            <w:r>
              <w:t xml:space="preserve">    slots10                             </w:t>
            </w:r>
            <w:proofErr w:type="gramStart"/>
            <w:r>
              <w:rPr>
                <w:color w:val="993366"/>
              </w:rPr>
              <w:t>INTEGER</w:t>
            </w:r>
            <w:r>
              <w:t>(</w:t>
            </w:r>
            <w:proofErr w:type="gramEnd"/>
            <w:r>
              <w:t>0..9),</w:t>
            </w:r>
          </w:p>
          <w:p w14:paraId="62AB10C3" w14:textId="77777777" w:rsidR="000A588F" w:rsidRDefault="000A588F" w:rsidP="000A588F">
            <w:pPr>
              <w:pStyle w:val="PL"/>
            </w:pPr>
            <w:r>
              <w:t xml:space="preserve">    slots16                             </w:t>
            </w:r>
            <w:proofErr w:type="gramStart"/>
            <w:r>
              <w:rPr>
                <w:color w:val="993366"/>
              </w:rPr>
              <w:t>INTEGER</w:t>
            </w:r>
            <w:r>
              <w:t>(</w:t>
            </w:r>
            <w:proofErr w:type="gramEnd"/>
            <w:r>
              <w:t>0..15),</w:t>
            </w:r>
          </w:p>
          <w:p w14:paraId="57AEFE67" w14:textId="77777777" w:rsidR="000A588F" w:rsidRDefault="000A588F" w:rsidP="000A588F">
            <w:pPr>
              <w:pStyle w:val="PL"/>
            </w:pPr>
            <w:r>
              <w:t xml:space="preserve">    slots20                             </w:t>
            </w:r>
            <w:proofErr w:type="gramStart"/>
            <w:r>
              <w:rPr>
                <w:color w:val="993366"/>
              </w:rPr>
              <w:t>INTEGER</w:t>
            </w:r>
            <w:r>
              <w:t>(</w:t>
            </w:r>
            <w:proofErr w:type="gramEnd"/>
            <w:r>
              <w:t>0..19),</w:t>
            </w:r>
          </w:p>
          <w:p w14:paraId="6F628F08" w14:textId="77777777" w:rsidR="000A588F" w:rsidRDefault="000A588F" w:rsidP="000A588F">
            <w:pPr>
              <w:pStyle w:val="PL"/>
            </w:pPr>
            <w:r>
              <w:t xml:space="preserve">    slots40                             </w:t>
            </w:r>
            <w:proofErr w:type="gramStart"/>
            <w:r>
              <w:rPr>
                <w:color w:val="993366"/>
              </w:rPr>
              <w:t>INTEGER</w:t>
            </w:r>
            <w:r>
              <w:t>(</w:t>
            </w:r>
            <w:proofErr w:type="gramEnd"/>
            <w:r>
              <w:t>0..39),</w:t>
            </w:r>
          </w:p>
          <w:p w14:paraId="3316090A" w14:textId="77777777" w:rsidR="000A588F" w:rsidRDefault="000A588F" w:rsidP="000A588F">
            <w:pPr>
              <w:pStyle w:val="PL"/>
            </w:pPr>
            <w:r>
              <w:t xml:space="preserve">    slots80                             </w:t>
            </w:r>
            <w:proofErr w:type="gramStart"/>
            <w:r>
              <w:rPr>
                <w:color w:val="993366"/>
              </w:rPr>
              <w:t>INTEGER</w:t>
            </w:r>
            <w:r>
              <w:t>(</w:t>
            </w:r>
            <w:proofErr w:type="gramEnd"/>
            <w:r>
              <w:t>0..79),</w:t>
            </w:r>
          </w:p>
          <w:p w14:paraId="6F658418" w14:textId="77777777" w:rsidR="000A588F" w:rsidRDefault="000A588F" w:rsidP="000A588F">
            <w:pPr>
              <w:pStyle w:val="PL"/>
            </w:pPr>
            <w:r>
              <w:t xml:space="preserve">    slots160                            </w:t>
            </w:r>
            <w:proofErr w:type="gramStart"/>
            <w:r>
              <w:rPr>
                <w:color w:val="993366"/>
              </w:rPr>
              <w:t>INTEGER</w:t>
            </w:r>
            <w:r>
              <w:t>(</w:t>
            </w:r>
            <w:proofErr w:type="gramEnd"/>
            <w:r>
              <w:t>0..159),</w:t>
            </w:r>
          </w:p>
          <w:p w14:paraId="24898727" w14:textId="77777777" w:rsidR="000A588F" w:rsidRDefault="000A588F" w:rsidP="000A588F">
            <w:pPr>
              <w:pStyle w:val="PL"/>
            </w:pPr>
            <w:r>
              <w:t xml:space="preserve">    slots320                            </w:t>
            </w:r>
            <w:proofErr w:type="gramStart"/>
            <w:r>
              <w:rPr>
                <w:color w:val="993366"/>
              </w:rPr>
              <w:t>INTEGER</w:t>
            </w:r>
            <w:r>
              <w:t>(</w:t>
            </w:r>
            <w:proofErr w:type="gramEnd"/>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if a common rotation factor is applied to all SD basis vector, its effect is </w:t>
            </w:r>
            <w:proofErr w:type="gramStart"/>
            <w:r>
              <w:rPr>
                <w:rFonts w:eastAsiaTheme="minorEastAsia"/>
                <w:sz w:val="18"/>
                <w:szCs w:val="18"/>
                <w:lang w:eastAsia="zh-CN"/>
              </w:rPr>
              <w:t>similar to</w:t>
            </w:r>
            <w:proofErr w:type="gramEnd"/>
            <w:r>
              <w:rPr>
                <w:rFonts w:eastAsiaTheme="minorEastAsia"/>
                <w:sz w:val="18"/>
                <w:szCs w:val="18"/>
                <w:lang w:eastAsia="zh-CN"/>
              </w:rPr>
              <w:t xml:space="preserve"> that of nonrotation factor applied to all SD basis vector. The reason is that the phase rotation for the precoder of all </w:t>
            </w:r>
            <w:proofErr w:type="spellStart"/>
            <w:r>
              <w:rPr>
                <w:rFonts w:eastAsiaTheme="minorEastAsia"/>
                <w:sz w:val="18"/>
                <w:szCs w:val="18"/>
                <w:lang w:eastAsia="zh-CN"/>
              </w:rPr>
              <w:t>subbands</w:t>
            </w:r>
            <w:proofErr w:type="spellEnd"/>
            <w:r>
              <w:rPr>
                <w:rFonts w:eastAsiaTheme="minorEastAsia"/>
                <w:sz w:val="18"/>
                <w:szCs w:val="18"/>
                <w:lang w:eastAsia="zh-CN"/>
              </w:rPr>
              <w:t xml:space="preserve">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w:t>
            </w:r>
            <w:proofErr w:type="spellStart"/>
            <w:r>
              <w:rPr>
                <w:rFonts w:eastAsiaTheme="minorEastAsia"/>
                <w:sz w:val="18"/>
                <w:szCs w:val="18"/>
                <w:lang w:eastAsia="zh-CN"/>
              </w:rPr>
              <w:t>gNB</w:t>
            </w:r>
            <w:proofErr w:type="spellEnd"/>
            <w:r>
              <w:rPr>
                <w:rFonts w:eastAsiaTheme="minorEastAsia"/>
                <w:sz w:val="18"/>
                <w:szCs w:val="18"/>
                <w:lang w:eastAsia="zh-CN"/>
              </w:rPr>
              <w:t xml:space="preserve">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 xml:space="preserve">DD/TD </w:t>
            </w:r>
            <w:r w:rsidRPr="00085B24">
              <w:rPr>
                <w:rFonts w:eastAsiaTheme="minorEastAsia"/>
                <w:sz w:val="18"/>
                <w:szCs w:val="18"/>
                <w:lang w:eastAsia="zh-CN"/>
              </w:rPr>
              <w:lastRenderedPageBreak/>
              <w:t>compression unit</w:t>
            </w:r>
            <w:r w:rsidR="00F811EB">
              <w:rPr>
                <w:rFonts w:eastAsiaTheme="minorEastAsia"/>
                <w:sz w:val="18"/>
                <w:szCs w:val="18"/>
                <w:lang w:eastAsia="zh-CN"/>
              </w:rPr>
              <w:t>.</w:t>
            </w:r>
          </w:p>
        </w:tc>
      </w:tr>
      <w:tr w:rsidR="00D2656E"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2386755" w:rsidR="00D2656E" w:rsidRDefault="00D2656E" w:rsidP="00D2656E">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574A3D" w14:textId="6E8F157E" w:rsidR="00D2656E" w:rsidRDefault="00D2656E" w:rsidP="00D2656E">
            <w:pPr>
              <w:widowControl w:val="0"/>
              <w:snapToGrid w:val="0"/>
              <w:rPr>
                <w:sz w:val="18"/>
                <w:szCs w:val="18"/>
                <w:lang w:eastAsia="zh-CN"/>
              </w:rPr>
            </w:pPr>
          </w:p>
        </w:tc>
      </w:tr>
      <w:tr w:rsidR="00A57513"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73F31340" w:rsidR="00A57513" w:rsidRDefault="00A57513" w:rsidP="00A5751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48E0D25D" w:rsidR="00A57513" w:rsidRPr="00C35E91" w:rsidRDefault="00A57513" w:rsidP="00A57513">
            <w:pPr>
              <w:widowControl w:val="0"/>
              <w:rPr>
                <w:rFonts w:eastAsiaTheme="minorEastAsia"/>
                <w:b/>
                <w:color w:val="3333FF"/>
                <w:sz w:val="18"/>
                <w:szCs w:val="18"/>
                <w:lang w:val="en-GB"/>
              </w:rPr>
            </w:pPr>
          </w:p>
        </w:tc>
      </w:tr>
      <w:tr w:rsidR="00A57513"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759E7C57" w:rsidR="00A57513" w:rsidRDefault="00A57513" w:rsidP="00A5751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FE09BB1" w14:textId="4F366A72" w:rsidR="00FE79B1" w:rsidRDefault="00FE79B1" w:rsidP="00A57513">
            <w:pPr>
              <w:rPr>
                <w:rFonts w:eastAsiaTheme="minorEastAsia"/>
                <w:sz w:val="18"/>
                <w:szCs w:val="18"/>
              </w:rPr>
            </w:pPr>
          </w:p>
        </w:tc>
      </w:tr>
      <w:tr w:rsidR="008467A7"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2E0CADE1" w:rsidR="008467A7" w:rsidRDefault="008467A7" w:rsidP="008467A7">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5C150925" w:rsidR="008467A7" w:rsidRPr="008467A7" w:rsidRDefault="008467A7" w:rsidP="008467A7">
            <w:pPr>
              <w:widowControl w:val="0"/>
              <w:snapToGrid w:val="0"/>
              <w:rPr>
                <w:rFonts w:eastAsiaTheme="minorEastAsia"/>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1345" w14:textId="77777777" w:rsidR="00FF4E56" w:rsidRDefault="00FF4E56" w:rsidP="00BC19F2">
      <w:r>
        <w:separator/>
      </w:r>
    </w:p>
  </w:endnote>
  <w:endnote w:type="continuationSeparator" w:id="0">
    <w:p w14:paraId="290C2AE5" w14:textId="77777777" w:rsidR="00FF4E56" w:rsidRDefault="00FF4E56" w:rsidP="00BC19F2">
      <w:r>
        <w:continuationSeparator/>
      </w:r>
    </w:p>
  </w:endnote>
  <w:endnote w:type="continuationNotice" w:id="1">
    <w:p w14:paraId="0208984C" w14:textId="77777777" w:rsidR="00FF4E56" w:rsidRDefault="00FF4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3136D" w14:textId="77777777" w:rsidR="00FF4E56" w:rsidRDefault="00FF4E56" w:rsidP="00BC19F2">
      <w:r>
        <w:separator/>
      </w:r>
    </w:p>
  </w:footnote>
  <w:footnote w:type="continuationSeparator" w:id="0">
    <w:p w14:paraId="1A559DBE" w14:textId="77777777" w:rsidR="00FF4E56" w:rsidRDefault="00FF4E56" w:rsidP="00BC19F2">
      <w:r>
        <w:continuationSeparator/>
      </w:r>
    </w:p>
  </w:footnote>
  <w:footnote w:type="continuationNotice" w:id="1">
    <w:p w14:paraId="1B6AB96A" w14:textId="77777777" w:rsidR="00FF4E56" w:rsidRDefault="00FF4E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5" w15:restartNumberingAfterBreak="0">
    <w:nsid w:val="59630390"/>
    <w:multiLevelType w:val="hybridMultilevel"/>
    <w:tmpl w:val="B50AE3F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1"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375424302">
    <w:abstractNumId w:val="1"/>
  </w:num>
  <w:num w:numId="2" w16cid:durableId="1369333260">
    <w:abstractNumId w:val="20"/>
  </w:num>
  <w:num w:numId="3" w16cid:durableId="125588097">
    <w:abstractNumId w:val="10"/>
  </w:num>
  <w:num w:numId="4" w16cid:durableId="446123595">
    <w:abstractNumId w:val="18"/>
  </w:num>
  <w:num w:numId="5" w16cid:durableId="1435055940">
    <w:abstractNumId w:val="26"/>
  </w:num>
  <w:num w:numId="6" w16cid:durableId="817456761">
    <w:abstractNumId w:val="2"/>
  </w:num>
  <w:num w:numId="7" w16cid:durableId="101416074">
    <w:abstractNumId w:val="22"/>
  </w:num>
  <w:num w:numId="8" w16cid:durableId="2073964694">
    <w:abstractNumId w:val="27"/>
  </w:num>
  <w:num w:numId="9" w16cid:durableId="137771537">
    <w:abstractNumId w:val="3"/>
  </w:num>
  <w:num w:numId="10" w16cid:durableId="407462022">
    <w:abstractNumId w:val="9"/>
  </w:num>
  <w:num w:numId="11" w16cid:durableId="392580001">
    <w:abstractNumId w:val="24"/>
  </w:num>
  <w:num w:numId="12" w16cid:durableId="1839693466">
    <w:abstractNumId w:val="19"/>
  </w:num>
  <w:num w:numId="13" w16cid:durableId="514418008">
    <w:abstractNumId w:val="23"/>
  </w:num>
  <w:num w:numId="14" w16cid:durableId="659962973">
    <w:abstractNumId w:val="12"/>
  </w:num>
  <w:num w:numId="15" w16cid:durableId="1766924914">
    <w:abstractNumId w:val="11"/>
  </w:num>
  <w:num w:numId="16" w16cid:durableId="357047715">
    <w:abstractNumId w:val="13"/>
  </w:num>
  <w:num w:numId="17" w16cid:durableId="677659548">
    <w:abstractNumId w:val="8"/>
  </w:num>
  <w:num w:numId="18" w16cid:durableId="1429304793">
    <w:abstractNumId w:val="14"/>
  </w:num>
  <w:num w:numId="19" w16cid:durableId="1709452691">
    <w:abstractNumId w:val="25"/>
  </w:num>
  <w:num w:numId="20" w16cid:durableId="599021805">
    <w:abstractNumId w:val="0"/>
  </w:num>
  <w:num w:numId="21" w16cid:durableId="700323557">
    <w:abstractNumId w:val="5"/>
  </w:num>
  <w:num w:numId="22" w16cid:durableId="117451682">
    <w:abstractNumId w:val="17"/>
  </w:num>
  <w:num w:numId="23" w16cid:durableId="556361526">
    <w:abstractNumId w:val="4"/>
  </w:num>
  <w:num w:numId="24" w16cid:durableId="1815441393">
    <w:abstractNumId w:val="21"/>
  </w:num>
  <w:num w:numId="25" w16cid:durableId="1560283251">
    <w:abstractNumId w:val="6"/>
  </w:num>
  <w:num w:numId="26" w16cid:durableId="825820118">
    <w:abstractNumId w:val="7"/>
  </w:num>
  <w:num w:numId="27" w16cid:durableId="1753315459">
    <w:abstractNumId w:val="16"/>
  </w:num>
  <w:num w:numId="28" w16cid:durableId="1301110693">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5E7C"/>
    <w:rsid w:val="000360EE"/>
    <w:rsid w:val="00036272"/>
    <w:rsid w:val="00036889"/>
    <w:rsid w:val="00040ACC"/>
    <w:rsid w:val="000414FF"/>
    <w:rsid w:val="000466C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A30"/>
    <w:rsid w:val="00082C05"/>
    <w:rsid w:val="00082D1D"/>
    <w:rsid w:val="000833B9"/>
    <w:rsid w:val="00084853"/>
    <w:rsid w:val="00084BE4"/>
    <w:rsid w:val="0008539A"/>
    <w:rsid w:val="0008599A"/>
    <w:rsid w:val="00086868"/>
    <w:rsid w:val="000913BE"/>
    <w:rsid w:val="000916AD"/>
    <w:rsid w:val="0009657C"/>
    <w:rsid w:val="000A2505"/>
    <w:rsid w:val="000A588F"/>
    <w:rsid w:val="000A6D9D"/>
    <w:rsid w:val="000B1C10"/>
    <w:rsid w:val="000B2BAB"/>
    <w:rsid w:val="000B3E77"/>
    <w:rsid w:val="000B4378"/>
    <w:rsid w:val="000B49CE"/>
    <w:rsid w:val="000B54DB"/>
    <w:rsid w:val="000B6231"/>
    <w:rsid w:val="000B685E"/>
    <w:rsid w:val="000C1F3F"/>
    <w:rsid w:val="000C4143"/>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33DB"/>
    <w:rsid w:val="00113546"/>
    <w:rsid w:val="0011391B"/>
    <w:rsid w:val="00122EB3"/>
    <w:rsid w:val="00123628"/>
    <w:rsid w:val="00125318"/>
    <w:rsid w:val="00126FB4"/>
    <w:rsid w:val="00127004"/>
    <w:rsid w:val="001318DC"/>
    <w:rsid w:val="00131CB8"/>
    <w:rsid w:val="00132407"/>
    <w:rsid w:val="0013596B"/>
    <w:rsid w:val="00135AE9"/>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91B40"/>
    <w:rsid w:val="001938AB"/>
    <w:rsid w:val="001949CA"/>
    <w:rsid w:val="001A0C4C"/>
    <w:rsid w:val="001A110C"/>
    <w:rsid w:val="001A464B"/>
    <w:rsid w:val="001A529F"/>
    <w:rsid w:val="001A638D"/>
    <w:rsid w:val="001A6F3C"/>
    <w:rsid w:val="001A7654"/>
    <w:rsid w:val="001B15C3"/>
    <w:rsid w:val="001B4BA0"/>
    <w:rsid w:val="001B4F0F"/>
    <w:rsid w:val="001B58A4"/>
    <w:rsid w:val="001B6B7F"/>
    <w:rsid w:val="001C1A1B"/>
    <w:rsid w:val="001C2B3C"/>
    <w:rsid w:val="001C4255"/>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1600"/>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38A3"/>
    <w:rsid w:val="0023420F"/>
    <w:rsid w:val="00234386"/>
    <w:rsid w:val="00237FDD"/>
    <w:rsid w:val="002402B2"/>
    <w:rsid w:val="002415FC"/>
    <w:rsid w:val="00242E73"/>
    <w:rsid w:val="00242F1D"/>
    <w:rsid w:val="0024435F"/>
    <w:rsid w:val="0024634A"/>
    <w:rsid w:val="00247007"/>
    <w:rsid w:val="002518ED"/>
    <w:rsid w:val="00252C98"/>
    <w:rsid w:val="00254602"/>
    <w:rsid w:val="00260F98"/>
    <w:rsid w:val="00262C08"/>
    <w:rsid w:val="002637AB"/>
    <w:rsid w:val="00266996"/>
    <w:rsid w:val="0027055C"/>
    <w:rsid w:val="00270A93"/>
    <w:rsid w:val="00271561"/>
    <w:rsid w:val="00273311"/>
    <w:rsid w:val="002741FE"/>
    <w:rsid w:val="0028125A"/>
    <w:rsid w:val="00282061"/>
    <w:rsid w:val="00283725"/>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D5611"/>
    <w:rsid w:val="002E02AD"/>
    <w:rsid w:val="002E0A9B"/>
    <w:rsid w:val="002E30D8"/>
    <w:rsid w:val="002E4FEA"/>
    <w:rsid w:val="002E5554"/>
    <w:rsid w:val="002E57CC"/>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5716"/>
    <w:rsid w:val="003464E1"/>
    <w:rsid w:val="0034766B"/>
    <w:rsid w:val="00347A7A"/>
    <w:rsid w:val="003502E6"/>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A30A9"/>
    <w:rsid w:val="003A40BD"/>
    <w:rsid w:val="003A5921"/>
    <w:rsid w:val="003A61AA"/>
    <w:rsid w:val="003A7766"/>
    <w:rsid w:val="003B060C"/>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1018"/>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1B6"/>
    <w:rsid w:val="00422959"/>
    <w:rsid w:val="00423637"/>
    <w:rsid w:val="0042527E"/>
    <w:rsid w:val="00427BFC"/>
    <w:rsid w:val="004323C9"/>
    <w:rsid w:val="00433443"/>
    <w:rsid w:val="004346B9"/>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A0228"/>
    <w:rsid w:val="004A025E"/>
    <w:rsid w:val="004A10A6"/>
    <w:rsid w:val="004A2896"/>
    <w:rsid w:val="004A2E35"/>
    <w:rsid w:val="004A3EE5"/>
    <w:rsid w:val="004A5BAF"/>
    <w:rsid w:val="004A5F7E"/>
    <w:rsid w:val="004A6494"/>
    <w:rsid w:val="004B0726"/>
    <w:rsid w:val="004B0C18"/>
    <w:rsid w:val="004B13BB"/>
    <w:rsid w:val="004B183C"/>
    <w:rsid w:val="004B27D7"/>
    <w:rsid w:val="004B33C9"/>
    <w:rsid w:val="004B743C"/>
    <w:rsid w:val="004C3909"/>
    <w:rsid w:val="004C3C71"/>
    <w:rsid w:val="004C4377"/>
    <w:rsid w:val="004C4D5B"/>
    <w:rsid w:val="004C5728"/>
    <w:rsid w:val="004C79EE"/>
    <w:rsid w:val="004D18BE"/>
    <w:rsid w:val="004D4069"/>
    <w:rsid w:val="004D40DF"/>
    <w:rsid w:val="004D5331"/>
    <w:rsid w:val="004D62D1"/>
    <w:rsid w:val="004E0E7F"/>
    <w:rsid w:val="004E1067"/>
    <w:rsid w:val="004E2BE7"/>
    <w:rsid w:val="004E32C5"/>
    <w:rsid w:val="004E3476"/>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396A"/>
    <w:rsid w:val="00554948"/>
    <w:rsid w:val="0055582C"/>
    <w:rsid w:val="00561F9B"/>
    <w:rsid w:val="005667D3"/>
    <w:rsid w:val="005671A8"/>
    <w:rsid w:val="0057013B"/>
    <w:rsid w:val="0057090F"/>
    <w:rsid w:val="00572719"/>
    <w:rsid w:val="00573076"/>
    <w:rsid w:val="0057493B"/>
    <w:rsid w:val="005751D6"/>
    <w:rsid w:val="00575E32"/>
    <w:rsid w:val="00581230"/>
    <w:rsid w:val="0058303D"/>
    <w:rsid w:val="00586278"/>
    <w:rsid w:val="00591CE1"/>
    <w:rsid w:val="0059240E"/>
    <w:rsid w:val="0059633D"/>
    <w:rsid w:val="005975EC"/>
    <w:rsid w:val="005A0E35"/>
    <w:rsid w:val="005A22E2"/>
    <w:rsid w:val="005A2583"/>
    <w:rsid w:val="005A3762"/>
    <w:rsid w:val="005A3EF5"/>
    <w:rsid w:val="005A3FB9"/>
    <w:rsid w:val="005B0F6A"/>
    <w:rsid w:val="005B1D46"/>
    <w:rsid w:val="005B2320"/>
    <w:rsid w:val="005B259D"/>
    <w:rsid w:val="005B441A"/>
    <w:rsid w:val="005B48B1"/>
    <w:rsid w:val="005B614A"/>
    <w:rsid w:val="005B6392"/>
    <w:rsid w:val="005B6CE6"/>
    <w:rsid w:val="005B7166"/>
    <w:rsid w:val="005C0139"/>
    <w:rsid w:val="005C068A"/>
    <w:rsid w:val="005C1742"/>
    <w:rsid w:val="005C1988"/>
    <w:rsid w:val="005C2775"/>
    <w:rsid w:val="005C3442"/>
    <w:rsid w:val="005C6537"/>
    <w:rsid w:val="005D04B2"/>
    <w:rsid w:val="005D0BD8"/>
    <w:rsid w:val="005D368A"/>
    <w:rsid w:val="005D3FDF"/>
    <w:rsid w:val="005D44C9"/>
    <w:rsid w:val="005D5D21"/>
    <w:rsid w:val="005D7334"/>
    <w:rsid w:val="005E0007"/>
    <w:rsid w:val="005E07CA"/>
    <w:rsid w:val="005E1015"/>
    <w:rsid w:val="005E57EA"/>
    <w:rsid w:val="005F16C1"/>
    <w:rsid w:val="005F1B60"/>
    <w:rsid w:val="005F6292"/>
    <w:rsid w:val="006029C5"/>
    <w:rsid w:val="00603217"/>
    <w:rsid w:val="00604879"/>
    <w:rsid w:val="00605524"/>
    <w:rsid w:val="00606D05"/>
    <w:rsid w:val="00606E8B"/>
    <w:rsid w:val="00607EE6"/>
    <w:rsid w:val="00610599"/>
    <w:rsid w:val="00610943"/>
    <w:rsid w:val="00611D6E"/>
    <w:rsid w:val="00613BBC"/>
    <w:rsid w:val="00614B15"/>
    <w:rsid w:val="006158CB"/>
    <w:rsid w:val="00621243"/>
    <w:rsid w:val="006214E4"/>
    <w:rsid w:val="00622CBD"/>
    <w:rsid w:val="006265AC"/>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3F2"/>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0460"/>
    <w:rsid w:val="006E1B69"/>
    <w:rsid w:val="006E5C4A"/>
    <w:rsid w:val="006E7887"/>
    <w:rsid w:val="006F008F"/>
    <w:rsid w:val="006F04F8"/>
    <w:rsid w:val="006F22E9"/>
    <w:rsid w:val="006F250E"/>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20D4"/>
    <w:rsid w:val="00722213"/>
    <w:rsid w:val="00724233"/>
    <w:rsid w:val="00727692"/>
    <w:rsid w:val="007279AA"/>
    <w:rsid w:val="00730F5A"/>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0BA1"/>
    <w:rsid w:val="00771249"/>
    <w:rsid w:val="00771EAD"/>
    <w:rsid w:val="00776083"/>
    <w:rsid w:val="00776994"/>
    <w:rsid w:val="00777829"/>
    <w:rsid w:val="00777D88"/>
    <w:rsid w:val="00777F01"/>
    <w:rsid w:val="0078180E"/>
    <w:rsid w:val="00782C79"/>
    <w:rsid w:val="007838C4"/>
    <w:rsid w:val="007838DC"/>
    <w:rsid w:val="00783E62"/>
    <w:rsid w:val="0078486C"/>
    <w:rsid w:val="00787BC6"/>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47AE5"/>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3F58"/>
    <w:rsid w:val="008940A1"/>
    <w:rsid w:val="00894AA6"/>
    <w:rsid w:val="0089566E"/>
    <w:rsid w:val="00895F34"/>
    <w:rsid w:val="008A3667"/>
    <w:rsid w:val="008A6EFD"/>
    <w:rsid w:val="008B1AF3"/>
    <w:rsid w:val="008B1E64"/>
    <w:rsid w:val="008B554E"/>
    <w:rsid w:val="008C08AB"/>
    <w:rsid w:val="008C5AE5"/>
    <w:rsid w:val="008C6B38"/>
    <w:rsid w:val="008D0CD6"/>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1B51"/>
    <w:rsid w:val="00902301"/>
    <w:rsid w:val="009029D1"/>
    <w:rsid w:val="00902CA2"/>
    <w:rsid w:val="00904444"/>
    <w:rsid w:val="009046A7"/>
    <w:rsid w:val="00905A6D"/>
    <w:rsid w:val="00905F6B"/>
    <w:rsid w:val="00907DC1"/>
    <w:rsid w:val="009105D0"/>
    <w:rsid w:val="00910B28"/>
    <w:rsid w:val="009115FE"/>
    <w:rsid w:val="00911AE0"/>
    <w:rsid w:val="00912184"/>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702A6"/>
    <w:rsid w:val="00970527"/>
    <w:rsid w:val="00972552"/>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3672"/>
    <w:rsid w:val="009D54BB"/>
    <w:rsid w:val="009D5BA1"/>
    <w:rsid w:val="009D5D3B"/>
    <w:rsid w:val="009D5E8E"/>
    <w:rsid w:val="009D7FCE"/>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1955"/>
    <w:rsid w:val="00A22C79"/>
    <w:rsid w:val="00A27AB5"/>
    <w:rsid w:val="00A31A4E"/>
    <w:rsid w:val="00A32297"/>
    <w:rsid w:val="00A32588"/>
    <w:rsid w:val="00A32A90"/>
    <w:rsid w:val="00A33C22"/>
    <w:rsid w:val="00A34A51"/>
    <w:rsid w:val="00A34C31"/>
    <w:rsid w:val="00A34DED"/>
    <w:rsid w:val="00A353DC"/>
    <w:rsid w:val="00A3584F"/>
    <w:rsid w:val="00A36AE4"/>
    <w:rsid w:val="00A402B2"/>
    <w:rsid w:val="00A42B3F"/>
    <w:rsid w:val="00A4375F"/>
    <w:rsid w:val="00A470DA"/>
    <w:rsid w:val="00A4778E"/>
    <w:rsid w:val="00A47A16"/>
    <w:rsid w:val="00A47FC4"/>
    <w:rsid w:val="00A51C76"/>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41C6"/>
    <w:rsid w:val="00AD49AE"/>
    <w:rsid w:val="00AD4CB4"/>
    <w:rsid w:val="00AD4FF4"/>
    <w:rsid w:val="00AE0023"/>
    <w:rsid w:val="00AE0460"/>
    <w:rsid w:val="00AE051C"/>
    <w:rsid w:val="00AE2769"/>
    <w:rsid w:val="00AE3107"/>
    <w:rsid w:val="00AE3775"/>
    <w:rsid w:val="00AE45A9"/>
    <w:rsid w:val="00AF056E"/>
    <w:rsid w:val="00AF16B1"/>
    <w:rsid w:val="00AF55C5"/>
    <w:rsid w:val="00AF786D"/>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E89"/>
    <w:rsid w:val="00B61265"/>
    <w:rsid w:val="00B61A06"/>
    <w:rsid w:val="00B61E7F"/>
    <w:rsid w:val="00B6302D"/>
    <w:rsid w:val="00B645C5"/>
    <w:rsid w:val="00B66A3A"/>
    <w:rsid w:val="00B7228B"/>
    <w:rsid w:val="00B742D2"/>
    <w:rsid w:val="00B74DCD"/>
    <w:rsid w:val="00B80640"/>
    <w:rsid w:val="00B80E44"/>
    <w:rsid w:val="00B82AB9"/>
    <w:rsid w:val="00B92228"/>
    <w:rsid w:val="00B9345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07F4"/>
    <w:rsid w:val="00BC19F2"/>
    <w:rsid w:val="00BC69A5"/>
    <w:rsid w:val="00BC7F7D"/>
    <w:rsid w:val="00BD20FC"/>
    <w:rsid w:val="00BD3918"/>
    <w:rsid w:val="00BD45F6"/>
    <w:rsid w:val="00BD4E91"/>
    <w:rsid w:val="00BE0B95"/>
    <w:rsid w:val="00BE0B99"/>
    <w:rsid w:val="00BE10EF"/>
    <w:rsid w:val="00BE1215"/>
    <w:rsid w:val="00BE3996"/>
    <w:rsid w:val="00BE3D3C"/>
    <w:rsid w:val="00BE41B2"/>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5312"/>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B0B83"/>
    <w:rsid w:val="00CB1A26"/>
    <w:rsid w:val="00CB21FE"/>
    <w:rsid w:val="00CB387D"/>
    <w:rsid w:val="00CB4E0F"/>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2656E"/>
    <w:rsid w:val="00D33730"/>
    <w:rsid w:val="00D35510"/>
    <w:rsid w:val="00D35878"/>
    <w:rsid w:val="00D35D85"/>
    <w:rsid w:val="00D3655E"/>
    <w:rsid w:val="00D41726"/>
    <w:rsid w:val="00D41A9C"/>
    <w:rsid w:val="00D42130"/>
    <w:rsid w:val="00D4343E"/>
    <w:rsid w:val="00D4385E"/>
    <w:rsid w:val="00D46A37"/>
    <w:rsid w:val="00D479FF"/>
    <w:rsid w:val="00D50CE5"/>
    <w:rsid w:val="00D51968"/>
    <w:rsid w:val="00D52087"/>
    <w:rsid w:val="00D5272D"/>
    <w:rsid w:val="00D535C8"/>
    <w:rsid w:val="00D53682"/>
    <w:rsid w:val="00D54619"/>
    <w:rsid w:val="00D5475C"/>
    <w:rsid w:val="00D55206"/>
    <w:rsid w:val="00D5549C"/>
    <w:rsid w:val="00D55730"/>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187"/>
    <w:rsid w:val="00DB07E6"/>
    <w:rsid w:val="00DB321F"/>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1372"/>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1A6"/>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8AC"/>
    <w:rsid w:val="00E84A4A"/>
    <w:rsid w:val="00E85754"/>
    <w:rsid w:val="00E8664C"/>
    <w:rsid w:val="00E8669B"/>
    <w:rsid w:val="00E86AAA"/>
    <w:rsid w:val="00E92A9D"/>
    <w:rsid w:val="00E936C8"/>
    <w:rsid w:val="00E94DC8"/>
    <w:rsid w:val="00E96523"/>
    <w:rsid w:val="00E97051"/>
    <w:rsid w:val="00E972AE"/>
    <w:rsid w:val="00EA175F"/>
    <w:rsid w:val="00EA4774"/>
    <w:rsid w:val="00EA48C2"/>
    <w:rsid w:val="00EA6D0E"/>
    <w:rsid w:val="00EA7E8D"/>
    <w:rsid w:val="00EB09E0"/>
    <w:rsid w:val="00EB2EE3"/>
    <w:rsid w:val="00EB30F7"/>
    <w:rsid w:val="00EB39F9"/>
    <w:rsid w:val="00EB589A"/>
    <w:rsid w:val="00EC26ED"/>
    <w:rsid w:val="00EC5FDF"/>
    <w:rsid w:val="00EC6CFB"/>
    <w:rsid w:val="00EC7E43"/>
    <w:rsid w:val="00ED07B8"/>
    <w:rsid w:val="00ED0C0D"/>
    <w:rsid w:val="00ED2488"/>
    <w:rsid w:val="00ED2B1C"/>
    <w:rsid w:val="00ED2D78"/>
    <w:rsid w:val="00ED3A8E"/>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165B"/>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768DC"/>
    <w:rsid w:val="00F76CF3"/>
    <w:rsid w:val="00F80FDA"/>
    <w:rsid w:val="00F811EB"/>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654"/>
    <w:rsid w:val="00FA0741"/>
    <w:rsid w:val="00FA0862"/>
    <w:rsid w:val="00FA25EC"/>
    <w:rsid w:val="00FA6E09"/>
    <w:rsid w:val="00FA74CE"/>
    <w:rsid w:val="00FA7638"/>
    <w:rsid w:val="00FB0179"/>
    <w:rsid w:val="00FB191F"/>
    <w:rsid w:val="00FB2476"/>
    <w:rsid w:val="00FB2B5E"/>
    <w:rsid w:val="00FB316A"/>
    <w:rsid w:val="00FC1DBC"/>
    <w:rsid w:val="00FC2117"/>
    <w:rsid w:val="00FC3120"/>
    <w:rsid w:val="00FC32D0"/>
    <w:rsid w:val="00FC4B61"/>
    <w:rsid w:val="00FC6010"/>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0AF4"/>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9CFE2-DD84-417B-8268-208F30FC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2502</Words>
  <Characters>14265</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wang jing</cp:lastModifiedBy>
  <cp:revision>2</cp:revision>
  <cp:lastPrinted>2021-10-06T09:28:00Z</cp:lastPrinted>
  <dcterms:created xsi:type="dcterms:W3CDTF">2022-10-17T08:45:00Z</dcterms:created>
  <dcterms:modified xsi:type="dcterms:W3CDTF">2022-10-17T08:45:00Z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