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DengXian" w:hAnsi="Times New Roman"/>
                <w:color w:val="0000FF"/>
                <w:lang w:val="en-GB" w:eastAsia="zh-CN"/>
              </w:rPr>
              <w:t>So  I</w:t>
            </w:r>
            <w:proofErr w:type="gramEnd"/>
            <w:r>
              <w:rPr>
                <w:rFonts w:ascii="Times New Roman" w:eastAsia="DengXian"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w:t>
            </w:r>
            <w:proofErr w:type="gramStart"/>
            <w:r>
              <w:rPr>
                <w:rFonts w:ascii="Times New Roman" w:eastAsia="DengXian" w:hAnsi="Times New Roman"/>
                <w:color w:val="0000FF"/>
                <w:lang w:val="en-GB" w:eastAsia="zh-CN"/>
              </w:rPr>
              <w:t>Moderator]  Added</w:t>
            </w:r>
            <w:proofErr w:type="gramEnd"/>
            <w:r>
              <w:rPr>
                <w:rFonts w:ascii="Times New Roman" w:eastAsia="DengXian"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w:t>
            </w:r>
            <w:proofErr w:type="gramStart"/>
            <w:r>
              <w:rPr>
                <w:rFonts w:ascii="Times New Roman" w:eastAsia="SimSun" w:hAnsi="Times New Roman"/>
                <w:color w:val="0000FF"/>
              </w:rPr>
              <w:t>Moderator]  I</w:t>
            </w:r>
            <w:proofErr w:type="gramEnd"/>
            <w:r>
              <w:rPr>
                <w:rFonts w:ascii="Times New Roman" w:eastAsia="SimSun"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framework designed in Rel-16. There could be potential spec impact on Rel-16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 xml:space="preserve">So there exists a period of time during which the spatial relation /PL RS are switched to the other </w:t>
            </w:r>
            <w:proofErr w:type="gramStart"/>
            <w:r>
              <w:rPr>
                <w:rFonts w:ascii="Times New Roman" w:eastAsia="DengXian" w:hAnsi="Times New Roman"/>
                <w:color w:val="FF0000"/>
              </w:rPr>
              <w:t>TRP</w:t>
            </w:r>
            <w:proofErr w:type="gramEnd"/>
            <w:r>
              <w:rPr>
                <w:rFonts w:ascii="Times New Roman" w:eastAsia="DengXian" w:hAnsi="Times New Roman"/>
                <w:color w:val="FF0000"/>
              </w:rPr>
              <w:t xml:space="preserve"> but TA is not, and hence the transmission of the channel/RS is problematic</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w:t>
            </w:r>
            <w:proofErr w:type="gramStart"/>
            <w:r>
              <w:rPr>
                <w:rFonts w:ascii="Times New Roman" w:eastAsia="DengXian" w:hAnsi="Times New Roman" w:cs="Times New Roman"/>
                <w:lang w:eastAsia="zh-CN"/>
              </w:rPr>
              <w:t>) ?</w:t>
            </w:r>
            <w:proofErr w:type="gramEnd"/>
            <w:r>
              <w:rPr>
                <w:rFonts w:ascii="Times New Roman" w:eastAsia="DengXian"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w:t>
            </w:r>
            <w:proofErr w:type="gramStart"/>
            <w:r>
              <w:rPr>
                <w:rFonts w:ascii="Times New Roman" w:eastAsia="DengXian" w:hAnsi="Times New Roman" w:cs="Times New Roman"/>
                <w:color w:val="0000FF"/>
                <w:lang w:eastAsia="zh-CN"/>
              </w:rPr>
              <w:t>Moderator]  Alt</w:t>
            </w:r>
            <w:proofErr w:type="gramEnd"/>
            <w:r>
              <w:rPr>
                <w:rFonts w:ascii="Times New Roman" w:eastAsia="DengXian"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the following, 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081BEAF9"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C70647">
        <w:rPr>
          <w:rFonts w:ascii="Times New Roman" w:hAnsi="Times New Roman" w:cs="Times New Roman"/>
          <w:i/>
          <w:iCs/>
          <w:color w:val="auto"/>
          <w:sz w:val="24"/>
          <w:szCs w:val="24"/>
          <w:highlight w:val="yellow"/>
          <w:lang w:eastAsia="zh-CN"/>
        </w:rPr>
        <w:t>4</w:t>
      </w:r>
      <w:r>
        <w:rPr>
          <w:rFonts w:ascii="Times New Roman" w:hAnsi="Times New Roman" w:cs="Times New Roman"/>
          <w:i/>
          <w:iCs/>
          <w:color w:val="auto"/>
          <w:sz w:val="24"/>
          <w:szCs w:val="24"/>
          <w:highlight w:val="yellow"/>
          <w:lang w:eastAsia="zh-CN"/>
        </w:rPr>
        <w:t xml:space="preserve"> </w:t>
      </w:r>
    </w:p>
    <w:p w14:paraId="184F0772" w14:textId="2E49668E" w:rsidR="00701FBC" w:rsidRPr="00C70647" w:rsidRDefault="00E72C82">
      <w:pPr>
        <w:jc w:val="both"/>
        <w:rPr>
          <w:rFonts w:ascii="Times New Roman" w:eastAsia="Times New Roman" w:hAnsi="Times New Roman"/>
          <w:i/>
          <w:iCs/>
          <w:sz w:val="24"/>
          <w:szCs w:val="24"/>
        </w:rPr>
      </w:pPr>
      <w:r w:rsidRPr="00C70647">
        <w:rPr>
          <w:rFonts w:ascii="Times New Roman" w:eastAsia="Times New Roman" w:hAnsi="Times New Roman"/>
          <w:i/>
          <w:iCs/>
          <w:sz w:val="24"/>
          <w:szCs w:val="24"/>
        </w:rPr>
        <w:t>For associating TAGs to target UL channels/signals for multi-DCI based multi-TRP operation, downselect one of the Alts in RAN1#11</w:t>
      </w:r>
      <w:r w:rsidR="00C70647" w:rsidRPr="00C70647">
        <w:rPr>
          <w:rFonts w:ascii="Times New Roman" w:eastAsia="Times New Roman" w:hAnsi="Times New Roman"/>
          <w:i/>
          <w:iCs/>
          <w:sz w:val="24"/>
          <w:szCs w:val="24"/>
        </w:rPr>
        <w:t>1</w:t>
      </w:r>
      <w:r w:rsidRPr="00C70647">
        <w:rPr>
          <w:rFonts w:ascii="Times New Roman" w:eastAsia="Times New Roman" w:hAnsi="Times New Roman"/>
          <w:i/>
          <w:iCs/>
          <w:sz w:val="24"/>
          <w:szCs w:val="24"/>
        </w:rPr>
        <w:t>:</w:t>
      </w:r>
    </w:p>
    <w:p w14:paraId="2ADD6A98" w14:textId="77777777" w:rsidR="00701FBC" w:rsidRPr="00C70647" w:rsidRDefault="00E72C82">
      <w:pPr>
        <w:pStyle w:val="ListParagraph"/>
        <w:numPr>
          <w:ilvl w:val="0"/>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Alt 1: Associate TAG to TCI-state/spatial relation</w:t>
      </w:r>
    </w:p>
    <w:p w14:paraId="0B4F1C51" w14:textId="77777777" w:rsidR="00701FBC" w:rsidRPr="00C70647" w:rsidRDefault="00E72C82">
      <w:pPr>
        <w:pStyle w:val="ListParagraph"/>
        <w:numPr>
          <w:ilvl w:val="1"/>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Configure TAG ID as part of UL/joint TCI state or spatial relation</w:t>
      </w:r>
    </w:p>
    <w:p w14:paraId="74FE13C2" w14:textId="77777777" w:rsidR="00701FBC" w:rsidRPr="00C70647" w:rsidRDefault="00E72C82">
      <w:pPr>
        <w:pStyle w:val="ListParagraph"/>
        <w:numPr>
          <w:ilvl w:val="1"/>
          <w:numId w:val="5"/>
        </w:numPr>
        <w:spacing w:after="240"/>
        <w:ind w:leftChars="0"/>
        <w:jc w:val="both"/>
        <w:rPr>
          <w:rFonts w:ascii="Times New Roman" w:eastAsia="Times New Roman" w:hAnsi="Times New Roman"/>
          <w:i/>
          <w:iCs/>
          <w:sz w:val="24"/>
        </w:rPr>
      </w:pPr>
      <w:r w:rsidRPr="00C70647">
        <w:rPr>
          <w:rFonts w:ascii="Times New Roman" w:eastAsia="Times New Roman" w:hAnsi="Times New Roman"/>
          <w:i/>
          <w:iCs/>
          <w:sz w:val="24"/>
        </w:rPr>
        <w:t>for UL transmission, the TAG ID associated with the UL/joint TCI state or spatial relation is utilized</w:t>
      </w:r>
    </w:p>
    <w:p w14:paraId="5248EC7E" w14:textId="77777777" w:rsidR="00701FBC" w:rsidRPr="00C70647" w:rsidRDefault="00E72C82">
      <w:pPr>
        <w:pStyle w:val="ListParagraph"/>
        <w:numPr>
          <w:ilvl w:val="0"/>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Alt 2: Associate TAG to CORESETPoolIndex</w:t>
      </w:r>
    </w:p>
    <w:p w14:paraId="52A570B8" w14:textId="5FEA180F" w:rsidR="00701FBC" w:rsidRPr="00C70647"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sz w:val="24"/>
        </w:rPr>
        <w:t xml:space="preserve">for dynamically scheduled/activated </w:t>
      </w:r>
      <w:r w:rsidR="00AA1F4C" w:rsidRPr="00C70647">
        <w:rPr>
          <w:rFonts w:ascii="Times New Roman" w:eastAsia="Times New Roman" w:hAnsi="Times New Roman"/>
          <w:i/>
          <w:iCs/>
          <w:sz w:val="24"/>
        </w:rPr>
        <w:t>PUSCH</w:t>
      </w:r>
      <w:r w:rsidRPr="00C70647">
        <w:rPr>
          <w:rFonts w:ascii="Times New Roman" w:eastAsia="Times New Roman" w:hAnsi="Times New Roman"/>
          <w:i/>
          <w:iCs/>
          <w:sz w:val="24"/>
        </w:rPr>
        <w:t xml:space="preserve">, TAG associated with the </w:t>
      </w:r>
      <w:r w:rsidRPr="00C70647">
        <w:rPr>
          <w:rFonts w:ascii="Times New Roman" w:eastAsia="Times New Roman" w:hAnsi="Times New Roman"/>
          <w:i/>
          <w:iCs/>
          <w:color w:val="000000" w:themeColor="text1"/>
          <w:sz w:val="24"/>
        </w:rPr>
        <w:t>CORESET pool index of the CORESET carrying the scheduling</w:t>
      </w:r>
      <w:r w:rsidR="00AA1F4C" w:rsidRPr="00C70647">
        <w:rPr>
          <w:rFonts w:ascii="Times New Roman" w:eastAsia="Times New Roman" w:hAnsi="Times New Roman"/>
          <w:i/>
          <w:iCs/>
          <w:color w:val="000000" w:themeColor="text1"/>
          <w:sz w:val="24"/>
        </w:rPr>
        <w:t>/activating</w:t>
      </w:r>
      <w:r w:rsidRPr="00C70647">
        <w:rPr>
          <w:rFonts w:ascii="Times New Roman" w:eastAsia="Times New Roman" w:hAnsi="Times New Roman"/>
          <w:i/>
          <w:iCs/>
          <w:color w:val="000000" w:themeColor="text1"/>
          <w:sz w:val="24"/>
        </w:rPr>
        <w:t xml:space="preserve"> PDCCH is utilized for UL transmission</w:t>
      </w:r>
    </w:p>
    <w:p w14:paraId="2FE21F9B" w14:textId="32A9D496" w:rsidR="00701FBC" w:rsidRPr="00C70647"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 xml:space="preserve">for </w:t>
      </w:r>
      <w:r w:rsidR="00AA1F4C" w:rsidRPr="00C70647">
        <w:rPr>
          <w:rFonts w:ascii="Times New Roman" w:eastAsia="Times New Roman" w:hAnsi="Times New Roman"/>
          <w:i/>
          <w:iCs/>
          <w:color w:val="000000" w:themeColor="text1"/>
          <w:sz w:val="24"/>
        </w:rPr>
        <w:t xml:space="preserve">Type 1 CG, </w:t>
      </w:r>
      <w:r w:rsidRPr="00C70647">
        <w:rPr>
          <w:rFonts w:ascii="Times New Roman" w:eastAsia="Times New Roman" w:hAnsi="Times New Roman"/>
          <w:i/>
          <w:iCs/>
          <w:color w:val="000000" w:themeColor="text1"/>
          <w:sz w:val="24"/>
        </w:rPr>
        <w:t>P/SP</w:t>
      </w:r>
      <w:r w:rsidR="00AA1F4C" w:rsidRPr="00C70647">
        <w:rPr>
          <w:rFonts w:ascii="Times New Roman" w:eastAsia="Times New Roman" w:hAnsi="Times New Roman"/>
          <w:i/>
          <w:iCs/>
          <w:color w:val="000000" w:themeColor="text1"/>
          <w:sz w:val="24"/>
        </w:rPr>
        <w:t>-SRS, and P/SP-PUCCH</w:t>
      </w:r>
      <w:r w:rsidRPr="00C70647">
        <w:rPr>
          <w:rFonts w:ascii="Times New Roman" w:eastAsia="Times New Roman" w:hAnsi="Times New Roman"/>
          <w:i/>
          <w:iCs/>
          <w:color w:val="000000" w:themeColor="text1"/>
          <w:sz w:val="24"/>
        </w:rPr>
        <w:t xml:space="preserve">, </w:t>
      </w:r>
      <w:proofErr w:type="spellStart"/>
      <w:r w:rsidRPr="00C70647">
        <w:rPr>
          <w:rFonts w:ascii="Times New Roman" w:eastAsia="Times New Roman" w:hAnsi="Times New Roman"/>
          <w:i/>
          <w:iCs/>
          <w:color w:val="000000" w:themeColor="text1"/>
          <w:sz w:val="24"/>
        </w:rPr>
        <w:t>coresetPoolIndex</w:t>
      </w:r>
      <w:proofErr w:type="spellEnd"/>
      <w:r w:rsidRPr="00C70647">
        <w:rPr>
          <w:rFonts w:ascii="Times New Roman" w:eastAsia="Times New Roman" w:hAnsi="Times New Roman"/>
          <w:i/>
          <w:iCs/>
          <w:color w:val="000000" w:themeColor="text1"/>
          <w:sz w:val="24"/>
        </w:rPr>
        <w:t xml:space="preserve"> is RRC-configured.</w:t>
      </w:r>
    </w:p>
    <w:p w14:paraId="2BBFD8F1" w14:textId="47BFEF2A" w:rsidR="00AA1F4C" w:rsidRPr="00C70647" w:rsidRDefault="00AA1F4C">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FFS:   Other signals/channels:  AP-SRS, and dynamic HAR-ACK</w:t>
      </w:r>
    </w:p>
    <w:p w14:paraId="3777C351" w14:textId="77777777" w:rsidR="00AA1F4C" w:rsidRPr="00C70647"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Pr="00C70647" w:rsidRDefault="00E72C82">
      <w:pPr>
        <w:pStyle w:val="ListParagraph"/>
        <w:numPr>
          <w:ilvl w:val="0"/>
          <w:numId w:val="5"/>
        </w:numPr>
        <w:ind w:leftChars="0"/>
        <w:jc w:val="both"/>
        <w:rPr>
          <w:rFonts w:ascii="Times New Roman" w:eastAsia="DengXian" w:hAnsi="Times New Roman"/>
          <w:iCs/>
          <w:sz w:val="24"/>
        </w:rPr>
      </w:pPr>
      <w:r w:rsidRPr="00C70647">
        <w:rPr>
          <w:rFonts w:ascii="Times New Roman" w:eastAsia="Times New Roman" w:hAnsi="Times New Roman"/>
          <w:i/>
          <w:iCs/>
          <w:sz w:val="24"/>
        </w:rPr>
        <w:t xml:space="preserve">Alt 3: Associate TAG to SSB group (if such an association is agreed in agenda 9.1.1.2). For a UL transmission, </w:t>
      </w:r>
      <w:r w:rsidRPr="00C70647">
        <w:rPr>
          <w:rFonts w:ascii="Times New Roman" w:eastAsia="Times New Roman" w:hAnsi="Times New Roman"/>
          <w:i/>
          <w:sz w:val="24"/>
        </w:rPr>
        <w:t>UE adopts the TAG associated with the SSB group such that</w:t>
      </w:r>
    </w:p>
    <w:p w14:paraId="1990B541" w14:textId="77777777" w:rsidR="00701FBC" w:rsidRPr="00C70647" w:rsidRDefault="00E72C82">
      <w:pPr>
        <w:pStyle w:val="ListParagraph"/>
        <w:numPr>
          <w:ilvl w:val="1"/>
          <w:numId w:val="5"/>
        </w:numPr>
        <w:ind w:leftChars="0"/>
        <w:jc w:val="both"/>
        <w:rPr>
          <w:rFonts w:ascii="Times New Roman" w:eastAsia="DengXian" w:hAnsi="Times New Roman"/>
          <w:i/>
          <w:iCs/>
          <w:sz w:val="24"/>
        </w:rPr>
      </w:pPr>
      <w:r w:rsidRPr="00C70647">
        <w:rPr>
          <w:rFonts w:ascii="Times New Roman" w:eastAsia="DengXian" w:hAnsi="Times New Roman"/>
          <w:i/>
          <w:iCs/>
          <w:sz w:val="24"/>
        </w:rPr>
        <w:t xml:space="preserve">if the PL RS is an SSB, then the UE adopts the TAG associated with the SSB group which the </w:t>
      </w:r>
      <w:r w:rsidRPr="00C70647">
        <w:rPr>
          <w:rFonts w:ascii="Times New Roman" w:eastAsia="DengXian" w:hAnsi="Times New Roman" w:hint="eastAsia"/>
          <w:i/>
          <w:iCs/>
          <w:sz w:val="24"/>
        </w:rPr>
        <w:t>P</w:t>
      </w:r>
      <w:r w:rsidRPr="00C70647">
        <w:rPr>
          <w:rFonts w:ascii="Times New Roman" w:eastAsia="DengXian" w:hAnsi="Times New Roman"/>
          <w:i/>
          <w:iCs/>
          <w:sz w:val="24"/>
        </w:rPr>
        <w:t>L RS of the UL transmission belongs to</w:t>
      </w:r>
    </w:p>
    <w:p w14:paraId="5F8630F7" w14:textId="77777777" w:rsidR="00701FBC" w:rsidRPr="00C70647" w:rsidRDefault="00E72C82">
      <w:pPr>
        <w:pStyle w:val="ListParagraph"/>
        <w:numPr>
          <w:ilvl w:val="1"/>
          <w:numId w:val="5"/>
        </w:numPr>
        <w:ind w:leftChars="0"/>
        <w:jc w:val="both"/>
        <w:rPr>
          <w:rFonts w:ascii="Times New Roman" w:eastAsia="DengXian" w:hAnsi="Times New Roman"/>
          <w:i/>
          <w:iCs/>
          <w:sz w:val="24"/>
        </w:rPr>
      </w:pPr>
      <w:r w:rsidRPr="00C70647">
        <w:rPr>
          <w:rFonts w:ascii="Times New Roman" w:eastAsia="DengXian" w:hAnsi="Times New Roman"/>
          <w:i/>
          <w:iCs/>
          <w:sz w:val="24"/>
        </w:rPr>
        <w:t>if the PL RS is a CSI-RS, then the UE adopts the TAG associated with the SSB group which the QCL source SSB of the PL RS belongs to</w:t>
      </w:r>
    </w:p>
    <w:p w14:paraId="3A114FF8" w14:textId="77777777" w:rsidR="00701FBC" w:rsidRPr="00C70647" w:rsidRDefault="00701FBC">
      <w:pPr>
        <w:pStyle w:val="ListParagraph"/>
        <w:ind w:left="800"/>
        <w:jc w:val="both"/>
        <w:rPr>
          <w:rFonts w:ascii="Times New Roman" w:eastAsia="DengXian" w:hAnsi="Times New Roman"/>
          <w:i/>
          <w:iCs/>
          <w:sz w:val="24"/>
        </w:rPr>
      </w:pPr>
    </w:p>
    <w:p w14:paraId="4535A793" w14:textId="77777777" w:rsidR="00701FBC" w:rsidRPr="00C70647" w:rsidRDefault="00E72C82">
      <w:pPr>
        <w:pStyle w:val="ListParagraph"/>
        <w:numPr>
          <w:ilvl w:val="0"/>
          <w:numId w:val="5"/>
        </w:numPr>
        <w:ind w:leftChars="0"/>
        <w:jc w:val="both"/>
        <w:rPr>
          <w:rFonts w:ascii="Times New Roman" w:eastAsia="DengXian" w:hAnsi="Times New Roman"/>
          <w:iCs/>
          <w:sz w:val="24"/>
        </w:rPr>
      </w:pPr>
      <w:r w:rsidRPr="00C70647">
        <w:rPr>
          <w:rFonts w:ascii="Times New Roman" w:eastAsia="Times New Roman" w:hAnsi="Times New Roman"/>
          <w:i/>
          <w:iCs/>
          <w:sz w:val="24"/>
        </w:rPr>
        <w:t>Alt 4:  Alt 1 for FR2 and Alt 3 for FR1</w:t>
      </w:r>
    </w:p>
    <w:p w14:paraId="366A7B02" w14:textId="77777777" w:rsidR="00701FBC" w:rsidRPr="00C70647" w:rsidRDefault="00701FBC">
      <w:pPr>
        <w:jc w:val="both"/>
        <w:rPr>
          <w:rFonts w:ascii="Times New Roman" w:eastAsia="DengXian" w:hAnsi="Times New Roman"/>
          <w:iCs/>
          <w:sz w:val="24"/>
          <w:szCs w:val="24"/>
        </w:rPr>
      </w:pPr>
    </w:p>
    <w:p w14:paraId="2DFDD5F1" w14:textId="77777777" w:rsidR="00701FBC" w:rsidRPr="00C70647" w:rsidRDefault="00E72C82">
      <w:pPr>
        <w:pStyle w:val="ListParagraph"/>
        <w:numPr>
          <w:ilvl w:val="0"/>
          <w:numId w:val="5"/>
        </w:numPr>
        <w:ind w:leftChars="0"/>
        <w:jc w:val="both"/>
        <w:rPr>
          <w:rFonts w:ascii="Times New Roman" w:eastAsia="Times New Roman" w:hAnsi="Times New Roman"/>
          <w:i/>
          <w:iCs/>
          <w:color w:val="000000" w:themeColor="text1"/>
          <w:sz w:val="24"/>
        </w:rPr>
      </w:pPr>
      <w:r w:rsidRPr="00C70647">
        <w:rPr>
          <w:rFonts w:ascii="Times New Roman" w:eastAsia="DengXian" w:hAnsi="Times New Roman"/>
          <w:iCs/>
          <w:sz w:val="24"/>
        </w:rPr>
        <w:t xml:space="preserve">Alt 5:  </w:t>
      </w:r>
      <w:r w:rsidRPr="00C70647">
        <w:rPr>
          <w:rFonts w:ascii="Times New Roman" w:eastAsia="Times New Roman" w:hAnsi="Times New Roman"/>
          <w:i/>
          <w:iCs/>
          <w:color w:val="000000" w:themeColor="text1"/>
          <w:sz w:val="24"/>
        </w:rPr>
        <w:t>TAG association performed as follows:</w:t>
      </w:r>
    </w:p>
    <w:p w14:paraId="7E054CB3" w14:textId="77777777" w:rsidR="00701FBC" w:rsidRPr="00C70647"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C5C5A2D" w14:textId="77777777" w:rsidR="00701FBC" w:rsidRPr="00C70647"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for P/SP UL channels / signals (not scheduled or activated by DCI), TAG ID is RRC-configured.</w:t>
      </w:r>
    </w:p>
    <w:p w14:paraId="6DFC4098" w14:textId="77777777" w:rsidR="00701FBC" w:rsidRPr="00C70647" w:rsidRDefault="00701FBC">
      <w:pPr>
        <w:jc w:val="both"/>
        <w:rPr>
          <w:rFonts w:ascii="Times New Roman" w:eastAsia="DengXian" w:hAnsi="Times New Roman"/>
          <w:iCs/>
          <w:sz w:val="24"/>
          <w:szCs w:val="24"/>
        </w:rPr>
      </w:pPr>
    </w:p>
    <w:p w14:paraId="0146F5AB" w14:textId="77777777" w:rsidR="00701FBC" w:rsidRPr="00C70647" w:rsidRDefault="00E72C82">
      <w:pPr>
        <w:pStyle w:val="ListParagraph"/>
        <w:numPr>
          <w:ilvl w:val="0"/>
          <w:numId w:val="5"/>
        </w:numPr>
        <w:ind w:leftChars="0"/>
        <w:jc w:val="both"/>
        <w:rPr>
          <w:rFonts w:ascii="Times New Roman" w:eastAsia="Times New Roman" w:hAnsi="Times New Roman"/>
          <w:i/>
          <w:iCs/>
          <w:color w:val="000000" w:themeColor="text1"/>
          <w:sz w:val="24"/>
        </w:rPr>
      </w:pPr>
      <w:r w:rsidRPr="00C70647">
        <w:rPr>
          <w:rFonts w:ascii="Times New Roman" w:eastAsia="DengXian" w:hAnsi="Times New Roman"/>
          <w:iCs/>
          <w:sz w:val="24"/>
        </w:rPr>
        <w:t xml:space="preserve">Alt 6:  </w:t>
      </w:r>
      <w:r w:rsidRPr="00C70647">
        <w:rPr>
          <w:rFonts w:ascii="Times New Roman" w:eastAsia="Times New Roman" w:hAnsi="Times New Roman"/>
          <w:i/>
          <w:iCs/>
          <w:color w:val="000000" w:themeColor="text1"/>
          <w:sz w:val="24"/>
        </w:rPr>
        <w:t>TAG association performed as follows:</w:t>
      </w:r>
    </w:p>
    <w:p w14:paraId="1A4B4AB5" w14:textId="384D4FDD" w:rsidR="00701FBC" w:rsidRPr="00C70647"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 xml:space="preserve">for </w:t>
      </w:r>
      <w:r w:rsidR="0081083B" w:rsidRPr="00C70647">
        <w:rPr>
          <w:rFonts w:ascii="Times New Roman" w:eastAsia="Times New Roman" w:hAnsi="Times New Roman"/>
          <w:i/>
          <w:iCs/>
          <w:color w:val="000000" w:themeColor="text1"/>
          <w:sz w:val="24"/>
        </w:rPr>
        <w:t>all</w:t>
      </w:r>
      <w:r w:rsidRPr="00C70647">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027195C4" w14:textId="77777777" w:rsidR="00C70647" w:rsidRDefault="00C70647">
      <w:pPr>
        <w:jc w:val="both"/>
        <w:rPr>
          <w:rFonts w:ascii="Times New Roman" w:hAnsi="Times New Roman" w:cs="Times New Roman"/>
          <w:i/>
          <w:iCs/>
          <w:sz w:val="24"/>
          <w:szCs w:val="24"/>
          <w:lang w:val="en-GB" w:eastAsia="ja-JP"/>
        </w:rPr>
      </w:pPr>
    </w:p>
    <w:p w14:paraId="57475FF0" w14:textId="47E0498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267ACEF9"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C70647">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r w:rsidR="00CD44E7">
              <w:rPr>
                <w:rFonts w:ascii="Times New Roman" w:eastAsia="Yu Mincho" w:hAnsi="Times New Roman" w:cs="Times New Roman"/>
                <w:lang w:eastAsia="ja-JP"/>
              </w:rPr>
              <w:t>, Docomo</w:t>
            </w:r>
          </w:p>
          <w:p w14:paraId="69ECFD69" w14:textId="7BBCB294"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C70647">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xml:space="preserve">:  Huawei/HiSilicon, Google, Intel,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Huawei/HiSilicon,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xml:space="preserve">:  Huawei/HiSilicon, MTK, </w:t>
            </w:r>
            <w:proofErr w:type="spellStart"/>
            <w:r>
              <w:rPr>
                <w:rFonts w:ascii="Times New Roman" w:hAnsi="Times New Roman" w:cs="Times New Roman"/>
              </w:rPr>
              <w:t>Futurewei</w:t>
            </w:r>
            <w:proofErr w:type="spellEnd"/>
          </w:p>
          <w:p w14:paraId="76C621F5" w14:textId="73AF1D0C"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w:t>
            </w:r>
            <w:r w:rsidR="00C70647">
              <w:rPr>
                <w:rFonts w:ascii="Times New Roman" w:hAnsi="Times New Roman" w:cs="Times New Roman"/>
                <w:b/>
                <w:bCs/>
              </w:rPr>
              <w:t>4</w:t>
            </w:r>
            <w:r w:rsidR="00BD5BFF" w:rsidRPr="00BD5BFF">
              <w:rPr>
                <w:rFonts w:ascii="Times New Roman" w:hAnsi="Times New Roman" w:cs="Times New Roman"/>
                <w:b/>
                <w:bCs/>
              </w:rPr>
              <w:t>)</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94E253E"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w:t>
            </w:r>
            <w:r w:rsidR="00C70647">
              <w:rPr>
                <w:rFonts w:ascii="Times New Roman" w:hAnsi="Times New Roman" w:cs="Times New Roman"/>
                <w:b/>
                <w:bCs/>
              </w:rPr>
              <w:t>3</w:t>
            </w:r>
            <w:r w:rsidR="00BD5BFF">
              <w:rPr>
                <w:rFonts w:ascii="Times New Roman" w:hAnsi="Times New Roman" w:cs="Times New Roman"/>
                <w:b/>
                <w:bCs/>
              </w:rPr>
              <w:t>)</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2446F56"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w:t>
            </w:r>
            <w:r w:rsidR="00C70647">
              <w:rPr>
                <w:rFonts w:ascii="Times New Roman" w:hAnsi="Times New Roman" w:cs="Times New Roman"/>
                <w:b/>
                <w:bCs/>
              </w:rPr>
              <w:t>4</w:t>
            </w:r>
            <w:r w:rsidR="00BD5BFF">
              <w:rPr>
                <w:rFonts w:ascii="Times New Roman" w:hAnsi="Times New Roman" w:cs="Times New Roman"/>
                <w:b/>
                <w:bCs/>
              </w:rPr>
              <w:t>)</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5DD193C0"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29" w:author="Author" w:date="2022-10-13T22:22:00Z"/>
        </w:rPr>
      </w:pPr>
      <w:ins w:id="30"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31" w:author="Author" w:date="2022-10-13T22:24:00Z"/>
                <w:rFonts w:ascii="Times New Roman" w:eastAsia="DengXian" w:hAnsi="Times New Roman" w:cs="Times New Roman"/>
                <w:lang w:val="en-GB" w:eastAsia="zh-CN"/>
              </w:rPr>
            </w:pPr>
            <w:ins w:id="32" w:author="Author" w:date="2022-10-13T22:24:00Z">
              <w:r>
                <w:rPr>
                  <w:rFonts w:ascii="Times New Roman" w:eastAsia="DengXian" w:hAnsi="Times New Roman" w:cs="Times New Roman"/>
                  <w:lang w:val="en-GB" w:eastAsia="zh-CN"/>
                </w:rPr>
                <w:t>[</w:t>
              </w:r>
              <w:proofErr w:type="gramStart"/>
              <w:r>
                <w:rPr>
                  <w:rFonts w:ascii="Times New Roman" w:eastAsia="DengXian" w:hAnsi="Times New Roman" w:cs="Times New Roman"/>
                  <w:lang w:val="en-GB" w:eastAsia="zh-CN"/>
                </w:rPr>
                <w:t>Moderator]  Please</w:t>
              </w:r>
              <w:proofErr w:type="gramEnd"/>
              <w:r>
                <w:rPr>
                  <w:rFonts w:ascii="Times New Roman" w:eastAsia="DengXian" w:hAnsi="Times New Roman" w:cs="Times New Roman"/>
                  <w:lang w:val="en-GB" w:eastAsia="zh-CN"/>
                </w:rPr>
                <w:t xml:space="preserv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still don’t think it is reasonable to tightly bundle every channel/RS to CORESETPoolIndex, which is too inflexible. For some channels/RS, it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33" w:name="_Hlk116589246"/>
            <w:r>
              <w:rPr>
                <w:rFonts w:ascii="Times New Roman" w:eastAsia="DengXian" w:hAnsi="Times New Roman"/>
                <w:b/>
              </w:rPr>
              <w:t>PUCCH for CSI</w:t>
            </w:r>
            <w:r>
              <w:rPr>
                <w:rFonts w:ascii="Times New Roman" w:eastAsia="DengXian" w:hAnsi="Times New Roman"/>
              </w:rPr>
              <w:t xml:space="preserve">: one PUCCH can be used for CSI feedback for either TRP. It is not reasonable that the gNB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xml:space="preserve">: when joint HARQ codebook is configured, A/N of both TRPs are reported by one PUCCH. Such PUCCH can be transmitted to </w:t>
            </w:r>
            <w:proofErr w:type="gramStart"/>
            <w:r>
              <w:rPr>
                <w:rFonts w:ascii="Times New Roman" w:eastAsia="DengXian" w:hAnsi="Times New Roman"/>
              </w:rPr>
              <w:t>either TRP</w:t>
            </w:r>
            <w:proofErr w:type="gramEnd"/>
            <w:r>
              <w:rPr>
                <w:rFonts w:ascii="Times New Roman" w:eastAsia="DengXian" w:hAnsi="Times New Roman"/>
              </w:rPr>
              <w:t xml:space="preserve"> with better quality.</w:t>
            </w:r>
          </w:p>
          <w:bookmarkEnd w:id="33"/>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DengXian" w:hAnsi="Times New Roman"/>
              </w:rPr>
              <w:t>cahnnel</w:t>
            </w:r>
            <w:proofErr w:type="spellEnd"/>
            <w:r>
              <w:rPr>
                <w:rFonts w:ascii="Times New Roman" w:eastAsia="DengXian" w:hAnsi="Times New Roman"/>
              </w:rPr>
              <w:t xml:space="preserve">/RS and CORESETPoolIndex case by case, because there are many cases in which the principle can be different. In addition to the ones listed in current Alt 2, there are still some other corner cases that </w:t>
            </w:r>
            <w:proofErr w:type="gramStart"/>
            <w:r>
              <w:rPr>
                <w:rFonts w:ascii="Times New Roman" w:eastAsia="DengXian" w:hAnsi="Times New Roman"/>
              </w:rPr>
              <w:t>have to</w:t>
            </w:r>
            <w:proofErr w:type="gramEnd"/>
            <w:r>
              <w:rPr>
                <w:rFonts w:ascii="Times New Roman" w:eastAsia="DengXian" w:hAnsi="Times New Roman"/>
              </w:rPr>
              <w:t xml:space="preserve">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w:t>
            </w:r>
            <w:proofErr w:type="gramStart"/>
            <w:r>
              <w:rPr>
                <w:rFonts w:ascii="Times New Roman" w:eastAsia="DengXian" w:hAnsi="Times New Roman"/>
                <w:b/>
              </w:rPr>
              <w:t>N</w:t>
            </w:r>
            <w:r>
              <w:rPr>
                <w:rFonts w:ascii="Times New Roman" w:eastAsia="DengXian" w:hAnsi="Times New Roman"/>
              </w:rPr>
              <w:t>:</w:t>
            </w:r>
            <w:proofErr w:type="gramEnd"/>
            <w:r>
              <w:rPr>
                <w:rFonts w:ascii="Times New Roman" w:eastAsia="DengXian" w:hAnsi="Times New Roman"/>
              </w:rPr>
              <w:t xml:space="preserve">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w:t>
            </w:r>
            <w:proofErr w:type="gramStart"/>
            <w:r>
              <w:rPr>
                <w:rFonts w:ascii="Times New Roman" w:eastAsia="DengXian" w:hAnsi="Times New Roman"/>
                <w:color w:val="C00000"/>
              </w:rPr>
              <w:t>all of</w:t>
            </w:r>
            <w:proofErr w:type="gramEnd"/>
            <w:r>
              <w:rPr>
                <w:rFonts w:ascii="Times New Roman" w:eastAsia="DengXian" w:hAnsi="Times New Roman"/>
                <w:color w:val="C00000"/>
              </w:rPr>
              <w:t xml:space="preserve">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rPr>
              <w:t>I  think</w:t>
            </w:r>
            <w:proofErr w:type="gramEnd"/>
            <w:r>
              <w:rPr>
                <w:rFonts w:ascii="Times New Roman" w:eastAsia="DengXian" w:hAnsi="Times New Roman"/>
              </w:rPr>
              <w:t xml:space="preserve"> this would never happen. The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 xml:space="preserve">o </w:t>
            </w:r>
            <w:proofErr w:type="spellStart"/>
            <w:r>
              <w:rPr>
                <w:rFonts w:ascii="Times New Roman" w:eastAsia="DengXian" w:hAnsi="Times New Roman"/>
              </w:rPr>
              <w:t>vivo’s</w:t>
            </w:r>
            <w:proofErr w:type="spellEnd"/>
            <w:r>
              <w:rPr>
                <w:rFonts w:ascii="Times New Roman" w:eastAsia="DengXian" w:hAnsi="Times New Roman"/>
              </w:rPr>
              <w:t xml:space="preserve"> comments: “</w:t>
            </w:r>
            <w:r>
              <w:rPr>
                <w:rFonts w:ascii="Times New Roman" w:eastAsia="DengXian" w:hAnsi="Times New Roman"/>
                <w:color w:val="0070C0"/>
              </w:rPr>
              <w:t xml:space="preserve">There could be potential spec impact on Rel-16 </w:t>
            </w:r>
            <w:proofErr w:type="spellStart"/>
            <w:r>
              <w:rPr>
                <w:rFonts w:ascii="Times New Roman" w:eastAsia="DengXian" w:hAnsi="Times New Roman"/>
                <w:color w:val="0070C0"/>
              </w:rPr>
              <w:t>mTRP</w:t>
            </w:r>
            <w:proofErr w:type="spellEnd"/>
            <w:r>
              <w:rPr>
                <w:rFonts w:ascii="Times New Roman" w:eastAsia="DengXian" w:hAnsi="Times New Roman"/>
                <w:color w:val="0070C0"/>
              </w:rPr>
              <w:t xml:space="preserve"> design which is not foreseen now with the newly introduced DL-RS group</w:t>
            </w:r>
            <w:r>
              <w:rPr>
                <w:rFonts w:ascii="Times New Roman" w:eastAsia="DengXian" w:hAnsi="Times New Roman"/>
              </w:rPr>
              <w:t xml:space="preserve">”: In Alt 3, only SSB grouping is needed. We don’t need to </w:t>
            </w:r>
            <w:proofErr w:type="gramStart"/>
            <w:r>
              <w:rPr>
                <w:rFonts w:ascii="Times New Roman" w:eastAsia="DengXian" w:hAnsi="Times New Roman"/>
              </w:rPr>
              <w:t>grouping</w:t>
            </w:r>
            <w:proofErr w:type="gramEnd"/>
            <w:r>
              <w:rPr>
                <w:rFonts w:ascii="Times New Roman" w:eastAsia="DengXian" w:hAnsi="Times New Roman"/>
              </w:rPr>
              <w:t xml:space="preserve">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DengXian" w:hAnsi="Times New Roman"/>
              </w:rPr>
              <w:t>differiate</w:t>
            </w:r>
            <w:proofErr w:type="spellEnd"/>
            <w:r>
              <w:rPr>
                <w:rFonts w:ascii="Times New Roman" w:eastAsia="DengXian" w:hAnsi="Times New Roman"/>
              </w:rPr>
              <w:t xml:space="preserv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 xml:space="preserve">or the updated Alt 3, the last sentence of the main bullet seems redundant. So, suggest </w:t>
            </w:r>
            <w:proofErr w:type="gramStart"/>
            <w:r>
              <w:rPr>
                <w:rFonts w:ascii="Times New Roman" w:eastAsia="DengXian" w:hAnsi="Times New Roman"/>
                <w:i/>
                <w:iCs/>
                <w:color w:val="000000" w:themeColor="text1"/>
                <w:lang w:eastAsia="zh-CN"/>
              </w:rPr>
              <w:t>to remove</w:t>
            </w:r>
            <w:proofErr w:type="gramEnd"/>
            <w:r>
              <w:rPr>
                <w:rFonts w:ascii="Times New Roman" w:eastAsia="DengXian" w:hAnsi="Times New Roman"/>
                <w:i/>
                <w:iCs/>
                <w:color w:val="000000" w:themeColor="text1"/>
                <w:lang w:eastAsia="zh-CN"/>
              </w:rPr>
              <w:t xml:space="preser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019684" w14:textId="088F2A82" w:rsidR="00701FBC" w:rsidRDefault="00E72C82">
            <w:pPr>
              <w:jc w:val="both"/>
              <w:rPr>
                <w:ins w:id="35" w:author="Author"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775E671C" w14:textId="62B5E5A1" w:rsidR="00A529C2" w:rsidRDefault="00A529C2">
            <w:pPr>
              <w:jc w:val="both"/>
              <w:rPr>
                <w:rFonts w:ascii="Times New Roman" w:eastAsia="Malgun Gothic" w:hAnsi="Times New Roman"/>
                <w:lang w:eastAsia="ko-KR"/>
              </w:rPr>
            </w:pPr>
            <w:ins w:id="36" w:author="Author"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w:t>
            </w:r>
            <w:proofErr w:type="spellStart"/>
            <w:r>
              <w:rPr>
                <w:rFonts w:ascii="Times New Roman" w:eastAsia="DengXian" w:hAnsi="Times New Roman"/>
              </w:rPr>
              <w:t>coresetPoolIndex</w:t>
            </w:r>
            <w:proofErr w:type="spellEnd"/>
            <w:r>
              <w:rPr>
                <w:rFonts w:ascii="Times New Roman" w:eastAsia="DengXian"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DengXian" w:hAnsi="Times New Roman"/>
              </w:rPr>
              <w:t>coresetPoolIndex</w:t>
            </w:r>
            <w:proofErr w:type="spellEnd"/>
            <w:r>
              <w:rPr>
                <w:rFonts w:ascii="Times New Roman" w:eastAsia="DengXian" w:hAnsi="Times New Roman"/>
              </w:rPr>
              <w:t xml:space="preserve"> values, etc. Now, if we have Alt1 / Alt3 / Alt4,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 xml:space="preserve">if we have Alt1 or Alt3, it means that a PUSCH/PUCCH associated with the same </w:t>
            </w:r>
            <w:proofErr w:type="spellStart"/>
            <w:r>
              <w:rPr>
                <w:rFonts w:ascii="Times New Roman" w:eastAsia="DengXian" w:hAnsi="Times New Roman"/>
                <w:color w:val="0070C0"/>
              </w:rPr>
              <w:t>coresetPoolIndex</w:t>
            </w:r>
            <w:proofErr w:type="spellEnd"/>
            <w:r>
              <w:rPr>
                <w:rFonts w:ascii="Times New Roman" w:eastAsia="DengXian" w:hAnsi="Times New Roman"/>
                <w:color w:val="0070C0"/>
              </w:rPr>
              <w:t xml:space="preserve"> value may be now associated with different TAGs</w:t>
            </w:r>
            <w:r>
              <w:rPr>
                <w:rFonts w:ascii="Times New Roman" w:eastAsia="DengXian" w:hAnsi="Times New Roman"/>
              </w:rPr>
              <w:t xml:space="preserve">”: </w:t>
            </w:r>
            <w:proofErr w:type="gramStart"/>
            <w:r>
              <w:rPr>
                <w:rFonts w:ascii="Times New Roman" w:eastAsia="DengXian" w:hAnsi="Times New Roman"/>
                <w:color w:val="FF0000"/>
              </w:rPr>
              <w:t>I  think</w:t>
            </w:r>
            <w:proofErr w:type="gramEnd"/>
            <w:r>
              <w:rPr>
                <w:rFonts w:ascii="Times New Roman" w:eastAsia="DengXian"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 xml:space="preserve">one PUCCH can be used for CSI feedback for either TRP. It is not reasonable that the gNB </w:t>
            </w:r>
            <w:proofErr w:type="gramStart"/>
            <w:r>
              <w:rPr>
                <w:rFonts w:ascii="Times New Roman" w:eastAsia="DengXian" w:hAnsi="Times New Roman"/>
              </w:rPr>
              <w:t>has to</w:t>
            </w:r>
            <w:proofErr w:type="gramEnd"/>
            <w:r>
              <w:rPr>
                <w:rFonts w:ascii="Times New Roman" w:eastAsia="DengXian" w:hAnsi="Times New Roman"/>
              </w:rPr>
              <w:t xml:space="preserve">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37"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3245A41" w14:textId="77777777" w:rsidR="00701FBC" w:rsidRDefault="00E72C82">
            <w:pPr>
              <w:jc w:val="both"/>
              <w:rPr>
                <w:ins w:id="38" w:author="Author"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39" w:author="Author"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40"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w:t>
            </w:r>
            <w:proofErr w:type="gramStart"/>
            <w:r>
              <w:rPr>
                <w:rFonts w:ascii="Times New Roman" w:eastAsia="Malgun Gothic" w:hAnsi="Times New Roman"/>
                <w:lang w:eastAsia="ko-KR"/>
              </w:rPr>
              <w:t>have to</w:t>
            </w:r>
            <w:proofErr w:type="gramEnd"/>
            <w:r>
              <w:rPr>
                <w:rFonts w:ascii="Times New Roman" w:eastAsia="Malgun Gothic" w:hAnsi="Times New Roman"/>
                <w:lang w:eastAsia="ko-KR"/>
              </w:rPr>
              <w:t xml:space="preserve">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w:t>
            </w:r>
            <w:proofErr w:type="gramStart"/>
            <w:r>
              <w:rPr>
                <w:rFonts w:ascii="Times New Roman" w:eastAsia="Malgun Gothic" w:hAnsi="Times New Roman"/>
                <w:lang w:eastAsia="ko-KR"/>
              </w:rPr>
              <w:t>has to</w:t>
            </w:r>
            <w:proofErr w:type="gramEnd"/>
            <w:r>
              <w:rPr>
                <w:rFonts w:ascii="Times New Roman" w:eastAsia="Malgun Gothic" w:hAnsi="Times New Roman"/>
                <w:lang w:eastAsia="ko-KR"/>
              </w:rPr>
              <w:t xml:space="preserve">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41"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42"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43" w:author="Author"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DengXian" w:hAnsi="Times New Roman" w:hint="eastAsia"/>
                <w:lang w:eastAsia="zh-CN"/>
              </w:rPr>
              <w:t>Multi-TRP</w:t>
            </w:r>
            <w:proofErr w:type="gramEnd"/>
            <w:r>
              <w:rPr>
                <w:rFonts w:ascii="Times New Roman" w:eastAsia="DengXian" w:hAnsi="Times New Roman" w:hint="eastAsia"/>
                <w:lang w:eastAsia="zh-CN"/>
              </w:rPr>
              <w:t xml:space="preserve">,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Regarding Alt. 2, we share similar concerns raised by other companies, especially the one by Huawei/</w:t>
            </w:r>
            <w:proofErr w:type="spellStart"/>
            <w:r>
              <w:rPr>
                <w:rFonts w:ascii="Times New Roman" w:eastAsia="DengXian" w:hAnsi="Times New Roman"/>
                <w:lang w:eastAsia="zh-CN"/>
              </w:rPr>
              <w:t>Hisilicon</w:t>
            </w:r>
            <w:proofErr w:type="spellEnd"/>
            <w:r>
              <w:rPr>
                <w:rFonts w:ascii="Times New Roman" w:eastAsia="DengXian"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support inter-cell scenario, one of the CORESETPoolIndex need to be associated with additional PCI.  In Rel-17 inter-cell multi-DCI multi-TRP, </w:t>
            </w:r>
            <w:proofErr w:type="gramStart"/>
            <w:r>
              <w:rPr>
                <w:rFonts w:ascii="Times New Roman" w:eastAsia="DengXian" w:hAnsi="Times New Roman"/>
                <w:lang w:eastAsia="zh-CN"/>
              </w:rPr>
              <w:t>in order to</w:t>
            </w:r>
            <w:proofErr w:type="gramEnd"/>
            <w:r>
              <w:rPr>
                <w:rFonts w:ascii="Times New Roman" w:eastAsia="DengXian" w:hAnsi="Times New Roman"/>
                <w:lang w:eastAsia="zh-CN"/>
              </w:rPr>
              <w:t xml:space="preserve">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 xml:space="preserve">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w:t>
            </w:r>
            <w:proofErr w:type="gramStart"/>
            <w:r>
              <w:rPr>
                <w:rFonts w:ascii="Times New Roman" w:eastAsia="DengXian" w:hAnsi="Times New Roman"/>
              </w:rPr>
              <w:t>open</w:t>
            </w:r>
            <w:proofErr w:type="gramEnd"/>
            <w:r>
              <w:rPr>
                <w:rFonts w:ascii="Times New Roman" w:eastAsia="DengXian" w:hAnsi="Times New Roman"/>
              </w:rPr>
              <w:t xml:space="preserve"> to discuss other solutions for FR1.</w:t>
            </w:r>
          </w:p>
          <w:p w14:paraId="4EBB90CE" w14:textId="77777777" w:rsidR="00701FBC" w:rsidRDefault="00E72C82">
            <w:pPr>
              <w:jc w:val="both"/>
              <w:rPr>
                <w:ins w:id="44"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45" w:author="Author" w:date="2022-10-13T23:1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 xml:space="preserve">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proofErr w:type="spellStart"/>
            <w:r>
              <w:rPr>
                <w:rFonts w:ascii="Times New Roman" w:eastAsia="DengXian" w:hAnsi="Times New Roman" w:cs="Times New Roman"/>
                <w:lang w:eastAsia="zh-CN"/>
              </w:rPr>
              <w:t>Futurewei’s</w:t>
            </w:r>
            <w:proofErr w:type="spellEnd"/>
            <w:r>
              <w:rPr>
                <w:rFonts w:ascii="Times New Roman" w:eastAsia="DengXian" w:hAnsi="Times New Roman" w:cs="Times New Roman"/>
                <w:lang w:eastAsia="zh-CN"/>
              </w:rPr>
              <w:t xml:space="preserve"> concern in inter-cell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the association between PCI and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achieved by the DL TCI state MAC CE activation for both Rel-15/16 and Rel-17 </w:t>
            </w:r>
            <w:proofErr w:type="gramStart"/>
            <w:r>
              <w:rPr>
                <w:rFonts w:ascii="Times New Roman" w:eastAsia="DengXian" w:hAnsi="Times New Roman" w:cs="Times New Roman"/>
                <w:lang w:eastAsia="zh-CN"/>
              </w:rPr>
              <w:t>frame work</w:t>
            </w:r>
            <w:proofErr w:type="gramEnd"/>
            <w:r>
              <w:rPr>
                <w:rFonts w:ascii="Times New Roman" w:eastAsia="DengXian" w:hAnsi="Times New Roman" w:cs="Times New Roman"/>
                <w:lang w:eastAsia="zh-CN"/>
              </w:rPr>
              <w:t xml:space="preserve">.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w:t>
            </w:r>
            <w:proofErr w:type="gramStart"/>
            <w:r>
              <w:rPr>
                <w:rFonts w:ascii="Times New Roman" w:eastAsia="DengXian" w:hAnsi="Times New Roman"/>
                <w:lang w:eastAsia="zh-CN"/>
              </w:rPr>
              <w:t>for the reasons that</w:t>
            </w:r>
            <w:proofErr w:type="gramEnd"/>
            <w:r>
              <w:rPr>
                <w:rFonts w:ascii="Times New Roman" w:eastAsia="DengXian" w:hAnsi="Times New Roman"/>
                <w:lang w:eastAsia="zh-CN"/>
              </w:rPr>
              <w:t xml:space="preserve">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w:t>
            </w:r>
            <w:proofErr w:type="gramStart"/>
            <w:r>
              <w:rPr>
                <w:rFonts w:ascii="Times New Roman" w:eastAsia="DengXian" w:hAnsi="Times New Roman" w:hint="eastAsia"/>
                <w:lang w:eastAsia="zh-CN"/>
              </w:rPr>
              <w:t>argue</w:t>
            </w:r>
            <w:proofErr w:type="gramEnd"/>
            <w:r>
              <w:rPr>
                <w:rFonts w:ascii="Times New Roman" w:eastAsia="DengXian" w:hAnsi="Times New Roman" w:hint="eastAsia"/>
                <w:lang w:eastAsia="zh-CN"/>
              </w:rPr>
              <w:t xml:space="preserve"> that </w:t>
            </w:r>
            <w:proofErr w:type="spellStart"/>
            <w:r>
              <w:rPr>
                <w:rFonts w:ascii="Times New Roman" w:eastAsia="DengXian" w:hAnsi="Times New Roman" w:hint="eastAsia"/>
                <w:lang w:eastAsia="zh-CN"/>
              </w:rPr>
              <w:t>CORESETPoolindex</w:t>
            </w:r>
            <w:proofErr w:type="spellEnd"/>
            <w:r>
              <w:rPr>
                <w:rFonts w:ascii="Times New Roman" w:eastAsia="DengXian" w:hAnsi="Times New Roman" w:hint="eastAsia"/>
                <w:lang w:eastAsia="zh-CN"/>
              </w:rPr>
              <w:t xml:space="preserve">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signals/channels need to be specified are SRS, P/SP PUSCH and PUCCH, basically, it can be fulfilled by introducing CORESETPoolIndex in RRC-config.</w:t>
            </w:r>
          </w:p>
          <w:p w14:paraId="6895FC41" w14:textId="77777777" w:rsidR="00701FBC" w:rsidRDefault="00E72C82">
            <w:pPr>
              <w:jc w:val="both"/>
              <w:rPr>
                <w:ins w:id="46"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w:t>
            </w:r>
            <w:proofErr w:type="spellStart"/>
            <w:r>
              <w:rPr>
                <w:rFonts w:ascii="Times New Roman" w:eastAsia="DengXian" w:hAnsi="Times New Roman" w:hint="eastAsia"/>
                <w:lang w:eastAsia="zh-CN"/>
              </w:rPr>
              <w:t>kinda</w:t>
            </w:r>
            <w:proofErr w:type="spellEnd"/>
            <w:r>
              <w:rPr>
                <w:rFonts w:ascii="Times New Roman" w:eastAsia="DengXian" w:hAnsi="Times New Roman" w:hint="eastAsia"/>
                <w:lang w:eastAsia="zh-CN"/>
              </w:rPr>
              <w:t xml:space="preserve"> confused about the part </w:t>
            </w:r>
            <w:proofErr w:type="gramStart"/>
            <w:r>
              <w:rPr>
                <w:rFonts w:ascii="Times New Roman" w:eastAsia="DengXian" w:hAnsi="Times New Roman"/>
                <w:lang w:eastAsia="zh-CN"/>
              </w:rPr>
              <w:t>“</w:t>
            </w:r>
            <w:r>
              <w:rPr>
                <w:rFonts w:ascii="Times New Roman" w:eastAsia="DengXian" w:hAnsi="Times New Roman" w:hint="eastAsia"/>
                <w:lang w:eastAsia="zh-CN"/>
              </w:rPr>
              <w:t xml:space="preserve"> ...</w:t>
            </w:r>
            <w:proofErr w:type="gramEnd"/>
            <w:r>
              <w:rPr>
                <w:rFonts w:ascii="Times New Roman" w:eastAsia="DengXian" w:hAnsi="Times New Roman" w:hint="eastAsia"/>
                <w:lang w:eastAsia="zh-CN"/>
              </w:rPr>
              <w:t>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47" w:author="Author" w:date="2022-10-13T23:21:00Z">
              <w:r>
                <w:rPr>
                  <w:rFonts w:ascii="Times New Roman" w:eastAsia="DengXian" w:hAnsi="Times New Roman"/>
                  <w:lang w:eastAsia="zh-CN"/>
                </w:rPr>
                <w:t>[</w:t>
              </w:r>
              <w:proofErr w:type="gramStart"/>
              <w:r>
                <w:rPr>
                  <w:rFonts w:ascii="Times New Roman" w:eastAsia="DengXian" w:hAnsi="Times New Roman"/>
                  <w:lang w:eastAsia="zh-CN"/>
                </w:rPr>
                <w:t>Moderator]  I</w:t>
              </w:r>
              <w:proofErr w:type="gramEnd"/>
              <w:r>
                <w:rPr>
                  <w:rFonts w:ascii="Times New Roman" w:eastAsia="DengXian" w:hAnsi="Times New Roman"/>
                  <w:lang w:eastAsia="zh-CN"/>
                </w:rPr>
                <w:t xml:space="preserve"> think each TA is associated with one of the TAG I</w:t>
              </w:r>
            </w:ins>
            <w:ins w:id="48"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49"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C2285AC" w14:textId="77777777" w:rsidR="005D5839" w:rsidRDefault="005D5839" w:rsidP="005D5839">
            <w:pPr>
              <w:jc w:val="both"/>
              <w:rPr>
                <w:rFonts w:ascii="Times New Roman" w:eastAsia="DengXian" w:hAnsi="Times New Roman"/>
                <w:lang w:eastAsia="zh-CN"/>
              </w:rPr>
            </w:pPr>
            <w:proofErr w:type="gramStart"/>
            <w:r>
              <w:rPr>
                <w:rFonts w:ascii="Times New Roman" w:eastAsia="DengXian" w:hAnsi="Times New Roman"/>
                <w:lang w:eastAsia="zh-CN"/>
              </w:rPr>
              <w:t>First of all</w:t>
            </w:r>
            <w:proofErr w:type="gramEnd"/>
            <w:r>
              <w:rPr>
                <w:rFonts w:ascii="Times New Roman" w:eastAsia="DengXian"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50" w:author="Author" w:date="2022-10-11T22:36:00Z"/>
                <w:rFonts w:ascii="Times New Roman" w:eastAsia="Times New Roman" w:hAnsi="Times New Roman"/>
                <w:i/>
                <w:iCs/>
                <w:sz w:val="24"/>
              </w:rPr>
            </w:pPr>
            <w:ins w:id="51"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52" w:author="Author" w:date="2022-10-11T22:36:00Z"/>
                <w:rFonts w:ascii="Times New Roman" w:eastAsia="Times New Roman" w:hAnsi="Times New Roman"/>
                <w:i/>
                <w:iCs/>
                <w:color w:val="FF0000"/>
                <w:sz w:val="24"/>
              </w:rPr>
            </w:pPr>
            <w:ins w:id="53" w:author="Author" w:date="2022-10-11T22:36:00Z">
              <w:r>
                <w:rPr>
                  <w:rFonts w:ascii="Times New Roman" w:eastAsia="Times New Roman" w:hAnsi="Times New Roman"/>
                  <w:i/>
                  <w:iCs/>
                  <w:color w:val="FF0000"/>
                  <w:sz w:val="24"/>
                </w:rPr>
                <w:t xml:space="preserve">for </w:t>
              </w:r>
            </w:ins>
            <w:ins w:id="54" w:author="Author" w:date="2022-10-13T11:25:00Z">
              <w:r>
                <w:rPr>
                  <w:rFonts w:ascii="Times New Roman" w:eastAsia="Times New Roman" w:hAnsi="Times New Roman"/>
                  <w:i/>
                  <w:iCs/>
                  <w:color w:val="FF0000"/>
                  <w:sz w:val="24"/>
                </w:rPr>
                <w:t>all</w:t>
              </w:r>
            </w:ins>
            <w:ins w:id="55" w:author="Author" w:date="2022-10-11T22:36:00Z">
              <w:del w:id="56"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57"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58" w:author="Author" w:date="2022-10-13T23:27:00Z">
              <w:r>
                <w:rPr>
                  <w:rFonts w:ascii="Times New Roman" w:eastAsia="DengXian" w:hAnsi="Times New Roman"/>
                  <w:lang w:eastAsia="zh-CN"/>
                </w:rPr>
                <w:t>[</w:t>
              </w:r>
              <w:proofErr w:type="gramStart"/>
              <w:r>
                <w:rPr>
                  <w:rFonts w:ascii="Times New Roman" w:eastAsia="DengXian" w:hAnsi="Times New Roman"/>
                  <w:lang w:eastAsia="zh-CN"/>
                </w:rPr>
                <w:t>Mo</w:t>
              </w:r>
            </w:ins>
            <w:ins w:id="59" w:author="Author" w:date="2022-10-13T23:28:00Z">
              <w:r>
                <w:rPr>
                  <w:rFonts w:ascii="Times New Roman" w:eastAsia="DengXian" w:hAnsi="Times New Roman"/>
                  <w:lang w:eastAsia="zh-CN"/>
                </w:rPr>
                <w:t>derator]  Revised</w:t>
              </w:r>
              <w:proofErr w:type="gramEnd"/>
              <w:r>
                <w:rPr>
                  <w:rFonts w:ascii="Times New Roman" w:eastAsia="DengXian" w:hAnsi="Times New Roman"/>
                  <w:lang w:eastAsia="zh-CN"/>
                </w:rPr>
                <w:t xml:space="preserve">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DengXian" w:hAnsi="Times New Roman"/>
                <w:lang w:eastAsia="zh-CN"/>
              </w:rPr>
              <w:t>So</w:t>
            </w:r>
            <w:proofErr w:type="gramEnd"/>
            <w:r>
              <w:rPr>
                <w:rFonts w:ascii="Times New Roman" w:eastAsia="DengXian" w:hAnsi="Times New Roman"/>
                <w:lang w:eastAsia="zh-CN"/>
              </w:rPr>
              <w:t xml:space="preserve">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is quite counter-intuitive to add </w:t>
            </w:r>
            <w:proofErr w:type="spellStart"/>
            <w:r>
              <w:rPr>
                <w:rFonts w:ascii="Times New Roman" w:eastAsia="DengXian" w:hAnsi="Times New Roman"/>
              </w:rPr>
              <w:t>CORESETPoolIdx</w:t>
            </w:r>
            <w:proofErr w:type="spellEnd"/>
            <w:r>
              <w:rPr>
                <w:rFonts w:ascii="Times New Roman" w:eastAsia="DengXian" w:hAnsi="Times New Roman"/>
              </w:rPr>
              <w:t xml:space="preserve">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 xml:space="preserve">it only works for </w:t>
            </w:r>
            <w:proofErr w:type="spellStart"/>
            <w:r>
              <w:rPr>
                <w:rFonts w:ascii="Times New Roman" w:eastAsia="DengXian" w:hAnsi="Times New Roman"/>
              </w:rPr>
              <w:t>mDCI</w:t>
            </w:r>
            <w:proofErr w:type="spellEnd"/>
            <w:r>
              <w:rPr>
                <w:rFonts w:ascii="Times New Roman" w:eastAsia="DengXian" w:hAnsi="Times New Roman"/>
              </w:rPr>
              <w:t xml:space="preserve">, and not for </w:t>
            </w:r>
            <w:proofErr w:type="spellStart"/>
            <w:r>
              <w:rPr>
                <w:rFonts w:ascii="Times New Roman" w:eastAsia="DengXian" w:hAnsi="Times New Roman"/>
              </w:rPr>
              <w:t>sDCI</w:t>
            </w:r>
            <w:proofErr w:type="spellEnd"/>
            <w:r>
              <w:rPr>
                <w:rFonts w:ascii="Times New Roman" w:eastAsia="DengXian" w:hAnsi="Times New Roman"/>
              </w:rPr>
              <w:t>,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PUCCH BFR for per-TRP BFR, we have a different understanding </w:t>
            </w:r>
            <w:proofErr w:type="spellStart"/>
            <w:r>
              <w:rPr>
                <w:rFonts w:ascii="Times New Roman" w:eastAsia="DengXian" w:hAnsi="Times New Roman"/>
              </w:rPr>
              <w:t>wrt</w:t>
            </w:r>
            <w:proofErr w:type="spellEnd"/>
            <w:r>
              <w:rPr>
                <w:rFonts w:ascii="Times New Roman" w:eastAsia="DengXian" w:hAnsi="Times New Roman"/>
              </w:rPr>
              <w:t xml:space="preserve"> Rel-17 spec. In Rel-17, there is no association </w:t>
            </w:r>
            <w:proofErr w:type="spellStart"/>
            <w:r>
              <w:rPr>
                <w:rFonts w:ascii="Times New Roman" w:eastAsia="DengXian" w:hAnsi="Times New Roman"/>
              </w:rPr>
              <w:t>wrt</w:t>
            </w:r>
            <w:proofErr w:type="spellEnd"/>
            <w:r>
              <w:rPr>
                <w:rFonts w:ascii="Times New Roman" w:eastAsia="DengXian" w:hAnsi="Times New Roman"/>
              </w:rPr>
              <w:t xml:space="preserve"> </w:t>
            </w:r>
            <w:proofErr w:type="spellStart"/>
            <w:r>
              <w:rPr>
                <w:rFonts w:ascii="Times New Roman" w:eastAsia="DengXian" w:hAnsi="Times New Roman"/>
              </w:rPr>
              <w:t>coresetPoolIndex</w:t>
            </w:r>
            <w:proofErr w:type="spellEnd"/>
            <w:r>
              <w:rPr>
                <w:rFonts w:ascii="Times New Roman" w:eastAsia="DengXian" w:hAnsi="Times New Roman"/>
              </w:rPr>
              <w:t xml:space="preserve"> value for PUCCH BFR. Instead, association is </w:t>
            </w:r>
            <w:proofErr w:type="spellStart"/>
            <w:r>
              <w:rPr>
                <w:rFonts w:ascii="Times New Roman" w:eastAsia="DengXian" w:hAnsi="Times New Roman"/>
              </w:rPr>
              <w:t>wrt</w:t>
            </w:r>
            <w:proofErr w:type="spellEnd"/>
            <w:r>
              <w:rPr>
                <w:rFonts w:ascii="Times New Roman" w:eastAsia="DengXian"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DengXian" w:hAnsi="Times New Roman"/>
              </w:rPr>
              <w:t>mDCI</w:t>
            </w:r>
            <w:proofErr w:type="spellEnd"/>
            <w:r>
              <w:rPr>
                <w:rFonts w:ascii="Times New Roman" w:eastAsia="DengXian" w:hAnsi="Times New Roman"/>
              </w:rPr>
              <w:t xml:space="preserve"> and </w:t>
            </w:r>
            <w:proofErr w:type="spellStart"/>
            <w:r>
              <w:rPr>
                <w:rFonts w:ascii="Times New Roman" w:eastAsia="DengXian" w:hAnsi="Times New Roman"/>
              </w:rPr>
              <w:t>sDCI</w:t>
            </w:r>
            <w:proofErr w:type="spellEnd"/>
            <w:r>
              <w:rPr>
                <w:rFonts w:ascii="Times New Roman" w:eastAsia="DengXian" w:hAnsi="Times New Roman"/>
              </w:rPr>
              <w:t xml:space="preserve"> (hence,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w:t>
            </w:r>
            <w:proofErr w:type="spellStart"/>
            <w:r>
              <w:rPr>
                <w:rFonts w:ascii="Times New Roman" w:eastAsia="DengXian" w:hAnsi="Times New Roman"/>
              </w:rPr>
              <w:t>mTRP</w:t>
            </w:r>
            <w:proofErr w:type="spellEnd"/>
            <w:r>
              <w:rPr>
                <w:rFonts w:ascii="Times New Roman" w:eastAsia="DengXian" w:hAnsi="Times New Roman"/>
              </w:rPr>
              <w:t xml:space="preserve">,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First, Rel-17 inter-cell </w:t>
            </w:r>
            <w:proofErr w:type="spellStart"/>
            <w:r>
              <w:rPr>
                <w:rFonts w:ascii="Times New Roman" w:eastAsia="DengXian" w:hAnsi="Times New Roman"/>
              </w:rPr>
              <w:t>mTRP</w:t>
            </w:r>
            <w:proofErr w:type="spellEnd"/>
            <w:r>
              <w:rPr>
                <w:rFonts w:ascii="Times New Roman" w:eastAsia="DengXian"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 xml:space="preserve">Second, we still have 2 </w:t>
            </w:r>
            <w:proofErr w:type="spellStart"/>
            <w:r>
              <w:rPr>
                <w:rFonts w:ascii="Times New Roman" w:eastAsia="DengXian" w:hAnsi="Times New Roman"/>
              </w:rPr>
              <w:t>coresetPoolIndex</w:t>
            </w:r>
            <w:proofErr w:type="spellEnd"/>
            <w:r>
              <w:rPr>
                <w:rFonts w:ascii="Times New Roman" w:eastAsia="DengXian" w:hAnsi="Times New Roman"/>
              </w:rPr>
              <w:t xml:space="preserve"> values and 2 TAGs. Only one of the additional PCIs is active and is associated with a </w:t>
            </w:r>
            <w:proofErr w:type="spellStart"/>
            <w:r>
              <w:rPr>
                <w:rFonts w:ascii="Times New Roman" w:eastAsia="DengXian" w:hAnsi="Times New Roman"/>
              </w:rPr>
              <w:t>coresetPoolIndex</w:t>
            </w:r>
            <w:proofErr w:type="spellEnd"/>
            <w:r>
              <w:rPr>
                <w:rFonts w:ascii="Times New Roman" w:eastAsia="DengXian" w:hAnsi="Times New Roman"/>
              </w:rPr>
              <w:t xml:space="preserve"> value. Unless if you intend to define 8 TAGs (for the 1+7 PCIs), Alt2 works same for both intra-cell and inter-cell </w:t>
            </w:r>
            <w:proofErr w:type="spellStart"/>
            <w:r>
              <w:rPr>
                <w:rFonts w:ascii="Times New Roman" w:eastAsia="DengXian" w:hAnsi="Times New Roman"/>
              </w:rPr>
              <w:t>mTRP</w:t>
            </w:r>
            <w:proofErr w:type="spellEnd"/>
            <w:r>
              <w:rPr>
                <w:rFonts w:ascii="Times New Roman" w:eastAsia="DengXian" w:hAnsi="Times New Roman"/>
              </w:rPr>
              <w:t>.</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xml:space="preserve">: Regarding “system lose the flexibility of cross CORESETPOOLIndex scheduling”, I think this was also the design in Rel-16 due to the following.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The interpretation of TCI field is based on </w:t>
            </w:r>
            <w:proofErr w:type="spellStart"/>
            <w:r>
              <w:rPr>
                <w:rFonts w:ascii="Times New Roman" w:eastAsia="DengXian" w:hAnsi="Times New Roman"/>
              </w:rPr>
              <w:t>coresetPoolIndex</w:t>
            </w:r>
            <w:proofErr w:type="spellEnd"/>
            <w:r>
              <w:rPr>
                <w:rFonts w:ascii="Times New Roman" w:eastAsia="DengXian"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PDSCH scrambling is based on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 xml:space="preserve">Per-TRP CRS rate matching is based on the </w:t>
            </w:r>
            <w:proofErr w:type="spellStart"/>
            <w:r>
              <w:rPr>
                <w:rFonts w:ascii="Times New Roman" w:eastAsia="DengXian" w:hAnsi="Times New Roman"/>
              </w:rPr>
              <w:t>coresetPoolIndex</w:t>
            </w:r>
            <w:proofErr w:type="spellEnd"/>
            <w:r>
              <w:rPr>
                <w:rFonts w:ascii="Times New Roman" w:eastAsia="DengXian"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is quite counter-intuitive to add </w:t>
            </w:r>
            <w:proofErr w:type="spellStart"/>
            <w:r>
              <w:rPr>
                <w:rFonts w:ascii="Times New Roman" w:eastAsia="DengXian" w:hAnsi="Times New Roman"/>
                <w:color w:val="FF0000"/>
              </w:rPr>
              <w:t>CORESETPoolIdx</w:t>
            </w:r>
            <w:proofErr w:type="spellEnd"/>
            <w:r>
              <w:rPr>
                <w:rFonts w:ascii="Times New Roman" w:eastAsia="DengXian" w:hAnsi="Times New Roman"/>
                <w:color w:val="FF0000"/>
              </w:rPr>
              <w:t xml:space="preserve"> for UL channels</w:t>
            </w:r>
            <w:r>
              <w:rPr>
                <w:rFonts w:ascii="Times New Roman" w:eastAsia="DengXian" w:hAnsi="Times New Roman"/>
              </w:rPr>
              <w:t xml:space="preserve">”, we already have association to </w:t>
            </w:r>
            <w:proofErr w:type="spellStart"/>
            <w:r>
              <w:rPr>
                <w:rFonts w:ascii="Times New Roman" w:eastAsia="DengXian" w:hAnsi="Times New Roman"/>
              </w:rPr>
              <w:t>coresetPoolIndex</w:t>
            </w:r>
            <w:proofErr w:type="spellEnd"/>
            <w:r>
              <w:rPr>
                <w:rFonts w:ascii="Times New Roman" w:eastAsia="DengXian" w:hAnsi="Times New Roman"/>
              </w:rPr>
              <w:t xml:space="preserve">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 xml:space="preserve">it only works for </w:t>
            </w:r>
            <w:proofErr w:type="spellStart"/>
            <w:r>
              <w:rPr>
                <w:rFonts w:ascii="Times New Roman" w:eastAsia="DengXian" w:hAnsi="Times New Roman"/>
                <w:color w:val="FF0000"/>
              </w:rPr>
              <w:t>mDCI</w:t>
            </w:r>
            <w:proofErr w:type="spellEnd"/>
            <w:r>
              <w:rPr>
                <w:rFonts w:ascii="Times New Roman" w:eastAsia="DengXian" w:hAnsi="Times New Roman"/>
                <w:color w:val="FF0000"/>
              </w:rPr>
              <w:t xml:space="preserve">, and not for </w:t>
            </w:r>
            <w:proofErr w:type="spellStart"/>
            <w:r>
              <w:rPr>
                <w:rFonts w:ascii="Times New Roman" w:eastAsia="DengXian" w:hAnsi="Times New Roman"/>
                <w:color w:val="FF0000"/>
              </w:rPr>
              <w:t>sDCI</w:t>
            </w:r>
            <w:proofErr w:type="spellEnd"/>
            <w:r>
              <w:rPr>
                <w:rFonts w:ascii="Times New Roman" w:eastAsia="DengXian" w:hAnsi="Times New Roman"/>
                <w:color w:val="FF0000"/>
              </w:rPr>
              <w:t>, or a for a potential mobility enhancement</w:t>
            </w:r>
            <w:r>
              <w:rPr>
                <w:rFonts w:ascii="Times New Roman" w:eastAsia="DengXian" w:hAnsi="Times New Roman"/>
              </w:rPr>
              <w:t xml:space="preserve">”, </w:t>
            </w:r>
            <w:proofErr w:type="gramStart"/>
            <w:r>
              <w:rPr>
                <w:rFonts w:ascii="Times New Roman" w:eastAsia="DengXian" w:hAnsi="Times New Roman"/>
              </w:rPr>
              <w:t>yes</w:t>
            </w:r>
            <w:proofErr w:type="gramEnd"/>
            <w:r>
              <w:rPr>
                <w:rFonts w:ascii="Times New Roman" w:eastAsia="DengXian" w:hAnsi="Times New Roman"/>
              </w:rPr>
              <w:t xml:space="preserve">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DengXian" w:hAnsi="Times New Roman"/>
              </w:rPr>
              <w:t>PsCell</w:t>
            </w:r>
            <w:proofErr w:type="spellEnd"/>
            <w:r>
              <w:rPr>
                <w:rFonts w:ascii="Times New Roman" w:eastAsia="DengXian"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DengXian" w:hAnsi="Times New Roman"/>
              </w:rPr>
              <w:t>particular aspect</w:t>
            </w:r>
            <w:proofErr w:type="gramEnd"/>
            <w:r>
              <w:rPr>
                <w:rFonts w:ascii="Times New Roman" w:eastAsia="DengXian" w:hAnsi="Times New Roman"/>
              </w:rPr>
              <w:t xml:space="preserve">, even if we were designing both multi-DCI and mobility in the same sub-agenda, we probably would have ended up with different ways for this particular issue. </w:t>
            </w:r>
          </w:p>
        </w:tc>
      </w:tr>
      <w:tr w:rsidR="0081083B" w14:paraId="107B42D3" w14:textId="77777777">
        <w:trPr>
          <w:ins w:id="60" w:author="Author" w:date="2022-10-13T23:29:00Z"/>
        </w:trPr>
        <w:tc>
          <w:tcPr>
            <w:tcW w:w="1705" w:type="dxa"/>
          </w:tcPr>
          <w:p w14:paraId="4B455FF6" w14:textId="0EA2064F" w:rsidR="0081083B" w:rsidRDefault="0081083B" w:rsidP="005D5839">
            <w:pPr>
              <w:spacing w:after="0" w:line="240" w:lineRule="auto"/>
              <w:jc w:val="both"/>
              <w:rPr>
                <w:ins w:id="61" w:author="Author" w:date="2022-10-13T23:29:00Z"/>
                <w:rFonts w:ascii="Times New Roman" w:eastAsia="DengXian" w:hAnsi="Times New Roman" w:cs="Times New Roman"/>
                <w:lang w:eastAsia="zh-CN"/>
              </w:rPr>
            </w:pPr>
            <w:ins w:id="62" w:author="Author" w:date="2022-10-13T23:29:00Z">
              <w:r>
                <w:rPr>
                  <w:rFonts w:ascii="Times New Roman" w:eastAsia="DengXian" w:hAnsi="Times New Roman" w:cs="Times New Roman"/>
                  <w:lang w:eastAsia="zh-CN"/>
                </w:rPr>
                <w:t>Moderator</w:t>
              </w:r>
            </w:ins>
          </w:p>
        </w:tc>
        <w:tc>
          <w:tcPr>
            <w:tcW w:w="7645" w:type="dxa"/>
          </w:tcPr>
          <w:p w14:paraId="3F7F44B2" w14:textId="1713244F" w:rsidR="0081083B" w:rsidRDefault="00A23F6F" w:rsidP="005D5839">
            <w:pPr>
              <w:jc w:val="both"/>
              <w:rPr>
                <w:ins w:id="63" w:author="Author" w:date="2022-10-13T23:29:00Z"/>
                <w:rFonts w:ascii="Times New Roman" w:eastAsia="DengXian" w:hAnsi="Times New Roman"/>
                <w:lang w:eastAsia="zh-CN"/>
              </w:rPr>
            </w:pPr>
            <w:ins w:id="64"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DengXian" w:hAnsi="Times New Roman"/>
                <w:lang w:eastAsia="zh-CN"/>
              </w:rPr>
            </w:pPr>
            <w:r>
              <w:rPr>
                <w:rFonts w:ascii="Times New Roman" w:eastAsia="DengXian"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4E16DE0" w14:textId="77777777" w:rsidR="00020ACF" w:rsidRDefault="00020ACF" w:rsidP="005D5839">
            <w:pPr>
              <w:jc w:val="both"/>
              <w:rPr>
                <w:rFonts w:ascii="Times New Roman" w:eastAsia="DengXian" w:hAnsi="Times New Roman"/>
                <w:lang w:eastAsia="zh-CN"/>
              </w:rPr>
            </w:pPr>
            <w:r>
              <w:rPr>
                <w:rFonts w:ascii="Times New Roman" w:eastAsia="DengXian" w:hAnsi="Times New Roman"/>
                <w:lang w:eastAsia="zh-CN"/>
              </w:rPr>
              <w:t xml:space="preserve">We thank Qualcomm for their follow up. Regarding the comment: “Hence, I am not sure if supporting cross-TRP scheduling should be criteria for two TA </w:t>
            </w:r>
            <w:proofErr w:type="gramStart"/>
            <w:r>
              <w:rPr>
                <w:rFonts w:ascii="Times New Roman" w:eastAsia="DengXian" w:hAnsi="Times New Roman"/>
                <w:lang w:eastAsia="zh-CN"/>
              </w:rPr>
              <w:t>enhancement, or</w:t>
            </w:r>
            <w:proofErr w:type="gramEnd"/>
            <w:r>
              <w:rPr>
                <w:rFonts w:ascii="Times New Roman" w:eastAsia="DengXian" w:hAnsi="Times New Roman"/>
                <w:lang w:eastAsia="zh-CN"/>
              </w:rPr>
              <w:t xml:space="preserve">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DengXian" w:hAnsi="Times New Roman"/>
                <w:lang w:eastAsia="zh-CN"/>
              </w:rPr>
            </w:pPr>
            <w:r>
              <w:rPr>
                <w:rFonts w:ascii="Times New Roman" w:eastAsia="DengXian" w:hAnsi="Times New Roman"/>
                <w:lang w:eastAsia="zh-CN"/>
              </w:rPr>
              <w:t xml:space="preserve">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w:t>
            </w:r>
            <w:proofErr w:type="gramStart"/>
            <w:r>
              <w:rPr>
                <w:rFonts w:ascii="Times New Roman" w:eastAsia="DengXian" w:hAnsi="Times New Roman"/>
                <w:lang w:eastAsia="zh-CN"/>
              </w:rPr>
              <w:t>fact</w:t>
            </w:r>
            <w:proofErr w:type="gramEnd"/>
            <w:r>
              <w:rPr>
                <w:rFonts w:ascii="Times New Roman" w:eastAsia="DengXian" w:hAnsi="Times New Roman"/>
                <w:lang w:eastAsia="zh-CN"/>
              </w:rPr>
              <w:t xml:space="preserve"> the TCI state/spatial relation design of FR2 can be supported in FR1 with no RAN1 spec impact.</w:t>
            </w:r>
          </w:p>
        </w:tc>
      </w:tr>
      <w:tr w:rsidR="009B21F0" w14:paraId="2B15DFA6" w14:textId="77777777">
        <w:tc>
          <w:tcPr>
            <w:tcW w:w="1705" w:type="dxa"/>
          </w:tcPr>
          <w:p w14:paraId="0B20BED0" w14:textId="176C776D" w:rsidR="009B21F0" w:rsidRDefault="009B21F0"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372E51DC" w14:textId="734E37E8"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t>To Qualcomm:</w:t>
            </w:r>
          </w:p>
          <w:p w14:paraId="070746C8" w14:textId="6A886B2E" w:rsidR="009B21F0" w:rsidRDefault="00EB2B76" w:rsidP="009B21F0">
            <w:pPr>
              <w:jc w:val="both"/>
              <w:rPr>
                <w:rFonts w:ascii="Times New Roman" w:eastAsia="DengXian" w:hAnsi="Times New Roman"/>
                <w:lang w:eastAsia="zh-CN"/>
              </w:rPr>
            </w:pPr>
            <w:r>
              <w:rPr>
                <w:rFonts w:ascii="Times New Roman" w:eastAsia="DengXian" w:hAnsi="Times New Roman"/>
                <w:lang w:eastAsia="zh-CN"/>
              </w:rPr>
              <w:t xml:space="preserve">Thanks for the response.  </w:t>
            </w:r>
            <w:r w:rsidR="009B21F0">
              <w:rPr>
                <w:rFonts w:ascii="Times New Roman" w:eastAsia="DengXian" w:hAnsi="Times New Roman"/>
                <w:lang w:eastAsia="zh-CN"/>
              </w:rPr>
              <w:t xml:space="preserve">Regarding PUCCH scheduling request for per-TRP BFR case, our understanding is that there is indeed association between PUCCH scheduling request for per-TRP BFR and </w:t>
            </w:r>
            <w:proofErr w:type="spellStart"/>
            <w:r w:rsidR="009B21F0">
              <w:rPr>
                <w:rFonts w:ascii="Times New Roman" w:eastAsia="DengXian" w:hAnsi="Times New Roman"/>
                <w:lang w:eastAsia="zh-CN"/>
              </w:rPr>
              <w:t>coresetPoolIndex</w:t>
            </w:r>
            <w:proofErr w:type="spellEnd"/>
            <w:r w:rsidR="009B21F0">
              <w:rPr>
                <w:rFonts w:ascii="Times New Roman" w:eastAsia="DengXian" w:hAnsi="Times New Roman"/>
                <w:lang w:eastAsia="zh-CN"/>
              </w:rPr>
              <w:t xml:space="preserve"> value.  In Section 6 of TS 38.213, it states that:</w:t>
            </w:r>
          </w:p>
          <w:p w14:paraId="3D3322AD"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#1):</w:t>
            </w:r>
          </w:p>
          <w:p w14:paraId="6DC60D47" w14:textId="77777777" w:rsidR="009B21F0"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w:t>
            </w:r>
            <w:r w:rsidRPr="00541EA8">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szCs w:val="16"/>
                <w:lang w:val="en-GB"/>
              </w:rPr>
              <w:t xml:space="preserve"> for a BWP of the serving cell</w:t>
            </w:r>
            <w:r w:rsidRPr="00541EA8">
              <w:rPr>
                <w:rFonts w:ascii="Times New Roman" w:eastAsia="SimSun" w:hAnsi="Times New Roman" w:cs="Times New Roman"/>
                <w:iCs/>
                <w:lang w:val="en-GB"/>
              </w:rPr>
              <w:t>, the UE determines the set</w:t>
            </w:r>
            <w:r w:rsidRPr="00541EA8">
              <w:rPr>
                <w:rFonts w:ascii="Times New Roman" w:eastAsia="SimSun" w:hAnsi="Times New Roman" w:cs="Times New Roman"/>
                <w:lang w:val="en-GB"/>
              </w:rPr>
              <w:t xml:space="preserve">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541EA8">
              <w:rPr>
                <w:rFonts w:ascii="Times New Roman" w:eastAsia="SimSun" w:hAnsi="Times New Roman" w:cs="Times New Roman"/>
                <w:lang w:val="en-GB"/>
              </w:rPr>
              <w:t xml:space="preserve"> </w:t>
            </w:r>
            <w:r w:rsidRPr="00541EA8">
              <w:rPr>
                <w:rFonts w:ascii="Times New Roman" w:eastAsia="SimSun" w:hAnsi="Times New Roman" w:cs="Times New Roman"/>
                <w:iCs/>
                <w:lang w:val="en-GB"/>
              </w:rPr>
              <w:t>to include periodic CSI-RS resource configuration indexes with same values as the RS indexes in the RS sets indicated by</w:t>
            </w:r>
            <w:r w:rsidRPr="00541EA8">
              <w:rPr>
                <w:rFonts w:ascii="Times New Roman" w:eastAsia="SimSun" w:hAnsi="Times New Roman" w:cs="Times New Roman"/>
                <w:lang w:val="en-GB"/>
              </w:rPr>
              <w:t xml:space="preserve"> </w:t>
            </w:r>
            <w:r w:rsidRPr="00541EA8">
              <w:rPr>
                <w:rFonts w:ascii="Times New Roman" w:eastAsia="SimSun" w:hAnsi="Times New Roman" w:cs="Times New Roman"/>
                <w:i/>
                <w:lang w:val="en-GB"/>
              </w:rPr>
              <w:t>TCI-State</w:t>
            </w:r>
            <w:r w:rsidRPr="00541EA8">
              <w:rPr>
                <w:rFonts w:ascii="Times New Roman" w:eastAsia="SimSun" w:hAnsi="Times New Roman" w:cs="Times New Roman"/>
                <w:lang w:val="en-GB"/>
              </w:rPr>
              <w:t xml:space="preserve"> for first and second CORESETs that the UE uses for monitoring PDCCH, respectively, where the UE is provided two </w:t>
            </w:r>
            <w:proofErr w:type="spellStart"/>
            <w:r w:rsidRPr="00541EA8">
              <w:rPr>
                <w:rFonts w:ascii="Times New Roman" w:hAnsi="Times New Roman" w:cs="Times New Roman"/>
                <w:i/>
                <w:iCs/>
                <w:highlight w:val="yellow"/>
                <w:lang w:val="en-GB"/>
              </w:rPr>
              <w:t>coresetPoolIndex</w:t>
            </w:r>
            <w:proofErr w:type="spellEnd"/>
            <w:r w:rsidRPr="00541EA8">
              <w:rPr>
                <w:rFonts w:ascii="Times New Roman" w:hAnsi="Times New Roman" w:cs="Times New Roman"/>
                <w:lang w:val="en-GB"/>
              </w:rPr>
              <w:t xml:space="preserve"> values 0 and 1 for the first and second CORESETs, or is not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for the first CORESETs and is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of 1 for the second CORESETs, respectively</w:t>
            </w:r>
            <w:r w:rsidRPr="00541EA8">
              <w:rPr>
                <w:rFonts w:ascii="Times New Roman" w:eastAsia="SimSun" w:hAnsi="Times New Roman" w:cs="Times New Roman"/>
                <w:lang w:val="en-GB"/>
              </w:rPr>
              <w:t>.</w:t>
            </w:r>
            <w:r>
              <w:rPr>
                <w:rFonts w:ascii="Times New Roman" w:eastAsia="SimSun" w:hAnsi="Times New Roman" w:cs="Times New Roman"/>
                <w:lang w:val="en-GB"/>
              </w:rPr>
              <w:t>”</w:t>
            </w:r>
          </w:p>
          <w:p w14:paraId="61F8531A"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From the above Quoted Text #1, </w:t>
            </w:r>
            <w:proofErr w:type="gramStart"/>
            <w:r>
              <w:rPr>
                <w:rFonts w:ascii="Times New Roman" w:eastAsia="DengXian" w:hAnsi="Times New Roman"/>
                <w:lang w:eastAsia="zh-CN"/>
              </w:rPr>
              <w:t>it is clear that the</w:t>
            </w:r>
            <w:proofErr w:type="gramEnd"/>
            <w:r>
              <w:rPr>
                <w:rFonts w:ascii="Times New Roman" w:eastAsia="DengXian" w:hAnsi="Times New Roman"/>
                <w:lang w:eastAsia="zh-CN"/>
              </w:rPr>
              <w:t xml:space="preserv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SimSun" w:hAnsi="Times New Roman" w:cs="Times New Roman"/>
                <w:lang w:val="en-GB"/>
              </w:rPr>
              <w:t>are</w:t>
            </w:r>
            <w:r>
              <w:rPr>
                <w:rFonts w:ascii="Times New Roman" w:eastAsia="DengXian" w:hAnsi="Times New Roman"/>
                <w:lang w:eastAsia="zh-CN"/>
              </w:rPr>
              <w:t xml:space="preserv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respectively.  And then later in the same Section 6 of TS 38.213, it states that:</w:t>
            </w:r>
          </w:p>
          <w:p w14:paraId="0E990575" w14:textId="77777777" w:rsidR="009B21F0" w:rsidRPr="0028470F" w:rsidRDefault="009B21F0" w:rsidP="009B21F0">
            <w:pPr>
              <w:jc w:val="both"/>
              <w:rPr>
                <w:rFonts w:ascii="Times New Roman" w:eastAsia="SimSun" w:hAnsi="Times New Roman" w:cs="Times New Roman"/>
                <w:lang w:val="en-GB"/>
              </w:rPr>
            </w:pPr>
            <w:r>
              <w:rPr>
                <w:rFonts w:ascii="Times New Roman" w:eastAsia="SimSun" w:hAnsi="Times New Roman" w:cs="Times New Roman"/>
                <w:lang w:val="en-GB"/>
              </w:rPr>
              <w:t>(Quoted Text #2):</w:t>
            </w:r>
          </w:p>
          <w:p w14:paraId="1F731A65" w14:textId="77777777" w:rsidR="009B21F0" w:rsidRDefault="009B21F0" w:rsidP="009B21F0">
            <w:pPr>
              <w:jc w:val="both"/>
              <w:rPr>
                <w:rFonts w:ascii="Times New Roman" w:eastAsia="SimSun" w:hAnsi="Times New Roman" w:cs="Times New Roman"/>
                <w:iCs/>
                <w:noProof/>
                <w:lang w:val="en-GB" w:eastAsia="zh-CN"/>
              </w:rPr>
            </w:pPr>
            <w:r>
              <w:rPr>
                <w:rFonts w:ascii="Times New Roman" w:eastAsia="DengXian" w:hAnsi="Times New Roman"/>
                <w:lang w:eastAsia="zh-CN"/>
              </w:rPr>
              <w:t>“</w:t>
            </w:r>
            <w:r w:rsidRPr="002D2D85">
              <w:rPr>
                <w:rFonts w:ascii="Times New Roman" w:eastAsia="SimSun" w:hAnsi="Times New Roman" w:cs="Times New Roman"/>
                <w:lang w:val="en-GB"/>
              </w:rPr>
              <w:t xml:space="preserve">A UE can be provided, by </w:t>
            </w:r>
            <w:r w:rsidRPr="002D2D85">
              <w:rPr>
                <w:rFonts w:ascii="Times New Roman" w:eastAsia="SimSun" w:hAnsi="Times New Roman" w:cs="Times New Roman"/>
                <w:i/>
                <w:color w:val="000000"/>
                <w:lang w:val="en-GB"/>
              </w:rPr>
              <w:t>schedulingRequestID-BFR-SCell</w:t>
            </w:r>
            <w:r w:rsidRPr="002D2D85">
              <w:rPr>
                <w:rFonts w:ascii="Times New Roman" w:eastAsia="SimSun" w:hAnsi="Times New Roman" w:cs="Times New Roman"/>
                <w:iCs/>
                <w:noProof/>
                <w:lang w:val="en-GB" w:eastAsia="zh-CN"/>
              </w:rPr>
              <w:t xml:space="preserve">, a configuration for PUCCH transmission with a link recovery request (LRR) as described in clause 9.2.4 for the UE to transmit PUCCH [11, TS 38.321]. </w:t>
            </w:r>
            <w:r w:rsidRPr="006F0FD4">
              <w:rPr>
                <w:rFonts w:ascii="Times New Roman" w:eastAsia="SimSun" w:hAnsi="Times New Roman" w:cs="Times New Roman"/>
                <w:iCs/>
                <w:noProof/>
                <w:lang w:val="en-GB" w:eastAsia="zh-CN"/>
              </w:rPr>
              <w:t xml:space="preserve">If the PCell or the PSCell is associated </w:t>
            </w:r>
            <w:r w:rsidRPr="006F0FD4">
              <w:rPr>
                <w:rFonts w:ascii="Times New Roman" w:eastAsia="SimSun" w:hAnsi="Times New Roman" w:cs="Times New Roman"/>
                <w:iCs/>
                <w:lang w:val="en-GB"/>
              </w:rPr>
              <w:t xml:space="preserve">with </w:t>
            </w:r>
            <w:r w:rsidRPr="006F0FD4">
              <w:rPr>
                <w:rFonts w:ascii="Times New Roman" w:eastAsia="SimSun" w:hAnsi="Times New Roman" w:cs="Times New Roman"/>
                <w:lang w:val="en-GB"/>
              </w:rPr>
              <w:t xml:space="preserve">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1,0</m:t>
                  </m:r>
                </m:sub>
              </m:sSub>
            </m:oMath>
            <w:r w:rsidRPr="006F0FD4">
              <w:rPr>
                <w:rFonts w:ascii="Times New Roman" w:eastAsia="SimSun" w:hAnsi="Times New Roman" w:cs="Times New Roman"/>
                <w:lang w:val="en-GB"/>
              </w:rPr>
              <w:t xml:space="preserve">, and with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 xml:space="preserve"> and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1,1</m:t>
                  </m:r>
                </m:sub>
              </m:sSub>
            </m:oMath>
            <w:r w:rsidRPr="006F0FD4">
              <w:rPr>
                <w:rFonts w:ascii="Times New Roman" w:eastAsia="SimSun" w:hAnsi="Times New Roman" w:cs="Times New Roman"/>
                <w:lang w:val="en-GB"/>
              </w:rPr>
              <w:t xml:space="preserve">, the UE can be provided by </w:t>
            </w:r>
            <w:r w:rsidRPr="006F0FD4">
              <w:rPr>
                <w:rFonts w:ascii="Times New Roman" w:eastAsia="SimSun" w:hAnsi="Times New Roman" w:cs="Times New Roman"/>
                <w:i/>
                <w:lang w:val="en-GB"/>
              </w:rPr>
              <w:t>schedulingRequestID-BFR</w:t>
            </w:r>
            <w:r w:rsidRPr="006F0FD4">
              <w:rPr>
                <w:rFonts w:ascii="Times New Roman" w:eastAsia="SimSun" w:hAnsi="Times New Roman" w:cs="Times New Roman"/>
                <w:lang w:val="en-GB"/>
              </w:rPr>
              <w:t xml:space="preserve"> a first </w:t>
            </w:r>
            <w:r w:rsidRPr="006F0FD4">
              <w:rPr>
                <w:rFonts w:ascii="Times New Roman" w:eastAsia="SimSun" w:hAnsi="Times New Roman" w:cs="Times New Roman"/>
                <w:iCs/>
                <w:noProof/>
                <w:lang w:val="en-GB" w:eastAsia="zh-CN"/>
              </w:rPr>
              <w:t xml:space="preserve">configuration for PUCCH transmission with a LRR and, </w:t>
            </w:r>
            <w:r w:rsidRPr="006F0FD4">
              <w:rPr>
                <w:rFonts w:ascii="Times New Roman" w:eastAsia="SimSun" w:hAnsi="Times New Roman" w:cs="Times New Roman"/>
                <w:lang w:val="en-GB"/>
              </w:rPr>
              <w:t xml:space="preserve">if the UE provides </w:t>
            </w:r>
            <w:proofErr w:type="spellStart"/>
            <w:r w:rsidRPr="006F0FD4">
              <w:rPr>
                <w:rFonts w:ascii="Times New Roman" w:eastAsia="SimSun" w:hAnsi="Times New Roman" w:cs="Times New Roman"/>
                <w:i/>
                <w:iCs/>
                <w:lang w:val="en-GB"/>
              </w:rPr>
              <w:t>twoLRRcapability</w:t>
            </w:r>
            <w:proofErr w:type="spellEnd"/>
            <w:r w:rsidRPr="006F0FD4">
              <w:rPr>
                <w:rFonts w:ascii="Times New Roman" w:eastAsia="SimSun" w:hAnsi="Times New Roman" w:cs="Times New Roman"/>
                <w:lang w:val="en-GB"/>
              </w:rPr>
              <w:t xml:space="preserve">, the UE can be provided by </w:t>
            </w:r>
            <w:r w:rsidRPr="006F0FD4">
              <w:rPr>
                <w:rFonts w:ascii="Times New Roman" w:eastAsia="SimSun" w:hAnsi="Times New Roman" w:cs="Times New Roman"/>
                <w:i/>
                <w:iCs/>
                <w:lang w:val="en-GB"/>
              </w:rPr>
              <w:t>schedulingRequestID-BFR2</w:t>
            </w:r>
            <w:r w:rsidRPr="006F0FD4">
              <w:rPr>
                <w:rFonts w:ascii="Times New Roman" w:eastAsia="SimSun" w:hAnsi="Times New Roman" w:cs="Times New Roman"/>
                <w:lang w:val="en-GB"/>
              </w:rPr>
              <w:t xml:space="preserve"> a second </w:t>
            </w:r>
            <w:r w:rsidRPr="006F0FD4">
              <w:rPr>
                <w:rFonts w:ascii="Times New Roman" w:eastAsia="SimSun" w:hAnsi="Times New Roman" w:cs="Times New Roman"/>
                <w:iCs/>
                <w:noProof/>
                <w:lang w:val="en-GB" w:eastAsia="zh-CN"/>
              </w:rPr>
              <w:t xml:space="preserve">configuration for PUCCH transmission with a LRR. If the UE is provided only the first configuration, the UE transmits a PUCCH with LRR </w:t>
            </w:r>
            <w:r w:rsidRPr="006F0FD4">
              <w:rPr>
                <w:rFonts w:ascii="Times New Roman" w:eastAsia="SimSun" w:hAnsi="Times New Roman" w:cs="Times New Roman"/>
                <w:lang w:val="en-GB"/>
              </w:rPr>
              <w:t xml:space="preserve">for either set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6F0FD4">
              <w:rPr>
                <w:rFonts w:ascii="Times New Roman" w:eastAsia="SimSun" w:hAnsi="Times New Roman" w:cs="Times New Roman"/>
                <w:lang w:val="en-GB"/>
              </w:rPr>
              <w:t xml:space="preserve"> or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Pr="006F0FD4">
              <w:rPr>
                <w:rFonts w:ascii="Times New Roman" w:eastAsia="SimSun" w:hAnsi="Times New Roman" w:cs="Times New Roman"/>
                <w:lang w:val="en-GB"/>
              </w:rPr>
              <w:t>.</w:t>
            </w:r>
            <w:r w:rsidRPr="006F0FD4">
              <w:rPr>
                <w:rFonts w:ascii="Times New Roman" w:eastAsia="SimSun" w:hAnsi="Times New Roman" w:cs="Times New Roman"/>
                <w:iCs/>
                <w:noProof/>
                <w:lang w:val="en-GB" w:eastAsia="zh-CN"/>
              </w:rPr>
              <w:t xml:space="preserve"> If the UE is provided both the first and second configurations, </w:t>
            </w:r>
            <w:r w:rsidRPr="002D2D85">
              <w:rPr>
                <w:rFonts w:ascii="Times New Roman" w:eastAsia="SimSun" w:hAnsi="Times New Roman" w:cs="Times New Roman"/>
                <w:iCs/>
                <w:noProof/>
                <w:highlight w:val="yellow"/>
                <w:lang w:val="en-GB" w:eastAsia="zh-CN"/>
              </w:rPr>
              <w:t xml:space="preserve">the UE uses the first configuration to transmt a PUCCH with LRR associated with </w:t>
            </w:r>
            <w:r w:rsidRPr="002D2D85">
              <w:rPr>
                <w:rFonts w:ascii="Times New Roman" w:eastAsia="SimSun" w:hAnsi="Times New Roman" w:cs="Times New Roman"/>
                <w:highlight w:val="yellow"/>
                <w:lang w:val="en-GB"/>
              </w:rPr>
              <w:t xml:space="preserve">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0,0</m:t>
                  </m:r>
                </m:sub>
              </m:sSub>
            </m:oMath>
            <w:r w:rsidRPr="002D2D85">
              <w:rPr>
                <w:rFonts w:ascii="Times New Roman" w:eastAsia="SimSun" w:hAnsi="Times New Roman" w:cs="Times New Roman"/>
                <w:highlight w:val="yellow"/>
                <w:lang w:val="en-GB"/>
              </w:rPr>
              <w:t xml:space="preserve"> and the second configuration to transmit a PUCCH with LRR associated with set </w:t>
            </w:r>
            <m:oMath>
              <m:sSub>
                <m:sSubPr>
                  <m:ctrlPr>
                    <w:rPr>
                      <w:rFonts w:ascii="Cambria Math" w:eastAsia="SimSun" w:hAnsi="Cambria Math" w:cs="Times New Roman"/>
                      <w:i/>
                      <w:highlight w:val="yellow"/>
                      <w:lang w:val="en-GB"/>
                    </w:rPr>
                  </m:ctrlPr>
                </m:sSubPr>
                <m:e>
                  <m:acc>
                    <m:accPr>
                      <m:chr m:val="̅"/>
                      <m:ctrlPr>
                        <w:rPr>
                          <w:rFonts w:ascii="Cambria Math" w:eastAsia="SimSun" w:hAnsi="Cambria Math" w:cs="Times New Roman"/>
                          <w:i/>
                          <w:highlight w:val="yellow"/>
                          <w:lang w:val="en-GB"/>
                        </w:rPr>
                      </m:ctrlPr>
                    </m:accPr>
                    <m:e>
                      <m:r>
                        <w:rPr>
                          <w:rFonts w:ascii="Cambria Math" w:eastAsia="SimSun" w:hAnsi="Cambria Math" w:cs="Times New Roman"/>
                          <w:highlight w:val="yellow"/>
                          <w:lang w:val="en-GB"/>
                        </w:rPr>
                        <m:t>q</m:t>
                      </m:r>
                    </m:e>
                  </m:acc>
                </m:e>
                <m:sub>
                  <m:r>
                    <w:rPr>
                      <w:rFonts w:ascii="Cambria Math" w:eastAsia="SimSun" w:hAnsi="Cambria Math" w:cs="Times New Roman"/>
                      <w:highlight w:val="yellow"/>
                      <w:lang w:val="en-GB"/>
                    </w:rPr>
                    <m:t>0,1</m:t>
                  </m:r>
                </m:sub>
              </m:sSub>
            </m:oMath>
            <w:r w:rsidRPr="006F0FD4">
              <w:rPr>
                <w:rFonts w:ascii="Times New Roman" w:eastAsia="SimSun" w:hAnsi="Times New Roman" w:cs="Times New Roman"/>
                <w:lang w:val="en-GB"/>
              </w:rPr>
              <w:t xml:space="preserve"> [11, TS 38.321]</w:t>
            </w:r>
            <w:r w:rsidRPr="006F0FD4">
              <w:rPr>
                <w:rFonts w:ascii="Times New Roman" w:eastAsia="SimSun" w:hAnsi="Times New Roman" w:cs="Times New Roman"/>
                <w:iCs/>
                <w:noProof/>
                <w:lang w:val="en-GB" w:eastAsia="zh-CN"/>
              </w:rPr>
              <w:t>.</w:t>
            </w:r>
            <w:r>
              <w:rPr>
                <w:rFonts w:ascii="Times New Roman" w:eastAsia="SimSun" w:hAnsi="Times New Roman" w:cs="Times New Roman"/>
                <w:iCs/>
                <w:noProof/>
                <w:lang w:val="en-GB" w:eastAsia="zh-CN"/>
              </w:rPr>
              <w:t>”</w:t>
            </w:r>
          </w:p>
          <w:p w14:paraId="1DC853B5" w14:textId="49FECBC4" w:rsidR="009B21F0" w:rsidRDefault="009B21F0" w:rsidP="009B21F0">
            <w:pPr>
              <w:jc w:val="both"/>
              <w:rPr>
                <w:rFonts w:ascii="Times New Roman" w:eastAsia="SimSun" w:hAnsi="Times New Roman" w:cs="Times New Roman"/>
                <w:noProof/>
                <w:lang w:val="en-GB" w:eastAsia="zh-CN"/>
              </w:rPr>
            </w:pPr>
            <w:r>
              <w:rPr>
                <w:rFonts w:ascii="Times New Roman" w:eastAsia="SimSun" w:hAnsi="Times New Roman" w:cs="Times New Roman"/>
                <w:noProof/>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DengXian" w:hAnsi="Times New Roman"/>
                <w:lang w:eastAsia="zh-CN"/>
              </w:rPr>
              <w:t>(</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 respectively</w:t>
            </w:r>
            <w:r>
              <w:rPr>
                <w:rFonts w:ascii="Times New Roman" w:eastAsia="SimSun" w:hAnsi="Times New Roman" w:cs="Times New Roman"/>
                <w:noProof/>
                <w:lang w:val="en-GB" w:eastAsia="zh-CN"/>
              </w:rPr>
              <w:t xml:space="preserve">.  And since </w:t>
            </w:r>
            <w:r>
              <w:rPr>
                <w:rFonts w:ascii="Times New Roman" w:eastAsia="DengXian" w:hAnsi="Times New Roman"/>
                <w:lang w:eastAsia="zh-CN"/>
              </w:rPr>
              <w:t>the first and the second BFR-RS sets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Pr>
                <w:rFonts w:ascii="Times New Roman" w:eastAsia="SimSun" w:hAnsi="Times New Roman" w:cs="Times New Roman"/>
                <w:lang w:val="en-GB"/>
              </w:rPr>
              <w:t>)</w:t>
            </w:r>
            <w:r w:rsidRPr="00541EA8">
              <w:rPr>
                <w:rFonts w:ascii="Times New Roman" w:eastAsia="SimSun" w:hAnsi="Times New Roman" w:cs="Times New Roman"/>
                <w:lang w:val="en-GB"/>
              </w:rPr>
              <w:t xml:space="preserve"> </w:t>
            </w:r>
            <w:r>
              <w:rPr>
                <w:rFonts w:ascii="Times New Roman" w:eastAsia="DengXian" w:hAnsi="Times New Roman"/>
                <w:lang w:eastAsia="zh-CN"/>
              </w:rPr>
              <w:t xml:space="preserve">are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Pr>
                <w:rFonts w:ascii="Times New Roman" w:eastAsia="DengXian" w:hAnsi="Times New Roman"/>
                <w:lang w:eastAsia="zh-CN"/>
              </w:rPr>
              <w:t xml:space="preserve">, respectively, </w:t>
            </w:r>
            <w:proofErr w:type="gramStart"/>
            <w:r>
              <w:rPr>
                <w:rFonts w:ascii="Times New Roman" w:eastAsia="DengXian" w:hAnsi="Times New Roman"/>
                <w:lang w:eastAsia="zh-CN"/>
              </w:rPr>
              <w:t xml:space="preserve">it is clear that </w:t>
            </w:r>
            <w:r>
              <w:rPr>
                <w:rFonts w:ascii="Times New Roman" w:eastAsia="SimSun" w:hAnsi="Times New Roman" w:cs="Times New Roman"/>
                <w:noProof/>
                <w:lang w:val="en-GB" w:eastAsia="zh-CN"/>
              </w:rPr>
              <w:t>the</w:t>
            </w:r>
            <w:proofErr w:type="gramEnd"/>
            <w:r>
              <w:rPr>
                <w:rFonts w:ascii="Times New Roman" w:eastAsia="SimSun" w:hAnsi="Times New Roman" w:cs="Times New Roman"/>
                <w:noProof/>
                <w:lang w:val="en-GB" w:eastAsia="zh-CN"/>
              </w:rPr>
              <w:t xml:space="preserve"> first and the second configuration for PUCCH transmission with a LRR are associated with </w:t>
            </w:r>
            <w:proofErr w:type="spellStart"/>
            <w:r w:rsidRPr="006F0FD4">
              <w:rPr>
                <w:rFonts w:ascii="Times New Roman" w:eastAsia="DengXian" w:hAnsi="Times New Roman"/>
                <w:i/>
                <w:iCs/>
                <w:lang w:eastAsia="zh-CN"/>
              </w:rPr>
              <w:t>coresetPoolIndex</w:t>
            </w:r>
            <w:proofErr w:type="spellEnd"/>
            <w:r>
              <w:rPr>
                <w:rFonts w:ascii="Times New Roman" w:eastAsia="DengXian" w:hAnsi="Times New Roman"/>
                <w:i/>
                <w:iCs/>
                <w:lang w:eastAsia="zh-CN"/>
              </w:rPr>
              <w:t xml:space="preserve"> #0 and #1</w:t>
            </w:r>
            <w:r w:rsidR="001F5BE4" w:rsidRPr="001F5BE4">
              <w:rPr>
                <w:rFonts w:ascii="Times New Roman" w:eastAsia="DengXian" w:hAnsi="Times New Roman"/>
                <w:lang w:eastAsia="zh-CN"/>
              </w:rPr>
              <w:t>, respectively</w:t>
            </w:r>
            <w:r>
              <w:rPr>
                <w:rFonts w:ascii="Times New Roman" w:eastAsia="DengXian" w:hAnsi="Times New Roman"/>
                <w:lang w:eastAsia="zh-CN"/>
              </w:rPr>
              <w:t>.</w:t>
            </w:r>
            <w:r>
              <w:rPr>
                <w:rFonts w:ascii="Times New Roman" w:eastAsia="SimSun" w:hAnsi="Times New Roman" w:cs="Times New Roman"/>
                <w:noProof/>
                <w:lang w:val="en-GB" w:eastAsia="zh-CN"/>
              </w:rPr>
              <w:t xml:space="preserve"> </w:t>
            </w:r>
          </w:p>
          <w:p w14:paraId="29401761" w14:textId="77777777"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Therefore, with Alt. 2, where the TAG is associated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the PUCCH carrying the scheduling request will be transmitted with a TA associated with the failed TRP link, and the PUCCH most likely will not be received successfully by the working TRP.  And the consequence is BFR failure.</w:t>
            </w:r>
          </w:p>
          <w:p w14:paraId="0244F920" w14:textId="1ACDA8CD" w:rsidR="009B21F0" w:rsidRDefault="009B21F0" w:rsidP="009B21F0">
            <w:pPr>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our concern is that with Alt. 2, association of TAG with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is a must. However,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to associate </w:t>
            </w:r>
            <w:proofErr w:type="spellStart"/>
            <w:r>
              <w:rPr>
                <w:rFonts w:ascii="Times New Roman" w:eastAsia="DengXian" w:hAnsi="Times New Roman"/>
                <w:lang w:eastAsia="zh-CN"/>
              </w:rPr>
              <w:t>coresetPoolIndex</w:t>
            </w:r>
            <w:proofErr w:type="spellEnd"/>
            <w:r>
              <w:rPr>
                <w:rFonts w:ascii="Times New Roman" w:eastAsia="DengXian" w:hAnsi="Times New Roman"/>
                <w:lang w:eastAsia="zh-CN"/>
              </w:rPr>
              <w:t xml:space="preserve"> with additional PCI, the CORESET within the CORESETPoolIndex needs to be activated with Rel-17 TCI state which includes additionalPCI-r17 info.  In other words, Alt. 2 needs Rel-17 TCI framework to work in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xml:space="preserve"> case.  Alt. 3, on the other hand, for example, can associate TAG to SSB associated with additional PCI, therefore can work without relying on Rel-17 TCI framework. </w:t>
            </w:r>
          </w:p>
        </w:tc>
      </w:tr>
      <w:tr w:rsidR="00107E8A" w14:paraId="3A19700B" w14:textId="77777777">
        <w:tc>
          <w:tcPr>
            <w:tcW w:w="1705" w:type="dxa"/>
          </w:tcPr>
          <w:p w14:paraId="48BBDEDC" w14:textId="0CD9EC12" w:rsidR="00107E8A" w:rsidRDefault="00107E8A"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6AEE2A3F" w14:textId="77777777"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p w14:paraId="479C2177" w14:textId="77777777"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Thank you for the follow-up. </w:t>
            </w:r>
          </w:p>
          <w:p w14:paraId="50E1CC14" w14:textId="1215A721" w:rsidR="00107E8A" w:rsidRDefault="00107E8A"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it is clear from the quoted text above, the association of PUCCH BFR is </w:t>
            </w:r>
            <w:proofErr w:type="spellStart"/>
            <w:r>
              <w:rPr>
                <w:rFonts w:ascii="Times New Roman" w:eastAsia="DengXian" w:hAnsi="Times New Roman" w:cs="Times New Roman"/>
                <w:lang w:eastAsia="zh-CN"/>
              </w:rPr>
              <w:t>wrt</w:t>
            </w:r>
            <w:proofErr w:type="spellEnd"/>
            <w:r>
              <w:rPr>
                <w:rFonts w:ascii="Times New Roman" w:eastAsia="DengXian" w:hAnsi="Times New Roman" w:cs="Times New Roman"/>
                <w:lang w:eastAsia="zh-CN"/>
              </w:rPr>
              <w:t xml:space="preserve"> BFD-RS set. The indirect association that you mentioned (by putting together Text #1 and Text#2) does not have any functionality. </w:t>
            </w:r>
            <w:r w:rsidR="00CC079E">
              <w:rPr>
                <w:rFonts w:ascii="Times New Roman" w:eastAsia="DengXian" w:hAnsi="Times New Roman" w:cs="Times New Roman"/>
                <w:lang w:eastAsia="zh-CN"/>
              </w:rPr>
              <w:t>In fact, text #1 is only related to implicit BFD-RS set (See the beginning of the paragraph “</w:t>
            </w:r>
            <w:r w:rsidR="00CC079E" w:rsidRPr="00541EA8">
              <w:rPr>
                <w:rFonts w:ascii="Times New Roman" w:eastAsia="SimSun" w:hAnsi="Times New Roman" w:cs="Times New Roman"/>
                <w:lang w:val="en-GB"/>
              </w:rPr>
              <w:t xml:space="preserve">If the UE is not provided </w:t>
            </w:r>
            <m:oMath>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0,0</m:t>
                  </m:r>
                </m:sub>
              </m:sSub>
            </m:oMath>
            <w:r w:rsidR="00CC079E" w:rsidRPr="00541EA8">
              <w:rPr>
                <w:rFonts w:ascii="Times New Roman" w:eastAsia="SimSun" w:hAnsi="Times New Roman" w:cs="Times New Roman"/>
                <w:lang w:val="en-GB"/>
              </w:rPr>
              <w:t xml:space="preserve"> and </w:t>
            </w:r>
            <m:oMath>
              <m:r>
                <m:rPr>
                  <m:sty m:val="p"/>
                </m:rPr>
                <w:rPr>
                  <w:rFonts w:ascii="Cambria Math" w:eastAsia="SimSun" w:hAnsi="Cambria Math" w:cs="Times New Roman"/>
                  <w:lang w:val="en-GB"/>
                </w:rPr>
                <m:t xml:space="preserve"> </m:t>
              </m:r>
              <m:sSub>
                <m:sSubPr>
                  <m:ctrlPr>
                    <w:rPr>
                      <w:rFonts w:ascii="Cambria Math" w:eastAsia="SimSun" w:hAnsi="Cambria Math" w:cs="Times New Roman"/>
                      <w:i/>
                      <w:lang w:val="en-GB"/>
                    </w:rPr>
                  </m:ctrlPr>
                </m:sSubPr>
                <m:e>
                  <m:acc>
                    <m:accPr>
                      <m:chr m:val="̅"/>
                      <m:ctrlPr>
                        <w:rPr>
                          <w:rFonts w:ascii="Cambria Math" w:eastAsia="SimSun" w:hAnsi="Cambria Math" w:cs="Times New Roman"/>
                          <w:i/>
                          <w:lang w:val="en-GB"/>
                        </w:rPr>
                      </m:ctrlPr>
                    </m:accPr>
                    <m:e>
                      <m:r>
                        <w:rPr>
                          <w:rFonts w:ascii="Cambria Math" w:eastAsia="SimSun" w:hAnsi="Cambria Math" w:cs="Times New Roman"/>
                          <w:lang w:val="en-GB"/>
                        </w:rPr>
                        <m:t>q</m:t>
                      </m:r>
                    </m:e>
                  </m:acc>
                </m:e>
                <m:sub>
                  <m:r>
                    <w:rPr>
                      <w:rFonts w:ascii="Cambria Math" w:eastAsia="SimSun" w:hAnsi="Cambria Math" w:cs="Times New Roman"/>
                      <w:lang w:val="en-GB"/>
                    </w:rPr>
                    <m:t>0,1</m:t>
                  </m:r>
                </m:sub>
              </m:sSub>
            </m:oMath>
            <w:r w:rsidR="00CC079E" w:rsidRPr="00541EA8">
              <w:rPr>
                <w:rFonts w:ascii="Times New Roman" w:eastAsia="SimSun" w:hAnsi="Times New Roman" w:cs="Times New Roman"/>
                <w:szCs w:val="16"/>
                <w:lang w:val="en-GB"/>
              </w:rPr>
              <w:t xml:space="preserve"> for</w:t>
            </w:r>
            <w:r w:rsidR="00595AEE">
              <w:rPr>
                <w:rFonts w:ascii="Times New Roman" w:eastAsia="SimSun" w:hAnsi="Times New Roman" w:cs="Times New Roman"/>
                <w:szCs w:val="16"/>
                <w:lang w:val="en-GB"/>
              </w:rPr>
              <w:t xml:space="preserve"> …</w:t>
            </w:r>
            <w:r w:rsidR="00CC079E">
              <w:rPr>
                <w:rFonts w:ascii="Times New Roman" w:eastAsia="DengXian" w:hAnsi="Times New Roman" w:cs="Times New Roman"/>
                <w:lang w:eastAsia="zh-CN"/>
              </w:rPr>
              <w:t>”). In other words</w:t>
            </w:r>
            <w:r>
              <w:rPr>
                <w:rFonts w:ascii="Times New Roman" w:eastAsia="DengXian" w:hAnsi="Times New Roman" w:cs="Times New Roman"/>
                <w:lang w:eastAsia="zh-CN"/>
              </w:rPr>
              <w:t xml:space="preserve">, association of PUCCH BFR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in the indirect way that you mentioned in not used in the spec. Hence, with Alt2, it is still ok to configure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for each PUCCH BFR without contracting</w:t>
            </w:r>
            <w:r w:rsidR="00CC079E">
              <w:rPr>
                <w:rFonts w:ascii="Times New Roman" w:eastAsia="DengXian" w:hAnsi="Times New Roman" w:cs="Times New Roman"/>
                <w:lang w:eastAsia="zh-CN"/>
              </w:rPr>
              <w:t xml:space="preserve"> or changing</w:t>
            </w:r>
            <w:r>
              <w:rPr>
                <w:rFonts w:ascii="Times New Roman" w:eastAsia="DengXian" w:hAnsi="Times New Roman" w:cs="Times New Roman"/>
                <w:lang w:eastAsia="zh-CN"/>
              </w:rPr>
              <w:t xml:space="preserve"> Rel-17 procedures</w:t>
            </w:r>
            <w:r w:rsidR="00CC079E">
              <w:rPr>
                <w:rFonts w:ascii="Times New Roman" w:eastAsia="DengXian" w:hAnsi="Times New Roman" w:cs="Times New Roman"/>
                <w:lang w:eastAsia="zh-CN"/>
              </w:rPr>
              <w:t xml:space="preserve"> or functionality</w:t>
            </w:r>
            <w:r>
              <w:rPr>
                <w:rFonts w:ascii="Times New Roman" w:eastAsia="DengXian" w:hAnsi="Times New Roman" w:cs="Times New Roman"/>
                <w:lang w:eastAsia="zh-CN"/>
              </w:rPr>
              <w:t xml:space="preserve">. In fact, this would be completely aligned with Rel-17 as the intention for associating PUCCH BFR with BFD-RS set was to transmit the PUCCH toward </w:t>
            </w:r>
            <w:r w:rsidR="00CC079E">
              <w:rPr>
                <w:rFonts w:ascii="Times New Roman" w:eastAsia="DengXian" w:hAnsi="Times New Roman" w:cs="Times New Roman"/>
                <w:lang w:eastAsia="zh-CN"/>
              </w:rPr>
              <w:t>the</w:t>
            </w:r>
            <w:r>
              <w:rPr>
                <w:rFonts w:ascii="Times New Roman" w:eastAsia="DengXian" w:hAnsi="Times New Roman" w:cs="Times New Roman"/>
                <w:lang w:eastAsia="zh-CN"/>
              </w:rPr>
              <w:t xml:space="preserve"> non-failed TRP. I hope this clarifies.</w:t>
            </w:r>
          </w:p>
          <w:p w14:paraId="27A33FEC" w14:textId="77777777" w:rsidR="00107E8A" w:rsidRDefault="00107E8A" w:rsidP="00CC079E">
            <w:pPr>
              <w:spacing w:after="0"/>
              <w:jc w:val="both"/>
              <w:rPr>
                <w:rFonts w:ascii="Times New Roman" w:eastAsia="DengXian" w:hAnsi="Times New Roman"/>
                <w:lang w:eastAsia="zh-CN"/>
              </w:rPr>
            </w:pPr>
            <w:r>
              <w:rPr>
                <w:rFonts w:ascii="Times New Roman" w:eastAsia="DengXian" w:hAnsi="Times New Roman"/>
                <w:lang w:eastAsia="zh-CN"/>
              </w:rPr>
              <w:t xml:space="preserve">Regarding inter-cell </w:t>
            </w:r>
            <w:proofErr w:type="spellStart"/>
            <w:r>
              <w:rPr>
                <w:rFonts w:ascii="Times New Roman" w:eastAsia="DengXian" w:hAnsi="Times New Roman"/>
                <w:lang w:eastAsia="zh-CN"/>
              </w:rPr>
              <w:t>mTRP</w:t>
            </w:r>
            <w:proofErr w:type="spellEnd"/>
            <w:r>
              <w:rPr>
                <w:rFonts w:ascii="Times New Roman" w:eastAsia="DengXian" w:hAnsi="Times New Roman"/>
                <w:lang w:eastAsia="zh-CN"/>
              </w:rPr>
              <w:t>, I do not agree with “</w:t>
            </w:r>
            <w:r w:rsidRPr="00107E8A">
              <w:rPr>
                <w:rFonts w:ascii="Times New Roman" w:eastAsia="DengXian" w:hAnsi="Times New Roman"/>
                <w:color w:val="FF0000"/>
                <w:lang w:eastAsia="zh-CN"/>
              </w:rPr>
              <w:t xml:space="preserve">Alt. 2 needs Rel-17 TCI framework to work in inter-cell </w:t>
            </w:r>
            <w:proofErr w:type="spellStart"/>
            <w:r w:rsidRPr="00107E8A">
              <w:rPr>
                <w:rFonts w:ascii="Times New Roman" w:eastAsia="DengXian" w:hAnsi="Times New Roman"/>
                <w:color w:val="FF0000"/>
                <w:lang w:eastAsia="zh-CN"/>
              </w:rPr>
              <w:t>mTRP</w:t>
            </w:r>
            <w:proofErr w:type="spellEnd"/>
            <w:r w:rsidRPr="00107E8A">
              <w:rPr>
                <w:rFonts w:ascii="Times New Roman" w:eastAsia="DengXian" w:hAnsi="Times New Roman"/>
                <w:color w:val="FF0000"/>
                <w:lang w:eastAsia="zh-CN"/>
              </w:rPr>
              <w:t xml:space="preserve"> case.</w:t>
            </w:r>
            <w:r>
              <w:rPr>
                <w:rFonts w:ascii="Times New Roman" w:eastAsia="DengXian" w:hAnsi="Times New Roman"/>
                <w:lang w:eastAsia="zh-CN"/>
              </w:rPr>
              <w:t>” Maybe, we are using Rel-17 TCI framework in different ways:</w:t>
            </w:r>
          </w:p>
          <w:p w14:paraId="3C226CA7" w14:textId="77777777" w:rsidR="00107E8A" w:rsidRDefault="00107E8A" w:rsidP="00CC079E">
            <w:pPr>
              <w:pStyle w:val="ListParagraph"/>
              <w:numPr>
                <w:ilvl w:val="0"/>
                <w:numId w:val="35"/>
              </w:numPr>
              <w:ind w:leftChars="0"/>
              <w:jc w:val="both"/>
              <w:rPr>
                <w:rFonts w:ascii="Times New Roman" w:eastAsia="DengXian" w:hAnsi="Times New Roman"/>
              </w:rPr>
            </w:pPr>
            <w:r>
              <w:rPr>
                <w:rFonts w:ascii="Times New Roman" w:eastAsia="DengXian" w:hAnsi="Times New Roman"/>
              </w:rPr>
              <w:t>If it is referred to Rel-17 unified TCI framework, then statement above is incorrect.</w:t>
            </w:r>
          </w:p>
          <w:p w14:paraId="7CF779EC" w14:textId="77777777" w:rsidR="00107E8A" w:rsidRDefault="00107E8A" w:rsidP="00CC079E">
            <w:pPr>
              <w:pStyle w:val="ListParagraph"/>
              <w:numPr>
                <w:ilvl w:val="0"/>
                <w:numId w:val="35"/>
              </w:numPr>
              <w:ind w:leftChars="0"/>
              <w:jc w:val="both"/>
              <w:rPr>
                <w:rFonts w:ascii="Times New Roman" w:eastAsia="DengXian" w:hAnsi="Times New Roman"/>
              </w:rPr>
            </w:pPr>
            <w:r>
              <w:rPr>
                <w:rFonts w:ascii="Times New Roman" w:eastAsia="DengXian" w:hAnsi="Times New Roman"/>
              </w:rPr>
              <w:t xml:space="preserve">If it is referring to including PCI </w:t>
            </w:r>
            <w:r w:rsidR="00CC079E">
              <w:rPr>
                <w:rFonts w:ascii="Times New Roman" w:eastAsia="DengXian" w:hAnsi="Times New Roman"/>
              </w:rPr>
              <w:t xml:space="preserve">in TCI, then that is </w:t>
            </w:r>
            <w:r w:rsidR="00CC079E" w:rsidRPr="00CC079E">
              <w:rPr>
                <w:rFonts w:ascii="Times New Roman" w:eastAsia="DengXian" w:hAnsi="Times New Roman"/>
                <w:b/>
                <w:bCs/>
              </w:rPr>
              <w:t xml:space="preserve">by definition “inter-cell </w:t>
            </w:r>
            <w:proofErr w:type="spellStart"/>
            <w:r w:rsidR="00CC079E" w:rsidRPr="00CC079E">
              <w:rPr>
                <w:rFonts w:ascii="Times New Roman" w:eastAsia="DengXian" w:hAnsi="Times New Roman"/>
                <w:b/>
                <w:bCs/>
              </w:rPr>
              <w:t>mTRP</w:t>
            </w:r>
            <w:proofErr w:type="spellEnd"/>
            <w:r w:rsidR="00CC079E" w:rsidRPr="00CC079E">
              <w:rPr>
                <w:rFonts w:ascii="Times New Roman" w:eastAsia="DengXian" w:hAnsi="Times New Roman"/>
                <w:b/>
                <w:bCs/>
              </w:rPr>
              <w:t>”</w:t>
            </w:r>
            <w:r w:rsidR="00CC079E">
              <w:rPr>
                <w:rFonts w:ascii="Times New Roman" w:eastAsia="DengXian" w:hAnsi="Times New Roman"/>
              </w:rPr>
              <w:t xml:space="preserve">. </w:t>
            </w:r>
            <w:r w:rsidR="00CC079E" w:rsidRPr="00CC079E">
              <w:rPr>
                <w:rFonts w:ascii="Times New Roman" w:eastAsia="DengXian" w:hAnsi="Times New Roman"/>
                <w:b/>
                <w:bCs/>
              </w:rPr>
              <w:t xml:space="preserve">This is the only framework defined for inter-cell </w:t>
            </w:r>
            <w:proofErr w:type="spellStart"/>
            <w:r w:rsidR="00CC079E" w:rsidRPr="00CC079E">
              <w:rPr>
                <w:rFonts w:ascii="Times New Roman" w:eastAsia="DengXian" w:hAnsi="Times New Roman"/>
                <w:b/>
                <w:bCs/>
              </w:rPr>
              <w:t>mTRP</w:t>
            </w:r>
            <w:proofErr w:type="spellEnd"/>
            <w:r w:rsidR="00CC079E">
              <w:rPr>
                <w:rFonts w:ascii="Times New Roman" w:eastAsia="DengXian" w:hAnsi="Times New Roman"/>
              </w:rPr>
              <w:t xml:space="preserve">. Hence, I am still not following the issue / downside of Alt2 for inter-cell </w:t>
            </w:r>
            <w:proofErr w:type="spellStart"/>
            <w:r w:rsidR="00CC079E">
              <w:rPr>
                <w:rFonts w:ascii="Times New Roman" w:eastAsia="DengXian" w:hAnsi="Times New Roman"/>
              </w:rPr>
              <w:t>mTRP</w:t>
            </w:r>
            <w:proofErr w:type="spellEnd"/>
            <w:r w:rsidR="00CC079E">
              <w:rPr>
                <w:rFonts w:ascii="Times New Roman" w:eastAsia="DengXian" w:hAnsi="Times New Roman"/>
              </w:rPr>
              <w:t xml:space="preserve">.  </w:t>
            </w:r>
          </w:p>
          <w:p w14:paraId="6A618432" w14:textId="15D08E80" w:rsidR="00CC079E" w:rsidRPr="00CC079E" w:rsidRDefault="00CC079E" w:rsidP="00CC079E">
            <w:pPr>
              <w:jc w:val="both"/>
              <w:rPr>
                <w:rFonts w:ascii="Times New Roman" w:eastAsia="DengXian" w:hAnsi="Times New Roman"/>
              </w:rPr>
            </w:pPr>
          </w:p>
        </w:tc>
      </w:tr>
      <w:tr w:rsidR="009D3243" w14:paraId="3E7087B7" w14:textId="77777777">
        <w:tc>
          <w:tcPr>
            <w:tcW w:w="1705" w:type="dxa"/>
          </w:tcPr>
          <w:p w14:paraId="50954C09" w14:textId="5003EF47"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A92D7E1" w14:textId="41FF5ABF" w:rsidR="009D3243" w:rsidRDefault="009D3243" w:rsidP="009D3243">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RRC-configuration of </w:t>
            </w:r>
            <w:r>
              <w:rPr>
                <w:rFonts w:ascii="Times New Roman" w:eastAsia="DengXian" w:hAnsi="Times New Roman"/>
                <w:lang w:eastAsia="zh-CN"/>
              </w:rPr>
              <w:t>CORESETPoolIndex</w:t>
            </w:r>
            <w:r>
              <w:rPr>
                <w:rFonts w:ascii="Times New Roman" w:eastAsia="DengXian" w:hAnsi="Times New Roman" w:cs="Times New Roman"/>
                <w:lang w:eastAsia="zh-CN"/>
              </w:rPr>
              <w:t xml:space="preserve"> for PUCCH BFR can address the issue on BFR being transmitted to failed TRP, PUCCH BFR can be configured to link same or different </w:t>
            </w:r>
            <w:r>
              <w:rPr>
                <w:rFonts w:ascii="Times New Roman" w:eastAsia="DengXian" w:hAnsi="Times New Roman"/>
                <w:lang w:eastAsia="zh-CN"/>
              </w:rPr>
              <w:t xml:space="preserve">CORESETPoolIndex </w:t>
            </w:r>
          </w:p>
        </w:tc>
      </w:tr>
      <w:tr w:rsidR="009D3243" w14:paraId="14BE3DF2" w14:textId="77777777">
        <w:tc>
          <w:tcPr>
            <w:tcW w:w="1705" w:type="dxa"/>
          </w:tcPr>
          <w:p w14:paraId="6C8616CD" w14:textId="7C493710"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1FD24D50" w14:textId="77777777" w:rsidR="009D3243" w:rsidRDefault="009D3243" w:rsidP="009D3243">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1ECAA23" w14:textId="77777777" w:rsidR="009D3243" w:rsidRDefault="009D3243" w:rsidP="009D3243">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xml:space="preserve">. The key difference is to use TAG ID as RRC parameter instead of CORESETPoolIndex, which we still believe more forward compatible to extend two TA feature for other </w:t>
            </w:r>
            <w:proofErr w:type="gramStart"/>
            <w:r>
              <w:rPr>
                <w:rFonts w:ascii="Times New Roman" w:eastAsia="Malgun Gothic" w:hAnsi="Times New Roman" w:cs="Times New Roman"/>
                <w:lang w:eastAsia="ko-KR"/>
              </w:rPr>
              <w:t>cases(</w:t>
            </w:r>
            <w:proofErr w:type="gramEnd"/>
            <w:r>
              <w:rPr>
                <w:rFonts w:ascii="Times New Roman" w:eastAsia="Malgun Gothic" w:hAnsi="Times New Roman" w:cs="Times New Roman"/>
                <w:lang w:eastAsia="ko-KR"/>
              </w:rPr>
              <w:t xml:space="preserve">e.g. for mobility, for SDCI </w:t>
            </w:r>
            <w:proofErr w:type="spellStart"/>
            <w:r>
              <w:rPr>
                <w:rFonts w:ascii="Times New Roman" w:eastAsia="Malgun Gothic" w:hAnsi="Times New Roman" w:cs="Times New Roman"/>
                <w:lang w:eastAsia="ko-KR"/>
              </w:rPr>
              <w:t>mTRP</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etc</w:t>
            </w:r>
            <w:proofErr w:type="spellEnd"/>
            <w:r>
              <w:rPr>
                <w:rFonts w:ascii="Times New Roman" w:eastAsia="Malgun Gothic" w:hAnsi="Times New Roman" w:cs="Times New Roman"/>
                <w:lang w:eastAsia="ko-KR"/>
              </w:rPr>
              <w:t xml:space="preserve">) in later releases. OPPO’s proposal is also fine to us,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merging Alt2 and Alt5 and leave the discussion on the signaling detail of RRC parameter (i.e. TAG ID or CORESETPoolIndex) to RAN2 or for later meetings.</w:t>
            </w:r>
          </w:p>
          <w:p w14:paraId="6F25B5D9" w14:textId="4F47E3C5" w:rsidR="009D3243" w:rsidRDefault="009D3243" w:rsidP="009D3243">
            <w:pPr>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Considering current situation, we could also consider </w:t>
            </w:r>
            <w:proofErr w:type="gramStart"/>
            <w:r>
              <w:rPr>
                <w:rFonts w:ascii="Times New Roman" w:eastAsia="Malgun Gothic" w:hAnsi="Times New Roman" w:cs="Times New Roman"/>
                <w:lang w:eastAsia="ko-KR"/>
              </w:rPr>
              <w:t>to support</w:t>
            </w:r>
            <w:proofErr w:type="gramEnd"/>
            <w:r>
              <w:rPr>
                <w:rFonts w:ascii="Times New Roman" w:eastAsia="Malgun Gothic" w:hAnsi="Times New Roman" w:cs="Times New Roman"/>
                <w:lang w:eastAsia="ko-KR"/>
              </w:rPr>
              <w:t xml:space="preserve"> both Alt1 and Alt5(or Alt2), i.e. allowing association TAG ID to TCI and to CORESETPoolIndex depending on NW’s choice. This makes sense in that the first option would be useful for FR2 while the second would be for FR1.</w:t>
            </w:r>
          </w:p>
        </w:tc>
      </w:tr>
      <w:tr w:rsidR="00C70647" w14:paraId="336F797A" w14:textId="77777777">
        <w:tc>
          <w:tcPr>
            <w:tcW w:w="1705" w:type="dxa"/>
          </w:tcPr>
          <w:p w14:paraId="2A2630BE" w14:textId="4AAB6A41" w:rsidR="00C70647" w:rsidRDefault="00C70647" w:rsidP="009B21F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628B9E0" w14:textId="0AC530CA" w:rsidR="00C70647" w:rsidRDefault="00C70647" w:rsidP="009B21F0">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have spent a lot of time on this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it seems we may not be able to converge in this meeting.  As we’ll only get limited GTW time on Tuesday, it may be hard to do </w:t>
            </w:r>
            <w:proofErr w:type="spellStart"/>
            <w:r>
              <w:rPr>
                <w:rFonts w:ascii="Times New Roman" w:eastAsia="DengXian" w:hAnsi="Times New Roman" w:cs="Times New Roman"/>
                <w:lang w:eastAsia="zh-CN"/>
              </w:rPr>
              <w:t>downselection</w:t>
            </w:r>
            <w:proofErr w:type="spellEnd"/>
            <w:r>
              <w:rPr>
                <w:rFonts w:ascii="Times New Roman" w:eastAsia="DengXian" w:hAnsi="Times New Roman" w:cs="Times New Roman"/>
                <w:lang w:eastAsia="zh-CN"/>
              </w:rPr>
              <w:t xml:space="preserve">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w:t>
            </w:r>
            <w:r w:rsidR="00D452C0">
              <w:rPr>
                <w:rFonts w:ascii="Times New Roman" w:eastAsia="DengXian" w:hAnsi="Times New Roman" w:cs="Times New Roman"/>
                <w:lang w:eastAsia="zh-CN"/>
              </w:rPr>
              <w:t xml:space="preserve">  Please double-check </w:t>
            </w:r>
            <w:r w:rsidR="00D452C0" w:rsidRPr="00D452C0">
              <w:rPr>
                <w:rFonts w:ascii="Times New Roman" w:eastAsia="DengXian" w:hAnsi="Times New Roman" w:cs="Times New Roman"/>
                <w:i/>
                <w:iCs/>
                <w:highlight w:val="yellow"/>
                <w:lang w:eastAsia="zh-CN"/>
              </w:rPr>
              <w:t>Proposal 3 – Rev4</w:t>
            </w:r>
            <w:r w:rsidR="00D452C0">
              <w:rPr>
                <w:rFonts w:ascii="Times New Roman" w:eastAsia="DengXian" w:hAnsi="Times New Roman" w:cs="Times New Roman"/>
                <w:lang w:eastAsia="zh-CN"/>
              </w:rPr>
              <w:t>.</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According to the current specification, when non-synchronized UL caused by TAT </w:t>
            </w:r>
            <w:proofErr w:type="gramStart"/>
            <w:r>
              <w:rPr>
                <w:rFonts w:ascii="Times New Roman" w:eastAsia="SimSun" w:hAnsi="Times New Roman" w:cs="Times New Roman" w:hint="eastAsia"/>
                <w:lang w:eastAsia="zh-CN"/>
              </w:rPr>
              <w:t>expiry,  the</w:t>
            </w:r>
            <w:proofErr w:type="gramEnd"/>
            <w:r>
              <w:rPr>
                <w:rFonts w:ascii="Times New Roman" w:eastAsia="SimSun"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65"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66"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w:t>
            </w:r>
            <w:proofErr w:type="spellStart"/>
            <w:r w:rsidRPr="005D5839">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67" w:author="Author" w:date="2022-10-13T23:36:00Z"/>
        </w:trPr>
        <w:tc>
          <w:tcPr>
            <w:tcW w:w="1705" w:type="dxa"/>
          </w:tcPr>
          <w:p w14:paraId="349242A3" w14:textId="005317B7" w:rsidR="00A23F6F" w:rsidRDefault="00A23F6F" w:rsidP="00B57BC6">
            <w:pPr>
              <w:spacing w:after="0" w:line="240" w:lineRule="auto"/>
              <w:jc w:val="both"/>
              <w:rPr>
                <w:ins w:id="68" w:author="Author" w:date="2022-10-13T23:36:00Z"/>
                <w:rFonts w:ascii="Times New Roman" w:eastAsia="DengXian" w:hAnsi="Times New Roman" w:cs="Times New Roman"/>
                <w:lang w:eastAsia="zh-CN"/>
              </w:rPr>
            </w:pPr>
            <w:ins w:id="69" w:author="Author" w:date="2022-10-13T23:36:00Z">
              <w:r>
                <w:rPr>
                  <w:rFonts w:ascii="Times New Roman" w:eastAsia="DengXian"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70" w:author="Author" w:date="2022-10-13T23:37:00Z"/>
                <w:rFonts w:ascii="Times New Roman" w:eastAsia="DengXian" w:hAnsi="Times New Roman" w:cs="Times New Roman"/>
                <w:lang w:eastAsia="zh-CN"/>
              </w:rPr>
            </w:pPr>
            <w:ins w:id="71" w:author="Author" w:date="2022-10-13T23:36:00Z">
              <w:r>
                <w:rPr>
                  <w:rFonts w:ascii="Times New Roman" w:eastAsia="DengXian" w:hAnsi="Times New Roman" w:cs="Times New Roman"/>
                  <w:lang w:eastAsia="zh-CN"/>
                </w:rPr>
                <w:t xml:space="preserve">Majority of the companies support this proposals.  </w:t>
              </w:r>
            </w:ins>
            <w:ins w:id="72" w:author="Author" w:date="2022-10-13T23:54:00Z">
              <w:r w:rsidR="004C4348">
                <w:rPr>
                  <w:rFonts w:ascii="Times New Roman" w:eastAsia="DengXian" w:hAnsi="Times New Roman" w:cs="Times New Roman"/>
                  <w:lang w:eastAsia="zh-CN"/>
                </w:rPr>
                <w:t xml:space="preserve">No change to the proposal.  </w:t>
              </w:r>
            </w:ins>
            <w:ins w:id="73" w:author="Author" w:date="2022-10-13T23:36:00Z">
              <w:r>
                <w:rPr>
                  <w:rFonts w:ascii="Times New Roman" w:eastAsia="DengXian" w:hAnsi="Times New Roman" w:cs="Times New Roman"/>
                  <w:lang w:eastAsia="zh-CN"/>
                </w:rPr>
                <w:t xml:space="preserve">But </w:t>
              </w:r>
            </w:ins>
            <w:proofErr w:type="gramStart"/>
            <w:ins w:id="74" w:author="Author" w:date="2022-10-13T23:55:00Z">
              <w:r w:rsidR="004C4348">
                <w:rPr>
                  <w:rFonts w:ascii="Times New Roman" w:eastAsia="DengXian" w:hAnsi="Times New Roman" w:cs="Times New Roman"/>
                  <w:lang w:eastAsia="zh-CN"/>
                </w:rPr>
                <w:t xml:space="preserve">three </w:t>
              </w:r>
            </w:ins>
            <w:ins w:id="75" w:author="Author" w:date="2022-10-13T23:36:00Z">
              <w:r>
                <w:rPr>
                  <w:rFonts w:ascii="Times New Roman" w:eastAsia="DengXian" w:hAnsi="Times New Roman" w:cs="Times New Roman"/>
                  <w:lang w:eastAsia="zh-CN"/>
                </w:rPr>
                <w:t xml:space="preserve"> companies</w:t>
              </w:r>
              <w:proofErr w:type="gramEnd"/>
              <w:r>
                <w:rPr>
                  <w:rFonts w:ascii="Times New Roman" w:eastAsia="DengXian" w:hAnsi="Times New Roman" w:cs="Times New Roman"/>
                  <w:lang w:eastAsia="zh-CN"/>
                </w:rPr>
                <w:t xml:space="preserve"> </w:t>
              </w:r>
            </w:ins>
            <w:ins w:id="76"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77"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78" w:author="Author" w:date="2022-10-13T23:49:00Z"/>
                <w:rFonts w:ascii="Times New Roman" w:eastAsia="DengXian" w:hAnsi="Times New Roman" w:cs="Times New Roman"/>
                <w:lang w:eastAsia="zh-CN"/>
              </w:rPr>
            </w:pPr>
            <w:ins w:id="79" w:author="Author" w:date="2022-10-13T23:37: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&gt;  Comment</w:t>
              </w:r>
              <w:proofErr w:type="gramEnd"/>
              <w:r>
                <w:rPr>
                  <w:rFonts w:ascii="Times New Roman" w:eastAsia="DengXian" w:hAnsi="Times New Roman" w:cs="Times New Roman"/>
                  <w:lang w:eastAsia="zh-CN"/>
                </w:rPr>
                <w:t xml:space="preserve"> 1 (from LG):  </w:t>
              </w:r>
            </w:ins>
            <w:ins w:id="80"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81"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82" w:author="Author" w:date="2022-10-13T23:50:00Z"/>
                <w:rFonts w:ascii="Times New Roman" w:eastAsia="DengXian" w:hAnsi="Times New Roman" w:cs="Times New Roman"/>
                <w:lang w:eastAsia="zh-CN"/>
              </w:rPr>
            </w:pPr>
            <w:ins w:id="83" w:author="Author" w:date="2022-10-13T23:49:00Z">
              <w:r>
                <w:rPr>
                  <w:rFonts w:ascii="Times New Roman" w:eastAsia="DengXian" w:hAnsi="Times New Roman" w:cs="Times New Roman"/>
                  <w:lang w:eastAsia="zh-CN"/>
                </w:rPr>
                <w:t xml:space="preserve">-&gt; Comment </w:t>
              </w:r>
            </w:ins>
            <w:ins w:id="84"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85"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86" w:author="Author" w:date="2022-10-13T23:36:00Z"/>
                <w:rFonts w:ascii="Times New Roman" w:eastAsia="DengXian" w:hAnsi="Times New Roman" w:cs="Times New Roman"/>
                <w:lang w:eastAsia="zh-CN"/>
              </w:rPr>
            </w:pPr>
            <w:ins w:id="87" w:author="Author" w:date="2022-10-13T23:5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&gt;  </w:t>
              </w:r>
            </w:ins>
            <w:ins w:id="88" w:author="Author" w:date="2022-10-13T23:53:00Z">
              <w:r>
                <w:rPr>
                  <w:rFonts w:ascii="Times New Roman" w:eastAsia="DengXian" w:hAnsi="Times New Roman" w:cs="Times New Roman"/>
                  <w:lang w:eastAsia="zh-CN"/>
                </w:rPr>
                <w:t>Comment</w:t>
              </w:r>
              <w:proofErr w:type="gramEnd"/>
              <w:r>
                <w:rPr>
                  <w:rFonts w:ascii="Times New Roman" w:eastAsia="DengXian" w:hAnsi="Times New Roman" w:cs="Times New Roman"/>
                  <w:lang w:eastAsia="zh-CN"/>
                </w:rPr>
                <w:t xml:space="preserve"> 3 (from Ericsson):  Could proponents respond to Ericsson’s question above</w:t>
              </w:r>
            </w:ins>
            <w:ins w:id="89" w:author="Author" w:date="2022-10-13T23:54:00Z">
              <w:r>
                <w:rPr>
                  <w:rFonts w:ascii="Times New Roman" w:eastAsia="DengXian"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DengXian" w:hAnsi="Times New Roman" w:cs="Times New Roman"/>
                <w:lang w:eastAsia="zh-CN"/>
              </w:rPr>
            </w:pPr>
          </w:p>
          <w:p w14:paraId="15F73C0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DengXian" w:hAnsi="Times New Roman" w:cs="Times New Roman"/>
                <w:lang w:eastAsia="zh-CN"/>
              </w:rPr>
            </w:pPr>
          </w:p>
          <w:p w14:paraId="7CBB40C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DengXian" w:hAnsi="Times New Roman" w:cs="Times New Roman"/>
                <w:lang w:eastAsia="zh-CN"/>
              </w:rPr>
              <w:t>ConfigDedicated</w:t>
            </w:r>
            <w:proofErr w:type="spellEnd"/>
            <w:r>
              <w:rPr>
                <w:rFonts w:ascii="Times New Roman" w:eastAsia="DengXian" w:hAnsi="Times New Roman" w:cs="Times New Roman"/>
                <w:lang w:eastAsia="zh-CN"/>
              </w:rPr>
              <w:t xml:space="preserve">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DengXian" w:hAnsi="Times New Roman" w:cs="Times New Roman"/>
                <w:lang w:eastAsia="zh-CN"/>
              </w:rPr>
            </w:pPr>
          </w:p>
          <w:p w14:paraId="6CA55232" w14:textId="77777777" w:rsidR="00643362" w:rsidRDefault="00643362" w:rsidP="0064336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430C024" w14:textId="77777777"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5D47D016" w14:textId="3C7C0FCB"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the additional PRACH configurations </w:t>
            </w:r>
            <w:ins w:id="90" w:author="Author" w:date="2022-10-14T16:14:00Z">
              <w:r>
                <w:rPr>
                  <w:rFonts w:ascii="Times New Roman" w:hAnsi="Times New Roman"/>
                  <w:i/>
                  <w:iCs/>
                  <w:sz w:val="24"/>
                </w:rPr>
                <w:t>should enable a contention-free RACH procedure triggered by</w:t>
              </w:r>
            </w:ins>
            <w:ins w:id="91" w:author="Author" w:date="2022-10-14T16:15:00Z">
              <w:r>
                <w:rPr>
                  <w:rFonts w:ascii="Times New Roman" w:hAnsi="Times New Roman"/>
                  <w:i/>
                  <w:iCs/>
                  <w:sz w:val="24"/>
                </w:rPr>
                <w:t xml:space="preserve"> a PDCCH order</w:t>
              </w:r>
            </w:ins>
            <w:ins w:id="92" w:author="Author" w:date="2022-10-14T16:16:00Z">
              <w:r>
                <w:rPr>
                  <w:rFonts w:ascii="Times New Roman" w:hAnsi="Times New Roman"/>
                  <w:i/>
                  <w:iCs/>
                  <w:sz w:val="24"/>
                </w:rPr>
                <w:t xml:space="preserve"> for each additional configured PCI </w:t>
              </w:r>
            </w:ins>
            <w:del w:id="93" w:author="Author"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ListParagraph"/>
              <w:numPr>
                <w:ilvl w:val="0"/>
                <w:numId w:val="15"/>
              </w:numPr>
              <w:ind w:leftChars="0"/>
              <w:jc w:val="both"/>
              <w:rPr>
                <w:del w:id="94" w:author="Author" w:date="2022-10-14T16:15:00Z"/>
                <w:rFonts w:ascii="Times New Roman" w:hAnsi="Times New Roman"/>
                <w:i/>
                <w:iCs/>
                <w:sz w:val="24"/>
              </w:rPr>
            </w:pPr>
            <w:del w:id="95" w:author="Author"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DengXian" w:hAnsi="Times New Roman" w:cs="Times New Roman"/>
                <w:lang w:eastAsia="zh-CN"/>
              </w:rPr>
            </w:pPr>
          </w:p>
          <w:p w14:paraId="3F88E7F2" w14:textId="4712314D"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6823731" w14:textId="7B0F534B"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DengXian" w:hAnsi="Times New Roman" w:cs="Times New Roman"/>
                <w:lang w:eastAsia="zh-CN"/>
              </w:rPr>
            </w:pPr>
          </w:p>
          <w:p w14:paraId="0EE9584E"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ListParagraph"/>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DengXian" w:hAnsi="Times New Roman" w:cs="Times New Roman"/>
                <w:lang w:eastAsia="zh-CN"/>
              </w:rPr>
            </w:pPr>
          </w:p>
        </w:tc>
      </w:tr>
      <w:tr w:rsidR="009D3243" w14:paraId="7F4EF504" w14:textId="77777777">
        <w:tc>
          <w:tcPr>
            <w:tcW w:w="1705" w:type="dxa"/>
          </w:tcPr>
          <w:p w14:paraId="21BABD24" w14:textId="4761D1A5"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3F6D4D0" w14:textId="0EB47DF0"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D452C0" w14:paraId="196BAF44" w14:textId="77777777">
        <w:tc>
          <w:tcPr>
            <w:tcW w:w="1705" w:type="dxa"/>
          </w:tcPr>
          <w:p w14:paraId="155AE8C0" w14:textId="65F1E0E3" w:rsidR="00D452C0" w:rsidRDefault="00D452C0"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B9FB83C" w14:textId="4BC0D4EB" w:rsidR="00D452C0" w:rsidRDefault="00D452C0"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There are two different modified versions from Ericsson and Samsung.  I’ll wait for more input from companies to see which of these is acceptable to companies.</w:t>
            </w: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67378ACD"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96" w:author="Author" w:date="2022-10-14T02:10:00Z">
        <w:r w:rsidR="009F2CE3" w:rsidRPr="009F2CE3">
          <w:rPr>
            <w:rStyle w:val="Heading2Char"/>
            <w:rFonts w:ascii="Times New Roman" w:hAnsi="Times New Roman" w:cs="Times New Roman"/>
            <w:sz w:val="24"/>
            <w:szCs w:val="24"/>
            <w:highlight w:val="yellow"/>
          </w:rPr>
          <w:t xml:space="preserve"> – Re</w:t>
        </w:r>
        <w:r w:rsidR="009F2CE3" w:rsidRPr="002763E1">
          <w:rPr>
            <w:rStyle w:val="Heading2Char"/>
            <w:rFonts w:ascii="Times New Roman" w:hAnsi="Times New Roman" w:cs="Times New Roman"/>
            <w:sz w:val="24"/>
            <w:szCs w:val="24"/>
            <w:highlight w:val="yellow"/>
          </w:rPr>
          <w:t>v</w:t>
        </w:r>
      </w:ins>
      <w:r w:rsidR="002763E1" w:rsidRPr="002763E1">
        <w:rPr>
          <w:rStyle w:val="Heading2Char"/>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D6E02A" w14:textId="236EA46B"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w:t>
      </w:r>
      <w:proofErr w:type="gramStart"/>
      <w:r>
        <w:rPr>
          <w:rFonts w:ascii="Times New Roman" w:hAnsi="Times New Roman" w:cs="Times New Roman"/>
          <w:i/>
          <w:iCs/>
          <w:sz w:val="24"/>
          <w:szCs w:val="24"/>
        </w:rPr>
        <w:t xml:space="preserve">support  </w:t>
      </w:r>
      <w:r w:rsidR="009262EE">
        <w:rPr>
          <w:rFonts w:ascii="Times New Roman" w:hAnsi="Times New Roman" w:cs="Times New Roman"/>
          <w:i/>
          <w:iCs/>
          <w:sz w:val="24"/>
          <w:szCs w:val="24"/>
        </w:rPr>
        <w:t>a</w:t>
      </w:r>
      <w:proofErr w:type="gramEnd"/>
      <w:r w:rsidR="009262EE">
        <w:rPr>
          <w:rFonts w:ascii="Times New Roman" w:hAnsi="Times New Roman" w:cs="Times New Roman"/>
          <w:i/>
          <w:iCs/>
          <w:sz w:val="24"/>
          <w:szCs w:val="24"/>
        </w:rPr>
        <w:t xml:space="preserve"> mechanism to determine </w:t>
      </w:r>
      <w:r>
        <w:rPr>
          <w:rFonts w:ascii="Times New Roman" w:hAnsi="Times New Roman" w:cs="Times New Roman"/>
          <w:i/>
          <w:iCs/>
          <w:sz w:val="24"/>
          <w:szCs w:val="24"/>
        </w:rPr>
        <w:t xml:space="preserve">which PRACH configuration (i.e., RACH configuration corresponding to serving cell PCI or an additional PCI) to </w:t>
      </w:r>
      <w:r w:rsidR="009262EE">
        <w:rPr>
          <w:rFonts w:ascii="Times New Roman" w:hAnsi="Times New Roman" w:cs="Times New Roman"/>
          <w:i/>
          <w:iCs/>
          <w:sz w:val="24"/>
          <w:szCs w:val="24"/>
        </w:rPr>
        <w:t xml:space="preserve">be </w:t>
      </w:r>
      <w:r>
        <w:rPr>
          <w:rFonts w:ascii="Times New Roman" w:hAnsi="Times New Roman" w:cs="Times New Roman"/>
          <w:i/>
          <w:iCs/>
          <w:sz w:val="24"/>
          <w:szCs w:val="24"/>
        </w:rPr>
        <w:t>use</w:t>
      </w:r>
      <w:r w:rsidR="009262EE">
        <w:rPr>
          <w:rFonts w:ascii="Times New Roman" w:hAnsi="Times New Roman" w:cs="Times New Roman"/>
          <w:i/>
          <w:iCs/>
          <w:sz w:val="24"/>
          <w:szCs w:val="24"/>
        </w:rPr>
        <w:t>d in the</w:t>
      </w:r>
      <w:r w:rsidR="005A44BC">
        <w:rPr>
          <w:rFonts w:ascii="Times New Roman" w:hAnsi="Times New Roman" w:cs="Times New Roman"/>
          <w:i/>
          <w:iCs/>
          <w:sz w:val="24"/>
          <w:szCs w:val="24"/>
        </w:rPr>
        <w:t xml:space="preserve"> </w:t>
      </w:r>
      <w:commentRangeStart w:id="97"/>
      <w:ins w:id="98" w:author="Author" w:date="2022-10-17T03:44:00Z">
        <w:r w:rsidR="005A44BC">
          <w:rPr>
            <w:rFonts w:ascii="Times New Roman" w:hAnsi="Times New Roman" w:cs="Times New Roman"/>
            <w:i/>
            <w:iCs/>
            <w:sz w:val="24"/>
            <w:szCs w:val="24"/>
          </w:rPr>
          <w:t>contention-free</w:t>
        </w:r>
      </w:ins>
      <w:r w:rsidR="009262EE">
        <w:rPr>
          <w:rFonts w:ascii="Times New Roman" w:hAnsi="Times New Roman" w:cs="Times New Roman"/>
          <w:i/>
          <w:iCs/>
          <w:sz w:val="24"/>
          <w:szCs w:val="24"/>
        </w:rPr>
        <w:t xml:space="preserve"> </w:t>
      </w:r>
      <w:commentRangeEnd w:id="97"/>
      <w:r w:rsidR="005A44BC">
        <w:rPr>
          <w:rStyle w:val="CommentReference"/>
        </w:rPr>
        <w:commentReference w:id="97"/>
      </w:r>
      <w:r w:rsidR="009262EE">
        <w:rPr>
          <w:rFonts w:ascii="Times New Roman" w:hAnsi="Times New Roman" w:cs="Times New Roman"/>
          <w:i/>
          <w:iCs/>
          <w:sz w:val="24"/>
          <w:szCs w:val="24"/>
        </w:rPr>
        <w:t>RACH procedure triggered by</w:t>
      </w:r>
      <w:r>
        <w:rPr>
          <w:rFonts w:ascii="Times New Roman" w:hAnsi="Times New Roman" w:cs="Times New Roman"/>
          <w:i/>
          <w:iCs/>
          <w:sz w:val="24"/>
          <w:szCs w:val="24"/>
        </w:rPr>
        <w:t xml:space="preserve"> PDCCH order</w:t>
      </w:r>
    </w:p>
    <w:p w14:paraId="7D62B619" w14:textId="273BF559"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r w:rsidR="009262EE">
        <w:rPr>
          <w:rFonts w:ascii="Times New Roman" w:hAnsi="Times New Roman"/>
          <w:i/>
          <w:iCs/>
          <w:sz w:val="24"/>
        </w:rPr>
        <w:t xml:space="preserve">Explicit indication or implicit indication through PDCCH order </w:t>
      </w:r>
    </w:p>
    <w:p w14:paraId="332CBC59" w14:textId="77777777" w:rsidR="009D3243" w:rsidRDefault="009D3243" w:rsidP="009D3243">
      <w:pPr>
        <w:pStyle w:val="ListParagraph"/>
        <w:numPr>
          <w:ilvl w:val="0"/>
          <w:numId w:val="16"/>
        </w:numPr>
        <w:ind w:leftChars="0"/>
        <w:jc w:val="both"/>
        <w:rPr>
          <w:ins w:id="99" w:author="Author" w:date="2022-10-17T04:21:00Z"/>
          <w:rFonts w:ascii="Times New Roman" w:hAnsi="Times New Roman"/>
          <w:i/>
          <w:iCs/>
          <w:sz w:val="24"/>
        </w:rPr>
      </w:pPr>
      <w:commentRangeStart w:id="100"/>
      <w:ins w:id="101" w:author="Author" w:date="2022-10-17T04:21:00Z">
        <w:r>
          <w:rPr>
            <w:rFonts w:ascii="Times New Roman" w:hAnsi="Times New Roman"/>
            <w:i/>
            <w:iCs/>
            <w:sz w:val="24"/>
          </w:rPr>
          <w:t>[</w:t>
        </w:r>
        <w:r w:rsidRPr="009D3243">
          <w:rPr>
            <w:rFonts w:ascii="Times New Roman" w:hAnsi="Times New Roman"/>
            <w:i/>
            <w:iCs/>
            <w:sz w:val="24"/>
          </w:rPr>
          <w:t xml:space="preserve">Note: strive for a unified solution for both inter-cell </w:t>
        </w:r>
        <w:proofErr w:type="spellStart"/>
        <w:r w:rsidRPr="009D3243">
          <w:rPr>
            <w:rFonts w:ascii="Times New Roman" w:hAnsi="Times New Roman"/>
            <w:i/>
            <w:iCs/>
            <w:sz w:val="24"/>
          </w:rPr>
          <w:t>mTRP</w:t>
        </w:r>
        <w:proofErr w:type="spellEnd"/>
        <w:r w:rsidRPr="009D3243">
          <w:rPr>
            <w:rFonts w:ascii="Times New Roman" w:hAnsi="Times New Roman"/>
            <w:i/>
            <w:iCs/>
            <w:sz w:val="24"/>
          </w:rPr>
          <w:t xml:space="preserve"> and intra-cell </w:t>
        </w:r>
        <w:proofErr w:type="spellStart"/>
        <w:r w:rsidRPr="009D3243">
          <w:rPr>
            <w:rFonts w:ascii="Times New Roman" w:hAnsi="Times New Roman"/>
            <w:i/>
            <w:iCs/>
            <w:sz w:val="24"/>
          </w:rPr>
          <w:t>mTRP</w:t>
        </w:r>
        <w:proofErr w:type="spellEnd"/>
        <w:r>
          <w:rPr>
            <w:rFonts w:ascii="Times New Roman" w:hAnsi="Times New Roman"/>
            <w:i/>
            <w:iCs/>
            <w:sz w:val="24"/>
          </w:rPr>
          <w:t>]</w:t>
        </w:r>
        <w:commentRangeEnd w:id="100"/>
        <w:r>
          <w:rPr>
            <w:rStyle w:val="CommentReference"/>
            <w:rFonts w:ascii="Calibri Light" w:hAnsi="Calibri Light" w:cs="Arial"/>
            <w:lang w:val="en-US" w:eastAsia="en-US"/>
          </w:rPr>
          <w:commentReference w:id="100"/>
        </w:r>
      </w:ins>
    </w:p>
    <w:p w14:paraId="42402DE0" w14:textId="77777777" w:rsidR="009D3243" w:rsidRDefault="009D3243">
      <w:pPr>
        <w:pStyle w:val="ListParagraph"/>
        <w:numPr>
          <w:ilvl w:val="0"/>
          <w:numId w:val="16"/>
        </w:numPr>
        <w:ind w:leftChars="0"/>
        <w:jc w:val="both"/>
        <w:rPr>
          <w:rFonts w:ascii="Times New Roman" w:hAnsi="Times New Roman"/>
          <w:i/>
          <w:iCs/>
          <w:sz w:val="24"/>
        </w:rPr>
      </w:pPr>
    </w:p>
    <w:p w14:paraId="4EF0CD40" w14:textId="5A9C3F8A" w:rsidR="00701FBC" w:rsidRDefault="00701FBC">
      <w:pPr>
        <w:jc w:val="both"/>
        <w:rPr>
          <w:rFonts w:ascii="Times New Roman" w:hAnsi="Times New Roman" w:cs="Times New Roman"/>
          <w:sz w:val="24"/>
          <w:szCs w:val="24"/>
          <w:lang w:val="en-GB" w:eastAsia="ja-JP"/>
        </w:rPr>
      </w:pPr>
    </w:p>
    <w:p w14:paraId="373E8858" w14:textId="77777777" w:rsidR="005A44BC" w:rsidRDefault="005A44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02"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03" w:author="Author" w:date="2022-10-14T00:29:00Z">
              <w:r w:rsidRPr="00534B31">
                <w:rPr>
                  <w:rFonts w:ascii="Times New Roman" w:eastAsia="DengXian" w:hAnsi="Times New Roman" w:cs="Times New Roman"/>
                  <w:i/>
                  <w:iCs/>
                  <w:lang w:eastAsia="zh-CN"/>
                </w:rPr>
                <w:t>[</w:t>
              </w:r>
              <w:proofErr w:type="gramStart"/>
              <w:r w:rsidRPr="00534B31">
                <w:rPr>
                  <w:rFonts w:ascii="Times New Roman" w:eastAsia="DengXian" w:hAnsi="Times New Roman" w:cs="Times New Roman"/>
                  <w:i/>
                  <w:iCs/>
                  <w:lang w:eastAsia="zh-CN"/>
                </w:rPr>
                <w:t>Mo</w:t>
              </w:r>
            </w:ins>
            <w:ins w:id="104" w:author="Author" w:date="2022-10-14T00:30:00Z">
              <w:r w:rsidRPr="00534B31">
                <w:rPr>
                  <w:rFonts w:ascii="Times New Roman" w:eastAsia="DengXian" w:hAnsi="Times New Roman" w:cs="Times New Roman"/>
                  <w:i/>
                  <w:iCs/>
                  <w:lang w:eastAsia="zh-CN"/>
                </w:rPr>
                <w:t>derator</w:t>
              </w:r>
            </w:ins>
            <w:ins w:id="105" w:author="Author" w:date="2022-10-14T00:29:00Z">
              <w:r w:rsidRPr="00534B31">
                <w:rPr>
                  <w:rFonts w:ascii="Times New Roman" w:eastAsia="DengXian" w:hAnsi="Times New Roman" w:cs="Times New Roman"/>
                  <w:i/>
                  <w:iCs/>
                  <w:lang w:eastAsia="zh-CN"/>
                </w:rPr>
                <w:t>]</w:t>
              </w:r>
            </w:ins>
            <w:ins w:id="106" w:author="Author" w:date="2022-10-14T00:30:00Z">
              <w:r w:rsidRPr="00534B31">
                <w:rPr>
                  <w:rFonts w:ascii="Times New Roman" w:eastAsia="DengXian" w:hAnsi="Times New Roman" w:cs="Times New Roman"/>
                  <w:i/>
                  <w:iCs/>
                  <w:lang w:eastAsia="zh-CN"/>
                </w:rPr>
                <w:t xml:space="preserve">  Please</w:t>
              </w:r>
              <w:proofErr w:type="gramEnd"/>
              <w:r w:rsidRPr="00534B31">
                <w:rPr>
                  <w:rFonts w:ascii="Times New Roman" w:eastAsia="DengXian"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07" w:author="Author"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08"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09" w:author="Author" w:date="2022-10-14T00:00:00Z"/>
                <w:rFonts w:ascii="Times New Roman" w:hAnsi="Times New Roman" w:cs="Times New Roman"/>
                <w:i/>
                <w:iCs/>
                <w:sz w:val="24"/>
                <w:szCs w:val="24"/>
              </w:rPr>
            </w:pPr>
            <w:ins w:id="110" w:author="Author" w:date="2022-10-14T00:00:00Z">
              <w:r>
                <w:rPr>
                  <w:rFonts w:ascii="Times New Roman" w:hAnsi="Times New Roman" w:cs="Times New Roman"/>
                  <w:i/>
                  <w:iCs/>
                  <w:sz w:val="24"/>
                  <w:szCs w:val="24"/>
                </w:rPr>
                <w:t>[Moderator] Support of PDCCH-order triggering TRP specific RACH</w:t>
              </w:r>
            </w:ins>
            <w:ins w:id="111" w:author="Author" w:date="2022-10-14T00:01:00Z">
              <w:r>
                <w:rPr>
                  <w:rFonts w:ascii="Times New Roman" w:hAnsi="Times New Roman" w:cs="Times New Roman"/>
                  <w:i/>
                  <w:iCs/>
                  <w:sz w:val="24"/>
                  <w:szCs w:val="24"/>
                </w:rPr>
                <w:t xml:space="preserve"> (to the same TRP or a different TRP)</w:t>
              </w:r>
            </w:ins>
            <w:ins w:id="112" w:author="Author" w:date="2022-10-14T00:00:00Z">
              <w:r>
                <w:rPr>
                  <w:rFonts w:ascii="Times New Roman" w:hAnsi="Times New Roman" w:cs="Times New Roman"/>
                  <w:i/>
                  <w:iCs/>
                  <w:sz w:val="24"/>
                  <w:szCs w:val="24"/>
                </w:rPr>
                <w:t xml:space="preserve"> is discussed in Proposal 6.</w:t>
              </w:r>
            </w:ins>
            <w:ins w:id="113"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DengXian" w:hAnsi="Times New Roman" w:cs="Times New Roman"/>
                <w:lang w:eastAsia="zh-CN"/>
              </w:rPr>
              <w:t>to capture</w:t>
            </w:r>
            <w:proofErr w:type="gramEnd"/>
            <w:r>
              <w:rPr>
                <w:rFonts w:ascii="Times New Roman" w:eastAsia="DengXian" w:hAnsi="Times New Roman" w:cs="Times New Roman"/>
                <w:lang w:eastAsia="zh-CN"/>
              </w:rPr>
              <w:t xml:space="preserv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DengXian" w:hAnsi="Times New Roman" w:cs="Times New Roman"/>
                <w:lang w:eastAsia="zh-CN"/>
              </w:rPr>
              <w:t>to discuss</w:t>
            </w:r>
            <w:proofErr w:type="gramEnd"/>
            <w:r>
              <w:rPr>
                <w:rFonts w:ascii="Times New Roman" w:eastAsia="DengXian" w:hAnsi="Times New Roman" w:cs="Times New Roman"/>
                <w:lang w:eastAsia="zh-CN"/>
              </w:rPr>
              <w:t xml:space="preserve">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gramStart"/>
            <w:r>
              <w:rPr>
                <w:rFonts w:ascii="Times New Roman" w:eastAsia="DengXian" w:hAnsi="Times New Roman" w:cs="Times New Roman"/>
                <w:lang w:eastAsia="zh-CN"/>
              </w:rPr>
              <w:t>CORESETPoolIndex</w:t>
            </w:r>
            <w:proofErr w:type="gramEnd"/>
            <w:r>
              <w:rPr>
                <w:rFonts w:ascii="Times New Roman" w:eastAsia="DengXian"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DengXian" w:hAnsi="Times New Roman" w:cs="Times New Roman"/>
                <w:lang w:eastAsia="zh-CN"/>
              </w:rPr>
              <w:t>to keep</w:t>
            </w:r>
            <w:proofErr w:type="gramEnd"/>
            <w:r>
              <w:rPr>
                <w:rFonts w:ascii="Times New Roman" w:eastAsia="DengXian" w:hAnsi="Times New Roman" w:cs="Times New Roman"/>
                <w:lang w:eastAsia="zh-CN"/>
              </w:rPr>
              <w:t xml:space="preserve">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14" w:author="Author" w:date="2022-10-14T00:30:00Z"/>
        </w:trPr>
        <w:tc>
          <w:tcPr>
            <w:tcW w:w="1705" w:type="dxa"/>
          </w:tcPr>
          <w:p w14:paraId="0ADD2727" w14:textId="654461B4" w:rsidR="00547976" w:rsidRDefault="00547976" w:rsidP="00020ACF">
            <w:pPr>
              <w:spacing w:after="0" w:line="240" w:lineRule="auto"/>
              <w:jc w:val="both"/>
              <w:rPr>
                <w:ins w:id="115" w:author="Author" w:date="2022-10-14T00:30:00Z"/>
                <w:rFonts w:ascii="Times New Roman" w:eastAsia="DengXian" w:hAnsi="Times New Roman" w:cs="Times New Roman"/>
                <w:lang w:eastAsia="zh-CN"/>
              </w:rPr>
            </w:pPr>
            <w:ins w:id="116"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17" w:author="Author" w:date="2022-10-14T00:30:00Z"/>
                <w:rFonts w:ascii="Times New Roman" w:eastAsia="DengXian" w:hAnsi="Times New Roman" w:cs="Times New Roman"/>
                <w:lang w:eastAsia="zh-CN"/>
              </w:rPr>
            </w:pPr>
            <w:ins w:id="118" w:author="Author" w:date="2022-10-14T00:30:00Z">
              <w:r>
                <w:rPr>
                  <w:rFonts w:ascii="Times New Roman" w:eastAsia="DengXian" w:hAnsi="Times New Roman" w:cs="Times New Roman"/>
                  <w:lang w:eastAsia="zh-CN"/>
                </w:rPr>
                <w:t>Prop</w:t>
              </w:r>
            </w:ins>
            <w:ins w:id="119" w:author="Author" w:date="2022-10-14T00:31:00Z">
              <w:r>
                <w:rPr>
                  <w:rFonts w:ascii="Times New Roman" w:eastAsia="DengXian"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DengXian"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20"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Author" w:date="2022-10-14T00:07:00Z">
              <w:r>
                <w:rPr>
                  <w:rFonts w:ascii="Times New Roman" w:hAnsi="Times New Roman" w:cs="Times New Roman"/>
                  <w:i/>
                  <w:iCs/>
                  <w:sz w:val="24"/>
                  <w:szCs w:val="24"/>
                </w:rPr>
                <w:t xml:space="preserve">d in the </w:t>
              </w:r>
            </w:ins>
            <w:ins w:id="124" w:author="Author" w:date="2022-10-14T16:19:00Z">
              <w:r>
                <w:rPr>
                  <w:rFonts w:ascii="Times New Roman" w:hAnsi="Times New Roman" w:cs="Times New Roman"/>
                  <w:i/>
                  <w:iCs/>
                  <w:sz w:val="24"/>
                  <w:szCs w:val="24"/>
                </w:rPr>
                <w:t xml:space="preserve">contention-free </w:t>
              </w:r>
            </w:ins>
            <w:ins w:id="125" w:author="Author" w:date="2022-10-14T00:07:00Z">
              <w:r>
                <w:rPr>
                  <w:rFonts w:ascii="Times New Roman" w:hAnsi="Times New Roman" w:cs="Times New Roman"/>
                  <w:i/>
                  <w:iCs/>
                  <w:sz w:val="24"/>
                  <w:szCs w:val="24"/>
                </w:rPr>
                <w:t>RACH procedure triggered by</w:t>
              </w:r>
            </w:ins>
            <w:del w:id="126"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27" w:author="Author" w:date="2022-10-14T00:07:00Z">
              <w:r>
                <w:rPr>
                  <w:rFonts w:ascii="Times New Roman" w:hAnsi="Times New Roman"/>
                  <w:i/>
                  <w:iCs/>
                  <w:sz w:val="24"/>
                </w:rPr>
                <w:t xml:space="preserve">Explicit indication or implicit indication through PDCCH order </w:t>
              </w:r>
            </w:ins>
            <w:del w:id="128" w:author="Author"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DengXian" w:hAnsi="Times New Roman" w:cs="Times New Roman"/>
                <w:lang w:eastAsia="zh-CN"/>
              </w:rPr>
            </w:pPr>
          </w:p>
        </w:tc>
      </w:tr>
      <w:tr w:rsidR="009D3243" w14:paraId="4C8EECE2" w14:textId="77777777" w:rsidTr="00B57BC6">
        <w:tc>
          <w:tcPr>
            <w:tcW w:w="1705" w:type="dxa"/>
          </w:tcPr>
          <w:p w14:paraId="5D68DE2F" w14:textId="591406A2"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1B2098B4" w14:textId="704F54FB"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with revision from Ericsson.</w:t>
            </w:r>
          </w:p>
        </w:tc>
      </w:tr>
      <w:tr w:rsidR="009D3243" w14:paraId="19CC1FB8" w14:textId="77777777" w:rsidTr="00B57BC6">
        <w:tc>
          <w:tcPr>
            <w:tcW w:w="1705" w:type="dxa"/>
          </w:tcPr>
          <w:p w14:paraId="2BD417CE" w14:textId="2E7C231C"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6B5BC1CF" w14:textId="77777777" w:rsidR="009D3243" w:rsidRDefault="009D3243" w:rsidP="009D3243">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w:t>
            </w:r>
            <w:proofErr w:type="gramStart"/>
            <w:r>
              <w:rPr>
                <w:rFonts w:ascii="Times New Roman" w:eastAsia="Malgun Gothic" w:hAnsi="Times New Roman" w:cs="Times New Roman"/>
                <w:lang w:eastAsia="ko-KR"/>
              </w:rPr>
              <w:t>e.g.</w:t>
            </w:r>
            <w:proofErr w:type="gramEnd"/>
            <w:r>
              <w:rPr>
                <w:rFonts w:ascii="Times New Roman" w:eastAsia="Malgun Gothic" w:hAnsi="Times New Roman" w:cs="Times New Roman"/>
                <w:lang w:eastAsia="ko-KR"/>
              </w:rPr>
              <w:t xml:space="preserve"> considering alts listed in Proposal 8). We can add one note for this.</w:t>
            </w:r>
          </w:p>
          <w:p w14:paraId="02A1F1F6" w14:textId="3A271DD5"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lang w:eastAsia="ko-KR"/>
              </w:rPr>
              <w:t xml:space="preserve">Note: strive for a unified solution for both inter-cell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and intra-cell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w:t>
            </w:r>
          </w:p>
        </w:tc>
      </w:tr>
      <w:tr w:rsidR="002763E1" w14:paraId="661DFBEE" w14:textId="77777777" w:rsidTr="00B57BC6">
        <w:tc>
          <w:tcPr>
            <w:tcW w:w="1705" w:type="dxa"/>
          </w:tcPr>
          <w:p w14:paraId="7D9E8A3E" w14:textId="3F4EDB93" w:rsidR="002763E1" w:rsidRDefault="002763E1"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9377081" w14:textId="77777777" w:rsidR="009D3243" w:rsidRDefault="002763E1"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Made modification according to suggestion from Ericsson.  </w:t>
            </w:r>
          </w:p>
          <w:p w14:paraId="235719EE" w14:textId="5484586A" w:rsidR="009D3243" w:rsidRDefault="009D3243" w:rsidP="00020ACF">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Companies</w:t>
            </w:r>
            <w:proofErr w:type="gramEnd"/>
            <w:r>
              <w:rPr>
                <w:rFonts w:ascii="Times New Roman" w:eastAsia="DengXian" w:hAnsi="Times New Roman" w:cs="Times New Roman"/>
                <w:lang w:eastAsia="zh-CN"/>
              </w:rPr>
              <w:t xml:space="preserve"> please check the Note proposed by LGE (currently in brackets)</w:t>
            </w:r>
          </w:p>
          <w:p w14:paraId="462A76D7" w14:textId="1EE3C707" w:rsidR="002763E1" w:rsidRDefault="002763E1"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See </w:t>
            </w:r>
            <w:r w:rsidRPr="002763E1">
              <w:rPr>
                <w:rFonts w:ascii="Times New Roman" w:eastAsia="DengXian" w:hAnsi="Times New Roman" w:cs="Times New Roman"/>
                <w:i/>
                <w:iCs/>
                <w:highlight w:val="yellow"/>
                <w:lang w:eastAsia="zh-CN"/>
              </w:rPr>
              <w:t>Proposal 5 – Rev 3</w:t>
            </w:r>
            <w:r>
              <w:rPr>
                <w:rFonts w:ascii="Times New Roman" w:eastAsia="DengXian" w:hAnsi="Times New Roman" w:cs="Times New Roman"/>
                <w:lang w:eastAsia="zh-CN"/>
              </w:rPr>
              <w:t>.</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w:t>
            </w:r>
            <w:proofErr w:type="gramStart"/>
            <w:r>
              <w:rPr>
                <w:rFonts w:ascii="Times New Roman" w:eastAsia="DengXian" w:hAnsi="Times New Roman" w:cs="Times New Roman"/>
                <w:lang w:eastAsia="zh-CN"/>
              </w:rPr>
              <w:t>in order for</w:t>
            </w:r>
            <w:proofErr w:type="gramEnd"/>
            <w:r>
              <w:rPr>
                <w:rFonts w:ascii="Times New Roman" w:eastAsia="DengXian" w:hAnsi="Times New Roman" w:cs="Times New Roman"/>
                <w:lang w:eastAsia="zh-CN"/>
              </w:rPr>
              <w:t xml:space="preserve">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6</w:t>
      </w:r>
      <w:ins w:id="129" w:author="Author" w:date="2022-10-14T02:11:00Z">
        <w:r w:rsidR="009F2CE3" w:rsidRPr="009F2CE3">
          <w:rPr>
            <w:rStyle w:val="Heading2Char"/>
            <w:rFonts w:ascii="Times New Roman" w:hAnsi="Times New Roman" w:cs="Times New Roman"/>
            <w:sz w:val="24"/>
            <w:szCs w:val="24"/>
            <w:highlight w:val="yellow"/>
          </w:rPr>
          <w:t xml:space="preserve"> </w:t>
        </w:r>
      </w:ins>
      <w:ins w:id="130"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1"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32" w:author="Author" w:date="2022-10-14T00:40:00Z"/>
          <w:rFonts w:ascii="Times New Roman" w:eastAsia="DengXian" w:hAnsi="Times New Roman"/>
          <w:i/>
          <w:iCs/>
          <w:color w:val="FF0000"/>
        </w:rPr>
      </w:pPr>
      <w:commentRangeStart w:id="133"/>
      <w:ins w:id="134" w:author="Author" w:date="2022-10-14T00:40:00Z">
        <w:r>
          <w:rPr>
            <w:rFonts w:ascii="Times New Roman" w:eastAsia="DengXian" w:hAnsi="Times New Roman"/>
            <w:i/>
            <w:iCs/>
            <w:color w:val="FF0000"/>
          </w:rPr>
          <w:t>FFS if PDCCH order sent by one TRP can trigger PRACHs (or RACH procedures) towards two TRPs.</w:t>
        </w:r>
        <w:commentRangeEnd w:id="133"/>
        <w:r>
          <w:rPr>
            <w:rStyle w:val="CommentReference"/>
            <w:rFonts w:ascii="Calibri Light" w:hAnsi="Calibri Light" w:cs="Arial"/>
            <w:lang w:val="en-US" w:eastAsia="en-US"/>
          </w:rPr>
          <w:commentReference w:id="133"/>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35"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6"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37" w:author="Author" w:date="2022-10-14T00:38:00Z"/>
                <w:rFonts w:ascii="Times New Roman" w:hAnsi="Times New Roman" w:cs="Times New Roman"/>
                <w:i/>
                <w:iCs/>
                <w:sz w:val="24"/>
                <w:szCs w:val="24"/>
              </w:rPr>
            </w:pPr>
            <w:ins w:id="138" w:author="Author"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39" w:author="Author"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0"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41"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42" w:author="Author" w:date="2022-10-14T00:36:00Z"/>
                <w:rFonts w:ascii="Times New Roman" w:eastAsia="DengXian" w:hAnsi="Times New Roman" w:cs="Times New Roman"/>
                <w:lang w:eastAsia="zh-CN"/>
              </w:rPr>
            </w:pPr>
            <w:ins w:id="143" w:author="Author"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DengXian" w:hAnsi="Times New Roman" w:cs="Times New Roman"/>
                  <w:lang w:eastAsia="zh-CN"/>
                </w:rPr>
                <w:t>Wouldn’t</w:t>
              </w:r>
              <w:proofErr w:type="gramEnd"/>
              <w:r>
                <w:rPr>
                  <w:rFonts w:ascii="Times New Roman" w:eastAsia="DengXian" w:hAnsi="Times New Roman" w:cs="Times New Roman"/>
                  <w:lang w:eastAsia="zh-CN"/>
                </w:rPr>
                <w:t xml:space="preserve"> Alt 3 require allowing for two parallel random access procedures which is not supported yet?  </w:t>
              </w:r>
            </w:ins>
            <w:ins w:id="144"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 xml:space="preserve">For multi-DCI based </w:t>
            </w:r>
            <w:proofErr w:type="gramStart"/>
            <w:r>
              <w:rPr>
                <w:rFonts w:ascii="Times New Roman" w:eastAsia="DengXian" w:hAnsi="Times New Roman" w:cs="Times New Roman"/>
                <w:i/>
                <w:iCs/>
                <w:lang w:eastAsia="zh-CN"/>
              </w:rPr>
              <w:t>Multi-TRP</w:t>
            </w:r>
            <w:proofErr w:type="gramEnd"/>
            <w:r>
              <w:rPr>
                <w:rFonts w:ascii="Times New Roman" w:eastAsia="DengXian"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5"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46" w:author="Author" w:date="2022-10-14T00:34:00Z"/>
                <w:rFonts w:ascii="Times New Roman" w:eastAsia="DengXian" w:hAnsi="Times New Roman" w:cs="Times New Roman"/>
                <w:lang w:eastAsia="zh-CN"/>
              </w:rPr>
            </w:pPr>
            <w:ins w:id="147" w:author="Author" w:date="2022-10-14T00:34: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Moderator]  Wouldn’t</w:t>
              </w:r>
              <w:proofErr w:type="gramEnd"/>
              <w:r>
                <w:rPr>
                  <w:rFonts w:ascii="Times New Roman" w:eastAsia="DengXian" w:hAnsi="Times New Roman" w:cs="Times New Roman"/>
                  <w:lang w:eastAsia="zh-CN"/>
                </w:rPr>
                <w:t xml:space="preserve"> the FFS </w:t>
              </w:r>
            </w:ins>
            <w:ins w:id="148"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version is </w:t>
            </w:r>
            <w:proofErr w:type="gramStart"/>
            <w:r>
              <w:rPr>
                <w:rFonts w:ascii="Times New Roman" w:eastAsia="DengXian" w:hAnsi="Times New Roman" w:cs="Times New Roman" w:hint="eastAsia"/>
                <w:lang w:eastAsia="zh-CN"/>
              </w:rPr>
              <w:t>more preferable</w:t>
            </w:r>
            <w:proofErr w:type="gramEnd"/>
            <w:r>
              <w:rPr>
                <w:rFonts w:ascii="Times New Roman" w:eastAsia="DengXian" w:hAnsi="Times New Roman" w:cs="Times New Roman" w:hint="eastAsia"/>
                <w:lang w:eastAsia="zh-CN"/>
              </w:rPr>
              <w:t>.</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49" w:author="Author" w:date="2022-10-14T00:40:00Z"/>
        </w:trPr>
        <w:tc>
          <w:tcPr>
            <w:tcW w:w="1705" w:type="dxa"/>
          </w:tcPr>
          <w:p w14:paraId="1FB875DC" w14:textId="3BC12C02" w:rsidR="004D1C2C" w:rsidRDefault="004D1C2C" w:rsidP="00B57BC6">
            <w:pPr>
              <w:spacing w:after="0" w:line="240" w:lineRule="auto"/>
              <w:jc w:val="both"/>
              <w:rPr>
                <w:ins w:id="150" w:author="Author" w:date="2022-10-14T00:40:00Z"/>
                <w:rFonts w:ascii="Times New Roman" w:eastAsia="DengXian" w:hAnsi="Times New Roman" w:cs="Times New Roman"/>
                <w:lang w:eastAsia="zh-CN"/>
              </w:rPr>
            </w:pPr>
            <w:ins w:id="151"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52" w:author="Author" w:date="2022-10-14T00:40:00Z"/>
                <w:rFonts w:ascii="Times New Roman" w:eastAsia="DengXian" w:hAnsi="Times New Roman" w:cs="Times New Roman"/>
                <w:lang w:eastAsia="zh-CN"/>
              </w:rPr>
            </w:pPr>
            <w:ins w:id="153" w:author="Author" w:date="2022-10-14T00:40:00Z">
              <w:r>
                <w:rPr>
                  <w:rFonts w:ascii="Times New Roman" w:eastAsia="DengXian" w:hAnsi="Times New Roman" w:cs="Times New Roman"/>
                  <w:lang w:eastAsia="zh-CN"/>
                </w:rPr>
                <w:t xml:space="preserve">Majority of companies support the proposal.  </w:t>
              </w:r>
            </w:ins>
            <w:ins w:id="154" w:author="Author" w:date="2022-10-14T00:41:00Z">
              <w:r w:rsidR="00B56474">
                <w:rPr>
                  <w:rFonts w:ascii="Times New Roman" w:eastAsia="DengXian"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random access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DengXian" w:hAnsi="Times New Roman" w:cs="Times New Roman"/>
                <w:lang w:eastAsia="zh-CN"/>
              </w:rPr>
              <w:t>to establish</w:t>
            </w:r>
            <w:proofErr w:type="gramEnd"/>
            <w:r>
              <w:rPr>
                <w:rFonts w:ascii="Times New Roman" w:eastAsia="DengXian"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DengXian" w:hAnsi="Times New Roman" w:cs="Times New Roman"/>
                <w:lang w:eastAsia="zh-CN"/>
              </w:rPr>
              <w:t>having</w:t>
            </w:r>
            <w:r>
              <w:rPr>
                <w:rFonts w:ascii="Times New Roman" w:eastAsia="DengXian" w:hAnsi="Times New Roman" w:cs="Times New Roman"/>
                <w:lang w:eastAsia="zh-CN"/>
              </w:rPr>
              <w:t xml:space="preserve"> the triggering of </w:t>
            </w:r>
            <w:r w:rsidR="00D27754">
              <w:rPr>
                <w:rFonts w:ascii="Times New Roman" w:eastAsia="DengXian" w:hAnsi="Times New Roman" w:cs="Times New Roman"/>
                <w:lang w:eastAsia="zh-CN"/>
              </w:rPr>
              <w:t xml:space="preserve">the </w:t>
            </w:r>
            <w:r>
              <w:rPr>
                <w:rFonts w:ascii="Times New Roman" w:eastAsia="DengXian" w:hAnsi="Times New Roman" w:cs="Times New Roman"/>
                <w:lang w:eastAsia="zh-CN"/>
              </w:rPr>
              <w:t xml:space="preserve">two PRACH procedures as a separate option rather than an FFS. </w:t>
            </w:r>
            <w:r w:rsidR="00D27754">
              <w:rPr>
                <w:rFonts w:ascii="Times New Roman" w:eastAsia="DengXian" w:hAnsi="Times New Roman" w:cs="Times New Roman"/>
                <w:lang w:eastAsia="zh-CN"/>
              </w:rPr>
              <w:t>We decide in a future meeting which option(s) to support.</w:t>
            </w:r>
          </w:p>
        </w:tc>
      </w:tr>
      <w:tr w:rsidR="003F1C5D" w14:paraId="36805BAF" w14:textId="77777777">
        <w:tc>
          <w:tcPr>
            <w:tcW w:w="1705" w:type="dxa"/>
          </w:tcPr>
          <w:p w14:paraId="417DCFA2" w14:textId="57B93605"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1293430F" w14:textId="775A5566" w:rsidR="003F1C5D" w:rsidRDefault="003F1C5D"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the same view as other companies that the FFS is not needed.</w:t>
            </w:r>
          </w:p>
        </w:tc>
      </w:tr>
      <w:tr w:rsidR="009D3243" w14:paraId="0879A9A5" w14:textId="77777777">
        <w:tc>
          <w:tcPr>
            <w:tcW w:w="1705" w:type="dxa"/>
          </w:tcPr>
          <w:p w14:paraId="4D4B57C7" w14:textId="3F539ADD"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5E734DB9" w14:textId="0568E555"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9D3243" w14:paraId="6AACA828" w14:textId="77777777">
        <w:tc>
          <w:tcPr>
            <w:tcW w:w="1705" w:type="dxa"/>
          </w:tcPr>
          <w:p w14:paraId="0A9A17EE" w14:textId="2432A793"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5494C73F" w14:textId="465386FF"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 xml:space="preserve">As FL mentioned, Alt 2 is a superset of Alt 1, then we prefer Alt 2. </w:t>
            </w:r>
            <w:proofErr w:type="gramStart"/>
            <w:r>
              <w:rPr>
                <w:rFonts w:ascii="Times New Roman" w:eastAsia="Malgun Gothic" w:hAnsi="Times New Roman" w:cs="Times New Roman"/>
                <w:lang w:eastAsia="ko-KR"/>
              </w:rPr>
              <w:t>And,</w:t>
            </w:r>
            <w:proofErr w:type="gramEnd"/>
            <w:r>
              <w:rPr>
                <w:rFonts w:ascii="Times New Roman" w:eastAsia="Malgun Gothic" w:hAnsi="Times New Roman" w:cs="Times New Roman"/>
                <w:lang w:eastAsia="ko-KR"/>
              </w:rPr>
              <w:t xml:space="preserve"> we also don’t think the FFS bullet in Alt 2 is needed.</w:t>
            </w:r>
          </w:p>
        </w:tc>
      </w:tr>
      <w:tr w:rsidR="002763E1" w14:paraId="093C68AB" w14:textId="77777777">
        <w:tc>
          <w:tcPr>
            <w:tcW w:w="1705" w:type="dxa"/>
          </w:tcPr>
          <w:p w14:paraId="1B6347AF" w14:textId="1010F1F6" w:rsidR="002763E1" w:rsidRDefault="002763E1"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5662721" w14:textId="77777777" w:rsidR="002763E1" w:rsidRDefault="002763E1" w:rsidP="003F1C5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Current summary on </w:t>
            </w:r>
            <w:proofErr w:type="gramStart"/>
            <w:r>
              <w:rPr>
                <w:rFonts w:ascii="Times New Roman" w:eastAsia="DengXian" w:hAnsi="Times New Roman" w:cs="Times New Roman"/>
                <w:lang w:eastAsia="zh-CN"/>
              </w:rPr>
              <w:t>whether or not</w:t>
            </w:r>
            <w:proofErr w:type="gramEnd"/>
            <w:r>
              <w:rPr>
                <w:rFonts w:ascii="Times New Roman" w:eastAsia="DengXian" w:hAnsi="Times New Roman" w:cs="Times New Roman"/>
                <w:lang w:eastAsia="zh-CN"/>
              </w:rPr>
              <w:t xml:space="preserve"> the FFS is needed:</w:t>
            </w:r>
          </w:p>
          <w:p w14:paraId="25BF34F3" w14:textId="77777777" w:rsidR="002763E1" w:rsidRDefault="002763E1" w:rsidP="003F1C5D">
            <w:pPr>
              <w:spacing w:after="0" w:line="240" w:lineRule="auto"/>
              <w:jc w:val="both"/>
              <w:rPr>
                <w:rFonts w:ascii="Times New Roman" w:eastAsia="DengXian" w:hAnsi="Times New Roman" w:cs="Times New Roman"/>
                <w:lang w:eastAsia="zh-CN"/>
              </w:rPr>
            </w:pPr>
          </w:p>
          <w:p w14:paraId="5609E944" w14:textId="14782F47" w:rsidR="002763E1" w:rsidRDefault="002763E1" w:rsidP="002763E1">
            <w:pPr>
              <w:pStyle w:val="ListParagraph"/>
              <w:numPr>
                <w:ilvl w:val="0"/>
                <w:numId w:val="34"/>
              </w:numPr>
              <w:ind w:leftChars="0"/>
              <w:jc w:val="both"/>
              <w:rPr>
                <w:rFonts w:ascii="Times New Roman" w:eastAsia="DengXian" w:hAnsi="Times New Roman"/>
              </w:rPr>
            </w:pPr>
            <w:r>
              <w:rPr>
                <w:rFonts w:ascii="Times New Roman" w:eastAsia="DengXian" w:hAnsi="Times New Roman"/>
              </w:rPr>
              <w:t>Keep FFS:  Nokia, Samsung, Docomo</w:t>
            </w:r>
          </w:p>
          <w:p w14:paraId="4949C9D8" w14:textId="7B1ED9D6" w:rsidR="002763E1" w:rsidRDefault="002763E1" w:rsidP="002763E1">
            <w:pPr>
              <w:pStyle w:val="ListParagraph"/>
              <w:numPr>
                <w:ilvl w:val="0"/>
                <w:numId w:val="34"/>
              </w:numPr>
              <w:ind w:leftChars="0"/>
              <w:jc w:val="both"/>
              <w:rPr>
                <w:rFonts w:ascii="Times New Roman" w:eastAsia="DengXian" w:hAnsi="Times New Roman"/>
              </w:rPr>
            </w:pPr>
            <w:r>
              <w:rPr>
                <w:rFonts w:ascii="Times New Roman" w:eastAsia="DengXian" w:hAnsi="Times New Roman"/>
              </w:rPr>
              <w:t>Remove FFS:  Lenovo, Qualcomm, Futurewei2</w:t>
            </w:r>
            <w:r w:rsidR="009D3243">
              <w:rPr>
                <w:rFonts w:ascii="Times New Roman" w:eastAsia="DengXian" w:hAnsi="Times New Roman"/>
              </w:rPr>
              <w:t>, vivo, LGE</w:t>
            </w:r>
          </w:p>
          <w:p w14:paraId="7B154DAC" w14:textId="77777777" w:rsidR="002763E1" w:rsidRDefault="002763E1" w:rsidP="002763E1">
            <w:pPr>
              <w:jc w:val="both"/>
              <w:rPr>
                <w:rFonts w:ascii="Times New Roman" w:eastAsia="DengXian" w:hAnsi="Times New Roman"/>
              </w:rPr>
            </w:pPr>
          </w:p>
          <w:p w14:paraId="4AC1D605" w14:textId="524CC04D" w:rsidR="002763E1" w:rsidRPr="002763E1" w:rsidRDefault="002763E1" w:rsidP="002763E1">
            <w:pPr>
              <w:jc w:val="both"/>
              <w:rPr>
                <w:rFonts w:ascii="Times New Roman" w:eastAsia="DengXian" w:hAnsi="Times New Roman"/>
              </w:rPr>
            </w:pPr>
            <w:r>
              <w:rPr>
                <w:rFonts w:ascii="Times New Roman" w:eastAsia="DengXian" w:hAnsi="Times New Roman"/>
              </w:rPr>
              <w:t>I’ll wait for more input before updating the proposal.</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30E94F05"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w:t>
      </w:r>
      <w:r w:rsidR="00A4244D">
        <w:rPr>
          <w:rStyle w:val="Heading2Char"/>
          <w:rFonts w:ascii="Times New Roman" w:hAnsi="Times New Roman" w:cs="Times New Roman"/>
          <w:sz w:val="24"/>
          <w:szCs w:val="24"/>
          <w:highlight w:val="darkGray"/>
        </w:rPr>
        <w:t>Closed</w:t>
      </w:r>
      <w:r w:rsidR="00BD5BFF" w:rsidRPr="00BD5BFF">
        <w:rPr>
          <w:rStyle w:val="Heading2Char"/>
          <w:rFonts w:ascii="Times New Roman" w:hAnsi="Times New Roman" w:cs="Times New Roman"/>
          <w:sz w:val="24"/>
          <w:szCs w:val="24"/>
          <w:highlight w:val="darkGray"/>
        </w:rPr>
        <w: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w:t>
            </w: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Oppo and Huawei/</w:t>
            </w:r>
            <w:proofErr w:type="spellStart"/>
            <w:r>
              <w:rPr>
                <w:rFonts w:ascii="Times New Roman" w:eastAsia="DengXian" w:hAnsi="Times New Roman" w:cs="Times New Roman"/>
                <w:lang w:eastAsia="zh-CN"/>
              </w:rPr>
              <w:t>Hisilicon</w:t>
            </w:r>
            <w:proofErr w:type="spellEnd"/>
            <w:r>
              <w:rPr>
                <w:rFonts w:ascii="Times New Roman" w:eastAsia="DengXian"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w:t>
            </w:r>
            <w:proofErr w:type="gramStart"/>
            <w:r>
              <w:rPr>
                <w:rFonts w:ascii="Times New Roman" w:eastAsia="DengXian" w:hAnsi="Times New Roman" w:cs="Times New Roman"/>
                <w:lang w:eastAsia="zh-CN"/>
              </w:rPr>
              <w:t>has to</w:t>
            </w:r>
            <w:proofErr w:type="gramEnd"/>
            <w:r>
              <w:rPr>
                <w:rFonts w:ascii="Times New Roman" w:eastAsia="DengXian"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05C6EC44"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56" w:author="Author" w:date="2022-10-14T02:12:00Z">
        <w:r w:rsidR="009F2CE3" w:rsidRPr="009F2CE3">
          <w:rPr>
            <w:rStyle w:val="Heading2Char"/>
            <w:rFonts w:ascii="Times New Roman" w:hAnsi="Times New Roman" w:cs="Times New Roman"/>
            <w:sz w:val="24"/>
            <w:szCs w:val="24"/>
            <w:highlight w:val="yellow"/>
          </w:rPr>
          <w:t xml:space="preserve"> – Rev</w:t>
        </w:r>
      </w:ins>
      <w:r w:rsidR="00A4244D" w:rsidRPr="00A4244D">
        <w:rPr>
          <w:rStyle w:val="Heading2Char"/>
          <w:rFonts w:ascii="Times New Roman" w:hAnsi="Times New Roman" w:cs="Times New Roman"/>
          <w:sz w:val="24"/>
          <w:szCs w:val="24"/>
          <w:highlight w:val="yellow"/>
        </w:rPr>
        <w:t>3</w:t>
      </w:r>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57"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3B62A56D" w:rsidR="00EB0F5C" w:rsidRDefault="00EB0F5C">
      <w:pPr>
        <w:jc w:val="both"/>
        <w:rPr>
          <w:rFonts w:ascii="Times New Roman" w:hAnsi="Times New Roman"/>
          <w:i/>
          <w:iCs/>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 PDCCH order </w:t>
      </w:r>
      <w:commentRangeStart w:id="158"/>
      <w:del w:id="159" w:author="Author" w:date="2022-10-17T03:56:00Z">
        <w:r w:rsidRPr="00EB0F5C" w:rsidDel="00A4244D">
          <w:rPr>
            <w:rFonts w:ascii="Times New Roman" w:hAnsi="Times New Roman"/>
            <w:i/>
            <w:iCs/>
            <w:sz w:val="24"/>
            <w:lang w:eastAsia="ja-JP"/>
          </w:rPr>
          <w:delText>or RAR</w:delText>
        </w:r>
      </w:del>
      <w:commentRangeEnd w:id="158"/>
      <w:r w:rsidR="00A4244D">
        <w:rPr>
          <w:rStyle w:val="CommentReference"/>
        </w:rPr>
        <w:commentReference w:id="158"/>
      </w:r>
    </w:p>
    <w:p w14:paraId="40E64145" w14:textId="05C9FD05" w:rsidR="007C6D76" w:rsidRDefault="007C6D76">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ListParagraph"/>
              <w:numPr>
                <w:ilvl w:val="2"/>
                <w:numId w:val="8"/>
              </w:numPr>
              <w:ind w:leftChars="0" w:left="720"/>
              <w:jc w:val="both"/>
              <w:rPr>
                <w:ins w:id="160"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w:t>
            </w:r>
            <w:proofErr w:type="gramStart"/>
            <w:r>
              <w:rPr>
                <w:rFonts w:ascii="Times New Roman" w:eastAsia="DengXian" w:hAnsi="Times New Roman"/>
              </w:rPr>
              <w:t>CORESETPoolIndex</w:t>
            </w:r>
            <w:proofErr w:type="gramEnd"/>
            <w:r>
              <w:rPr>
                <w:rFonts w:ascii="Times New Roman" w:eastAsia="DengXian" w:hAnsi="Times New Roman"/>
              </w:rPr>
              <w:t xml:space="preserve"> and TAG ID is determined based on the CORESETPoolIndex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61" w:author="Author" w:date="2022-10-14T00:45:00Z">
              <w:r>
                <w:rPr>
                  <w:rFonts w:ascii="Times New Roman" w:eastAsia="DengXian" w:hAnsi="Times New Roman"/>
                </w:rPr>
                <w:t>[</w:t>
              </w:r>
              <w:proofErr w:type="gramStart"/>
              <w:r>
                <w:rPr>
                  <w:rFonts w:ascii="Times New Roman" w:eastAsia="DengXian" w:hAnsi="Times New Roman"/>
                </w:rPr>
                <w:t>Moderator]  Added</w:t>
              </w:r>
              <w:proofErr w:type="gramEnd"/>
              <w:r>
                <w:rPr>
                  <w:rFonts w:ascii="Times New Roman" w:eastAsia="DengXian"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t>
            </w:r>
            <w:proofErr w:type="gramStart"/>
            <w:r>
              <w:rPr>
                <w:rFonts w:ascii="Times New Roman" w:eastAsia="DengXian" w:hAnsi="Times New Roman" w:cs="Times New Roman"/>
                <w:lang w:eastAsia="zh-CN"/>
              </w:rPr>
              <w:t>While,</w:t>
            </w:r>
            <w:proofErr w:type="gramEnd"/>
            <w:r>
              <w:rPr>
                <w:rFonts w:ascii="Times New Roman" w:eastAsia="DengXian" w:hAnsi="Times New Roman" w:cs="Times New Roman"/>
                <w:lang w:eastAsia="zh-CN"/>
              </w:rPr>
              <w:t xml:space="preserv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2"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63" w:author="Author"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64" w:author="Author" w:date="2022-10-14T00:46:00Z">
              <w:r>
                <w:rPr>
                  <w:rFonts w:ascii="Times New Roman" w:eastAsia="Times New Roman" w:hAnsi="Times New Roman" w:cs="Times New Roman"/>
                </w:rPr>
                <w:t xml:space="preserve"> Alt 6</w:t>
              </w:r>
            </w:ins>
            <w:ins w:id="165"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66"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67" w:author="Author"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DengXian" w:hAnsi="Times New Roman" w:cs="Times New Roman" w:hint="eastAsia"/>
                <w:lang w:eastAsia="zh-CN"/>
              </w:rPr>
              <w:t>TRP(</w:t>
            </w:r>
            <w:proofErr w:type="gramEnd"/>
            <w:r>
              <w:rPr>
                <w:rFonts w:ascii="Times New Roman" w:eastAsia="DengXian" w:hAnsi="Times New Roman" w:cs="Times New Roman" w:hint="eastAsia"/>
                <w:lang w:eastAsia="zh-CN"/>
              </w:rPr>
              <w:t>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68"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69" w:author="Author"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70"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71"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72" w:author="Author" w:date="2022-10-14T01:08:00Z">
              <w:r>
                <w:rPr>
                  <w:rFonts w:ascii="Times New Roman" w:eastAsia="DengXian" w:hAnsi="Times New Roman" w:cs="Times New Roman"/>
                  <w:i/>
                  <w:iCs/>
                </w:rPr>
                <w:t>[</w:t>
              </w:r>
              <w:proofErr w:type="gramStart"/>
              <w:r>
                <w:rPr>
                  <w:rFonts w:ascii="Times New Roman" w:eastAsia="DengXian" w:hAnsi="Times New Roman" w:cs="Times New Roman"/>
                  <w:i/>
                  <w:iCs/>
                </w:rPr>
                <w:t>Moderator]  Isn’t</w:t>
              </w:r>
              <w:proofErr w:type="gramEnd"/>
              <w:r>
                <w:rPr>
                  <w:rFonts w:ascii="Times New Roman" w:eastAsia="DengXian" w:hAnsi="Times New Roman" w:cs="Times New Roman"/>
                  <w:i/>
                  <w:iCs/>
                </w:rPr>
                <w:t xml:space="preserve"> this a </w:t>
              </w:r>
              <w:proofErr w:type="spellStart"/>
              <w:r>
                <w:rPr>
                  <w:rFonts w:ascii="Times New Roman" w:eastAsia="DengXian" w:hAnsi="Times New Roman" w:cs="Times New Roman"/>
                  <w:i/>
                  <w:iCs/>
                </w:rPr>
                <w:t>specif</w:t>
              </w:r>
              <w:proofErr w:type="spellEnd"/>
              <w:r>
                <w:rPr>
                  <w:rFonts w:ascii="Times New Roman" w:eastAsia="DengXian"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73"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74" w:author="Author" w:date="2022-10-14T01:33:00Z"/>
                <w:rFonts w:ascii="Times New Roman" w:eastAsia="DengXian" w:hAnsi="Times New Roman" w:cs="Times New Roman"/>
                <w:lang w:eastAsia="zh-CN"/>
              </w:rPr>
            </w:pPr>
            <w:ins w:id="175" w:author="Author" w:date="2022-10-14T01:10:00Z">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 xml:space="preserve">Moderator]  </w:t>
              </w:r>
            </w:ins>
            <w:ins w:id="176" w:author="Author" w:date="2022-10-14T01:32:00Z">
              <w:r w:rsidR="000A73C6">
                <w:rPr>
                  <w:rFonts w:ascii="Times New Roman" w:eastAsia="DengXian" w:hAnsi="Times New Roman" w:cs="Times New Roman"/>
                  <w:lang w:eastAsia="zh-CN"/>
                </w:rPr>
                <w:t>In</w:t>
              </w:r>
              <w:proofErr w:type="gramEnd"/>
              <w:r w:rsidR="000A73C6">
                <w:rPr>
                  <w:rFonts w:ascii="Times New Roman" w:eastAsia="DengXian" w:hAnsi="Times New Roman" w:cs="Times New Roman"/>
                  <w:lang w:eastAsia="zh-CN"/>
                </w:rPr>
                <w:t xml:space="preserve"> my understanding, the above proposal </w:t>
              </w:r>
            </w:ins>
            <w:ins w:id="177"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178"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Regarding Alt 4, by RACH resource grouping, the RACH resource toward two TRPs </w:t>
            </w:r>
            <w:proofErr w:type="spellStart"/>
            <w:r>
              <w:rPr>
                <w:rFonts w:ascii="Times New Roman" w:eastAsia="DengXian" w:hAnsi="Times New Roman" w:cs="Times New Roman" w:hint="eastAsia"/>
                <w:lang w:eastAsia="zh-CN"/>
              </w:rPr>
              <w:t>can not</w:t>
            </w:r>
            <w:proofErr w:type="spellEnd"/>
            <w:r>
              <w:rPr>
                <w:rFonts w:ascii="Times New Roman" w:eastAsia="DengXian"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w:t>
            </w:r>
            <w:proofErr w:type="spellStart"/>
            <w:r>
              <w:rPr>
                <w:rFonts w:ascii="Times New Roman" w:eastAsia="DengXian" w:hAnsi="Times New Roman" w:cs="Times New Roman"/>
                <w:lang w:eastAsia="zh-CN"/>
              </w:rPr>
              <w:t>CORESETPoolIdx</w:t>
            </w:r>
            <w:proofErr w:type="spellEnd"/>
            <w:r>
              <w:rPr>
                <w:rFonts w:ascii="Times New Roman" w:eastAsia="DengXian" w:hAnsi="Times New Roman" w:cs="Times New Roman"/>
                <w:lang w:eastAsia="zh-CN"/>
              </w:rPr>
              <w:t xml:space="preserve">,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179" w:author="Author" w:date="2022-10-14T01:34:00Z"/>
        </w:trPr>
        <w:tc>
          <w:tcPr>
            <w:tcW w:w="1705" w:type="dxa"/>
          </w:tcPr>
          <w:p w14:paraId="27C0F6A4" w14:textId="758505E6" w:rsidR="001F194B" w:rsidRDefault="001F194B" w:rsidP="00B57BC6">
            <w:pPr>
              <w:spacing w:after="0" w:line="240" w:lineRule="auto"/>
              <w:jc w:val="both"/>
              <w:rPr>
                <w:ins w:id="180" w:author="Author" w:date="2022-10-14T01:34:00Z"/>
                <w:rFonts w:ascii="Times New Roman" w:eastAsia="DengXian" w:hAnsi="Times New Roman" w:cs="Times New Roman"/>
                <w:lang w:eastAsia="zh-CN"/>
              </w:rPr>
            </w:pPr>
            <w:ins w:id="181" w:author="Author" w:date="2022-10-14T01:34:00Z">
              <w:r>
                <w:rPr>
                  <w:rFonts w:ascii="Times New Roman" w:eastAsia="DengXian"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182" w:author="Author" w:date="2022-10-14T01:35:00Z"/>
                <w:rFonts w:ascii="Times New Roman" w:eastAsia="DengXian" w:hAnsi="Times New Roman" w:cs="Times New Roman"/>
                <w:lang w:eastAsia="zh-CN"/>
              </w:rPr>
            </w:pPr>
            <w:ins w:id="183" w:author="Author" w:date="2022-10-14T01:34:00Z">
              <w:r>
                <w:rPr>
                  <w:rFonts w:ascii="Times New Roman" w:eastAsia="DengXian" w:hAnsi="Times New Roman" w:cs="Times New Roman"/>
                  <w:lang w:eastAsia="zh-CN"/>
                </w:rPr>
                <w:t xml:space="preserve">Samsung has a </w:t>
              </w:r>
            </w:ins>
            <w:ins w:id="184"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185" w:author="Author" w:date="2022-10-14T01:36:00Z">
              <w:r>
                <w:rPr>
                  <w:rFonts w:ascii="Times New Roman" w:eastAsia="DengXian" w:hAnsi="Times New Roman" w:cs="Times New Roman"/>
                  <w:lang w:eastAsia="zh-CN"/>
                </w:rPr>
                <w:t xml:space="preserve">should this be discussed as another alternative in this proposal or as a separate </w:t>
              </w:r>
              <w:proofErr w:type="spellStart"/>
              <w:r>
                <w:rPr>
                  <w:rFonts w:ascii="Times New Roman" w:eastAsia="DengXian" w:hAnsi="Times New Roman" w:cs="Times New Roman"/>
                  <w:lang w:eastAsia="zh-CN"/>
                </w:rPr>
                <w:t>preoposal</w:t>
              </w:r>
              <w:proofErr w:type="spellEnd"/>
              <w:r>
                <w:rPr>
                  <w:rFonts w:ascii="Times New Roman" w:eastAsia="DengXian" w:hAnsi="Times New Roman" w:cs="Times New Roman"/>
                  <w:lang w:eastAsia="zh-CN"/>
                </w:rPr>
                <w:t>?</w:t>
              </w:r>
            </w:ins>
          </w:p>
          <w:p w14:paraId="49A7AFF9" w14:textId="77777777" w:rsidR="001F194B" w:rsidRDefault="001F194B" w:rsidP="005D5839">
            <w:pPr>
              <w:spacing w:after="0" w:line="240" w:lineRule="auto"/>
              <w:jc w:val="both"/>
              <w:rPr>
                <w:ins w:id="186"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187" w:author="Author" w:date="2022-10-14T01:34:00Z"/>
                <w:rFonts w:ascii="Times New Roman" w:eastAsia="DengXian"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Whether to i</w:t>
            </w:r>
            <w:r w:rsidR="00EF4955">
              <w:rPr>
                <w:rFonts w:ascii="Times New Roman" w:eastAsia="DengXian" w:hAnsi="Times New Roman" w:cs="Times New Roman"/>
                <w:lang w:eastAsia="zh-CN"/>
              </w:rPr>
              <w:t>nclud</w:t>
            </w:r>
            <w:r>
              <w:rPr>
                <w:rFonts w:ascii="Times New Roman" w:eastAsia="DengXian" w:hAnsi="Times New Roman" w:cs="Times New Roman"/>
                <w:lang w:eastAsia="zh-CN"/>
              </w:rPr>
              <w:t>e</w:t>
            </w:r>
            <w:r w:rsidR="00EF4955">
              <w:rPr>
                <w:rFonts w:ascii="Times New Roman" w:eastAsia="DengXian" w:hAnsi="Times New Roman" w:cs="Times New Roman"/>
                <w:lang w:eastAsia="zh-CN"/>
              </w:rPr>
              <w:t xml:space="preserve"> 2 TAG IDs can be </w:t>
            </w:r>
            <w:r>
              <w:rPr>
                <w:rFonts w:ascii="Times New Roman" w:eastAsia="DengXian" w:hAnsi="Times New Roman" w:cs="Times New Roman"/>
                <w:lang w:eastAsia="zh-CN"/>
              </w:rPr>
              <w:t>discussed</w:t>
            </w:r>
            <w:r w:rsidR="00EF4955">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further if </w:t>
            </w:r>
            <w:r w:rsidR="00EF4955">
              <w:rPr>
                <w:rFonts w:ascii="Times New Roman" w:eastAsia="DengXian" w:hAnsi="Times New Roman" w:cs="Times New Roman"/>
                <w:lang w:eastAsia="zh-CN"/>
              </w:rPr>
              <w:t>Alt1</w:t>
            </w:r>
            <w:r>
              <w:rPr>
                <w:rFonts w:ascii="Times New Roman" w:eastAsia="DengXian"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DengXian" w:hAnsi="Times New Roman" w:cs="Times New Roman"/>
                <w:lang w:eastAsia="zh-CN"/>
              </w:rPr>
              <w:t xml:space="preserve"> for this sub-agenda</w:t>
            </w:r>
            <w:r>
              <w:rPr>
                <w:rFonts w:ascii="Times New Roman" w:eastAsia="DengXian"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t>
            </w:r>
            <w:r w:rsidR="00010EA0">
              <w:rPr>
                <w:rFonts w:ascii="Times New Roman" w:eastAsia="DengXian" w:hAnsi="Times New Roman" w:cs="Times New Roman"/>
                <w:lang w:eastAsia="zh-CN"/>
              </w:rPr>
              <w:t>W</w:t>
            </w:r>
            <w:r>
              <w:rPr>
                <w:rFonts w:ascii="Times New Roman" w:eastAsia="DengXian" w:hAnsi="Times New Roman" w:cs="Times New Roman"/>
                <w:lang w:eastAsia="zh-CN"/>
              </w:rPr>
              <w:t xml:space="preserve">e </w:t>
            </w:r>
            <w:r w:rsidR="00860CC9">
              <w:rPr>
                <w:rFonts w:ascii="Times New Roman" w:eastAsia="DengXian" w:hAnsi="Times New Roman" w:cs="Times New Roman"/>
                <w:lang w:eastAsia="zh-CN"/>
              </w:rPr>
              <w:t>can</w:t>
            </w:r>
            <w:r>
              <w:rPr>
                <w:rFonts w:ascii="Times New Roman" w:eastAsia="DengXian" w:hAnsi="Times New Roman" w:cs="Times New Roman"/>
                <w:lang w:eastAsia="zh-CN"/>
              </w:rPr>
              <w:t xml:space="preserve"> remove RAR</w:t>
            </w:r>
            <w:r w:rsidR="00010EA0">
              <w:rPr>
                <w:rFonts w:ascii="Times New Roman" w:eastAsia="DengXian" w:hAnsi="Times New Roman" w:cs="Times New Roman"/>
                <w:lang w:eastAsia="zh-CN"/>
              </w:rPr>
              <w:t xml:space="preserve"> in Alt.6. </w:t>
            </w:r>
          </w:p>
          <w:p w14:paraId="56193B56" w14:textId="77777777" w:rsidR="00010EA0" w:rsidRDefault="00194AEA" w:rsidP="00194AEA">
            <w:pPr>
              <w:jc w:val="both"/>
              <w:rPr>
                <w:ins w:id="188" w:author="Author" w:date="2022-10-17T03:56:00Z"/>
                <w:rFonts w:ascii="Times New Roman" w:hAnsi="Times New Roman"/>
                <w:i/>
                <w:iCs/>
                <w:strike/>
                <w:color w:val="FF0000"/>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p w14:paraId="699076AF" w14:textId="7C041D3D" w:rsidR="00A4244D" w:rsidRPr="00A4244D" w:rsidRDefault="00A4244D" w:rsidP="00194AEA">
            <w:pPr>
              <w:jc w:val="both"/>
              <w:rPr>
                <w:rFonts w:ascii="Times New Roman" w:eastAsia="Yu Mincho" w:hAnsi="Times New Roman"/>
                <w:sz w:val="24"/>
                <w:lang w:eastAsia="ja-JP"/>
              </w:rPr>
            </w:pPr>
            <w:ins w:id="189" w:author="Author" w:date="2022-10-17T03:56:00Z">
              <w:r w:rsidRPr="00A4244D">
                <w:rPr>
                  <w:color w:val="FF0000"/>
                  <w:lang w:eastAsia="ja-JP"/>
                </w:rPr>
                <w:t>[</w:t>
              </w:r>
              <w:proofErr w:type="gramStart"/>
              <w:r w:rsidRPr="00A4244D">
                <w:rPr>
                  <w:color w:val="FF0000"/>
                  <w:lang w:eastAsia="ja-JP"/>
                </w:rPr>
                <w:t>Moderator]  ‘</w:t>
              </w:r>
              <w:proofErr w:type="gramEnd"/>
              <w:r w:rsidRPr="00A4244D">
                <w:rPr>
                  <w:color w:val="FF0000"/>
                  <w:lang w:eastAsia="ja-JP"/>
                </w:rPr>
                <w:t>or RAR’ removed</w:t>
              </w:r>
            </w:ins>
            <w:ins w:id="190" w:author="Author" w:date="2022-10-17T03:57:00Z">
              <w:r>
                <w:rPr>
                  <w:color w:val="FF0000"/>
                  <w:lang w:eastAsia="ja-JP"/>
                </w:rPr>
                <w:t xml:space="preserve"> from Alt 6</w:t>
              </w:r>
            </w:ins>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A2A942" w14:textId="6430F338"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OK. Then it seems that some of the options </w:t>
            </w:r>
            <w:r w:rsidR="00296022">
              <w:rPr>
                <w:rFonts w:ascii="Times New Roman" w:eastAsia="DengXian"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6045B5E1" w14:textId="77777777" w:rsidR="00D27754" w:rsidRDefault="00D27754" w:rsidP="00D27754">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1FD354D1" w14:textId="77777777" w:rsidR="002F1B1B" w:rsidRDefault="002F1B1B" w:rsidP="002F1B1B">
            <w:pPr>
              <w:jc w:val="both"/>
              <w:rPr>
                <w:rFonts w:ascii="Times New Roman" w:eastAsia="DengXian" w:hAnsi="Times New Roman"/>
              </w:rPr>
            </w:pPr>
          </w:p>
          <w:p w14:paraId="6B9E8ECB" w14:textId="2D4624DD" w:rsidR="002F1B1B" w:rsidRPr="002F1B1B" w:rsidRDefault="002F1B1B" w:rsidP="002F1B1B">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r w:rsidR="00405882" w14:paraId="12371616" w14:textId="77777777">
        <w:tc>
          <w:tcPr>
            <w:tcW w:w="1705" w:type="dxa"/>
          </w:tcPr>
          <w:p w14:paraId="40D51A74" w14:textId="0FBA3DE1" w:rsidR="00405882" w:rsidRDefault="0040588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64A5BD" w14:textId="72CA5B37" w:rsidR="00405882" w:rsidRDefault="0040588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imilar view with many companies that Alt 5 can be merged into Alt 4 since PRACH preamble is part of PRACH resource. </w:t>
            </w:r>
          </w:p>
        </w:tc>
      </w:tr>
      <w:tr w:rsidR="009D3243" w14:paraId="7C935342" w14:textId="77777777">
        <w:tc>
          <w:tcPr>
            <w:tcW w:w="1705" w:type="dxa"/>
          </w:tcPr>
          <w:p w14:paraId="3CEDAEF6" w14:textId="2D4D1536" w:rsidR="009D3243" w:rsidRDefault="009D3243" w:rsidP="009D3243">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vivo</w:t>
            </w:r>
          </w:p>
        </w:tc>
        <w:tc>
          <w:tcPr>
            <w:tcW w:w="7645" w:type="dxa"/>
          </w:tcPr>
          <w:p w14:paraId="055DDA7B" w14:textId="01338C64" w:rsidR="009D3243" w:rsidRDefault="009D3243" w:rsidP="009D3243">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Ok to list all potential options. Alt6/7 seems like sub-options for Alt2</w:t>
            </w:r>
          </w:p>
        </w:tc>
      </w:tr>
      <w:tr w:rsidR="009D3243" w14:paraId="223A787E" w14:textId="77777777">
        <w:tc>
          <w:tcPr>
            <w:tcW w:w="1705" w:type="dxa"/>
          </w:tcPr>
          <w:p w14:paraId="010AE5B7" w14:textId="319D8EA7" w:rsidR="009D3243" w:rsidRDefault="009D3243" w:rsidP="009D3243">
            <w:pPr>
              <w:spacing w:after="0" w:line="240" w:lineRule="auto"/>
              <w:jc w:val="both"/>
              <w:rPr>
                <w:rFonts w:ascii="Times New Roman" w:eastAsia="DengXian" w:hAnsi="Times New Roman" w:cs="Times New Roman" w:hint="eastAsia"/>
                <w:lang w:eastAsia="zh-CN"/>
              </w:rPr>
            </w:pPr>
            <w:r>
              <w:rPr>
                <w:rFonts w:ascii="Times New Roman" w:eastAsia="Malgun Gothic" w:hAnsi="Times New Roman" w:cs="Times New Roman"/>
                <w:lang w:eastAsia="ko-KR"/>
              </w:rPr>
              <w:t>LGE</w:t>
            </w:r>
          </w:p>
        </w:tc>
        <w:tc>
          <w:tcPr>
            <w:tcW w:w="7645" w:type="dxa"/>
          </w:tcPr>
          <w:p w14:paraId="1A1B3E87" w14:textId="04766A99" w:rsidR="009D3243" w:rsidRDefault="009D3243" w:rsidP="009D3243">
            <w:pPr>
              <w:spacing w:after="0" w:line="240" w:lineRule="auto"/>
              <w:jc w:val="both"/>
              <w:rPr>
                <w:rFonts w:ascii="Times New Roman" w:eastAsia="DengXian" w:hAnsi="Times New Roman" w:cs="Times New Roman" w:hint="eastAsia"/>
                <w:lang w:eastAsia="zh-CN"/>
              </w:rPr>
            </w:pPr>
            <w:r>
              <w:rPr>
                <w:rFonts w:ascii="Times New Roman" w:eastAsia="Malgun Gothic" w:hAnsi="Times New Roman" w:cs="Times New Roman"/>
                <w:lang w:eastAsia="ko-KR"/>
              </w:rPr>
              <w:t>OK with the revision from FL.</w:t>
            </w:r>
          </w:p>
        </w:tc>
      </w:tr>
      <w:tr w:rsidR="00A4244D" w14:paraId="7001B250" w14:textId="77777777">
        <w:trPr>
          <w:ins w:id="191" w:author="Author" w:date="2022-10-17T04:00:00Z"/>
        </w:trPr>
        <w:tc>
          <w:tcPr>
            <w:tcW w:w="1705" w:type="dxa"/>
          </w:tcPr>
          <w:p w14:paraId="58553087" w14:textId="28940393" w:rsidR="00A4244D" w:rsidRDefault="00A4244D" w:rsidP="00B57BC6">
            <w:pPr>
              <w:spacing w:after="0" w:line="240" w:lineRule="auto"/>
              <w:jc w:val="both"/>
              <w:rPr>
                <w:ins w:id="192" w:author="Author" w:date="2022-10-17T04:00:00Z"/>
                <w:rFonts w:ascii="Times New Roman" w:eastAsia="DengXian" w:hAnsi="Times New Roman" w:cs="Times New Roman"/>
                <w:lang w:eastAsia="zh-CN"/>
              </w:rPr>
            </w:pPr>
            <w:ins w:id="193" w:author="Author" w:date="2022-10-17T04:00:00Z">
              <w:r>
                <w:rPr>
                  <w:rFonts w:ascii="Times New Roman" w:eastAsia="DengXian" w:hAnsi="Times New Roman" w:cs="Times New Roman"/>
                  <w:lang w:eastAsia="zh-CN"/>
                </w:rPr>
                <w:t>Moderator</w:t>
              </w:r>
            </w:ins>
          </w:p>
        </w:tc>
        <w:tc>
          <w:tcPr>
            <w:tcW w:w="7645" w:type="dxa"/>
          </w:tcPr>
          <w:p w14:paraId="7C98B14F" w14:textId="77777777" w:rsidR="00A4244D" w:rsidRDefault="00A4244D" w:rsidP="005D5839">
            <w:pPr>
              <w:spacing w:after="0" w:line="240" w:lineRule="auto"/>
              <w:jc w:val="both"/>
              <w:rPr>
                <w:ins w:id="194" w:author="Author" w:date="2022-10-17T04:03:00Z"/>
                <w:rFonts w:ascii="Times New Roman" w:eastAsia="DengXian" w:hAnsi="Times New Roman" w:cs="Times New Roman"/>
                <w:lang w:eastAsia="zh-CN"/>
              </w:rPr>
            </w:pPr>
            <w:ins w:id="195" w:author="Author" w:date="2022-10-17T04:00:00Z">
              <w:r>
                <w:rPr>
                  <w:rFonts w:ascii="Times New Roman" w:eastAsia="DengXian" w:hAnsi="Times New Roman" w:cs="Times New Roman"/>
                  <w:lang w:eastAsia="zh-CN"/>
                </w:rPr>
                <w:t xml:space="preserve">Could companies </w:t>
              </w:r>
            </w:ins>
            <w:ins w:id="196" w:author="Author" w:date="2022-10-17T04:02:00Z">
              <w:r w:rsidR="008202FF">
                <w:rPr>
                  <w:rFonts w:ascii="Times New Roman" w:eastAsia="DengXian" w:hAnsi="Times New Roman" w:cs="Times New Roman"/>
                  <w:lang w:eastAsia="zh-CN"/>
                </w:rPr>
                <w:t xml:space="preserve">Samsung’s latest proposal to modify Alt 1 and Alt 2 (i.e., </w:t>
              </w:r>
            </w:ins>
            <w:ins w:id="197" w:author="Author" w:date="2022-10-17T04:03:00Z">
              <w:r w:rsidR="008202FF">
                <w:rPr>
                  <w:rFonts w:ascii="Times New Roman" w:eastAsia="DengXian" w:hAnsi="Times New Roman" w:cs="Times New Roman"/>
                  <w:lang w:eastAsia="zh-CN"/>
                </w:rPr>
                <w:t>to add ‘at least one TAG ID’)?</w:t>
              </w:r>
            </w:ins>
          </w:p>
          <w:p w14:paraId="3D1F4DFB" w14:textId="77777777" w:rsidR="008202FF" w:rsidRDefault="008202FF" w:rsidP="005D5839">
            <w:pPr>
              <w:spacing w:after="0" w:line="240" w:lineRule="auto"/>
              <w:jc w:val="both"/>
              <w:rPr>
                <w:ins w:id="198" w:author="Author" w:date="2022-10-17T04:03:00Z"/>
                <w:rFonts w:ascii="Times New Roman" w:eastAsia="DengXian" w:hAnsi="Times New Roman" w:cs="Times New Roman"/>
                <w:lang w:eastAsia="zh-CN"/>
              </w:rPr>
            </w:pPr>
          </w:p>
          <w:p w14:paraId="57338EFF" w14:textId="379AA46B" w:rsidR="008202FF" w:rsidRDefault="008202FF" w:rsidP="005D5839">
            <w:pPr>
              <w:spacing w:after="0" w:line="240" w:lineRule="auto"/>
              <w:jc w:val="both"/>
              <w:rPr>
                <w:ins w:id="199" w:author="Author" w:date="2022-10-17T04:00:00Z"/>
                <w:rFonts w:ascii="Times New Roman" w:eastAsia="DengXian" w:hAnsi="Times New Roman" w:cs="Times New Roman"/>
                <w:lang w:eastAsia="zh-CN"/>
              </w:rPr>
            </w:pPr>
            <w:ins w:id="200" w:author="Author" w:date="2022-10-17T04:03:00Z">
              <w:r>
                <w:rPr>
                  <w:rFonts w:ascii="Times New Roman" w:eastAsia="DengXian" w:hAnsi="Times New Roman" w:cs="Times New Roman"/>
                  <w:lang w:eastAsia="zh-CN"/>
                </w:rPr>
                <w:t>I’ll wait for further input before revising the proposals further.</w:t>
              </w:r>
            </w:ins>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351C3EDC" w:rsidR="00701FBC" w:rsidRDefault="00E72C82">
      <w:pPr>
        <w:pStyle w:val="Heading2"/>
        <w:rPr>
          <w:rFonts w:ascii="Times New Roman" w:hAnsi="Times New Roman" w:cs="Times New Roman"/>
          <w:i/>
          <w:iCs/>
          <w:sz w:val="22"/>
          <w:szCs w:val="22"/>
        </w:rPr>
      </w:pPr>
      <w:r w:rsidRPr="008202FF">
        <w:rPr>
          <w:rStyle w:val="Heading2Char"/>
          <w:rFonts w:ascii="Times New Roman" w:hAnsi="Times New Roman" w:cs="Times New Roman"/>
          <w:sz w:val="24"/>
          <w:szCs w:val="24"/>
          <w:highlight w:val="yellow"/>
        </w:rPr>
        <w:t>Proposal 9</w:t>
      </w:r>
      <w:r w:rsidR="008202FF">
        <w:rPr>
          <w:rStyle w:val="Heading2Char"/>
          <w:rFonts w:ascii="Times New Roman" w:hAnsi="Times New Roman" w:cs="Times New Roman"/>
          <w:sz w:val="24"/>
          <w:szCs w:val="24"/>
          <w:highlight w:val="yellow"/>
        </w:rPr>
        <w:t xml:space="preserve"> – Rev2</w:t>
      </w:r>
      <w:r w:rsidR="00BD5BFF" w:rsidRPr="008202FF">
        <w:rPr>
          <w:rStyle w:val="Heading2Char"/>
          <w:rFonts w:ascii="Times New Roman" w:hAnsi="Times New Roman" w:cs="Times New Roman"/>
          <w:sz w:val="24"/>
          <w:szCs w:val="24"/>
          <w:highlight w:val="yellow"/>
        </w:rPr>
        <w:t xml:space="preserve"> </w:t>
      </w:r>
    </w:p>
    <w:p w14:paraId="1AC2146E" w14:textId="17A452AB"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enhancements related to indicating TAG ID via absolute TA command:</w:t>
      </w:r>
    </w:p>
    <w:p w14:paraId="22967E9A" w14:textId="39714B6A"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A66FC9F" w14:textId="646BA325" w:rsidR="008202FF" w:rsidRPr="008202FF" w:rsidRDefault="008202FF" w:rsidP="00DC7A1C">
      <w:pPr>
        <w:numPr>
          <w:ilvl w:val="0"/>
          <w:numId w:val="22"/>
        </w:numPr>
        <w:spacing w:after="0" w:line="240" w:lineRule="auto"/>
        <w:jc w:val="both"/>
        <w:rPr>
          <w:rFonts w:ascii="Times New Roman Italic" w:hAnsi="Times New Roman Italic" w:hint="eastAsia"/>
          <w:i/>
          <w:iCs/>
          <w:sz w:val="24"/>
        </w:rPr>
      </w:pPr>
      <w:r w:rsidRPr="008202FF">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0283AE18" w14:textId="506EF8FF"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4C5323D4" w14:textId="21309296" w:rsidR="008202FF" w:rsidRDefault="008202FF" w:rsidP="008202FF">
      <w:pPr>
        <w:jc w:val="both"/>
        <w:rPr>
          <w:rFonts w:ascii="Times New Roman" w:hAnsi="Times New Roman"/>
          <w:i/>
          <w:iCs/>
          <w:sz w:val="24"/>
        </w:rPr>
      </w:pPr>
    </w:p>
    <w:p w14:paraId="5F74442E" w14:textId="0A6881B0" w:rsidR="008202FF" w:rsidRDefault="008202FF" w:rsidP="008202FF">
      <w:pPr>
        <w:jc w:val="both"/>
        <w:rPr>
          <w:rFonts w:ascii="Times New Roman" w:hAnsi="Times New Roman"/>
          <w:i/>
          <w:iCs/>
          <w:sz w:val="24"/>
        </w:rPr>
      </w:pPr>
    </w:p>
    <w:p w14:paraId="664402C5" w14:textId="77777777" w:rsidR="008202FF" w:rsidRPr="008202FF" w:rsidRDefault="008202FF" w:rsidP="008202FF">
      <w:pPr>
        <w:jc w:val="both"/>
        <w:rPr>
          <w:rFonts w:ascii="Times New Roman" w:hAnsi="Times New Roman"/>
          <w:i/>
          <w:iCs/>
          <w:sz w:val="24"/>
        </w:rPr>
      </w:pP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DengXian"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r w:rsidR="008202FF" w14:paraId="0FD547F8" w14:textId="77777777">
        <w:tc>
          <w:tcPr>
            <w:tcW w:w="1705" w:type="dxa"/>
          </w:tcPr>
          <w:p w14:paraId="44A6603D" w14:textId="7CA88A0F" w:rsidR="008202FF" w:rsidRDefault="008202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w:t>
            </w:r>
            <w:r>
              <w:rPr>
                <w:rFonts w:eastAsia="DengXian"/>
                <w:lang w:eastAsia="zh-CN"/>
              </w:rPr>
              <w:t>oderator</w:t>
            </w:r>
          </w:p>
        </w:tc>
        <w:tc>
          <w:tcPr>
            <w:tcW w:w="7645" w:type="dxa"/>
          </w:tcPr>
          <w:p w14:paraId="1B24AD22" w14:textId="3A186C2D" w:rsidR="008202FF" w:rsidRDefault="008202FF" w:rsidP="00BD5BFF">
            <w:pPr>
              <w:spacing w:after="0" w:line="240" w:lineRule="auto"/>
              <w:jc w:val="both"/>
              <w:rPr>
                <w:rFonts w:eastAsia="DengXian"/>
                <w:lang w:eastAsia="zh-CN"/>
              </w:rPr>
            </w:pPr>
            <w:r>
              <w:rPr>
                <w:rFonts w:ascii="Times New Roman" w:eastAsia="DengXian" w:hAnsi="Times New Roman" w:cs="Times New Roman"/>
                <w:lang w:eastAsia="zh-CN"/>
              </w:rPr>
              <w:t>W</w:t>
            </w:r>
            <w:r>
              <w:rPr>
                <w:rFonts w:eastAsia="DengXian"/>
                <w:lang w:eastAsia="zh-CN"/>
              </w:rPr>
              <w:t xml:space="preserve">e failed to reach agreement over email due to some different views on the need to keep FFS2.   Could companies provide your views on </w:t>
            </w:r>
            <w:proofErr w:type="gramStart"/>
            <w:r>
              <w:rPr>
                <w:rFonts w:eastAsia="DengXian"/>
                <w:lang w:eastAsia="zh-CN"/>
              </w:rPr>
              <w:t>whether or not</w:t>
            </w:r>
            <w:proofErr w:type="gramEnd"/>
            <w:r>
              <w:rPr>
                <w:rFonts w:eastAsia="DengXian"/>
                <w:lang w:eastAsia="zh-CN"/>
              </w:rPr>
              <w:t xml:space="preserve"> FFS2 in </w:t>
            </w:r>
            <w:r w:rsidR="0044379E">
              <w:rPr>
                <w:rFonts w:eastAsia="DengXian"/>
                <w:lang w:eastAsia="zh-CN"/>
              </w:rPr>
              <w:t>Proposal 9 – Rev 2 is needed.</w:t>
            </w:r>
          </w:p>
          <w:p w14:paraId="3DC6D48F" w14:textId="180A9A72" w:rsidR="008202FF" w:rsidRDefault="008202FF" w:rsidP="0044379E">
            <w:pPr>
              <w:pStyle w:val="ListParagraph"/>
              <w:ind w:leftChars="0" w:left="720"/>
              <w:jc w:val="both"/>
              <w:rPr>
                <w:rFonts w:ascii="Times New Roman" w:eastAsia="DengXian" w:hAnsi="Times New Roma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1F194B" w14:paraId="773648EE" w14:textId="77777777">
        <w:trPr>
          <w:ins w:id="201" w:author="Author" w:date="2022-10-14T01:37:00Z"/>
        </w:trPr>
        <w:tc>
          <w:tcPr>
            <w:tcW w:w="1705" w:type="dxa"/>
          </w:tcPr>
          <w:p w14:paraId="4107B125" w14:textId="3A3BEFBE" w:rsidR="001F194B" w:rsidRDefault="001F194B" w:rsidP="00B57BC6">
            <w:pPr>
              <w:spacing w:after="0" w:line="240" w:lineRule="auto"/>
              <w:jc w:val="both"/>
              <w:rPr>
                <w:ins w:id="202" w:author="Author" w:date="2022-10-14T01:37:00Z"/>
                <w:rFonts w:ascii="Times New Roman" w:eastAsia="DengXian" w:hAnsi="Times New Roman" w:cs="Times New Roman"/>
                <w:lang w:eastAsia="zh-CN"/>
              </w:rPr>
            </w:pPr>
            <w:ins w:id="203"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04" w:author="Author" w:date="2022-10-14T01:37:00Z"/>
                <w:rFonts w:ascii="Times New Roman" w:eastAsia="DengXian" w:hAnsi="Times New Roman" w:cs="Times New Roman"/>
                <w:lang w:eastAsia="zh-CN"/>
              </w:rPr>
            </w:pPr>
            <w:ins w:id="205" w:author="Author" w:date="2022-10-14T01:38:00Z">
              <w:r>
                <w:rPr>
                  <w:rFonts w:ascii="Times New Roman" w:eastAsia="DengXian" w:hAnsi="Times New Roman" w:cs="Times New Roman"/>
                  <w:lang w:eastAsia="zh-CN"/>
                </w:rPr>
                <w:t>Although most companies support the proposal, some companies expressed the view that th</w:t>
              </w:r>
            </w:ins>
            <w:ins w:id="206" w:author="Author" w:date="2022-10-14T01:39:00Z">
              <w:r>
                <w:rPr>
                  <w:rFonts w:ascii="Times New Roman" w:eastAsia="DengXian" w:hAnsi="Times New Roman" w:cs="Times New Roman"/>
                  <w:lang w:eastAsia="zh-CN"/>
                </w:rPr>
                <w:t xml:space="preserve">is can be left to UE implementation.  </w:t>
              </w:r>
            </w:ins>
            <w:ins w:id="207" w:author="Author" w:date="2022-10-14T01:40:00Z">
              <w:r>
                <w:rPr>
                  <w:rFonts w:ascii="Times New Roman" w:eastAsia="DengXian" w:hAnsi="Times New Roman" w:cs="Times New Roman"/>
                  <w:lang w:eastAsia="zh-CN"/>
                </w:rPr>
                <w:t xml:space="preserve">Do companies who supported this proposal above agree </w:t>
              </w:r>
            </w:ins>
            <w:ins w:id="208"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rFonts w:ascii="Times New Roman" w:hAnsi="Times New Roman" w:cs="Times New Roman"/>
          <w:sz w:val="24"/>
          <w:szCs w:val="24"/>
          <w:lang w:val="en-GB" w:eastAsia="ja-JP"/>
        </w:rPr>
      </w:pPr>
    </w:p>
    <w:p w14:paraId="60ADC421" w14:textId="1DE7D83E" w:rsidR="00A82218" w:rsidRDefault="00A8221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Based on input provided above, we can draw the following </w:t>
      </w:r>
      <w:r w:rsidR="00DF2C10">
        <w:rPr>
          <w:rFonts w:ascii="Times New Roman" w:hAnsi="Times New Roman" w:cs="Times New Roman"/>
          <w:sz w:val="24"/>
          <w:szCs w:val="24"/>
          <w:lang w:val="en-GB" w:eastAsia="ja-JP"/>
        </w:rPr>
        <w:t xml:space="preserve">conclusion.  Also, since knowledge of the overlapping region may not be known always at both the TRPs, </w:t>
      </w:r>
      <w:r w:rsidR="009F2CE3">
        <w:rPr>
          <w:rFonts w:ascii="Times New Roman" w:hAnsi="Times New Roman" w:cs="Times New Roman"/>
          <w:sz w:val="24"/>
          <w:szCs w:val="24"/>
          <w:lang w:val="en-GB" w:eastAsia="ja-JP"/>
        </w:rPr>
        <w:t>scheduling restrictions may not always work.  S</w:t>
      </w:r>
      <w:r w:rsidR="00DF2C10">
        <w:rPr>
          <w:rFonts w:ascii="Times New Roman" w:hAnsi="Times New Roman" w:cs="Times New Roman"/>
          <w:sz w:val="24"/>
          <w:szCs w:val="24"/>
          <w:lang w:val="en-GB" w:eastAsia="ja-JP"/>
        </w:rPr>
        <w:t>ome companies suggested to solve the overlapping issue via UE dropping rule(s).  This is included as a proposal below:</w:t>
      </w:r>
    </w:p>
    <w:p w14:paraId="2CA4B5C9" w14:textId="6334C558" w:rsidR="00A82218" w:rsidRDefault="00A82218">
      <w:pPr>
        <w:jc w:val="both"/>
        <w:rPr>
          <w:rFonts w:ascii="Times New Roman" w:hAnsi="Times New Roman" w:cs="Times New Roman"/>
          <w:sz w:val="24"/>
          <w:szCs w:val="24"/>
          <w:lang w:val="en-GB" w:eastAsia="ja-JP"/>
        </w:rPr>
      </w:pPr>
    </w:p>
    <w:p w14:paraId="2899E90F" w14:textId="77DFA9B4" w:rsidR="00A82218" w:rsidRDefault="00A82218" w:rsidP="00A82218">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Conclusion 1</w:t>
      </w:r>
    </w:p>
    <w:p w14:paraId="3EA9E6ED" w14:textId="4C5C49C0" w:rsidR="00A82218" w:rsidRDefault="00A82218" w:rsidP="00A82218">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it cannot always be assumed that both TRPs have knowledge of the overlapping region between transmissions corresponding to the two </w:t>
      </w:r>
      <w:proofErr w:type="spellStart"/>
      <w:r>
        <w:rPr>
          <w:rFonts w:ascii="Times New Roman" w:hAnsi="Times New Roman" w:cs="Times New Roman"/>
          <w:i/>
          <w:iCs/>
          <w:sz w:val="24"/>
          <w:szCs w:val="24"/>
        </w:rPr>
        <w:t>TAs.</w:t>
      </w:r>
      <w:proofErr w:type="spellEnd"/>
    </w:p>
    <w:p w14:paraId="3250C5D8" w14:textId="4F049FE0" w:rsidR="00DF2C10" w:rsidRDefault="00DF2C10" w:rsidP="00DF2C10">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009F2CE3">
        <w:rPr>
          <w:rStyle w:val="Heading2Char"/>
          <w:rFonts w:ascii="Times New Roman" w:hAnsi="Times New Roman" w:cs="Times New Roman"/>
          <w:sz w:val="24"/>
          <w:szCs w:val="24"/>
          <w:highlight w:val="yellow"/>
        </w:rPr>
        <w:t>1</w:t>
      </w:r>
      <w:r>
        <w:rPr>
          <w:rStyle w:val="Heading2Char"/>
          <w:rFonts w:ascii="Times New Roman" w:hAnsi="Times New Roman" w:cs="Times New Roman"/>
          <w:sz w:val="24"/>
          <w:szCs w:val="24"/>
          <w:highlight w:val="yellow"/>
        </w:rPr>
        <w:t>1</w:t>
      </w:r>
    </w:p>
    <w:p w14:paraId="1CD29F2D" w14:textId="77777777" w:rsidR="009F2CE3" w:rsidRDefault="00DF2C10" w:rsidP="00DF2C10">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sidR="009F2CE3">
        <w:rPr>
          <w:rFonts w:ascii="Times New Roman" w:hAnsi="Times New Roman" w:cs="Times New Roman"/>
          <w:i/>
          <w:iCs/>
          <w:sz w:val="24"/>
          <w:szCs w:val="24"/>
        </w:rPr>
        <w:t xml:space="preserve"> is handled by introducing UE dropping rules</w:t>
      </w:r>
    </w:p>
    <w:p w14:paraId="457D6B92" w14:textId="72C3EDE2" w:rsidR="00DF2C10" w:rsidRPr="009F2CE3" w:rsidRDefault="009F2CE3" w:rsidP="009F2CE3">
      <w:pPr>
        <w:pStyle w:val="ListParagraph"/>
        <w:numPr>
          <w:ilvl w:val="0"/>
          <w:numId w:val="28"/>
        </w:numPr>
        <w:ind w:leftChars="0"/>
        <w:jc w:val="both"/>
        <w:rPr>
          <w:rFonts w:ascii="Times New Roman" w:hAnsi="Times New Roman"/>
          <w:i/>
          <w:iCs/>
          <w:sz w:val="24"/>
        </w:rPr>
      </w:pPr>
      <w:r>
        <w:rPr>
          <w:rFonts w:ascii="Times New Roman" w:hAnsi="Times New Roman"/>
          <w:i/>
          <w:iCs/>
          <w:sz w:val="24"/>
        </w:rPr>
        <w:t>FFS exact dropping rules.</w:t>
      </w:r>
    </w:p>
    <w:p w14:paraId="109E6B46" w14:textId="5A1DC8C4" w:rsidR="00DF2C10" w:rsidRDefault="00DF2C10">
      <w:pPr>
        <w:jc w:val="both"/>
        <w:rPr>
          <w:rFonts w:ascii="Times New Roman" w:hAnsi="Times New Roman" w:cs="Times New Roman"/>
          <w:sz w:val="24"/>
          <w:szCs w:val="24"/>
          <w:lang w:val="en-GB" w:eastAsia="ja-JP"/>
        </w:rPr>
      </w:pPr>
    </w:p>
    <w:p w14:paraId="3335DC8F" w14:textId="7581F71D" w:rsidR="009F2CE3" w:rsidRDefault="009F2CE3" w:rsidP="009F2CE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TableGrid"/>
        <w:tblW w:w="0" w:type="auto"/>
        <w:tblLook w:val="04A0" w:firstRow="1" w:lastRow="0" w:firstColumn="1" w:lastColumn="0" w:noHBand="0" w:noVBand="1"/>
      </w:tblPr>
      <w:tblGrid>
        <w:gridCol w:w="1705"/>
        <w:gridCol w:w="7645"/>
      </w:tblGrid>
      <w:tr w:rsidR="009F2CE3" w14:paraId="21BF242C" w14:textId="77777777" w:rsidTr="00020ACF">
        <w:tc>
          <w:tcPr>
            <w:tcW w:w="1705" w:type="dxa"/>
          </w:tcPr>
          <w:p w14:paraId="345B222E" w14:textId="77777777" w:rsidR="009F2CE3" w:rsidRDefault="009F2CE3" w:rsidP="00020AC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3B1C73" w14:textId="77777777" w:rsidR="009F2CE3" w:rsidRDefault="009F2CE3" w:rsidP="00020AC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F2CE3" w14:paraId="573FD3FF" w14:textId="77777777" w:rsidTr="00020ACF">
        <w:tc>
          <w:tcPr>
            <w:tcW w:w="1705" w:type="dxa"/>
          </w:tcPr>
          <w:p w14:paraId="3CDB6EE5" w14:textId="4C0CCB23" w:rsidR="009F2CE3"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c>
          <w:tcPr>
            <w:tcW w:w="1705" w:type="dxa"/>
          </w:tcPr>
          <w:p w14:paraId="46B4D2AD" w14:textId="7C966950"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5C92E53E" w14:textId="77777777" w:rsidR="00695FE0" w:rsidRDefault="00695FE0" w:rsidP="00695FE0">
            <w:pPr>
              <w:spacing w:after="0" w:line="240" w:lineRule="auto"/>
              <w:jc w:val="both"/>
              <w:rPr>
                <w:rFonts w:ascii="Times New Roman" w:eastAsia="DengXian" w:hAnsi="Times New Roman" w:cs="Times New Roman"/>
                <w:lang w:eastAsia="zh-CN"/>
              </w:rPr>
            </w:pPr>
          </w:p>
          <w:p w14:paraId="0A716793"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DengXian" w:hAnsi="Times New Roman"/>
                <w:lang w:eastAsia="zh-CN"/>
              </w:rPr>
            </w:pPr>
          </w:p>
          <w:p w14:paraId="1E3FCA85" w14:textId="77777777" w:rsidR="00695FE0" w:rsidRDefault="00695FE0" w:rsidP="00695FE0">
            <w:pPr>
              <w:jc w:val="both"/>
              <w:rPr>
                <w:rFonts w:ascii="Times New Roman" w:eastAsia="DengXian" w:hAnsi="Times New Roman"/>
                <w:lang w:eastAsia="zh-CN"/>
              </w:rPr>
            </w:pPr>
            <w:r>
              <w:rPr>
                <w:rFonts w:ascii="Times New Roman" w:eastAsia="DengXian" w:hAnsi="Times New Roman"/>
                <w:lang w:eastAsia="zh-CN"/>
              </w:rPr>
              <w:t xml:space="preserve">We suggest the following, but we are also </w:t>
            </w:r>
            <w:proofErr w:type="gramStart"/>
            <w:r>
              <w:rPr>
                <w:rFonts w:ascii="Times New Roman" w:eastAsia="DengXian" w:hAnsi="Times New Roman"/>
                <w:lang w:eastAsia="zh-CN"/>
              </w:rPr>
              <w:t>open</w:t>
            </w:r>
            <w:proofErr w:type="gramEnd"/>
            <w:r>
              <w:rPr>
                <w:rFonts w:ascii="Times New Roman" w:eastAsia="DengXian" w:hAnsi="Times New Roman"/>
                <w:lang w:eastAsia="zh-CN"/>
              </w:rPr>
              <w:t xml:space="preserve"> to clarify each Alt further or to consider additional Alts.</w:t>
            </w:r>
          </w:p>
          <w:p w14:paraId="1049139B" w14:textId="77777777" w:rsidR="00695FE0" w:rsidRDefault="00695FE0" w:rsidP="00695FE0">
            <w:pPr>
              <w:spacing w:after="0" w:line="240" w:lineRule="auto"/>
              <w:jc w:val="both"/>
              <w:rPr>
                <w:rFonts w:ascii="Times New Roman" w:eastAsia="DengXian" w:hAnsi="Times New Roman" w:cs="Times New Roman"/>
                <w:lang w:eastAsia="zh-CN"/>
              </w:rPr>
            </w:pPr>
          </w:p>
          <w:p w14:paraId="5E81D921" w14:textId="77777777" w:rsidR="00695FE0" w:rsidRDefault="00695FE0" w:rsidP="00695FE0">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ListParagraph"/>
              <w:numPr>
                <w:ilvl w:val="0"/>
                <w:numId w:val="33"/>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9E8974A" w14:textId="77777777" w:rsidR="00695FE0" w:rsidRDefault="00695FE0" w:rsidP="00695FE0">
            <w:pPr>
              <w:pStyle w:val="ListParagraph"/>
              <w:numPr>
                <w:ilvl w:val="1"/>
                <w:numId w:val="33"/>
              </w:numPr>
              <w:ind w:leftChars="0"/>
              <w:jc w:val="both"/>
              <w:rPr>
                <w:rFonts w:ascii="Times New Roman" w:eastAsia="DengXian" w:hAnsi="Times New Roman"/>
                <w:i/>
                <w:iCs/>
                <w:sz w:val="24"/>
              </w:rPr>
            </w:pPr>
            <w:r>
              <w:rPr>
                <w:rFonts w:ascii="Times New Roman" w:hAnsi="Times New Roman"/>
                <w:i/>
                <w:iCs/>
                <w:sz w:val="24"/>
              </w:rPr>
              <w:t>FFS exact dropping rules</w:t>
            </w:r>
          </w:p>
          <w:p w14:paraId="5B00B132"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449AB7A9"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bookmarkStart w:id="209" w:name="_Hlk116658126"/>
            <w:r>
              <w:rPr>
                <w:rFonts w:ascii="Times New Roman" w:eastAsia="DengXian"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DengXian" w:hAnsi="Times New Roman"/>
                <w:i/>
                <w:iCs/>
                <w:color w:val="FF0000"/>
                <w:sz w:val="24"/>
              </w:rPr>
              <w:t>similar to</w:t>
            </w:r>
            <w:proofErr w:type="gramEnd"/>
            <w:r>
              <w:rPr>
                <w:rFonts w:ascii="Times New Roman" w:eastAsia="DengXian" w:hAnsi="Times New Roman"/>
                <w:i/>
                <w:iCs/>
                <w:color w:val="FF0000"/>
                <w:sz w:val="24"/>
              </w:rPr>
              <w:t xml:space="preserve"> “transient period”</w:t>
            </w:r>
          </w:p>
          <w:bookmarkEnd w:id="209"/>
          <w:p w14:paraId="7E84A8D4"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424DD66F" w14:textId="77777777" w:rsidR="00695FE0" w:rsidRDefault="00695FE0" w:rsidP="00695FE0">
            <w:pPr>
              <w:pStyle w:val="ListParagraph"/>
              <w:numPr>
                <w:ilvl w:val="1"/>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2203060D" w14:textId="6F4C135D" w:rsidR="00695FE0" w:rsidRDefault="00695FE0" w:rsidP="00695FE0">
            <w:pPr>
              <w:spacing w:after="0" w:line="240" w:lineRule="auto"/>
              <w:jc w:val="both"/>
              <w:rPr>
                <w:rFonts w:ascii="Times New Roman" w:eastAsia="DengXian" w:hAnsi="Times New Roman" w:cs="Times New Roman"/>
                <w:lang w:eastAsia="zh-CN"/>
              </w:rPr>
            </w:pPr>
          </w:p>
        </w:tc>
      </w:tr>
      <w:tr w:rsidR="009F2CE3" w14:paraId="1170F926" w14:textId="77777777" w:rsidTr="00020ACF">
        <w:tc>
          <w:tcPr>
            <w:tcW w:w="1705" w:type="dxa"/>
          </w:tcPr>
          <w:p w14:paraId="05CFDA97" w14:textId="2E71204C" w:rsidR="009F2CE3" w:rsidRPr="00085696" w:rsidRDefault="0008569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9F2CE3" w14:paraId="6AFBBF60" w14:textId="77777777" w:rsidTr="00020ACF">
        <w:tc>
          <w:tcPr>
            <w:tcW w:w="1705" w:type="dxa"/>
          </w:tcPr>
          <w:p w14:paraId="3612E419" w14:textId="7A141C5A" w:rsidR="009F2CE3" w:rsidRDefault="00296022" w:rsidP="00020A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c>
          <w:tcPr>
            <w:tcW w:w="1705" w:type="dxa"/>
          </w:tcPr>
          <w:p w14:paraId="56E9C600" w14:textId="447401B0" w:rsidR="009F2CE3" w:rsidRDefault="002F1B1B"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w:t>
            </w:r>
            <w:r w:rsidR="002F1B1B">
              <w:rPr>
                <w:rFonts w:ascii="Times New Roman" w:eastAsia="DengXian" w:hAnsi="Times New Roman" w:cs="Times New Roman"/>
                <w:lang w:eastAsia="zh-CN"/>
              </w:rPr>
              <w:t>onclusion is a gNB/network implementation issue. It</w:t>
            </w:r>
            <w:r w:rsidR="001C3645">
              <w:rPr>
                <w:rFonts w:ascii="Times New Roman" w:eastAsia="DengXian" w:hAnsi="Times New Roman" w:cs="Times New Roman"/>
                <w:lang w:eastAsia="zh-CN"/>
              </w:rPr>
              <w:t>s</w:t>
            </w:r>
            <w:r w:rsidR="002F1B1B">
              <w:rPr>
                <w:rFonts w:ascii="Times New Roman" w:eastAsia="DengXian" w:hAnsi="Times New Roman" w:cs="Times New Roman"/>
                <w:lang w:eastAsia="zh-CN"/>
              </w:rPr>
              <w:t xml:space="preserve"> relevance to the issue being discussed is also under network control. F</w:t>
            </w:r>
            <w:r w:rsidR="001C3645">
              <w:rPr>
                <w:rFonts w:ascii="Times New Roman" w:eastAsia="DengXian" w:hAnsi="Times New Roman" w:cs="Times New Roman"/>
                <w:lang w:eastAsia="zh-CN"/>
              </w:rPr>
              <w:t>or example, if</w:t>
            </w:r>
            <w:r w:rsidR="002F1B1B">
              <w:rPr>
                <w:rFonts w:ascii="Times New Roman" w:eastAsia="DengXian" w:hAnsi="Times New Roman" w:cs="Times New Roman"/>
                <w:lang w:eastAsia="zh-CN"/>
              </w:rPr>
              <w:t xml:space="preserve"> the network knows that there is a potential overlap, it can decide to always introduce scheduling restrictions</w:t>
            </w:r>
            <w:r w:rsidR="005D7A34">
              <w:rPr>
                <w:rFonts w:ascii="Times New Roman" w:eastAsia="DengXian" w:hAnsi="Times New Roman" w:cs="Times New Roman"/>
                <w:lang w:eastAsia="zh-CN"/>
              </w:rPr>
              <w:t xml:space="preserve"> regardless of whether both TRPs </w:t>
            </w:r>
            <w:proofErr w:type="gramStart"/>
            <w:r w:rsidR="005D7A34">
              <w:rPr>
                <w:rFonts w:ascii="Times New Roman" w:eastAsia="DengXian" w:hAnsi="Times New Roman" w:cs="Times New Roman"/>
                <w:lang w:eastAsia="zh-CN"/>
              </w:rPr>
              <w:t>or</w:t>
            </w:r>
            <w:proofErr w:type="gramEnd"/>
            <w:r w:rsidR="005D7A34">
              <w:rPr>
                <w:rFonts w:ascii="Times New Roman" w:eastAsia="DengXian" w:hAnsi="Times New Roman" w:cs="Times New Roman"/>
                <w:lang w:eastAsia="zh-CN"/>
              </w:rPr>
              <w:t xml:space="preserve"> just one of them is transmitting</w:t>
            </w:r>
            <w:r w:rsidR="002F1B1B">
              <w:rPr>
                <w:rFonts w:ascii="Times New Roman" w:eastAsia="DengXian" w:hAnsi="Times New Roman" w:cs="Times New Roman"/>
                <w:lang w:eastAsia="zh-CN"/>
              </w:rPr>
              <w:t>.</w:t>
            </w:r>
            <w:r w:rsidR="005D7A34">
              <w:rPr>
                <w:rFonts w:ascii="Times New Roman" w:eastAsia="DengXian" w:hAnsi="Times New Roman" w:cs="Times New Roman"/>
                <w:lang w:eastAsia="zh-CN"/>
              </w:rPr>
              <w:t xml:space="preserve"> Scheduling restrictions can introduce a gap-symbol if there is a potential of overlap.</w:t>
            </w:r>
            <w:r w:rsidR="001C3645">
              <w:rPr>
                <w:rFonts w:ascii="Times New Roman" w:eastAsia="DengXian" w:hAnsi="Times New Roman" w:cs="Times New Roman"/>
                <w:lang w:eastAsia="zh-CN"/>
              </w:rPr>
              <w:t xml:space="preserve"> </w:t>
            </w:r>
            <w:r w:rsidR="005D7A34">
              <w:rPr>
                <w:rFonts w:ascii="Times New Roman" w:eastAsia="DengXian"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w:t>
            </w:r>
            <w:r w:rsidR="00DF65B4">
              <w:rPr>
                <w:rFonts w:ascii="Times New Roman" w:eastAsia="DengXian" w:hAnsi="Times New Roman" w:cs="Times New Roman"/>
                <w:lang w:eastAsia="zh-CN"/>
              </w:rPr>
              <w:t xml:space="preserve">should there be an </w:t>
            </w:r>
            <w:proofErr w:type="spellStart"/>
            <w:r w:rsidR="00DF65B4">
              <w:rPr>
                <w:rFonts w:ascii="Times New Roman" w:eastAsia="DengXian" w:hAnsi="Times New Roman" w:cs="Times New Roman"/>
                <w:lang w:eastAsia="zh-CN"/>
              </w:rPr>
              <w:t>otherlap</w:t>
            </w:r>
            <w:proofErr w:type="spellEnd"/>
            <w:r w:rsidR="00DF65B4">
              <w:rPr>
                <w:rFonts w:ascii="Times New Roman" w:eastAsia="DengXian" w:hAnsi="Times New Roman" w:cs="Times New Roman"/>
                <w:lang w:eastAsia="zh-CN"/>
              </w:rPr>
              <w:t>.</w:t>
            </w:r>
          </w:p>
          <w:p w14:paraId="69492C6D" w14:textId="0FA87941" w:rsidR="005D7A34" w:rsidRDefault="00DF65B4" w:rsidP="00DF65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w:t>
            </w:r>
            <w:r w:rsidR="005D7A34">
              <w:rPr>
                <w:rFonts w:ascii="Times New Roman" w:eastAsia="DengXian" w:hAnsi="Times New Roman" w:cs="Times New Roman"/>
                <w:lang w:eastAsia="zh-CN"/>
              </w:rPr>
              <w:t>n Rel-15 overlap can occur between consecutive UL slots, when the transmission time of the later slot is advanced</w:t>
            </w:r>
            <w:r w:rsidR="00587EC4">
              <w:rPr>
                <w:rFonts w:ascii="Times New Roman" w:eastAsia="DengXian" w:hAnsi="Times New Roman" w:cs="Times New Roman"/>
                <w:lang w:eastAsia="zh-CN"/>
              </w:rPr>
              <w:t xml:space="preserve"> relative to the earlier slot</w:t>
            </w:r>
            <w:r w:rsidR="005D7A34">
              <w:rPr>
                <w:rFonts w:ascii="Times New Roman" w:eastAsia="DengXian" w:hAnsi="Times New Roman" w:cs="Times New Roman"/>
                <w:lang w:eastAsia="zh-CN"/>
              </w:rPr>
              <w:t xml:space="preserve">. </w:t>
            </w:r>
            <w:r w:rsidR="00587EC4">
              <w:rPr>
                <w:rFonts w:ascii="Times New Roman" w:eastAsia="DengXian" w:hAnsi="Times New Roman" w:cs="Times New Roman"/>
                <w:lang w:eastAsia="zh-CN"/>
              </w:rPr>
              <w:t>This can already be handled by UEs</w:t>
            </w:r>
            <w:r w:rsidR="005D7A34">
              <w:rPr>
                <w:rFonts w:ascii="Times New Roman" w:eastAsia="DengXian" w:hAnsi="Times New Roman" w:cs="Times New Roman"/>
                <w:lang w:eastAsia="zh-CN"/>
              </w:rPr>
              <w:t>.</w:t>
            </w:r>
          </w:p>
        </w:tc>
      </w:tr>
      <w:tr w:rsidR="006E2B86" w14:paraId="07B365DC" w14:textId="77777777" w:rsidTr="00020ACF">
        <w:tc>
          <w:tcPr>
            <w:tcW w:w="1705" w:type="dxa"/>
          </w:tcPr>
          <w:p w14:paraId="5058DA10" w14:textId="4683079B" w:rsidR="006E2B86" w:rsidRDefault="006E2B86" w:rsidP="006E2B8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Futurewei2</w:t>
            </w:r>
          </w:p>
        </w:tc>
        <w:tc>
          <w:tcPr>
            <w:tcW w:w="7645" w:type="dxa"/>
          </w:tcPr>
          <w:p w14:paraId="2BC7B1E2" w14:textId="77777777" w:rsidR="006E2B86" w:rsidRDefault="006E2B86" w:rsidP="006E2B86">
            <w:pPr>
              <w:spacing w:after="0" w:line="240" w:lineRule="auto"/>
              <w:jc w:val="both"/>
              <w:rPr>
                <w:rFonts w:ascii="Times New Roman" w:eastAsia="DengXian" w:hAnsi="Times New Roman" w:cs="Times New Roman"/>
                <w:lang w:eastAsia="zh-CN"/>
              </w:rPr>
            </w:pPr>
            <w:r w:rsidRPr="008F0A6F">
              <w:rPr>
                <w:rFonts w:ascii="Times New Roman" w:eastAsia="DengXian" w:hAnsi="Times New Roman" w:cs="Times New Roman"/>
                <w:b/>
                <w:bCs/>
                <w:lang w:eastAsia="zh-CN"/>
              </w:rPr>
              <w:t>Conclusion 1:</w:t>
            </w:r>
            <w:r>
              <w:rPr>
                <w:rFonts w:ascii="Times New Roman" w:eastAsia="DengXian" w:hAnsi="Times New Roman" w:cs="Times New Roman"/>
                <w:lang w:eastAsia="zh-CN"/>
              </w:rPr>
              <w:t xml:space="preserve"> Support.</w:t>
            </w:r>
          </w:p>
          <w:p w14:paraId="7BB27159" w14:textId="26FFE626" w:rsidR="006E2B86" w:rsidRDefault="006E2B86" w:rsidP="006E2B86">
            <w:pPr>
              <w:spacing w:after="0" w:line="240" w:lineRule="auto"/>
              <w:jc w:val="both"/>
              <w:rPr>
                <w:rFonts w:ascii="Times New Roman" w:eastAsia="DengXian" w:hAnsi="Times New Roman" w:cs="Times New Roman"/>
                <w:lang w:eastAsia="zh-CN"/>
              </w:rPr>
            </w:pPr>
            <w:r w:rsidRPr="008F0A6F">
              <w:rPr>
                <w:rFonts w:ascii="Times New Roman" w:eastAsia="DengXian" w:hAnsi="Times New Roman" w:cs="Times New Roman"/>
                <w:b/>
                <w:bCs/>
                <w:lang w:eastAsia="zh-CN"/>
              </w:rPr>
              <w:t>Proposal 11:</w:t>
            </w:r>
            <w:r>
              <w:rPr>
                <w:rFonts w:ascii="Times New Roman" w:eastAsia="DengXian" w:hAnsi="Times New Roman" w:cs="Times New Roman"/>
                <w:lang w:eastAsia="zh-CN"/>
              </w:rPr>
              <w:t xml:space="preserve"> Our view is that solving the overlapping issue through scheduling restriction should be supported.</w:t>
            </w:r>
          </w:p>
        </w:tc>
      </w:tr>
      <w:tr w:rsidR="006E2B86" w14:paraId="5B26BF57" w14:textId="77777777" w:rsidTr="00020ACF">
        <w:tc>
          <w:tcPr>
            <w:tcW w:w="1705" w:type="dxa"/>
          </w:tcPr>
          <w:p w14:paraId="08576C96" w14:textId="79AD27BD" w:rsidR="006E2B86" w:rsidRDefault="00405882" w:rsidP="006E2B8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CED6ACB" w14:textId="430B98DA" w:rsidR="006E2B86" w:rsidRDefault="00405882" w:rsidP="006E2B8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revised Proposal 11 from QC.</w:t>
            </w:r>
          </w:p>
        </w:tc>
      </w:tr>
      <w:tr w:rsidR="009D3243" w14:paraId="70C648B1" w14:textId="77777777" w:rsidTr="00020ACF">
        <w:tc>
          <w:tcPr>
            <w:tcW w:w="1705" w:type="dxa"/>
          </w:tcPr>
          <w:p w14:paraId="1DBB5093" w14:textId="63D2E58F"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360ECC74" w14:textId="2CBD9AF5"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Share similar views with QC. Scheduling restriction can work well by avoiding scheduling gap larger than maximum overlapping region. </w:t>
            </w:r>
          </w:p>
        </w:tc>
      </w:tr>
      <w:tr w:rsidR="009D3243" w14:paraId="5735836D" w14:textId="77777777" w:rsidTr="00020ACF">
        <w:tc>
          <w:tcPr>
            <w:tcW w:w="1705" w:type="dxa"/>
          </w:tcPr>
          <w:p w14:paraId="510BCA14" w14:textId="00EE7416"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LGE</w:t>
            </w:r>
          </w:p>
        </w:tc>
        <w:tc>
          <w:tcPr>
            <w:tcW w:w="7645" w:type="dxa"/>
          </w:tcPr>
          <w:p w14:paraId="56E8239E" w14:textId="77777777" w:rsidR="009D3243" w:rsidRDefault="009D3243" w:rsidP="009D3243">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4C544059" w14:textId="22AB4403" w:rsidR="009D3243" w:rsidRDefault="009D3243" w:rsidP="009D3243">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6E2B86" w14:paraId="07B3DB4E" w14:textId="77777777" w:rsidTr="00020ACF">
        <w:tc>
          <w:tcPr>
            <w:tcW w:w="1705" w:type="dxa"/>
          </w:tcPr>
          <w:p w14:paraId="78876563" w14:textId="5BBA9F53" w:rsidR="006E2B86" w:rsidRDefault="00A66918" w:rsidP="006E2B8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497FAC" w14:textId="67F00815" w:rsidR="006E2B86" w:rsidRDefault="00A66918" w:rsidP="006E2B8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Will wait for further input on these.  </w:t>
            </w:r>
          </w:p>
        </w:tc>
      </w:tr>
      <w:tr w:rsidR="006E2B86" w14:paraId="5C5C8EFF" w14:textId="77777777" w:rsidTr="00020ACF">
        <w:tc>
          <w:tcPr>
            <w:tcW w:w="1705" w:type="dxa"/>
          </w:tcPr>
          <w:p w14:paraId="19F0EF84" w14:textId="07B8C73D" w:rsidR="006E2B86" w:rsidRDefault="006E2B86" w:rsidP="006E2B86">
            <w:pPr>
              <w:spacing w:after="0" w:line="240" w:lineRule="auto"/>
              <w:jc w:val="both"/>
              <w:rPr>
                <w:rFonts w:ascii="Times New Roman" w:eastAsia="DengXian" w:hAnsi="Times New Roman" w:cs="Times New Roman"/>
                <w:lang w:eastAsia="zh-CN"/>
              </w:rPr>
            </w:pPr>
          </w:p>
        </w:tc>
        <w:tc>
          <w:tcPr>
            <w:tcW w:w="7645" w:type="dxa"/>
          </w:tcPr>
          <w:p w14:paraId="4B216CED" w14:textId="6C0144C9" w:rsidR="006E2B86" w:rsidRDefault="006E2B86" w:rsidP="006E2B86">
            <w:pPr>
              <w:spacing w:after="0" w:line="240" w:lineRule="auto"/>
              <w:jc w:val="both"/>
              <w:rPr>
                <w:rFonts w:ascii="Times New Roman" w:eastAsia="DengXian" w:hAnsi="Times New Roman" w:cs="Times New Roman"/>
                <w:lang w:eastAsia="zh-CN"/>
              </w:rPr>
            </w:pPr>
          </w:p>
        </w:tc>
      </w:tr>
      <w:tr w:rsidR="006E2B86" w14:paraId="3822B7C3" w14:textId="77777777" w:rsidTr="00020ACF">
        <w:tc>
          <w:tcPr>
            <w:tcW w:w="1705" w:type="dxa"/>
          </w:tcPr>
          <w:p w14:paraId="65E6B0BD" w14:textId="28C0C7D2" w:rsidR="006E2B86" w:rsidRDefault="006E2B86" w:rsidP="006E2B86">
            <w:pPr>
              <w:spacing w:after="0" w:line="240" w:lineRule="auto"/>
              <w:jc w:val="both"/>
              <w:rPr>
                <w:rFonts w:ascii="Times New Roman" w:eastAsia="Yu Mincho" w:hAnsi="Times New Roman" w:cs="Times New Roman"/>
                <w:lang w:eastAsia="ja-JP"/>
              </w:rPr>
            </w:pPr>
          </w:p>
        </w:tc>
        <w:tc>
          <w:tcPr>
            <w:tcW w:w="7645" w:type="dxa"/>
          </w:tcPr>
          <w:p w14:paraId="3B89FFAF" w14:textId="78058BD4" w:rsidR="006E2B86" w:rsidRDefault="006E2B86" w:rsidP="006E2B86">
            <w:pPr>
              <w:spacing w:after="0" w:line="240" w:lineRule="auto"/>
              <w:jc w:val="both"/>
              <w:rPr>
                <w:rFonts w:ascii="Times New Roman" w:eastAsia="Yu Mincho" w:hAnsi="Times New Roman" w:cs="Times New Roman"/>
                <w:lang w:eastAsia="ja-JP"/>
              </w:rPr>
            </w:pPr>
          </w:p>
        </w:tc>
      </w:tr>
      <w:tr w:rsidR="006E2B86" w14:paraId="1A193F53" w14:textId="77777777" w:rsidTr="00020ACF">
        <w:tc>
          <w:tcPr>
            <w:tcW w:w="1705" w:type="dxa"/>
          </w:tcPr>
          <w:p w14:paraId="26F08FDB" w14:textId="54CDA424" w:rsidR="006E2B86" w:rsidRDefault="006E2B86" w:rsidP="006E2B86">
            <w:pPr>
              <w:spacing w:after="0" w:line="240" w:lineRule="auto"/>
              <w:jc w:val="both"/>
              <w:rPr>
                <w:rFonts w:ascii="Times New Roman" w:eastAsia="Yu Mincho" w:hAnsi="Times New Roman" w:cs="Times New Roman"/>
                <w:lang w:eastAsia="ja-JP"/>
              </w:rPr>
            </w:pPr>
          </w:p>
        </w:tc>
        <w:tc>
          <w:tcPr>
            <w:tcW w:w="7645" w:type="dxa"/>
          </w:tcPr>
          <w:p w14:paraId="75CB7A21" w14:textId="06BE7CFD" w:rsidR="006E2B86" w:rsidRDefault="006E2B86" w:rsidP="006E2B86">
            <w:pPr>
              <w:spacing w:after="0" w:line="240" w:lineRule="auto"/>
              <w:jc w:val="both"/>
              <w:rPr>
                <w:rFonts w:ascii="Times New Roman" w:eastAsia="Yu Mincho" w:hAnsi="Times New Roman" w:cs="Times New Roman"/>
                <w:lang w:eastAsia="ja-JP"/>
              </w:rPr>
            </w:pPr>
          </w:p>
        </w:tc>
      </w:tr>
      <w:tr w:rsidR="006E2B86" w14:paraId="1C814F29" w14:textId="77777777" w:rsidTr="00020ACF">
        <w:tc>
          <w:tcPr>
            <w:tcW w:w="1705" w:type="dxa"/>
          </w:tcPr>
          <w:p w14:paraId="559F0607" w14:textId="0441F46B" w:rsidR="006E2B86" w:rsidRDefault="006E2B86" w:rsidP="006E2B86">
            <w:pPr>
              <w:spacing w:after="0" w:line="240" w:lineRule="auto"/>
              <w:jc w:val="both"/>
              <w:rPr>
                <w:rFonts w:ascii="Times New Roman" w:eastAsia="DengXian" w:hAnsi="Times New Roman" w:cs="Times New Roman"/>
                <w:lang w:eastAsia="zh-CN"/>
              </w:rPr>
            </w:pPr>
          </w:p>
        </w:tc>
        <w:tc>
          <w:tcPr>
            <w:tcW w:w="7645" w:type="dxa"/>
          </w:tcPr>
          <w:p w14:paraId="50B72132" w14:textId="701ED5B0" w:rsidR="006E2B86" w:rsidRDefault="006E2B86" w:rsidP="006E2B86">
            <w:pPr>
              <w:spacing w:after="0" w:line="240" w:lineRule="auto"/>
              <w:jc w:val="both"/>
              <w:rPr>
                <w:rFonts w:ascii="Times New Roman" w:eastAsia="DengXian" w:hAnsi="Times New Roman" w:cs="Times New Roman"/>
                <w:lang w:eastAsia="zh-CN"/>
              </w:rPr>
            </w:pPr>
          </w:p>
        </w:tc>
      </w:tr>
      <w:tr w:rsidR="006E2B86" w14:paraId="09AF3CCF" w14:textId="77777777" w:rsidTr="00020ACF">
        <w:tc>
          <w:tcPr>
            <w:tcW w:w="1705" w:type="dxa"/>
          </w:tcPr>
          <w:p w14:paraId="27C6A320" w14:textId="52EF0E26" w:rsidR="006E2B86" w:rsidRDefault="006E2B86" w:rsidP="006E2B86">
            <w:pPr>
              <w:spacing w:after="0" w:line="240" w:lineRule="auto"/>
              <w:jc w:val="both"/>
              <w:rPr>
                <w:rFonts w:ascii="Times New Roman" w:eastAsia="DengXian" w:hAnsi="Times New Roman" w:cs="Times New Roman"/>
                <w:lang w:eastAsia="zh-CN"/>
              </w:rPr>
            </w:pPr>
          </w:p>
        </w:tc>
        <w:tc>
          <w:tcPr>
            <w:tcW w:w="7645" w:type="dxa"/>
          </w:tcPr>
          <w:p w14:paraId="0A6CC431" w14:textId="4D97C861" w:rsidR="006E2B86" w:rsidRDefault="006E2B86" w:rsidP="006E2B86">
            <w:pPr>
              <w:spacing w:after="0" w:line="240" w:lineRule="auto"/>
              <w:jc w:val="both"/>
              <w:rPr>
                <w:rFonts w:ascii="Times New Roman" w:eastAsia="DengXian" w:hAnsi="Times New Roman" w:cs="Times New Roman"/>
                <w:lang w:eastAsia="zh-CN"/>
              </w:rPr>
            </w:pPr>
          </w:p>
        </w:tc>
      </w:tr>
      <w:tr w:rsidR="006E2B86" w14:paraId="7EB7994B" w14:textId="77777777" w:rsidTr="00020ACF">
        <w:tc>
          <w:tcPr>
            <w:tcW w:w="1705" w:type="dxa"/>
          </w:tcPr>
          <w:p w14:paraId="22BC7CBC" w14:textId="5F33E427" w:rsidR="006E2B86" w:rsidRDefault="006E2B86" w:rsidP="006E2B86">
            <w:pPr>
              <w:spacing w:after="0" w:line="240" w:lineRule="auto"/>
              <w:jc w:val="both"/>
              <w:rPr>
                <w:rFonts w:ascii="Times New Roman" w:eastAsia="DengXian" w:hAnsi="Times New Roman" w:cs="Times New Roman"/>
                <w:lang w:eastAsia="zh-CN"/>
              </w:rPr>
            </w:pPr>
          </w:p>
        </w:tc>
        <w:tc>
          <w:tcPr>
            <w:tcW w:w="7645" w:type="dxa"/>
          </w:tcPr>
          <w:p w14:paraId="340A003B" w14:textId="3FE4F918" w:rsidR="006E2B86" w:rsidRDefault="006E2B86" w:rsidP="006E2B86">
            <w:pPr>
              <w:spacing w:after="0" w:line="240" w:lineRule="auto"/>
              <w:jc w:val="both"/>
              <w:rPr>
                <w:rFonts w:ascii="Times New Roman" w:eastAsia="DengXian" w:hAnsi="Times New Roman" w:cs="Times New Roman"/>
                <w:lang w:eastAsia="zh-CN"/>
              </w:rPr>
            </w:pPr>
          </w:p>
        </w:tc>
      </w:tr>
    </w:tbl>
    <w:p w14:paraId="43ABDC79" w14:textId="77777777" w:rsidR="009F2CE3" w:rsidRDefault="009F2CE3">
      <w:pPr>
        <w:jc w:val="both"/>
        <w:rPr>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In addition to our elaboration in Q4, it should be noted that the following </w:t>
            </w:r>
            <w:proofErr w:type="gramStart"/>
            <w:r>
              <w:rPr>
                <w:rFonts w:ascii="Times New Roman" w:eastAsia="SimSun" w:hAnsi="Times New Roman" w:cs="Times New Roman" w:hint="eastAsia"/>
                <w:lang w:eastAsia="zh-CN"/>
              </w:rPr>
              <w:t>events  related</w:t>
            </w:r>
            <w:proofErr w:type="gramEnd"/>
            <w:r>
              <w:rPr>
                <w:rFonts w:ascii="Times New Roman" w:eastAsia="SimSun"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to study, </w:t>
            </w:r>
            <w:proofErr w:type="gramStart"/>
            <w:r>
              <w:rPr>
                <w:rFonts w:ascii="Times New Roman" w:eastAsia="SimSun" w:hAnsi="Times New Roman" w:cs="Times New Roman"/>
                <w:lang w:eastAsia="zh-CN"/>
              </w:rPr>
              <w:t>and also</w:t>
            </w:r>
            <w:proofErr w:type="gramEnd"/>
            <w:r>
              <w:rPr>
                <w:rFonts w:ascii="Times New Roman" w:eastAsia="SimSun" w:hAnsi="Times New Roman" w:cs="Times New Roman"/>
                <w:lang w:eastAsia="zh-CN"/>
              </w:rPr>
              <w:t xml:space="preserve">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Author" w:date="2022-10-17T03:45:00Z" w:initials="A">
    <w:p w14:paraId="66A66480" w14:textId="7A7CD314" w:rsidR="005A44BC" w:rsidRDefault="005A44BC">
      <w:pPr>
        <w:pStyle w:val="CommentText"/>
      </w:pPr>
      <w:r>
        <w:t xml:space="preserve">[Moderator] </w:t>
      </w:r>
      <w:r>
        <w:rPr>
          <w:rStyle w:val="CommentReference"/>
        </w:rPr>
        <w:annotationRef/>
      </w:r>
      <w:r>
        <w:t>modified proposal according to Ericsson Suggestion.</w:t>
      </w:r>
    </w:p>
  </w:comment>
  <w:comment w:id="100" w:author="Author" w:date="2022-10-17T04:21:00Z" w:initials="A">
    <w:p w14:paraId="42602362" w14:textId="14C580F7" w:rsidR="009D3243" w:rsidRDefault="009D3243">
      <w:pPr>
        <w:pStyle w:val="CommentText"/>
      </w:pPr>
      <w:r>
        <w:rPr>
          <w:rStyle w:val="CommentReference"/>
        </w:rPr>
        <w:annotationRef/>
      </w:r>
      <w:r>
        <w:t>[</w:t>
      </w:r>
      <w:proofErr w:type="gramStart"/>
      <w:r>
        <w:t>Moderator]  Note</w:t>
      </w:r>
      <w:proofErr w:type="gramEnd"/>
      <w:r>
        <w:t xml:space="preserve"> proposed by LGE</w:t>
      </w:r>
    </w:p>
  </w:comment>
  <w:comment w:id="133" w:author="Author" w:date="2022-10-14T00:40:00Z" w:initials="A">
    <w:p w14:paraId="17D786ED" w14:textId="1DD07DFA" w:rsidR="00020ACF" w:rsidRDefault="00020ACF">
      <w:pPr>
        <w:pStyle w:val="CommentText"/>
      </w:pPr>
      <w:r>
        <w:rPr>
          <w:rStyle w:val="CommentReference"/>
        </w:rPr>
        <w:annotationRef/>
      </w:r>
      <w:r>
        <w:t>[</w:t>
      </w:r>
      <w:proofErr w:type="gramStart"/>
      <w:r>
        <w:t>Moderator]  FFS</w:t>
      </w:r>
      <w:proofErr w:type="gramEnd"/>
      <w:r>
        <w:t xml:space="preserve"> suggested by Nokia.</w:t>
      </w:r>
    </w:p>
  </w:comment>
  <w:comment w:id="158" w:author="Author" w:date="2022-10-17T04:00:00Z" w:initials="A">
    <w:p w14:paraId="00501B76" w14:textId="11251371" w:rsidR="00A4244D" w:rsidRDefault="00A4244D">
      <w:pPr>
        <w:pStyle w:val="CommentText"/>
      </w:pPr>
      <w:r>
        <w:rPr>
          <w:rStyle w:val="CommentReference"/>
        </w:rPr>
        <w:annotationRef/>
      </w: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66480" w15:done="0"/>
  <w15:commentEx w15:paraId="42602362" w15:done="0"/>
  <w15:commentEx w15:paraId="17D786ED" w15:done="0"/>
  <w15:commentEx w15:paraId="00501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1" w16cex:dateUtc="2022-10-17T07:45:00Z"/>
  <w16cex:commentExtensible w16cex:durableId="26F756CE" w16cex:dateUtc="2022-10-17T08:21:00Z"/>
  <w16cex:commentExtensible w16cex:durableId="26F32E71" w16cex:dateUtc="2022-10-14T04:40:00Z"/>
  <w16cex:commentExtensible w16cex:durableId="26F751DA" w16cex:dateUtc="2022-10-1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66480" w16cid:durableId="26F74E41"/>
  <w16cid:commentId w16cid:paraId="42602362" w16cid:durableId="26F756CE"/>
  <w16cid:commentId w16cid:paraId="17D786ED" w16cid:durableId="26F32E71"/>
  <w16cid:commentId w16cid:paraId="00501B76" w16cid:durableId="26F75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B66A" w14:textId="77777777" w:rsidR="00867B51" w:rsidRDefault="00867B51" w:rsidP="00B57BC6">
      <w:pPr>
        <w:spacing w:after="0" w:line="240" w:lineRule="auto"/>
      </w:pPr>
      <w:r>
        <w:separator/>
      </w:r>
    </w:p>
  </w:endnote>
  <w:endnote w:type="continuationSeparator" w:id="0">
    <w:p w14:paraId="4FC8DAB5" w14:textId="77777777" w:rsidR="00867B51" w:rsidRDefault="00867B51"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A091" w14:textId="77777777" w:rsidR="00867B51" w:rsidRDefault="00867B51" w:rsidP="00B57BC6">
      <w:pPr>
        <w:spacing w:after="0" w:line="240" w:lineRule="auto"/>
      </w:pPr>
      <w:r>
        <w:separator/>
      </w:r>
    </w:p>
  </w:footnote>
  <w:footnote w:type="continuationSeparator" w:id="0">
    <w:p w14:paraId="3B9B4520" w14:textId="77777777" w:rsidR="00867B51" w:rsidRDefault="00867B51"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hybridMultilevel"/>
    <w:tmpl w:val="326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76465"/>
    <w:multiLevelType w:val="multilevel"/>
    <w:tmpl w:val="6624F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0"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07699C"/>
    <w:multiLevelType w:val="hybridMultilevel"/>
    <w:tmpl w:val="66BC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3"/>
  </w:num>
  <w:num w:numId="10">
    <w:abstractNumId w:val="12"/>
  </w:num>
  <w:num w:numId="11">
    <w:abstractNumId w:val="34"/>
  </w:num>
  <w:num w:numId="12">
    <w:abstractNumId w:val="30"/>
  </w:num>
  <w:num w:numId="13">
    <w:abstractNumId w:val="9"/>
  </w:num>
  <w:num w:numId="14">
    <w:abstractNumId w:val="18"/>
  </w:num>
  <w:num w:numId="15">
    <w:abstractNumId w:val="22"/>
  </w:num>
  <w:num w:numId="16">
    <w:abstractNumId w:val="23"/>
  </w:num>
  <w:num w:numId="17">
    <w:abstractNumId w:val="29"/>
  </w:num>
  <w:num w:numId="18">
    <w:abstractNumId w:val="31"/>
  </w:num>
  <w:num w:numId="19">
    <w:abstractNumId w:val="24"/>
  </w:num>
  <w:num w:numId="20">
    <w:abstractNumId w:val="10"/>
  </w:num>
  <w:num w:numId="21">
    <w:abstractNumId w:val="5"/>
  </w:num>
  <w:num w:numId="22">
    <w:abstractNumId w:val="3"/>
  </w:num>
  <w:num w:numId="23">
    <w:abstractNumId w:val="14"/>
  </w:num>
  <w:num w:numId="24">
    <w:abstractNumId w:val="4"/>
  </w:num>
  <w:num w:numId="25">
    <w:abstractNumId w:val="25"/>
  </w:num>
  <w:num w:numId="26">
    <w:abstractNumId w:val="0"/>
  </w:num>
  <w:num w:numId="27">
    <w:abstractNumId w:val="8"/>
  </w:num>
  <w:num w:numId="28">
    <w:abstractNumId w:val="26"/>
  </w:num>
  <w:num w:numId="29">
    <w:abstractNumId w:val="27"/>
  </w:num>
  <w:num w:numId="30">
    <w:abstractNumId w:val="17"/>
  </w:num>
  <w:num w:numId="31">
    <w:abstractNumId w:val="13"/>
  </w:num>
  <w:num w:numId="32">
    <w:abstractNumId w:val="20"/>
  </w:num>
  <w:num w:numId="33">
    <w:abstractNumId w:val="26"/>
  </w:num>
  <w:num w:numId="34">
    <w:abstractNumId w:val="32"/>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3E1"/>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244D"/>
    <w:rsid w:val="00A44585"/>
    <w:rsid w:val="00A4581D"/>
    <w:rsid w:val="00A46083"/>
    <w:rsid w:val="00A46306"/>
    <w:rsid w:val="00A46B5B"/>
    <w:rsid w:val="00A50085"/>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FF"/>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 w:type="character" w:customStyle="1" w:styleId="heading2char0">
    <w:name w:val="heading2char"/>
    <w:basedOn w:val="DefaultParagraphFont"/>
    <w:rsid w:val="0082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538">
      <w:bodyDiv w:val="1"/>
      <w:marLeft w:val="0"/>
      <w:marRight w:val="0"/>
      <w:marTop w:val="0"/>
      <w:marBottom w:val="0"/>
      <w:divBdr>
        <w:top w:val="none" w:sz="0" w:space="0" w:color="auto"/>
        <w:left w:val="none" w:sz="0" w:space="0" w:color="auto"/>
        <w:bottom w:val="none" w:sz="0" w:space="0" w:color="auto"/>
        <w:right w:val="none" w:sz="0" w:space="0" w:color="auto"/>
      </w:divBdr>
    </w:div>
    <w:div w:id="730543963">
      <w:bodyDiv w:val="1"/>
      <w:marLeft w:val="0"/>
      <w:marRight w:val="0"/>
      <w:marTop w:val="0"/>
      <w:marBottom w:val="0"/>
      <w:divBdr>
        <w:top w:val="none" w:sz="0" w:space="0" w:color="auto"/>
        <w:left w:val="none" w:sz="0" w:space="0" w:color="auto"/>
        <w:bottom w:val="none" w:sz="0" w:space="0" w:color="auto"/>
        <w:right w:val="none" w:sz="0" w:space="0" w:color="auto"/>
      </w:divBdr>
    </w:div>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5.xml><?xml version="1.0" encoding="utf-8"?>
<ds:datastoreItem xmlns:ds="http://schemas.openxmlformats.org/officeDocument/2006/customXml" ds:itemID="{33F164C2-C08B-4A32-9BDA-62CC4F23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18928</Words>
  <Characters>107891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2022-10-17T02:13:00Z</dcterms:created>
  <dcterms:modified xsi:type="dcterms:W3CDTF">2022-10-17T08:26:00Z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