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r>
      <w:r>
        <w:rPr>
          <w:rFonts w:ascii="Arial" w:eastAsia="Times New Roman" w:hAnsi="Arial" w:cs="Times New Roman"/>
          <w:sz w:val="36"/>
          <w:lang w:val="en-GB" w:eastAsia="ja-JP"/>
        </w:rPr>
        <w:t>Introduction</w:t>
      </w:r>
    </w:p>
    <w:p w14:paraId="47F2B3D9" w14:textId="77777777" w:rsidR="00701FBC" w:rsidRDefault="00E72C82">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BodyText"/>
      </w:pPr>
      <w:r>
        <w:rPr>
          <w:noProof/>
          <w:lang w:eastAsia="zh-CN"/>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w:t>
                            </w:r>
                            <w:r>
                              <w:rPr>
                                <w:bCs/>
                              </w:rPr>
                              <w:t xml:space="preserve">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w:t>
                      </w:r>
                      <w:r>
                        <w:rPr>
                          <w:bCs/>
                        </w:rPr>
                        <w:t xml:space="preserve"> only be limited to the objective 6 scenarios.</w:t>
                      </w:r>
                    </w:p>
                  </w:txbxContent>
                </v:textbox>
                <w10:anchorlock/>
              </v:shape>
            </w:pict>
          </mc:Fallback>
        </mc:AlternateContent>
      </w:r>
    </w:p>
    <w:p w14:paraId="70313ECF" w14:textId="77777777" w:rsidR="00701FBC" w:rsidRDefault="00701FBC">
      <w:pPr>
        <w:pStyle w:val="BodyText"/>
      </w:pPr>
    </w:p>
    <w:p w14:paraId="2C43742D" w14:textId="77777777" w:rsidR="00701FBC" w:rsidRDefault="00E72C82">
      <w:pPr>
        <w:pStyle w:val="BodyText"/>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DengXian" w:hAnsi="Times New Roman" w:cs="Times New Roman"/>
          <w:color w:val="FF0000"/>
          <w:lang w:eastAsia="zh-CN"/>
        </w:rPr>
      </w:pPr>
    </w:p>
    <w:p w14:paraId="2229B7A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feedback was received related to association between TAs </w:t>
      </w:r>
      <w:r>
        <w:rPr>
          <w:rFonts w:ascii="Times New Roman" w:hAnsi="Times New Roman" w:cs="Times New Roman"/>
          <w:sz w:val="24"/>
          <w:szCs w:val="24"/>
          <w:lang w:val="en-GB" w:eastAsia="ja-JP"/>
        </w:rPr>
        <w:t>and UL channels/signals in the first round by companies:</w:t>
      </w:r>
    </w:p>
    <w:p w14:paraId="0BBE5239" w14:textId="77777777" w:rsidR="00701FBC" w:rsidRDefault="00701FBC">
      <w:pPr>
        <w:pStyle w:val="ListParagraph"/>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73275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DengXian" w:hAnsi="Times New Roman" w:cs="Times New Roman"/>
                <w:lang w:eastAsia="zh-CN"/>
              </w:rPr>
            </w:pPr>
          </w:p>
          <w:p w14:paraId="7B5D55E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46B5140C"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 xml:space="preserve">irstly, as listed by the FL, it requires huge </w:t>
            </w:r>
            <w:r>
              <w:rPr>
                <w:rFonts w:ascii="Times New Roman" w:eastAsia="DengXian" w:hAnsi="Times New Roman"/>
              </w:rPr>
              <w:t xml:space="preserve">spec impact as there are many types of UL channel/RS and the principle for the association between each type of channel/RS and </w:t>
            </w:r>
            <w:proofErr w:type="spellStart"/>
            <w:r>
              <w:rPr>
                <w:rFonts w:ascii="Times New Roman" w:eastAsia="DengXian" w:hAnsi="Times New Roman"/>
              </w:rPr>
              <w:t>CORESETPoolIndex</w:t>
            </w:r>
            <w:proofErr w:type="spellEnd"/>
            <w:r>
              <w:rPr>
                <w:rFonts w:ascii="Times New Roman" w:eastAsia="DengXian" w:hAnsi="Times New Roman"/>
              </w:rPr>
              <w:t xml:space="preserve"> can be different. We need spend plenty of time to discuss them case by case, and it will introduce a lot of spec</w:t>
            </w:r>
            <w:r>
              <w:rPr>
                <w:rFonts w:ascii="Times New Roman" w:eastAsia="DengXian" w:hAnsi="Times New Roman"/>
              </w:rPr>
              <w:t xml:space="preserve"> change.</w:t>
            </w:r>
          </w:p>
          <w:p w14:paraId="2BCEF2E4"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unified the design as much as possible to mini</w:t>
            </w:r>
            <w:r>
              <w:rPr>
                <w:rFonts w:ascii="Times New Roman" w:eastAsia="DengXian" w:hAnsi="Times New Roman"/>
              </w:rPr>
              <w:t>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42CCFE1E" w14:textId="77777777" w:rsidR="00701FBC" w:rsidRDefault="00701FBC">
            <w:pPr>
              <w:spacing w:after="0"/>
              <w:jc w:val="both"/>
              <w:rPr>
                <w:rFonts w:ascii="Times New Roman" w:eastAsia="DengXian" w:hAnsi="Times New Roman"/>
                <w:lang w:eastAsia="zh-CN"/>
              </w:rPr>
            </w:pPr>
          </w:p>
          <w:p w14:paraId="4D3D9E2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 xml:space="preserve">L RS of the UL </w:t>
              </w:r>
              <w:r>
                <w:rPr>
                  <w:rFonts w:ascii="Times New Roman" w:eastAsia="DengXian" w:hAnsi="Times New Roman"/>
                  <w:i/>
                  <w:iCs/>
                </w:rPr>
                <w:t>transmission belongs to, if the PL RS is an SSB</w:t>
              </w:r>
            </w:ins>
          </w:p>
          <w:p w14:paraId="27376925" w14:textId="77777777" w:rsidR="00701FBC" w:rsidRDefault="00E72C82">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DengXian" w:hAnsi="Times New Roman"/>
                <w:lang w:val="en-GB" w:eastAsia="zh-CN"/>
              </w:rPr>
            </w:pPr>
          </w:p>
          <w:p w14:paraId="339A370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[Moderator] Revised A</w:t>
            </w:r>
            <w:r>
              <w:rPr>
                <w:rFonts w:ascii="Times New Roman" w:eastAsia="DengXian" w:hAnsi="Times New Roman"/>
                <w:color w:val="0000FF"/>
                <w:lang w:val="en-GB" w:eastAsia="zh-CN"/>
              </w:rPr>
              <w:t xml:space="preserve">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  I</w:t>
            </w:r>
            <w:proofErr w:type="gramEnd"/>
            <w:r>
              <w:rPr>
                <w:rFonts w:ascii="Times New Roman" w:eastAsia="DengXian" w:hAnsi="Times New Roman"/>
                <w:color w:val="0000FF"/>
                <w:lang w:val="en-GB" w:eastAsia="zh-CN"/>
              </w:rPr>
              <w:t xml:space="preserve"> added “if such an association is agreed in a</w:t>
            </w:r>
            <w:r>
              <w:rPr>
                <w:rFonts w:ascii="Times New Roman" w:eastAsia="DengXian" w:hAnsi="Times New Roman"/>
                <w:color w:val="0000FF"/>
                <w:lang w:val="en-GB" w:eastAsia="zh-CN"/>
              </w:rPr>
              <w:t>genda 9.1.1.2” in the modified Alt 3.</w:t>
            </w:r>
          </w:p>
          <w:p w14:paraId="3E3E9EBA" w14:textId="77777777" w:rsidR="00701FBC" w:rsidRDefault="00701FBC">
            <w:pPr>
              <w:spacing w:after="0"/>
              <w:jc w:val="both"/>
              <w:rPr>
                <w:rFonts w:ascii="Times New Roman" w:eastAsia="DengXian" w:hAnsi="Times New Roman"/>
                <w:lang w:val="en-GB" w:eastAsia="zh-CN"/>
              </w:rPr>
            </w:pPr>
          </w:p>
          <w:p w14:paraId="035C1779" w14:textId="77777777" w:rsidR="00701FBC" w:rsidRDefault="00E72C82">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7EFD1E85"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4F88E2E8"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5175AB3B"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2A36E52E"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w:t>
            </w:r>
            <w:r>
              <w:rPr>
                <w:rFonts w:ascii="Times New Roman" w:eastAsia="DengXian" w:hAnsi="Times New Roman"/>
              </w:rPr>
              <w:t xml:space="preserve">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1702DB06" w14:textId="77777777" w:rsidR="00701FBC" w:rsidRDefault="00701FBC">
            <w:pPr>
              <w:spacing w:after="0"/>
              <w:jc w:val="both"/>
              <w:rPr>
                <w:rFonts w:ascii="Times New Roman" w:eastAsia="DengXian" w:hAnsi="Times New Roman"/>
                <w:lang w:eastAsia="zh-CN"/>
              </w:rPr>
            </w:pPr>
          </w:p>
          <w:p w14:paraId="63992954" w14:textId="77777777" w:rsidR="00701FBC" w:rsidRDefault="00E72C82">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Author" w:date="2022-10-11T21:36:00Z"/>
                <w:rFonts w:ascii="Times New Roman" w:eastAsia="DengXian" w:hAnsi="Times New Roman"/>
                <w:b/>
                <w:lang w:eastAsia="zh-CN"/>
              </w:rPr>
            </w:pPr>
          </w:p>
          <w:p w14:paraId="19EB39C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w:t>
            </w:r>
            <w:proofErr w:type="gramStart"/>
            <w:r>
              <w:rPr>
                <w:rFonts w:ascii="Times New Roman" w:eastAsia="DengXian" w:hAnsi="Times New Roman"/>
                <w:color w:val="0000FF"/>
                <w:lang w:val="en-GB" w:eastAsia="zh-CN"/>
              </w:rPr>
              <w:t>Moderator]  Adde</w:t>
            </w:r>
            <w:r>
              <w:rPr>
                <w:rFonts w:ascii="Times New Roman" w:eastAsia="DengXian" w:hAnsi="Times New Roman"/>
                <w:color w:val="0000FF"/>
                <w:lang w:val="en-GB" w:eastAsia="zh-CN"/>
              </w:rPr>
              <w:t>d</w:t>
            </w:r>
            <w:proofErr w:type="gramEnd"/>
            <w:r>
              <w:rPr>
                <w:rFonts w:ascii="Times New Roman" w:eastAsia="DengXian" w:hAnsi="Times New Roman"/>
                <w:color w:val="0000FF"/>
                <w:lang w:val="en-GB" w:eastAsia="zh-CN"/>
              </w:rPr>
              <w:t xml:space="preserve"> Alt-1 (for FR2) + Alt-3 (for FR1) as a new alternative (Alt 4) </w:t>
            </w:r>
          </w:p>
          <w:p w14:paraId="701518B4" w14:textId="77777777" w:rsidR="00701FBC" w:rsidRDefault="00701FBC">
            <w:pPr>
              <w:spacing w:after="0"/>
              <w:jc w:val="both"/>
              <w:rPr>
                <w:rFonts w:ascii="Times New Roman" w:eastAsia="DengXian"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Alt2 in principle, but the formulation is not </w:t>
            </w:r>
            <w:r>
              <w:rPr>
                <w:rFonts w:ascii="Times New Roman" w:eastAsia="Malgun Gothic" w:hAnsi="Times New Roman" w:cs="Times New Roman"/>
                <w:lang w:eastAsia="ko-KR"/>
              </w:rPr>
              <w:t>accurate / proper. For example, for CG, it depends on whether it is Type 1 or Type 2 (for Type2, the legacy association based on activation DCI can be used). Also, for SRS, a configuration is needed only for P/SP (legacy rule can be used for AP). Hence, we</w:t>
            </w:r>
            <w:r>
              <w:rPr>
                <w:rFonts w:ascii="Times New Roman" w:eastAsia="Malgun Gothic" w:hAnsi="Times New Roman" w:cs="Times New Roman"/>
                <w:lang w:eastAsia="ko-KR"/>
              </w:rPr>
              <w:t xml:space="preserve"> suggest the following formulation for Alt2:</w:t>
            </w:r>
          </w:p>
          <w:p w14:paraId="3B3B68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1180A64"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xml:space="preserve">, TAG associated with the CORESET pool index of the CORESET carrying the scheduling PDCCH is utilized for </w:t>
            </w:r>
            <w:r>
              <w:rPr>
                <w:rFonts w:ascii="Times New Roman" w:eastAsia="Times New Roman" w:hAnsi="Times New Roman"/>
                <w:i/>
                <w:iCs/>
                <w:sz w:val="24"/>
              </w:rPr>
              <w:t>UL transmission</w:t>
            </w:r>
          </w:p>
          <w:p w14:paraId="42539730"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1BDBE5D4"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w:t>
            </w:r>
            <w:r>
              <w:rPr>
                <w:rFonts w:ascii="Times New Roman" w:eastAsia="Times New Roman" w:hAnsi="Times New Roman"/>
                <w:i/>
                <w:iCs/>
                <w:strike/>
                <w:color w:val="FF0000"/>
                <w:sz w:val="24"/>
              </w:rPr>
              <w:t>or UL transmission</w:t>
            </w:r>
          </w:p>
          <w:p w14:paraId="5E0CC43D"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w:t>
            </w:r>
            <w:r>
              <w:rPr>
                <w:rFonts w:ascii="Times New Roman" w:eastAsia="Times New Roman" w:hAnsi="Times New Roman"/>
                <w:i/>
                <w:iCs/>
                <w:strike/>
                <w:color w:val="FF0000"/>
                <w:sz w:val="24"/>
              </w:rPr>
              <w:t>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3F2BECC4"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w:t>
            </w:r>
            <w:r>
              <w:rPr>
                <w:rFonts w:ascii="Times New Roman" w:eastAsia="Malgun Gothic" w:hAnsi="Times New Roman"/>
                <w:lang w:eastAsia="ko-KR"/>
              </w:rPr>
              <w:t>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 xml:space="preserve">Note: Whether two TA enhancement is applicable to other schemes is a separate discussion, which </w:t>
            </w:r>
            <w:r>
              <w:rPr>
                <w:rFonts w:ascii="Times New Roman" w:eastAsia="Malgun Gothic" w:hAnsi="Times New Roman"/>
                <w:color w:val="FF0000"/>
                <w:lang w:eastAsia="ko-KR"/>
              </w:rPr>
              <w:t>is not in the scope of AI 9.1.1.2.</w:t>
            </w:r>
            <w:r>
              <w:rPr>
                <w:rFonts w:ascii="Times New Roman" w:eastAsia="Malgun Gothic" w:hAnsi="Times New Roman"/>
                <w:lang w:eastAsia="ko-KR"/>
              </w:rPr>
              <w:t>”</w:t>
            </w:r>
          </w:p>
          <w:p w14:paraId="1326FC2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w:t>
            </w:r>
            <w:r>
              <w:rPr>
                <w:rFonts w:ascii="Times New Roman" w:eastAsia="Malgun Gothic" w:hAnsi="Times New Roman"/>
                <w:lang w:eastAsia="ko-KR"/>
              </w:rPr>
              <w:t>specify multi-chain relationship (if SSBs are divided into two groups) since PL-RS may be CSI-RS and the QCL of the CSI-RS may be TRS, etc. These complications are completely unnecessary for multi-DCI. For other use cases, whether such mechanisms for assoc</w:t>
            </w:r>
            <w:r>
              <w:rPr>
                <w:rFonts w:ascii="Times New Roman" w:eastAsia="Malgun Gothic" w:hAnsi="Times New Roman"/>
                <w:lang w:eastAsia="ko-KR"/>
              </w:rPr>
              <w:t xml:space="preserve">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w:t>
            </w:r>
            <w:r>
              <w:rPr>
                <w:rFonts w:ascii="Times New Roman" w:eastAsia="DengXian" w:hAnsi="Times New Roman" w:cs="Times New Roman"/>
                <w:lang w:eastAsia="zh-CN"/>
              </w:rPr>
              <w:t>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updated Alt 2 from QC. And the association between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and UL channels/sign</w:t>
            </w:r>
            <w:r>
              <w:rPr>
                <w:rFonts w:ascii="Times New Roman" w:eastAsia="DengXian" w:hAnsi="Times New Roman" w:cs="Times New Roman"/>
                <w:lang w:eastAsia="zh-CN"/>
              </w:rPr>
              <w:t>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still have concern on Alt2, which can be used only for M-DCI based MTRP. Alt1 </w:t>
            </w:r>
            <w:r>
              <w:rPr>
                <w:rFonts w:ascii="Times New Roman" w:eastAsiaTheme="minorEastAsia" w:hAnsi="Times New Roman" w:cs="Times New Roman"/>
                <w:lang w:eastAsia="zh-TW"/>
              </w:rPr>
              <w:t>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feeling on Alt.2 is that we don’t need to split UL channels/signals in this level of details. The classification </w:t>
            </w:r>
            <w:r>
              <w:rPr>
                <w:rFonts w:ascii="Times New Roman" w:eastAsia="DengXian" w:hAnsi="Times New Roman" w:cs="Times New Roman"/>
                <w:lang w:eastAsia="zh-CN"/>
              </w:rPr>
              <w:t>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P/SP SRS via RRC/MAC CE and AP SRS triggered by DCI.  </w:t>
            </w:r>
          </w:p>
          <w:p w14:paraId="287770CB" w14:textId="77777777" w:rsidR="00701FBC" w:rsidRDefault="00701FBC">
            <w:pPr>
              <w:spacing w:after="0" w:line="240" w:lineRule="auto"/>
              <w:jc w:val="both"/>
              <w:rPr>
                <w:rFonts w:ascii="Times New Roman" w:eastAsia="DengXian" w:hAnsi="Times New Roman" w:cs="Times New Roman"/>
                <w:lang w:eastAsia="zh-CN"/>
              </w:rPr>
            </w:pPr>
          </w:p>
          <w:p w14:paraId="092ED5AB" w14:textId="77777777" w:rsidR="00701FBC" w:rsidRDefault="00E72C82">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according to Qualcomm comment</w:t>
            </w:r>
          </w:p>
          <w:p w14:paraId="64C7C441" w14:textId="77777777" w:rsidR="00701FBC" w:rsidRDefault="00701FBC">
            <w:pPr>
              <w:spacing w:after="0" w:line="240" w:lineRule="auto"/>
              <w:jc w:val="both"/>
              <w:rPr>
                <w:rFonts w:ascii="Times New Roman" w:eastAsia="DengXian" w:hAnsi="Times New Roman" w:cs="Times New Roman"/>
                <w:lang w:eastAsia="zh-CN"/>
              </w:rPr>
            </w:pPr>
          </w:p>
          <w:p w14:paraId="5EC0E839" w14:textId="77777777" w:rsidR="00701FBC" w:rsidRDefault="00E72C82">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SimSun"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SimSun" w:hAnsi="Times New Roman" w:cs="Times New Roman"/>
                <w:lang w:eastAsia="zh-CN"/>
              </w:rPr>
            </w:pPr>
          </w:p>
          <w:p w14:paraId="545961E2" w14:textId="77777777" w:rsidR="00701FBC" w:rsidRDefault="00E72C82">
            <w:pPr>
              <w:spacing w:after="0" w:line="240" w:lineRule="auto"/>
              <w:jc w:val="both"/>
              <w:rPr>
                <w:rFonts w:ascii="Times New Roman" w:eastAsia="SimSun" w:hAnsi="Times New Roman" w:cs="Times New Roman"/>
                <w:lang w:eastAsia="zh-CN"/>
              </w:rPr>
            </w:pPr>
            <w:proofErr w:type="spellStart"/>
            <w:r>
              <w:rPr>
                <w:rFonts w:ascii="Times New Roman" w:eastAsia="SimSun" w:hAnsi="Times New Roman" w:cs="Times New Roman" w:hint="eastAsia"/>
                <w:i/>
                <w:iCs/>
                <w:lang w:eastAsia="zh-CN"/>
              </w:rPr>
              <w:lastRenderedPageBreak/>
              <w:t>CORESETP</w:t>
            </w:r>
            <w:r>
              <w:rPr>
                <w:rFonts w:ascii="Times New Roman" w:eastAsia="SimSun" w:hAnsi="Times New Roman" w:cs="Times New Roman" w:hint="eastAsia"/>
                <w:i/>
                <w:iCs/>
                <w:lang w:eastAsia="zh-CN"/>
              </w:rPr>
              <w:t>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w:t>
            </w:r>
            <w:r>
              <w:rPr>
                <w:rFonts w:ascii="Times New Roman" w:eastAsia="SimSun" w:hAnsi="Times New Roman" w:cs="Times New Roman" w:hint="eastAsia"/>
                <w:lang w:eastAsia="zh-CN"/>
              </w:rPr>
              <w:t>SCH, P/SP PUCCH and SRS, it should be noted that ongoing discussion in AI 9.1.4.1 is involved in, it can be referred to this part later to avoid duplicate discussion.</w:t>
            </w:r>
          </w:p>
          <w:p w14:paraId="040D0C66"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03A15636" w14:textId="77777777" w:rsidR="00701FBC" w:rsidRDefault="00E72C82">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w:t>
            </w:r>
            <w:r>
              <w:rPr>
                <w:rFonts w:ascii="Times New Roman" w:eastAsia="Times New Roman" w:hAnsi="Times New Roman"/>
                <w:i/>
                <w:iCs/>
                <w:sz w:val="24"/>
              </w:rPr>
              <w:t>iated with the CORESET pool index of the CORESET carrying the scheduling PDCCH is utilized for UL transmission</w:t>
            </w:r>
          </w:p>
          <w:p w14:paraId="5F750F16" w14:textId="77777777" w:rsidR="00701FBC" w:rsidRDefault="00E72C82">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SimSun" w:hAnsi="Times New Roman" w:hint="eastAsia"/>
                  <w:i/>
                  <w:iCs/>
                  <w:sz w:val="24"/>
                  <w:lang w:val="en-US"/>
                </w:rPr>
                <w:t xml:space="preserve"> for CG PUSCH, P/SP PUCCH, SRS</w:t>
              </w:r>
            </w:ins>
          </w:p>
          <w:p w14:paraId="28D0A50C" w14:textId="77777777" w:rsidR="00701FBC" w:rsidRDefault="00E72C82">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 xml:space="preserve">for CG PUSCH, configure CORESET pool index in CG </w:delText>
              </w:r>
              <w:r>
                <w:rPr>
                  <w:rFonts w:ascii="Times New Roman" w:eastAsia="Times New Roman" w:hAnsi="Times New Roman"/>
                  <w:i/>
                  <w:iCs/>
                  <w:sz w:val="24"/>
                </w:rPr>
                <w:delText>configuration, and the TAG associated with the configured CORESET pool index is utilized for UL transmission</w:delText>
              </w:r>
            </w:del>
          </w:p>
          <w:p w14:paraId="67587FF8" w14:textId="77777777" w:rsidR="00701FBC" w:rsidRDefault="00E72C82">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w:delText>
              </w:r>
              <w:r>
                <w:rPr>
                  <w:rFonts w:ascii="Times New Roman" w:eastAsia="Times New Roman" w:hAnsi="Times New Roman"/>
                  <w:i/>
                  <w:iCs/>
                  <w:sz w:val="24"/>
                </w:rPr>
                <w:delText xml:space="preserve"> for UL transmission</w:delText>
              </w:r>
            </w:del>
          </w:p>
          <w:p w14:paraId="4932394A" w14:textId="77777777" w:rsidR="00701FBC" w:rsidRDefault="00E72C82">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SimSun" w:hAnsi="Times New Roman"/>
              </w:rPr>
            </w:pPr>
            <w:r>
              <w:rPr>
                <w:rFonts w:ascii="Times New Roman" w:eastAsia="SimSun" w:hAnsi="Times New Roman"/>
                <w:color w:val="0000FF"/>
              </w:rPr>
              <w:t>[</w:t>
            </w:r>
            <w:proofErr w:type="gramStart"/>
            <w:r>
              <w:rPr>
                <w:rFonts w:ascii="Times New Roman" w:eastAsia="SimSun" w:hAnsi="Times New Roman"/>
                <w:color w:val="0000FF"/>
              </w:rPr>
              <w:t>Moderator]  I</w:t>
            </w:r>
            <w:proofErr w:type="gramEnd"/>
            <w:r>
              <w:rPr>
                <w:rFonts w:ascii="Times New Roman" w:eastAsia="SimSun" w:hAnsi="Times New Roman"/>
                <w:color w:val="0000FF"/>
              </w:rPr>
              <w:t xml:space="preserve">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1 requires two different frameworks for Rel-15/16 spatial relation info and TCI state in Rel-17. In addition,</w:t>
            </w:r>
            <w:r>
              <w:rPr>
                <w:rFonts w:ascii="Times New Roman" w:eastAsia="DengXian" w:hAnsi="Times New Roman" w:cs="Times New Roman"/>
                <w:lang w:eastAsia="zh-CN"/>
              </w:rPr>
              <w:t xml:space="preserve"> it is not feasible for FR1 for spatial relation info is not configured. DL RS group shall be configured for each TRP in Alt 3, which overturns the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framework designed in Rel-16. There could be potential spec impact on Rel-16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design which is not f</w:t>
            </w:r>
            <w:r>
              <w:rPr>
                <w:rFonts w:ascii="Times New Roman" w:eastAsia="DengXian" w:hAnsi="Times New Roman" w:cs="Times New Roman"/>
                <w:lang w:eastAsia="zh-CN"/>
              </w:rPr>
              <w:t>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566953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w:t>
            </w:r>
            <w:r>
              <w:rPr>
                <w:rFonts w:ascii="Times New Roman" w:eastAsia="DengXian" w:hAnsi="Times New Roman" w:cs="Times New Roman"/>
                <w:lang w:eastAsia="zh-CN"/>
              </w:rPr>
              <w:t>rom our side.</w:t>
            </w:r>
          </w:p>
          <w:p w14:paraId="75FD717D" w14:textId="77777777" w:rsidR="00701FBC" w:rsidRDefault="00701FBC">
            <w:pPr>
              <w:spacing w:after="0" w:line="240" w:lineRule="auto"/>
              <w:jc w:val="both"/>
              <w:rPr>
                <w:rFonts w:ascii="Times New Roman" w:eastAsia="DengXian" w:hAnsi="Times New Roman" w:cs="Times New Roman"/>
                <w:lang w:eastAsia="zh-CN"/>
              </w:rPr>
            </w:pPr>
          </w:p>
          <w:p w14:paraId="16F7B057"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w:t>
            </w:r>
            <w:proofErr w:type="spellStart"/>
            <w:r>
              <w:rPr>
                <w:rFonts w:ascii="Times New Roman" w:eastAsia="DengXian" w:hAnsi="Times New Roman"/>
              </w:rPr>
              <w:t>CORESETPoolIndex</w:t>
            </w:r>
            <w:proofErr w:type="spellEnd"/>
            <w:r>
              <w:rPr>
                <w:rFonts w:ascii="Times New Roman" w:eastAsia="DengXian" w:hAnsi="Times New Roman"/>
              </w:rPr>
              <w:t xml:space="preserve">. For example, regarding PUCCH for SR/CSI, it can be transmitted to either TRP with relatively better quality. However, if it is configured </w:t>
            </w:r>
            <w:r>
              <w:rPr>
                <w:rFonts w:ascii="Times New Roman" w:eastAsia="DengXian" w:hAnsi="Times New Roman"/>
              </w:rPr>
              <w:t xml:space="preserve">to be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the only way to switch its target TRP is by RRC reconfiguration which is quite low in efficiency. </w:t>
            </w:r>
          </w:p>
          <w:p w14:paraId="3734AAAF"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w:t>
            </w:r>
            <w:r>
              <w:rPr>
                <w:rFonts w:ascii="Times New Roman" w:eastAsia="DengXian" w:hAnsi="Times New Roman"/>
              </w:rPr>
              <w:t xml:space="preserve">can update their spatial relation and PL RS by MAC-CE with latency of 3 </w:t>
            </w:r>
            <w:proofErr w:type="spellStart"/>
            <w:r>
              <w:rPr>
                <w:rFonts w:ascii="Times New Roman" w:eastAsia="DengXian" w:hAnsi="Times New Roman"/>
              </w:rPr>
              <w:t>ms</w:t>
            </w:r>
            <w:proofErr w:type="spellEnd"/>
            <w:r>
              <w:rPr>
                <w:rFonts w:ascii="Times New Roman" w:eastAsia="DengXian" w:hAnsi="Times New Roman"/>
              </w:rPr>
              <w:t xml:space="preserve">. However, to update the TA to the other TRP, gNB need to send RRC reconfiguration signal to update the associated </w:t>
            </w:r>
            <w:proofErr w:type="spellStart"/>
            <w:r>
              <w:rPr>
                <w:rFonts w:ascii="Times New Roman" w:eastAsia="DengXian" w:hAnsi="Times New Roman"/>
              </w:rPr>
              <w:t>CORESETPoolIndex</w:t>
            </w:r>
            <w:proofErr w:type="spellEnd"/>
            <w:r>
              <w:rPr>
                <w:rFonts w:ascii="Times New Roman" w:eastAsia="DengXian" w:hAnsi="Times New Roman"/>
              </w:rPr>
              <w:t xml:space="preserve"> which cause larger latency. </w:t>
            </w:r>
            <w:r>
              <w:rPr>
                <w:rFonts w:ascii="Times New Roman" w:eastAsia="DengXian" w:hAnsi="Times New Roman"/>
                <w:color w:val="FF0000"/>
              </w:rPr>
              <w:t>So there exists a peri</w:t>
            </w:r>
            <w:r>
              <w:rPr>
                <w:rFonts w:ascii="Times New Roman" w:eastAsia="DengXian" w:hAnsi="Times New Roman"/>
                <w:color w:val="FF0000"/>
              </w:rPr>
              <w:t>od of time during which the spatial relation /PL RS are switched to the other TRP but TA is not, and hence the transmission of the channel/RS is problematic</w:t>
            </w:r>
            <w:r>
              <w:rPr>
                <w:rFonts w:ascii="Times New Roman" w:eastAsia="DengXian" w:hAnsi="Times New Roman"/>
              </w:rPr>
              <w:t xml:space="preserve">. While, Alt-1 and Alt-3 don’t have such issue as TA is determined by spatial relation/PL RS and </w:t>
            </w:r>
            <w:r>
              <w:rPr>
                <w:rFonts w:ascii="Times New Roman" w:eastAsia="DengXian" w:hAnsi="Times New Roman"/>
              </w:rPr>
              <w:t>hence update of spatial relation/PL RS and TA are always aligned.</w:t>
            </w:r>
          </w:p>
          <w:p w14:paraId="7A84D470"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w:t>
            </w:r>
            <w:proofErr w:type="spellStart"/>
            <w:r>
              <w:rPr>
                <w:rFonts w:ascii="Times New Roman" w:eastAsia="DengXian" w:hAnsi="Times New Roman"/>
              </w:rPr>
              <w:t>CORESETPoolIndex</w:t>
            </w:r>
            <w:proofErr w:type="spellEnd"/>
            <w:r>
              <w:rPr>
                <w:rFonts w:ascii="Times New Roman" w:eastAsia="DengXian" w:hAnsi="Times New Roman"/>
              </w:rPr>
              <w:t xml:space="preserve"> is unclear. U</w:t>
            </w:r>
            <w:r>
              <w:rPr>
                <w:rFonts w:ascii="Times New Roman" w:eastAsia="DengXian" w:hAnsi="Times New Roman"/>
              </w:rPr>
              <w:t xml:space="preserve">nlike CB/NCB SRS which support per-TRP configuration, per-TRP configuration is not supported for SRS for ‘antenna switch’ and </w:t>
            </w:r>
            <w:r>
              <w:rPr>
                <w:rFonts w:ascii="Times New Roman" w:eastAsia="DengXian" w:hAnsi="Times New Roman"/>
              </w:rPr>
              <w:lastRenderedPageBreak/>
              <w:t>‘beam management’. Do we need to firstly study per-TRP configuration of these two types of SRS? In addition, in MTRP BFR, two PUCC</w:t>
            </w:r>
            <w:r>
              <w:rPr>
                <w:rFonts w:ascii="Times New Roman" w:eastAsia="DengXian" w:hAnsi="Times New Roman"/>
              </w:rPr>
              <w:t xml:space="preserve">H SR can be configured with each PUCCH SR associated with a </w:t>
            </w:r>
            <w:proofErr w:type="spellStart"/>
            <w:r>
              <w:rPr>
                <w:rFonts w:ascii="Times New Roman" w:eastAsia="DengXian" w:hAnsi="Times New Roman"/>
              </w:rPr>
              <w:t>CORESETPoolIndex</w:t>
            </w:r>
            <w:proofErr w:type="spellEnd"/>
            <w:r>
              <w:rPr>
                <w:rFonts w:ascii="Times New Roman" w:eastAsia="DengXian" w:hAnsi="Times New Roman"/>
              </w:rPr>
              <w:t>/TRP. when a TRP fail, the PUCCH SR associated with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is transmitted. According to Alt-2, the PUCCH SR will adopt TA of the failed TRP</w:t>
            </w:r>
            <w:r>
              <w:rPr>
                <w:rFonts w:ascii="Times New Roman" w:eastAsia="DengXian" w:hAnsi="Times New Roman" w:hint="eastAsia"/>
              </w:rPr>
              <w:t>/</w:t>
            </w:r>
            <w:proofErr w:type="spellStart"/>
            <w:r>
              <w:rPr>
                <w:rFonts w:ascii="Times New Roman" w:eastAsia="DengXian" w:hAnsi="Times New Roman"/>
              </w:rPr>
              <w:t>CORESETPoolInde</w:t>
            </w:r>
            <w:r>
              <w:rPr>
                <w:rFonts w:ascii="Times New Roman" w:eastAsia="DengXian" w:hAnsi="Times New Roman"/>
              </w:rPr>
              <w:t>x</w:t>
            </w:r>
            <w:proofErr w:type="spellEnd"/>
            <w:r>
              <w:rPr>
                <w:rFonts w:ascii="Times New Roman" w:eastAsia="DengXian" w:hAnsi="Times New Roman"/>
              </w:rPr>
              <w:t>. However, the PUCCH SR should be transmitted to the other TRP as the TRP associated with the PUCCH SR is already failed. In addition to the above two cases, there are also other issues that need to be considered if Alt-2 is adopted. That why we say the s</w:t>
            </w:r>
            <w:r>
              <w:rPr>
                <w:rFonts w:ascii="Times New Roman" w:eastAsia="DengXian" w:hAnsi="Times New Roman"/>
              </w:rPr>
              <w:t>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25364A8F"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 xml:space="preserve">or dynamic scheduled PUCCH, it is also beneficial that </w:t>
            </w:r>
            <w:proofErr w:type="spellStart"/>
            <w:r>
              <w:rPr>
                <w:rFonts w:ascii="Times New Roman" w:eastAsia="DengXian" w:hAnsi="Times New Roman"/>
              </w:rPr>
              <w:t>CORESETPoolIndex</w:t>
            </w:r>
            <w:proofErr w:type="spellEnd"/>
            <w:r>
              <w:rPr>
                <w:rFonts w:ascii="Times New Roman" w:eastAsia="DengXian" w:hAnsi="Times New Roman"/>
              </w:rPr>
              <w:t xml:space="preserve"> is per PUCCH resource. A reason is considering joint ACK/NACK feedback mode, a DCI can indicate a PUCCH transmission to either of the TRPs for joint ACK/NACK feedback. Another reason is we can have a unified design for semi-static and dynamic PUCCH which </w:t>
            </w:r>
            <w:r>
              <w:rPr>
                <w:rFonts w:ascii="Times New Roman" w:eastAsia="DengXian" w:hAnsi="Times New Roman"/>
              </w:rPr>
              <w:t>has lower spec impact.</w:t>
            </w:r>
          </w:p>
          <w:p w14:paraId="2ED714F6"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w:t>
            </w:r>
            <w:proofErr w:type="spellStart"/>
            <w:r>
              <w:rPr>
                <w:rFonts w:ascii="Times New Roman" w:eastAsia="DengXian" w:hAnsi="Times New Roman"/>
              </w:rPr>
              <w:t>CORESETPoolIndex</w:t>
            </w:r>
            <w:proofErr w:type="spellEnd"/>
            <w:r>
              <w:rPr>
                <w:rFonts w:ascii="Times New Roman" w:eastAsia="DengXian" w:hAnsi="Times New Roman"/>
              </w:rPr>
              <w:t xml:space="preserve"> should be per SRS resource. The reason is a DCI may trigger multiple SRS resources which can be transmitted to different TRPs. </w:t>
            </w:r>
          </w:p>
          <w:p w14:paraId="0C4BF704"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w:t>
            </w:r>
            <w:r>
              <w:rPr>
                <w:rFonts w:ascii="Times New Roman" w:eastAsia="DengXian" w:hAnsi="Times New Roman"/>
                <w:lang w:eastAsia="zh-CN"/>
              </w:rPr>
              <w:t>l.</w:t>
            </w:r>
          </w:p>
          <w:p w14:paraId="594FF9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6C16C09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w:t>
            </w:r>
            <w:r>
              <w:rPr>
                <w:rFonts w:ascii="Times New Roman" w:eastAsia="Times New Roman" w:hAnsi="Times New Roman"/>
                <w:i/>
                <w:iCs/>
                <w:sz w:val="24"/>
              </w:rPr>
              <w:t>iguration, and the TAG associated with the configured CORESET pool index is utilized for UL transmission</w:t>
            </w:r>
          </w:p>
          <w:p w14:paraId="425F9B4E"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 xml:space="preserve">PUCCH, configure CORESET pool index per PUCCH resource, and the TAG associated with the CORESET pool index is </w:t>
            </w:r>
            <w:r>
              <w:rPr>
                <w:rFonts w:ascii="Times New Roman" w:eastAsia="Times New Roman" w:hAnsi="Times New Roman"/>
                <w:i/>
                <w:iCs/>
                <w:sz w:val="24"/>
              </w:rPr>
              <w:t>utilized for UL transmission</w:t>
            </w:r>
          </w:p>
          <w:p w14:paraId="68D5CE4F" w14:textId="77777777" w:rsidR="00701FBC" w:rsidRDefault="00E72C82">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w:t>
            </w:r>
            <w:r>
              <w:rPr>
                <w:rFonts w:ascii="Times New Roman" w:eastAsia="Times New Roman" w:hAnsi="Times New Roman"/>
                <w:color w:val="0000FF"/>
                <w:sz w:val="24"/>
              </w:rPr>
              <w:t xml:space="preserve">d to configure </w:t>
            </w:r>
            <w:proofErr w:type="spellStart"/>
            <w:r>
              <w:rPr>
                <w:rFonts w:ascii="Times New Roman" w:eastAsia="Times New Roman" w:hAnsi="Times New Roman"/>
                <w:color w:val="0000FF"/>
                <w:sz w:val="24"/>
              </w:rPr>
              <w:t>CORESETPoolIndex</w:t>
            </w:r>
            <w:proofErr w:type="spellEnd"/>
            <w:r>
              <w:rPr>
                <w:rFonts w:ascii="Times New Roman" w:eastAsia="Times New Roman" w:hAnsi="Times New Roman"/>
                <w:color w:val="0000FF"/>
                <w:sz w:val="24"/>
              </w:rPr>
              <w:t xml:space="preserve"> for dynamic PUCCH?  Alt 2 now revised as per Qualcomm comment.</w:t>
            </w:r>
          </w:p>
          <w:p w14:paraId="7AC3500E" w14:textId="77777777" w:rsidR="00701FBC" w:rsidRDefault="00701FBC">
            <w:pPr>
              <w:spacing w:after="0" w:line="240" w:lineRule="auto"/>
              <w:jc w:val="both"/>
              <w:rPr>
                <w:rFonts w:ascii="Times New Roman" w:eastAsia="DengXian"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In our opinion, it is quite straightforward to associate TAG with a corresponding TRP for UL transmission. Even Alt.1, it essentially first divides the TCI states into two groups and then associate them with TAG(s) based on the TRP they associated with. Wh</w:t>
            </w:r>
            <w:r>
              <w:rPr>
                <w:rFonts w:ascii="Times New Roman" w:eastAsia="Times New Roman" w:hAnsi="Times New Roman" w:cs="Times New Roman"/>
              </w:rPr>
              <w:t xml:space="preserve">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value into TAG configuration ASN.1 IE, where the ‘huge’ complexi</w:t>
            </w:r>
            <w:r>
              <w:rPr>
                <w:rFonts w:ascii="Times New Roman" w:eastAsia="Times New Roman" w:hAnsi="Times New Roman" w:cs="Times New Roman"/>
              </w:rPr>
              <w:t xml:space="preserve">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DengXian"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57F38187" w14:textId="77777777" w:rsidR="00701FBC" w:rsidRDefault="00701FBC">
            <w:pPr>
              <w:spacing w:after="0" w:line="240" w:lineRule="auto"/>
              <w:jc w:val="both"/>
              <w:rPr>
                <w:ins w:id="22" w:author="Author"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w:t>
            </w:r>
            <w:r>
              <w:rPr>
                <w:rFonts w:ascii="Times New Roman" w:eastAsia="Yu Mincho" w:hAnsi="Times New Roman" w:cs="Times New Roman"/>
                <w:lang w:eastAsia="ja-JP"/>
              </w:rPr>
              <w:t xml:space="preserve"> we are ok to merge option 2 and 4 into alt2. However, we have concern on configuring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xml:space="preserve">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w:t>
            </w:r>
            <w:r>
              <w:rPr>
                <w:rFonts w:ascii="Times New Roman" w:eastAsia="Yu Mincho" w:hAnsi="Times New Roman" w:cs="Times New Roman"/>
                <w:lang w:eastAsia="ja-JP"/>
              </w:rPr>
              <w:t>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7A005FF"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xml:space="preserve">, TAG associated with the CORESET pool index of the CORESET carrying the </w:t>
            </w:r>
            <w:r>
              <w:rPr>
                <w:rFonts w:ascii="Times New Roman" w:eastAsia="Times New Roman" w:hAnsi="Times New Roman"/>
                <w:i/>
                <w:iCs/>
                <w:sz w:val="24"/>
              </w:rPr>
              <w:t>scheduling PDCCH is utilized for UL transmission</w:t>
            </w:r>
          </w:p>
          <w:p w14:paraId="1112E381" w14:textId="77777777" w:rsidR="00701FBC" w:rsidRDefault="00E72C82">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Author"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w:t>
            </w:r>
            <w:r>
              <w:rPr>
                <w:rFonts w:ascii="Times New Roman" w:eastAsia="DengXian" w:hAnsi="Times New Roman" w:cs="Times New Roman"/>
                <w:lang w:eastAsia="zh-CN"/>
              </w:rPr>
              <w:t>ve the following response to Huawei:</w:t>
            </w:r>
          </w:p>
          <w:p w14:paraId="73B6DB38"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Regarding “the only way to switch its target TRP is by RRC reconfiguration” for SR / CSI: That is not the case. Network can configure multiple PUCCH resources for SR / CSI, and just like Rel-16, transmission toward any TRP can be done using the correspondi</w:t>
            </w:r>
            <w:r>
              <w:rPr>
                <w:rFonts w:ascii="Times New Roman" w:eastAsia="DengXian" w:hAnsi="Times New Roman"/>
              </w:rPr>
              <w:t xml:space="preserve">ng resource. </w:t>
            </w:r>
          </w:p>
          <w:p w14:paraId="4904DF8A"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Regarding updating spatial relation and PL-RS by MAC-CE for SP channels / signals, we do not think TRP switching is the intended mode of operation for multi-DCI (instead of TRP switching, we have “multi-TRP” operation). This is not DPS (dynam</w:t>
            </w:r>
            <w:r>
              <w:rPr>
                <w:rFonts w:ascii="Times New Roman" w:eastAsia="DengXian" w:hAnsi="Times New Roman"/>
              </w:rPr>
              <w:t xml:space="preserve">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but unfortunately, t</w:t>
            </w:r>
            <w:r>
              <w:rPr>
                <w:rFonts w:ascii="Times New Roman" w:eastAsia="DengXian" w:hAnsi="Times New Roman"/>
              </w:rPr>
              <w:t xml:space="preserve">hose are not in scope. </w:t>
            </w:r>
          </w:p>
          <w:p w14:paraId="5B00960F"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Regarding SRS for ‘antenna switch’ and ‘beam management’, there is no need to study any per-TRP configuration for the purpose of two TAs other than the RRC configuration discussed before. Remember that even for CB/NCB PUSCH, we only</w:t>
            </w:r>
            <w:r>
              <w:rPr>
                <w:rFonts w:ascii="Times New Roman" w:eastAsia="DengXian" w:hAnsi="Times New Roman"/>
              </w:rPr>
              <w:t xml:space="preserve"> have one SRS resource set in Rel-16 for TDM multi-DCI. Hence, additional spec impact you listed are not related to TA enhancement. For the purpose of TA enhancement, all that is needed is RRC configuration. This does not change existing restrictions (whet</w:t>
            </w:r>
            <w:r>
              <w:rPr>
                <w:rFonts w:ascii="Times New Roman" w:eastAsia="DengXian" w:hAnsi="Times New Roman"/>
              </w:rPr>
              <w:t xml:space="preserve">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4089B0FD" w14:textId="77777777" w:rsidR="00701FBC" w:rsidRDefault="00701FBC">
            <w:pPr>
              <w:jc w:val="both"/>
              <w:rPr>
                <w:rFonts w:ascii="Times New Roman" w:eastAsia="DengXian" w:hAnsi="Times New Roman"/>
              </w:rPr>
            </w:pPr>
          </w:p>
          <w:p w14:paraId="7D57B731" w14:textId="77777777" w:rsidR="00701FBC" w:rsidRDefault="00E72C82">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to differentiate T</w:t>
            </w:r>
            <w:r>
              <w:rPr>
                <w:rFonts w:ascii="Times New Roman" w:eastAsia="DengXian" w:hAnsi="Times New Roman"/>
              </w:rPr>
              <w:t xml:space="preserve">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or Alt3, it means that a PU</w:t>
            </w:r>
            <w:r>
              <w:rPr>
                <w:rFonts w:ascii="Times New Roman" w:eastAsia="DengXian" w:hAnsi="Times New Roman"/>
              </w:rPr>
              <w:t xml:space="preserve">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w:t>
            </w:r>
            <w:r>
              <w:rPr>
                <w:rFonts w:ascii="Times New Roman" w:eastAsia="DengXian" w:hAnsi="Times New Roman"/>
              </w:rPr>
              <w:t xml:space="preserve">ational, because for those rules we follow one notion of “TRP differentiation” but at the same time, </w:t>
            </w:r>
            <w:r>
              <w:rPr>
                <w:rFonts w:ascii="Times New Roman" w:eastAsia="DengXian" w:hAnsi="Times New Roman"/>
              </w:rPr>
              <w:lastRenderedPageBreak/>
              <w:t>from TA perspective, the actual TRP is different. For example, we allow out-of-order operation even though both transmissions are toward the same TRP, or w</w:t>
            </w:r>
            <w:r>
              <w:rPr>
                <w:rFonts w:ascii="Times New Roman" w:eastAsia="DengXian" w:hAnsi="Times New Roman"/>
              </w:rPr>
              <w:t xml:space="preserve">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472701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w:t>
            </w:r>
            <w:proofErr w:type="gramStart"/>
            <w:r>
              <w:rPr>
                <w:rFonts w:ascii="Times New Roman" w:eastAsia="DengXian" w:hAnsi="Times New Roman" w:cs="Times New Roman"/>
                <w:lang w:eastAsia="zh-CN"/>
              </w:rPr>
              <w:t>) ?</w:t>
            </w:r>
            <w:proofErr w:type="gramEnd"/>
            <w:r>
              <w:rPr>
                <w:rFonts w:ascii="Times New Roman" w:eastAsia="DengXian" w:hAnsi="Times New Roman" w:cs="Times New Roman"/>
                <w:lang w:eastAsia="zh-CN"/>
              </w:rPr>
              <w:t xml:space="preserve"> this seems a quite fundamental feature that provides gNB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 per Q</w:t>
            </w:r>
            <w:r>
              <w:rPr>
                <w:rFonts w:ascii="Times New Roman" w:eastAsia="DengXian" w:hAnsi="Times New Roman" w:cs="Times New Roman"/>
                <w:color w:val="0000FF"/>
                <w:lang w:eastAsia="zh-CN"/>
              </w:rPr>
              <w:t>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w:t>
            </w:r>
            <w:r>
              <w:rPr>
                <w:rFonts w:ascii="Times New Roman" w:eastAsia="DengXian" w:hAnsi="Times New Roman" w:cs="Times New Roman" w:hint="eastAsia"/>
                <w:lang w:eastAsia="zh-CN"/>
              </w:rPr>
              <w:t xml:space="preserve">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w:t>
            </w:r>
            <w:r>
              <w:rPr>
                <w:rFonts w:ascii="Times New Roman" w:eastAsia="Times New Roman" w:hAnsi="Times New Roman"/>
                <w:i/>
                <w:iCs/>
                <w:sz w:val="24"/>
              </w:rPr>
              <w:t>AG to TCI-state/spatial relation</w:t>
            </w:r>
          </w:p>
          <w:p w14:paraId="2A6B44D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Note that this </w:t>
            </w:r>
            <w:r>
              <w:rPr>
                <w:rFonts w:ascii="Times New Roman" w:eastAsia="Times New Roman" w:hAnsi="Times New Roman" w:cs="Times New Roman"/>
              </w:rPr>
              <w:t>works for all cases:</w:t>
            </w:r>
          </w:p>
          <w:p w14:paraId="3A93049B"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With </w:t>
            </w:r>
            <w:r>
              <w:rPr>
                <w:rFonts w:ascii="Times New Roman" w:eastAsia="Times New Roman" w:hAnsi="Times New Roman"/>
              </w:rPr>
              <w:t>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w:t>
            </w:r>
            <w:r>
              <w:rPr>
                <w:rFonts w:ascii="Times New Roman" w:eastAsia="Times New Roman" w:hAnsi="Times New Roman" w:cs="Times New Roman"/>
              </w:rPr>
              <w:t>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with both Alt.2 and Alt.1, and we are also fine with the suggested updates by QC regarding Alt.2. In addition, as explained below, “configure TAG ID as part of UL/joint TCI state or spatial </w:t>
            </w:r>
            <w:r>
              <w:rPr>
                <w:rFonts w:ascii="Times New Roman" w:eastAsia="DengXian" w:hAnsi="Times New Roman" w:cs="Times New Roman"/>
                <w:lang w:eastAsia="zh-CN"/>
              </w:rPr>
              <w:t>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DengXian" w:hAnsi="Times New Roman" w:cs="Times New Roman"/>
                <w:lang w:eastAsia="zh-CN"/>
              </w:rPr>
            </w:pPr>
          </w:p>
          <w:p w14:paraId="346161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the following, 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R1-2210062):</w:t>
            </w:r>
          </w:p>
          <w:p w14:paraId="16EB37A1"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would require</w:t>
            </w:r>
            <w:r>
              <w:rPr>
                <w:rFonts w:ascii="Times New Roman" w:eastAsia="DengXian" w:hAnsi="Times New Roman" w:cs="Times New Roman"/>
                <w:lang w:eastAsia="zh-CN"/>
              </w:rPr>
              <w:t xml:space="preserve"> defining and specifying association to a TAG considering the Rel-18/Rel-17 unified TCI framework as well as the existing spatial relation framework. This could be achieved by (i) either defining a direct association of a TAG to a TCI state or spatial rela</w:t>
            </w:r>
            <w:r>
              <w:rPr>
                <w:rFonts w:ascii="Times New Roman" w:eastAsia="DengXian" w:hAnsi="Times New Roman" w:cs="Times New Roman"/>
                <w:lang w:eastAsia="zh-CN"/>
              </w:rPr>
              <w:t xml:space="preserve">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 would already work for the PUSCH/PUCCH/SRS with a corresponding PDCCH, as</w:t>
            </w:r>
            <w:r>
              <w:rPr>
                <w:rFonts w:ascii="Times New Roman" w:eastAsia="DengXian" w:hAnsi="Times New Roman" w:cs="Times New Roman"/>
                <w:lang w:eastAsia="zh-CN"/>
              </w:rPr>
              <w:t xml:space="preserve"> in this case the association to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obtained through the PDCCH scheduling the PUSCH/PUCCH/SRS. For configured UL </w:t>
            </w:r>
            <w:r>
              <w:rPr>
                <w:rFonts w:ascii="Times New Roman" w:eastAsia="DengXian" w:hAnsi="Times New Roman" w:cs="Times New Roman"/>
                <w:lang w:eastAsia="zh-CN"/>
              </w:rPr>
              <w:lastRenderedPageBreak/>
              <w:t xml:space="preserve">transmissions, an association of periodic and maybe some semi-persistent UL resources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would be neede</w:t>
            </w:r>
            <w:r>
              <w:rPr>
                <w:rFonts w:ascii="Times New Roman" w:eastAsia="DengXian" w:hAnsi="Times New Roman" w:cs="Times New Roman"/>
                <w:lang w:eastAsia="zh-CN"/>
              </w:rPr>
              <w:t xml:space="preserve">d. On the other hand, Alt.2 may result is some scheduling flexibility limitation since, in addition to the fact that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has been so far defined for DL only, using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for UL would not really allow scheduling from one TRP an UL tr</w:t>
            </w:r>
            <w:r>
              <w:rPr>
                <w:rFonts w:ascii="Times New Roman" w:eastAsia="DengXian" w:hAnsi="Times New Roman" w:cs="Times New Roman"/>
                <w:lang w:eastAsia="zh-CN"/>
              </w:rPr>
              <w:t>ansmission towards another TRP. However, this should not be a problem especially given that the focus is on the multi-DCI mode, since this mode is typically more suitable for non-ideal backhaul between the TRPs which suggests a more independent operation o</w:t>
            </w:r>
            <w:r>
              <w:rPr>
                <w:rFonts w:ascii="Times New Roman" w:eastAsia="DengXian" w:hAnsi="Times New Roman" w:cs="Times New Roman"/>
                <w:lang w:eastAsia="zh-CN"/>
              </w:rPr>
              <w:t>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77777777" w:rsidR="00701FBC" w:rsidRDefault="00E72C82">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Rev2 </w:t>
      </w:r>
    </w:p>
    <w:p w14:paraId="184F0772" w14:textId="77777777" w:rsidR="00701FBC" w:rsidRDefault="00E72C82">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w:t>
      </w:r>
      <w:r>
        <w:rPr>
          <w:rFonts w:ascii="Times New Roman" w:eastAsia="Times New Roman" w:hAnsi="Times New Roman"/>
          <w:i/>
          <w:iCs/>
          <w:sz w:val="24"/>
          <w:szCs w:val="24"/>
        </w:rPr>
        <w:t xml:space="preserve">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2ADD6A98"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Author"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4FE13C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Author"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248EC7E"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A570B8" w14:textId="77777777" w:rsidR="00701FBC" w:rsidRDefault="00E72C82">
      <w:pPr>
        <w:pStyle w:val="ListParagraph"/>
        <w:numPr>
          <w:ilvl w:val="1"/>
          <w:numId w:val="5"/>
        </w:numPr>
        <w:ind w:leftChars="0"/>
        <w:jc w:val="both"/>
        <w:rPr>
          <w:ins w:id="31" w:author="Author"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Author"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Author" w:date="2022-10-11T22:38:00Z">
        <w:r>
          <w:rPr>
            <w:rFonts w:ascii="Times New Roman" w:eastAsia="Times New Roman" w:hAnsi="Times New Roman"/>
            <w:i/>
            <w:iCs/>
            <w:sz w:val="24"/>
          </w:rPr>
          <w:delText>PUSCH/PUCCH</w:delText>
        </w:r>
      </w:del>
      <w:ins w:id="34" w:author="Author" w:date="2022-10-11T22:38:00Z">
        <w:r>
          <w:rPr>
            <w:rFonts w:ascii="Times New Roman" w:eastAsia="Times New Roman" w:hAnsi="Times New Roman"/>
            <w:i/>
            <w:iCs/>
            <w:sz w:val="24"/>
          </w:rPr>
          <w:t>channels/signals</w:t>
        </w:r>
      </w:ins>
      <w:r>
        <w:rPr>
          <w:rFonts w:ascii="Times New Roman" w:eastAsia="Times New Roman" w:hAnsi="Times New Roman"/>
          <w:i/>
          <w:iCs/>
          <w:sz w:val="24"/>
        </w:rPr>
        <w:t xml:space="preserve">, TAG associated with the CORESET pool index of the CORESET carrying the scheduling PDCCH is utilized for UL </w:t>
      </w:r>
      <w:r>
        <w:rPr>
          <w:rFonts w:ascii="Times New Roman" w:eastAsia="Times New Roman" w:hAnsi="Times New Roman"/>
          <w:i/>
          <w:iCs/>
          <w:sz w:val="24"/>
        </w:rPr>
        <w:t>transmission</w:t>
      </w:r>
    </w:p>
    <w:p w14:paraId="2FE21F9B" w14:textId="77777777" w:rsidR="00701FBC" w:rsidRDefault="00E72C82">
      <w:pPr>
        <w:pStyle w:val="ListParagraph"/>
        <w:numPr>
          <w:ilvl w:val="1"/>
          <w:numId w:val="5"/>
        </w:numPr>
        <w:ind w:leftChars="0"/>
        <w:jc w:val="both"/>
        <w:rPr>
          <w:ins w:id="35" w:author="Author" w:date="2022-10-11T22:39:00Z"/>
          <w:rFonts w:ascii="Times New Roman" w:eastAsia="Times New Roman" w:hAnsi="Times New Roman"/>
          <w:i/>
          <w:iCs/>
          <w:color w:val="FF0000"/>
          <w:sz w:val="24"/>
        </w:rPr>
      </w:pPr>
      <w:ins w:id="36" w:author="Author" w:date="2022-10-11T22:39:00Z">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ins>
    </w:p>
    <w:p w14:paraId="10E35235" w14:textId="77777777" w:rsidR="00701FBC" w:rsidRDefault="00701FBC">
      <w:pPr>
        <w:pStyle w:val="ListParagraph"/>
        <w:numPr>
          <w:ilvl w:val="1"/>
          <w:numId w:val="5"/>
        </w:numPr>
        <w:ind w:leftChars="0"/>
        <w:jc w:val="both"/>
        <w:rPr>
          <w:del w:id="37" w:author="Author" w:date="2022-10-11T22:39:00Z"/>
          <w:rFonts w:ascii="Times New Roman" w:eastAsia="Times New Roman" w:hAnsi="Times New Roman"/>
          <w:i/>
          <w:iCs/>
          <w:sz w:val="24"/>
        </w:rPr>
      </w:pPr>
    </w:p>
    <w:p w14:paraId="7BD56702" w14:textId="77777777" w:rsidR="00701FBC" w:rsidRDefault="00E72C82">
      <w:pPr>
        <w:pStyle w:val="ListParagraph"/>
        <w:numPr>
          <w:ilvl w:val="1"/>
          <w:numId w:val="5"/>
        </w:numPr>
        <w:ind w:leftChars="0"/>
        <w:jc w:val="both"/>
        <w:rPr>
          <w:del w:id="38" w:author="Author" w:date="2022-10-11T22:39:00Z"/>
          <w:rFonts w:ascii="Times New Roman" w:eastAsia="Times New Roman" w:hAnsi="Times New Roman"/>
          <w:i/>
          <w:iCs/>
          <w:sz w:val="24"/>
        </w:rPr>
      </w:pPr>
      <w:del w:id="39" w:author="Author" w:date="2022-10-11T22:39:00Z">
        <w:r>
          <w:rPr>
            <w:rFonts w:ascii="Times New Roman" w:eastAsia="Times New Roman" w:hAnsi="Times New Roman"/>
            <w:i/>
            <w:iCs/>
            <w:sz w:val="24"/>
          </w:rPr>
          <w:delText>for CG PUSCH, configure CORESET pool index in CG configuration, and the TAG associated with the configured CORESET pool index is utilized for</w:delText>
        </w:r>
        <w:r>
          <w:rPr>
            <w:rFonts w:ascii="Times New Roman" w:eastAsia="Times New Roman" w:hAnsi="Times New Roman"/>
            <w:i/>
            <w:iCs/>
            <w:sz w:val="24"/>
          </w:rPr>
          <w:delText xml:space="preserve"> UL transmission</w:delText>
        </w:r>
      </w:del>
    </w:p>
    <w:p w14:paraId="44DDBAED" w14:textId="77777777" w:rsidR="00701FBC" w:rsidRDefault="00E72C82">
      <w:pPr>
        <w:pStyle w:val="ListParagraph"/>
        <w:numPr>
          <w:ilvl w:val="1"/>
          <w:numId w:val="5"/>
        </w:numPr>
        <w:ind w:leftChars="0"/>
        <w:jc w:val="both"/>
        <w:rPr>
          <w:del w:id="40" w:author="Author" w:date="2022-10-11T22:39:00Z"/>
          <w:rFonts w:ascii="Times New Roman" w:eastAsia="Times New Roman" w:hAnsi="Times New Roman"/>
          <w:i/>
          <w:iCs/>
          <w:sz w:val="24"/>
        </w:rPr>
      </w:pPr>
      <w:del w:id="41" w:author="Author" w:date="2022-10-11T22:39: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0958F20A" w14:textId="77777777" w:rsidR="00701FBC" w:rsidRDefault="00E72C82">
      <w:pPr>
        <w:pStyle w:val="ListParagraph"/>
        <w:numPr>
          <w:ilvl w:val="1"/>
          <w:numId w:val="5"/>
        </w:numPr>
        <w:spacing w:after="240"/>
        <w:ind w:leftChars="0"/>
        <w:jc w:val="both"/>
        <w:rPr>
          <w:del w:id="42" w:author="Author" w:date="2022-10-11T22:39:00Z"/>
          <w:rFonts w:ascii="Times New Roman" w:eastAsia="Times New Roman" w:hAnsi="Times New Roman"/>
          <w:i/>
          <w:iCs/>
          <w:sz w:val="24"/>
        </w:rPr>
      </w:pPr>
      <w:del w:id="43" w:author="Author" w:date="2022-10-11T22:39:00Z">
        <w:r>
          <w:rPr>
            <w:rFonts w:ascii="Times New Roman" w:eastAsia="Times New Roman" w:hAnsi="Times New Roman"/>
            <w:i/>
            <w:iCs/>
            <w:sz w:val="24"/>
          </w:rPr>
          <w:delText xml:space="preserve">for SRS, configure CORESET pool index per SRS resource, and the TAG </w:delText>
        </w:r>
        <w:r>
          <w:rPr>
            <w:rFonts w:ascii="Times New Roman" w:eastAsia="Times New Roman" w:hAnsi="Times New Roman"/>
            <w:i/>
            <w:iCs/>
            <w:sz w:val="24"/>
          </w:rPr>
          <w:delText>associated with the configured CORESET pool index is utilized</w:delText>
        </w:r>
      </w:del>
    </w:p>
    <w:p w14:paraId="344A183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Alt 3: Associate TAG to SSB group</w:t>
      </w:r>
      <w:ins w:id="44" w:author="Author"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Author" w:date="2022-10-11T21:29:00Z">
        <w:r>
          <w:rPr>
            <w:rFonts w:ascii="Times New Roman" w:eastAsia="Times New Roman" w:hAnsi="Times New Roman"/>
            <w:i/>
          </w:rPr>
          <w:t xml:space="preserve">such </w:t>
        </w:r>
      </w:ins>
      <w:r>
        <w:rPr>
          <w:rFonts w:ascii="Times New Roman" w:eastAsia="Times New Roman" w:hAnsi="Times New Roman"/>
          <w:i/>
        </w:rPr>
        <w:t>that</w:t>
      </w:r>
    </w:p>
    <w:p w14:paraId="1990B541" w14:textId="77777777" w:rsidR="00701FBC" w:rsidRDefault="00E72C82">
      <w:pPr>
        <w:pStyle w:val="ListParagraph"/>
        <w:numPr>
          <w:ilvl w:val="1"/>
          <w:numId w:val="5"/>
        </w:numPr>
        <w:ind w:leftChars="0"/>
        <w:jc w:val="both"/>
        <w:rPr>
          <w:rFonts w:ascii="Times New Roman" w:eastAsia="DengXian" w:hAnsi="Times New Roman"/>
          <w:i/>
          <w:iCs/>
        </w:rPr>
      </w:pPr>
      <w:ins w:id="46" w:author="Author" w:date="2022-10-11T21:29:00Z">
        <w:r>
          <w:rPr>
            <w:rFonts w:ascii="Times New Roman" w:eastAsia="DengXian" w:hAnsi="Times New Roman"/>
            <w:i/>
            <w:iCs/>
          </w:rPr>
          <w:t>if the PL RS is an SSB, t</w:t>
        </w:r>
        <w:r>
          <w:rPr>
            <w:rFonts w:ascii="Times New Roman" w:eastAsia="DengXian" w:hAnsi="Times New Roman"/>
            <w:i/>
            <w:iCs/>
          </w:rPr>
          <w:t>hen the UE adop</w:t>
        </w:r>
      </w:ins>
      <w:ins w:id="47" w:author="Author" w:date="2022-10-11T21:30:00Z">
        <w:r>
          <w:rPr>
            <w:rFonts w:ascii="Times New Roman" w:eastAsia="DengXian" w:hAnsi="Times New Roman"/>
            <w:i/>
            <w:iCs/>
          </w:rPr>
          <w:t xml:space="preserve">ts the TAG associated with the SSB group which the </w:t>
        </w:r>
      </w:ins>
      <w:r>
        <w:rPr>
          <w:rFonts w:ascii="Times New Roman" w:eastAsia="DengXian" w:hAnsi="Times New Roman" w:hint="eastAsia"/>
          <w:i/>
          <w:iCs/>
        </w:rPr>
        <w:t>P</w:t>
      </w:r>
      <w:r>
        <w:rPr>
          <w:rFonts w:ascii="Times New Roman" w:eastAsia="DengXian" w:hAnsi="Times New Roman"/>
          <w:i/>
          <w:iCs/>
        </w:rPr>
        <w:t>L RS of the UL transmission belongs to</w:t>
      </w:r>
    </w:p>
    <w:p w14:paraId="5F8630F7" w14:textId="77777777" w:rsidR="00701FBC" w:rsidRDefault="00E72C82">
      <w:pPr>
        <w:pStyle w:val="ListParagraph"/>
        <w:numPr>
          <w:ilvl w:val="1"/>
          <w:numId w:val="5"/>
        </w:numPr>
        <w:ind w:leftChars="0"/>
        <w:jc w:val="both"/>
        <w:rPr>
          <w:ins w:id="48" w:author="Author" w:date="2022-10-11T21:30:00Z"/>
          <w:rFonts w:ascii="Times New Roman" w:eastAsia="DengXian" w:hAnsi="Times New Roman"/>
          <w:i/>
          <w:iCs/>
        </w:rPr>
      </w:pPr>
      <w:ins w:id="49" w:author="Author" w:date="2022-10-11T21:30:00Z">
        <w:r>
          <w:rPr>
            <w:rFonts w:ascii="Times New Roman" w:eastAsia="DengXian" w:hAnsi="Times New Roman"/>
            <w:i/>
            <w:iCs/>
          </w:rPr>
          <w:t>if the PL RS is a CSI-RS, then the UE adopts the TAG associated with the SSB g</w:t>
        </w:r>
      </w:ins>
      <w:ins w:id="50" w:author="Author" w:date="2022-10-11T21:31:00Z">
        <w:r>
          <w:rPr>
            <w:rFonts w:ascii="Times New Roman" w:eastAsia="DengXian" w:hAnsi="Times New Roman"/>
            <w:i/>
            <w:iCs/>
          </w:rPr>
          <w:t>roup which the QCL source SSB of the PL RS belongs to</w:t>
        </w:r>
      </w:ins>
    </w:p>
    <w:p w14:paraId="3A114FF8" w14:textId="77777777" w:rsidR="00701FBC" w:rsidRDefault="00701FBC">
      <w:pPr>
        <w:pStyle w:val="ListParagraph"/>
        <w:ind w:left="800"/>
        <w:jc w:val="both"/>
        <w:rPr>
          <w:rFonts w:ascii="Times New Roman" w:eastAsia="DengXian" w:hAnsi="Times New Roman"/>
          <w:i/>
          <w:iCs/>
        </w:rPr>
      </w:pPr>
    </w:p>
    <w:p w14:paraId="4535A793" w14:textId="77777777" w:rsidR="00701FBC" w:rsidRDefault="00E72C82">
      <w:pPr>
        <w:pStyle w:val="ListParagraph"/>
        <w:numPr>
          <w:ilvl w:val="0"/>
          <w:numId w:val="5"/>
        </w:numPr>
        <w:ind w:leftChars="0"/>
        <w:jc w:val="both"/>
        <w:rPr>
          <w:ins w:id="51" w:author="Author" w:date="2022-10-11T22:31:00Z"/>
          <w:rFonts w:ascii="Times New Roman" w:eastAsia="DengXian" w:hAnsi="Times New Roman"/>
          <w:iCs/>
        </w:rPr>
      </w:pPr>
      <w:ins w:id="52" w:author="Author" w:date="2022-10-11T21:38:00Z">
        <w:r>
          <w:rPr>
            <w:rFonts w:ascii="Times New Roman" w:eastAsia="Times New Roman" w:hAnsi="Times New Roman"/>
            <w:i/>
            <w:iCs/>
          </w:rPr>
          <w:t>Alt 4:</w:t>
        </w:r>
      </w:ins>
      <w:ins w:id="53" w:author="Author" w:date="2022-10-11T21:39:00Z">
        <w:r>
          <w:rPr>
            <w:rFonts w:ascii="Times New Roman" w:eastAsia="Times New Roman" w:hAnsi="Times New Roman"/>
            <w:i/>
            <w:iCs/>
          </w:rPr>
          <w:t xml:space="preserve"> </w:t>
        </w:r>
      </w:ins>
      <w:ins w:id="54" w:author="Author" w:date="2022-10-11T21:38:00Z">
        <w:r>
          <w:rPr>
            <w:rFonts w:ascii="Times New Roman" w:eastAsia="Times New Roman" w:hAnsi="Times New Roman"/>
            <w:i/>
            <w:iCs/>
          </w:rPr>
          <w:t xml:space="preserve"> Alt 1 for FR2 and Alt 3 for FR1</w:t>
        </w:r>
      </w:ins>
    </w:p>
    <w:p w14:paraId="366A7B02" w14:textId="77777777" w:rsidR="00701FBC" w:rsidRDefault="00701FBC">
      <w:pPr>
        <w:jc w:val="both"/>
        <w:rPr>
          <w:ins w:id="55" w:author="Author" w:date="2022-10-11T22:31:00Z"/>
          <w:rFonts w:ascii="Times New Roman" w:eastAsia="DengXian" w:hAnsi="Times New Roman"/>
          <w:iCs/>
        </w:rPr>
      </w:pPr>
    </w:p>
    <w:p w14:paraId="2DFDD5F1" w14:textId="77777777" w:rsidR="00701FBC" w:rsidRDefault="00E72C82">
      <w:pPr>
        <w:pStyle w:val="ListParagraph"/>
        <w:numPr>
          <w:ilvl w:val="0"/>
          <w:numId w:val="5"/>
        </w:numPr>
        <w:ind w:leftChars="0"/>
        <w:jc w:val="both"/>
        <w:rPr>
          <w:ins w:id="56" w:author="Author" w:date="2022-10-11T22:31:00Z"/>
          <w:rFonts w:ascii="Times New Roman" w:eastAsia="Times New Roman" w:hAnsi="Times New Roman"/>
          <w:i/>
          <w:iCs/>
          <w:sz w:val="24"/>
        </w:rPr>
      </w:pPr>
      <w:ins w:id="57" w:author="Author" w:date="2022-10-11T22:31:00Z">
        <w:r>
          <w:rPr>
            <w:rFonts w:ascii="Times New Roman" w:eastAsia="DengXian" w:hAnsi="Times New Roman"/>
            <w:iCs/>
          </w:rPr>
          <w:lastRenderedPageBreak/>
          <w:t xml:space="preserve">Alt 5:  </w:t>
        </w:r>
        <w:r>
          <w:rPr>
            <w:rFonts w:ascii="Times New Roman" w:eastAsia="Times New Roman" w:hAnsi="Times New Roman"/>
            <w:i/>
            <w:iCs/>
            <w:sz w:val="24"/>
          </w:rPr>
          <w:t>TAG association performed as follows:</w:t>
        </w:r>
      </w:ins>
    </w:p>
    <w:p w14:paraId="7E054CB3" w14:textId="77777777" w:rsidR="00701FBC" w:rsidRDefault="00E72C82">
      <w:pPr>
        <w:pStyle w:val="ListParagraph"/>
        <w:numPr>
          <w:ilvl w:val="1"/>
          <w:numId w:val="5"/>
        </w:numPr>
        <w:ind w:leftChars="0"/>
        <w:jc w:val="both"/>
        <w:rPr>
          <w:ins w:id="58" w:author="Author" w:date="2022-10-11T22:31:00Z"/>
          <w:rFonts w:ascii="Times New Roman" w:eastAsia="Times New Roman" w:hAnsi="Times New Roman"/>
          <w:i/>
          <w:iCs/>
          <w:sz w:val="24"/>
        </w:rPr>
      </w:pPr>
      <w:ins w:id="59" w:author="Author"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ins>
    </w:p>
    <w:p w14:paraId="2C5C5A2D" w14:textId="77777777" w:rsidR="00701FBC" w:rsidRDefault="00E72C82">
      <w:pPr>
        <w:pStyle w:val="ListParagraph"/>
        <w:numPr>
          <w:ilvl w:val="1"/>
          <w:numId w:val="5"/>
        </w:numPr>
        <w:ind w:leftChars="0"/>
        <w:jc w:val="both"/>
        <w:rPr>
          <w:ins w:id="60" w:author="Author" w:date="2022-10-11T22:31:00Z"/>
          <w:rFonts w:ascii="Times New Roman" w:eastAsia="Times New Roman" w:hAnsi="Times New Roman"/>
          <w:i/>
          <w:iCs/>
          <w:color w:val="FF0000"/>
          <w:sz w:val="24"/>
        </w:rPr>
      </w:pPr>
      <w:ins w:id="61" w:author="Author" w:date="2022-10-11T22:31:00Z">
        <w:r>
          <w:rPr>
            <w:rFonts w:ascii="Times New Roman" w:eastAsia="Times New Roman" w:hAnsi="Times New Roman"/>
            <w:i/>
            <w:iCs/>
            <w:color w:val="FF0000"/>
            <w:sz w:val="24"/>
          </w:rPr>
          <w:t>fo</w:t>
        </w:r>
        <w:r>
          <w:rPr>
            <w:rFonts w:ascii="Times New Roman" w:eastAsia="Times New Roman" w:hAnsi="Times New Roman"/>
            <w:i/>
            <w:iCs/>
            <w:color w:val="FF0000"/>
            <w:sz w:val="24"/>
          </w:rPr>
          <w:t>r P/SP UL channels / signals (not scheduled or activated by DCI), TAG ID is RRC-configured.</w:t>
        </w:r>
      </w:ins>
    </w:p>
    <w:p w14:paraId="6DFC4098" w14:textId="77777777" w:rsidR="00701FBC" w:rsidRDefault="00701FBC">
      <w:pPr>
        <w:jc w:val="both"/>
        <w:rPr>
          <w:ins w:id="62" w:author="Author" w:date="2022-10-11T22:36:00Z"/>
          <w:rFonts w:ascii="Times New Roman" w:eastAsia="DengXian" w:hAnsi="Times New Roman"/>
          <w:iCs/>
        </w:rPr>
      </w:pPr>
    </w:p>
    <w:p w14:paraId="0146F5AB" w14:textId="77777777" w:rsidR="00701FBC" w:rsidRDefault="00E72C82">
      <w:pPr>
        <w:pStyle w:val="ListParagraph"/>
        <w:numPr>
          <w:ilvl w:val="0"/>
          <w:numId w:val="5"/>
        </w:numPr>
        <w:ind w:leftChars="0"/>
        <w:jc w:val="both"/>
        <w:rPr>
          <w:ins w:id="63" w:author="Author" w:date="2022-10-11T22:36:00Z"/>
          <w:rFonts w:ascii="Times New Roman" w:eastAsia="Times New Roman" w:hAnsi="Times New Roman"/>
          <w:i/>
          <w:iCs/>
          <w:sz w:val="24"/>
        </w:rPr>
      </w:pPr>
      <w:ins w:id="64"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1A4B4AB5" w14:textId="77777777" w:rsidR="00701FBC" w:rsidRDefault="00E72C82">
      <w:pPr>
        <w:pStyle w:val="ListParagraph"/>
        <w:numPr>
          <w:ilvl w:val="1"/>
          <w:numId w:val="5"/>
        </w:numPr>
        <w:ind w:leftChars="0"/>
        <w:jc w:val="both"/>
        <w:rPr>
          <w:ins w:id="65" w:author="Author" w:date="2022-10-11T22:36:00Z"/>
          <w:rFonts w:ascii="Times New Roman" w:eastAsia="Times New Roman" w:hAnsi="Times New Roman"/>
          <w:i/>
          <w:iCs/>
          <w:color w:val="FF0000"/>
          <w:sz w:val="24"/>
        </w:rPr>
      </w:pPr>
      <w:ins w:id="66" w:author="Author" w:date="2022-10-11T22:36:00Z">
        <w:r>
          <w:rPr>
            <w:rFonts w:ascii="Times New Roman" w:eastAsia="Times New Roman" w:hAnsi="Times New Roman"/>
            <w:i/>
            <w:iCs/>
            <w:color w:val="FF0000"/>
            <w:sz w:val="24"/>
          </w:rPr>
          <w:t>for P/SP UL channels / signals, TAG ID is RRC-configured.</w:t>
        </w:r>
      </w:ins>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3 – Rev2 </w:t>
      </w:r>
      <w:r>
        <w:rPr>
          <w:rFonts w:ascii="Times New Roman" w:hAnsi="Times New Roman" w:cs="Times New Roman"/>
          <w:i/>
          <w:iCs/>
          <w:sz w:val="24"/>
          <w:szCs w:val="24"/>
          <w:lang w:val="en-GB" w:eastAsia="ja-JP"/>
        </w:rPr>
        <w:t>below:</w:t>
      </w:r>
    </w:p>
    <w:p w14:paraId="68384C02"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55D6064B" w14:textId="77777777" w:rsidR="00701FBC" w:rsidRDefault="00701FBC">
            <w:pPr>
              <w:spacing w:after="0"/>
              <w:jc w:val="both"/>
              <w:rPr>
                <w:rFonts w:ascii="Times New Roman" w:eastAsia="DengXian" w:hAnsi="Times New Roman"/>
                <w:bCs/>
                <w:lang w:eastAsia="zh-CN"/>
              </w:rPr>
            </w:pPr>
          </w:p>
          <w:p w14:paraId="0EBC446A" w14:textId="77777777"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(7)</w:t>
            </w:r>
            <w:r>
              <w:rPr>
                <w:rFonts w:ascii="Times New Roman" w:hAnsi="Times New Roman" w:cs="Times New Roman"/>
              </w:rPr>
              <w:t xml:space="preserve">:  Google, NEC, Intel, Nokia/NSB, Samsung, CATT, Ericsson, MTK, </w:t>
            </w:r>
            <w:proofErr w:type="spellStart"/>
            <w:r>
              <w:rPr>
                <w:rFonts w:ascii="Times New Roman" w:hAnsi="Times New Roman" w:cs="Times New Roman"/>
              </w:rPr>
              <w:t>InterDigital</w:t>
            </w:r>
            <w:proofErr w:type="spellEnd"/>
          </w:p>
          <w:p w14:paraId="67994FD3"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(3)</w:t>
            </w:r>
            <w:r>
              <w:rPr>
                <w:rFonts w:ascii="Times New Roman" w:hAnsi="Times New Roman" w:cs="Times New Roman"/>
              </w:rPr>
              <w:t xml:space="preserve">: Qualcomm, vivo, Xiaomi, Docomo, OPPO, Lenovo, </w:t>
            </w:r>
            <w:proofErr w:type="spellStart"/>
            <w:r>
              <w:rPr>
                <w:rFonts w:ascii="Times New Roman" w:hAnsi="Times New Roman" w:cs="Times New Roman"/>
              </w:rPr>
              <w:t>Spreadtrum</w:t>
            </w:r>
            <w:proofErr w:type="spellEnd"/>
          </w:p>
          <w:p w14:paraId="7F985021" w14:textId="77777777" w:rsidR="00701FBC" w:rsidRDefault="00701FBC">
            <w:pPr>
              <w:spacing w:after="0" w:line="240" w:lineRule="auto"/>
              <w:rPr>
                <w:rFonts w:ascii="Times New Roman" w:hAnsi="Times New Roman" w:cs="Times New Roman"/>
              </w:rPr>
            </w:pPr>
          </w:p>
          <w:p w14:paraId="1146F335" w14:textId="77777777"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(9)</w:t>
            </w:r>
            <w:r>
              <w:rPr>
                <w:rFonts w:ascii="Times New Roman" w:hAnsi="Times New Roman" w:cs="Times New Roman"/>
              </w:rPr>
              <w:t xml:space="preserve">:  Qualcomm, OPPO, ZTE, vivo, </w:t>
            </w:r>
            <w:r>
              <w:rPr>
                <w:rFonts w:ascii="Times New Roman" w:hAnsi="Times New Roman" w:cs="Times New Roman"/>
                <w:strike/>
              </w:rPr>
              <w:t xml:space="preserve">NTT Docomo, </w:t>
            </w:r>
            <w:r>
              <w:rPr>
                <w:rFonts w:ascii="Times New Roman" w:hAnsi="Times New Roman" w:cs="Times New Roman"/>
              </w:rPr>
              <w:t xml:space="preserve">Apple, Nokia/NSB, Xiaomi, CATT, Lenovo, </w:t>
            </w:r>
            <w:proofErr w:type="spellStart"/>
            <w:r>
              <w:rPr>
                <w:rFonts w:ascii="Times New Roman" w:hAnsi="Times New Roman" w:cs="Times New Roman"/>
              </w:rPr>
              <w:t>InterDigital</w:t>
            </w:r>
            <w:proofErr w:type="spellEnd"/>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w:t>
            </w:r>
            <w:proofErr w:type="spellStart"/>
            <w:r>
              <w:rPr>
                <w:rFonts w:ascii="Times New Roman" w:eastAsia="Yu Mincho" w:hAnsi="Times New Roman" w:cs="Times New Roman"/>
                <w:lang w:eastAsia="ja-JP"/>
              </w:rPr>
              <w:t>Spreadtrum</w:t>
            </w:r>
            <w:proofErr w:type="spellEnd"/>
          </w:p>
          <w:p w14:paraId="69ECFD69"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(3)</w:t>
            </w:r>
            <w:r>
              <w:rPr>
                <w:rFonts w:ascii="Times New Roman" w:hAnsi="Times New Roman" w:cs="Times New Roman"/>
              </w:rPr>
              <w:t>:  Huawei/HiSilicon, Google, Intel, Docomo, MTK,</w:t>
            </w:r>
            <w:r>
              <w:rPr>
                <w:rFonts w:ascii="Times New Roman" w:hAnsi="Times New Roman" w:cs="Times New Roman"/>
              </w:rPr>
              <w:t xml:space="preserve"> </w:t>
            </w:r>
            <w:proofErr w:type="spellStart"/>
            <w:r>
              <w:rPr>
                <w:rFonts w:ascii="Times New Roman" w:hAnsi="Times New Roman" w:cs="Times New Roman"/>
              </w:rPr>
              <w:t>Futurewei</w:t>
            </w:r>
            <w:proofErr w:type="spellEnd"/>
          </w:p>
          <w:p w14:paraId="43C29816" w14:textId="77777777" w:rsidR="00701FBC" w:rsidRDefault="00701FBC">
            <w:pPr>
              <w:spacing w:after="0" w:line="240" w:lineRule="auto"/>
              <w:rPr>
                <w:rFonts w:ascii="Times New Roman" w:hAnsi="Times New Roman" w:cs="Times New Roman"/>
              </w:rPr>
            </w:pPr>
          </w:p>
          <w:p w14:paraId="1B514FE6"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(2)</w:t>
            </w:r>
            <w:r>
              <w:rPr>
                <w:rFonts w:ascii="Times New Roman" w:hAnsi="Times New Roman" w:cs="Times New Roman"/>
              </w:rPr>
              <w:t xml:space="preserve">:  Huawei/HiSilicon, Google, </w:t>
            </w:r>
            <w:proofErr w:type="spellStart"/>
            <w:r>
              <w:rPr>
                <w:rFonts w:ascii="Times New Roman" w:hAnsi="Times New Roman" w:cs="Times New Roman"/>
              </w:rPr>
              <w:t>Futurewei</w:t>
            </w:r>
            <w:proofErr w:type="spellEnd"/>
          </w:p>
          <w:p w14:paraId="1972DE1C"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(2)</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(1)</w:t>
            </w:r>
            <w:r>
              <w:rPr>
                <w:rFonts w:ascii="Times New Roman" w:hAnsi="Times New Roman" w:cs="Times New Roman"/>
              </w:rPr>
              <w:t xml:space="preserve">:  Huawei/HiSilicon, MTK, </w:t>
            </w:r>
            <w:proofErr w:type="spellStart"/>
            <w:r>
              <w:rPr>
                <w:rFonts w:ascii="Times New Roman" w:hAnsi="Times New Roman" w:cs="Times New Roman"/>
              </w:rPr>
              <w:t>Futurewei</w:t>
            </w:r>
            <w:proofErr w:type="spellEnd"/>
          </w:p>
          <w:p w14:paraId="76C621F5" w14:textId="77777777" w:rsidR="00701FBC" w:rsidRDefault="00E72C82">
            <w:pPr>
              <w:spacing w:after="0" w:line="240" w:lineRule="auto"/>
              <w:rPr>
                <w:rFonts w:ascii="Times New Roman" w:hAnsi="Times New Roman" w:cs="Times New Roman"/>
              </w:rPr>
            </w:pPr>
            <w:r>
              <w:rPr>
                <w:rFonts w:ascii="Times New Roman" w:hAnsi="Times New Roman" w:cs="Times New Roman"/>
              </w:rPr>
              <w:t>Alt 4 Concern: Docomo, OPPO, Lenovo</w:t>
            </w:r>
          </w:p>
          <w:p w14:paraId="2A11A29A" w14:textId="77777777" w:rsidR="00701FBC" w:rsidRDefault="00701FBC">
            <w:pPr>
              <w:spacing w:after="0" w:line="240" w:lineRule="auto"/>
              <w:rPr>
                <w:rFonts w:ascii="Times New Roman" w:hAnsi="Times New Roman" w:cs="Times New Roman"/>
              </w:rPr>
            </w:pPr>
          </w:p>
          <w:p w14:paraId="0197A55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(1)</w:t>
            </w:r>
            <w:r>
              <w:rPr>
                <w:rFonts w:ascii="Times New Roman" w:hAnsi="Times New Roman" w:cs="Times New Roman"/>
              </w:rPr>
              <w:t>:  LGE, OPPO</w:t>
            </w:r>
          </w:p>
          <w:p w14:paraId="31ADF72F"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5 </w:t>
            </w:r>
            <w:r>
              <w:rPr>
                <w:rFonts w:ascii="Times New Roman" w:hAnsi="Times New Roman" w:cs="Times New Roman"/>
              </w:rPr>
              <w:t>Concern: Docomo, MTK</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77777777" w:rsidR="00701FBC" w:rsidRDefault="00E72C82">
            <w:pPr>
              <w:spacing w:after="0" w:line="240" w:lineRule="auto"/>
              <w:rPr>
                <w:rFonts w:ascii="Times New Roman" w:hAnsi="Times New Roman" w:cs="Times New Roman"/>
              </w:rPr>
            </w:pPr>
            <w:r>
              <w:rPr>
                <w:rFonts w:ascii="Times New Roman" w:hAnsi="Times New Roman" w:cs="Times New Roman"/>
              </w:rPr>
              <w:t>Alt 6 Concern: Lenovo, MTK</w:t>
            </w:r>
          </w:p>
          <w:p w14:paraId="28AF3B47" w14:textId="77777777" w:rsidR="00701FBC" w:rsidRDefault="00701FBC">
            <w:pPr>
              <w:spacing w:after="0"/>
              <w:jc w:val="both"/>
              <w:rPr>
                <w:rFonts w:ascii="Times New Roman" w:eastAsia="DengXian" w:hAnsi="Times New Roman"/>
                <w:bCs/>
                <w:lang w:eastAsia="zh-CN"/>
              </w:rPr>
            </w:pPr>
          </w:p>
          <w:p w14:paraId="6581DFE4" w14:textId="77777777" w:rsidR="00701FBC" w:rsidRDefault="00701FBC">
            <w:pPr>
              <w:spacing w:after="0"/>
              <w:jc w:val="both"/>
              <w:rPr>
                <w:rFonts w:ascii="Times New Roman" w:eastAsia="DengXian" w:hAnsi="Times New Roman"/>
                <w:bCs/>
                <w:lang w:eastAsia="zh-CN"/>
              </w:rPr>
            </w:pPr>
          </w:p>
          <w:p w14:paraId="42772A82" w14:textId="77777777" w:rsidR="00701FBC" w:rsidRDefault="00E72C82">
            <w:pPr>
              <w:spacing w:after="0"/>
              <w:jc w:val="both"/>
              <w:rPr>
                <w:rFonts w:ascii="Times New Roman" w:eastAsia="DengXian" w:hAnsi="Times New Roman"/>
                <w:b/>
                <w:lang w:eastAsia="zh-CN"/>
              </w:rPr>
            </w:pPr>
            <w:r>
              <w:rPr>
                <w:rFonts w:ascii="Times New Roman" w:eastAsia="DengXian" w:hAnsi="Times New Roman"/>
                <w:b/>
                <w:lang w:eastAsia="zh-CN"/>
              </w:rPr>
              <w:t>Important:  Please update your support/concerns with one or more alternatives in the list above.  In case of concern with an alternative, please provide your reasoning so that the proponent of that alternative can try to address your concern.  Note that we</w:t>
            </w:r>
            <w:r>
              <w:rPr>
                <w:rFonts w:ascii="Times New Roman" w:eastAsia="DengXian" w:hAnsi="Times New Roman"/>
                <w:b/>
                <w:lang w:eastAsia="zh-CN"/>
              </w:rPr>
              <w:t xml:space="preserve"> cannot leave too many alternatives on the table.  </w:t>
            </w:r>
            <w:r>
              <w:rPr>
                <w:rFonts w:ascii="Times New Roman" w:eastAsia="DengXian"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DengXian" w:hAnsi="Times New Roman"/>
                <w:bCs/>
                <w:lang w:eastAsia="zh-CN"/>
              </w:rPr>
            </w:pPr>
          </w:p>
          <w:p w14:paraId="436E284B" w14:textId="77777777" w:rsidR="00701FBC" w:rsidRDefault="00701FBC">
            <w:pPr>
              <w:spacing w:after="0"/>
              <w:jc w:val="both"/>
              <w:rPr>
                <w:rFonts w:ascii="Times New Roman" w:eastAsia="DengXian" w:hAnsi="Times New Roman"/>
                <w:bCs/>
                <w:lang w:eastAsia="zh-CN"/>
              </w:rPr>
            </w:pPr>
          </w:p>
        </w:tc>
      </w:tr>
      <w:tr w:rsidR="00701FBC" w14:paraId="0DB842A9" w14:textId="77777777">
        <w:tc>
          <w:tcPr>
            <w:tcW w:w="1705" w:type="dxa"/>
          </w:tcPr>
          <w:p w14:paraId="24A450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oncern o</w:t>
            </w:r>
            <w:r>
              <w:rPr>
                <w:rFonts w:ascii="Times New Roman" w:eastAsia="DengXian" w:hAnsi="Times New Roman" w:cs="Times New Roman"/>
                <w:lang w:eastAsia="zh-CN"/>
              </w:rPr>
              <w:t xml:space="preserve">n Alt.2: we support to associate TAG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However, we have different view for AP SRS and dynamic PUCCH. For AP SRS, a DCI may trigger multiple SRS resources which are transmitted to different TRPs (e.g., when two SRS resources in a CB SRS</w:t>
            </w:r>
            <w:r>
              <w:rPr>
                <w:rFonts w:ascii="Times New Roman" w:eastAsia="DengXian" w:hAnsi="Times New Roman" w:cs="Times New Roman"/>
                <w:lang w:eastAsia="zh-CN"/>
              </w:rPr>
              <w:t xml:space="preserve"> resource set are transmitted to different TRP, or when a DCI triggers multiple SRS resource sets and different SRS resource sets are transmitted to different TRP). Thus, we think </w:t>
            </w:r>
            <w:r>
              <w:rPr>
                <w:rFonts w:ascii="Times New Roman" w:eastAsia="DengXian" w:hAnsi="Times New Roman" w:cs="Times New Roman"/>
                <w:lang w:eastAsia="zh-CN"/>
              </w:rPr>
              <w:lastRenderedPageBreak/>
              <w:t xml:space="preserve">for AP SRS,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SRS resource. For </w:t>
            </w:r>
            <w:r>
              <w:rPr>
                <w:rFonts w:ascii="Times New Roman" w:eastAsia="DengXian" w:hAnsi="Times New Roman" w:cs="Times New Roman"/>
                <w:lang w:eastAsia="zh-CN"/>
              </w:rPr>
              <w:t xml:space="preserve">dynamic scheduled PUCCH, a DCI can indicate a PUCCH transmission to either of the TRPs especially considering joint ACK/NACK feedback mode.  Thus, we think for dynamic PUCCH,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should be configured per PUCCH resource.</w:t>
            </w:r>
          </w:p>
          <w:p w14:paraId="02D92F33"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w:t>
            </w:r>
            <w:r>
              <w:rPr>
                <w:rFonts w:ascii="Times New Roman" w:eastAsia="DengXian" w:hAnsi="Times New Roman" w:cs="Times New Roman"/>
                <w:lang w:val="en-GB" w:eastAsia="zh-CN"/>
              </w:rPr>
              <w:t xml:space="preserve">it is not applicable in some cases where default PL RS is used for UL transmission. </w:t>
            </w:r>
          </w:p>
          <w:p w14:paraId="60F46D2D"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DengXian" w:hAnsi="Times New Roman" w:cs="Times New Roman"/>
                <w:lang w:val="en-GB" w:eastAsia="zh-CN"/>
              </w:rPr>
            </w:pPr>
          </w:p>
          <w:p w14:paraId="4F76A8C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63673A7"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41FF8377"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CG PUSCH, </w:t>
            </w:r>
            <w:r>
              <w:rPr>
                <w:rFonts w:ascii="Times New Roman" w:eastAsia="Times New Roman" w:hAnsi="Times New Roman"/>
                <w:i/>
                <w:iCs/>
                <w:sz w:val="24"/>
              </w:rPr>
              <w:t>configure CORESET pool index in CG configuration, and the TAG associated with the configured CORESET pool index is utilized for UL transmission</w:t>
            </w:r>
          </w:p>
          <w:p w14:paraId="37EB1689"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w:t>
            </w:r>
            <w:r>
              <w:rPr>
                <w:rFonts w:ascii="Times New Roman" w:eastAsia="Times New Roman" w:hAnsi="Times New Roman"/>
                <w:i/>
                <w:iCs/>
                <w:sz w:val="24"/>
              </w:rPr>
              <w:t>s utilized for UL transmission</w:t>
            </w:r>
          </w:p>
          <w:p w14:paraId="50CC5F9C"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4B7CCC59" w14:textId="77777777" w:rsidR="00701FBC" w:rsidRDefault="00701FBC">
            <w:pPr>
              <w:spacing w:after="0" w:line="240" w:lineRule="auto"/>
              <w:jc w:val="both"/>
              <w:rPr>
                <w:rFonts w:ascii="Times New Roman" w:eastAsia="DengXian"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 xml:space="preserve">Huawei, </w:t>
            </w:r>
            <w:proofErr w:type="spellStart"/>
            <w:r>
              <w:rPr>
                <w:rFonts w:ascii="Times New Roman" w:eastAsia="DengXian" w:hAnsi="Times New Roman" w:cs="Times New Roman"/>
                <w:lang w:eastAsia="zh-CN"/>
              </w:rPr>
              <w:t>Hisilicon</w:t>
            </w:r>
            <w:proofErr w:type="spellEnd"/>
          </w:p>
        </w:tc>
        <w:tc>
          <w:tcPr>
            <w:tcW w:w="7645" w:type="dxa"/>
          </w:tcPr>
          <w:p w14:paraId="27AA4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w:t>
            </w:r>
            <w:r>
              <w:rPr>
                <w:rFonts w:ascii="Times New Roman" w:eastAsia="DengXian" w:hAnsi="Times New Roman" w:cs="Times New Roman"/>
                <w:lang w:eastAsia="zh-CN"/>
              </w:rPr>
              <w:t xml:space="preserve"> have concerns as below.</w:t>
            </w:r>
          </w:p>
          <w:p w14:paraId="4BB14EDC"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still don’t think it is reasonable to tightly bundle every channel/RS to </w:t>
            </w:r>
            <w:proofErr w:type="spellStart"/>
            <w:r>
              <w:rPr>
                <w:rFonts w:ascii="Times New Roman" w:eastAsia="DengXian" w:hAnsi="Times New Roman"/>
              </w:rPr>
              <w:t>CORESETPoolIndex</w:t>
            </w:r>
            <w:proofErr w:type="spellEnd"/>
            <w:r>
              <w:rPr>
                <w:rFonts w:ascii="Times New Roman" w:eastAsia="DengXian" w:hAnsi="Times New Roman"/>
              </w:rPr>
              <w:t>, which is too inflexible. For some channels/RS, it can be transmitted to either TRP according the quality of the two TRPs. Here are two ex</w:t>
            </w:r>
            <w:r>
              <w:rPr>
                <w:rFonts w:ascii="Times New Roman" w:eastAsia="DengXian" w:hAnsi="Times New Roman"/>
              </w:rPr>
              <w:t>amples:</w:t>
            </w:r>
          </w:p>
          <w:p w14:paraId="6C2B1A7F"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4CA46C67"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xml:space="preserve">: when joint HARQ codebook is configured, A/N of both TRPs are </w:t>
            </w:r>
            <w:r>
              <w:rPr>
                <w:rFonts w:ascii="Times New Roman" w:eastAsia="DengXian" w:hAnsi="Times New Roman"/>
              </w:rPr>
              <w:t>reported by one PUCCH. Such PUCCH can be transmitted to either TRP with better quality.</w:t>
            </w:r>
          </w:p>
          <w:p w14:paraId="5ADF8568"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w:t>
            </w:r>
            <w:r>
              <w:rPr>
                <w:rFonts w:ascii="Times New Roman" w:eastAsia="DengXian" w:hAnsi="Times New Roman"/>
              </w:rPr>
              <w:t xml:space="preserve">pe of </w:t>
            </w:r>
            <w:proofErr w:type="spellStart"/>
            <w:r>
              <w:rPr>
                <w:rFonts w:ascii="Times New Roman" w:eastAsia="DengXian" w:hAnsi="Times New Roman"/>
              </w:rPr>
              <w:t>cahnnel</w:t>
            </w:r>
            <w:proofErr w:type="spellEnd"/>
            <w:r>
              <w:rPr>
                <w:rFonts w:ascii="Times New Roman" w:eastAsia="DengXian" w:hAnsi="Times New Roman"/>
              </w:rPr>
              <w:t xml:space="preserve">/RS and </w:t>
            </w:r>
            <w:proofErr w:type="spellStart"/>
            <w:r>
              <w:rPr>
                <w:rFonts w:ascii="Times New Roman" w:eastAsia="DengXian" w:hAnsi="Times New Roman"/>
              </w:rPr>
              <w:t>CORESETPoolIndex</w:t>
            </w:r>
            <w:proofErr w:type="spellEnd"/>
            <w:r>
              <w:rPr>
                <w:rFonts w:ascii="Times New Roman" w:eastAsia="DengXian" w:hAnsi="Times New Roman"/>
              </w:rPr>
              <w:t xml:space="preserve"> case by case, because there are many cases in which the principle can be different. In addition to the ones listed in current Alt 2, there are still some other corner cases that have to be considered separated. Here ar</w:t>
            </w:r>
            <w:r>
              <w:rPr>
                <w:rFonts w:ascii="Times New Roman" w:eastAsia="DengXian" w:hAnsi="Times New Roman"/>
              </w:rPr>
              <w:t>e some examples:</w:t>
            </w:r>
          </w:p>
          <w:p w14:paraId="4C0DC664"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4780BB7A"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w:t>
            </w:r>
            <w:r>
              <w:rPr>
                <w:rFonts w:ascii="Times New Roman" w:eastAsia="DengXian" w:hAnsi="Times New Roman"/>
              </w:rPr>
              <w:t>ociated with the TRP should be transmitted according to current spec. According to Alt 2, TA of the failed TA should be used. However, the PUCCH should be transmitted to the non-failed TRP using the TA of the non-failed TRP. This is another special case of</w:t>
            </w:r>
            <w:r>
              <w:rPr>
                <w:rFonts w:ascii="Times New Roman" w:eastAsia="DengXian" w:hAnsi="Times New Roman"/>
              </w:rPr>
              <w:t xml:space="preserve"> Alt 2.</w:t>
            </w:r>
          </w:p>
          <w:p w14:paraId="30A5064C"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w:t>
            </w:r>
            <w:r>
              <w:rPr>
                <w:rFonts w:ascii="Times New Roman" w:eastAsia="DengXian" w:hAnsi="Times New Roman"/>
                <w:color w:val="C00000"/>
              </w:rPr>
              <w:lastRenderedPageBreak/>
              <w:t xml:space="preserve">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all of these issues if Alt 2 is finally support.</w:t>
            </w:r>
          </w:p>
          <w:p w14:paraId="45EF5652" w14:textId="77777777" w:rsidR="00701FBC" w:rsidRDefault="00701FBC">
            <w:pPr>
              <w:jc w:val="both"/>
              <w:rPr>
                <w:rFonts w:ascii="Times New Roman" w:eastAsia="DengXian" w:hAnsi="Times New Roman"/>
              </w:rPr>
            </w:pPr>
          </w:p>
          <w:p w14:paraId="09CF50E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71602BFF"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if we have Alt1 or Alt3, it means that a PUSCH/PUCCH associated with the s</w:t>
            </w:r>
            <w:r>
              <w:rPr>
                <w:rFonts w:ascii="Times New Roman" w:eastAsia="DengXian" w:hAnsi="Times New Roman"/>
                <w:color w:val="0070C0"/>
              </w:rPr>
              <w:t xml:space="preserve">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rPr>
              <w:t>I  think</w:t>
            </w:r>
            <w:proofErr w:type="gramEnd"/>
            <w:r>
              <w:rPr>
                <w:rFonts w:ascii="Times New Roman" w:eastAsia="DengXian" w:hAnsi="Times New Roman"/>
              </w:rPr>
              <w:t xml:space="preserve"> this would never happen. The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is associated with the same TRP, and hence associated with the same SSB group, and hence asso</w:t>
            </w:r>
            <w:r>
              <w:rPr>
                <w:rFonts w:ascii="Times New Roman" w:eastAsia="DengXian" w:hAnsi="Times New Roman"/>
              </w:rPr>
              <w:t>ciated to the same TAG, as TRP-SSB group-TAG are one-to-one mapped.</w:t>
            </w:r>
          </w:p>
          <w:p w14:paraId="1184D3AB" w14:textId="77777777" w:rsidR="00701FBC" w:rsidRDefault="00E72C82">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Pr>
                <w:rFonts w:ascii="Times New Roman" w:eastAsia="DengXian" w:hAnsi="Times New Roman"/>
                <w:color w:val="0070C0"/>
              </w:rPr>
              <w:t xml:space="preserve">There could be potential spec impact on Rel-16 </w:t>
            </w:r>
            <w:proofErr w:type="spellStart"/>
            <w:r>
              <w:rPr>
                <w:rFonts w:ascii="Times New Roman" w:eastAsia="DengXian" w:hAnsi="Times New Roman"/>
                <w:color w:val="0070C0"/>
              </w:rPr>
              <w:t>mTRP</w:t>
            </w:r>
            <w:proofErr w:type="spellEnd"/>
            <w:r>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xml:space="preserve">”: In Alt 3, only SSB grouping is needed. We </w:t>
            </w:r>
            <w:r>
              <w:rPr>
                <w:rFonts w:ascii="Times New Roman" w:eastAsia="DengXian" w:hAnsi="Times New Roman"/>
              </w:rPr>
              <w:t>don’t need to grouping every DL-RS. For SSB grouping, please note that, even in Rel-16, SSB of the cell are allocated to two TRPs. In other words, SSB grouping has already been realized based on implementation. The only step forward in R18 is configuring t</w:t>
            </w:r>
            <w:r>
              <w:rPr>
                <w:rFonts w:ascii="Times New Roman" w:eastAsia="DengXian" w:hAnsi="Times New Roman"/>
              </w:rPr>
              <w:t xml:space="preserve">his information to the UE for the UE to </w:t>
            </w:r>
            <w:proofErr w:type="spellStart"/>
            <w:r>
              <w:rPr>
                <w:rFonts w:ascii="Times New Roman" w:eastAsia="DengXian" w:hAnsi="Times New Roman"/>
              </w:rPr>
              <w:t>differiate</w:t>
            </w:r>
            <w:proofErr w:type="spellEnd"/>
            <w:r>
              <w:rPr>
                <w:rFonts w:ascii="Times New Roman" w:eastAsia="DengXian" w:hAnsi="Times New Roman"/>
              </w:rPr>
              <w:t xml:space="preserve"> TRP based on SSB. So, I don’t think this will introduce impact to current MTRP framework. </w:t>
            </w:r>
          </w:p>
          <w:p w14:paraId="2FB90EAE"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w:t>
            </w:r>
            <w:r>
              <w:rPr>
                <w:rFonts w:ascii="Times New Roman" w:eastAsia="DengXian" w:hAnsi="Times New Roman"/>
              </w:rPr>
              <w:t xml:space="preserve">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DengXian" w:hAnsi="Times New Roman"/>
                <w:b/>
                <w:i/>
                <w:iCs/>
                <w:color w:val="000000" w:themeColor="text1"/>
              </w:rPr>
            </w:pPr>
          </w:p>
          <w:p w14:paraId="45F21EB3" w14:textId="77777777" w:rsidR="00701FBC" w:rsidRDefault="00E72C82">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or the updated Alt 3</w:t>
            </w:r>
            <w:r>
              <w:rPr>
                <w:rFonts w:ascii="Times New Roman" w:eastAsia="DengXian" w:hAnsi="Times New Roman"/>
                <w:i/>
                <w:iCs/>
                <w:color w:val="000000" w:themeColor="text1"/>
                <w:lang w:eastAsia="zh-CN"/>
              </w:rPr>
              <w:t>, the last sentence of the main bullet seems redundant. So, suggest to remove it.</w:t>
            </w:r>
          </w:p>
          <w:p w14:paraId="74909EE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Author"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BB05BA6"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 CSI-RS, then the UE adopts the TAG associated with the SSB group which the QCL source SSB of the PL RS </w:t>
            </w:r>
            <w:r>
              <w:rPr>
                <w:rFonts w:ascii="Times New Roman" w:eastAsia="DengXian" w:hAnsi="Times New Roman"/>
                <w:i/>
                <w:iCs/>
              </w:rPr>
              <w:t>belongs to</w:t>
            </w:r>
          </w:p>
          <w:p w14:paraId="17B8DA88" w14:textId="77777777" w:rsidR="00701FBC" w:rsidRDefault="00701FBC">
            <w:pPr>
              <w:jc w:val="both"/>
              <w:rPr>
                <w:rFonts w:ascii="Times New Roman" w:eastAsia="DengXian"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On</w:t>
            </w:r>
            <w:r>
              <w:rPr>
                <w:rFonts w:ascii="Times New Roman" w:eastAsia="Malgun Gothic" w:hAnsi="Times New Roman"/>
                <w:lang w:eastAsia="ko-KR"/>
              </w:rPr>
              <w:t xml:space="preserve">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w:t>
            </w:r>
            <w:r>
              <w:rPr>
                <w:rFonts w:ascii="Times New Roman" w:eastAsia="Malgun Gothic" w:hAnsi="Times New Roman"/>
                <w:lang w:eastAsia="ko-KR"/>
              </w:rPr>
              <w:t>/o unified TCI. It basically requires three different frameworks: unified TCI, Spatial relation, FR1 w/o unified TCI</w:t>
            </w:r>
          </w:p>
          <w:p w14:paraId="57DFCE9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Alt3 requires either to specify association for each possible DL-RS or to specify multi-chain relationship (if SSBs are divided into two gr</w:t>
            </w:r>
            <w:r>
              <w:rPr>
                <w:rFonts w:ascii="Times New Roman" w:eastAsia="Malgun Gothic" w:hAnsi="Times New Roman"/>
                <w:lang w:eastAsia="ko-KR"/>
              </w:rPr>
              <w:t>oups) since PL-RS may be CSI-RS and the QCL of the CSI-RS may be TRS, etc. These complications are completely unnecessary for multi-DCI. For other use cases, whether such mechanisms for association are needed or not can be discussed in other AIs such as mo</w:t>
            </w:r>
            <w:r>
              <w:rPr>
                <w:rFonts w:ascii="Times New Roman" w:eastAsia="Malgun Gothic" w:hAnsi="Times New Roman"/>
                <w:lang w:eastAsia="ko-KR"/>
              </w:rPr>
              <w:t xml:space="preserve">bility for the corresponding use cases, but we do not need to spend time on those in this AI as explicitly agreed before.   </w:t>
            </w:r>
          </w:p>
          <w:p w14:paraId="4005BDC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lastRenderedPageBreak/>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 Alt3 </w:t>
            </w:r>
            <w:r>
              <w:rPr>
                <w:rFonts w:ascii="Times New Roman" w:eastAsia="DengXian" w:hAnsi="Times New Roman"/>
              </w:rPr>
              <w:t xml:space="preserve">/ Alt4,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w:t>
            </w:r>
            <w:r>
              <w:rPr>
                <w:rFonts w:ascii="Times New Roman" w:eastAsia="DengXian" w:hAnsi="Times New Roman"/>
              </w:rPr>
              <w:t xml:space="preserve">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w:t>
            </w:r>
            <w:r>
              <w:rPr>
                <w:rFonts w:ascii="Times New Roman" w:eastAsia="DengXian" w:hAnsi="Times New Roman"/>
              </w:rPr>
              <w:t xml:space="preserv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w:t>
            </w:r>
            <w:r>
              <w:rPr>
                <w:rFonts w:ascii="Times New Roman" w:eastAsia="Malgun Gothic" w:hAnsi="Times New Roman"/>
                <w:lang w:eastAsia="ko-KR"/>
              </w:rPr>
              <w:t xml:space="preserve">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w:t>
            </w:r>
            <w:r>
              <w:rPr>
                <w:rFonts w:ascii="Times New Roman" w:eastAsia="Malgun Gothic" w:hAnsi="Times New Roman"/>
                <w:lang w:eastAsia="ko-KR"/>
              </w:rPr>
              <w:t xml:space="preserve">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@Huawei: Thank you for the foll</w:t>
            </w:r>
            <w:r>
              <w:rPr>
                <w:rFonts w:ascii="Times New Roman" w:eastAsia="Malgun Gothic" w:hAnsi="Times New Roman"/>
                <w:lang w:eastAsia="ko-KR"/>
              </w:rPr>
              <w:t xml:space="preserve">ow-up. Please see some further comments below: </w:t>
            </w:r>
          </w:p>
          <w:p w14:paraId="5A2BB746"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color w:val="FF0000"/>
              </w:rPr>
              <w:t>I  think</w:t>
            </w:r>
            <w:proofErr w:type="gramEnd"/>
            <w:r>
              <w:rPr>
                <w:rFonts w:ascii="Times New Roman" w:eastAsia="DengXian" w:hAnsi="Times New Roman"/>
                <w:color w:val="FF0000"/>
              </w:rPr>
              <w:t xml:space="preserve"> this would n</w:t>
            </w:r>
            <w:r>
              <w:rPr>
                <w:rFonts w:ascii="Times New Roman" w:eastAsia="DengXian" w:hAnsi="Times New Roman"/>
                <w:color w:val="FF0000"/>
              </w:rPr>
              <w:t>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no? Also, I assume “never happens” requires exact specificatio</w:t>
            </w:r>
            <w:r>
              <w:rPr>
                <w:rFonts w:ascii="Times New Roman" w:eastAsia="Malgun Gothic" w:hAnsi="Times New Roman"/>
                <w:lang w:eastAsia="ko-KR"/>
              </w:rPr>
              <w:t xml:space="preserve">n language on the conditions that this is not expected. W/o such conditions, Alt1/3/4 may result in all these issues, unfortunately. </w:t>
            </w:r>
          </w:p>
          <w:p w14:paraId="5A22E992"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w:t>
            </w:r>
            <w:r>
              <w:rPr>
                <w:rFonts w:ascii="Times New Roman" w:eastAsia="Malgun Gothic" w:hAnsi="Times New Roman"/>
                <w:lang w:eastAsia="ko-KR"/>
              </w:rPr>
              <w:t>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w:t>
            </w:r>
            <w:r>
              <w:rPr>
                <w:rFonts w:ascii="Times New Roman" w:eastAsia="Malgun Gothic" w:hAnsi="Times New Roman"/>
                <w:lang w:eastAsia="ko-KR"/>
              </w:rPr>
              <w:t>-SRS and dynamic A/N)</w:t>
            </w:r>
          </w:p>
          <w:p w14:paraId="59B5AE02"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29E15FCB"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scheduled/activated PUSCH, TAG associated with the CORESET pool index of the CORESET carrying the scheduling/activating PDCCH is utilized for UL transmission</w:t>
            </w:r>
          </w:p>
          <w:p w14:paraId="4624A9CA" w14:textId="77777777" w:rsidR="00701FBC" w:rsidRDefault="00E72C82">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w:t>
            </w:r>
            <w:r>
              <w:rPr>
                <w:rFonts w:ascii="Times New Roman" w:eastAsia="Times New Roman" w:hAnsi="Times New Roman"/>
                <w:i/>
                <w:iCs/>
                <w:sz w:val="24"/>
              </w:rPr>
              <w:t xml:space="preserve">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0792895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77777777" w:rsidR="00701FBC" w:rsidRDefault="00701FBC">
            <w:pPr>
              <w:jc w:val="both"/>
              <w:rPr>
                <w:rFonts w:ascii="Times New Roman" w:eastAsia="Malgun Gothic" w:hAnsi="Times New Roman"/>
                <w:lang w:eastAsia="ko-KR"/>
              </w:rPr>
            </w:pPr>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007E6555"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which is </w:t>
            </w:r>
            <w:r>
              <w:rPr>
                <w:rFonts w:ascii="Times New Roman" w:eastAsia="Malgun Gothic" w:hAnsi="Times New Roman"/>
                <w:lang w:eastAsia="ko-KR"/>
              </w:rPr>
              <w:lastRenderedPageBreak/>
              <w:t xml:space="preserve">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w:t>
            </w:r>
            <w:r>
              <w:rPr>
                <w:rFonts w:ascii="Times New Roman" w:eastAsia="Malgun Gothic" w:hAnsi="Times New Roman"/>
                <w:lang w:eastAsia="ko-KR"/>
              </w:rPr>
              <w:t xml:space="preserv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Update our sup</w:t>
            </w:r>
            <w:r>
              <w:rPr>
                <w:rFonts w:ascii="Times New Roman" w:eastAsia="Malgun Gothic" w:hAnsi="Times New Roman"/>
                <w:lang w:eastAsia="ko-KR"/>
              </w:rPr>
              <w:t xml:space="preserve">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w:t>
            </w:r>
            <w:r>
              <w:rPr>
                <w:rFonts w:ascii="Times New Roman" w:eastAsia="Malgun Gothic" w:hAnsi="Times New Roman"/>
                <w:lang w:eastAsia="ko-KR"/>
              </w:rPr>
              <w:t>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On Alt.1, the cons are very clear that for legacy UL channels/signals, there is absence of support of spatial relation at FR1. The association between TAG ID and spatial relation cannot be done. Moreover, if TAG were associated with TCI state, we have to p</w:t>
            </w:r>
            <w:r>
              <w:rPr>
                <w:rFonts w:ascii="Times New Roman" w:eastAsia="Malgun Gothic" w:hAnsi="Times New Roman"/>
                <w:lang w:eastAsia="ko-KR"/>
              </w:rPr>
              <w:t xml:space="preserve">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On Alt. 3 and Alt.4, first SSB grouping itself would put restricti</w:t>
            </w:r>
            <w:r>
              <w:rPr>
                <w:rFonts w:ascii="Times New Roman" w:eastAsia="Malgun Gothic" w:hAnsi="Times New Roman"/>
                <w:lang w:eastAsia="ko-KR"/>
              </w:rPr>
              <w:t xml:space="preserve">ons on NW DL coverage. Second, if PL RS is a CSI-RS, then UE has to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01BEFA8B" w14:textId="77777777" w:rsidR="00701FBC" w:rsidRDefault="00E72C82">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w:t>
            </w:r>
            <w:r>
              <w:rPr>
                <w:rFonts w:ascii="Times New Roman" w:eastAsia="Malgun Gothic" w:hAnsi="Times New Roman"/>
                <w:lang w:eastAsia="ko-KR"/>
              </w:rPr>
              <w:t>ationship.</w:t>
            </w:r>
          </w:p>
          <w:p w14:paraId="56559B74"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2D39A1F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w:t>
            </w:r>
            <w:r>
              <w:rPr>
                <w:rFonts w:ascii="Times New Roman" w:eastAsia="Malgun Gothic" w:hAnsi="Times New Roman"/>
                <w:lang w:eastAsia="ko-KR"/>
              </w:rPr>
              <w:t>e and UL channels/signals on M-DCI based M-TRP is discussed on other AI which can be just reused on this AI. But if we configure TAG-ID, such potential unification is lost for no good reason.</w:t>
            </w:r>
          </w:p>
          <w:p w14:paraId="17080928" w14:textId="77777777" w:rsidR="00701FBC" w:rsidRDefault="00E72C82">
            <w:pPr>
              <w:jc w:val="both"/>
              <w:rPr>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A53F762" w14:textId="77777777" w:rsidR="00701FBC" w:rsidRDefault="00E72C82">
            <w:pPr>
              <w:spacing w:after="0" w:line="240" w:lineRule="auto"/>
              <w:jc w:val="both"/>
              <w:rPr>
                <w:rFonts w:ascii="Times New Roman" w:eastAsia="Malgun Gothic" w:hAnsi="Times New Roman"/>
                <w:lang w:eastAsia="ko-KR"/>
              </w:rPr>
            </w:pPr>
            <w:r>
              <w:rPr>
                <w:rFonts w:ascii="Times New Roman" w:eastAsia="DengXian" w:hAnsi="Times New Roman" w:hint="eastAsia"/>
                <w:lang w:val="en-GB" w:eastAsia="zh-CN"/>
              </w:rPr>
              <w:t>W</w:t>
            </w:r>
            <w:r>
              <w:rPr>
                <w:rFonts w:ascii="Times New Roman" w:eastAsia="DengXian" w:hAnsi="Times New Roman"/>
                <w:lang w:val="en-GB" w:eastAsia="zh-CN"/>
              </w:rPr>
              <w:t>e support the revised</w:t>
            </w:r>
            <w:r>
              <w:rPr>
                <w:rFonts w:ascii="Times New Roman" w:eastAsia="DengXian" w:hAnsi="Times New Roman"/>
                <w:lang w:val="en-GB" w:eastAsia="zh-CN"/>
              </w:rPr>
              <w:t xml:space="preserve"> Alt2 from Docomo.</w:t>
            </w:r>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1EE2FC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29ACB9EB"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w:t>
            </w:r>
            <w:r>
              <w:rPr>
                <w:rFonts w:ascii="Times New Roman" w:eastAsia="DengXian" w:hAnsi="Times New Roman" w:hint="eastAsia"/>
                <w:lang w:eastAsia="zh-CN"/>
              </w:rPr>
              <w:t xml:space="preserve">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w:t>
            </w:r>
            <w:r>
              <w:rPr>
                <w:rFonts w:ascii="Times New Roman" w:eastAsia="DengXian" w:hAnsi="Times New Roman" w:hint="eastAsia"/>
                <w:lang w:eastAsia="zh-CN"/>
              </w:rPr>
              <w:t xml:space="preserve"> for FR1 and FR2.</w:t>
            </w:r>
          </w:p>
          <w:p w14:paraId="60C23F9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55CD97"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lastRenderedPageBreak/>
              <w:t>InterDigital</w:t>
            </w:r>
            <w:proofErr w:type="spellEnd"/>
          </w:p>
        </w:tc>
        <w:tc>
          <w:tcPr>
            <w:tcW w:w="7645" w:type="dxa"/>
          </w:tcPr>
          <w:p w14:paraId="3D97858F"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DDE6202"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276297BC"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Regarding Alt. 2, we share similar concerns raised by other companies, espe</w:t>
            </w:r>
            <w:r>
              <w:rPr>
                <w:rFonts w:ascii="Times New Roman" w:eastAsia="DengXian" w:hAnsi="Times New Roman"/>
                <w:lang w:eastAsia="zh-CN"/>
              </w:rPr>
              <w:t>cially the one by Huawei/</w:t>
            </w:r>
            <w:proofErr w:type="spellStart"/>
            <w:r>
              <w:rPr>
                <w:rFonts w:ascii="Times New Roman" w:eastAsia="DengXian" w:hAnsi="Times New Roman"/>
                <w:lang w:eastAsia="zh-CN"/>
              </w:rPr>
              <w:t>Hisilicon</w:t>
            </w:r>
            <w:proofErr w:type="spellEnd"/>
            <w:r>
              <w:rPr>
                <w:rFonts w:ascii="Times New Roman" w:eastAsia="DengXian" w:hAnsi="Times New Roman"/>
                <w:lang w:eastAsia="zh-CN"/>
              </w:rPr>
              <w:t xml:space="preserve"> on the PUCCH BFR case.  In Rel. 17, when a TRP link fails, the PUCCH associated with the failed TRP link is used to transmit the scheduling request to the working TRP.  However, according to Alt. 2, the PUCCH associated w</w:t>
            </w:r>
            <w:r>
              <w:rPr>
                <w:rFonts w:ascii="Times New Roman" w:eastAsia="DengXian" w:hAnsi="Times New Roman"/>
                <w:lang w:eastAsia="zh-CN"/>
              </w:rPr>
              <w:t xml:space="preserve">ith the failed TRP link is associated/configured with a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which is then associated to a TAG.  In that case, the PUCCH carrying the scheduling request will be transmitted with a TA associated with the failed TRP link, and the PUCCH most likel</w:t>
            </w:r>
            <w:r>
              <w:rPr>
                <w:rFonts w:ascii="Times New Roman" w:eastAsia="DengXian" w:hAnsi="Times New Roman"/>
                <w:lang w:eastAsia="zh-CN"/>
              </w:rPr>
              <w:t xml:space="preserve">y will not be received successfully by the working TRP.  And the consequence is BFR failure.  </w:t>
            </w:r>
          </w:p>
          <w:p w14:paraId="0C63BE56"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Another concern we have on Alt. 2 is its lack of capability to support inter-cell scenarios.  In order to support inter-cell scenario, one of the </w:t>
            </w:r>
            <w:proofErr w:type="spellStart"/>
            <w:r>
              <w:rPr>
                <w:rFonts w:ascii="Times New Roman" w:eastAsia="DengXian" w:hAnsi="Times New Roman"/>
                <w:lang w:eastAsia="zh-CN"/>
              </w:rPr>
              <w:t>CORESETPoolInde</w:t>
            </w:r>
            <w:r>
              <w:rPr>
                <w:rFonts w:ascii="Times New Roman" w:eastAsia="DengXian" w:hAnsi="Times New Roman"/>
                <w:lang w:eastAsia="zh-CN"/>
              </w:rPr>
              <w:t>x</w:t>
            </w:r>
            <w:proofErr w:type="spellEnd"/>
            <w:r>
              <w:rPr>
                <w:rFonts w:ascii="Times New Roman" w:eastAsia="DengXian" w:hAnsi="Times New Roman"/>
                <w:lang w:eastAsia="zh-CN"/>
              </w:rPr>
              <w:t xml:space="preserve"> need to be associated with additional PCI.  In Rel-17 inter-cell multi-DCI multi-TRP, in order to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to additional PCI, the CORESET within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needs to be activated with Rel-17 TCI state which includes additionalP</w:t>
            </w:r>
            <w:r>
              <w:rPr>
                <w:rFonts w:ascii="Times New Roman" w:eastAsia="DengXian" w:hAnsi="Times New Roman"/>
                <w:lang w:eastAsia="zh-CN"/>
              </w:rPr>
              <w:t>CI-r17 info.  On the other hand, based on the latest agreement, multi-DCI multi-TRP operation with two TAs should also be supported for Rel-15/16 frameworks and UL beam indication via spatial relation.  However, for Rel-15/16 TCI frameworks and UL beam ind</w:t>
            </w:r>
            <w:r>
              <w:rPr>
                <w:rFonts w:ascii="Times New Roman" w:eastAsia="DengXian" w:hAnsi="Times New Roman"/>
                <w:lang w:eastAsia="zh-CN"/>
              </w:rPr>
              <w:t xml:space="preserve">ication via spatial relation, there is no additional PCI info carried in the TCI state/spatial relation.  Therefore, in this case there is no way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can be associated with additional PCI, thus not being able to support inter-cell scenario</w:t>
            </w:r>
            <w:r>
              <w:rPr>
                <w:rFonts w:ascii="Times New Roman" w:eastAsia="DengXian" w:hAnsi="Times New Roman"/>
                <w:lang w:eastAsia="zh-CN"/>
              </w:rPr>
              <w:t>.</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E57324"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w:t>
            </w:r>
            <w:r>
              <w:rPr>
                <w:rFonts w:ascii="Times New Roman" w:eastAsia="DengXian" w:hAnsi="Times New Roman"/>
                <w:lang w:eastAsia="zh-CN"/>
              </w:rPr>
              <w:t xml:space="preserve">head). Second, having the association based on the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makes the system lose the flexibility of cross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scheduling.</w:t>
            </w:r>
          </w:p>
          <w:p w14:paraId="647EDA4F" w14:textId="77777777" w:rsidR="00701FBC" w:rsidRDefault="00E72C82">
            <w:pPr>
              <w:jc w:val="both"/>
              <w:rPr>
                <w:rFonts w:ascii="Times New Roman" w:eastAsia="DengXian" w:hAnsi="Times New Roman"/>
              </w:rPr>
            </w:pPr>
            <w:r>
              <w:rPr>
                <w:rFonts w:ascii="Times New Roman" w:eastAsia="DengXian" w:hAnsi="Times New Roman"/>
              </w:rPr>
              <w:t>Regarding Alt3, this would have more spec as it requires having SSB groups and associating, TAG-IDs to SSB group</w:t>
            </w:r>
            <w:r>
              <w:rPr>
                <w:rFonts w:ascii="Times New Roman" w:eastAsia="DengXian" w:hAnsi="Times New Roman"/>
              </w:rPr>
              <w:t>s. Also as pointed out by DOCOMO, Alt3 will not work in case of default PL-RS.</w:t>
            </w:r>
          </w:p>
          <w:p w14:paraId="7189E54F" w14:textId="77777777" w:rsidR="00701FBC" w:rsidRDefault="00E72C82">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522EF505" w14:textId="77777777" w:rsidR="00701FBC" w:rsidRDefault="00E72C82">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w:t>
            </w:r>
            <w:r>
              <w:rPr>
                <w:rFonts w:ascii="Times New Roman" w:eastAsia="DengXian" w:hAnsi="Times New Roman"/>
              </w:rPr>
              <w:t>gnal is changed. There is no support for dynamic signaling.</w:t>
            </w:r>
          </w:p>
          <w:p w14:paraId="6E7A9B41" w14:textId="77777777" w:rsidR="00701FBC" w:rsidRDefault="00E72C82">
            <w:pPr>
              <w:jc w:val="both"/>
              <w:rPr>
                <w:rFonts w:ascii="Times New Roman" w:eastAsia="DengXian" w:hAnsi="Times New Roman"/>
              </w:rPr>
            </w:pPr>
            <w:r>
              <w:rPr>
                <w:rFonts w:ascii="Times New Roman" w:eastAsia="DengXian" w:hAnsi="Times New Roman"/>
              </w:rPr>
              <w:t xml:space="preserve">Alt1, is a natural choice. The TA is based on the distance traveled between UE and the TRP, which is a function of the beam used (e.g., TCI state or spatial relation). Therefore, we support </w:t>
            </w:r>
            <w:r>
              <w:rPr>
                <w:rFonts w:ascii="Times New Roman" w:eastAsia="DengXian" w:hAnsi="Times New Roman"/>
              </w:rPr>
              <w:t>Alt1. It has been pointed out that in FR1, the unified TCI state or spatial relation may not be provided. The most straight forward way to remedy this is to provide a TCI state or spatial relation for channels in FR1. The TCI state or spatial relation list</w:t>
            </w:r>
            <w:r>
              <w:rPr>
                <w:rFonts w:ascii="Times New Roman" w:eastAsia="DengXian" w:hAnsi="Times New Roman"/>
              </w:rPr>
              <w:t xml:space="preserve"> can simply have two elements one element for each TRP. This is most probably the most implementation friendly (and spec friendly) approach. Other approaches can include including a bit in the DCI or channel configuration for periodic channels to indicate </w:t>
            </w:r>
            <w:r>
              <w:rPr>
                <w:rFonts w:ascii="Times New Roman" w:eastAsia="DengXian" w:hAnsi="Times New Roman"/>
              </w:rPr>
              <w:t>the TRP or TAG-ID to use. We are also open to discuss other solutions for FR1.</w:t>
            </w:r>
          </w:p>
          <w:p w14:paraId="70A2EFAA" w14:textId="77777777" w:rsidR="00701FBC" w:rsidRDefault="00E72C82">
            <w:pPr>
              <w:jc w:val="both"/>
              <w:rPr>
                <w:rFonts w:ascii="Times New Roman" w:eastAsia="DengXian" w:hAnsi="Times New Roman"/>
                <w:lang w:eastAsia="zh-CN"/>
              </w:rPr>
            </w:pPr>
            <w:r>
              <w:rPr>
                <w:rFonts w:ascii="Times New Roman" w:eastAsia="DengXian" w:hAnsi="Times New Roman"/>
              </w:rPr>
              <w:t>Regarding the update made to Alt1, i.e., deleting joint TCI state, we don’t agree to this. We think that joint TCI states as well as UL TCI states include the TAG ID</w:t>
            </w:r>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Transsion</w:t>
            </w:r>
            <w:proofErr w:type="spellEnd"/>
          </w:p>
        </w:tc>
        <w:tc>
          <w:tcPr>
            <w:tcW w:w="7645" w:type="dxa"/>
          </w:tcPr>
          <w:p w14:paraId="213C9876" w14:textId="77777777" w:rsidR="00701FBC" w:rsidRDefault="00E72C82">
            <w:pPr>
              <w:jc w:val="both"/>
              <w:rPr>
                <w:rFonts w:ascii="Times New Roman" w:eastAsia="DengXian" w:hAnsi="Times New Roman"/>
              </w:rPr>
            </w:pPr>
            <w:r>
              <w:rPr>
                <w:rFonts w:ascii="Times New Roman" w:eastAsia="DengXian"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35F0A2D4" w14:textId="77777777" w:rsidR="00701FBC" w:rsidRDefault="00E72C82">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71A16AA"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2EE4322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w:t>
            </w:r>
            <w:proofErr w:type="spellStart"/>
            <w:r>
              <w:rPr>
                <w:rFonts w:ascii="Times New Roman" w:eastAsia="DengXian" w:hAnsi="Times New Roman" w:cs="Times New Roman"/>
                <w:lang w:eastAsia="zh-CN"/>
              </w:rPr>
              <w:t>Futurewei’s</w:t>
            </w:r>
            <w:proofErr w:type="spellEnd"/>
            <w:r>
              <w:rPr>
                <w:rFonts w:ascii="Times New Roman" w:eastAsia="DengXian" w:hAnsi="Times New Roman" w:cs="Times New Roman"/>
                <w:lang w:eastAsia="zh-CN"/>
              </w:rPr>
              <w:t xml:space="preserve"> concern in inter-cell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the association between PCI and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achieved by the DL TCI state MAC CE activation for both Rel-15/16 and Rel-17 frame work.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2449C66E"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DD0F5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for the reasons that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30AF69B"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We support Alt2 </w:t>
            </w:r>
            <w:r>
              <w:rPr>
                <w:rFonts w:ascii="Times New Roman" w:eastAsia="DengXian" w:hAnsi="Times New Roman"/>
                <w:lang w:eastAsia="zh-CN"/>
              </w:rPr>
              <w:t>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0A74B84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w:t>
            </w:r>
            <w:r>
              <w:rPr>
                <w:rFonts w:ascii="Times New Roman" w:eastAsia="DengXian" w:hAnsi="Times New Roman" w:hint="eastAsia"/>
                <w:lang w:eastAsia="zh-CN"/>
              </w:rPr>
              <w:t>6.</w:t>
            </w:r>
          </w:p>
          <w:p w14:paraId="3ACD6AA8"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w:t>
            </w:r>
            <w:proofErr w:type="gramStart"/>
            <w:r>
              <w:rPr>
                <w:rFonts w:ascii="Times New Roman" w:eastAsia="DengXian" w:hAnsi="Times New Roman" w:hint="eastAsia"/>
                <w:lang w:eastAsia="zh-CN"/>
              </w:rPr>
              <w:t>argue</w:t>
            </w:r>
            <w:proofErr w:type="gramEnd"/>
            <w:r>
              <w:rPr>
                <w:rFonts w:ascii="Times New Roman" w:eastAsia="DengXian" w:hAnsi="Times New Roman" w:hint="eastAsia"/>
                <w:lang w:eastAsia="zh-CN"/>
              </w:rPr>
              <w:t xml:space="preserve"> that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w:t>
            </w:r>
            <w:r>
              <w:rPr>
                <w:rFonts w:ascii="Times New Roman" w:eastAsia="DengXian" w:hAnsi="Times New Roman" w:hint="eastAsia"/>
                <w:lang w:eastAsia="zh-CN"/>
              </w:rPr>
              <w:t xml:space="preserve">o. Second, there is no inter-cell MTRP scheme in Rel-16. For intra-cell MTRP,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is used to identify TRP ID as it is in the current specification. Third,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 still be used to distinguish TRP-specific rules in the case of UL b</w:t>
            </w:r>
            <w:r>
              <w:rPr>
                <w:rFonts w:ascii="Times New Roman" w:eastAsia="DengXian" w:hAnsi="Times New Roman" w:hint="eastAsia"/>
                <w:lang w:eastAsia="zh-CN"/>
              </w:rPr>
              <w:t xml:space="preserve">eam indication via spatial relation, where at least for dynamically-scheduled/ activated UL signals/channels. The rest UL signals/channels need to be specified are SRS, P/SP PUSCH and PUCCH, basically, it can be fulfilled by introducing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in</w:t>
            </w:r>
            <w:r>
              <w:rPr>
                <w:rFonts w:ascii="Times New Roman" w:eastAsia="DengXian" w:hAnsi="Times New Roman" w:hint="eastAsia"/>
                <w:lang w:eastAsia="zh-CN"/>
              </w:rPr>
              <w:t xml:space="preserve"> RRC-config.</w:t>
            </w:r>
          </w:p>
          <w:p w14:paraId="75818F16"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Besides, we are </w:t>
            </w:r>
            <w:proofErr w:type="spellStart"/>
            <w:r>
              <w:rPr>
                <w:rFonts w:ascii="Times New Roman" w:eastAsia="DengXian" w:hAnsi="Times New Roman" w:hint="eastAsia"/>
                <w:lang w:eastAsia="zh-CN"/>
              </w:rPr>
              <w:t>kinda</w:t>
            </w:r>
            <w:proofErr w:type="spellEnd"/>
            <w:r>
              <w:rPr>
                <w:rFonts w:ascii="Times New Roman" w:eastAsia="DengXian" w:hAnsi="Times New Roman" w:hint="eastAsia"/>
                <w:lang w:eastAsia="zh-CN"/>
              </w:rPr>
              <w:t xml:space="preserve"> confused about the part </w:t>
            </w:r>
            <w:proofErr w:type="gramStart"/>
            <w:r>
              <w:rPr>
                <w:rFonts w:ascii="Times New Roman" w:eastAsia="DengXian" w:hAnsi="Times New Roman"/>
                <w:lang w:eastAsia="zh-CN"/>
              </w:rPr>
              <w:t>“</w:t>
            </w:r>
            <w:r>
              <w:rPr>
                <w:rFonts w:ascii="Times New Roman" w:eastAsia="DengXian" w:hAnsi="Times New Roman" w:hint="eastAsia"/>
                <w:lang w:eastAsia="zh-CN"/>
              </w:rPr>
              <w:t xml:space="preserve"> ...</w:t>
            </w:r>
            <w:proofErr w:type="gramEnd"/>
            <w:r>
              <w:rPr>
                <w:rFonts w:ascii="Times New Roman" w:eastAsia="DengXian" w:hAnsi="Times New Roman" w:hint="eastAsia"/>
                <w:lang w:eastAsia="zh-CN"/>
              </w:rPr>
              <w:t>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w:t>
            </w:r>
            <w:r>
              <w:rPr>
                <w:rFonts w:ascii="Times New Roman" w:eastAsia="DengXian" w:hAnsi="Times New Roman" w:hint="eastAsia"/>
                <w:lang w:eastAsia="zh-CN"/>
              </w:rPr>
              <w:t>eded? Could FL or proponent please explain more on this part?</w:t>
            </w:r>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2285AC" w14:textId="77777777" w:rsidR="005D5839" w:rsidRDefault="005D5839" w:rsidP="005D5839">
            <w:pPr>
              <w:jc w:val="both"/>
              <w:rPr>
                <w:rFonts w:ascii="Times New Roman" w:eastAsia="DengXian" w:hAnsi="Times New Roman"/>
                <w:lang w:eastAsia="zh-CN"/>
              </w:rPr>
            </w:pPr>
            <w:proofErr w:type="gramStart"/>
            <w:r>
              <w:rPr>
                <w:rFonts w:ascii="Times New Roman" w:eastAsia="DengXian" w:hAnsi="Times New Roman"/>
                <w:lang w:eastAsia="zh-CN"/>
              </w:rPr>
              <w:t>First of all</w:t>
            </w:r>
            <w:proofErr w:type="gramEnd"/>
            <w:r>
              <w:rPr>
                <w:rFonts w:ascii="Times New Roman" w:eastAsia="DengXian" w:hAnsi="Times New Roman"/>
                <w:lang w:eastAsia="zh-CN"/>
              </w:rPr>
              <w:t>, Alt6 is not complete: our intention was that a TAG ID was configured in all UL channels, irrespective of its time domain properties:</w:t>
            </w:r>
          </w:p>
          <w:p w14:paraId="036F1080" w14:textId="77777777" w:rsidR="005D5839" w:rsidRDefault="005D5839" w:rsidP="005D5839">
            <w:pPr>
              <w:pStyle w:val="ListParagraph"/>
              <w:numPr>
                <w:ilvl w:val="0"/>
                <w:numId w:val="5"/>
              </w:numPr>
              <w:ind w:leftChars="0"/>
              <w:jc w:val="both"/>
              <w:rPr>
                <w:ins w:id="68" w:author="Author" w:date="2022-10-11T22:36:00Z"/>
                <w:rFonts w:ascii="Times New Roman" w:eastAsia="Times New Roman" w:hAnsi="Times New Roman"/>
                <w:i/>
                <w:iCs/>
                <w:sz w:val="24"/>
              </w:rPr>
            </w:pPr>
            <w:ins w:id="69"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ListParagraph"/>
              <w:numPr>
                <w:ilvl w:val="1"/>
                <w:numId w:val="5"/>
              </w:numPr>
              <w:ind w:leftChars="0"/>
              <w:jc w:val="both"/>
              <w:rPr>
                <w:ins w:id="70" w:author="Author" w:date="2022-10-11T22:36:00Z"/>
                <w:rFonts w:ascii="Times New Roman" w:eastAsia="Times New Roman" w:hAnsi="Times New Roman"/>
                <w:i/>
                <w:iCs/>
                <w:color w:val="FF0000"/>
                <w:sz w:val="24"/>
              </w:rPr>
            </w:pPr>
            <w:ins w:id="71" w:author="Author" w:date="2022-10-11T22:36:00Z">
              <w:r>
                <w:rPr>
                  <w:rFonts w:ascii="Times New Roman" w:eastAsia="Times New Roman" w:hAnsi="Times New Roman"/>
                  <w:i/>
                  <w:iCs/>
                  <w:color w:val="FF0000"/>
                  <w:sz w:val="24"/>
                </w:rPr>
                <w:t xml:space="preserve">for </w:t>
              </w:r>
            </w:ins>
            <w:ins w:id="72" w:author="Author" w:date="2022-10-13T11:25:00Z">
              <w:r>
                <w:rPr>
                  <w:rFonts w:ascii="Times New Roman" w:eastAsia="Times New Roman" w:hAnsi="Times New Roman"/>
                  <w:i/>
                  <w:iCs/>
                  <w:color w:val="FF0000"/>
                  <w:sz w:val="24"/>
                </w:rPr>
                <w:t>all</w:t>
              </w:r>
            </w:ins>
            <w:ins w:id="73" w:author="Author" w:date="2022-10-11T22:36:00Z">
              <w:del w:id="74" w:author="Author"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77777777" w:rsidR="005D5839" w:rsidRDefault="005D5839" w:rsidP="005D5839">
            <w:pPr>
              <w:jc w:val="both"/>
              <w:rPr>
                <w:rFonts w:ascii="Times New Roman" w:eastAsia="DengXian" w:hAnsi="Times New Roman"/>
                <w:lang w:eastAsia="zh-CN"/>
              </w:rPr>
            </w:pPr>
          </w:p>
          <w:p w14:paraId="7FEE3B9F"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71724163"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DengXian" w:hAnsi="Times New Roman"/>
                <w:lang w:eastAsia="zh-CN"/>
              </w:rPr>
              <w:t>So</w:t>
            </w:r>
            <w:proofErr w:type="gramEnd"/>
            <w:r>
              <w:rPr>
                <w:rFonts w:ascii="Times New Roman" w:eastAsia="DengXian" w:hAnsi="Times New Roman"/>
                <w:lang w:eastAsia="zh-CN"/>
              </w:rPr>
              <w:t xml:space="preserve"> we don’t see that this is a valid argument. </w:t>
            </w:r>
          </w:p>
          <w:p w14:paraId="47437245"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We have two concerns on Alt2:</w:t>
            </w:r>
          </w:p>
          <w:p w14:paraId="01838BED"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 xml:space="preserve">it is quite counter-intuitive to add </w:t>
            </w:r>
            <w:proofErr w:type="spellStart"/>
            <w:r>
              <w:rPr>
                <w:rFonts w:ascii="Times New Roman" w:eastAsia="DengXian" w:hAnsi="Times New Roman"/>
              </w:rPr>
              <w:t>CORESETPoolIdx</w:t>
            </w:r>
            <w:proofErr w:type="spellEnd"/>
            <w:r>
              <w:rPr>
                <w:rFonts w:ascii="Times New Roman" w:eastAsia="DengXian" w:hAnsi="Times New Roman"/>
              </w:rPr>
              <w:t xml:space="preserve"> for UL channels</w:t>
            </w:r>
          </w:p>
          <w:p w14:paraId="2E9BA1D2"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 xml:space="preserve">it only works for </w:t>
            </w:r>
            <w:proofErr w:type="spellStart"/>
            <w:r>
              <w:rPr>
                <w:rFonts w:ascii="Times New Roman" w:eastAsia="DengXian" w:hAnsi="Times New Roman"/>
              </w:rPr>
              <w:t>mDCI</w:t>
            </w:r>
            <w:proofErr w:type="spellEnd"/>
            <w:r>
              <w:rPr>
                <w:rFonts w:ascii="Times New Roman" w:eastAsia="DengXian" w:hAnsi="Times New Roman"/>
              </w:rPr>
              <w:t xml:space="preserve">, and not for </w:t>
            </w:r>
            <w:proofErr w:type="spellStart"/>
            <w:r>
              <w:rPr>
                <w:rFonts w:ascii="Times New Roman" w:eastAsia="DengXian" w:hAnsi="Times New Roman"/>
              </w:rPr>
              <w:t>sDCI</w:t>
            </w:r>
            <w:proofErr w:type="spellEnd"/>
            <w:r>
              <w:rPr>
                <w:rFonts w:ascii="Times New Roman" w:eastAsia="DengXian" w:hAnsi="Times New Roman"/>
              </w:rPr>
              <w:t>, or a for a potential mobility enhancement</w:t>
            </w:r>
          </w:p>
          <w:p w14:paraId="239BBAE7" w14:textId="77777777" w:rsidR="005D5839" w:rsidRDefault="005D5839" w:rsidP="005D5839">
            <w:pPr>
              <w:jc w:val="both"/>
              <w:rPr>
                <w:rFonts w:ascii="Times New Roman" w:eastAsia="DengXian" w:hAnsi="Times New Roman"/>
              </w:rPr>
            </w:pPr>
          </w:p>
          <w:p w14:paraId="285DE515" w14:textId="77777777" w:rsidR="005D5839" w:rsidRDefault="005D5839" w:rsidP="005D5839">
            <w:pPr>
              <w:jc w:val="both"/>
              <w:rPr>
                <w:rFonts w:ascii="Times New Roman" w:eastAsia="DengXian" w:hAnsi="Times New Roman"/>
              </w:rPr>
            </w:pPr>
            <w:r>
              <w:rPr>
                <w:rFonts w:ascii="Times New Roman" w:eastAsia="DengXian" w:hAnsi="Times New Roman"/>
              </w:rPr>
              <w:t>Alt1 does not have any of these disadvantages.</w:t>
            </w:r>
          </w:p>
          <w:p w14:paraId="2A3100A8" w14:textId="352A1874" w:rsidR="005D5839" w:rsidRDefault="005D5839" w:rsidP="005D5839">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Whether there is a need to </w:t>
      </w:r>
      <w:r>
        <w:rPr>
          <w:rFonts w:ascii="Times New Roman" w:hAnsi="Times New Roman" w:cs="Times New Roman"/>
          <w:i/>
          <w:iCs/>
          <w:sz w:val="24"/>
          <w:szCs w:val="24"/>
        </w:rPr>
        <w:t>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39D9C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 xml:space="preserve">o, we think it is enough that a </w:t>
            </w:r>
            <w:r>
              <w:rPr>
                <w:rFonts w:ascii="Times New Roman" w:eastAsia="Yu Mincho" w:hAnsi="Times New Roman" w:cs="Times New Roman"/>
                <w:lang w:eastAsia="ja-JP"/>
              </w:rPr>
              <w:t>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 CBRA should be enough. Also, </w:t>
            </w:r>
            <w:r>
              <w:rPr>
                <w:rFonts w:ascii="Times New Roman" w:eastAsia="DengXian" w:hAnsi="Times New Roman" w:cs="Times New Roman"/>
                <w:lang w:eastAsia="zh-CN"/>
              </w:rPr>
              <w:t>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 xml:space="preserve">CFRA configurations for inter-cell MTRP should be </w:t>
            </w:r>
            <w:r>
              <w:rPr>
                <w:rFonts w:ascii="Times New Roman" w:hAnsi="Times New Roman" w:cs="Times New Roman"/>
                <w:iCs/>
                <w:sz w:val="24"/>
                <w:szCs w:val="24"/>
              </w:rPr>
              <w:t>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xml:space="preserve">, Google, Qualcomm, MediaTek, OPPO, ZTE, vivo, NTT DOCOMO, Apple, LGE (unifying </w:t>
      </w:r>
      <w:r>
        <w:rPr>
          <w:rFonts w:ascii="Times New Roman" w:hAnsi="Times New Roman"/>
          <w:sz w:val="24"/>
          <w:lang w:eastAsia="ja-JP"/>
        </w:rPr>
        <w:lastRenderedPageBreak/>
        <w:t xml:space="preserve">solution for intra-cell and inter-cell cases), </w:t>
      </w:r>
      <w:proofErr w:type="spellStart"/>
      <w:r>
        <w:rPr>
          <w:rFonts w:ascii="Times New Roman" w:hAnsi="Times New Roman"/>
          <w:sz w:val="24"/>
          <w:lang w:eastAsia="ja-JP"/>
        </w:rPr>
        <w:t>Spreadtrum</w:t>
      </w:r>
      <w:proofErr w:type="spellEnd"/>
      <w:r>
        <w:rPr>
          <w:rFonts w:ascii="Times New Roman" w:hAnsi="Times New Roman"/>
          <w:sz w:val="24"/>
          <w:lang w:eastAsia="ja-JP"/>
        </w:rPr>
        <w:t>, Xiaomi, CMCC, CATT, Lenovo, Nokia/NSB, Samsung</w:t>
      </w:r>
    </w:p>
    <w:p w14:paraId="1DC98E07"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w:t>
      </w:r>
      <w:r>
        <w:rPr>
          <w:rFonts w:ascii="Times New Roman" w:hAnsi="Times New Roman"/>
          <w:sz w:val="24"/>
          <w:lang w:eastAsia="ja-JP"/>
        </w:rPr>
        <w:t>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4C27B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t is still unclear how CBRA can </w:t>
            </w:r>
            <w:r>
              <w:rPr>
                <w:rFonts w:ascii="Times New Roman" w:eastAsia="DengXian" w:hAnsi="Times New Roman" w:cs="Times New Roman"/>
                <w:lang w:eastAsia="zh-CN"/>
              </w:rPr>
              <w:t>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w:t>
            </w:r>
            <w:r>
              <w:rPr>
                <w:rFonts w:ascii="Times New Roman" w:eastAsia="Malgun Gothic" w:hAnsi="Times New Roman" w:cs="Times New Roman"/>
                <w:lang w:eastAsia="ko-KR"/>
              </w:rPr>
              <w:t>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DF8538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w:t>
            </w:r>
            <w:r>
              <w:rPr>
                <w:rFonts w:ascii="Times New Roman" w:eastAsia="SimSun" w:hAnsi="Times New Roman" w:cs="Times New Roman" w:hint="eastAsia"/>
                <w:lang w:eastAsia="zh-CN"/>
              </w:rPr>
              <w:t xml:space="preserve"> TAGs, and CBRA can be triggered to acquire the initial TA. If TAT associated with the TRP without initial access expires, CBRA should still be triggered to align with the legacy procedures, otherwise some new procedures should be specified additionally in</w:t>
            </w:r>
            <w:r>
              <w:rPr>
                <w:rFonts w:ascii="Times New Roman" w:eastAsia="SimSun" w:hAnsi="Times New Roman" w:cs="Times New Roman" w:hint="eastAsia"/>
                <w:lang w:eastAsia="zh-CN"/>
              </w:rPr>
              <w:t xml:space="preserve">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w:t>
            </w:r>
            <w:r>
              <w:rPr>
                <w:rFonts w:ascii="Times New Roman" w:eastAsia="DengXian" w:hAnsi="Times New Roman" w:cs="Times New Roman"/>
                <w:lang w:eastAsia="zh-CN"/>
              </w:rPr>
              <w:t>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 general, CBRA procedure is always a fallback operation for CFRA procedure. In addition, CFRA causes increased RACH overhead, which is mitigated by CBRA. In our view, the CBRA function should be supported and leave network to decide which one to go e.g.,</w:t>
            </w:r>
            <w:r>
              <w:rPr>
                <w:rFonts w:ascii="Times New Roman" w:eastAsia="SimSun" w:hAnsi="Times New Roman" w:cs="Times New Roman"/>
                <w:lang w:eastAsia="zh-CN"/>
              </w:rPr>
              <w:t xml:space="preserve">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Let’s continue discussion in </w:t>
            </w:r>
            <w:r>
              <w:rPr>
                <w:rFonts w:ascii="Times New Roman" w:eastAsia="Malgun Gothic" w:hAnsi="Times New Roman" w:cs="Times New Roman"/>
                <w:lang w:eastAsia="ko-KR"/>
              </w:rPr>
              <w:t>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lastRenderedPageBreak/>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xml:space="preserve">, Ericsson, Nokia, CMCC, CATT, LGE, Lenovo, </w:t>
      </w:r>
      <w:proofErr w:type="spellStart"/>
      <w:r>
        <w:rPr>
          <w:rFonts w:ascii="Times New Roman" w:hAnsi="Times New Roman"/>
          <w:sz w:val="24"/>
          <w:lang w:eastAsia="ja-JP"/>
        </w:rPr>
        <w:t>Spreadtrum</w:t>
      </w:r>
      <w:proofErr w:type="spellEnd"/>
    </w:p>
    <w:p w14:paraId="45FD0BF5"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w:t>
      </w:r>
      <w:r>
        <w:rPr>
          <w:rFonts w:ascii="Times New Roman" w:hAnsi="Times New Roman" w:cs="Times New Roman"/>
          <w:i/>
          <w:iCs/>
          <w:sz w:val="24"/>
          <w:szCs w:val="24"/>
        </w:rPr>
        <w:t>o TA enhancement, support to configure additional PRACH configurations.</w:t>
      </w:r>
    </w:p>
    <w:p w14:paraId="52DADC4A"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w:t>
      </w:r>
      <w:r>
        <w:rPr>
          <w:rFonts w:ascii="Times New Roman" w:hAnsi="Times New Roman"/>
          <w:i/>
          <w:iCs/>
          <w:sz w:val="24"/>
        </w:rPr>
        <w:t xml:space="preserv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12BA6E28"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w:t>
            </w:r>
            <w:r>
              <w:rPr>
                <w:rFonts w:ascii="Times New Roman" w:hAnsi="Times New Roman"/>
                <w:i/>
                <w:iCs/>
                <w:sz w:val="24"/>
              </w:rPr>
              <w:t>figurations are for CFRA</w:t>
            </w:r>
          </w:p>
          <w:p w14:paraId="22DF8F1F" w14:textId="77777777" w:rsidR="00701FBC" w:rsidRDefault="00E72C82">
            <w:pPr>
              <w:spacing w:after="0" w:line="240" w:lineRule="auto"/>
              <w:jc w:val="both"/>
              <w:rPr>
                <w:rFonts w:ascii="Times New Roman" w:eastAsia="DengXian" w:hAnsi="Times New Roman" w:cs="Times New Roman"/>
                <w:lang w:eastAsia="zh-CN"/>
              </w:rPr>
            </w:pPr>
            <w:r>
              <w:rPr>
                <w:rFonts w:ascii="Times New Roman" w:hAnsi="Times New Roman"/>
                <w:i/>
                <w:iCs/>
                <w:sz w:val="24"/>
              </w:rPr>
              <w:t>FFS: whether the additional PRACH configurations are for CBRA</w:t>
            </w: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We don’t see why we need separate PRACH </w:t>
            </w:r>
            <w:r>
              <w:rPr>
                <w:rFonts w:ascii="Times New Roman" w:eastAsia="DengXian" w:hAnsi="Times New Roman" w:cs="Times New Roman"/>
                <w:lang w:eastAsia="zh-CN"/>
              </w:rPr>
              <w:t>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7552D0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6D6AC5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w:t>
            </w:r>
            <w:r>
              <w:rPr>
                <w:rFonts w:ascii="Times New Roman" w:eastAsia="DengXian" w:hAnsi="Times New Roman" w:cs="Times New Roman"/>
                <w:lang w:eastAsia="zh-CN"/>
              </w:rPr>
              <w:t>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r>
              <w:rPr>
                <w:rFonts w:ascii="Times New Roman" w:eastAsia="Yu Mincho" w:hAnsi="Times New Roman" w:cs="Times New Roman"/>
                <w:lang w:eastAsia="ja-JP"/>
              </w:rPr>
              <w:t>.</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5E1037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25096B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@Samsung, your concern is </w:t>
            </w:r>
            <w:r>
              <w:rPr>
                <w:rFonts w:ascii="Times New Roman" w:eastAsia="DengXian" w:hAnsi="Times New Roman" w:cs="Times New Roman" w:hint="eastAsia"/>
                <w:lang w:eastAsia="zh-CN"/>
              </w:rPr>
              <w:t>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sidRPr="00607EA4">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Ericsson</w:t>
            </w:r>
          </w:p>
        </w:tc>
        <w:tc>
          <w:tcPr>
            <w:tcW w:w="7645" w:type="dxa"/>
          </w:tcPr>
          <w:p w14:paraId="717447E3" w14:textId="6FA56F3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Do not support. The proposal is unclear – does this mean that we configure </w:t>
            </w:r>
            <w:r w:rsidRPr="005D5839">
              <w:rPr>
                <w:rFonts w:ascii="Times New Roman" w:eastAsia="DengXian" w:hAnsi="Times New Roman" w:cs="Times New Roman"/>
                <w:lang w:eastAsia="zh-CN"/>
              </w:rPr>
              <w:t>RACH-</w:t>
            </w:r>
            <w:proofErr w:type="spellStart"/>
            <w:r w:rsidRPr="005D5839">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DengXian" w:hAnsi="Times New Roman" w:cs="Times New Roman"/>
                <w:lang w:eastAsia="zh-CN"/>
              </w:rPr>
              <w:t>RACH-</w:t>
            </w:r>
            <w:proofErr w:type="spellStart"/>
            <w:r w:rsidRPr="005D5839">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If the use case is a contention-free PDCCH order (which I assume it is), we should see what is needed.</w:t>
            </w: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 xml:space="preserve">Information on PRACH </w:t>
      </w:r>
      <w:r>
        <w:rPr>
          <w:rFonts w:ascii="Arial" w:eastAsia="Times New Roman" w:hAnsi="Arial" w:cs="Times New Roman"/>
          <w:color w:val="auto"/>
          <w:sz w:val="36"/>
          <w:szCs w:val="20"/>
          <w:lang w:val="en-GB" w:eastAsia="ja-JP"/>
        </w:rPr>
        <w:t>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Heading2Char"/>
          <w:rFonts w:ascii="Times New Roman" w:hAnsi="Times New Roman" w:cs="Times New Roman"/>
          <w:sz w:val="24"/>
          <w:szCs w:val="24"/>
          <w:u w:val="single"/>
        </w:rPr>
      </w:pPr>
    </w:p>
    <w:p w14:paraId="1169302C"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w:t>
      </w:r>
      <w:r>
        <w:rPr>
          <w:rFonts w:ascii="Times New Roman" w:hAnsi="Times New Roman" w:cs="Times New Roman"/>
          <w:i/>
          <w:iCs/>
          <w:sz w:val="24"/>
          <w:szCs w:val="24"/>
        </w:rPr>
        <w:t>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3E66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Yes, but </w:t>
            </w:r>
            <w:r>
              <w:rPr>
                <w:rFonts w:ascii="Times New Roman" w:eastAsia="Malgun Gothic" w:hAnsi="Times New Roman" w:cs="Times New Roman"/>
                <w:lang w:eastAsia="ko-KR"/>
              </w:rPr>
              <w:t>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w:t>
            </w:r>
            <w:r>
              <w:rPr>
                <w:rFonts w:ascii="Times New Roman" w:eastAsiaTheme="minorEastAsia" w:hAnsi="Times New Roman" w:cs="Times New Roman"/>
                <w:lang w:eastAsia="zh-TW"/>
              </w:rPr>
              <w:t xml:space="preserve">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713AA3F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lang w:eastAsia="zh-CN"/>
              </w:rPr>
              <w:t>Spreadtrum</w:t>
            </w:r>
            <w:proofErr w:type="spellEnd"/>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DengXian"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BD6E02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introducing information about which PRACH configuration (i.e., RACH configuration corresponding to serving cell PCI or an additional PCI) to use in the PDCCH order</w:t>
      </w:r>
    </w:p>
    <w:p w14:paraId="7D62B619" w14:textId="77777777"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proofErr w:type="spellStart"/>
      <w:r>
        <w:rPr>
          <w:rFonts w:ascii="Times New Roman" w:hAnsi="Times New Roman"/>
          <w:i/>
          <w:iCs/>
          <w:sz w:val="24"/>
        </w:rPr>
        <w:t>Signaling</w:t>
      </w:r>
      <w:proofErr w:type="spellEnd"/>
      <w:r>
        <w:rPr>
          <w:rFonts w:ascii="Times New Roman" w:hAnsi="Times New Roman"/>
          <w:i/>
          <w:iCs/>
          <w:sz w:val="24"/>
        </w:rPr>
        <w:t xml:space="preserve"> Details </w:t>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w:t>
      </w:r>
      <w:r>
        <w:rPr>
          <w:rFonts w:ascii="Times New Roman" w:hAnsi="Times New Roman" w:cs="Times New Roman"/>
          <w:i/>
          <w:iCs/>
          <w:sz w:val="24"/>
          <w:szCs w:val="24"/>
          <w:lang w:val="en-GB" w:eastAsia="ja-JP"/>
        </w:rPr>
        <w:t>nput on Proposal 5 below:</w:t>
      </w:r>
    </w:p>
    <w:tbl>
      <w:tblPr>
        <w:tblStyle w:val="TableGrid"/>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07A4F2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w:t>
            </w:r>
            <w:r>
              <w:rPr>
                <w:rFonts w:ascii="Times New Roman" w:eastAsia="Times New Roman" w:hAnsi="Times New Roman" w:cs="Times New Roman"/>
              </w:rPr>
              <w:t xml:space="preserve">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w:t>
            </w:r>
            <w:r>
              <w:rPr>
                <w:rFonts w:ascii="Times New Roman" w:eastAsia="Malgun Gothic" w:hAnsi="Times New Roman" w:cs="Times New Roman"/>
                <w:lang w:eastAsia="ko-KR"/>
              </w:rPr>
              <w:t xml:space="preserve">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6BB23375"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2E6CFCAD" w14:textId="77777777" w:rsidR="00701FBC" w:rsidRDefault="00E72C82">
            <w:pPr>
              <w:spacing w:after="0" w:line="240" w:lineRule="auto"/>
              <w:jc w:val="both"/>
              <w:rPr>
                <w:rFonts w:ascii="Times New Roman" w:eastAsia="DengXian" w:hAnsi="Times New Roman" w:cs="Times New Roman"/>
                <w:lang w:eastAsia="zh-CN"/>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Similar clarification as Docomo. On the introduced information, is it to be added into PDCCH order, like a short indicator for PRACH configuration selection? Though the signaling details are under FFS, hopefully the intention can be further clarified. Than</w:t>
            </w:r>
            <w:r>
              <w:rPr>
                <w:rFonts w:ascii="Times New Roman" w:eastAsia="Times New Roman" w:hAnsi="Times New Roman" w:cs="Times New Roman"/>
              </w:rPr>
              <w:t xml:space="preserve">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0153C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M</w:t>
            </w:r>
            <w:r>
              <w:rPr>
                <w:rFonts w:ascii="Times New Roman" w:eastAsia="DengXian"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which PRACH configuration (i.e., RACH configuration corresponding to serving cell PCI or an additional PCI) is to be </w:t>
            </w:r>
            <w:r>
              <w:rPr>
                <w:rFonts w:ascii="Times New Roman" w:eastAsia="DengXian" w:hAnsi="Times New Roman" w:cs="Times New Roman"/>
                <w:lang w:eastAsia="zh-CN"/>
              </w:rPr>
              <w:t>used in the PDCCH order RACH. Since the scheme can be based explicit signaling of implicit association, we suggest to capture it in high-level.</w:t>
            </w:r>
          </w:p>
          <w:p w14:paraId="62A907FD" w14:textId="77777777" w:rsidR="00701FBC" w:rsidRDefault="00701FBC">
            <w:pPr>
              <w:spacing w:after="0" w:line="240" w:lineRule="auto"/>
              <w:jc w:val="both"/>
              <w:rPr>
                <w:rFonts w:ascii="Times New Roman" w:eastAsia="DengXian" w:hAnsi="Times New Roman" w:cs="Times New Roman"/>
                <w:lang w:eastAsia="zh-CN"/>
              </w:rPr>
            </w:pPr>
          </w:p>
          <w:p w14:paraId="09A461EF"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w:t>
            </w:r>
            <w:r>
              <w:rPr>
                <w:rFonts w:ascii="Times New Roman" w:hAnsi="Times New Roman" w:cs="Times New Roman"/>
                <w:i/>
                <w:iCs/>
                <w:strike/>
                <w:color w:val="FF0000"/>
                <w:sz w:val="22"/>
                <w:szCs w:val="22"/>
              </w:rPr>
              <w:t>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DengXian"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4812470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21C861B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w:t>
            </w:r>
            <w:r>
              <w:rPr>
                <w:rFonts w:ascii="Times New Roman" w:eastAsia="DengXian" w:hAnsi="Times New Roman" w:cs="Times New Roman"/>
                <w:lang w:eastAsia="zh-CN"/>
              </w:rPr>
              <w:t>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PRACH configuration can be determined based on the cell from which the PDCCH order is triggered or the indicated in the PDCCH order. This would depend on other proposals such as proposal 4 and proposal 6. We suggest to discuss this </w:t>
            </w:r>
            <w:r>
              <w:rPr>
                <w:rFonts w:ascii="Times New Roman" w:eastAsia="DengXian" w:hAnsi="Times New Roman" w:cs="Times New Roman"/>
                <w:lang w:eastAsia="zh-CN"/>
              </w:rPr>
              <w:t>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 xml:space="preserve">We would like to check if the proposal indicates that if no two TA operation is configured, no additional PRACH </w:t>
            </w:r>
            <w:r>
              <w:rPr>
                <w:rFonts w:ascii="Times New Roman" w:eastAsia="Yu Mincho" w:hAnsi="Times New Roman" w:cs="Times New Roman"/>
                <w:lang w:eastAsia="ja-JP"/>
              </w:rPr>
              <w:t>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ediaTek. Explicit and implicit indication should be further discussed comparing the pros and cons. Dedicated field should be designed in PDCCH order to explicitly indicate the</w:t>
            </w:r>
            <w:r>
              <w:rPr>
                <w:rFonts w:ascii="Times New Roman" w:eastAsia="DengXian" w:hAnsi="Times New Roman" w:cs="Times New Roman"/>
                <w:lang w:eastAsia="zh-CN"/>
              </w:rPr>
              <w:t xml:space="preserve"> serving cell or non-serving cell associated with the RACH configuration. Explicit association can be achieved by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or the TCI state associates with the PDCCH order. Explicit indication increases the signaling overhead.   Across TRP trig</w:t>
            </w:r>
            <w:r>
              <w:rPr>
                <w:rFonts w:ascii="Times New Roman" w:eastAsia="DengXian" w:hAnsi="Times New Roman" w:cs="Times New Roman"/>
                <w:lang w:eastAsia="zh-CN"/>
              </w:rPr>
              <w:t>gering RACH can be achieved by explicit indication. Implicit indication is simple from the signaling point of view. However, PDCCH order sent by one TRP triggering RACH procedure towards another TRP is not possible in this way. Whether to support cross TRP</w:t>
            </w:r>
            <w:r>
              <w:rPr>
                <w:rFonts w:ascii="Times New Roman" w:eastAsia="DengXian" w:hAnsi="Times New Roman" w:cs="Times New Roman"/>
                <w:lang w:eastAsia="zh-CN"/>
              </w:rPr>
              <w:t xml:space="preserve"> triggering RACH is yet to be agreed, so we suggest to keep both indications in the proposal. The updated proposal as follows: </w:t>
            </w:r>
          </w:p>
          <w:p w14:paraId="73DC5108"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w:t>
            </w:r>
            <w:r>
              <w:rPr>
                <w:rFonts w:ascii="Times New Roman" w:hAnsi="Times New Roman" w:cs="Times New Roman"/>
                <w:i/>
                <w:iCs/>
                <w:strike/>
                <w:color w:val="FF0000"/>
                <w:sz w:val="22"/>
                <w:szCs w:val="22"/>
              </w:rPr>
              <w:t>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DengXian"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06D5E2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EA03B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272F3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9DDF3E9" w14:textId="77777777" w:rsidR="00B57BC6" w:rsidRDefault="00B57BC6"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D63415">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Ericsson</w:t>
            </w:r>
          </w:p>
        </w:tc>
        <w:tc>
          <w:tcPr>
            <w:tcW w:w="7645" w:type="dxa"/>
          </w:tcPr>
          <w:p w14:paraId="4CA8A759" w14:textId="31A7351E" w:rsidR="005D5839" w:rsidRDefault="005D5839"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the first FL </w:t>
      </w:r>
      <w:r>
        <w:rPr>
          <w:rFonts w:ascii="Times New Roman" w:hAnsi="Times New Roman" w:cs="Times New Roman"/>
          <w:sz w:val="24"/>
          <w:szCs w:val="24"/>
          <w:lang w:val="en-GB" w:eastAsia="ja-JP"/>
        </w:rPr>
        <w:t>summary R1-2210304, the following question was discussed:</w:t>
      </w:r>
    </w:p>
    <w:p w14:paraId="1A40C5AE" w14:textId="77777777" w:rsidR="00701FBC" w:rsidRDefault="00701FBC">
      <w:pPr>
        <w:rPr>
          <w:rStyle w:val="Heading2Char"/>
          <w:rFonts w:ascii="Times New Roman" w:hAnsi="Times New Roman" w:cs="Times New Roman"/>
          <w:sz w:val="24"/>
          <w:szCs w:val="24"/>
          <w:u w:val="single"/>
        </w:rPr>
      </w:pPr>
    </w:p>
    <w:p w14:paraId="41EC6E64"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D6C71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it should be suppo</w:t>
            </w:r>
            <w:r>
              <w:rPr>
                <w:rFonts w:ascii="Times New Roman" w:eastAsia="Times New Roman" w:hAnsi="Times New Roman" w:cs="Times New Roman"/>
              </w:rPr>
              <w:t xml:space="preserve">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Not necessarily. We do not think “load balancing” is a justification here as PDCCH order DCI is not transmitted very frequently. Also, we do not understand the flexibility argument. Flexibility for which purpose?</w:t>
            </w:r>
            <w:r>
              <w:rPr>
                <w:rFonts w:ascii="Times New Roman" w:eastAsia="Malgun Gothic" w:hAnsi="Times New Roman" w:cs="Times New Roman"/>
                <w:lang w:eastAsia="ko-KR"/>
              </w:rPr>
              <w:t xml:space="preserv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Consider the commonly assumed non-ideal backhaul for M-DCI MTRP, we tend to think the cross-TRP RACH triggering can be deprioritized at least for intra-cell MTRP. It seems reasonable to focus on the case that the TRP/cell sends PDCCH order for itself first</w:t>
            </w:r>
            <w:r>
              <w:rPr>
                <w:rFonts w:ascii="Times New Roman" w:eastAsia="DengXian" w:hAnsi="Times New Roman" w:cs="Times New Roman"/>
                <w:lang w:eastAsia="zh-CN"/>
              </w:rPr>
              <w:t xml:space="preserve">.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w:t>
            </w:r>
            <w:r>
              <w:rPr>
                <w:rFonts w:ascii="Times New Roman" w:eastAsia="DengXian" w:hAnsi="Times New Roman" w:cs="Times New Roman"/>
                <w:lang w:eastAsia="zh-CN"/>
              </w:rPr>
              <w:t>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673F6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think this would be an attractive option. There are also big </w:t>
            </w:r>
            <w:r>
              <w:rPr>
                <w:rFonts w:ascii="Times New Roman" w:eastAsia="DengXian" w:hAnsi="Times New Roman" w:cs="Times New Roman"/>
                <w:lang w:eastAsia="zh-CN"/>
              </w:rPr>
              <w:t>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 xml:space="preserve">There are two cases being discussed above.  The case with PDCCH order sent by one TRP triggering RACH procedure towards the same TRP seems obviously needed.  The </w:t>
      </w:r>
      <w:r>
        <w:rPr>
          <w:rFonts w:ascii="Times New Roman" w:hAnsi="Times New Roman" w:cs="Times New Roman"/>
          <w:sz w:val="24"/>
          <w:szCs w:val="24"/>
          <w:lang w:val="en-GB" w:eastAsia="ja-JP"/>
        </w:rPr>
        <w:lastRenderedPageBreak/>
        <w:t>question is then whether a PDCCH order sent by one TRP can trigger RACH procedure towards a di</w:t>
      </w:r>
      <w:r>
        <w:rPr>
          <w:rFonts w:ascii="Times New Roman" w:hAnsi="Times New Roman" w:cs="Times New Roman"/>
          <w:sz w:val="24"/>
          <w:szCs w:val="24"/>
          <w:lang w:val="en-GB" w:eastAsia="ja-JP"/>
        </w:rPr>
        <w:t>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note: with Alt 1, PDCCH order sent by one TRP triggering RACH procedure </w:t>
      </w:r>
      <w:r>
        <w:rPr>
          <w:rFonts w:ascii="Times New Roman" w:hAnsi="Times New Roman"/>
          <w:i/>
          <w:iCs/>
          <w:sz w:val="24"/>
        </w:rPr>
        <w:t>towards another TRP is not allowed</w:t>
      </w:r>
    </w:p>
    <w:p w14:paraId="496300FE"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A8211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w:t>
            </w:r>
            <w:r>
              <w:rPr>
                <w:rFonts w:ascii="Times New Roman" w:eastAsia="DengXian" w:hAnsi="Times New Roman" w:cs="Times New Roman"/>
                <w:lang w:eastAsia="zh-CN"/>
              </w:rPr>
              <w:t>port Alt 2. Here are some reasons:</w:t>
            </w:r>
          </w:p>
          <w:p w14:paraId="040A2C93"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w:t>
            </w:r>
            <w:r>
              <w:rPr>
                <w:rFonts w:ascii="Times New Roman" w:eastAsia="DengXian" w:hAnsi="Times New Roman"/>
              </w:rPr>
              <w:t xml:space="preserve"> intends to trigger RACH for TRP1 but PDCCH resources of TRP1 are all used for other purposes, gNB can transmit the PDCCH order via TRP2, instead of waiting for PDCCH resource.</w:t>
            </w:r>
          </w:p>
          <w:p w14:paraId="155CC63E"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 xml:space="preserve">DCCH order can be transmitted via the TRP with better quality to ensure the </w:t>
            </w:r>
            <w:r>
              <w:rPr>
                <w:rFonts w:ascii="Times New Roman" w:eastAsia="DengXian" w:hAnsi="Times New Roman"/>
              </w:rPr>
              <w:t>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w:t>
            </w:r>
            <w:r>
              <w:rPr>
                <w:rFonts w:ascii="Times New Roman" w:eastAsia="Malgun Gothic" w:hAnsi="Times New Roman" w:cs="Times New Roman"/>
                <w:lang w:eastAsia="ko-KR"/>
              </w:rPr>
              <w:t>to use is up to NW configuration. Thus, we propose:</w:t>
            </w:r>
          </w:p>
          <w:p w14:paraId="4C081619" w14:textId="77777777" w:rsidR="00701FBC" w:rsidRDefault="00E72C82">
            <w:pPr>
              <w:spacing w:after="0" w:line="240" w:lineRule="auto"/>
              <w:jc w:val="both"/>
              <w:rPr>
                <w:rFonts w:ascii="Times New Roman" w:eastAsia="DengXian" w:hAnsi="Times New Roman" w:cs="Times New Roman"/>
                <w:lang w:eastAsia="zh-CN"/>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w:t>
            </w:r>
            <w:r>
              <w:rPr>
                <w:rFonts w:ascii="Times New Roman" w:eastAsia="DengXian" w:hAnsi="Times New Roman" w:cs="Times New Roman" w:hint="eastAsia"/>
                <w:lang w:eastAsia="zh-CN"/>
              </w:rPr>
              <w:t xml:space="preserve">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6A3AE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5AAE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supportive of the direction of the proposal. We think that there are </w:t>
            </w:r>
            <w:r>
              <w:rPr>
                <w:rFonts w:ascii="Times New Roman" w:eastAsia="DengXian" w:hAnsi="Times New Roman" w:cs="Times New Roman"/>
                <w:lang w:eastAsia="zh-CN"/>
              </w:rPr>
              <w:t>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lastRenderedPageBreak/>
              <w:t>Alt 3:  PDCCH order sent by one TRP triggers RA</w:t>
            </w:r>
            <w:r>
              <w:rPr>
                <w:rFonts w:ascii="Times New Roman" w:hAnsi="Times New Roman"/>
                <w:i/>
                <w:iCs/>
                <w:sz w:val="24"/>
              </w:rPr>
              <w:t xml:space="preserve">CH procedure towards both the same TRP and a different TRP </w:t>
            </w:r>
          </w:p>
          <w:p w14:paraId="4C441527" w14:textId="77777777" w:rsidR="00701FBC" w:rsidRDefault="00E72C82">
            <w:pPr>
              <w:spacing w:after="0" w:line="240" w:lineRule="auto"/>
              <w:jc w:val="both"/>
              <w:rPr>
                <w:rFonts w:ascii="Times New Roman" w:hAnsi="Times New Roman"/>
                <w:i/>
                <w:iCs/>
                <w:sz w:val="24"/>
              </w:rPr>
            </w:pPr>
            <w:r>
              <w:rPr>
                <w:rFonts w:ascii="Times New Roman" w:hAnsi="Times New Roman"/>
                <w:i/>
                <w:iCs/>
                <w:sz w:val="24"/>
              </w:rPr>
              <w:t>Alt 4: Alt2 + Alt3</w:t>
            </w: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NEC</w:t>
            </w:r>
          </w:p>
        </w:tc>
        <w:tc>
          <w:tcPr>
            <w:tcW w:w="7645" w:type="dxa"/>
          </w:tcPr>
          <w:p w14:paraId="13DEE6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5DA38F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xml:space="preserve">, RACH procedure </w:t>
            </w:r>
            <w:r>
              <w:rPr>
                <w:rFonts w:ascii="Times New Roman" w:eastAsia="SimSun" w:hAnsi="Times New Roman" w:cs="Times New Roman" w:hint="eastAsia"/>
                <w:lang w:eastAsia="zh-CN"/>
              </w:rPr>
              <w:t>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576B04B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w:t>
            </w:r>
            <w:r>
              <w:rPr>
                <w:rFonts w:ascii="Times New Roman" w:eastAsia="DengXian" w:hAnsi="Times New Roman" w:cs="Times New Roman"/>
                <w:lang w:eastAsia="zh-CN"/>
              </w:rPr>
              <w:t>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DengXian" w:hAnsi="Times New Roman" w:cs="Times New Roman"/>
                <w:lang w:eastAsia="zh-CN"/>
              </w:rPr>
            </w:pPr>
          </w:p>
          <w:p w14:paraId="0F4D4240"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 xml:space="preserve">For multi-DCI based </w:t>
            </w:r>
            <w:proofErr w:type="gramStart"/>
            <w:r>
              <w:rPr>
                <w:rFonts w:ascii="Times New Roman" w:eastAsia="DengXian" w:hAnsi="Times New Roman" w:cs="Times New Roman"/>
                <w:i/>
                <w:iCs/>
                <w:lang w:eastAsia="zh-CN"/>
              </w:rPr>
              <w:t>Multi-TRP</w:t>
            </w:r>
            <w:proofErr w:type="gramEnd"/>
            <w:r>
              <w:rPr>
                <w:rFonts w:ascii="Times New Roman" w:eastAsia="DengXian" w:hAnsi="Times New Roman" w:cs="Times New Roman"/>
                <w:i/>
                <w:iCs/>
                <w:lang w:eastAsia="zh-CN"/>
              </w:rPr>
              <w:t xml:space="preserve"> operation with two TA enhancement, support one of the following alternatives in RAN</w:t>
            </w:r>
            <w:r>
              <w:rPr>
                <w:rFonts w:ascii="Times New Roman" w:eastAsia="DengXian" w:hAnsi="Times New Roman" w:cs="Times New Roman"/>
                <w:i/>
                <w:iCs/>
                <w:lang w:eastAsia="zh-CN"/>
              </w:rPr>
              <w:t>1#111:</w:t>
            </w:r>
          </w:p>
          <w:p w14:paraId="21F3415B"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w:t>
            </w:r>
            <w:r>
              <w:rPr>
                <w:rFonts w:ascii="Times New Roman" w:eastAsia="DengXian" w:hAnsi="Times New Roman" w:cs="Times New Roman"/>
                <w:i/>
                <w:iCs/>
                <w:lang w:eastAsia="zh-CN"/>
              </w:rPr>
              <w:t>owards either the same TRP or a different TRP</w:t>
            </w:r>
          </w:p>
          <w:p w14:paraId="5682CA1B" w14:textId="77777777" w:rsidR="00701FBC" w:rsidRDefault="00E72C82">
            <w:pPr>
              <w:pStyle w:val="ListParagraph"/>
              <w:numPr>
                <w:ilvl w:val="0"/>
                <w:numId w:val="17"/>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729064F1" w14:textId="77777777" w:rsidR="00701FBC" w:rsidRDefault="00701FBC">
            <w:pPr>
              <w:spacing w:after="0" w:line="240" w:lineRule="auto"/>
              <w:jc w:val="both"/>
              <w:rPr>
                <w:rFonts w:ascii="Times New Roman" w:eastAsia="DengXian"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is more preferable.</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w:t>
            </w:r>
            <w:r w:rsidRPr="00A002B2">
              <w:rPr>
                <w:rFonts w:ascii="Times New Roman" w:eastAsia="DengXian" w:hAnsi="Times New Roman" w:cs="Times New Roman"/>
                <w:lang w:eastAsia="zh-CN"/>
              </w:rPr>
              <w:t>PDCCH order sent by one TRP triggers RACH procedure towards the same TRP</w:t>
            </w:r>
            <w:r>
              <w:rPr>
                <w:rFonts w:ascii="Times New Roman" w:eastAsia="DengXian"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DengXian" w:hAnsi="Times New Roman" w:cs="Times New Roman"/>
                <w:lang w:eastAsia="zh-CN"/>
              </w:rPr>
            </w:pPr>
          </w:p>
          <w:p w14:paraId="082FFA67"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DengXian" w:hAnsi="Times New Roman" w:cs="Times New Roman"/>
                <w:lang w:eastAsia="zh-CN"/>
              </w:rPr>
            </w:pPr>
          </w:p>
          <w:p w14:paraId="2F58E75A" w14:textId="03B04456"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the first FL summary R1-2210304, the </w:t>
      </w:r>
      <w:r>
        <w:rPr>
          <w:rFonts w:ascii="Times New Roman" w:hAnsi="Times New Roman" w:cs="Times New Roman"/>
          <w:sz w:val="24"/>
          <w:szCs w:val="24"/>
          <w:lang w:val="en-GB" w:eastAsia="ja-JP"/>
        </w:rPr>
        <w:t>following question was discussed:</w:t>
      </w:r>
    </w:p>
    <w:p w14:paraId="11D645EC" w14:textId="77777777" w:rsidR="00701FBC" w:rsidRDefault="00701FBC">
      <w:pPr>
        <w:rPr>
          <w:rStyle w:val="Heading2Char"/>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lastRenderedPageBreak/>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B667B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w:t>
            </w:r>
            <w:r>
              <w:rPr>
                <w:rFonts w:ascii="Times New Roman" w:eastAsia="Times New Roman" w:hAnsi="Times New Roman" w:cs="Times New Roman"/>
              </w:rPr>
              <w:t xml:space="preserve">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understanding is that some of the DL </w:t>
            </w:r>
            <w:r>
              <w:rPr>
                <w:rFonts w:ascii="Times New Roman" w:eastAsia="Times New Roman" w:hAnsi="Times New Roman" w:cs="Times New Roman"/>
              </w:rPr>
              <w:t>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w:t>
            </w:r>
            <w:r>
              <w:rPr>
                <w:rFonts w:ascii="Times New Roman" w:eastAsia="SimSun" w:hAnsi="Times New Roman" w:cs="Times New Roman" w:hint="eastAsia"/>
                <w:lang w:eastAsia="zh-CN"/>
              </w:rPr>
              <w:t>t was reached.</w:t>
            </w:r>
          </w:p>
          <w:p w14:paraId="1D6EED15" w14:textId="77777777" w:rsidR="00701FBC" w:rsidRDefault="00701FBC">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F64589C" w14:textId="77777777" w:rsidR="00701FBC" w:rsidRDefault="00E72C82">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SimSun" w:hAnsi="Times New Roman" w:cs="Times New Roman"/>
                <w:lang w:eastAsia="zh-CN"/>
              </w:rPr>
            </w:pPr>
          </w:p>
          <w:p w14:paraId="177C932E" w14:textId="77777777" w:rsidR="00701FBC" w:rsidRDefault="00701FBC">
            <w:pPr>
              <w:spacing w:after="0" w:line="240" w:lineRule="auto"/>
              <w:jc w:val="both"/>
              <w:rPr>
                <w:rFonts w:ascii="Times New Roman" w:eastAsia="SimSun"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0E820C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Similar view with QC that this is one </w:t>
            </w:r>
            <w:r>
              <w:rPr>
                <w:rFonts w:ascii="Times New Roman" w:eastAsia="SimSun" w:hAnsi="Times New Roman" w:cs="Times New Roman"/>
                <w:lang w:eastAsia="zh-CN"/>
              </w:rPr>
              <w:t>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w:t>
            </w:r>
            <w:r>
              <w:rPr>
                <w:rFonts w:ascii="Times New Roman" w:eastAsia="Times New Roman" w:hAnsi="Times New Roman" w:cs="Times New Roman"/>
              </w:rPr>
              <w:t>gnificantly increased latency, which can be avoided by directly monitoring Type1 CSS from the target TRP. If a unified two TA framework is targeted to share inter-cell mobility, latency reduction is the key for UL sync procedure, and it makes sense to tran</w:t>
            </w:r>
            <w:r>
              <w:rPr>
                <w:rFonts w:ascii="Times New Roman" w:eastAsia="Times New Roman" w:hAnsi="Times New Roman" w:cs="Times New Roman"/>
              </w:rPr>
              <w:t xml:space="preserve">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lang w:eastAsia="zh-CN"/>
              </w:rPr>
              <w:t>Spreadtrum</w:t>
            </w:r>
            <w:proofErr w:type="spellEnd"/>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to </w:t>
            </w:r>
            <w:r>
              <w:rPr>
                <w:rFonts w:ascii="Times New Roman" w:eastAsia="DengXian" w:hAnsi="Times New Roman" w:cs="Times New Roman"/>
                <w:lang w:eastAsia="zh-CN"/>
              </w:rPr>
              <w:t>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and Apple describe the two main options. Both have pros and cons. In general, having multiple type1-CSS seems awkward – and places burden on the UE. On the other hand, if “RAR” should be sent fr</w:t>
            </w:r>
            <w:r>
              <w:rPr>
                <w:rFonts w:ascii="Times New Roman" w:eastAsia="DengXian" w:hAnsi="Times New Roman" w:cs="Times New Roman"/>
                <w:lang w:eastAsia="zh-CN"/>
              </w:rPr>
              <w:t xml:space="preserve">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have similar view as Huawei that this </w:t>
            </w:r>
            <w:r>
              <w:rPr>
                <w:rFonts w:ascii="Times New Roman" w:eastAsia="DengXian" w:hAnsi="Times New Roman" w:cs="Times New Roman"/>
                <w:lang w:eastAsia="zh-CN"/>
              </w:rPr>
              <w:t>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Let’s </w:t>
            </w:r>
            <w:r>
              <w:rPr>
                <w:rFonts w:ascii="Times New Roman" w:eastAsia="Malgun Gothic" w:hAnsi="Times New Roman" w:cs="Times New Roman"/>
                <w:lang w:eastAsia="ko-KR"/>
              </w:rPr>
              <w:t>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ListParagraph"/>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lastRenderedPageBreak/>
        <w:t xml:space="preserve">Alt 1:  RAR will always be received from </w:t>
      </w:r>
      <w:r>
        <w:rPr>
          <w:rFonts w:ascii="Times New Roman" w:hAnsi="Times New Roman"/>
          <w:sz w:val="24"/>
          <w:lang w:eastAsia="ja-JP"/>
        </w:rPr>
        <w:t>serving cell:  in this case, there is no need for additional type 1 CSS configuration per additional PCI</w:t>
      </w:r>
    </w:p>
    <w:p w14:paraId="7C1957F3" w14:textId="77777777" w:rsidR="00701FBC" w:rsidRDefault="00E72C82">
      <w:pPr>
        <w:pStyle w:val="ListParagraph"/>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w:t>
      </w:r>
      <w:r>
        <w:rPr>
          <w:rFonts w:ascii="Times New Roman" w:hAnsi="Times New Roman"/>
          <w:sz w:val="24"/>
          <w:lang w:eastAsia="ja-JP"/>
        </w:rPr>
        <w:t>er additional PCI</w:t>
      </w:r>
    </w:p>
    <w:p w14:paraId="734FF25F" w14:textId="77777777" w:rsidR="00701FBC" w:rsidRDefault="00701FBC">
      <w:pPr>
        <w:pStyle w:val="ListParagraph"/>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w:t>
      </w:r>
      <w:r>
        <w:rPr>
          <w:rFonts w:ascii="Times New Roman" w:hAnsi="Times New Roman" w:cs="Times New Roman"/>
          <w:i/>
          <w:iCs/>
          <w:sz w:val="24"/>
          <w:szCs w:val="24"/>
        </w:rPr>
        <w:t>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w:t>
      </w:r>
      <w:r>
        <w:rPr>
          <w:rFonts w:ascii="Times New Roman" w:hAnsi="Times New Roman"/>
          <w:i/>
          <w:iCs/>
          <w:sz w:val="24"/>
        </w:rPr>
        <w:t xml:space="preserve">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agree with the assessment from HW. Reca</w:t>
            </w:r>
            <w:r>
              <w:rPr>
                <w:rFonts w:ascii="Times New Roman" w:eastAsia="Times New Roman" w:hAnsi="Times New Roman" w:cs="Times New Roman"/>
              </w:rPr>
              <w:t>ll the inter-cell beam management in Rel.17, the cell common channel can only be received from serving cell. Note that there is ongoing parallel session to treat TA issue for mobility, it is not desire to make overlapped design on TA acquisition in this AI</w:t>
            </w:r>
            <w:r>
              <w:rPr>
                <w:rFonts w:ascii="Times New Roman" w:eastAsia="Times New Roman" w:hAnsi="Times New Roman" w:cs="Times New Roman"/>
              </w:rPr>
              <w:t xml:space="preserve">.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1C4098D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1F1F2A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 and we prefer Alt 1.  We share views similar to Oppo and Huawei/</w:t>
            </w:r>
            <w:proofErr w:type="spellStart"/>
            <w:r>
              <w:rPr>
                <w:rFonts w:ascii="Times New Roman" w:eastAsia="DengXian" w:hAnsi="Times New Roman" w:cs="Times New Roman"/>
                <w:lang w:eastAsia="zh-CN"/>
              </w:rPr>
              <w:t>Hisilicon</w:t>
            </w:r>
            <w:proofErr w:type="spellEnd"/>
            <w:r>
              <w:rPr>
                <w:rFonts w:ascii="Times New Roman" w:eastAsia="DengXian"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 xml:space="preserve">We prefer to use the same mechanism </w:t>
            </w:r>
            <w:r>
              <w:rPr>
                <w:rFonts w:ascii="Times New Roman" w:eastAsia="DengXian" w:hAnsi="Times New Roman" w:cs="Times New Roman" w:hint="eastAsia"/>
                <w:lang w:eastAsia="zh-CN"/>
              </w:rPr>
              <w:t>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14FC2E8C" w14:textId="77777777" w:rsidR="00701FBC" w:rsidRDefault="00E72C82">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w:t>
            </w:r>
            <w:r>
              <w:rPr>
                <w:rStyle w:val="Heading2Char"/>
                <w:rFonts w:ascii="Times New Roman" w:hAnsi="Times New Roman" w:cs="Times New Roman"/>
                <w:sz w:val="24"/>
                <w:szCs w:val="24"/>
                <w:highlight w:val="yellow"/>
              </w:rPr>
              <w:t>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 xml:space="preserve">will always be received from serving cell =&gt; there is no need for </w:t>
            </w:r>
            <w:r>
              <w:rPr>
                <w:rFonts w:ascii="Times New Roman" w:hAnsi="Times New Roman" w:cs="Times New Roman"/>
                <w:i/>
                <w:iCs/>
                <w:sz w:val="24"/>
                <w:szCs w:val="24"/>
              </w:rPr>
              <w:t>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w:t>
            </w:r>
            <w:r>
              <w:rPr>
                <w:rFonts w:ascii="Times New Roman" w:hAnsi="Times New Roman"/>
                <w:i/>
                <w:iCs/>
                <w:sz w:val="24"/>
              </w:rPr>
              <w:t>o be supported</w:t>
            </w:r>
          </w:p>
          <w:p w14:paraId="4BFED0C6" w14:textId="77777777" w:rsidR="00701FBC" w:rsidRDefault="00701FBC">
            <w:pPr>
              <w:spacing w:after="0" w:line="240" w:lineRule="auto"/>
              <w:jc w:val="both"/>
              <w:rPr>
                <w:rFonts w:ascii="Times New Roman" w:eastAsia="DengXian"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4A72E83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C06F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CommentText"/>
        <w:rPr>
          <w:rFonts w:ascii="Times New Roman" w:hAnsi="Times New Roman" w:cs="Times New Roman"/>
          <w:sz w:val="24"/>
          <w:szCs w:val="24"/>
          <w:lang w:val="en-GB" w:eastAsia="ja-JP"/>
        </w:rPr>
      </w:pPr>
    </w:p>
    <w:p w14:paraId="47670077"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w:t>
      </w:r>
      <w:r>
        <w:rPr>
          <w:rFonts w:ascii="Arial" w:eastAsia="Times New Roman" w:hAnsi="Arial" w:cs="Times New Roman"/>
          <w:color w:val="auto"/>
          <w:sz w:val="36"/>
          <w:szCs w:val="20"/>
          <w:lang w:val="en-GB" w:eastAsia="ja-JP"/>
        </w:rPr>
        <w:t xml:space="preserve">entification for Intra-cell </w:t>
      </w:r>
      <w:proofErr w:type="gramStart"/>
      <w:r>
        <w:rPr>
          <w:rFonts w:ascii="Arial" w:eastAsia="Times New Roman" w:hAnsi="Arial" w:cs="Times New Roman"/>
          <w:color w:val="auto"/>
          <w:sz w:val="36"/>
          <w:szCs w:val="20"/>
          <w:lang w:val="en-GB" w:eastAsia="ja-JP"/>
        </w:rPr>
        <w:t>Multi-DCI</w:t>
      </w:r>
      <w:proofErr w:type="gramEnd"/>
    </w:p>
    <w:p w14:paraId="5589BA3C" w14:textId="77777777" w:rsidR="00701FBC" w:rsidRDefault="00701FBC">
      <w:pPr>
        <w:pStyle w:val="CommentText"/>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CommentText"/>
        <w:rPr>
          <w:rFonts w:ascii="Times New Roman" w:hAnsi="Times New Roman" w:cs="Times New Roman"/>
          <w:sz w:val="24"/>
          <w:szCs w:val="24"/>
          <w:lang w:val="en-GB" w:eastAsia="ja-JP"/>
        </w:rPr>
      </w:pPr>
    </w:p>
    <w:p w14:paraId="21E4652B"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CFRA triggered by PDCCH order, whether enhancements are needed for determination of whether TA </w:t>
      </w:r>
      <w:r>
        <w:rPr>
          <w:rFonts w:ascii="Times New Roman" w:hAnsi="Times New Roman" w:cs="Times New Roman"/>
          <w:i/>
          <w:iCs/>
          <w:sz w:val="24"/>
          <w:szCs w:val="24"/>
        </w:rPr>
        <w:t>command in RAR PDSCH corresponds to first TAG or second TAG?</w:t>
      </w:r>
    </w:p>
    <w:tbl>
      <w:tblPr>
        <w:tblStyle w:val="TableGrid"/>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67F83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lang w:eastAsia="zh-CN"/>
              </w:rPr>
              <w: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4DCFD22" w14:textId="77777777" w:rsidR="00701FBC" w:rsidRDefault="00701FBC">
            <w:pPr>
              <w:spacing w:after="0" w:line="240" w:lineRule="auto"/>
              <w:jc w:val="both"/>
              <w:rPr>
                <w:rFonts w:ascii="Times New Roman" w:eastAsia="DengXian" w:hAnsi="Times New Roman" w:cs="Times New Roman"/>
                <w:lang w:eastAsia="zh-CN"/>
              </w:rPr>
            </w:pPr>
          </w:p>
          <w:p w14:paraId="6CE7E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group configuration, the issue of TA association in section 4 can also be easily solved. In other words, SSB list/group configuration can minimize the spec impact of the whole TA </w:t>
            </w:r>
            <w:r>
              <w:rPr>
                <w:rFonts w:ascii="Times New Roman" w:eastAsia="DengXian" w:hAnsi="Times New Roman" w:cs="Times New Roman"/>
                <w:lang w:eastAsia="zh-CN"/>
              </w:rPr>
              <w:t>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w:t>
            </w:r>
            <w:r>
              <w:rPr>
                <w:rFonts w:ascii="Times New Roman" w:eastAsia="Malgun Gothic" w:hAnsi="Times New Roman" w:cs="Times New Roman"/>
                <w:lang w:eastAsia="ko-KR"/>
              </w:rPr>
              <w: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w:t>
            </w:r>
            <w:r>
              <w:rPr>
                <w:rFonts w:ascii="Times New Roman" w:eastAsia="Malgun Gothic" w:hAnsi="Times New Roman" w:cs="Times New Roman"/>
                <w:lang w:eastAsia="ko-KR"/>
              </w:rPr>
              <w:t>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 needed if the MAC entity can only have one valid RACH procedure for two </w:t>
            </w:r>
            <w:r>
              <w:rPr>
                <w:rFonts w:ascii="Times New Roman" w:eastAsia="DengXian" w:hAnsi="Times New Roman" w:cs="Times New Roman"/>
                <w:lang w:eastAsia="zh-CN"/>
              </w:rPr>
              <w:t>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w:t>
            </w:r>
            <w:r>
              <w:rPr>
                <w:rFonts w:ascii="Times New Roman" w:eastAsia="DengXian" w:hAnsi="Times New Roman" w:cs="Times New Roman"/>
                <w:lang w:eastAsia="zh-CN"/>
              </w:rPr>
              <w:t>y be different for intra-cell and inter-cell cases. In intra-cell case, enhancement is needed in the TA command in RAR PDSCH to inform the TA command is associated which TAG if there is no other enhancement for RACH resource/configuration for PDCCH order t</w:t>
            </w:r>
            <w:r>
              <w:rPr>
                <w:rFonts w:ascii="Times New Roman" w:eastAsia="DengXian" w:hAnsi="Times New Roman" w:cs="Times New Roman"/>
                <w:lang w:eastAsia="zh-CN"/>
              </w:rPr>
              <w:t>argeting for different TRPs. For inter-cell case, since the RACH configuration of serving cell and non-serving cell need be different, UE can know which TAG of the RACH resource indicated by the PDCCH order, therefore, no further enhancement is needed in t</w:t>
            </w:r>
            <w:r>
              <w:rPr>
                <w:rFonts w:ascii="Times New Roman" w:eastAsia="DengXian" w:hAnsi="Times New Roman" w:cs="Times New Roman"/>
                <w:lang w:eastAsia="zh-CN"/>
              </w:rPr>
              <w: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w:t>
            </w:r>
            <w:r>
              <w:rPr>
                <w:rFonts w:ascii="Times New Roman" w:eastAsia="DengXian" w:hAnsi="Times New Roman" w:cs="Times New Roman"/>
                <w:vertAlign w:val="superscript"/>
                <w:lang w:eastAsia="zh-CN"/>
              </w:rPr>
              <w:t>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at </w:t>
            </w:r>
            <w:r>
              <w:rPr>
                <w:rFonts w:ascii="Times New Roman" w:eastAsia="Times New Roman" w:hAnsi="Times New Roman" w:cs="Times New Roman"/>
              </w:rPr>
              <w:t>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w:t>
            </w:r>
            <w:r>
              <w:rPr>
                <w:rFonts w:ascii="Times New Roman" w:eastAsia="Times New Roman" w:hAnsi="Times New Roman" w:cs="Times New Roman"/>
              </w:rPr>
              <w:t xml:space="preserve">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w:t>
            </w:r>
            <w:r>
              <w:rPr>
                <w:rFonts w:ascii="Times New Roman" w:eastAsia="Malgun Gothic" w:hAnsi="Times New Roman" w:cs="Times New Roman"/>
                <w:lang w:eastAsia="ko-KR"/>
              </w:rPr>
              <w:t>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w:t>
            </w:r>
            <w:r>
              <w:rPr>
                <w:rFonts w:ascii="Times New Roman" w:eastAsia="DengXian" w:hAnsi="Times New Roman" w:cs="Times New Roman" w:hint="eastAsia"/>
                <w:lang w:eastAsia="zh-CN"/>
              </w:rPr>
              <w:t>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45D4C2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depends on the overall design of the PDCCH order solution. We should aim for one solution for intra-cell and inter-cell. Again, we should align w</w:t>
            </w:r>
            <w:r>
              <w:rPr>
                <w:rFonts w:ascii="Times New Roman" w:eastAsia="DengXian" w:hAnsi="Times New Roman" w:cs="Times New Roman"/>
                <w:lang w:eastAsia="zh-CN"/>
              </w:rPr>
              <w:t xml:space="preserve">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w:t>
            </w:r>
            <w:r>
              <w:rPr>
                <w:rFonts w:ascii="Times New Roman" w:eastAsia="DengXian" w:hAnsi="Times New Roman" w:cs="Times New Roman"/>
                <w:lang w:eastAsia="zh-CN"/>
              </w:rPr>
              <w:t>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 xml:space="preserve">Solution 2:  </w:t>
      </w:r>
      <w:bookmarkStart w:id="75" w:name="_Hlk116402586"/>
      <w:r>
        <w:rPr>
          <w:rFonts w:ascii="Times New Roman" w:hAnsi="Times New Roman"/>
          <w:sz w:val="24"/>
        </w:rPr>
        <w:t xml:space="preserve">indicate TAG ID as part of PDCCH </w:t>
      </w:r>
      <w:r>
        <w:rPr>
          <w:rFonts w:ascii="Times New Roman" w:hAnsi="Times New Roman"/>
          <w:sz w:val="24"/>
        </w:rPr>
        <w:t>order</w:t>
      </w:r>
      <w:bookmarkEnd w:id="75"/>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 xml:space="preserve">While some companies expressed preference for unified solution for inter-cell and intra-cell cases, some other companies preferred to intra-cell and intra-cell cases separately.  It was pointed out by some that only Solution 1 will not work for the </w:t>
      </w:r>
      <w:r>
        <w:rPr>
          <w:rFonts w:ascii="Times New Roman" w:hAnsi="Times New Roman" w:cs="Times New Roman"/>
          <w:sz w:val="24"/>
          <w:szCs w:val="24"/>
        </w:rPr>
        <w:t>inter-cell multi-DCI multi-TRP scenario as the UE already needs to know which PRACH configuration to use in order to transmit RACH.  Solution 2 can work for inter-cell multi-DCI or intra-cell multi-DCI.  Given companies still prefer to study different solu</w:t>
      </w:r>
      <w:r>
        <w:rPr>
          <w:rFonts w:ascii="Times New Roman" w:hAnsi="Times New Roman" w:cs="Times New Roman"/>
          <w:sz w:val="24"/>
          <w:szCs w:val="24"/>
        </w:rPr>
        <w:t>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w:t>
      </w:r>
      <w:r>
        <w:rPr>
          <w:rFonts w:ascii="Times New Roman" w:hAnsi="Times New Roman" w:cs="Times New Roman"/>
          <w:i/>
          <w:iCs/>
          <w:sz w:val="24"/>
          <w:szCs w:val="24"/>
        </w:rPr>
        <w:t>les into two groups, where for a RACH procedure</w:t>
      </w:r>
    </w:p>
    <w:p w14:paraId="0D69512A"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w:t>
      </w:r>
      <w:r>
        <w:rPr>
          <w:rFonts w:ascii="Times New Roman" w:hAnsi="Times New Roman"/>
          <w:i/>
          <w:iCs/>
          <w:sz w:val="24"/>
          <w:szCs w:val="32"/>
        </w:rPr>
        <w:t>, then the TA obtained via RACH procedure corresponds to second TRP.</w:t>
      </w:r>
    </w:p>
    <w:p w14:paraId="78DC6D01" w14:textId="77777777" w:rsidR="00701FBC" w:rsidRDefault="00701FBC">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6348A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SSB grouping based solution is better than other solutions, like introducing new field in PDCCH order or introducing TAG ID in the RAR </w:t>
            </w:r>
            <w:r>
              <w:rPr>
                <w:rFonts w:ascii="Times New Roman" w:eastAsia="DengXian" w:hAnsi="Times New Roman" w:cs="Times New Roman"/>
                <w:lang w:eastAsia="zh-CN"/>
              </w:rPr>
              <w:t>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 this is not necessarily required for in</w:t>
            </w:r>
            <w:r>
              <w:rPr>
                <w:rFonts w:ascii="Times New Roman" w:eastAsia="Malgun Gothic" w:hAnsi="Times New Roman" w:cs="Times New Roman"/>
                <w:lang w:eastAsia="ko-KR"/>
              </w:rPr>
              <w:t xml:space="preserve">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5EC692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w:t>
            </w:r>
            <w:r>
              <w:rPr>
                <w:rFonts w:ascii="Times New Roman" w:eastAsia="DengXian" w:hAnsi="Times New Roman" w:cs="Times New Roman" w:hint="eastAsia"/>
                <w:lang w:eastAsia="zh-CN"/>
              </w:rPr>
              <w:t xml:space="preserv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w:t>
            </w:r>
            <w:r>
              <w:rPr>
                <w:rFonts w:ascii="Times New Roman" w:eastAsia="DengXian" w:hAnsi="Times New Roman" w:cs="Times New Roman"/>
                <w:lang w:eastAsia="zh-CN"/>
              </w:rPr>
              <w:t xml:space="preserve">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 xml:space="preserve">es, RACH </w:t>
            </w:r>
            <w:r>
              <w:rPr>
                <w:rFonts w:ascii="Times New Roman" w:eastAsia="Yu Mincho" w:hAnsi="Times New Roman" w:cs="Times New Roman"/>
                <w:lang w:eastAsia="ja-JP"/>
              </w:rPr>
              <w:t>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kind of related to the association mechanism discussed in proposal 3. But if the UE has to acquire the timing difference between two TRPs, it should have the knowledge that the SSB #A is from TR</w:t>
            </w:r>
            <w:r>
              <w:rPr>
                <w:rFonts w:ascii="Times New Roman" w:eastAsia="DengXian" w:hAnsi="Times New Roman" w:cs="Times New Roman"/>
                <w:lang w:eastAsia="zh-CN"/>
              </w:rPr>
              <w:t xml:space="preserve">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s implementation and transparent to UE. The preamble index and the beam to send preamble (SS</w:t>
            </w:r>
            <w:r>
              <w:rPr>
                <w:rFonts w:ascii="Times New Roman" w:eastAsia="DengXian" w:hAnsi="Times New Roman" w:cs="Times New Roman" w:hint="eastAsia"/>
                <w:lang w:eastAsia="zh-CN"/>
              </w:rPr>
              <w:t xml:space="preserve">B index) to a specific TRP can be included in PDCCH order. Upon the reception of the RAR MAC PDU in the RAR window after sending the preamble, UE can use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to decide the TA included in the RAR MAC PDU belong to a speci</w:t>
            </w:r>
            <w:r>
              <w:rPr>
                <w:rFonts w:ascii="Times New Roman" w:eastAsia="DengXian" w:hAnsi="Times New Roman" w:cs="Times New Roman" w:hint="eastAsia"/>
                <w:lang w:eastAsia="zh-CN"/>
              </w:rPr>
              <w:t xml:space="preserve">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F0A0EA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CommentText"/>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ListParagraph"/>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then the TA obtained via the RACH</w:t>
      </w:r>
      <w:r>
        <w:rPr>
          <w:rFonts w:ascii="Times New Roman" w:hAnsi="Times New Roman"/>
          <w:sz w:val="24"/>
          <w:lang w:eastAsia="ja-JP"/>
        </w:rPr>
        <w:t xml:space="preserve">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ListParagraph"/>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Com</w:t>
      </w:r>
      <w:r>
        <w:rPr>
          <w:rFonts w:ascii="Times New Roman" w:hAnsi="Times New Roman" w:cs="Times New Roman"/>
          <w:sz w:val="24"/>
          <w:szCs w:val="24"/>
          <w:lang w:val="en-GB" w:eastAsia="ja-JP"/>
        </w:rPr>
        <w:t xml:space="preserve">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Proposal 8</w:t>
      </w:r>
    </w:p>
    <w:p w14:paraId="4E647F4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 xml:space="preserve">Alt 3:  divide SSBs into two </w:t>
      </w:r>
      <w:r>
        <w:rPr>
          <w:rFonts w:ascii="Times New Roman" w:hAnsi="Times New Roman"/>
          <w:i/>
          <w:iCs/>
          <w:sz w:val="24"/>
        </w:rPr>
        <w:t>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w:t>
      </w:r>
      <w:r>
        <w:rPr>
          <w:rFonts w:ascii="Times New Roman" w:hAnsi="Times New Roman"/>
          <w:i/>
          <w:iCs/>
          <w:sz w:val="24"/>
        </w:rPr>
        <w:t xml:space="preserve"> corresponding RACH resource belongs to the nth group (n=1,2), then the TA obtained via the RACH procedure corresponds to the nth TRP.</w:t>
      </w:r>
    </w:p>
    <w:p w14:paraId="027E0D50"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w:t>
      </w:r>
      <w:r>
        <w:rPr>
          <w:rFonts w:ascii="Times New Roman" w:hAnsi="Times New Roman"/>
          <w:i/>
          <w:iCs/>
          <w:sz w:val="24"/>
          <w:lang w:eastAsia="ja-JP"/>
        </w:rPr>
        <w:t>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Alt.1/2 intend to explicitly indicate TAG ID in RAR or PDCCH order? If so, instead of explicitly indicating TAG ID in PDCCH order or RAR, we think another alternative is to associate TAG ID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and impli</w:t>
            </w:r>
            <w:r>
              <w:rPr>
                <w:rFonts w:ascii="Times New Roman" w:eastAsia="DengXian" w:hAnsi="Times New Roman" w:cs="Times New Roman"/>
                <w:lang w:eastAsia="zh-CN"/>
              </w:rPr>
              <w:t xml:space="preserve">citly determine TAG ID based on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of PDCCH order/RAR. Thus, we suggest adding an Alt.6.</w:t>
            </w:r>
          </w:p>
          <w:p w14:paraId="4AD971D9" w14:textId="77777777" w:rsidR="00701FBC" w:rsidRDefault="00E72C82">
            <w:pPr>
              <w:pStyle w:val="ListParagraph"/>
              <w:numPr>
                <w:ilvl w:val="2"/>
                <w:numId w:val="8"/>
              </w:numPr>
              <w:ind w:leftChars="0" w:left="720"/>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spellStart"/>
            <w:r>
              <w:rPr>
                <w:rFonts w:ascii="Times New Roman" w:eastAsia="DengXian" w:hAnsi="Times New Roman"/>
              </w:rPr>
              <w:t>CORESETPoolIndex</w:t>
            </w:r>
            <w:proofErr w:type="spellEnd"/>
            <w:r>
              <w:rPr>
                <w:rFonts w:ascii="Times New Roman" w:eastAsia="DengXian" w:hAnsi="Times New Roman"/>
              </w:rPr>
              <w:t xml:space="preserve"> and TAG ID is determined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PDCCH order or RAR</w:t>
            </w:r>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C3CCE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w:t>
            </w:r>
            <w:r>
              <w:rPr>
                <w:rFonts w:ascii="Times New Roman" w:eastAsia="DengXian" w:hAnsi="Times New Roman" w:cs="Times New Roman"/>
                <w:lang w:eastAsia="zh-CN"/>
              </w:rPr>
              <w:t xml:space="preserve">port Alt 3. </w:t>
            </w:r>
          </w:p>
          <w:p w14:paraId="53C048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While, Alt 3, Alt 4 and Alt 5 don’t consume any reserved bit of RAR/PDCCH. </w:t>
            </w:r>
          </w:p>
          <w:p w14:paraId="12AF46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w:t>
            </w:r>
            <w:r>
              <w:rPr>
                <w:rFonts w:ascii="Times New Roman" w:eastAsia="DengXian" w:hAnsi="Times New Roman" w:cs="Times New Roman"/>
                <w:lang w:eastAsia="zh-CN"/>
              </w:rPr>
              <w:t>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While,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D70985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w:t>
            </w:r>
            <w:r>
              <w:rPr>
                <w:rFonts w:ascii="Times New Roman" w:eastAsia="Times New Roman" w:hAnsi="Times New Roman" w:cs="Times New Roman"/>
              </w:rPr>
              <w:t xml:space="preserve"> on the PDCCH order DCI payload)</w:t>
            </w:r>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C4EEC2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w:t>
            </w:r>
            <w:r>
              <w:rPr>
                <w:rFonts w:ascii="Times New Roman" w:eastAsia="Times New Roman" w:hAnsi="Times New Roman" w:cs="Times New Roman"/>
              </w:rPr>
              <w:t xml:space="preserve">one more implicit solution. That is from which CORESET the PDCCH order come, if TAG ID is associated with </w:t>
            </w:r>
            <w:proofErr w:type="spellStart"/>
            <w:r>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r>
              <w:rPr>
                <w:rFonts w:ascii="Times New Roman" w:eastAsia="DengXian" w:hAnsi="Times New Roman" w:cs="Times New Roman"/>
                <w:lang w:eastAsia="zh-CN"/>
              </w:rPr>
              <w:t>, 3 and 4. And similar view with LGE that it may support more than one alternative. Propose to revise the proposal as follows.</w:t>
            </w:r>
          </w:p>
          <w:p w14:paraId="02C74B80"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 xml:space="preserve">Alt 3:  divide SSBs into </w:t>
            </w:r>
            <w:r>
              <w:rPr>
                <w:rFonts w:ascii="Times New Roman" w:hAnsi="Times New Roman"/>
                <w:i/>
                <w:iCs/>
                <w:sz w:val="24"/>
              </w:rPr>
              <w:t>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w:t>
            </w:r>
            <w:r>
              <w:rPr>
                <w:rFonts w:ascii="Times New Roman" w:hAnsi="Times New Roman"/>
                <w:i/>
                <w:iCs/>
                <w:sz w:val="24"/>
              </w:rPr>
              <w:t xml:space="preserve">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w:t>
            </w:r>
            <w:r>
              <w:rPr>
                <w:rFonts w:ascii="Times New Roman" w:hAnsi="Times New Roman"/>
                <w:i/>
                <w:iCs/>
                <w:sz w:val="24"/>
                <w:vertAlign w:val="superscript"/>
                <w:lang w:eastAsia="ja-JP"/>
              </w:rPr>
              <w: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DengXian"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5FF43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DengXian" w:hAnsi="Times New Roman" w:cs="Times New Roman" w:hint="eastAsia"/>
                <w:lang w:eastAsia="zh-CN"/>
              </w:rPr>
              <w:t>TRP(</w:t>
            </w:r>
            <w:proofErr w:type="gramEnd"/>
            <w:r>
              <w:rPr>
                <w:rFonts w:ascii="Times New Roman" w:eastAsia="DengXian" w:hAnsi="Times New Roman" w:cs="Times New Roman" w:hint="eastAsia"/>
                <w:lang w:eastAsia="zh-CN"/>
              </w:rPr>
              <w:t xml:space="preserve">Alt1 in proposal 6),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PDCCH order can be used to decide the TA included in the</w:t>
            </w:r>
            <w:r>
              <w:rPr>
                <w:rFonts w:ascii="Times New Roman" w:eastAsia="DengXian" w:hAnsi="Times New Roman" w:cs="Times New Roman" w:hint="eastAsia"/>
                <w:lang w:eastAsia="zh-CN"/>
              </w:rPr>
              <w:t xml:space="preserv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DengXian" w:hAnsi="Times New Roman" w:cs="Times New Roman"/>
                <w:lang w:eastAsia="zh-CN"/>
              </w:rPr>
            </w:pPr>
          </w:p>
          <w:p w14:paraId="628BA32D" w14:textId="77777777" w:rsidR="00701FBC" w:rsidRDefault="00E72C82">
            <w:pPr>
              <w:jc w:val="both"/>
              <w:rPr>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w:t>
            </w:r>
            <w:r>
              <w:rPr>
                <w:rFonts w:ascii="Times New Roman" w:hAnsi="Times New Roman"/>
                <w:i/>
                <w:iCs/>
                <w:sz w:val="24"/>
              </w:rPr>
              <w:t>ted with a TAG-ID, and the TAG-ID correspond to RACH triggered by a PDCCH order is determined based on the TCI state used to receive the PDCCH order</w:t>
            </w:r>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81496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w:t>
            </w:r>
            <w:r>
              <w:rPr>
                <w:rFonts w:ascii="Times New Roman" w:eastAsia="DengXian" w:hAnsi="Times New Roman" w:cs="Times New Roman"/>
                <w:lang w:eastAsia="zh-CN"/>
              </w:rPr>
              <w:t>rnative as follows:</w:t>
            </w:r>
          </w:p>
          <w:p w14:paraId="58EB25B2" w14:textId="77777777" w:rsidR="00701FBC" w:rsidRDefault="00701FBC">
            <w:pPr>
              <w:spacing w:after="0" w:line="240" w:lineRule="auto"/>
              <w:jc w:val="both"/>
              <w:rPr>
                <w:rFonts w:ascii="Times New Roman" w:eastAsia="DengXian" w:hAnsi="Times New Roman" w:cs="Times New Roman"/>
                <w:lang w:eastAsia="zh-CN"/>
              </w:rPr>
            </w:pPr>
          </w:p>
          <w:p w14:paraId="5011FFF8" w14:textId="77777777" w:rsidR="00701FBC" w:rsidRDefault="00E72C82">
            <w:pPr>
              <w:spacing w:after="0" w:line="240" w:lineRule="auto"/>
              <w:jc w:val="both"/>
              <w:rPr>
                <w:rFonts w:ascii="Times New Roman" w:eastAsia="DengXian" w:hAnsi="Times New Roman" w:cs="Times New Roman"/>
                <w:lang w:eastAsia="zh-CN"/>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5D95B2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F335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4CDAD5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457558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41D479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3, by SSB grouping, it can differentiate RACH procedures for different TRP without PDCCH order </w:t>
            </w:r>
            <w:r>
              <w:rPr>
                <w:rFonts w:ascii="Times New Roman" w:eastAsia="DengXian" w:hAnsi="Times New Roman" w:cs="Times New Roman" w:hint="eastAsia"/>
                <w:lang w:eastAsia="zh-CN"/>
              </w:rPr>
              <w:t>enhancement.</w:t>
            </w:r>
          </w:p>
          <w:p w14:paraId="0F51FC0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4, by RACH resource grouping, the RACH resource toward two TRPs </w:t>
            </w:r>
            <w:proofErr w:type="spellStart"/>
            <w:r>
              <w:rPr>
                <w:rFonts w:ascii="Times New Roman" w:eastAsia="DengXian" w:hAnsi="Times New Roman" w:cs="Times New Roman" w:hint="eastAsia"/>
                <w:lang w:eastAsia="zh-CN"/>
              </w:rPr>
              <w:t>can not</w:t>
            </w:r>
            <w:proofErr w:type="spellEnd"/>
            <w:r>
              <w:rPr>
                <w:rFonts w:ascii="Times New Roman" w:eastAsia="DengXian" w:hAnsi="Times New Roman" w:cs="Times New Roman" w:hint="eastAsia"/>
                <w:lang w:eastAsia="zh-CN"/>
              </w:rPr>
              <w:t xml:space="preserve">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0593AF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to study and </w:t>
            </w:r>
            <w:r>
              <w:rPr>
                <w:rFonts w:ascii="Times New Roman" w:eastAsia="DengXian" w:hAnsi="Times New Roman" w:cs="Times New Roman"/>
                <w:lang w:eastAsia="zh-CN"/>
              </w:rPr>
              <w:t>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696353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DengXian" w:hAnsi="Times New Roman" w:cs="Times New Roman"/>
                <w:lang w:eastAsia="zh-CN"/>
              </w:rPr>
            </w:pPr>
          </w:p>
          <w:p w14:paraId="7D0F1876" w14:textId="180D3F30"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w:t>
            </w:r>
            <w:proofErr w:type="spellStart"/>
            <w:r>
              <w:rPr>
                <w:rFonts w:ascii="Times New Roman" w:eastAsia="DengXian" w:hAnsi="Times New Roman" w:cs="Times New Roman"/>
                <w:lang w:eastAsia="zh-CN"/>
              </w:rPr>
              <w:t>CORESETPoolIdx</w:t>
            </w:r>
            <w:proofErr w:type="spellEnd"/>
            <w:r>
              <w:rPr>
                <w:rFonts w:ascii="Times New Roman" w:eastAsia="DengXian" w:hAnsi="Times New Roman" w:cs="Times New Roman"/>
                <w:lang w:eastAsia="zh-CN"/>
              </w:rPr>
              <w:t xml:space="preserve">, since the corresponding PDCCH is transmitted using </w:t>
            </w:r>
            <w:r w:rsidRPr="00D34677">
              <w:rPr>
                <w:rFonts w:ascii="Times New Roman" w:eastAsia="DengXian" w:hAnsi="Times New Roman" w:cs="Times New Roman"/>
                <w:lang w:eastAsia="zh-CN"/>
              </w:rPr>
              <w:t>a Type1-PDCCH CSS</w:t>
            </w:r>
            <w:r>
              <w:rPr>
                <w:rFonts w:ascii="Times New Roman" w:eastAsia="DengXian" w:hAnsi="Times New Roman" w:cs="Times New Roman"/>
                <w:lang w:eastAsia="zh-CN"/>
              </w:rPr>
              <w:t>.</w:t>
            </w: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r>
      <w:r>
        <w:rPr>
          <w:rFonts w:ascii="Arial" w:eastAsia="Times New Roman" w:hAnsi="Arial" w:cs="Times New Roman"/>
          <w:color w:val="auto"/>
          <w:sz w:val="36"/>
          <w:szCs w:val="20"/>
          <w:lang w:val="en-GB" w:eastAsia="ja-JP"/>
        </w:rPr>
        <w:t>Potential enhancements to absolute TA command</w:t>
      </w:r>
    </w:p>
    <w:p w14:paraId="271E6A22" w14:textId="77777777" w:rsidR="00701FBC" w:rsidRDefault="00701FBC">
      <w:pPr>
        <w:pStyle w:val="CommentText"/>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w:t>
            </w:r>
            <w:r>
              <w:rPr>
                <w:rFonts w:ascii="Times New Roman" w:eastAsia="Malgun Gothic" w:hAnsi="Times New Roman" w:cs="Times New Roman"/>
                <w:lang w:eastAsia="ko-KR"/>
              </w:rPr>
              <w:t>ith a different/new or even same TRP/PCI, is indicated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w:t>
            </w:r>
            <w:r>
              <w:rPr>
                <w:rFonts w:ascii="Times New Roman" w:eastAsia="Times New Roman" w:hAnsi="Times New Roman" w:cs="Times New Roman"/>
              </w:rPr>
              <w:t xml:space="preserve">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w:t>
      </w:r>
      <w:r>
        <w:rPr>
          <w:rFonts w:ascii="Times New Roman" w:hAnsi="Times New Roman" w:cs="Times New Roman"/>
          <w:sz w:val="24"/>
          <w:szCs w:val="24"/>
          <w:lang w:val="en-GB" w:eastAsia="ja-JP"/>
        </w:rPr>
        <w:t>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9</w:t>
      </w:r>
    </w:p>
    <w:p w14:paraId="1AC2146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 via absolute TA command:</w:t>
      </w:r>
    </w:p>
    <w:p w14:paraId="22967E9A"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lastRenderedPageBreak/>
        <w:t>FFS: whether the indication is implicit or explicit</w:t>
      </w:r>
    </w:p>
    <w:p w14:paraId="0283AE18"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DD97D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to discuss and it seems it can be merged with Proposal 8 </w:t>
            </w:r>
            <w:r>
              <w:rPr>
                <w:rFonts w:ascii="Times New Roman" w:eastAsia="DengXian" w:hAnsi="Times New Roman" w:cs="Times New Roman"/>
                <w:lang w:eastAsia="zh-CN"/>
              </w:rPr>
              <w:t>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2B8F40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ListParagraph"/>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w:t>
            </w:r>
            <w:r>
              <w:rPr>
                <w:rFonts w:ascii="Times New Roman" w:hAnsi="Times New Roman"/>
                <w:i/>
                <w:iCs/>
                <w:sz w:val="24"/>
              </w:rPr>
              <w:t>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0D286B6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r w:rsidR="00CE2011">
              <w:rPr>
                <w:rFonts w:ascii="Times New Roman" w:eastAsia="DengXian" w:hAnsi="Times New Roman" w:cs="Times New Roman"/>
                <w:lang w:eastAsia="zh-CN"/>
              </w:rPr>
              <w:t xml:space="preserve">. Then on the “implicit vs explicit”, it’s not clear how something could be implicit in a MAC CE. </w:t>
            </w: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r>
      <w:r>
        <w:rPr>
          <w:rFonts w:ascii="Arial" w:eastAsia="Times New Roman" w:hAnsi="Arial" w:cs="Times New Roman"/>
          <w:color w:val="auto"/>
          <w:sz w:val="36"/>
          <w:szCs w:val="20"/>
          <w:lang w:val="en-GB" w:eastAsia="ja-JP"/>
        </w:rPr>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5B66DDF" w14:textId="77777777" w:rsidR="00701FBC" w:rsidRDefault="00701FBC">
      <w:pPr>
        <w:pStyle w:val="CommentText"/>
        <w:rPr>
          <w:rFonts w:ascii="Times New Roman" w:hAnsi="Times New Roman" w:cs="Times New Roman"/>
          <w:sz w:val="24"/>
          <w:szCs w:val="24"/>
          <w:lang w:val="en-GB" w:eastAsia="ja-JP"/>
        </w:rPr>
      </w:pPr>
    </w:p>
    <w:p w14:paraId="52A1DE60"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w:t>
      </w:r>
      <w:r>
        <w:rPr>
          <w:rFonts w:ascii="Times New Roman" w:hAnsi="Times New Roman" w:cs="Times New Roman"/>
          <w:sz w:val="24"/>
          <w:szCs w:val="24"/>
          <w:lang w:val="en-GB" w:eastAsia="ja-JP"/>
        </w:rPr>
        <w:t>a 9.1.4.1:</w:t>
      </w:r>
    </w:p>
    <w:p w14:paraId="26DCE4F7" w14:textId="77777777" w:rsidR="00701FBC" w:rsidRDefault="00701FBC">
      <w:pPr>
        <w:pStyle w:val="CommentText"/>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7D630742" w14:textId="77777777" w:rsidR="00701FBC" w:rsidRDefault="00E72C82">
      <w:pPr>
        <w:pStyle w:val="ListParagraph"/>
        <w:numPr>
          <w:ilvl w:val="0"/>
          <w:numId w:val="23"/>
        </w:numPr>
        <w:snapToGrid w:val="0"/>
        <w:ind w:leftChars="0"/>
        <w:jc w:val="both"/>
        <w:rPr>
          <w:b/>
          <w:bCs/>
        </w:rPr>
      </w:pPr>
      <w:r>
        <w:rPr>
          <w:b/>
          <w:bCs/>
        </w:rPr>
        <w:lastRenderedPageBreak/>
        <w:t xml:space="preserve">Two independent PUSCHs associated with different TRPs can be transmitted by a UE simultaneously in same active BWP. </w:t>
      </w:r>
    </w:p>
    <w:p w14:paraId="5B1A5B2C" w14:textId="77777777" w:rsidR="00701FBC" w:rsidRDefault="00E72C82">
      <w:pPr>
        <w:pStyle w:val="ListParagraph"/>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ListParagraph"/>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CommentText"/>
        <w:rPr>
          <w:rFonts w:ascii="Times New Roman" w:hAnsi="Times New Roman" w:cs="Times New Roman"/>
          <w:sz w:val="24"/>
          <w:szCs w:val="24"/>
          <w:lang w:val="en-GB" w:eastAsia="ja-JP"/>
        </w:rPr>
      </w:pPr>
    </w:p>
    <w:p w14:paraId="1EDFB15D"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w:t>
      </w:r>
      <w:r>
        <w:rPr>
          <w:rFonts w:ascii="Times New Roman" w:hAnsi="Times New Roman" w:cs="Times New Roman"/>
          <w:sz w:val="24"/>
          <w:szCs w:val="24"/>
          <w:lang w:val="en-GB" w:eastAsia="ja-JP"/>
        </w:rPr>
        <w:t>, we can see if the following proposal is agreeable:</w:t>
      </w:r>
    </w:p>
    <w:p w14:paraId="06A3F5BC" w14:textId="77777777" w:rsidR="00701FBC" w:rsidRDefault="00E72C82">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w:t>
      </w:r>
      <w:r>
        <w:rPr>
          <w:rFonts w:ascii="Times New Roman" w:hAnsi="Times New Roman" w:cs="Times New Roman"/>
          <w:i/>
          <w:iCs/>
          <w:sz w:val="24"/>
          <w:szCs w:val="24"/>
        </w:rPr>
        <w:t xml:space="preserve">ed PUSCH+PUSCH </w:t>
      </w:r>
      <w:proofErr w:type="spellStart"/>
      <w:r>
        <w:rPr>
          <w:rFonts w:ascii="Times New Roman" w:hAnsi="Times New Roman" w:cs="Times New Roman"/>
          <w:i/>
          <w:iCs/>
          <w:sz w:val="24"/>
          <w:szCs w:val="24"/>
        </w:rPr>
        <w:t>STxMP</w:t>
      </w:r>
      <w:proofErr w:type="spellEnd"/>
      <w:r>
        <w:rPr>
          <w:rFonts w:ascii="Times New Roman" w:hAnsi="Times New Roman" w:cs="Times New Roman"/>
          <w:i/>
          <w:iCs/>
          <w:sz w:val="24"/>
          <w:szCs w:val="24"/>
        </w:rPr>
        <w:t xml:space="preserve">  </w:t>
      </w:r>
    </w:p>
    <w:p w14:paraId="271123B6" w14:textId="77777777" w:rsidR="00701FBC" w:rsidRDefault="00E72C82">
      <w:pPr>
        <w:pStyle w:val="ListParagraph"/>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5FAE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or not. A UE that supports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 xml:space="preserve"> may not support overlapped UL slots </w:t>
            </w:r>
            <w:r>
              <w:rPr>
                <w:rFonts w:ascii="Times New Roman" w:eastAsia="DengXian" w:hAnsi="Times New Roman" w:cs="Times New Roman"/>
                <w:lang w:eastAsia="zh-CN"/>
              </w:rPr>
              <w:t xml:space="preserve">if the beams used for these two UL slots cannot be used for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w:t>
            </w:r>
            <w:r>
              <w:rPr>
                <w:rFonts w:ascii="Times New Roman" w:eastAsia="Times New Roman" w:hAnsi="Times New Roman" w:cs="Times New Roman"/>
              </w:rPr>
              <w:t xml:space="preserve">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w:t>
            </w:r>
            <w:r>
              <w:rPr>
                <w:rFonts w:ascii="Times New Roman" w:eastAsia="Times New Roman" w:hAnsi="Times New Roman" w:cs="Times New Roman"/>
              </w:rPr>
              <w:t xml:space="preserve">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w:t>
            </w:r>
            <w:r>
              <w:rPr>
                <w:rFonts w:ascii="Times New Roman" w:eastAsia="Times New Roman" w:hAnsi="Times New Roman"/>
              </w:rPr>
              <w:t xml:space="preserve">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M-D</w:t>
            </w:r>
            <w:r>
              <w:rPr>
                <w:rFonts w:ascii="Times New Roman" w:eastAsia="Times New Roman" w:hAnsi="Times New Roman" w:cs="Times New Roman"/>
              </w:rPr>
              <w:t xml:space="preserve">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From UL beam aspects, no matter these UL beams are within the same slot or cross slots, UE should be able to transmit independently two PU</w:t>
            </w:r>
            <w:r>
              <w:rPr>
                <w:rFonts w:ascii="Times New Roman" w:eastAsia="Times New Roman" w:hAnsi="Times New Roman" w:cs="Times New Roman"/>
              </w:rPr>
              <w:t xml:space="preserve">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93AA0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For </w:t>
            </w:r>
            <w:proofErr w:type="spellStart"/>
            <w:r>
              <w:rPr>
                <w:rFonts w:ascii="Times New Roman" w:eastAsia="Yu Mincho" w:hAnsi="Times New Roman" w:cs="Times New Roman"/>
                <w:lang w:eastAsia="ja-JP"/>
              </w:rPr>
              <w:t>STxMP</w:t>
            </w:r>
            <w:proofErr w:type="spellEnd"/>
            <w:r>
              <w:rPr>
                <w:rFonts w:ascii="Times New Roman" w:eastAsia="Yu Mincho" w:hAnsi="Times New Roman" w:cs="Times New Roman"/>
                <w:lang w:eastAsia="ja-JP"/>
              </w:rPr>
              <w:t>,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w:t>
            </w:r>
            <w:r>
              <w:rPr>
                <w:rFonts w:ascii="Times New Roman" w:eastAsia="Yu Mincho" w:hAnsi="Times New Roman" w:cs="Times New Roman"/>
                <w:lang w:eastAsia="ja-JP"/>
              </w:rPr>
              <w:t>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39D1DCC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6620AD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t>
            </w:r>
            <w:r>
              <w:rPr>
                <w:rFonts w:ascii="Times New Roman" w:eastAsia="DengXian" w:hAnsi="Times New Roman" w:cs="Times New Roman"/>
                <w:lang w:eastAsia="zh-CN"/>
              </w:rPr>
              <w:t>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 sure that we need the proposal. </w:t>
            </w:r>
            <w:r>
              <w:rPr>
                <w:rFonts w:ascii="Times New Roman" w:eastAsia="DengXian" w:hAnsi="Times New Roman" w:cs="Times New Roman"/>
                <w:lang w:eastAsia="zh-CN"/>
              </w:rPr>
              <w:t>At least some o</w:t>
            </w:r>
            <w:r>
              <w:rPr>
                <w:rFonts w:ascii="Times New Roman" w:eastAsia="DengXian" w:hAnsi="Times New Roman" w:cs="Times New Roman"/>
                <w:lang w:eastAsia="zh-CN"/>
              </w:rPr>
              <w:t xml:space="preserve">verlapping transmissions are supported by default with </w:t>
            </w:r>
            <w:proofErr w:type="spellStart"/>
            <w:r>
              <w:rPr>
                <w:rFonts w:ascii="Times New Roman" w:eastAsia="DengXian" w:hAnsi="Times New Roman" w:cs="Times New Roman"/>
                <w:lang w:eastAsia="zh-CN"/>
              </w:rPr>
              <w:t>STxMP</w:t>
            </w:r>
            <w:proofErr w:type="spellEnd"/>
            <w:r>
              <w:rPr>
                <w:rFonts w:ascii="Times New Roman" w:eastAsia="DengXian" w:hAnsi="Times New Roman" w:cs="Times New Roman"/>
                <w:lang w:eastAsia="zh-CN"/>
              </w:rPr>
              <w:t>.</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w:t>
      </w:r>
      <w:r>
        <w:rPr>
          <w:rFonts w:ascii="Times New Roman" w:hAnsi="Times New Roman" w:cs="Times New Roman"/>
          <w:sz w:val="24"/>
          <w:szCs w:val="24"/>
          <w:lang w:val="en-GB" w:eastAsia="ja-JP"/>
        </w:rPr>
        <w:t xml:space="preserve">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w:t>
      </w:r>
      <w:r>
        <w:rPr>
          <w:rFonts w:ascii="Times New Roman" w:hAnsi="Times New Roman" w:cs="Times New Roman"/>
          <w:i/>
          <w:iCs/>
          <w:sz w:val="24"/>
          <w:szCs w:val="24"/>
        </w:rPr>
        <w:t>apping region between transmissions corresponding to the two TAs?</w:t>
      </w:r>
    </w:p>
    <w:p w14:paraId="5002DA93"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8BF67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Question 10: Not always (e.g., not in non-ideal BH) or not accurately (exact </w:t>
            </w:r>
            <w:r>
              <w:rPr>
                <w:rFonts w:ascii="Times New Roman" w:eastAsia="DengXian" w:hAnsi="Times New Roman" w:cs="Times New Roman"/>
                <w:lang w:eastAsia="zh-CN"/>
              </w:rPr>
              <w:t>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but this approach results i</w:t>
            </w:r>
            <w:r>
              <w:rPr>
                <w:rFonts w:ascii="Times New Roman" w:eastAsia="DengXian" w:hAnsi="Times New Roman" w:cs="Times New Roman"/>
                <w:lang w:eastAsia="zh-CN"/>
              </w:rPr>
              <w:t xml:space="preserve">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 xml:space="preserve">Question 10, it depends on whether it is ideal backhaul case or non-ideal backhaul case. For non-ideal backhaul case, dynamically scheduling channels/signals could not be shared across different TRPs so both TRPs may not have </w:t>
            </w:r>
            <w:r>
              <w:rPr>
                <w:rFonts w:ascii="Times New Roman" w:eastAsia="Malgun Gothic" w:hAnsi="Times New Roman" w:cs="Times New Roman"/>
                <w:lang w:eastAsia="ko-KR"/>
              </w:rPr>
              <w:t>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lastRenderedPageBreak/>
              <w:t>For Question 11, since the answer to Question 10 is no, overlapping handling issue with scheduling restriction is not proper solution. Rather, dropping of overlapped part from UE side could be the solution as gNB can d</w:t>
            </w:r>
            <w:r>
              <w:rPr>
                <w:rFonts w:ascii="Times New Roman" w:eastAsia="Malgun Gothic" w:hAnsi="Times New Roman" w:cs="Times New Roman"/>
                <w:lang w:eastAsia="ko-KR"/>
              </w:rPr>
              <w:t>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h</w:t>
            </w:r>
            <w:r>
              <w:rPr>
                <w:rFonts w:ascii="Times New Roman" w:eastAsia="DengXian" w:hAnsi="Times New Roman" w:cs="Times New Roman" w:hint="eastAsia"/>
                <w:lang w:eastAsia="zh-CN"/>
              </w:rPr>
              <w:t xml:space="preserve">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w:t>
            </w:r>
            <w:r>
              <w:rPr>
                <w:rFonts w:ascii="Times New Roman" w:eastAsia="Times New Roman" w:hAnsi="Times New Roman" w:cs="Times New Roman"/>
              </w:rPr>
              <w:t>ei</w:t>
            </w:r>
            <w:proofErr w:type="spellEnd"/>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can partially solve the </w:t>
            </w:r>
            <w:r>
              <w:rPr>
                <w:rFonts w:ascii="Times New Roman" w:eastAsia="DengXian" w:hAnsi="Times New Roman" w:cs="Times New Roman"/>
                <w:lang w:eastAsia="zh-CN"/>
              </w:rPr>
              <w:t>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A0BE4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 xml:space="preserve">10, the assumption may be true. In R16, we have assumption that PUCCH/PUSCH from different TRPs are </w:t>
            </w:r>
            <w:proofErr w:type="spellStart"/>
            <w:r>
              <w:rPr>
                <w:rFonts w:ascii="Times New Roman" w:eastAsia="DengXian" w:hAnsi="Times New Roman" w:cs="Times New Roman"/>
                <w:lang w:eastAsia="zh-CN"/>
              </w:rPr>
              <w:t>TDMed</w:t>
            </w:r>
            <w:proofErr w:type="spellEnd"/>
            <w:r>
              <w:rPr>
                <w:rFonts w:ascii="Times New Roman" w:eastAsia="DengXian" w:hAnsi="Times New Roman" w:cs="Times New Roman"/>
                <w:lang w:eastAsia="zh-CN"/>
              </w:rPr>
              <w:t xml:space="preserve"> by gNB implementation. Thus, the assumption from R16 can be reused.</w:t>
            </w:r>
          </w:p>
          <w:p w14:paraId="2550F6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w:t>
            </w:r>
            <w:r>
              <w:rPr>
                <w:rFonts w:ascii="Times New Roman" w:eastAsia="DengXian" w:hAnsi="Times New Roman" w:cs="Times New Roman"/>
                <w:lang w:eastAsia="zh-CN"/>
              </w:rPr>
              <w:t>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if assuming some worst-ca</w:t>
            </w:r>
            <w:r>
              <w:rPr>
                <w:rFonts w:ascii="Times New Roman" w:eastAsia="DengXian" w:hAnsi="Times New Roman" w:cs="Times New Roman"/>
                <w:lang w:eastAsia="zh-CN"/>
              </w:rPr>
              <w:t xml:space="preserve">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w:t>
            </w:r>
            <w:r>
              <w:rPr>
                <w:rFonts w:ascii="Times New Roman" w:eastAsia="SimSun" w:hAnsi="Times New Roman" w:cs="Times New Roman" w:hint="eastAsia"/>
                <w:lang w:eastAsia="zh-CN"/>
              </w:rPr>
              <w:t>DCI MTRP operation. Based on that, the answer can be yes at least.</w:t>
            </w:r>
          </w:p>
          <w:p w14:paraId="548D88E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129D59"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bl>
    <w:p w14:paraId="6D0A12D7" w14:textId="77777777" w:rsidR="00701FBC" w:rsidRDefault="00701FBC">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8D6AF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 xml:space="preserve">A timer related issue can be </w:t>
            </w:r>
            <w:r>
              <w:rPr>
                <w:rFonts w:ascii="Times New Roman" w:eastAsiaTheme="minorEastAsia" w:hAnsi="Times New Roman" w:cs="Times New Roman"/>
                <w:lang w:eastAsia="zh-TW"/>
              </w:rPr>
              <w:t>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CF1A45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w:t>
            </w:r>
            <w:r>
              <w:rPr>
                <w:rFonts w:ascii="Times New Roman" w:hAnsi="Times New Roman" w:cs="Times New Roman" w:hint="eastAsia"/>
                <w:lang w:eastAsia="zh-CN"/>
              </w:rPr>
              <w:t>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SimSun"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w:t>
            </w:r>
            <w:r>
              <w:rPr>
                <w:rFonts w:ascii="Times New Roman" w:eastAsia="SimSun" w:hAnsi="Times New Roman" w:cs="Times New Roman"/>
                <w:lang w:eastAsia="zh-CN"/>
              </w:rPr>
              <w:t>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w:t>
            </w:r>
            <w:r>
              <w:rPr>
                <w:rFonts w:ascii="Times New Roman" w:eastAsia="Malgun Gothic" w:hAnsi="Times New Roman" w:cs="Times New Roman"/>
                <w:lang w:eastAsia="ko-KR"/>
              </w:rPr>
              <w:t xml:space="preserve">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roofErr w:type="spellEnd"/>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w:t>
            </w:r>
            <w:r>
              <w:rPr>
                <w:rFonts w:ascii="Times New Roman" w:eastAsia="DengXian" w:hAnsi="Times New Roman" w:cs="Times New Roman"/>
                <w:lang w:eastAsia="zh-CN"/>
              </w:rPr>
              <w:t>erator</w:t>
            </w:r>
          </w:p>
        </w:tc>
        <w:tc>
          <w:tcPr>
            <w:tcW w:w="7645" w:type="dxa"/>
          </w:tcPr>
          <w:p w14:paraId="4A7E8F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DengXian"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w:t>
      </w:r>
      <w:r>
        <w:rPr>
          <w:rFonts w:ascii="Times New Roman" w:hAnsi="Times New Roman" w:cs="Times New Roman"/>
          <w:sz w:val="24"/>
          <w:szCs w:val="24"/>
        </w:rPr>
        <w:t xml:space="preserve">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w:t>
      </w:r>
      <w:r>
        <w:rPr>
          <w:rFonts w:ascii="Times New Roman" w:hAnsi="Times New Roman" w:cs="Times New Roman"/>
          <w:sz w:val="24"/>
          <w:szCs w:val="24"/>
        </w:rPr>
        <w:t>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68B3" w14:textId="77777777" w:rsidR="00E72C82" w:rsidRDefault="00E72C82" w:rsidP="00B57BC6">
      <w:pPr>
        <w:spacing w:after="0" w:line="240" w:lineRule="auto"/>
      </w:pPr>
      <w:r>
        <w:separator/>
      </w:r>
    </w:p>
  </w:endnote>
  <w:endnote w:type="continuationSeparator" w:id="0">
    <w:p w14:paraId="4B02AB35" w14:textId="77777777" w:rsidR="00E72C82" w:rsidRDefault="00E72C82"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1EF9" w14:textId="77777777" w:rsidR="00E72C82" w:rsidRDefault="00E72C82" w:rsidP="00B57BC6">
      <w:pPr>
        <w:spacing w:after="0" w:line="240" w:lineRule="auto"/>
      </w:pPr>
      <w:r>
        <w:separator/>
      </w:r>
    </w:p>
  </w:footnote>
  <w:footnote w:type="continuationSeparator" w:id="0">
    <w:p w14:paraId="2E9F30BC" w14:textId="77777777" w:rsidR="00E72C82" w:rsidRDefault="00E72C82"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1"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3"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7"/>
  </w:num>
  <w:num w:numId="4">
    <w:abstractNumId w:val="11"/>
  </w:num>
  <w:num w:numId="5">
    <w:abstractNumId w:val="2"/>
  </w:num>
  <w:num w:numId="6">
    <w:abstractNumId w:val="14"/>
  </w:num>
  <w:num w:numId="7">
    <w:abstractNumId w:val="16"/>
  </w:num>
  <w:num w:numId="8">
    <w:abstractNumId w:val="1"/>
  </w:num>
  <w:num w:numId="9">
    <w:abstractNumId w:val="25"/>
  </w:num>
  <w:num w:numId="10">
    <w:abstractNumId w:val="12"/>
  </w:num>
  <w:num w:numId="11">
    <w:abstractNumId w:val="26"/>
  </w:num>
  <w:num w:numId="12">
    <w:abstractNumId w:val="23"/>
  </w:num>
  <w:num w:numId="13">
    <w:abstractNumId w:val="9"/>
  </w:num>
  <w:num w:numId="14">
    <w:abstractNumId w:val="15"/>
  </w:num>
  <w:num w:numId="15">
    <w:abstractNumId w:val="18"/>
  </w:num>
  <w:num w:numId="16">
    <w:abstractNumId w:val="19"/>
  </w:num>
  <w:num w:numId="17">
    <w:abstractNumId w:val="22"/>
  </w:num>
  <w:num w:numId="18">
    <w:abstractNumId w:val="24"/>
  </w:num>
  <w:num w:numId="19">
    <w:abstractNumId w:val="20"/>
  </w:num>
  <w:num w:numId="20">
    <w:abstractNumId w:val="10"/>
  </w:num>
  <w:num w:numId="21">
    <w:abstractNumId w:val="5"/>
  </w:num>
  <w:num w:numId="22">
    <w:abstractNumId w:val="3"/>
  </w:num>
  <w:num w:numId="23">
    <w:abstractNumId w:val="13"/>
  </w:num>
  <w:num w:numId="24">
    <w:abstractNumId w:val="4"/>
  </w:num>
  <w:num w:numId="25">
    <w:abstractNumId w:val="21"/>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93D83"/>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94330"/>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63EE"/>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40E7"/>
    <w:rsid w:val="00A66CFE"/>
    <w:rsid w:val="00A72B4C"/>
    <w:rsid w:val="00A74129"/>
    <w:rsid w:val="00A75DB2"/>
    <w:rsid w:val="00A77E35"/>
    <w:rsid w:val="00A82B42"/>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12C0"/>
    <w:rsid w:val="00CD26E2"/>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A8E"/>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2FD9"/>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06E671-F29B-4043-8B76-FEC771E05E2A}">
  <ds:schemaRefs>
    <ds:schemaRef ds:uri="http://schemas.openxmlformats.org/officeDocument/2006/bibliography"/>
  </ds:schemaRefs>
</ds:datastoreItem>
</file>

<file path=customXml/itemProps5.xml><?xml version="1.0" encoding="utf-8"?>
<ds:datastoreItem xmlns:ds="http://schemas.openxmlformats.org/officeDocument/2006/customXml" ds:itemID="{33F164C2-C08B-4A32-9BDA-62CC4F23C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14923</Words>
  <Characters>85063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2022-10-13T10:54:00Z</dcterms:created>
  <dcterms:modified xsi:type="dcterms:W3CDTF">2022-10-13T11:13:00Z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