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1C677" w14:textId="491B04D4"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260E6F" w:rsidRPr="00260E6F">
        <w:t xml:space="preserve"> </w:t>
      </w:r>
      <w:r w:rsidR="00260E6F" w:rsidRPr="00260E6F">
        <w:rPr>
          <w:rFonts w:ascii="Arial" w:hAnsi="Arial" w:cs="Arial"/>
          <w:b/>
          <w:bCs/>
          <w:color w:val="000000"/>
          <w:sz w:val="24"/>
          <w:lang w:val="de-DE"/>
        </w:rPr>
        <w:t>2210597</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B466E" w14:paraId="591E7C20" w14:textId="77777777" w:rsidTr="00284925">
        <w:trPr>
          <w:trHeight w:val="288"/>
        </w:trPr>
        <w:tc>
          <w:tcPr>
            <w:tcW w:w="1747" w:type="dxa"/>
          </w:tcPr>
          <w:p w14:paraId="0048DFE0" w14:textId="77777777" w:rsidR="00BB466E" w:rsidRDefault="00BB466E" w:rsidP="0028492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06C136EC" w14:textId="77777777" w:rsidR="00BB466E" w:rsidRDefault="00BB466E" w:rsidP="0028492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3D64A519" w14:textId="77777777" w:rsidR="00BB466E" w:rsidRDefault="00BB466E" w:rsidP="00284925">
            <w:pPr>
              <w:spacing w:after="0"/>
              <w:jc w:val="center"/>
              <w:rPr>
                <w:rFonts w:ascii="Times New Roman" w:eastAsia="DengXian" w:hAnsi="Times New Roman" w:cs="Times New Roman"/>
                <w:sz w:val="18"/>
                <w:szCs w:val="18"/>
                <w:lang w:eastAsia="zh-CN"/>
              </w:rPr>
            </w:pPr>
            <w:r w:rsidRPr="00EB0C7F">
              <w:rPr>
                <w:rFonts w:ascii="Times New Roman" w:eastAsia="DengXian" w:hAnsi="Times New Roman" w:cs="Times New Roman"/>
                <w:sz w:val="18"/>
                <w:szCs w:val="18"/>
                <w:lang w:eastAsia="zh-CN"/>
              </w:rPr>
              <w:t>sutharshun.</w:t>
            </w:r>
            <w:r>
              <w:rPr>
                <w:rFonts w:ascii="Times New Roman" w:eastAsia="DengXian" w:hAnsi="Times New Roman" w:cs="Times New Roman"/>
                <w:sz w:val="18"/>
                <w:szCs w:val="18"/>
                <w:lang w:eastAsia="zh-CN"/>
              </w:rPr>
              <w:t>varatharaajan@iis.fraunhofer.de</w:t>
            </w:r>
          </w:p>
        </w:tc>
      </w:tr>
      <w:tr w:rsidR="00406090" w14:paraId="7E417897" w14:textId="77777777">
        <w:trPr>
          <w:trHeight w:val="288"/>
        </w:trPr>
        <w:tc>
          <w:tcPr>
            <w:tcW w:w="1747" w:type="dxa"/>
          </w:tcPr>
          <w:p w14:paraId="028422E3"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223B05F4"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4D6030EB" w14:textId="77777777" w:rsidR="00406090" w:rsidRDefault="0040609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Heading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24ED20A6" w:rsidR="004B715A" w:rsidRPr="00BD428B" w:rsidRDefault="00BD428B" w:rsidP="004B715A">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22D5C4B3" w14:textId="2F3AEC1E" w:rsidR="00697860" w:rsidDel="00341632" w:rsidRDefault="00697860" w:rsidP="00697860">
      <w:pPr>
        <w:spacing w:before="240" w:after="0" w:line="240" w:lineRule="auto"/>
        <w:jc w:val="both"/>
        <w:rPr>
          <w:del w:id="2" w:author="承融 蔡" w:date="2022-10-18T10:06:00Z"/>
          <w:rFonts w:ascii="Times New Roman" w:hAnsi="Times New Roman" w:cs="Times New Roman"/>
          <w:color w:val="000000" w:themeColor="text1"/>
          <w:sz w:val="18"/>
          <w:szCs w:val="18"/>
        </w:rPr>
      </w:pPr>
      <w:bookmarkStart w:id="3" w:name="_Hlk116979177"/>
      <w:del w:id="4" w:author="承融 蔡" w:date="2022-10-18T10:06:00Z">
        <w:r w:rsidDel="00341632">
          <w:rPr>
            <w:rFonts w:ascii="Times New Roman" w:eastAsia="Batang" w:hAnsi="Times New Roman" w:cs="Times New Roman"/>
            <w:b/>
            <w:bCs/>
            <w:iCs/>
            <w:color w:val="000000" w:themeColor="text1"/>
            <w:sz w:val="18"/>
            <w:szCs w:val="18"/>
            <w:lang w:val="en-GB" w:eastAsia="en-US"/>
          </w:rPr>
          <w:delText xml:space="preserve">Proposal </w:delText>
        </w:r>
        <w:r w:rsidRPr="00697860" w:rsidDel="00341632">
          <w:rPr>
            <w:rFonts w:ascii="Times New Roman" w:eastAsia="Batang" w:hAnsi="Times New Roman" w:cs="Times New Roman"/>
            <w:b/>
            <w:bCs/>
            <w:iCs/>
            <w:color w:val="000000" w:themeColor="text1"/>
            <w:sz w:val="18"/>
            <w:szCs w:val="18"/>
            <w:lang w:val="en-GB" w:eastAsia="en-US"/>
          </w:rPr>
          <w:delText>2</w:delText>
        </w:r>
        <w:r w:rsidDel="00341632">
          <w:rPr>
            <w:rFonts w:ascii="Times New Roman" w:eastAsia="Batang" w:hAnsi="Times New Roman" w:cs="Times New Roman"/>
            <w:b/>
            <w:bCs/>
            <w:iCs/>
            <w:color w:val="000000" w:themeColor="text1"/>
            <w:sz w:val="18"/>
            <w:szCs w:val="18"/>
            <w:lang w:val="en-GB" w:eastAsia="en-US"/>
          </w:rPr>
          <w:delText xml:space="preserve">.D: </w:delText>
        </w:r>
        <w:r w:rsidDel="00341632">
          <w:rPr>
            <w:rFonts w:ascii="Times New Roman" w:hAnsi="Times New Roman" w:cs="Times New Roman"/>
            <w:color w:val="000000" w:themeColor="text1"/>
            <w:sz w:val="18"/>
            <w:szCs w:val="18"/>
          </w:rPr>
          <w:delText>On unified TCI framework extension for S-DCI based MTRP, down-select one alternative from the followings in RAN1#111:</w:delText>
        </w:r>
      </w:del>
    </w:p>
    <w:p w14:paraId="4645548E" w14:textId="2DD906D9" w:rsidR="00697860" w:rsidRPr="00697860" w:rsidDel="00341632" w:rsidRDefault="00697860" w:rsidP="00697860">
      <w:pPr>
        <w:pStyle w:val="ListParagraph"/>
        <w:numPr>
          <w:ilvl w:val="0"/>
          <w:numId w:val="8"/>
        </w:numPr>
        <w:spacing w:after="0"/>
        <w:ind w:left="851" w:hanging="284"/>
        <w:rPr>
          <w:del w:id="5" w:author="承融 蔡" w:date="2022-10-18T10:06:00Z"/>
          <w:rFonts w:ascii="Times New Roman" w:hAnsi="Times New Roman" w:cs="Times New Roman"/>
          <w:sz w:val="18"/>
          <w:szCs w:val="18"/>
          <w:lang w:val="en-GB"/>
        </w:rPr>
      </w:pPr>
      <w:del w:id="6" w:author="承融 蔡" w:date="2022-10-18T10:06:00Z">
        <w:r w:rsidDel="00341632">
          <w:rPr>
            <w:rFonts w:ascii="Times New Roman" w:eastAsia="PMingLiU" w:hAnsi="Times New Roman" w:cs="Times New Roman"/>
            <w:sz w:val="18"/>
            <w:szCs w:val="18"/>
            <w:lang w:val="en-GB" w:eastAsia="zh-TW"/>
          </w:rPr>
          <w:delText>Alt1</w:delText>
        </w:r>
        <w:r w:rsidDel="00341632">
          <w:rPr>
            <w:rFonts w:ascii="Times New Roman" w:hAnsi="Times New Roman" w:cs="Times New Roman"/>
            <w:color w:val="000000" w:themeColor="text1"/>
            <w:sz w:val="18"/>
            <w:szCs w:val="18"/>
            <w:lang w:val="en-GB"/>
          </w:rPr>
          <w:delText xml:space="preserve">: </w:delText>
        </w:r>
        <w:r w:rsidR="00082D49" w:rsidDel="00341632">
          <w:rPr>
            <w:rFonts w:ascii="Times New Roman" w:hAnsi="Times New Roman" w:cs="Times New Roman"/>
            <w:color w:val="000000" w:themeColor="text1"/>
            <w:sz w:val="18"/>
            <w:szCs w:val="18"/>
            <w:lang w:val="en-GB"/>
          </w:rPr>
          <w:delText>In one beam indication instance, t</w:delText>
        </w:r>
        <w:r w:rsidDel="00341632">
          <w:rPr>
            <w:rFonts w:ascii="Times New Roman" w:hAnsi="Times New Roman" w:cs="Times New Roman"/>
            <w:color w:val="000000" w:themeColor="text1"/>
            <w:sz w:val="18"/>
            <w:szCs w:val="18"/>
            <w:lang w:val="en-GB"/>
          </w:rPr>
          <w:delText xml:space="preserve">he existing TCI field in DCI format 1_1/1_2 (with or without DL assignment) </w:delText>
        </w:r>
        <w:r w:rsidR="00886891" w:rsidDel="00341632">
          <w:rPr>
            <w:rFonts w:ascii="Times New Roman" w:hAnsi="Times New Roman" w:cs="Times New Roman"/>
            <w:color w:val="000000" w:themeColor="text1"/>
            <w:sz w:val="18"/>
            <w:szCs w:val="18"/>
            <w:lang w:val="en-GB"/>
          </w:rPr>
          <w:delText>can</w:delText>
        </w:r>
        <w:r w:rsidDel="00341632">
          <w:rPr>
            <w:rFonts w:ascii="Times New Roman" w:hAnsi="Times New Roman" w:cs="Times New Roman"/>
            <w:color w:val="000000" w:themeColor="text1"/>
            <w:sz w:val="18"/>
            <w:szCs w:val="18"/>
            <w:lang w:val="en-GB"/>
          </w:rPr>
          <w:delText xml:space="preserve"> indicate joint/DL/UL TCI</w:delText>
        </w:r>
        <w:r w:rsidDel="00341632">
          <w:rPr>
            <w:rStyle w:val="apple-converted-space"/>
            <w:rFonts w:ascii="Times New Roman" w:hAnsi="Times New Roman" w:cs="Times New Roman"/>
            <w:color w:val="000000" w:themeColor="text1"/>
            <w:sz w:val="18"/>
            <w:szCs w:val="18"/>
            <w:lang w:val="en-GB"/>
          </w:rPr>
          <w:delText xml:space="preserve"> </w:delText>
        </w:r>
        <w:r w:rsidDel="00341632">
          <w:rPr>
            <w:rFonts w:ascii="Times New Roman" w:hAnsi="Times New Roman" w:cs="Times New Roman"/>
            <w:color w:val="000000" w:themeColor="text1"/>
            <w:sz w:val="18"/>
            <w:szCs w:val="18"/>
            <w:lang w:val="en-GB"/>
          </w:rPr>
          <w:delText>state</w:delText>
        </w:r>
        <w:r w:rsidR="00614B3C" w:rsidDel="00341632">
          <w:rPr>
            <w:rFonts w:ascii="Times New Roman" w:hAnsi="Times New Roman" w:cs="Times New Roman"/>
            <w:color w:val="000000" w:themeColor="text1"/>
            <w:sz w:val="18"/>
            <w:szCs w:val="18"/>
            <w:lang w:val="en-GB"/>
          </w:rPr>
          <w:delText>(</w:delText>
        </w:r>
        <w:r w:rsidDel="00341632">
          <w:rPr>
            <w:rFonts w:ascii="Times New Roman" w:hAnsi="Times New Roman" w:cs="Times New Roman"/>
            <w:color w:val="000000" w:themeColor="text1"/>
            <w:sz w:val="18"/>
            <w:szCs w:val="18"/>
            <w:lang w:val="en-GB"/>
          </w:rPr>
          <w:delText>s</w:delText>
        </w:r>
        <w:r w:rsidR="00614B3C" w:rsidDel="00341632">
          <w:rPr>
            <w:rFonts w:ascii="Times New Roman" w:hAnsi="Times New Roman" w:cs="Times New Roman"/>
            <w:color w:val="000000" w:themeColor="text1"/>
            <w:sz w:val="18"/>
            <w:szCs w:val="18"/>
            <w:lang w:val="en-GB"/>
          </w:rPr>
          <w:delText>)</w:delText>
        </w:r>
        <w:r w:rsidDel="00341632">
          <w:rPr>
            <w:rFonts w:ascii="Times New Roman" w:hAnsi="Times New Roman" w:cs="Times New Roman"/>
            <w:color w:val="000000" w:themeColor="text1"/>
            <w:sz w:val="18"/>
            <w:szCs w:val="18"/>
            <w:lang w:val="en-GB"/>
          </w:rPr>
          <w:delText xml:space="preserve"> for</w:delText>
        </w:r>
        <w:r w:rsidR="00614B3C" w:rsidDel="00341632">
          <w:rPr>
            <w:rFonts w:ascii="Times New Roman" w:hAnsi="Times New Roman" w:cs="Times New Roman"/>
            <w:color w:val="000000" w:themeColor="text1"/>
            <w:sz w:val="18"/>
            <w:szCs w:val="18"/>
            <w:lang w:val="en-GB"/>
          </w:rPr>
          <w:delText xml:space="preserve"> one of the two TRPs </w:delText>
        </w:r>
        <w:r w:rsidR="00121244" w:rsidDel="00341632">
          <w:rPr>
            <w:rFonts w:ascii="Times New Roman" w:hAnsi="Times New Roman" w:cs="Times New Roman"/>
            <w:color w:val="000000" w:themeColor="text1"/>
            <w:sz w:val="18"/>
            <w:szCs w:val="18"/>
            <w:lang w:val="en-GB"/>
          </w:rPr>
          <w:delText xml:space="preserve">or </w:delText>
        </w:r>
        <w:r w:rsidR="00614B3C" w:rsidDel="00341632">
          <w:rPr>
            <w:rFonts w:ascii="Times New Roman" w:hAnsi="Times New Roman" w:cs="Times New Roman"/>
            <w:color w:val="000000" w:themeColor="text1"/>
            <w:sz w:val="18"/>
            <w:szCs w:val="18"/>
            <w:lang w:val="en-GB"/>
          </w:rPr>
          <w:delText xml:space="preserve">both </w:delText>
        </w:r>
        <w:r w:rsidDel="00341632">
          <w:rPr>
            <w:rFonts w:ascii="Times New Roman" w:hAnsi="Times New Roman" w:cs="Times New Roman"/>
            <w:color w:val="000000" w:themeColor="text1"/>
            <w:sz w:val="18"/>
            <w:szCs w:val="18"/>
            <w:lang w:val="en-GB"/>
          </w:rPr>
          <w:delText>TRPs in a CC/BWP</w:delText>
        </w:r>
        <w:r w:rsidR="00121244" w:rsidDel="00341632">
          <w:rPr>
            <w:rFonts w:ascii="Times New Roman" w:hAnsi="Times New Roman" w:cs="Times New Roman"/>
            <w:color w:val="000000" w:themeColor="text1"/>
            <w:sz w:val="18"/>
            <w:szCs w:val="18"/>
            <w:lang w:val="en-GB"/>
          </w:rPr>
          <w:delText xml:space="preserve"> or a set of CCs/BWPs in a CC list</w:delText>
        </w:r>
      </w:del>
    </w:p>
    <w:p w14:paraId="128937FF" w14:textId="4FC432AE" w:rsidR="00697860" w:rsidRPr="00697860" w:rsidDel="00341632" w:rsidRDefault="00697860" w:rsidP="00697860">
      <w:pPr>
        <w:pStyle w:val="ListParagraph"/>
        <w:numPr>
          <w:ilvl w:val="0"/>
          <w:numId w:val="8"/>
        </w:numPr>
        <w:spacing w:after="0"/>
        <w:ind w:left="851" w:hanging="284"/>
        <w:rPr>
          <w:del w:id="7" w:author="承融 蔡" w:date="2022-10-18T10:06:00Z"/>
          <w:rFonts w:ascii="Times New Roman" w:hAnsi="Times New Roman" w:cs="Times New Roman"/>
          <w:sz w:val="18"/>
          <w:szCs w:val="18"/>
          <w:lang w:val="en-GB"/>
        </w:rPr>
      </w:pPr>
      <w:del w:id="8" w:author="承融 蔡" w:date="2022-10-18T10:06:00Z">
        <w:r w:rsidDel="00341632">
          <w:rPr>
            <w:rFonts w:ascii="Times New Roman" w:eastAsia="PMingLiU" w:hAnsi="Times New Roman" w:cs="Times New Roman"/>
            <w:sz w:val="18"/>
            <w:szCs w:val="18"/>
            <w:lang w:val="en-GB" w:eastAsia="zh-TW"/>
          </w:rPr>
          <w:delText>Alt2</w:delText>
        </w:r>
        <w:r w:rsidRPr="00697860" w:rsidDel="00341632">
          <w:rPr>
            <w:rFonts w:ascii="Times New Roman" w:hAnsi="Times New Roman" w:cs="Times New Roman"/>
            <w:sz w:val="18"/>
            <w:szCs w:val="18"/>
            <w:lang w:val="en-GB"/>
          </w:rPr>
          <w:delText>:</w:delText>
        </w:r>
        <w:r w:rsidDel="00341632">
          <w:rPr>
            <w:rFonts w:ascii="Times New Roman" w:hAnsi="Times New Roman" w:cs="Times New Roman"/>
            <w:sz w:val="18"/>
            <w:szCs w:val="18"/>
            <w:lang w:val="en-GB"/>
          </w:rPr>
          <w:delText xml:space="preserve"> </w:delText>
        </w:r>
        <w:r w:rsidR="00082D49" w:rsidDel="00341632">
          <w:rPr>
            <w:rFonts w:ascii="Times New Roman" w:hAnsi="Times New Roman" w:cs="Times New Roman"/>
            <w:sz w:val="18"/>
            <w:szCs w:val="18"/>
            <w:lang w:val="en-GB"/>
          </w:rPr>
          <w:delText xml:space="preserve">In one beam indication instance, </w:delText>
        </w:r>
        <w:r w:rsidR="00082D49" w:rsidDel="00341632">
          <w:rPr>
            <w:rFonts w:ascii="Times New Roman" w:hAnsi="Times New Roman" w:cs="Times New Roman"/>
            <w:color w:val="000000" w:themeColor="text1"/>
            <w:sz w:val="18"/>
            <w:szCs w:val="18"/>
            <w:lang w:val="en-GB"/>
          </w:rPr>
          <w:delText>t</w:delText>
        </w:r>
        <w:r w:rsidDel="00341632">
          <w:rPr>
            <w:rFonts w:ascii="Times New Roman" w:hAnsi="Times New Roman" w:cs="Times New Roman"/>
            <w:color w:val="000000" w:themeColor="text1"/>
            <w:sz w:val="18"/>
            <w:szCs w:val="18"/>
            <w:lang w:val="en-GB"/>
          </w:rPr>
          <w:delText xml:space="preserve">he existing TCI field in DCI format 1_1/1_2 (with or without DL assignment) </w:delText>
        </w:r>
        <w:r w:rsidR="00082D49" w:rsidDel="00341632">
          <w:rPr>
            <w:rFonts w:ascii="Times New Roman" w:hAnsi="Times New Roman" w:cs="Times New Roman"/>
            <w:color w:val="000000" w:themeColor="text1"/>
            <w:sz w:val="18"/>
            <w:szCs w:val="18"/>
            <w:lang w:val="en-GB"/>
          </w:rPr>
          <w:delText>can</w:delText>
        </w:r>
        <w:r w:rsidDel="00341632">
          <w:rPr>
            <w:rFonts w:ascii="Times New Roman" w:hAnsi="Times New Roman" w:cs="Times New Roman"/>
            <w:color w:val="000000" w:themeColor="text1"/>
            <w:sz w:val="18"/>
            <w:szCs w:val="18"/>
            <w:lang w:val="en-GB"/>
          </w:rPr>
          <w:delText xml:space="preserve"> indicate joint/DL/UL TCI</w:delText>
        </w:r>
        <w:r w:rsidDel="00341632">
          <w:rPr>
            <w:rStyle w:val="apple-converted-space"/>
            <w:rFonts w:ascii="Times New Roman" w:hAnsi="Times New Roman" w:cs="Times New Roman"/>
            <w:color w:val="000000" w:themeColor="text1"/>
            <w:sz w:val="18"/>
            <w:szCs w:val="18"/>
            <w:lang w:val="en-GB"/>
          </w:rPr>
          <w:delText xml:space="preserve"> </w:delText>
        </w:r>
        <w:r w:rsidDel="00341632">
          <w:rPr>
            <w:rFonts w:ascii="Times New Roman" w:hAnsi="Times New Roman" w:cs="Times New Roman"/>
            <w:color w:val="000000" w:themeColor="text1"/>
            <w:sz w:val="18"/>
            <w:szCs w:val="18"/>
            <w:lang w:val="en-GB"/>
          </w:rPr>
          <w:delText xml:space="preserve">state(s) </w:delText>
        </w:r>
        <w:r w:rsidR="00082D49" w:rsidDel="00341632">
          <w:rPr>
            <w:rFonts w:ascii="Times New Roman" w:hAnsi="Times New Roman" w:cs="Times New Roman"/>
            <w:color w:val="000000" w:themeColor="text1"/>
            <w:sz w:val="18"/>
            <w:szCs w:val="18"/>
            <w:lang w:val="en-GB"/>
          </w:rPr>
          <w:delText xml:space="preserve">only </w:delText>
        </w:r>
        <w:r w:rsidDel="00341632">
          <w:rPr>
            <w:rFonts w:ascii="Times New Roman" w:hAnsi="Times New Roman" w:cs="Times New Roman"/>
            <w:color w:val="000000" w:themeColor="text1"/>
            <w:sz w:val="18"/>
            <w:szCs w:val="18"/>
            <w:lang w:val="en-GB"/>
          </w:rPr>
          <w:delText>specific to one of the two TRPs in a CC/BWP</w:delText>
        </w:r>
        <w:r w:rsidR="00121244" w:rsidRPr="00121244" w:rsidDel="00341632">
          <w:rPr>
            <w:rFonts w:ascii="Times New Roman" w:hAnsi="Times New Roman" w:cs="Times New Roman"/>
            <w:color w:val="000000" w:themeColor="text1"/>
            <w:sz w:val="18"/>
            <w:szCs w:val="18"/>
            <w:lang w:val="en-GB"/>
          </w:rPr>
          <w:delText xml:space="preserve"> </w:delText>
        </w:r>
        <w:r w:rsidR="00121244" w:rsidDel="00341632">
          <w:rPr>
            <w:rFonts w:ascii="Times New Roman" w:hAnsi="Times New Roman" w:cs="Times New Roman"/>
            <w:color w:val="000000" w:themeColor="text1"/>
            <w:sz w:val="18"/>
            <w:szCs w:val="18"/>
            <w:lang w:val="en-GB"/>
          </w:rPr>
          <w:delText>or a set of CCs/BWPs in a CC list</w:delText>
        </w:r>
      </w:del>
    </w:p>
    <w:p w14:paraId="6D126647" w14:textId="7951173F" w:rsidR="00D24E6E" w:rsidDel="00341632" w:rsidRDefault="00D24E6E" w:rsidP="00D24E6E">
      <w:pPr>
        <w:tabs>
          <w:tab w:val="left" w:pos="0"/>
        </w:tabs>
        <w:spacing w:after="0"/>
        <w:rPr>
          <w:del w:id="9" w:author="承融 蔡" w:date="2022-10-18T10:06:00Z"/>
          <w:rFonts w:ascii="Times New Roman" w:hAnsi="Times New Roman" w:cs="Times New Roman"/>
          <w:color w:val="000000" w:themeColor="text1"/>
          <w:sz w:val="18"/>
          <w:szCs w:val="18"/>
          <w:lang w:val="en-GB"/>
        </w:rPr>
      </w:pPr>
      <w:del w:id="10" w:author="承融 蔡" w:date="2022-10-18T10:06:00Z">
        <w:r w:rsidRPr="00D24E6E" w:rsidDel="00341632">
          <w:rPr>
            <w:rFonts w:ascii="Times New Roman" w:hAnsi="Times New Roman" w:cs="Times New Roman"/>
            <w:color w:val="000000" w:themeColor="text1"/>
            <w:sz w:val="18"/>
            <w:szCs w:val="18"/>
            <w:lang w:val="en-GB"/>
          </w:rPr>
          <w:delText>Note: It has been agreed to use the existing TCI field for TCI state indication for S</w:delText>
        </w:r>
        <w:r w:rsidRPr="00D24E6E" w:rsidDel="00341632">
          <w:rPr>
            <w:rFonts w:ascii="Times New Roman" w:hAnsi="Times New Roman" w:cs="Times New Roman" w:hint="eastAsia"/>
            <w:color w:val="000000" w:themeColor="text1"/>
            <w:sz w:val="18"/>
            <w:szCs w:val="18"/>
            <w:lang w:val="en-GB"/>
          </w:rPr>
          <w:delText>-</w:delText>
        </w:r>
        <w:r w:rsidRPr="00D24E6E" w:rsidDel="00341632">
          <w:rPr>
            <w:rFonts w:ascii="Times New Roman" w:hAnsi="Times New Roman" w:cs="Times New Roman"/>
            <w:color w:val="000000" w:themeColor="text1"/>
            <w:sz w:val="18"/>
            <w:szCs w:val="18"/>
            <w:lang w:val="en-GB"/>
          </w:rPr>
          <w:delText>DCI based MTRP in RAN1#109e</w:delText>
        </w:r>
      </w:del>
    </w:p>
    <w:p w14:paraId="38357797" w14:textId="347775EA" w:rsidR="00C458F2" w:rsidDel="00341632" w:rsidRDefault="00C458F2" w:rsidP="00C458F2">
      <w:pPr>
        <w:spacing w:after="0" w:line="240" w:lineRule="auto"/>
        <w:rPr>
          <w:del w:id="11" w:author="承融 蔡" w:date="2022-10-18T10:06:00Z"/>
          <w:color w:val="000000" w:themeColor="text1"/>
          <w:sz w:val="18"/>
          <w:szCs w:val="18"/>
        </w:rPr>
      </w:pPr>
      <w:del w:id="12" w:author="承融 蔡" w:date="2022-10-18T10:06:00Z">
        <w:r w:rsidDel="00341632">
          <w:rPr>
            <w:rFonts w:ascii="Times New Roman" w:hAnsi="Times New Roman" w:cs="Times New Roman"/>
            <w:color w:val="000000" w:themeColor="text1"/>
            <w:sz w:val="18"/>
            <w:szCs w:val="18"/>
          </w:rPr>
          <w:delText>Note: The term TRP is used only for discussion purpose in RAN1 and whether/how to capture this is FFS</w:delText>
        </w:r>
      </w:del>
    </w:p>
    <w:bookmarkEnd w:id="3"/>
    <w:p w14:paraId="30EF2EC7" w14:textId="77777777" w:rsidR="00C458F2" w:rsidRDefault="00C458F2">
      <w:pPr>
        <w:pStyle w:val="Caption"/>
        <w:jc w:val="center"/>
        <w:rPr>
          <w:rFonts w:ascii="Times New Roman" w:hAnsi="Times New Roman" w:cs="Times New Roman"/>
        </w:rPr>
      </w:pPr>
    </w:p>
    <w:p w14:paraId="572B8A1E" w14:textId="2FF04E0E" w:rsidR="00A62F73" w:rsidRDefault="00AC6581">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A62F73" w14:paraId="560BB566" w14:textId="77777777" w:rsidTr="00341632">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41632" w14:paraId="4D7D2C20" w14:textId="77777777" w:rsidTr="00341632">
        <w:tc>
          <w:tcPr>
            <w:tcW w:w="1129" w:type="dxa"/>
          </w:tcPr>
          <w:p w14:paraId="1381EC4A" w14:textId="046BF1DD" w:rsidR="00341632" w:rsidRDefault="00341632" w:rsidP="003B3DCA">
            <w:pPr>
              <w:spacing w:after="0"/>
              <w:rPr>
                <w:rFonts w:ascii="Times" w:hAnsi="Times" w:cs="Times"/>
                <w:sz w:val="18"/>
                <w:szCs w:val="18"/>
              </w:rPr>
            </w:pPr>
            <w:r>
              <w:rPr>
                <w:rFonts w:ascii="Times" w:hAnsi="Times" w:cs="Times" w:hint="eastAsia"/>
                <w:sz w:val="18"/>
                <w:szCs w:val="18"/>
              </w:rPr>
              <w:t>Mo</w:t>
            </w:r>
            <w:r>
              <w:rPr>
                <w:rFonts w:ascii="Times" w:hAnsi="Times" w:cs="Times"/>
                <w:sz w:val="18"/>
                <w:szCs w:val="18"/>
              </w:rPr>
              <w:t>d</w:t>
            </w:r>
          </w:p>
        </w:tc>
        <w:tc>
          <w:tcPr>
            <w:tcW w:w="8856" w:type="dxa"/>
          </w:tcPr>
          <w:p w14:paraId="7A529724" w14:textId="02EF281A" w:rsidR="00341632" w:rsidRDefault="00341632" w:rsidP="003B3DCA">
            <w:pPr>
              <w:tabs>
                <w:tab w:val="left" w:pos="0"/>
              </w:tabs>
              <w:spacing w:after="0"/>
              <w:jc w:val="both"/>
              <w:rPr>
                <w:rFonts w:ascii="Times" w:hAnsi="Times" w:cs="Times"/>
                <w:sz w:val="18"/>
                <w:szCs w:val="18"/>
              </w:rPr>
            </w:pPr>
            <w:r w:rsidRPr="00C458F2">
              <w:rPr>
                <w:rFonts w:ascii="Times New Roman" w:hAnsi="Times New Roman" w:cs="Times New Roman"/>
                <w:b/>
                <w:color w:val="3333FF"/>
                <w:sz w:val="18"/>
                <w:szCs w:val="18"/>
              </w:rPr>
              <w:t>Proposal 2.D</w:t>
            </w:r>
            <w:r>
              <w:rPr>
                <w:rFonts w:ascii="Times New Roman" w:hAnsi="Times New Roman" w:cs="Times New Roman"/>
                <w:b/>
                <w:color w:val="3333FF"/>
                <w:sz w:val="18"/>
                <w:szCs w:val="18"/>
              </w:rPr>
              <w:t xml:space="preserve"> is moved to email thread for potential endorsement. P</w:t>
            </w:r>
            <w:r w:rsidRPr="00341632">
              <w:rPr>
                <w:rFonts w:ascii="Times New Roman" w:hAnsi="Times New Roman" w:cs="Times New Roman"/>
                <w:b/>
                <w:color w:val="3333FF"/>
                <w:sz w:val="18"/>
                <w:szCs w:val="18"/>
              </w:rPr>
              <w:t xml:space="preserve">lease input to </w:t>
            </w:r>
            <w:r>
              <w:rPr>
                <w:rFonts w:ascii="Times New Roman" w:hAnsi="Times New Roman" w:cs="Times New Roman"/>
                <w:b/>
                <w:color w:val="3333FF"/>
                <w:sz w:val="18"/>
                <w:szCs w:val="18"/>
              </w:rPr>
              <w:t>the</w:t>
            </w:r>
            <w:r w:rsidRPr="00341632">
              <w:rPr>
                <w:rFonts w:ascii="Times New Roman" w:hAnsi="Times New Roman" w:cs="Times New Roman"/>
                <w:b/>
                <w:color w:val="3333FF"/>
                <w:sz w:val="18"/>
                <w:szCs w:val="18"/>
              </w:rPr>
              <w:t xml:space="preserve"> email</w:t>
            </w:r>
            <w:r>
              <w:rPr>
                <w:rFonts w:ascii="Times New Roman" w:hAnsi="Times New Roman" w:cs="Times New Roman"/>
                <w:b/>
                <w:color w:val="3333FF"/>
                <w:sz w:val="18"/>
                <w:szCs w:val="18"/>
              </w:rPr>
              <w:t xml:space="preserve"> i</w:t>
            </w:r>
            <w:r w:rsidRPr="00341632">
              <w:rPr>
                <w:rFonts w:ascii="Times New Roman" w:hAnsi="Times New Roman" w:cs="Times New Roman"/>
                <w:b/>
                <w:color w:val="3333FF"/>
                <w:sz w:val="18"/>
                <w:szCs w:val="18"/>
              </w:rPr>
              <w:t xml:space="preserve">f you have </w:t>
            </w:r>
            <w:r>
              <w:rPr>
                <w:rFonts w:ascii="Times New Roman" w:hAnsi="Times New Roman" w:cs="Times New Roman"/>
                <w:b/>
                <w:color w:val="3333FF"/>
                <w:sz w:val="18"/>
                <w:szCs w:val="18"/>
              </w:rPr>
              <w:t>comment.</w:t>
            </w: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Caption"/>
        <w:spacing w:before="240"/>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20E3B894" w:rsidR="008D3441" w:rsidRPr="008D3441" w:rsidRDefault="008D3441" w:rsidP="008D344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Xiaomi</w:t>
            </w:r>
            <w:r w:rsidR="00297EBA">
              <w:rPr>
                <w:rFonts w:ascii="Times New Roman" w:hAnsi="Times New Roman" w:cs="Times New Roman"/>
                <w:color w:val="000000" w:themeColor="text1"/>
                <w:sz w:val="16"/>
                <w:szCs w:val="18"/>
              </w:rPr>
              <w:t>, ZTE</w:t>
            </w:r>
            <w:r w:rsidR="00A70247">
              <w:rPr>
                <w:rFonts w:ascii="Times New Roman" w:hAnsi="Times New Roman" w:cs="Times New Roman"/>
                <w:color w:val="000000" w:themeColor="text1"/>
                <w:sz w:val="16"/>
                <w:szCs w:val="18"/>
              </w:rPr>
              <w:t>, Futurewei</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6073EC25"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r w:rsidR="00423EEE">
              <w:rPr>
                <w:rFonts w:ascii="Times New Roman" w:eastAsia="PMingLiU" w:hAnsi="Times New Roman" w:cs="Times New Roman"/>
                <w:color w:val="000000" w:themeColor="text1"/>
                <w:sz w:val="16"/>
                <w:szCs w:val="18"/>
                <w:lang w:val="en-GB" w:eastAsia="zh-TW"/>
              </w:rPr>
              <w:t xml:space="preserve"> OPPO</w:t>
            </w:r>
            <w:r w:rsidR="00F444F8">
              <w:rPr>
                <w:rFonts w:ascii="Times New Roman" w:eastAsia="PMingLiU" w:hAnsi="Times New Roman" w:cs="Times New Roman"/>
                <w:color w:val="000000" w:themeColor="text1"/>
                <w:sz w:val="16"/>
                <w:szCs w:val="18"/>
                <w:lang w:val="en-GB" w:eastAsia="zh-TW"/>
              </w:rPr>
              <w:t>, Fujitsu</w:t>
            </w:r>
            <w:r w:rsidR="00200B47">
              <w:rPr>
                <w:rFonts w:ascii="Times New Roman" w:eastAsia="PMingLiU" w:hAnsi="Times New Roman" w:cs="Times New Roman"/>
                <w:color w:val="000000" w:themeColor="text1"/>
                <w:sz w:val="16"/>
                <w:szCs w:val="18"/>
                <w:lang w:val="en-GB" w:eastAsia="zh-TW"/>
              </w:rPr>
              <w:t xml:space="preserve">, </w:t>
            </w:r>
            <w:r w:rsidR="00355072">
              <w:rPr>
                <w:rFonts w:ascii="Times New Roman" w:eastAsia="PMingLiU" w:hAnsi="Times New Roman" w:cs="Times New Roman"/>
                <w:color w:val="000000" w:themeColor="text1"/>
                <w:sz w:val="16"/>
                <w:szCs w:val="18"/>
                <w:lang w:val="en-GB" w:eastAsia="zh-TW"/>
              </w:rPr>
              <w:t xml:space="preserve">Google, </w:t>
            </w:r>
            <w:r w:rsidR="00200B47">
              <w:rPr>
                <w:rFonts w:ascii="Times New Roman" w:eastAsia="PMingLiU" w:hAnsi="Times New Roman" w:cs="Times New Roman"/>
                <w:color w:val="000000" w:themeColor="text1"/>
                <w:sz w:val="16"/>
                <w:szCs w:val="18"/>
                <w:lang w:val="en-GB" w:eastAsia="zh-TW"/>
              </w:rPr>
              <w:t>Panasonic</w:t>
            </w:r>
            <w:r w:rsidR="00355072">
              <w:rPr>
                <w:rFonts w:ascii="Times New Roman" w:eastAsia="PMingLiU" w:hAnsi="Times New Roman" w:cs="Times New Roman"/>
                <w:color w:val="000000" w:themeColor="text1"/>
                <w:sz w:val="16"/>
                <w:szCs w:val="18"/>
                <w:lang w:val="en-GB" w:eastAsia="zh-TW"/>
              </w:rPr>
              <w:t>, MTK</w:t>
            </w:r>
            <w:r w:rsidR="00BD428B">
              <w:rPr>
                <w:rFonts w:ascii="Times New Roman" w:eastAsia="PMingLiU" w:hAnsi="Times New Roman" w:cs="Times New Roman"/>
                <w:color w:val="000000" w:themeColor="text1"/>
                <w:sz w:val="16"/>
                <w:szCs w:val="18"/>
                <w:lang w:val="en-GB" w:eastAsia="zh-TW"/>
              </w:rPr>
              <w:t>, FGI</w:t>
            </w:r>
            <w:r w:rsidR="00D11B28">
              <w:rPr>
                <w:rFonts w:ascii="Times New Roman" w:eastAsia="PMingLiU" w:hAnsi="Times New Roman" w:cs="Times New Roman"/>
                <w:color w:val="000000" w:themeColor="text1"/>
                <w:sz w:val="16"/>
                <w:szCs w:val="18"/>
                <w:lang w:val="en-GB" w:eastAsia="zh-TW"/>
              </w:rPr>
              <w:t>, Lenovo</w:t>
            </w:r>
            <w:r w:rsidR="00E92812">
              <w:rPr>
                <w:rFonts w:ascii="Times New Roman" w:eastAsia="PMingLiU" w:hAnsi="Times New Roman" w:cs="Times New Roman"/>
                <w:color w:val="000000" w:themeColor="text1"/>
                <w:sz w:val="16"/>
                <w:szCs w:val="18"/>
                <w:lang w:val="en-GB" w:eastAsia="zh-TW"/>
              </w:rPr>
              <w:t>, QC</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66CD3C9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13" w:author="承融 蔡" w:date="2022-10-14T12:19:00Z">
        <w:r w:rsidR="00AC3D54">
          <w:rPr>
            <w:rFonts w:ascii="Times New Roman" w:hAnsi="Times New Roman" w:cs="Times New Roman"/>
            <w:color w:val="000000" w:themeColor="text1"/>
            <w:sz w:val="18"/>
            <w:szCs w:val="18"/>
          </w:rPr>
          <w:t>or combine</w:t>
        </w:r>
      </w:ins>
      <w:del w:id="14"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15"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16" w:author="承融 蔡" w:date="2022-10-14T12:13:00Z">
        <w:r w:rsidR="00B918FC">
          <w:rPr>
            <w:rFonts w:ascii="Times New Roman" w:hAnsi="Times New Roman" w:cs="Times New Roman"/>
            <w:color w:val="000000" w:themeColor="text1"/>
            <w:sz w:val="18"/>
            <w:szCs w:val="18"/>
          </w:rPr>
          <w:t>alternative</w:t>
        </w:r>
      </w:ins>
      <w:ins w:id="17" w:author="承融 蔡" w:date="2022-10-14T12:14:00Z">
        <w:r w:rsidR="00B918F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for PDSCH reception</w:t>
      </w:r>
      <w:ins w:id="18" w:author="承融 蔡" w:date="2022-10-14T12:14:00Z">
        <w:r w:rsidR="00B918FC">
          <w:rPr>
            <w:rFonts w:ascii="Times New Roman" w:hAnsi="Times New Roman" w:cs="Times New Roman"/>
            <w:color w:val="000000" w:themeColor="text1"/>
            <w:sz w:val="18"/>
            <w:szCs w:val="18"/>
          </w:rPr>
          <w:t xml:space="preserve"> (</w:t>
        </w:r>
      </w:ins>
      <w:ins w:id="19" w:author="承融 蔡" w:date="2022-10-14T12:17:00Z">
        <w:r w:rsidR="00B918FC">
          <w:rPr>
            <w:rFonts w:ascii="Times New Roman" w:hAnsi="Times New Roman" w:cs="Times New Roman"/>
            <w:color w:val="000000" w:themeColor="text1"/>
            <w:sz w:val="18"/>
            <w:szCs w:val="18"/>
          </w:rPr>
          <w:t xml:space="preserve">make decision </w:t>
        </w:r>
      </w:ins>
      <w:ins w:id="20"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17272B68" w:rsidR="00911F4B" w:rsidRPr="00911F4B" w:rsidDel="003E68A9" w:rsidRDefault="00911F4B" w:rsidP="00911F4B">
      <w:pPr>
        <w:pStyle w:val="ListParagraph"/>
        <w:numPr>
          <w:ilvl w:val="0"/>
          <w:numId w:val="8"/>
        </w:numPr>
        <w:spacing w:after="0"/>
        <w:ind w:left="851" w:hanging="284"/>
        <w:rPr>
          <w:del w:id="21" w:author="承融 蔡" w:date="2022-10-18T00:32:00Z"/>
          <w:rFonts w:ascii="Times New Roman" w:hAnsi="Times New Roman" w:cs="Times New Roman"/>
          <w:color w:val="000000" w:themeColor="text1"/>
          <w:sz w:val="18"/>
          <w:szCs w:val="18"/>
          <w:lang w:val="en-GB"/>
        </w:rPr>
      </w:pPr>
      <w:del w:id="22" w:author="承融 蔡" w:date="2022-10-18T00:32:00Z">
        <w:r w:rsidRPr="00911F4B" w:rsidDel="003E68A9">
          <w:rPr>
            <w:rFonts w:ascii="Times New Roman" w:hAnsi="Times New Roman" w:cs="Times New Roman"/>
            <w:color w:val="000000" w:themeColor="text1"/>
            <w:sz w:val="18"/>
            <w:szCs w:val="18"/>
            <w:lang w:val="en-GB"/>
          </w:rPr>
          <w:delText xml:space="preserve">RRC configuration is used to inform which joint/DL TCI state(s) indicated by MAC-CE/DCI that the UE shall apply to PDSCH reception by </w:delText>
        </w:r>
        <w:r w:rsidRPr="00911F4B" w:rsidDel="003E68A9">
          <w:rPr>
            <w:rFonts w:ascii="Times New Roman" w:hAnsi="Times New Roman" w:cs="Times New Roman"/>
            <w:color w:val="000000" w:themeColor="text1"/>
            <w:sz w:val="18"/>
            <w:szCs w:val="18"/>
            <w:u w:val="single"/>
            <w:lang w:val="en-GB"/>
          </w:rPr>
          <w:delText>default</w:delText>
        </w:r>
      </w:del>
    </w:p>
    <w:p w14:paraId="574C747C" w14:textId="3B6E6048" w:rsidR="00911F4B" w:rsidRPr="00911F4B" w:rsidDel="003E68A9" w:rsidRDefault="00911F4B" w:rsidP="00911F4B">
      <w:pPr>
        <w:pStyle w:val="ListParagraph"/>
        <w:numPr>
          <w:ilvl w:val="1"/>
          <w:numId w:val="8"/>
        </w:numPr>
        <w:spacing w:after="0"/>
        <w:ind w:left="1418" w:hanging="284"/>
        <w:rPr>
          <w:del w:id="23" w:author="承融 蔡" w:date="2022-10-18T00:32:00Z"/>
          <w:rFonts w:ascii="Times New Roman" w:eastAsia="PMingLiU" w:hAnsi="Times New Roman" w:cs="Times New Roman"/>
          <w:color w:val="000000" w:themeColor="text1"/>
          <w:sz w:val="18"/>
          <w:szCs w:val="18"/>
          <w:lang w:val="en-GB" w:eastAsia="zh-TW"/>
        </w:rPr>
      </w:pPr>
      <w:del w:id="24" w:author="承融 蔡" w:date="2022-10-18T00:32:00Z">
        <w:r w:rsidRPr="00911F4B" w:rsidDel="003E68A9">
          <w:rPr>
            <w:rFonts w:ascii="Times New Roman" w:eastAsia="PMingLiU" w:hAnsi="Times New Roman" w:cs="Times New Roman"/>
            <w:color w:val="000000" w:themeColor="text1"/>
            <w:sz w:val="18"/>
            <w:szCs w:val="18"/>
            <w:lang w:val="en-GB" w:eastAsia="zh-TW"/>
          </w:rPr>
          <w:delText xml:space="preserve">FFS: The RRC configuration is provided in the </w:delText>
        </w:r>
        <w:r w:rsidRPr="00911F4B" w:rsidDel="003E68A9">
          <w:rPr>
            <w:rFonts w:ascii="Times New Roman" w:eastAsia="PMingLiU" w:hAnsi="Times New Roman" w:cs="Times New Roman"/>
            <w:i/>
            <w:iCs/>
            <w:color w:val="000000" w:themeColor="text1"/>
            <w:sz w:val="18"/>
            <w:szCs w:val="18"/>
            <w:lang w:val="en-GB" w:eastAsia="zh-TW"/>
          </w:rPr>
          <w:delText>PDSCH-Config</w:delText>
        </w:r>
        <w:r w:rsidRPr="00911F4B" w:rsidDel="003E68A9">
          <w:rPr>
            <w:rFonts w:ascii="Times New Roman" w:eastAsia="PMingLiU" w:hAnsi="Times New Roman" w:cs="Times New Roman"/>
            <w:color w:val="000000" w:themeColor="text1"/>
            <w:sz w:val="18"/>
            <w:szCs w:val="18"/>
            <w:lang w:val="en-GB" w:eastAsia="zh-TW"/>
          </w:rPr>
          <w:delText xml:space="preserve"> or a CORESET/CORESET group</w:delText>
        </w:r>
      </w:del>
    </w:p>
    <w:p w14:paraId="28C1884D" w14:textId="47A1A9A5" w:rsidR="003E68A9" w:rsidRPr="00911F4B" w:rsidRDefault="003E68A9" w:rsidP="003E68A9">
      <w:pPr>
        <w:pStyle w:val="ListParagraph"/>
        <w:numPr>
          <w:ilvl w:val="0"/>
          <w:numId w:val="8"/>
        </w:numPr>
        <w:spacing w:after="0"/>
        <w:ind w:left="851" w:hanging="284"/>
        <w:rPr>
          <w:ins w:id="25" w:author="承融 蔡" w:date="2022-10-18T00:31:00Z"/>
          <w:rFonts w:ascii="Times New Roman" w:hAnsi="Times New Roman" w:cs="Times New Roman"/>
          <w:color w:val="000000" w:themeColor="text1"/>
          <w:sz w:val="18"/>
          <w:szCs w:val="18"/>
          <w:lang w:val="en-GB"/>
        </w:rPr>
      </w:pPr>
      <w:ins w:id="26" w:author="承融 蔡" w:date="2022-10-18T00:32:00Z">
        <w:r>
          <w:rPr>
            <w:rFonts w:ascii="Times New Roman" w:hAnsi="Times New Roman" w:cs="Times New Roman"/>
            <w:color w:val="000000" w:themeColor="text1"/>
            <w:sz w:val="18"/>
            <w:szCs w:val="18"/>
            <w:lang w:val="en-GB"/>
          </w:rPr>
          <w:t xml:space="preserve">The </w:t>
        </w:r>
      </w:ins>
      <w:ins w:id="27" w:author="承融 蔡" w:date="2022-10-18T00:31:00Z">
        <w:r w:rsidRPr="00911F4B">
          <w:rPr>
            <w:rFonts w:ascii="Times New Roman" w:hAnsi="Times New Roman" w:cs="Times New Roman"/>
            <w:color w:val="000000" w:themeColor="text1"/>
            <w:sz w:val="18"/>
            <w:szCs w:val="18"/>
            <w:lang w:val="en-GB"/>
          </w:rPr>
          <w:t xml:space="preserve">indicated joint/DL TCI state(s) that the UE shall apply to PDSCH reception by </w:t>
        </w:r>
        <w:r w:rsidRPr="00911F4B">
          <w:rPr>
            <w:rFonts w:ascii="Times New Roman" w:hAnsi="Times New Roman" w:cs="Times New Roman"/>
            <w:color w:val="000000" w:themeColor="text1"/>
            <w:sz w:val="18"/>
            <w:szCs w:val="18"/>
            <w:u w:val="single"/>
            <w:lang w:val="en-GB"/>
          </w:rPr>
          <w:t>default</w:t>
        </w:r>
      </w:ins>
      <w:ins w:id="28" w:author="承融 蔡" w:date="2022-10-18T00:32:00Z">
        <w:r>
          <w:rPr>
            <w:rFonts w:ascii="Times New Roman" w:hAnsi="Times New Roman" w:cs="Times New Roman"/>
            <w:color w:val="000000" w:themeColor="text1"/>
            <w:sz w:val="18"/>
            <w:szCs w:val="18"/>
            <w:u w:val="single"/>
            <w:lang w:val="en-GB"/>
          </w:rPr>
          <w:t xml:space="preserve"> is</w:t>
        </w:r>
      </w:ins>
      <w:ins w:id="29" w:author="承融 蔡" w:date="2022-10-18T00:33:00Z">
        <w:r>
          <w:rPr>
            <w:rFonts w:ascii="Times New Roman" w:hAnsi="Times New Roman" w:cs="Times New Roman"/>
            <w:color w:val="000000" w:themeColor="text1"/>
            <w:sz w:val="18"/>
            <w:szCs w:val="18"/>
            <w:u w:val="single"/>
            <w:lang w:val="en-GB"/>
          </w:rPr>
          <w:t xml:space="preserve"> determined based on either RRC configuration or a fixed rule</w:t>
        </w:r>
      </w:ins>
    </w:p>
    <w:p w14:paraId="6732F3D8" w14:textId="634A1E5F" w:rsidR="003E68A9" w:rsidRPr="003E68A9" w:rsidRDefault="003E68A9" w:rsidP="003E68A9">
      <w:pPr>
        <w:pStyle w:val="ListParagraph"/>
        <w:numPr>
          <w:ilvl w:val="1"/>
          <w:numId w:val="8"/>
        </w:numPr>
        <w:spacing w:after="0"/>
        <w:ind w:left="1418" w:hanging="284"/>
        <w:rPr>
          <w:ins w:id="30" w:author="承融 蔡" w:date="2022-10-18T00:31:00Z"/>
          <w:rFonts w:ascii="Times New Roman" w:eastAsia="PMingLiU" w:hAnsi="Times New Roman" w:cs="Times New Roman"/>
          <w:color w:val="000000" w:themeColor="text1"/>
          <w:sz w:val="18"/>
          <w:szCs w:val="18"/>
          <w:lang w:val="en-GB" w:eastAsia="zh-TW"/>
        </w:rPr>
      </w:pPr>
      <w:ins w:id="31" w:author="承融 蔡" w:date="2022-10-18T00:31:00Z">
        <w:r w:rsidRPr="00911F4B">
          <w:rPr>
            <w:rFonts w:ascii="Times New Roman" w:eastAsia="PMingLiU" w:hAnsi="Times New Roman" w:cs="Times New Roman"/>
            <w:color w:val="000000" w:themeColor="text1"/>
            <w:sz w:val="18"/>
            <w:szCs w:val="18"/>
            <w:lang w:val="en-GB" w:eastAsia="zh-TW"/>
          </w:rPr>
          <w:lastRenderedPageBreak/>
          <w:t>FFS:</w:t>
        </w:r>
      </w:ins>
      <w:ins w:id="32" w:author="承融 蔡" w:date="2022-10-18T01:01:00Z">
        <w:r w:rsidR="00615606">
          <w:rPr>
            <w:rFonts w:ascii="Times New Roman" w:eastAsia="PMingLiU" w:hAnsi="Times New Roman" w:cs="Times New Roman"/>
            <w:color w:val="000000" w:themeColor="text1"/>
            <w:sz w:val="18"/>
            <w:szCs w:val="18"/>
            <w:lang w:val="en-GB" w:eastAsia="zh-TW"/>
          </w:rPr>
          <w:t xml:space="preserve"> </w:t>
        </w:r>
        <w:r w:rsidR="00615606">
          <w:rPr>
            <w:rFonts w:ascii="Times New Roman" w:hAnsi="Times New Roman" w:cs="Times New Roman"/>
            <w:color w:val="000000" w:themeColor="text1"/>
            <w:sz w:val="18"/>
            <w:szCs w:val="18"/>
            <w:u w:val="single"/>
            <w:lang w:val="en-GB"/>
          </w:rPr>
          <w:t>Determined based on</w:t>
        </w:r>
      </w:ins>
      <w:ins w:id="33" w:author="承融 蔡" w:date="2022-10-18T00:31:00Z">
        <w:r w:rsidRPr="00911F4B">
          <w:rPr>
            <w:rFonts w:ascii="Times New Roman" w:eastAsia="PMingLiU" w:hAnsi="Times New Roman" w:cs="Times New Roman"/>
            <w:color w:val="000000" w:themeColor="text1"/>
            <w:sz w:val="18"/>
            <w:szCs w:val="18"/>
            <w:lang w:val="en-GB" w:eastAsia="zh-TW"/>
          </w:rPr>
          <w:t xml:space="preserve"> </w:t>
        </w:r>
      </w:ins>
      <w:ins w:id="34" w:author="承融 蔡" w:date="2022-10-18T00:34:00Z">
        <w:r>
          <w:rPr>
            <w:rFonts w:ascii="Times New Roman" w:hAnsi="Times New Roman" w:cs="Times New Roman"/>
            <w:color w:val="000000" w:themeColor="text1"/>
            <w:sz w:val="18"/>
            <w:szCs w:val="18"/>
            <w:u w:val="single"/>
            <w:lang w:val="en-GB"/>
          </w:rPr>
          <w:t>RRC configuration or a fixed rule</w:t>
        </w:r>
      </w:ins>
    </w:p>
    <w:p w14:paraId="21ED32CF" w14:textId="12FCF500" w:rsidR="001B3C6D" w:rsidRPr="001B3C6D" w:rsidRDefault="00911F4B" w:rsidP="001B3C6D">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A DCI field</w:t>
      </w:r>
      <w:del w:id="35" w:author="承融 蔡" w:date="2022-10-18T00:59:00Z">
        <w:r w:rsidRPr="00911F4B" w:rsidDel="00615606">
          <w:rPr>
            <w:rFonts w:ascii="Times New Roman" w:hAnsi="Times New Roman" w:cs="Times New Roman"/>
            <w:color w:val="000000" w:themeColor="text1"/>
            <w:sz w:val="18"/>
            <w:szCs w:val="18"/>
            <w:lang w:val="en-GB"/>
          </w:rPr>
          <w:delText xml:space="preserve"> (either a new DCI field or an existing field)</w:delText>
        </w:r>
      </w:del>
      <w:r w:rsidRPr="00911F4B">
        <w:rPr>
          <w:rFonts w:ascii="Times New Roman" w:hAnsi="Times New Roman" w:cs="Times New Roman"/>
          <w:color w:val="000000" w:themeColor="text1"/>
          <w:sz w:val="18"/>
          <w:szCs w:val="18"/>
          <w:lang w:val="en-GB"/>
        </w:rPr>
        <w:t xml:space="preserve"> in a DCI format 1_1/1_2 is used to indicate which of the </w:t>
      </w:r>
      <w:del w:id="36"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24CB2F95"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739D6021" w14:textId="614C3233" w:rsidR="00BD428B" w:rsidRDefault="00911F4B" w:rsidP="00BD428B">
      <w:pPr>
        <w:pStyle w:val="ListParagraph"/>
        <w:numPr>
          <w:ilvl w:val="1"/>
          <w:numId w:val="8"/>
        </w:numPr>
        <w:spacing w:after="0"/>
        <w:ind w:left="1418" w:hanging="284"/>
        <w:rPr>
          <w:ins w:id="37" w:author="承融 蔡" w:date="2022-10-18T01:00:00Z"/>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r w:rsidRPr="00911F4B">
        <w:rPr>
          <w:rFonts w:ascii="Times New Roman" w:eastAsia="PMingLiU" w:hAnsi="Times New Roman" w:cs="Times New Roman"/>
          <w:color w:val="000000" w:themeColor="text1"/>
          <w:sz w:val="18"/>
          <w:szCs w:val="18"/>
          <w:lang w:val="en-GB" w:eastAsia="zh-TW"/>
        </w:rPr>
        <w:t>TCI state(s)</w:t>
      </w:r>
      <w:ins w:id="38"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39" w:author="承融 蔡" w:date="2022-10-18T00:34:00Z">
        <w:r w:rsidR="003E68A9">
          <w:rPr>
            <w:rFonts w:ascii="Times New Roman" w:eastAsia="PMingLiU" w:hAnsi="Times New Roman" w:cs="Times New Roman"/>
            <w:color w:val="000000" w:themeColor="text1"/>
            <w:sz w:val="18"/>
            <w:szCs w:val="18"/>
            <w:lang w:val="en-GB" w:eastAsia="zh-TW"/>
          </w:rPr>
          <w:t>determined</w:t>
        </w:r>
      </w:ins>
      <w:ins w:id="40"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41"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42"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43"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ins w:id="44" w:author="承融 蔡" w:date="2022-10-18T00:34:00Z">
        <w:r w:rsidR="003E68A9">
          <w:rPr>
            <w:rFonts w:ascii="Times New Roman" w:eastAsia="PMingLiU" w:hAnsi="Times New Roman" w:cs="Times New Roman"/>
            <w:color w:val="000000" w:themeColor="text1"/>
            <w:sz w:val="18"/>
            <w:szCs w:val="18"/>
            <w:lang w:val="en-GB" w:eastAsia="zh-TW"/>
          </w:rPr>
          <w:t xml:space="preserve"> or</w:t>
        </w:r>
      </w:ins>
      <w:ins w:id="45" w:author="承融 蔡" w:date="2022-10-18T00:35:00Z">
        <w:r w:rsidR="003E68A9">
          <w:rPr>
            <w:rFonts w:ascii="Times New Roman" w:eastAsia="PMingLiU" w:hAnsi="Times New Roman" w:cs="Times New Roman"/>
            <w:color w:val="000000" w:themeColor="text1"/>
            <w:sz w:val="18"/>
            <w:szCs w:val="18"/>
            <w:lang w:val="en-GB" w:eastAsia="zh-TW"/>
          </w:rPr>
          <w:t xml:space="preserve"> the fixed rule</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w:t>
      </w:r>
      <w:r w:rsidR="003E68A9">
        <w:rPr>
          <w:rFonts w:ascii="Times New Roman" w:eastAsia="PMingLiU" w:hAnsi="Times New Roman" w:cs="Times New Roman"/>
          <w:color w:val="000000" w:themeColor="text1"/>
          <w:sz w:val="18"/>
          <w:szCs w:val="18"/>
          <w:lang w:val="en-GB" w:eastAsia="zh-TW"/>
        </w:rPr>
        <w:t>present</w:t>
      </w:r>
      <w:r w:rsidRPr="00911F4B">
        <w:rPr>
          <w:rFonts w:ascii="Times New Roman" w:eastAsia="PMingLiU" w:hAnsi="Times New Roman" w:cs="Times New Roman"/>
          <w:color w:val="000000" w:themeColor="text1"/>
          <w:sz w:val="18"/>
          <w:szCs w:val="18"/>
          <w:lang w:val="en-GB" w:eastAsia="zh-TW"/>
        </w:rPr>
        <w:t xml:space="preserve">, </w:t>
      </w:r>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r w:rsidRPr="00911F4B">
        <w:rPr>
          <w:rFonts w:ascii="Times New Roman" w:eastAsia="PMingLiU" w:hAnsi="Times New Roman" w:cs="Times New Roman"/>
          <w:color w:val="000000" w:themeColor="text1"/>
          <w:sz w:val="18"/>
          <w:szCs w:val="18"/>
          <w:lang w:val="en-GB" w:eastAsia="zh-TW"/>
        </w:rPr>
        <w:t>before the application time (if defined)</w:t>
      </w:r>
    </w:p>
    <w:p w14:paraId="432EB745" w14:textId="3ED53484" w:rsidR="00615606" w:rsidRPr="00BD428B" w:rsidRDefault="00615606" w:rsidP="00BD428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ins w:id="46" w:author="承融 蔡" w:date="2022-10-18T01:00:00Z">
        <w:r>
          <w:rPr>
            <w:rFonts w:ascii="Times New Roman" w:hAnsi="Times New Roman" w:cs="Times New Roman"/>
            <w:color w:val="000000" w:themeColor="text1"/>
            <w:sz w:val="18"/>
            <w:szCs w:val="18"/>
            <w:lang w:val="en-GB"/>
          </w:rPr>
          <w:t xml:space="preserve">FFS: The DCI field is </w:t>
        </w:r>
        <w:r w:rsidRPr="00911F4B">
          <w:rPr>
            <w:rFonts w:ascii="Times New Roman" w:hAnsi="Times New Roman" w:cs="Times New Roman"/>
            <w:color w:val="000000" w:themeColor="text1"/>
            <w:sz w:val="18"/>
            <w:szCs w:val="18"/>
            <w:lang w:val="en-GB"/>
          </w:rPr>
          <w:t xml:space="preserve">a new DCI field or an existing </w:t>
        </w:r>
      </w:ins>
      <w:ins w:id="47" w:author="承融 蔡" w:date="2022-10-18T01:01:00Z">
        <w:r>
          <w:rPr>
            <w:rFonts w:ascii="Times New Roman" w:hAnsi="Times New Roman" w:cs="Times New Roman"/>
            <w:color w:val="000000" w:themeColor="text1"/>
            <w:sz w:val="18"/>
            <w:szCs w:val="18"/>
            <w:lang w:val="en-GB"/>
          </w:rPr>
          <w:t xml:space="preserve">DCI </w:t>
        </w:r>
      </w:ins>
      <w:ins w:id="48" w:author="承融 蔡" w:date="2022-10-18T01:00:00Z">
        <w:r w:rsidRPr="00911F4B">
          <w:rPr>
            <w:rFonts w:ascii="Times New Roman" w:hAnsi="Times New Roman" w:cs="Times New Roman"/>
            <w:color w:val="000000" w:themeColor="text1"/>
            <w:sz w:val="18"/>
            <w:szCs w:val="18"/>
            <w:lang w:val="en-GB"/>
          </w:rPr>
          <w:t>field</w:t>
        </w:r>
      </w:ins>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DengXian" w:hAnsi="Times" w:cs="Times"/>
          <w:color w:val="000000"/>
          <w:sz w:val="18"/>
          <w:szCs w:val="18"/>
          <w:lang w:val="en-GB" w:eastAsia="zh-CN"/>
        </w:rPr>
      </w:pPr>
    </w:p>
    <w:p w14:paraId="4A3EC4E7" w14:textId="72850BBE" w:rsidR="00F63A3C" w:rsidDel="00341632" w:rsidRDefault="00A95ECC" w:rsidP="000A6F6F">
      <w:pPr>
        <w:spacing w:after="0"/>
        <w:rPr>
          <w:del w:id="49" w:author="承融 蔡" w:date="2022-10-18T10:09:00Z"/>
          <w:rFonts w:ascii="Times New Roman" w:hAnsi="Times New Roman" w:cs="Times New Roman"/>
          <w:sz w:val="18"/>
          <w:szCs w:val="18"/>
        </w:rPr>
      </w:pPr>
      <w:bookmarkStart w:id="50" w:name="_Hlk116910129"/>
      <w:del w:id="51" w:author="承融 蔡" w:date="2022-10-18T10:09:00Z">
        <w:r w:rsidRPr="005E4558" w:rsidDel="00341632">
          <w:rPr>
            <w:rFonts w:ascii="Times New Roman" w:hAnsi="Times New Roman" w:cs="Times New Roman"/>
            <w:b/>
            <w:bCs/>
            <w:sz w:val="18"/>
            <w:szCs w:val="18"/>
            <w:lang w:val="en-GB" w:eastAsia="en-US"/>
          </w:rPr>
          <w:delText>Proposal 3.</w:delText>
        </w:r>
        <w:r w:rsidDel="00341632">
          <w:rPr>
            <w:rFonts w:ascii="Times New Roman" w:hAnsi="Times New Roman" w:cs="Times New Roman"/>
            <w:b/>
            <w:bCs/>
            <w:sz w:val="18"/>
            <w:szCs w:val="18"/>
            <w:lang w:val="en-GB" w:eastAsia="en-US"/>
          </w:rPr>
          <w:delText xml:space="preserve">E: </w:delText>
        </w:r>
        <w:r w:rsidRPr="005E4558" w:rsidDel="00341632">
          <w:rPr>
            <w:rFonts w:ascii="Times New Roman" w:hAnsi="Times New Roman" w:cs="Times New Roman"/>
            <w:sz w:val="18"/>
            <w:szCs w:val="18"/>
          </w:rPr>
          <w:delText xml:space="preserve">On unified TCI framework extension for </w:delText>
        </w:r>
        <w:r w:rsidDel="00341632">
          <w:rPr>
            <w:rFonts w:ascii="Times New Roman" w:hAnsi="Times New Roman" w:cs="Times New Roman"/>
            <w:sz w:val="18"/>
            <w:szCs w:val="18"/>
          </w:rPr>
          <w:delText>M</w:delText>
        </w:r>
        <w:r w:rsidRPr="005E4558" w:rsidDel="00341632">
          <w:rPr>
            <w:rFonts w:ascii="Times New Roman" w:hAnsi="Times New Roman" w:cs="Times New Roman"/>
            <w:sz w:val="18"/>
            <w:szCs w:val="18"/>
          </w:rPr>
          <w:delText>-DCI based MTRP</w:delText>
        </w:r>
        <w:r w:rsidR="00F63A3C" w:rsidDel="00341632">
          <w:rPr>
            <w:rFonts w:ascii="Times New Roman" w:hAnsi="Times New Roman" w:cs="Times New Roman"/>
            <w:sz w:val="18"/>
            <w:szCs w:val="18"/>
          </w:rPr>
          <w:delText>:</w:delText>
        </w:r>
      </w:del>
    </w:p>
    <w:p w14:paraId="52DE5257" w14:textId="5A5C6450" w:rsidR="00A95ECC" w:rsidDel="00341632" w:rsidRDefault="00F63A3C" w:rsidP="00F63A3C">
      <w:pPr>
        <w:pStyle w:val="ListParagraph"/>
        <w:numPr>
          <w:ilvl w:val="0"/>
          <w:numId w:val="8"/>
        </w:numPr>
        <w:spacing w:after="0"/>
        <w:ind w:left="851" w:hanging="284"/>
        <w:rPr>
          <w:del w:id="52" w:author="承融 蔡" w:date="2022-10-18T10:09:00Z"/>
          <w:rFonts w:ascii="Times New Roman" w:hAnsi="Times New Roman" w:cs="Times New Roman"/>
          <w:color w:val="000000" w:themeColor="text1"/>
          <w:sz w:val="18"/>
          <w:szCs w:val="18"/>
          <w:lang w:val="en-GB"/>
        </w:rPr>
      </w:pPr>
      <w:del w:id="53" w:author="承融 蔡" w:date="2022-10-18T10:09:00Z">
        <w:r w:rsidDel="00341632">
          <w:rPr>
            <w:rFonts w:ascii="Times New Roman" w:hAnsi="Times New Roman" w:cs="Times New Roman"/>
            <w:color w:val="000000" w:themeColor="text1"/>
            <w:sz w:val="18"/>
            <w:szCs w:val="18"/>
            <w:lang w:val="en-GB"/>
          </w:rPr>
          <w:delText>T</w:delText>
        </w:r>
        <w:r w:rsidR="000A6F6F" w:rsidRPr="00F63A3C" w:rsidDel="00341632">
          <w:rPr>
            <w:rFonts w:ascii="Times New Roman" w:hAnsi="Times New Roman" w:cs="Times New Roman"/>
            <w:color w:val="000000" w:themeColor="text1"/>
            <w:sz w:val="18"/>
            <w:szCs w:val="18"/>
            <w:lang w:val="en-GB"/>
          </w:rPr>
          <w:delText>he UE shall apply the indicated joint/DL TCI state</w:delText>
        </w:r>
        <w:r w:rsidR="000A6F6F" w:rsidDel="00341632">
          <w:rPr>
            <w:rFonts w:ascii="Times New Roman" w:hAnsi="Times New Roman" w:cs="Times New Roman"/>
            <w:color w:val="000000" w:themeColor="text1"/>
            <w:sz w:val="18"/>
            <w:szCs w:val="18"/>
            <w:lang w:val="en-GB"/>
          </w:rPr>
          <w:delText xml:space="preserve"> specific to</w:delText>
        </w:r>
        <w:r w:rsidR="00B45376" w:rsidDel="00341632">
          <w:rPr>
            <w:rFonts w:ascii="Times New Roman" w:hAnsi="Times New Roman" w:cs="Times New Roman"/>
            <w:color w:val="000000" w:themeColor="text1"/>
            <w:sz w:val="18"/>
            <w:szCs w:val="18"/>
            <w:lang w:val="en-GB"/>
          </w:rPr>
          <w:delText xml:space="preserve"> a</w:delText>
        </w:r>
        <w:r w:rsidR="000A6F6F" w:rsidDel="00341632">
          <w:rPr>
            <w:rFonts w:ascii="Times New Roman" w:hAnsi="Times New Roman" w:cs="Times New Roman"/>
            <w:color w:val="000000" w:themeColor="text1"/>
            <w:sz w:val="18"/>
            <w:szCs w:val="18"/>
            <w:lang w:val="en-GB"/>
          </w:rPr>
          <w:delText xml:space="preserve"> </w:delText>
        </w:r>
        <w:r w:rsidR="000A6F6F" w:rsidRPr="00F63A3C" w:rsidDel="00341632">
          <w:rPr>
            <w:rFonts w:ascii="Times New Roman" w:hAnsi="Times New Roman" w:cs="Times New Roman"/>
            <w:i/>
            <w:iCs/>
            <w:color w:val="000000" w:themeColor="text1"/>
            <w:sz w:val="18"/>
            <w:szCs w:val="18"/>
            <w:lang w:val="en-GB"/>
          </w:rPr>
          <w:delText>coresetPoolIndex</w:delText>
        </w:r>
        <w:r w:rsidR="000A6F6F" w:rsidRPr="00F63A3C" w:rsidDel="00341632">
          <w:rPr>
            <w:rFonts w:ascii="Times New Roman" w:hAnsi="Times New Roman" w:cs="Times New Roman"/>
            <w:color w:val="000000" w:themeColor="text1"/>
            <w:sz w:val="18"/>
            <w:szCs w:val="18"/>
            <w:lang w:val="en-GB"/>
          </w:rPr>
          <w:delText xml:space="preserve"> value to PDCCH</w:delText>
        </w:r>
        <w:r w:rsidR="000A6F6F" w:rsidDel="00341632">
          <w:rPr>
            <w:rFonts w:ascii="Times New Roman" w:hAnsi="Times New Roman" w:cs="Times New Roman"/>
            <w:color w:val="000000" w:themeColor="text1"/>
            <w:sz w:val="18"/>
            <w:szCs w:val="18"/>
            <w:lang w:val="en-GB"/>
          </w:rPr>
          <w:delText xml:space="preserve"> </w:delText>
        </w:r>
        <w:r w:rsidR="000A6F6F" w:rsidRPr="00F63A3C" w:rsidDel="00341632">
          <w:rPr>
            <w:rFonts w:ascii="Times New Roman" w:hAnsi="Times New Roman" w:cs="Times New Roman"/>
            <w:color w:val="000000" w:themeColor="text1"/>
            <w:sz w:val="18"/>
            <w:szCs w:val="18"/>
            <w:lang w:val="en-GB"/>
          </w:rPr>
          <w:delText xml:space="preserve">on </w:delText>
        </w:r>
        <w:r w:rsidR="00B45376" w:rsidDel="00341632">
          <w:rPr>
            <w:rFonts w:ascii="Times New Roman" w:hAnsi="Times New Roman" w:cs="Times New Roman"/>
            <w:color w:val="000000" w:themeColor="text1"/>
            <w:sz w:val="18"/>
            <w:szCs w:val="18"/>
            <w:lang w:val="en-GB"/>
          </w:rPr>
          <w:delText>a</w:delText>
        </w:r>
        <w:r w:rsidR="000A6F6F" w:rsidRPr="00F63A3C" w:rsidDel="00341632">
          <w:rPr>
            <w:rFonts w:ascii="Times New Roman" w:hAnsi="Times New Roman" w:cs="Times New Roman"/>
            <w:color w:val="000000" w:themeColor="text1"/>
            <w:sz w:val="18"/>
            <w:szCs w:val="18"/>
            <w:lang w:val="en-GB"/>
          </w:rPr>
          <w:delText xml:space="preserve"> CORESE</w:delText>
        </w:r>
        <w:r w:rsidR="00B45376" w:rsidDel="00341632">
          <w:rPr>
            <w:rFonts w:ascii="Times New Roman" w:hAnsi="Times New Roman" w:cs="Times New Roman"/>
            <w:color w:val="000000" w:themeColor="text1"/>
            <w:sz w:val="18"/>
            <w:szCs w:val="18"/>
            <w:lang w:val="en-GB"/>
          </w:rPr>
          <w:delText xml:space="preserve">T that is associated with the same </w:delText>
        </w:r>
        <w:r w:rsidR="00B45376" w:rsidRPr="00F63A3C" w:rsidDel="00341632">
          <w:rPr>
            <w:rFonts w:ascii="Times New Roman" w:hAnsi="Times New Roman" w:cs="Times New Roman"/>
            <w:i/>
            <w:iCs/>
            <w:color w:val="000000" w:themeColor="text1"/>
            <w:sz w:val="18"/>
            <w:szCs w:val="18"/>
            <w:lang w:val="en-GB"/>
          </w:rPr>
          <w:delText>coresetPoolIndex</w:delText>
        </w:r>
        <w:r w:rsidR="00B45376" w:rsidRPr="00F63A3C" w:rsidDel="00341632">
          <w:rPr>
            <w:rFonts w:ascii="Times New Roman" w:hAnsi="Times New Roman" w:cs="Times New Roman"/>
            <w:color w:val="000000" w:themeColor="text1"/>
            <w:sz w:val="18"/>
            <w:szCs w:val="18"/>
            <w:lang w:val="en-GB"/>
          </w:rPr>
          <w:delText xml:space="preserve"> value</w:delText>
        </w:r>
      </w:del>
    </w:p>
    <w:p w14:paraId="411A7B23" w14:textId="4B06EC9C" w:rsidR="00F63A3C" w:rsidRPr="00F63A3C" w:rsidDel="00341632" w:rsidRDefault="00F63A3C" w:rsidP="00F63A3C">
      <w:pPr>
        <w:pStyle w:val="ListParagraph"/>
        <w:numPr>
          <w:ilvl w:val="0"/>
          <w:numId w:val="8"/>
        </w:numPr>
        <w:spacing w:after="0"/>
        <w:ind w:left="851" w:hanging="284"/>
        <w:rPr>
          <w:del w:id="54" w:author="承融 蔡" w:date="2022-10-18T10:09:00Z"/>
          <w:rFonts w:ascii="Times New Roman" w:hAnsi="Times New Roman" w:cs="Times New Roman"/>
          <w:color w:val="000000" w:themeColor="text1"/>
          <w:sz w:val="18"/>
          <w:szCs w:val="18"/>
          <w:lang w:val="en-GB"/>
        </w:rPr>
      </w:pPr>
      <w:del w:id="55" w:author="承融 蔡" w:date="2022-10-18T10:09:00Z">
        <w:r w:rsidDel="00341632">
          <w:rPr>
            <w:rFonts w:ascii="Times New Roman" w:hAnsi="Times New Roman" w:cs="Times New Roman"/>
            <w:sz w:val="18"/>
            <w:szCs w:val="18"/>
          </w:rPr>
          <w:delText>T</w:delText>
        </w:r>
        <w:r w:rsidDel="00341632">
          <w:rPr>
            <w:rFonts w:ascii="Times New Roman" w:eastAsia="PMingLiU" w:hAnsi="Times New Roman" w:cs="Times New Roman"/>
            <w:color w:val="000000" w:themeColor="text1"/>
            <w:sz w:val="18"/>
            <w:szCs w:val="18"/>
            <w:lang w:val="en-GB" w:eastAsia="zh-TW"/>
          </w:rPr>
          <w:delText>he UE shall apply the indicated joint/DL TCI state</w:delText>
        </w:r>
        <w:r w:rsidDel="00341632">
          <w:rPr>
            <w:rFonts w:ascii="Times New Roman" w:hAnsi="Times New Roman" w:cs="Times New Roman"/>
            <w:color w:val="000000" w:themeColor="text1"/>
            <w:sz w:val="18"/>
            <w:szCs w:val="18"/>
            <w:lang w:val="en-GB"/>
          </w:rPr>
          <w:delText xml:space="preserve"> specific to a </w:delText>
        </w:r>
        <w:r w:rsidDel="00341632">
          <w:rPr>
            <w:rFonts w:ascii="Times New Roman" w:eastAsia="PMingLiU" w:hAnsi="Times New Roman" w:cs="Times New Roman"/>
            <w:i/>
            <w:iCs/>
            <w:color w:val="000000" w:themeColor="text1"/>
            <w:sz w:val="18"/>
            <w:szCs w:val="18"/>
            <w:lang w:val="en-GB" w:eastAsia="zh-TW"/>
          </w:rPr>
          <w:delText>coresetPoolIndex</w:delText>
        </w:r>
        <w:r w:rsidDel="00341632">
          <w:rPr>
            <w:rFonts w:ascii="Times New Roman" w:eastAsia="PMingLiU" w:hAnsi="Times New Roman" w:cs="Times New Roman"/>
            <w:color w:val="000000" w:themeColor="text1"/>
            <w:sz w:val="18"/>
            <w:szCs w:val="18"/>
            <w:lang w:val="en-GB" w:eastAsia="zh-TW"/>
          </w:rPr>
          <w:delText xml:space="preserve"> value to PDSCH scheduled/activated by PDCCH on </w:delText>
        </w:r>
        <w:r w:rsidDel="00341632">
          <w:rPr>
            <w:rFonts w:ascii="Times New Roman" w:hAnsi="Times New Roman" w:cs="Times New Roman"/>
            <w:color w:val="000000" w:themeColor="text1"/>
            <w:sz w:val="18"/>
            <w:szCs w:val="18"/>
            <w:lang w:val="en-GB"/>
          </w:rPr>
          <w:delText xml:space="preserve">a </w:delText>
        </w:r>
        <w:r w:rsidDel="00341632">
          <w:rPr>
            <w:rFonts w:ascii="Times New Roman" w:eastAsia="PMingLiU" w:hAnsi="Times New Roman" w:cs="Times New Roman"/>
            <w:color w:val="000000" w:themeColor="text1"/>
            <w:sz w:val="18"/>
            <w:szCs w:val="18"/>
            <w:lang w:val="en-GB" w:eastAsia="zh-TW"/>
          </w:rPr>
          <w:delText>CORESET</w:delText>
        </w:r>
        <w:r w:rsidDel="00341632">
          <w:rPr>
            <w:rFonts w:ascii="Times New Roman" w:hAnsi="Times New Roman" w:cs="Times New Roman"/>
            <w:color w:val="000000" w:themeColor="text1"/>
            <w:sz w:val="18"/>
            <w:szCs w:val="18"/>
            <w:lang w:val="en-GB"/>
          </w:rPr>
          <w:delText xml:space="preserve"> that is</w:delText>
        </w:r>
        <w:r w:rsidDel="00341632">
          <w:rPr>
            <w:rFonts w:ascii="Times New Roman" w:eastAsia="PMingLiU" w:hAnsi="Times New Roman" w:cs="Times New Roman"/>
            <w:color w:val="000000" w:themeColor="text1"/>
            <w:sz w:val="18"/>
            <w:szCs w:val="18"/>
            <w:lang w:val="en-GB" w:eastAsia="zh-TW"/>
          </w:rPr>
          <w:delText xml:space="preserve"> associated with the same </w:delText>
        </w:r>
        <w:r w:rsidDel="00341632">
          <w:rPr>
            <w:rFonts w:ascii="Times New Roman" w:eastAsia="PMingLiU" w:hAnsi="Times New Roman" w:cs="Times New Roman"/>
            <w:i/>
            <w:iCs/>
            <w:color w:val="000000" w:themeColor="text1"/>
            <w:sz w:val="18"/>
            <w:szCs w:val="18"/>
            <w:lang w:val="en-GB" w:eastAsia="zh-TW"/>
          </w:rPr>
          <w:delText>coresetPoolIndex</w:delText>
        </w:r>
        <w:r w:rsidDel="00341632">
          <w:rPr>
            <w:rFonts w:ascii="Times New Roman" w:eastAsia="PMingLiU" w:hAnsi="Times New Roman" w:cs="Times New Roman"/>
            <w:color w:val="000000" w:themeColor="text1"/>
            <w:sz w:val="18"/>
            <w:szCs w:val="18"/>
            <w:lang w:val="en-GB" w:eastAsia="zh-TW"/>
          </w:rPr>
          <w:delText xml:space="preserve"> value</w:delText>
        </w:r>
      </w:del>
    </w:p>
    <w:p w14:paraId="15B7AA66" w14:textId="14CA5D68" w:rsidR="008D3355" w:rsidRPr="00F63A3C" w:rsidDel="00341632" w:rsidRDefault="008D3355" w:rsidP="00F63A3C">
      <w:pPr>
        <w:pStyle w:val="ListParagraph"/>
        <w:numPr>
          <w:ilvl w:val="0"/>
          <w:numId w:val="8"/>
        </w:numPr>
        <w:spacing w:after="0"/>
        <w:ind w:left="851" w:hanging="284"/>
        <w:rPr>
          <w:del w:id="56" w:author="承融 蔡" w:date="2022-10-18T10:09:00Z"/>
          <w:rFonts w:ascii="Times New Roman" w:hAnsi="Times New Roman" w:cs="Times New Roman"/>
          <w:color w:val="000000" w:themeColor="text1"/>
          <w:sz w:val="18"/>
          <w:szCs w:val="18"/>
          <w:lang w:val="en-GB"/>
        </w:rPr>
      </w:pPr>
      <w:del w:id="57" w:author="承融 蔡" w:date="2022-10-18T10:09:00Z">
        <w:r w:rsidDel="00341632">
          <w:rPr>
            <w:rFonts w:ascii="Times New Roman" w:eastAsia="PMingLiU" w:hAnsi="Times New Roman" w:cs="Times New Roman" w:hint="eastAsia"/>
            <w:color w:val="000000" w:themeColor="text1"/>
            <w:sz w:val="18"/>
            <w:szCs w:val="18"/>
            <w:lang w:val="en-GB" w:eastAsia="zh-TW"/>
          </w:rPr>
          <w:delText>F</w:delText>
        </w:r>
        <w:r w:rsidDel="00341632">
          <w:rPr>
            <w:rFonts w:ascii="Times New Roman" w:eastAsia="PMingLiU" w:hAnsi="Times New Roman" w:cs="Times New Roman"/>
            <w:color w:val="000000" w:themeColor="text1"/>
            <w:sz w:val="18"/>
            <w:szCs w:val="18"/>
            <w:lang w:val="en-GB" w:eastAsia="zh-TW"/>
          </w:rPr>
          <w:delText xml:space="preserve">FS: Other channel(s)/signal(s) that has implicit association with a </w:delText>
        </w:r>
        <w:r w:rsidDel="00341632">
          <w:rPr>
            <w:rFonts w:ascii="Times New Roman" w:eastAsia="PMingLiU" w:hAnsi="Times New Roman" w:cs="Times New Roman"/>
            <w:i/>
            <w:iCs/>
            <w:color w:val="000000" w:themeColor="text1"/>
            <w:sz w:val="18"/>
            <w:szCs w:val="18"/>
            <w:lang w:val="en-GB" w:eastAsia="zh-TW"/>
          </w:rPr>
          <w:delText>coresetPoolIndex</w:delText>
        </w:r>
        <w:r w:rsidDel="00341632">
          <w:rPr>
            <w:rFonts w:ascii="Times New Roman" w:eastAsia="PMingLiU" w:hAnsi="Times New Roman" w:cs="Times New Roman"/>
            <w:color w:val="000000" w:themeColor="text1"/>
            <w:sz w:val="18"/>
            <w:szCs w:val="18"/>
            <w:lang w:val="en-GB" w:eastAsia="zh-TW"/>
          </w:rPr>
          <w:delText xml:space="preserve"> value</w:delText>
        </w:r>
      </w:del>
    </w:p>
    <w:p w14:paraId="740CF9B9" w14:textId="73DAD034" w:rsidR="000A6F6F" w:rsidRPr="00F63A3C" w:rsidDel="00341632" w:rsidRDefault="00B45376" w:rsidP="00F63A3C">
      <w:pPr>
        <w:spacing w:after="0"/>
        <w:rPr>
          <w:del w:id="58" w:author="承融 蔡" w:date="2022-10-18T10:09:00Z"/>
          <w:rFonts w:ascii="Times" w:eastAsia="DengXian" w:hAnsi="Times" w:cs="Times"/>
          <w:color w:val="000000"/>
          <w:sz w:val="18"/>
          <w:szCs w:val="18"/>
          <w:lang w:val="en-GB" w:eastAsia="zh-CN"/>
        </w:rPr>
      </w:pPr>
      <w:del w:id="59" w:author="承融 蔡" w:date="2022-10-18T10:09:00Z">
        <w:r w:rsidRPr="00F63A3C" w:rsidDel="00341632">
          <w:rPr>
            <w:rFonts w:ascii="Times New Roman" w:hAnsi="Times New Roman" w:cs="Times New Roman"/>
            <w:color w:val="000000" w:themeColor="text1"/>
            <w:sz w:val="18"/>
            <w:szCs w:val="18"/>
            <w:lang w:val="en-GB"/>
          </w:rPr>
          <w:delText xml:space="preserve">Above is applicable only </w:delText>
        </w:r>
        <w:r w:rsidR="00F63A3C" w:rsidRPr="00F63A3C" w:rsidDel="00341632">
          <w:rPr>
            <w:rFonts w:ascii="Times New Roman" w:hAnsi="Times New Roman" w:cs="Times New Roman"/>
            <w:color w:val="000000" w:themeColor="text1"/>
            <w:sz w:val="18"/>
            <w:szCs w:val="18"/>
            <w:lang w:val="en-GB"/>
          </w:rPr>
          <w:delText>if</w:delText>
        </w:r>
        <w:r w:rsidRPr="00F63A3C" w:rsidDel="00341632">
          <w:rPr>
            <w:rFonts w:ascii="Times New Roman" w:hAnsi="Times New Roman" w:cs="Times New Roman"/>
            <w:color w:val="000000" w:themeColor="text1"/>
            <w:sz w:val="18"/>
            <w:szCs w:val="18"/>
            <w:lang w:val="en-GB"/>
          </w:rPr>
          <w:delText xml:space="preserve"> </w:delText>
        </w:r>
        <w:r w:rsidR="00F63A3C" w:rsidRPr="00F63A3C" w:rsidDel="00341632">
          <w:rPr>
            <w:rFonts w:ascii="Times New Roman" w:hAnsi="Times New Roman" w:cs="Times New Roman"/>
            <w:color w:val="000000" w:themeColor="text1"/>
            <w:sz w:val="18"/>
            <w:szCs w:val="18"/>
            <w:lang w:val="en-GB"/>
          </w:rPr>
          <w:delText>the</w:delText>
        </w:r>
        <w:r w:rsidRPr="00F63A3C" w:rsidDel="00341632">
          <w:rPr>
            <w:rFonts w:ascii="Times New Roman" w:hAnsi="Times New Roman" w:cs="Times New Roman"/>
            <w:color w:val="000000" w:themeColor="text1"/>
            <w:sz w:val="18"/>
            <w:szCs w:val="18"/>
            <w:lang w:val="en-GB"/>
          </w:rPr>
          <w:delText xml:space="preserve"> CORESET </w:delText>
        </w:r>
        <w:r w:rsidR="00F63A3C" w:rsidRPr="00F63A3C" w:rsidDel="00341632">
          <w:rPr>
            <w:rFonts w:ascii="Times New Roman" w:hAnsi="Times New Roman" w:cs="Times New Roman"/>
            <w:color w:val="000000" w:themeColor="text1"/>
            <w:sz w:val="18"/>
            <w:szCs w:val="18"/>
            <w:lang w:val="en-GB"/>
          </w:rPr>
          <w:delText>(</w:delText>
        </w:r>
        <w:r w:rsidRPr="00F63A3C" w:rsidDel="00341632">
          <w:rPr>
            <w:rFonts w:ascii="Times New Roman" w:hAnsi="Times New Roman" w:cs="Times New Roman"/>
            <w:color w:val="000000" w:themeColor="text1"/>
            <w:sz w:val="18"/>
            <w:szCs w:val="18"/>
            <w:lang w:val="en-GB"/>
          </w:rPr>
          <w:delText>other than CORESET#0</w:delText>
        </w:r>
        <w:r w:rsidR="00F63A3C" w:rsidRPr="00F63A3C" w:rsidDel="00341632">
          <w:rPr>
            <w:rFonts w:ascii="Times New Roman" w:hAnsi="Times New Roman" w:cs="Times New Roman"/>
            <w:color w:val="000000" w:themeColor="text1"/>
            <w:sz w:val="18"/>
            <w:szCs w:val="18"/>
            <w:lang w:val="en-GB"/>
          </w:rPr>
          <w:delText>)</w:delText>
        </w:r>
        <w:r w:rsidRPr="00F63A3C" w:rsidDel="00341632">
          <w:rPr>
            <w:rFonts w:ascii="Times New Roman" w:hAnsi="Times New Roman" w:cs="Times New Roman"/>
            <w:color w:val="000000" w:themeColor="text1"/>
            <w:sz w:val="18"/>
            <w:szCs w:val="18"/>
            <w:lang w:val="en-GB"/>
          </w:rPr>
          <w:delText xml:space="preserve"> is associated only with USS and/or Type3 CSS</w:delText>
        </w:r>
        <w:r w:rsidR="00F63A3C" w:rsidRPr="00F63A3C" w:rsidDel="00341632">
          <w:rPr>
            <w:rFonts w:ascii="Times New Roman" w:hAnsi="Times New Roman" w:cs="Times New Roman"/>
            <w:color w:val="000000" w:themeColor="text1"/>
            <w:sz w:val="18"/>
            <w:szCs w:val="18"/>
            <w:lang w:val="en-GB"/>
          </w:rPr>
          <w:delText>,</w:delText>
        </w:r>
        <w:r w:rsidRPr="00F63A3C" w:rsidDel="00341632">
          <w:rPr>
            <w:rFonts w:ascii="Times New Roman" w:hAnsi="Times New Roman" w:cs="Times New Roman"/>
            <w:color w:val="000000" w:themeColor="text1"/>
            <w:sz w:val="18"/>
            <w:szCs w:val="18"/>
            <w:lang w:val="en-GB"/>
          </w:rPr>
          <w:delText xml:space="preserve"> </w:delText>
        </w:r>
        <w:r w:rsidR="00F63A3C" w:rsidRPr="00F63A3C" w:rsidDel="00341632">
          <w:rPr>
            <w:rFonts w:ascii="Times New Roman" w:hAnsi="Times New Roman" w:cs="Times New Roman"/>
            <w:color w:val="000000" w:themeColor="text1"/>
            <w:sz w:val="18"/>
            <w:szCs w:val="18"/>
            <w:lang w:val="en-GB"/>
          </w:rPr>
          <w:delText>or</w:delText>
        </w:r>
        <w:r w:rsidR="00BD428B" w:rsidDel="00341632">
          <w:rPr>
            <w:rFonts w:ascii="Times New Roman" w:hAnsi="Times New Roman" w:cs="Times New Roman"/>
            <w:color w:val="000000" w:themeColor="text1"/>
            <w:sz w:val="18"/>
            <w:szCs w:val="18"/>
            <w:lang w:val="en-GB"/>
          </w:rPr>
          <w:delText xml:space="preserve"> the CORESET</w:delText>
        </w:r>
        <w:r w:rsidR="00F63A3C" w:rsidRPr="00F63A3C" w:rsidDel="00341632">
          <w:rPr>
            <w:rFonts w:ascii="Times New Roman" w:hAnsi="Times New Roman" w:cs="Times New Roman"/>
            <w:color w:val="000000" w:themeColor="text1"/>
            <w:sz w:val="18"/>
            <w:szCs w:val="18"/>
            <w:lang w:val="en-GB"/>
          </w:rPr>
          <w:delText xml:space="preserve"> is </w:delText>
        </w:r>
        <w:r w:rsidRPr="00F63A3C" w:rsidDel="00341632">
          <w:rPr>
            <w:rFonts w:ascii="Times New Roman" w:hAnsi="Times New Roman" w:cs="Times New Roman"/>
            <w:color w:val="000000" w:themeColor="text1"/>
            <w:sz w:val="18"/>
            <w:szCs w:val="18"/>
            <w:lang w:val="en-GB"/>
          </w:rPr>
          <w:delText xml:space="preserve">configured with </w:delText>
        </w:r>
        <w:r w:rsidRPr="00F63A3C" w:rsidDel="00341632">
          <w:rPr>
            <w:rFonts w:ascii="Times New Roman" w:hAnsi="Times New Roman" w:cs="Times New Roman"/>
            <w:i/>
            <w:iCs/>
            <w:color w:val="000000" w:themeColor="text1"/>
            <w:sz w:val="18"/>
            <w:szCs w:val="18"/>
            <w:lang w:val="en-GB"/>
          </w:rPr>
          <w:delText>followUnifiedTCIstate</w:delText>
        </w:r>
        <w:r w:rsidRPr="00F63A3C" w:rsidDel="00341632">
          <w:rPr>
            <w:rFonts w:ascii="Times New Roman" w:hAnsi="Times New Roman" w:cs="Times New Roman"/>
            <w:color w:val="000000" w:themeColor="text1"/>
            <w:sz w:val="18"/>
            <w:szCs w:val="18"/>
            <w:lang w:val="en-GB"/>
          </w:rPr>
          <w:delText xml:space="preserve"> = 'enabled'</w:delText>
        </w:r>
      </w:del>
    </w:p>
    <w:bookmarkEnd w:id="50"/>
    <w:p w14:paraId="2E638829" w14:textId="77777777" w:rsidR="00A95ECC" w:rsidRPr="00BD428B"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technical, we do not know why we still need an RRC configuration for informing? PDSCH is dynamically scheduled, if having RRC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ListParagraph"/>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60"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61" w:author="ZTE-Bo" w:date="2022-10-13T14:49:00Z">
              <w:r>
                <w:rPr>
                  <w:rFonts w:ascii="Times New Roman" w:hAnsi="Times New Roman" w:cs="Times New Roman"/>
                  <w:color w:val="000000" w:themeColor="text1"/>
                  <w:sz w:val="18"/>
                  <w:szCs w:val="18"/>
                  <w:lang w:val="en-GB"/>
                </w:rPr>
                <w:t xml:space="preserve">scheduled by </w:t>
              </w:r>
            </w:ins>
            <w:ins w:id="62"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63"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xml:space="preserve">, since original wordings read </w:t>
            </w:r>
            <w:proofErr w:type="gramStart"/>
            <w:r>
              <w:rPr>
                <w:rFonts w:ascii="Times New Roman" w:eastAsia="Yu Mincho" w:hAnsi="Times New Roman" w:cs="Times New Roman"/>
                <w:bCs/>
                <w:iCs/>
                <w:color w:val="000000" w:themeColor="text1"/>
                <w:sz w:val="18"/>
                <w:szCs w:val="18"/>
                <w:lang w:val="en-GB" w:eastAsia="ja-JP"/>
              </w:rPr>
              <w:t>like  “</w:t>
            </w:r>
            <w:proofErr w:type="gramEnd"/>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64"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65"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66"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67" w:author="Darcy Tsai (蔡承融)" w:date="2022-10-13T11:15:00Z">
              <w:r>
                <w:rPr>
                  <w:rFonts w:ascii="Times New Roman" w:eastAsia="PMingLiU" w:hAnsi="Times New Roman" w:cs="Times New Roman"/>
                  <w:color w:val="000000" w:themeColor="text1"/>
                  <w:sz w:val="18"/>
                  <w:szCs w:val="18"/>
                  <w:lang w:val="en-GB" w:eastAsia="zh-TW"/>
                </w:rPr>
                <w:t>informed</w:t>
              </w:r>
            </w:ins>
            <w:ins w:id="68"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69"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70"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71"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proofErr w:type="spellStart"/>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proofErr w:type="spellEnd"/>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lastRenderedPageBreak/>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w:t>
            </w:r>
            <w:proofErr w:type="spellStart"/>
            <w:r>
              <w:rPr>
                <w:rFonts w:ascii="Times New Roman" w:hAnsi="Times New Roman" w:cs="Times New Roman"/>
                <w:sz w:val="18"/>
                <w:szCs w:val="18"/>
                <w:lang w:val="en-GB"/>
              </w:rPr>
              <w:t>thez</w:t>
            </w:r>
            <w:proofErr w:type="spellEnd"/>
            <w:r>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ListParagraph"/>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ListParagraph"/>
              <w:numPr>
                <w:ilvl w:val="1"/>
                <w:numId w:val="8"/>
              </w:numPr>
              <w:spacing w:after="0"/>
              <w:ind w:left="1418" w:hanging="284"/>
              <w:rPr>
                <w:rFonts w:ascii="Times New Roman" w:eastAsia="PMingLiU" w:hAnsi="Times New Roman" w:cs="Times New Roman"/>
                <w:strike/>
                <w:color w:val="ED7D31" w:themeColor="accent2"/>
                <w:sz w:val="18"/>
                <w:szCs w:val="18"/>
                <w:lang w:val="en-GB" w:eastAsia="zh-TW"/>
              </w:rPr>
            </w:pPr>
            <w:r w:rsidRPr="00452904">
              <w:rPr>
                <w:rFonts w:ascii="Times New Roman" w:eastAsia="PMingLiU" w:hAnsi="Times New Roman" w:cs="Times New Roman"/>
                <w:strike/>
                <w:color w:val="ED7D31" w:themeColor="accent2"/>
                <w:sz w:val="18"/>
                <w:szCs w:val="18"/>
                <w:lang w:val="en-GB" w:eastAsia="zh-TW"/>
              </w:rPr>
              <w:t xml:space="preserve">FFS: The RRC configuration is provided in the </w:t>
            </w:r>
            <w:r w:rsidRPr="00452904">
              <w:rPr>
                <w:rFonts w:ascii="Times New Roman" w:eastAsia="PMingLiU" w:hAnsi="Times New Roman" w:cs="Times New Roman"/>
                <w:i/>
                <w:iCs/>
                <w:strike/>
                <w:color w:val="ED7D31" w:themeColor="accent2"/>
                <w:sz w:val="18"/>
                <w:szCs w:val="18"/>
                <w:lang w:val="en-GB" w:eastAsia="zh-TW"/>
              </w:rPr>
              <w:t>PDSCH-Config</w:t>
            </w:r>
            <w:r w:rsidRPr="00452904">
              <w:rPr>
                <w:rFonts w:ascii="Times New Roman" w:eastAsia="PMingLiU"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72"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73"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74"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75" w:author="Darcy Tsai (蔡承融)" w:date="2022-10-13T11:15:00Z">
              <w:r w:rsidRPr="006167B7">
                <w:rPr>
                  <w:rFonts w:ascii="Times New Roman" w:eastAsia="PMingLiU" w:hAnsi="Times New Roman" w:cs="Times New Roman"/>
                  <w:strike/>
                  <w:color w:val="ED7D31" w:themeColor="accent2"/>
                  <w:sz w:val="18"/>
                  <w:szCs w:val="18"/>
                  <w:lang w:val="en-GB" w:eastAsia="zh-TW"/>
                </w:rPr>
                <w:t>informed</w:t>
              </w:r>
            </w:ins>
            <w:ins w:id="76"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by</w:t>
              </w:r>
            </w:ins>
            <w:ins w:id="77"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above</w:t>
              </w:r>
            </w:ins>
            <w:ins w:id="78"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RRC</w:t>
              </w:r>
            </w:ins>
            <w:ins w:id="79"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80"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81" w:author="承融 蔡" w:date="2022-10-14T01:03:00Z">
              <w:r>
                <w:rPr>
                  <w:rFonts w:ascii="Times New Roman" w:eastAsia="PMingLiU" w:hAnsi="Times New Roman" w:cs="Times New Roman"/>
                  <w:color w:val="000000" w:themeColor="text1"/>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1C0FCA28" w:rsidR="00290115" w:rsidRDefault="001B3C6D"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hAnsi="Times New Roman" w:cs="Times New Roman"/>
                <w:b/>
                <w:color w:val="3333FF"/>
                <w:sz w:val="18"/>
                <w:szCs w:val="18"/>
              </w:rPr>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SimSun"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xml:space="preserve">: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w:t>
            </w:r>
            <w:r>
              <w:rPr>
                <w:rFonts w:ascii="Times New Roman" w:eastAsia="Yu Mincho" w:hAnsi="Times New Roman" w:cs="Times New Roman"/>
                <w:sz w:val="18"/>
                <w:szCs w:val="18"/>
                <w:lang w:val="en-GB" w:eastAsia="ja-JP"/>
              </w:rPr>
              <w:lastRenderedPageBreak/>
              <w:t>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lastRenderedPageBreak/>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SimSun"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xml:space="preserve">, </w:t>
            </w:r>
            <w:bookmarkStart w:id="82" w:name="_Hlk116979433"/>
            <w:r w:rsidR="009A75AE">
              <w:rPr>
                <w:rFonts w:ascii="Times New Roman" w:hAnsi="Times New Roman" w:cs="Times New Roman"/>
                <w:b/>
                <w:color w:val="3333FF"/>
                <w:sz w:val="18"/>
                <w:szCs w:val="18"/>
              </w:rPr>
              <w:t>views on PUCCH are still quite diverse, which can be discussed later. A corresponding FFS is added.</w:t>
            </w:r>
            <w:bookmarkEnd w:id="82"/>
          </w:p>
        </w:tc>
      </w:tr>
      <w:tr w:rsidR="00207D81" w14:paraId="7F67D1AE" w14:textId="77777777">
        <w:tc>
          <w:tcPr>
            <w:tcW w:w="1129" w:type="dxa"/>
          </w:tcPr>
          <w:p w14:paraId="3E3AD92A" w14:textId="1580E00D" w:rsidR="00207D81" w:rsidRDefault="00207D81"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signaling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We prefer 3.A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E: 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63B7D702" w:rsidR="00207D81" w:rsidRPr="00CD3FBB" w:rsidRDefault="00CD3FBB"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F</w:t>
            </w:r>
            <w:r>
              <w:rPr>
                <w:rFonts w:ascii="Times New Roman" w:hAnsi="Times New Roman" w:cs="Times New Roman"/>
                <w:bCs/>
                <w:iCs/>
                <w:color w:val="000000" w:themeColor="text1"/>
                <w:sz w:val="18"/>
                <w:szCs w:val="18"/>
                <w:lang w:val="en-GB"/>
              </w:rPr>
              <w:t>GI</w:t>
            </w:r>
          </w:p>
        </w:tc>
        <w:tc>
          <w:tcPr>
            <w:tcW w:w="8856" w:type="dxa"/>
          </w:tcPr>
          <w:p w14:paraId="4C2BB3A4" w14:textId="31FFDB3B" w:rsidR="00D10EFD" w:rsidRPr="00D10EFD" w:rsidRDefault="00CD3FB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P</w:t>
            </w:r>
            <w:r w:rsidRPr="00500B32">
              <w:rPr>
                <w:rFonts w:ascii="Times New Roman" w:hAnsi="Times New Roman" w:cs="Times New Roman"/>
                <w:b/>
                <w:bCs/>
                <w:sz w:val="18"/>
                <w:szCs w:val="18"/>
                <w:lang w:val="en-GB"/>
              </w:rPr>
              <w:t xml:space="preserve">roposal 3.A.1: </w:t>
            </w:r>
            <w:r w:rsidRPr="00500B32">
              <w:rPr>
                <w:rFonts w:ascii="Times New Roman" w:hAnsi="Times New Roman" w:cs="Times New Roman"/>
                <w:sz w:val="18"/>
                <w:szCs w:val="18"/>
                <w:lang w:val="en-GB"/>
              </w:rPr>
              <w:t xml:space="preserve">We prefer to </w:t>
            </w:r>
            <w:r w:rsidR="004550E1" w:rsidRPr="00500B32">
              <w:rPr>
                <w:rFonts w:ascii="Times New Roman" w:hAnsi="Times New Roman" w:cs="Times New Roman"/>
                <w:sz w:val="18"/>
                <w:szCs w:val="18"/>
                <w:lang w:val="en-GB"/>
              </w:rPr>
              <w:t>decide whether to support CORESET group at first</w:t>
            </w:r>
            <w:r w:rsidR="00510739" w:rsidRPr="00500B32">
              <w:rPr>
                <w:rFonts w:ascii="Times New Roman" w:hAnsi="Times New Roman" w:cs="Times New Roman"/>
                <w:sz w:val="18"/>
                <w:szCs w:val="18"/>
                <w:lang w:val="en-GB"/>
              </w:rPr>
              <w:t>, and</w:t>
            </w:r>
            <w:r w:rsidR="00447E73">
              <w:rPr>
                <w:rFonts w:ascii="Times New Roman" w:hAnsi="Times New Roman" w:cs="Times New Roman"/>
                <w:sz w:val="18"/>
                <w:szCs w:val="18"/>
                <w:lang w:val="en-GB"/>
              </w:rPr>
              <w:t xml:space="preserve"> hence</w:t>
            </w:r>
            <w:r w:rsidR="00510739" w:rsidRPr="00500B32">
              <w:rPr>
                <w:rFonts w:ascii="Times New Roman" w:hAnsi="Times New Roman" w:cs="Times New Roman"/>
                <w:sz w:val="18"/>
                <w:szCs w:val="18"/>
                <w:lang w:val="en-GB"/>
              </w:rPr>
              <w:t xml:space="preserve"> we don’t need to </w:t>
            </w:r>
            <w:r w:rsidR="00F8625B" w:rsidRPr="00500B32">
              <w:rPr>
                <w:rFonts w:ascii="Times New Roman" w:hAnsi="Times New Roman" w:cs="Times New Roman"/>
                <w:sz w:val="18"/>
                <w:szCs w:val="18"/>
                <w:lang w:val="en-GB"/>
              </w:rPr>
              <w:t xml:space="preserve">adjust the wording in proposal 3.A.1 </w:t>
            </w:r>
            <w:r w:rsidR="00447E73">
              <w:rPr>
                <w:rFonts w:ascii="Times New Roman" w:hAnsi="Times New Roman" w:cs="Times New Roman"/>
                <w:sz w:val="18"/>
                <w:szCs w:val="18"/>
                <w:lang w:val="en-GB"/>
              </w:rPr>
              <w:t>further when</w:t>
            </w:r>
            <w:r w:rsidR="00F8625B" w:rsidRPr="00500B32">
              <w:rPr>
                <w:rFonts w:ascii="Times New Roman" w:hAnsi="Times New Roman" w:cs="Times New Roman"/>
                <w:sz w:val="18"/>
                <w:szCs w:val="18"/>
                <w:lang w:val="en-GB"/>
              </w:rPr>
              <w:t xml:space="preserve"> CORESET group is not introduced.</w:t>
            </w:r>
            <w:r w:rsidR="00D10EFD">
              <w:rPr>
                <w:rFonts w:ascii="Times New Roman" w:hAnsi="Times New Roman" w:cs="Times New Roman"/>
                <w:sz w:val="18"/>
                <w:szCs w:val="18"/>
                <w:lang w:val="en-GB"/>
              </w:rPr>
              <w:t xml:space="preserve"> Besides, it is a little bit unclear the wording </w:t>
            </w:r>
            <w:r w:rsidR="00B366C9">
              <w:rPr>
                <w:rFonts w:ascii="Times New Roman" w:hAnsi="Times New Roman" w:cs="Times New Roman"/>
                <w:sz w:val="18"/>
                <w:szCs w:val="18"/>
                <w:lang w:val="en-GB"/>
              </w:rPr>
              <w:t xml:space="preserve">used </w:t>
            </w:r>
            <w:r w:rsidR="00D10EFD">
              <w:rPr>
                <w:rFonts w:ascii="Times New Roman" w:hAnsi="Times New Roman" w:cs="Times New Roman"/>
                <w:sz w:val="18"/>
                <w:szCs w:val="18"/>
                <w:lang w:val="en-GB"/>
              </w:rPr>
              <w:t>in the second bullet: …</w:t>
            </w:r>
            <w:r w:rsidR="00D10EFD" w:rsidRPr="00911F4B">
              <w:rPr>
                <w:rFonts w:ascii="Times New Roman" w:hAnsi="Times New Roman" w:cs="Times New Roman"/>
                <w:color w:val="000000" w:themeColor="text1"/>
                <w:sz w:val="18"/>
                <w:szCs w:val="18"/>
                <w:lang w:val="en-GB"/>
              </w:rPr>
              <w:t>after the DCI format 1_1/1_2</w:t>
            </w:r>
            <w:r w:rsidR="00D10EFD">
              <w:rPr>
                <w:rFonts w:ascii="Times New Roman" w:hAnsi="Times New Roman" w:cs="Times New Roman"/>
                <w:color w:val="000000" w:themeColor="text1"/>
                <w:sz w:val="18"/>
                <w:szCs w:val="18"/>
                <w:lang w:val="en-GB"/>
              </w:rPr>
              <w:t xml:space="preserve">. </w:t>
            </w:r>
            <w:r w:rsidR="00417306">
              <w:rPr>
                <w:rFonts w:ascii="Times New Roman" w:hAnsi="Times New Roman" w:cs="Times New Roman"/>
                <w:color w:val="000000" w:themeColor="text1"/>
                <w:sz w:val="18"/>
                <w:szCs w:val="18"/>
                <w:lang w:val="en-GB"/>
              </w:rPr>
              <w:t>Is the proposal saying that it is appl</w:t>
            </w:r>
            <w:r w:rsidR="007B0025">
              <w:rPr>
                <w:rFonts w:ascii="Times New Roman" w:hAnsi="Times New Roman" w:cs="Times New Roman"/>
                <w:color w:val="000000" w:themeColor="text1"/>
                <w:sz w:val="18"/>
                <w:szCs w:val="18"/>
                <w:lang w:val="en-GB"/>
              </w:rPr>
              <w:t>icable</w:t>
            </w:r>
            <w:r w:rsidR="00D10EFD">
              <w:rPr>
                <w:rFonts w:ascii="Times New Roman" w:hAnsi="Times New Roman" w:cs="Times New Roman"/>
                <w:color w:val="000000" w:themeColor="text1"/>
                <w:sz w:val="18"/>
                <w:szCs w:val="18"/>
                <w:lang w:val="en-GB"/>
              </w:rPr>
              <w:t xml:space="preserve"> after</w:t>
            </w:r>
            <w:r w:rsidR="00D10EFD" w:rsidRPr="001F58F7">
              <w:rPr>
                <w:rFonts w:ascii="Times New Roman" w:hAnsi="Times New Roman" w:cs="Times New Roman"/>
                <w:color w:val="FF0000"/>
                <w:sz w:val="18"/>
                <w:szCs w:val="18"/>
                <w:lang w:val="en-GB"/>
              </w:rPr>
              <w:t xml:space="preserve"> the reception of the DCI format 1_1/1_2</w:t>
            </w:r>
            <w:r w:rsidR="00D10EFD">
              <w:rPr>
                <w:rFonts w:ascii="Times New Roman" w:hAnsi="Times New Roman" w:cs="Times New Roman"/>
                <w:color w:val="000000" w:themeColor="text1"/>
                <w:sz w:val="18"/>
                <w:szCs w:val="18"/>
                <w:lang w:val="en-GB"/>
              </w:rPr>
              <w:t xml:space="preserve"> or something else?</w:t>
            </w:r>
            <w:r w:rsidR="00BD428B">
              <w:rPr>
                <w:rFonts w:ascii="Times New Roman" w:hAnsi="Times New Roman" w:cs="Times New Roman"/>
                <w:color w:val="000000" w:themeColor="text1"/>
                <w:sz w:val="18"/>
                <w:szCs w:val="18"/>
                <w:lang w:val="en-GB"/>
              </w:rPr>
              <w:t xml:space="preserve"> </w:t>
            </w:r>
            <w:r w:rsidR="00BD428B" w:rsidRPr="00BD428B">
              <w:rPr>
                <w:rFonts w:ascii="Times New Roman" w:hAnsi="Times New Roman" w:cs="Times New Roman"/>
                <w:b/>
                <w:color w:val="3333FF"/>
                <w:sz w:val="18"/>
                <w:szCs w:val="18"/>
              </w:rPr>
              <w:t>[Mod] I think original wording is clear, it is applicable “starting from an application time (if defined) after the DCI format 1_1/1_2”.</w:t>
            </w:r>
          </w:p>
          <w:p w14:paraId="4CDBF76B" w14:textId="74DEAB1E" w:rsidR="00F8625B" w:rsidRPr="00500B32" w:rsidRDefault="00F8625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I</w:t>
            </w:r>
            <w:r w:rsidRPr="00500B32">
              <w:rPr>
                <w:rFonts w:ascii="Times New Roman" w:hAnsi="Times New Roman" w:cs="Times New Roman"/>
                <w:b/>
                <w:bCs/>
                <w:sz w:val="18"/>
                <w:szCs w:val="18"/>
                <w:lang w:val="en-GB"/>
              </w:rPr>
              <w:t xml:space="preserve">ssue 3.5: </w:t>
            </w:r>
            <w:r w:rsidRPr="00500B32">
              <w:rPr>
                <w:rFonts w:ascii="Times New Roman" w:hAnsi="Times New Roman" w:cs="Times New Roman"/>
                <w:sz w:val="18"/>
                <w:szCs w:val="18"/>
                <w:lang w:val="en-GB"/>
              </w:rPr>
              <w:t xml:space="preserve">We </w:t>
            </w:r>
            <w:r w:rsidR="00C54564" w:rsidRPr="00500B32">
              <w:rPr>
                <w:rFonts w:ascii="Times New Roman" w:hAnsi="Times New Roman" w:cs="Times New Roman"/>
                <w:sz w:val="18"/>
                <w:szCs w:val="18"/>
                <w:lang w:val="en-GB"/>
              </w:rPr>
              <w:t xml:space="preserve">don’t see the benefits of introducing CORESET group configuration for </w:t>
            </w:r>
            <w:proofErr w:type="spellStart"/>
            <w:r w:rsidR="00C54564" w:rsidRPr="00500B32">
              <w:rPr>
                <w:rFonts w:ascii="Times New Roman" w:hAnsi="Times New Roman" w:cs="Times New Roman"/>
                <w:sz w:val="18"/>
                <w:szCs w:val="18"/>
                <w:lang w:val="en-GB"/>
              </w:rPr>
              <w:t>sDCI</w:t>
            </w:r>
            <w:proofErr w:type="spellEnd"/>
            <w:r w:rsidR="00C54564" w:rsidRPr="00500B32">
              <w:rPr>
                <w:rFonts w:ascii="Times New Roman" w:hAnsi="Times New Roman" w:cs="Times New Roman"/>
                <w:sz w:val="18"/>
                <w:szCs w:val="18"/>
                <w:lang w:val="en-GB"/>
              </w:rPr>
              <w:t xml:space="preserve"> based</w:t>
            </w:r>
            <w:r w:rsidR="00500B32" w:rsidRPr="00500B32">
              <w:rPr>
                <w:rFonts w:ascii="Times New Roman" w:hAnsi="Times New Roman" w:cs="Times New Roman"/>
                <w:sz w:val="18"/>
                <w:szCs w:val="18"/>
                <w:lang w:val="en-GB"/>
              </w:rPr>
              <w:t xml:space="preserve"> MTP</w:t>
            </w:r>
            <w:r w:rsidR="00B86320">
              <w:rPr>
                <w:rFonts w:ascii="Times New Roman" w:hAnsi="Times New Roman" w:cs="Times New Roman"/>
                <w:sz w:val="18"/>
                <w:szCs w:val="18"/>
                <w:lang w:val="en-GB"/>
              </w:rPr>
              <w:t xml:space="preserve"> but we are open to all options</w:t>
            </w:r>
            <w:r w:rsidR="00500B32" w:rsidRPr="00500B32">
              <w:rPr>
                <w:rFonts w:ascii="Times New Roman" w:hAnsi="Times New Roman" w:cs="Times New Roman"/>
                <w:sz w:val="18"/>
                <w:szCs w:val="18"/>
                <w:lang w:val="en-GB"/>
              </w:rPr>
              <w:t>.</w:t>
            </w:r>
          </w:p>
        </w:tc>
      </w:tr>
      <w:tr w:rsidR="00207D81" w14:paraId="4D207AEB" w14:textId="77777777">
        <w:tc>
          <w:tcPr>
            <w:tcW w:w="1129" w:type="dxa"/>
          </w:tcPr>
          <w:p w14:paraId="31F27341" w14:textId="63AFF9B8" w:rsidR="00207D81" w:rsidRDefault="004B20E7"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Samsung</w:t>
            </w:r>
          </w:p>
        </w:tc>
        <w:tc>
          <w:tcPr>
            <w:tcW w:w="8856" w:type="dxa"/>
          </w:tcPr>
          <w:p w14:paraId="3D3C4B45" w14:textId="14F754F6" w:rsidR="00207D81" w:rsidRPr="00BD428B" w:rsidRDefault="004B20E7" w:rsidP="00207D81">
            <w:pPr>
              <w:snapToGrid w:val="0"/>
              <w:spacing w:after="0" w:line="240" w:lineRule="auto"/>
              <w:jc w:val="both"/>
              <w:rPr>
                <w:rFonts w:ascii="Times New Roman" w:eastAsia="Yu Mincho" w:hAnsi="Times New Roman" w:cs="Times New Roman"/>
                <w:bCs/>
                <w:sz w:val="18"/>
                <w:szCs w:val="18"/>
                <w:lang w:val="en-GB" w:eastAsia="ja-JP"/>
              </w:rPr>
            </w:pPr>
            <w:r w:rsidRPr="00655A50">
              <w:rPr>
                <w:rFonts w:ascii="Times New Roman" w:eastAsia="Yu Mincho" w:hAnsi="Times New Roman" w:cs="Times New Roman"/>
                <w:bCs/>
                <w:sz w:val="18"/>
                <w:szCs w:val="18"/>
                <w:lang w:val="en-GB" w:eastAsia="ja-JP"/>
              </w:rPr>
              <w:t>We</w:t>
            </w:r>
            <w:r>
              <w:rPr>
                <w:rFonts w:ascii="Times New Roman" w:eastAsia="Yu Mincho" w:hAnsi="Times New Roman" w:cs="Times New Roman"/>
                <w:bCs/>
                <w:sz w:val="18"/>
                <w:szCs w:val="18"/>
                <w:lang w:val="en-GB" w:eastAsia="ja-JP"/>
              </w:rPr>
              <w:t xml:space="preserve"> support</w:t>
            </w:r>
            <w:r>
              <w:rPr>
                <w:rFonts w:ascii="Times New Roman" w:eastAsia="Yu Mincho" w:hAnsi="Times New Roman" w:cs="Times New Roman"/>
                <w:b/>
                <w:bCs/>
                <w:sz w:val="18"/>
                <w:szCs w:val="18"/>
                <w:lang w:val="en-GB" w:eastAsia="ja-JP"/>
              </w:rPr>
              <w:t xml:space="preserve"> </w:t>
            </w:r>
            <w:r w:rsidRPr="00D11B41">
              <w:rPr>
                <w:rFonts w:ascii="Times New Roman" w:eastAsia="Yu Mincho" w:hAnsi="Times New Roman" w:cs="Times New Roman"/>
                <w:b/>
                <w:bCs/>
                <w:sz w:val="18"/>
                <w:szCs w:val="18"/>
                <w:lang w:val="en-GB" w:eastAsia="ja-JP"/>
              </w:rPr>
              <w:t>Proposal 3.A</w:t>
            </w:r>
            <w:r>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which comprises both RRC and DCI components in a more structured way. As we commented before, we have serious concerns on having dynamic DCI signalling (especially with a new field dedicated for switching) standalone, and we will be OK if RRC can be the fall back. This setting makes the most sense to us as the benefit of having full dynamic/maximum flexibility of TRP(s) selection/switching cannot be justified under unified TCI. We are open to discuss further details of DCI signalling and modification(s) needed for </w:t>
            </w:r>
            <w:r w:rsidRPr="00D03921">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p>
        </w:tc>
      </w:tr>
      <w:tr w:rsidR="00297EBA" w14:paraId="33E95EE4" w14:textId="77777777">
        <w:tc>
          <w:tcPr>
            <w:tcW w:w="1129" w:type="dxa"/>
          </w:tcPr>
          <w:p w14:paraId="38CC8E24" w14:textId="073B2DE2" w:rsidR="00297EBA" w:rsidRDefault="00297EBA" w:rsidP="00297EBA">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ZTE</w:t>
            </w:r>
          </w:p>
        </w:tc>
        <w:tc>
          <w:tcPr>
            <w:tcW w:w="8856" w:type="dxa"/>
          </w:tcPr>
          <w:p w14:paraId="045BF24D"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sidRPr="008A1C59">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566B141E"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sidRPr="00052687">
              <w:rPr>
                <w:rFonts w:ascii="Times New Roman" w:eastAsia="Yu Mincho" w:hAnsi="Times New Roman" w:cs="Times New Roman"/>
                <w:b/>
                <w:bCs/>
                <w:sz w:val="18"/>
                <w:szCs w:val="18"/>
                <w:lang w:val="en-GB" w:eastAsia="ja-JP"/>
              </w:rPr>
              <w:t>Proposal 3.A/</w:t>
            </w:r>
            <w:proofErr w:type="gramStart"/>
            <w:r w:rsidRPr="00052687">
              <w:rPr>
                <w:rFonts w:ascii="Times New Roman" w:eastAsia="Yu Mincho" w:hAnsi="Times New Roman" w:cs="Times New Roman"/>
                <w:b/>
                <w:bCs/>
                <w:sz w:val="18"/>
                <w:szCs w:val="18"/>
                <w:lang w:val="en-GB" w:eastAsia="ja-JP"/>
              </w:rPr>
              <w:t>3.A.</w:t>
            </w:r>
            <w:proofErr w:type="gramEnd"/>
            <w:r w:rsidRPr="00052687">
              <w:rPr>
                <w:rFonts w:ascii="Times New Roman" w:eastAsia="Yu Mincho" w:hAnsi="Times New Roman" w:cs="Times New Roman"/>
                <w:b/>
                <w:bCs/>
                <w:sz w:val="18"/>
                <w:szCs w:val="18"/>
                <w:lang w:val="en-GB" w:eastAsia="ja-JP"/>
              </w:rPr>
              <w:t xml:space="preserve">1: </w:t>
            </w:r>
            <w:r w:rsidRPr="00052687">
              <w:rPr>
                <w:rFonts w:ascii="Times New Roman" w:eastAsia="Yu Mincho" w:hAnsi="Times New Roman" w:cs="Times New Roman"/>
                <w:bCs/>
                <w:sz w:val="18"/>
                <w:szCs w:val="18"/>
                <w:lang w:val="en-GB" w:eastAsia="ja-JP"/>
              </w:rPr>
              <w:t>We prefer 3.A</w:t>
            </w:r>
            <w:r>
              <w:rPr>
                <w:rFonts w:ascii="Times New Roman" w:eastAsia="Yu Mincho" w:hAnsi="Times New Roman" w:cs="Times New Roman"/>
                <w:bCs/>
                <w:sz w:val="18"/>
                <w:szCs w:val="18"/>
                <w:lang w:val="en-GB" w:eastAsia="ja-JP"/>
              </w:rPr>
              <w:t>. Regarding 3.A.1, w</w:t>
            </w:r>
            <w:r w:rsidRPr="00052687">
              <w:rPr>
                <w:rFonts w:ascii="Times New Roman" w:eastAsia="Yu Mincho" w:hAnsi="Times New Roman" w:cs="Times New Roman"/>
                <w:bCs/>
                <w:sz w:val="18"/>
                <w:szCs w:val="18"/>
                <w:lang w:val="en-GB" w:eastAsia="ja-JP"/>
              </w:rPr>
              <w:t xml:space="preserve">e are generally fine with the second bullet for DCI. Then, we can </w:t>
            </w:r>
            <w:r>
              <w:rPr>
                <w:rFonts w:ascii="Times New Roman" w:eastAsia="Yu Mincho" w:hAnsi="Times New Roman" w:cs="Times New Roman"/>
                <w:bCs/>
                <w:sz w:val="18"/>
                <w:szCs w:val="18"/>
                <w:lang w:val="en-GB" w:eastAsia="ja-JP"/>
              </w:rPr>
              <w:t>NOT</w:t>
            </w:r>
            <w:r w:rsidRPr="00052687">
              <w:rPr>
                <w:rFonts w:ascii="Times New Roman" w:eastAsia="Yu Mincho" w:hAnsi="Times New Roman" w:cs="Times New Roman"/>
                <w:bCs/>
                <w:sz w:val="18"/>
                <w:szCs w:val="18"/>
                <w:lang w:val="en-GB" w:eastAsia="ja-JP"/>
              </w:rPr>
              <w:t xml:space="preserve"> agree with the first bullet, and prefer to have a single solution for default PDSCH (e.g., scheduled by DCI format 1_0) in both </w:t>
            </w:r>
            <w:proofErr w:type="spellStart"/>
            <w:r w:rsidRPr="00052687">
              <w:rPr>
                <w:rFonts w:ascii="Times New Roman" w:eastAsia="Yu Mincho" w:hAnsi="Times New Roman" w:cs="Times New Roman"/>
                <w:bCs/>
                <w:sz w:val="18"/>
                <w:szCs w:val="18"/>
                <w:lang w:val="en-GB" w:eastAsia="ja-JP"/>
              </w:rPr>
              <w:t>sTRP</w:t>
            </w:r>
            <w:proofErr w:type="spellEnd"/>
            <w:r w:rsidRPr="00052687">
              <w:rPr>
                <w:rFonts w:ascii="Times New Roman" w:eastAsia="Yu Mincho" w:hAnsi="Times New Roman" w:cs="Times New Roman"/>
                <w:bCs/>
                <w:sz w:val="18"/>
                <w:szCs w:val="18"/>
                <w:lang w:val="en-GB" w:eastAsia="ja-JP"/>
              </w:rPr>
              <w:t xml:space="preserve"> and </w:t>
            </w:r>
            <w:proofErr w:type="spellStart"/>
            <w:r w:rsidRPr="00052687">
              <w:rPr>
                <w:rFonts w:ascii="Times New Roman" w:eastAsia="Yu Mincho" w:hAnsi="Times New Roman" w:cs="Times New Roman"/>
                <w:bCs/>
                <w:sz w:val="18"/>
                <w:szCs w:val="18"/>
                <w:lang w:val="en-GB" w:eastAsia="ja-JP"/>
              </w:rPr>
              <w:t>mTRP</w:t>
            </w:r>
            <w:proofErr w:type="spellEnd"/>
            <w:r w:rsidRPr="00052687">
              <w:rPr>
                <w:rFonts w:ascii="Times New Roman" w:eastAsia="Yu Mincho" w:hAnsi="Times New Roman" w:cs="Times New Roman"/>
                <w:bCs/>
                <w:sz w:val="18"/>
                <w:szCs w:val="18"/>
                <w:lang w:val="en-GB" w:eastAsia="ja-JP"/>
              </w:rPr>
              <w:t xml:space="preserve"> case.</w:t>
            </w:r>
            <w:r w:rsidRPr="00052687">
              <w:rPr>
                <w:rFonts w:ascii="Times New Roman" w:eastAsia="Yu Mincho" w:hAnsi="Times New Roman" w:cs="Times New Roman"/>
                <w:b/>
                <w:bCs/>
                <w:sz w:val="18"/>
                <w:szCs w:val="18"/>
                <w:lang w:val="en-GB" w:eastAsia="ja-JP"/>
              </w:rPr>
              <w:t xml:space="preserve">  </w:t>
            </w:r>
          </w:p>
          <w:p w14:paraId="64EF99D0" w14:textId="77777777" w:rsidR="00297EBA" w:rsidRDefault="00297EBA" w:rsidP="00297EBA">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17475E">
              <w:rPr>
                <w:rFonts w:ascii="Times New Roman" w:eastAsia="Yu Mincho" w:hAnsi="Times New Roman" w:cs="Times New Roman"/>
                <w:sz w:val="18"/>
                <w:szCs w:val="18"/>
                <w:lang w:val="en-GB" w:eastAsia="ja-JP"/>
              </w:rPr>
              <w:t>S</w:t>
            </w:r>
            <w:r w:rsidRPr="00C44D4E">
              <w:rPr>
                <w:rFonts w:ascii="Times New Roman" w:eastAsia="Yu Mincho" w:hAnsi="Times New Roman" w:cs="Times New Roman"/>
                <w:sz w:val="18"/>
                <w:szCs w:val="18"/>
                <w:lang w:val="en-GB" w:eastAsia="ja-JP"/>
              </w:rPr>
              <w:t>upport</w:t>
            </w:r>
            <w:r>
              <w:rPr>
                <w:rFonts w:ascii="Times New Roman" w:eastAsia="Yu Mincho" w:hAnsi="Times New Roman" w:cs="Times New Roman"/>
                <w:sz w:val="18"/>
                <w:szCs w:val="18"/>
                <w:lang w:val="en-GB" w:eastAsia="ja-JP"/>
              </w:rPr>
              <w:t xml:space="preserve"> in principle. Then, could any proponents nicely clarify why we need to have the following? In our views, CORESET#0 still can be assumed as ‘</w:t>
            </w:r>
            <w:proofErr w:type="spellStart"/>
            <w:r>
              <w:rPr>
                <w:rFonts w:ascii="Times New Roman" w:eastAsia="Yu Mincho" w:hAnsi="Times New Roman" w:cs="Times New Roman"/>
                <w:sz w:val="18"/>
                <w:szCs w:val="18"/>
                <w:lang w:val="en-GB" w:eastAsia="ja-JP"/>
              </w:rPr>
              <w:t>CORESETPoolId</w:t>
            </w:r>
            <w:proofErr w:type="spellEnd"/>
            <w:r>
              <w:rPr>
                <w:rFonts w:ascii="Times New Roman" w:eastAsia="Yu Mincho" w:hAnsi="Times New Roman" w:cs="Times New Roman"/>
                <w:sz w:val="18"/>
                <w:szCs w:val="18"/>
                <w:lang w:val="en-GB" w:eastAsia="ja-JP"/>
              </w:rPr>
              <w:t xml:space="preserve"> = 0’.</w:t>
            </w:r>
          </w:p>
          <w:p w14:paraId="56ECB560"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p>
          <w:p w14:paraId="51F70488" w14:textId="77777777" w:rsidR="00297EBA" w:rsidRPr="00F63A3C" w:rsidRDefault="00297EBA" w:rsidP="00297EBA">
            <w:pPr>
              <w:spacing w:after="0"/>
              <w:rPr>
                <w:rFonts w:ascii="Times" w:eastAsia="DengXian" w:hAnsi="Times" w:cs="Times"/>
                <w:color w:val="000000"/>
                <w:sz w:val="18"/>
                <w:szCs w:val="18"/>
                <w:lang w:val="en-GB" w:eastAsia="zh-CN"/>
              </w:rPr>
            </w:pPr>
            <w:r w:rsidRPr="0017475E">
              <w:rPr>
                <w:rFonts w:ascii="Times New Roman" w:hAnsi="Times New Roman" w:cs="Times New Roman"/>
                <w:color w:val="000000" w:themeColor="text1"/>
                <w:sz w:val="18"/>
                <w:szCs w:val="18"/>
                <w:highlight w:val="yellow"/>
                <w:lang w:val="en-GB"/>
              </w:rPr>
              <w:t xml:space="preserve">Above is applicable only if the CORESET (other than CORESET#0) is associated only with USS and/or Type3 CSS, or is configured with </w:t>
            </w:r>
            <w:proofErr w:type="spellStart"/>
            <w:r w:rsidRPr="0017475E">
              <w:rPr>
                <w:rFonts w:ascii="Times New Roman" w:hAnsi="Times New Roman" w:cs="Times New Roman"/>
                <w:i/>
                <w:iCs/>
                <w:color w:val="000000" w:themeColor="text1"/>
                <w:sz w:val="18"/>
                <w:szCs w:val="18"/>
                <w:highlight w:val="yellow"/>
                <w:lang w:val="en-GB"/>
              </w:rPr>
              <w:t>followUnifiedTCIstate</w:t>
            </w:r>
            <w:proofErr w:type="spellEnd"/>
            <w:r w:rsidRPr="0017475E">
              <w:rPr>
                <w:rFonts w:ascii="Times New Roman" w:hAnsi="Times New Roman" w:cs="Times New Roman"/>
                <w:color w:val="000000" w:themeColor="text1"/>
                <w:sz w:val="18"/>
                <w:szCs w:val="18"/>
                <w:highlight w:val="yellow"/>
                <w:lang w:val="en-GB"/>
              </w:rPr>
              <w:t xml:space="preserve"> = 'enabled'</w:t>
            </w:r>
          </w:p>
          <w:p w14:paraId="1A75CA94" w14:textId="1F68A31E" w:rsidR="00297EBA" w:rsidRPr="00655A50" w:rsidRDefault="007E289E" w:rsidP="00297EBA">
            <w:pPr>
              <w:snapToGrid w:val="0"/>
              <w:spacing w:after="0" w:line="240" w:lineRule="auto"/>
              <w:jc w:val="both"/>
              <w:rPr>
                <w:rFonts w:ascii="Times New Roman" w:eastAsia="Yu Mincho" w:hAnsi="Times New Roman" w:cs="Times New Roman"/>
                <w:bCs/>
                <w:sz w:val="18"/>
                <w:szCs w:val="18"/>
                <w:lang w:val="en-GB" w:eastAsia="ja-JP"/>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 Yes, current wording is somewhat confusing. Please check the update.</w:t>
            </w:r>
          </w:p>
        </w:tc>
      </w:tr>
      <w:tr w:rsidR="00D11B28" w14:paraId="060292A6" w14:textId="77777777">
        <w:tc>
          <w:tcPr>
            <w:tcW w:w="1129" w:type="dxa"/>
          </w:tcPr>
          <w:p w14:paraId="0013B1E1" w14:textId="12D7E764" w:rsidR="00D11B28" w:rsidRDefault="00D11B28"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7FD4A4B1" w14:textId="77777777" w:rsidR="00D11B28" w:rsidRPr="0033336D" w:rsidRDefault="00D11B28" w:rsidP="00D11B28">
            <w:pPr>
              <w:snapToGrid w:val="0"/>
              <w:spacing w:after="0" w:line="240" w:lineRule="auto"/>
              <w:jc w:val="both"/>
              <w:rPr>
                <w:rFonts w:ascii="Times New Roman" w:eastAsia="DengXian" w:hAnsi="Times New Roman" w:cs="Times New Roman"/>
                <w:sz w:val="18"/>
                <w:szCs w:val="18"/>
                <w:lang w:val="en-GB" w:eastAsia="zh-CN"/>
              </w:rPr>
            </w:pPr>
            <w:proofErr w:type="spellStart"/>
            <w:r>
              <w:rPr>
                <w:rFonts w:ascii="Times New Roman" w:eastAsia="DengXian" w:hAnsi="Times New Roman" w:cs="Times New Roman" w:hint="eastAsia"/>
                <w:b/>
                <w:bCs/>
                <w:sz w:val="18"/>
                <w:szCs w:val="18"/>
                <w:lang w:val="en-GB" w:eastAsia="zh-CN"/>
              </w:rPr>
              <w:t>I</w:t>
            </w:r>
            <w:r>
              <w:rPr>
                <w:rFonts w:ascii="Times New Roman" w:eastAsia="DengXian" w:hAnsi="Times New Roman" w:cs="Times New Roman"/>
                <w:b/>
                <w:bCs/>
                <w:sz w:val="18"/>
                <w:szCs w:val="18"/>
                <w:lang w:val="en-GB" w:eastAsia="zh-CN"/>
              </w:rPr>
              <w:t>uuse</w:t>
            </w:r>
            <w:proofErr w:type="spellEnd"/>
            <w:r>
              <w:rPr>
                <w:rFonts w:ascii="Times New Roman" w:eastAsia="DengXian" w:hAnsi="Times New Roman" w:cs="Times New Roman"/>
                <w:b/>
                <w:bCs/>
                <w:sz w:val="18"/>
                <w:szCs w:val="18"/>
                <w:lang w:val="en-GB" w:eastAsia="zh-CN"/>
              </w:rPr>
              <w:t xml:space="preserve"> 3.5: </w:t>
            </w:r>
            <w:r w:rsidRPr="0033336D">
              <w:rPr>
                <w:rFonts w:ascii="Times New Roman" w:eastAsia="DengXian" w:hAnsi="Times New Roman" w:cs="Times New Roman"/>
                <w:sz w:val="18"/>
                <w:szCs w:val="18"/>
                <w:lang w:val="en-GB" w:eastAsia="zh-CN"/>
              </w:rPr>
              <w:t xml:space="preserve">Not support to introduce CORESET group for single-DCI MTRP operation </w:t>
            </w:r>
          </w:p>
          <w:p w14:paraId="1BBF1170" w14:textId="77777777" w:rsidR="00D11B28" w:rsidRDefault="00D11B28" w:rsidP="00D11B28">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We support 3.A </w:t>
            </w:r>
          </w:p>
          <w:p w14:paraId="0E9BB1D9" w14:textId="0C0CC856" w:rsidR="00D11B28" w:rsidRDefault="00D11B28" w:rsidP="00D11B28">
            <w:pPr>
              <w:snapToGrid w:val="0"/>
              <w:spacing w:after="0" w:line="240" w:lineRule="auto"/>
              <w:jc w:val="both"/>
              <w:rPr>
                <w:rFonts w:ascii="Times New Roman" w:eastAsia="Yu Mincho" w:hAnsi="Times New Roman" w:cs="Times New Roman"/>
                <w:b/>
                <w:bCs/>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33336D">
              <w:rPr>
                <w:rFonts w:ascii="Times New Roman" w:eastAsia="Yu Mincho" w:hAnsi="Times New Roman" w:cs="Times New Roman"/>
                <w:bCs/>
                <w:sz w:val="18"/>
                <w:szCs w:val="18"/>
                <w:lang w:val="en-GB" w:eastAsia="ja-JP"/>
              </w:rPr>
              <w:t>S</w:t>
            </w:r>
            <w:r w:rsidRPr="00C44D4E">
              <w:rPr>
                <w:rFonts w:ascii="Times New Roman" w:eastAsia="Yu Mincho" w:hAnsi="Times New Roman" w:cs="Times New Roman"/>
                <w:sz w:val="18"/>
                <w:szCs w:val="18"/>
                <w:lang w:val="en-GB" w:eastAsia="ja-JP"/>
              </w:rPr>
              <w:t>upport</w:t>
            </w:r>
          </w:p>
        </w:tc>
      </w:tr>
      <w:tr w:rsidR="00D11B28" w14:paraId="25D3A104" w14:textId="77777777">
        <w:tc>
          <w:tcPr>
            <w:tcW w:w="1129" w:type="dxa"/>
          </w:tcPr>
          <w:p w14:paraId="4D2D34CA" w14:textId="2AA94615" w:rsidR="00D11B28" w:rsidRDefault="00152B1E"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S</w:t>
            </w:r>
            <w:r>
              <w:rPr>
                <w:rFonts w:ascii="Times New Roman" w:eastAsia="DengXian" w:hAnsi="Times New Roman" w:cs="Times New Roman"/>
                <w:bCs/>
                <w:iCs/>
                <w:color w:val="000000" w:themeColor="text1"/>
                <w:sz w:val="18"/>
                <w:szCs w:val="18"/>
                <w:lang w:val="en-GB" w:eastAsia="zh-CN"/>
              </w:rPr>
              <w:t>preadtrum</w:t>
            </w:r>
          </w:p>
        </w:tc>
        <w:tc>
          <w:tcPr>
            <w:tcW w:w="8856" w:type="dxa"/>
          </w:tcPr>
          <w:p w14:paraId="20EC7001"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Issue 3.5</w:t>
            </w:r>
            <w:r w:rsidRPr="00152B1E">
              <w:rPr>
                <w:rFonts w:ascii="Times New Roman" w:eastAsia="Yu Mincho" w:hAnsi="Times New Roman" w:cs="Times New Roman"/>
                <w:bCs/>
                <w:sz w:val="18"/>
                <w:szCs w:val="18"/>
                <w:lang w:val="en-GB" w:eastAsia="ja-JP"/>
              </w:rPr>
              <w:t xml:space="preserve"> We support to introduce CORESET group, it can be regarded as “coresetPoolIndex” to associate the target channels with TRP</w:t>
            </w:r>
          </w:p>
          <w:p w14:paraId="2991A723"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w:t>
            </w:r>
            <w:r w:rsidRPr="00152B1E">
              <w:rPr>
                <w:rFonts w:ascii="Times New Roman" w:eastAsia="Yu Mincho" w:hAnsi="Times New Roman" w:cs="Times New Roman"/>
                <w:bCs/>
                <w:sz w:val="18"/>
                <w:szCs w:val="18"/>
                <w:lang w:val="en-GB" w:eastAsia="ja-JP"/>
              </w:rPr>
              <w:t>: Support</w:t>
            </w:r>
          </w:p>
          <w:p w14:paraId="67F84DA0" w14:textId="0F457BE9" w:rsidR="003E68A9"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r w:rsidRPr="00152B1E">
              <w:rPr>
                <w:rFonts w:ascii="Times New Roman" w:eastAsia="Yu Mincho" w:hAnsi="Times New Roman" w:cs="Times New Roman"/>
                <w:bCs/>
                <w:sz w:val="18"/>
                <w:szCs w:val="18"/>
                <w:lang w:val="en-GB" w:eastAsia="ja-JP"/>
              </w:rPr>
              <w:t>we think the default beam of PDSCH can be determined by a fixed rule rather than by RRC configuration.</w:t>
            </w:r>
          </w:p>
          <w:p w14:paraId="77AF6398" w14:textId="4ADAF345" w:rsidR="003E68A9" w:rsidRPr="003E68A9" w:rsidRDefault="003E68A9" w:rsidP="00152B1E">
            <w:pPr>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lastRenderedPageBreak/>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5A4F0DDC" w14:textId="63D23CEE" w:rsidR="00D11B28" w:rsidRDefault="00152B1E" w:rsidP="00152B1E">
            <w:pPr>
              <w:snapToGrid w:val="0"/>
              <w:spacing w:after="0" w:line="240" w:lineRule="auto"/>
              <w:jc w:val="both"/>
              <w:rPr>
                <w:rFonts w:ascii="Times New Roman" w:eastAsia="Yu Mincho" w:hAnsi="Times New Roman" w:cs="Times New Roman"/>
                <w:b/>
                <w:bCs/>
                <w:sz w:val="18"/>
                <w:szCs w:val="18"/>
                <w:lang w:val="en-GB" w:eastAsia="ja-JP"/>
              </w:rPr>
            </w:pPr>
            <w:r w:rsidRPr="00152B1E">
              <w:rPr>
                <w:rFonts w:ascii="Times New Roman" w:eastAsia="Yu Mincho" w:hAnsi="Times New Roman" w:cs="Times New Roman"/>
                <w:b/>
                <w:bCs/>
                <w:sz w:val="18"/>
                <w:szCs w:val="18"/>
                <w:lang w:val="en-GB" w:eastAsia="ja-JP"/>
              </w:rPr>
              <w:t>Proposal 3.E</w:t>
            </w:r>
            <w:r w:rsidRPr="00152B1E">
              <w:rPr>
                <w:rFonts w:ascii="Times New Roman" w:eastAsia="Yu Mincho" w:hAnsi="Times New Roman" w:cs="Times New Roman"/>
                <w:bCs/>
                <w:sz w:val="18"/>
                <w:szCs w:val="18"/>
                <w:lang w:val="en-GB" w:eastAsia="ja-JP"/>
              </w:rPr>
              <w:t>: Support</w:t>
            </w:r>
          </w:p>
        </w:tc>
      </w:tr>
      <w:tr w:rsidR="00BB466E" w14:paraId="4D1E303E" w14:textId="77777777" w:rsidTr="00284925">
        <w:tc>
          <w:tcPr>
            <w:tcW w:w="1129" w:type="dxa"/>
          </w:tcPr>
          <w:p w14:paraId="6B5E26AA" w14:textId="77777777" w:rsidR="00BB466E" w:rsidRDefault="00BB466E" w:rsidP="00284925">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lastRenderedPageBreak/>
              <w:t>Fraunhofer IIS/HHI</w:t>
            </w:r>
          </w:p>
        </w:tc>
        <w:tc>
          <w:tcPr>
            <w:tcW w:w="8856" w:type="dxa"/>
          </w:tcPr>
          <w:p w14:paraId="15FE2B7E" w14:textId="039BA525"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r>
              <w:rPr>
                <w:rFonts w:ascii="Times New Roman" w:eastAsia="Yu Mincho" w:hAnsi="Times New Roman" w:cs="Times New Roman"/>
                <w:bCs/>
                <w:sz w:val="18"/>
                <w:szCs w:val="18"/>
                <w:lang w:val="en-GB" w:eastAsia="ja-JP"/>
              </w:rPr>
              <w:t>Proposal 3.A/</w:t>
            </w:r>
            <w:proofErr w:type="gramStart"/>
            <w:r>
              <w:rPr>
                <w:rFonts w:ascii="Times New Roman" w:eastAsia="Yu Mincho" w:hAnsi="Times New Roman" w:cs="Times New Roman"/>
                <w:bCs/>
                <w:sz w:val="18"/>
                <w:szCs w:val="18"/>
                <w:lang w:val="en-GB" w:eastAsia="ja-JP"/>
              </w:rPr>
              <w:t>3.A.</w:t>
            </w:r>
            <w:proofErr w:type="gramEnd"/>
            <w:r>
              <w:rPr>
                <w:rFonts w:ascii="Times New Roman" w:eastAsia="Yu Mincho" w:hAnsi="Times New Roman" w:cs="Times New Roman"/>
                <w:bCs/>
                <w:sz w:val="18"/>
                <w:szCs w:val="18"/>
                <w:lang w:val="en-GB" w:eastAsia="ja-JP"/>
              </w:rPr>
              <w:t>1: Prefer proposal 3.A but OK to discuss 3.A.1. T</w:t>
            </w:r>
            <w:r>
              <w:rPr>
                <w:rFonts w:ascii="Times New Roman" w:hAnsi="Times New Roman" w:cs="Times New Roman"/>
                <w:color w:val="000000" w:themeColor="text1"/>
                <w:sz w:val="18"/>
                <w:szCs w:val="18"/>
                <w:lang w:val="en-GB"/>
              </w:rPr>
              <w:t>he RRC configuration in 3.A.1 is used to convey the “default” TCI states regardless of the presence of the DCI field. More details on what “default” TCI states are</w:t>
            </w:r>
            <w:r w:rsidR="006D16C6">
              <w:rPr>
                <w:rFonts w:ascii="Times New Roman" w:hAnsi="Times New Roman" w:cs="Times New Roman"/>
                <w:color w:val="000000" w:themeColor="text1"/>
                <w:sz w:val="18"/>
                <w:szCs w:val="18"/>
                <w:lang w:val="en-GB"/>
              </w:rPr>
              <w:t xml:space="preserve"> in each case</w:t>
            </w:r>
            <w:r>
              <w:rPr>
                <w:rFonts w:ascii="Times New Roman" w:hAnsi="Times New Roman" w:cs="Times New Roman"/>
                <w:color w:val="000000" w:themeColor="text1"/>
                <w:sz w:val="18"/>
                <w:szCs w:val="18"/>
                <w:lang w:val="en-GB"/>
              </w:rPr>
              <w:t xml:space="preserve"> may be required.</w:t>
            </w:r>
          </w:p>
          <w:p w14:paraId="52D72B42" w14:textId="77777777"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p>
          <w:p w14:paraId="23A35C71" w14:textId="77777777" w:rsidR="00BB466E" w:rsidRPr="00747D10" w:rsidRDefault="00BB466E" w:rsidP="00284925">
            <w:pPr>
              <w:snapToGrid w:val="0"/>
              <w:spacing w:after="0" w:line="240" w:lineRule="auto"/>
              <w:jc w:val="both"/>
              <w:rPr>
                <w:rFonts w:ascii="Times New Roman" w:eastAsia="Yu Mincho" w:hAnsi="Times New Roman" w:cs="Times New Roman"/>
                <w:bCs/>
                <w:sz w:val="18"/>
                <w:szCs w:val="18"/>
                <w:lang w:val="en-GB" w:eastAsia="ja-JP"/>
              </w:rPr>
            </w:pPr>
            <w:r>
              <w:rPr>
                <w:rFonts w:ascii="Times New Roman" w:hAnsi="Times New Roman" w:cs="Times New Roman"/>
                <w:color w:val="000000" w:themeColor="text1"/>
                <w:sz w:val="18"/>
                <w:szCs w:val="18"/>
                <w:lang w:val="en-GB"/>
              </w:rPr>
              <w:t>Proposal 3.E: Support</w:t>
            </w:r>
          </w:p>
        </w:tc>
      </w:tr>
      <w:tr w:rsidR="005F4F49" w14:paraId="0E4B1E9E" w14:textId="77777777">
        <w:tc>
          <w:tcPr>
            <w:tcW w:w="1129" w:type="dxa"/>
          </w:tcPr>
          <w:p w14:paraId="2DF955A2" w14:textId="7E22A38A" w:rsidR="005F4F49" w:rsidRDefault="005F4F49"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Futurewei</w:t>
            </w:r>
          </w:p>
        </w:tc>
        <w:tc>
          <w:tcPr>
            <w:tcW w:w="8856" w:type="dxa"/>
          </w:tcPr>
          <w:p w14:paraId="11E8DDB2" w14:textId="77777777" w:rsidR="005F4F49" w:rsidRDefault="005F4F49" w:rsidP="005F4F49">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2D8DB32F" w14:textId="77777777" w:rsidR="005F4F49" w:rsidRDefault="005F4F49" w:rsidP="005F4F49">
            <w:pPr>
              <w:snapToGrid w:val="0"/>
              <w:spacing w:after="0" w:line="240" w:lineRule="auto"/>
              <w:jc w:val="both"/>
              <w:rPr>
                <w:rFonts w:ascii="Times New Roman" w:eastAsia="Yu Mincho" w:hAnsi="Times New Roman" w:cs="Times New Roman"/>
                <w:bCs/>
                <w:sz w:val="18"/>
                <w:szCs w:val="18"/>
                <w:lang w:val="en-GB" w:eastAsia="ja-JP"/>
              </w:rPr>
            </w:pPr>
            <w:r w:rsidRPr="00052687">
              <w:rPr>
                <w:rFonts w:ascii="Times New Roman" w:eastAsia="Yu Mincho" w:hAnsi="Times New Roman" w:cs="Times New Roman"/>
                <w:b/>
                <w:bCs/>
                <w:sz w:val="18"/>
                <w:szCs w:val="18"/>
                <w:lang w:val="en-GB" w:eastAsia="ja-JP"/>
              </w:rPr>
              <w:t>Proposal 3.A/</w:t>
            </w:r>
            <w:proofErr w:type="gramStart"/>
            <w:r w:rsidRPr="00052687">
              <w:rPr>
                <w:rFonts w:ascii="Times New Roman" w:eastAsia="Yu Mincho" w:hAnsi="Times New Roman" w:cs="Times New Roman"/>
                <w:b/>
                <w:bCs/>
                <w:sz w:val="18"/>
                <w:szCs w:val="18"/>
                <w:lang w:val="en-GB" w:eastAsia="ja-JP"/>
              </w:rPr>
              <w:t>3.A.</w:t>
            </w:r>
            <w:proofErr w:type="gramEnd"/>
            <w:r w:rsidRPr="00052687">
              <w:rPr>
                <w:rFonts w:ascii="Times New Roman" w:eastAsia="Yu Mincho" w:hAnsi="Times New Roman" w:cs="Times New Roman"/>
                <w:b/>
                <w:bCs/>
                <w:sz w:val="18"/>
                <w:szCs w:val="18"/>
                <w:lang w:val="en-GB" w:eastAsia="ja-JP"/>
              </w:rPr>
              <w:t xml:space="preserve">1: </w:t>
            </w:r>
            <w:r w:rsidRPr="00052687">
              <w:rPr>
                <w:rFonts w:ascii="Times New Roman" w:eastAsia="Yu Mincho" w:hAnsi="Times New Roman" w:cs="Times New Roman"/>
                <w:bCs/>
                <w:sz w:val="18"/>
                <w:szCs w:val="18"/>
                <w:lang w:val="en-GB" w:eastAsia="ja-JP"/>
              </w:rPr>
              <w:t xml:space="preserve">We </w:t>
            </w:r>
            <w:r>
              <w:rPr>
                <w:rFonts w:ascii="Times New Roman" w:eastAsia="Yu Mincho" w:hAnsi="Times New Roman" w:cs="Times New Roman"/>
                <w:bCs/>
                <w:sz w:val="18"/>
                <w:szCs w:val="18"/>
                <w:lang w:val="en-GB" w:eastAsia="ja-JP"/>
              </w:rPr>
              <w:t>support Proposal</w:t>
            </w:r>
            <w:r w:rsidRPr="00052687">
              <w:rPr>
                <w:rFonts w:ascii="Times New Roman" w:eastAsia="Yu Mincho" w:hAnsi="Times New Roman" w:cs="Times New Roman"/>
                <w:bCs/>
                <w:sz w:val="18"/>
                <w:szCs w:val="18"/>
                <w:lang w:val="en-GB" w:eastAsia="ja-JP"/>
              </w:rPr>
              <w:t xml:space="preserve"> 3.A</w:t>
            </w:r>
            <w:r>
              <w:rPr>
                <w:rFonts w:ascii="Times New Roman" w:eastAsia="Yu Mincho" w:hAnsi="Times New Roman" w:cs="Times New Roman"/>
                <w:bCs/>
                <w:sz w:val="18"/>
                <w:szCs w:val="18"/>
                <w:lang w:val="en-GB" w:eastAsia="ja-JP"/>
              </w:rPr>
              <w:t>. Regarding 3.A.1, we share same view as other companies that the default beam of PDSCH can be determined by a fixed rule rather than by RRC configuration.</w:t>
            </w:r>
          </w:p>
          <w:p w14:paraId="301FCA6C"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b/>
                <w:bCs/>
                <w:sz w:val="18"/>
                <w:szCs w:val="18"/>
                <w:lang w:val="en-GB" w:eastAsia="ja-JP"/>
              </w:rPr>
              <w:t>Proposal 3.E</w:t>
            </w:r>
            <w:r w:rsidRPr="009C5015">
              <w:rPr>
                <w:rFonts w:ascii="Times New Roman" w:eastAsia="Yu Mincho" w:hAnsi="Times New Roman" w:cs="Times New Roman"/>
                <w:sz w:val="18"/>
                <w:szCs w:val="18"/>
                <w:lang w:val="en-GB" w:eastAsia="ja-JP"/>
              </w:rPr>
              <w:t>:</w:t>
            </w:r>
            <w:r>
              <w:rPr>
                <w:rFonts w:ascii="Times New Roman" w:eastAsia="Yu Mincho" w:hAnsi="Times New Roman" w:cs="Times New Roman"/>
                <w:b/>
                <w:bCs/>
                <w:sz w:val="18"/>
                <w:szCs w:val="18"/>
                <w:lang w:val="en-GB" w:eastAsia="ja-JP"/>
              </w:rPr>
              <w:t xml:space="preserve"> </w:t>
            </w:r>
            <w:r w:rsidRPr="00A71A04">
              <w:rPr>
                <w:rFonts w:ascii="Times New Roman" w:eastAsia="Yu Mincho" w:hAnsi="Times New Roman" w:cs="Times New Roman"/>
                <w:sz w:val="18"/>
                <w:szCs w:val="18"/>
                <w:lang w:val="en-GB" w:eastAsia="ja-JP"/>
              </w:rPr>
              <w:t xml:space="preserve">We </w:t>
            </w:r>
            <w:r>
              <w:rPr>
                <w:rFonts w:ascii="Times New Roman" w:eastAsia="Yu Mincho" w:hAnsi="Times New Roman" w:cs="Times New Roman"/>
                <w:sz w:val="18"/>
                <w:szCs w:val="18"/>
                <w:lang w:val="en-GB" w:eastAsia="ja-JP"/>
              </w:rPr>
              <w:t xml:space="preserve">are supportive of the first and the second bullet for PDCCH and PDSCH, respectively.  On the third bullet for PUSCH, since there is still pending discussion on whether the PUSCH transmission should follow “the </w:t>
            </w:r>
            <w:r w:rsidRPr="00A71A04">
              <w:rPr>
                <w:rFonts w:ascii="Times New Roman" w:eastAsia="Yu Mincho" w:hAnsi="Times New Roman" w:cs="Times New Roman"/>
                <w:sz w:val="18"/>
                <w:szCs w:val="18"/>
                <w:lang w:val="en-GB" w:eastAsia="ja-JP"/>
              </w:rPr>
              <w:t>spatial domain transmission filter(s) used for the SRS resource(s) indicated by the DCI format 0_1/0_2</w:t>
            </w:r>
            <w:r>
              <w:rPr>
                <w:rFonts w:ascii="Times New Roman" w:eastAsia="Yu Mincho" w:hAnsi="Times New Roman" w:cs="Times New Roman"/>
                <w:sz w:val="18"/>
                <w:szCs w:val="18"/>
                <w:lang w:val="en-GB" w:eastAsia="ja-JP"/>
              </w:rPr>
              <w:t xml:space="preserve">” or </w:t>
            </w:r>
            <w:r w:rsidRPr="00A71A04">
              <w:rPr>
                <w:rFonts w:ascii="Times New Roman" w:eastAsia="Yu Mincho" w:hAnsi="Times New Roman" w:cs="Times New Roman"/>
                <w:sz w:val="18"/>
                <w:szCs w:val="18"/>
                <w:lang w:val="en-GB" w:eastAsia="ja-JP"/>
              </w:rPr>
              <w:t>the indicated joint/UL TCI state</w:t>
            </w:r>
            <w:r>
              <w:rPr>
                <w:rFonts w:ascii="Times New Roman" w:eastAsia="Yu Mincho" w:hAnsi="Times New Roman" w:cs="Times New Roman"/>
                <w:sz w:val="18"/>
                <w:szCs w:val="18"/>
                <w:lang w:val="en-GB" w:eastAsia="ja-JP"/>
              </w:rPr>
              <w:t xml:space="preserve"> when the </w:t>
            </w:r>
            <w:r w:rsidRPr="00EB1AD2">
              <w:rPr>
                <w:rFonts w:ascii="Times New Roman" w:eastAsia="Yu Mincho" w:hAnsi="Times New Roman" w:cs="Times New Roman"/>
                <w:sz w:val="18"/>
                <w:szCs w:val="18"/>
                <w:lang w:val="en-GB" w:eastAsia="ja-JP"/>
              </w:rPr>
              <w:t xml:space="preserve">PUSCH transmission </w:t>
            </w:r>
            <w:r>
              <w:rPr>
                <w:rFonts w:ascii="Times New Roman" w:eastAsia="Yu Mincho" w:hAnsi="Times New Roman" w:cs="Times New Roman"/>
                <w:sz w:val="18"/>
                <w:szCs w:val="18"/>
                <w:lang w:val="en-GB" w:eastAsia="ja-JP"/>
              </w:rPr>
              <w:t xml:space="preserve">is </w:t>
            </w:r>
            <w:r w:rsidRPr="00EB1AD2">
              <w:rPr>
                <w:rFonts w:ascii="Times New Roman" w:eastAsia="Yu Mincho" w:hAnsi="Times New Roman" w:cs="Times New Roman"/>
                <w:sz w:val="18"/>
                <w:szCs w:val="18"/>
                <w:lang w:val="en-GB" w:eastAsia="ja-JP"/>
              </w:rPr>
              <w:t>scheduled/activated by a DCI format 0_1/0_2</w:t>
            </w:r>
            <w:r>
              <w:rPr>
                <w:rFonts w:ascii="Times New Roman" w:eastAsia="Yu Mincho" w:hAnsi="Times New Roman" w:cs="Times New Roman"/>
                <w:sz w:val="18"/>
                <w:szCs w:val="18"/>
                <w:lang w:val="en-GB" w:eastAsia="ja-JP"/>
              </w:rPr>
              <w:t>, we suggest modifying the third bullet to make it more general as follows.  We are also ok to remove the third bullet right now and wait for decision from the other pending discussion.</w:t>
            </w:r>
          </w:p>
          <w:p w14:paraId="4EA55B7D"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p>
          <w:p w14:paraId="5156E990" w14:textId="0AF10BEC" w:rsidR="005F4F49" w:rsidRPr="00341632" w:rsidRDefault="005F4F49" w:rsidP="00341632">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 xml:space="preserve">he UE shall apply </w:t>
            </w:r>
            <w:del w:id="83" w:author="Zhigang Rong" w:date="2022-10-17T11:33:00Z">
              <w:r w:rsidDel="00081405">
                <w:rPr>
                  <w:rFonts w:ascii="Times New Roman" w:eastAsia="PMingLiU" w:hAnsi="Times New Roman" w:cs="Times New Roman"/>
                  <w:color w:val="000000" w:themeColor="text1"/>
                  <w:sz w:val="18"/>
                  <w:szCs w:val="18"/>
                  <w:lang w:val="en-GB" w:eastAsia="zh-TW"/>
                </w:rPr>
                <w:delText xml:space="preserve">the </w:delText>
              </w:r>
            </w:del>
            <w:del w:id="84" w:author="Zhigang Rong" w:date="2022-10-17T11:32:00Z">
              <w:r w:rsidDel="00B914B8">
                <w:rPr>
                  <w:rFonts w:ascii="Times New Roman" w:eastAsia="PMingLiU" w:hAnsi="Times New Roman" w:cs="Times New Roman"/>
                  <w:color w:val="000000" w:themeColor="text1"/>
                  <w:sz w:val="18"/>
                  <w:szCs w:val="18"/>
                  <w:lang w:val="en-GB" w:eastAsia="zh-TW"/>
                </w:rPr>
                <w:delText>indicated joint/UL TCI state</w:delText>
              </w:r>
              <w:r w:rsidDel="00B914B8">
                <w:rPr>
                  <w:rFonts w:ascii="Times New Roman" w:hAnsi="Times New Roman" w:cs="Times New Roman"/>
                  <w:color w:val="000000" w:themeColor="text1"/>
                  <w:sz w:val="18"/>
                  <w:szCs w:val="18"/>
                  <w:lang w:val="en-GB"/>
                </w:rPr>
                <w:delText xml:space="preserve"> </w:delText>
              </w:r>
            </w:del>
            <w:ins w:id="85" w:author="Zhigang Rong" w:date="2022-10-17T11:33:00Z">
              <w:r>
                <w:rPr>
                  <w:rFonts w:ascii="Times New Roman" w:hAnsi="Times New Roman" w:cs="Times New Roman"/>
                  <w:color w:val="000000" w:themeColor="text1"/>
                  <w:sz w:val="18"/>
                  <w:szCs w:val="18"/>
                  <w:lang w:val="en-GB"/>
                </w:rPr>
                <w:t xml:space="preserve">a </w:t>
              </w:r>
            </w:ins>
            <w:ins w:id="86" w:author="Zhigang Rong" w:date="2022-10-17T11:32:00Z">
              <w:r>
                <w:rPr>
                  <w:rFonts w:ascii="Times New Roman" w:hAnsi="Times New Roman" w:cs="Times New Roman"/>
                  <w:color w:val="000000" w:themeColor="text1"/>
                  <w:sz w:val="18"/>
                  <w:szCs w:val="18"/>
                  <w:lang w:val="en-GB"/>
                </w:rPr>
                <w:t xml:space="preserve">spatial </w:t>
              </w:r>
            </w:ins>
            <w:ins w:id="87" w:author="Zhigang Rong" w:date="2022-10-17T11:33:00Z">
              <w:r>
                <w:rPr>
                  <w:rFonts w:ascii="Times New Roman" w:hAnsi="Times New Roman" w:cs="Times New Roman"/>
                  <w:color w:val="000000" w:themeColor="text1"/>
                  <w:sz w:val="18"/>
                  <w:szCs w:val="18"/>
                  <w:lang w:val="en-GB"/>
                </w:rPr>
                <w:t xml:space="preserve">domain transmission filter </w:t>
              </w:r>
            </w:ins>
            <w:r>
              <w:rPr>
                <w:rFonts w:ascii="Times New Roman" w:hAnsi="Times New Roman" w:cs="Times New Roman"/>
                <w:color w:val="000000" w:themeColor="text1"/>
                <w:sz w:val="18"/>
                <w:szCs w:val="18"/>
                <w:lang w:val="en-GB"/>
              </w:rPr>
              <w:t xml:space="preserve">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tc>
      </w:tr>
      <w:tr w:rsidR="005F4F49" w14:paraId="481D0473" w14:textId="77777777">
        <w:tc>
          <w:tcPr>
            <w:tcW w:w="1129" w:type="dxa"/>
          </w:tcPr>
          <w:p w14:paraId="5A5C0289" w14:textId="4B4BA4BC" w:rsidR="005F4F49" w:rsidRDefault="00E92812"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QC</w:t>
            </w:r>
          </w:p>
        </w:tc>
        <w:tc>
          <w:tcPr>
            <w:tcW w:w="8856" w:type="dxa"/>
          </w:tcPr>
          <w:p w14:paraId="0DD91608" w14:textId="48235FD1" w:rsidR="005F4F49" w:rsidRDefault="007B7D33" w:rsidP="005F4F49">
            <w:pPr>
              <w:snapToGrid w:val="0"/>
              <w:spacing w:after="0" w:line="240" w:lineRule="auto"/>
              <w:jc w:val="both"/>
              <w:rPr>
                <w:rFonts w:ascii="Times New Roman" w:eastAsia="Yu Mincho" w:hAnsi="Times New Roman" w:cs="Times New Roman"/>
                <w:sz w:val="18"/>
                <w:szCs w:val="18"/>
                <w:lang w:val="en-GB" w:eastAsia="ja-JP"/>
              </w:rPr>
            </w:pPr>
            <w:r w:rsidRPr="007B7D33">
              <w:rPr>
                <w:rFonts w:ascii="Times New Roman" w:eastAsia="Yu Mincho" w:hAnsi="Times New Roman" w:cs="Times New Roman"/>
                <w:sz w:val="18"/>
                <w:szCs w:val="18"/>
                <w:lang w:val="en-GB" w:eastAsia="ja-JP"/>
              </w:rPr>
              <w:t xml:space="preserve">For Proposal 3.A, </w:t>
            </w:r>
            <w:r>
              <w:rPr>
                <w:rFonts w:ascii="Times New Roman" w:eastAsia="Yu Mincho" w:hAnsi="Times New Roman" w:cs="Times New Roman"/>
                <w:sz w:val="18"/>
                <w:szCs w:val="18"/>
                <w:lang w:val="en-GB" w:eastAsia="ja-JP"/>
              </w:rPr>
              <w:t>support and prefer Alt1</w:t>
            </w:r>
          </w:p>
          <w:p w14:paraId="101FB42A" w14:textId="2B4F5D9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EC540E5" w14:textId="1F823752"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3.A.1, do not support. RRC and fixed rule are not fast and flexible</w:t>
            </w:r>
            <w:r w:rsidR="00CC2D25">
              <w:rPr>
                <w:rFonts w:ascii="Times New Roman" w:eastAsia="Yu Mincho" w:hAnsi="Times New Roman" w:cs="Times New Roman"/>
                <w:sz w:val="18"/>
                <w:szCs w:val="18"/>
                <w:lang w:val="en-GB" w:eastAsia="ja-JP"/>
              </w:rPr>
              <w:t>. They are not needed if we have dynamic association</w:t>
            </w:r>
          </w:p>
          <w:p w14:paraId="2B201D18" w14:textId="0A08EAA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6DA19D0" w14:textId="206C851C" w:rsidR="007B7D33" w:rsidRPr="00341632"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3.E, support</w:t>
            </w:r>
          </w:p>
        </w:tc>
      </w:tr>
      <w:tr w:rsidR="00341632" w14:paraId="71D53FCF" w14:textId="77777777">
        <w:tc>
          <w:tcPr>
            <w:tcW w:w="1129" w:type="dxa"/>
          </w:tcPr>
          <w:p w14:paraId="2AC5ED04" w14:textId="770FF9F8" w:rsidR="00341632" w:rsidRDefault="00341632" w:rsidP="00341632">
            <w:pPr>
              <w:spacing w:after="0"/>
              <w:rPr>
                <w:rFonts w:ascii="Times New Roman" w:eastAsia="DengXian" w:hAnsi="Times New Roman" w:cs="Times New Roman"/>
                <w:bCs/>
                <w:iCs/>
                <w:color w:val="000000" w:themeColor="text1"/>
                <w:sz w:val="18"/>
                <w:szCs w:val="18"/>
                <w:lang w:val="en-GB" w:eastAsia="zh-CN"/>
              </w:rPr>
            </w:pPr>
            <w:r>
              <w:rPr>
                <w:rFonts w:ascii="Times" w:hAnsi="Times" w:cs="Times" w:hint="eastAsia"/>
                <w:sz w:val="18"/>
                <w:szCs w:val="18"/>
              </w:rPr>
              <w:t>Mo</w:t>
            </w:r>
            <w:r>
              <w:rPr>
                <w:rFonts w:ascii="Times" w:hAnsi="Times" w:cs="Times"/>
                <w:sz w:val="18"/>
                <w:szCs w:val="18"/>
              </w:rPr>
              <w:t>d</w:t>
            </w:r>
          </w:p>
        </w:tc>
        <w:tc>
          <w:tcPr>
            <w:tcW w:w="8856" w:type="dxa"/>
          </w:tcPr>
          <w:p w14:paraId="06226DA6" w14:textId="60A398C1" w:rsidR="00341632" w:rsidRPr="007B7D33" w:rsidRDefault="00341632" w:rsidP="00341632">
            <w:pPr>
              <w:snapToGrid w:val="0"/>
              <w:spacing w:after="0" w:line="240" w:lineRule="auto"/>
              <w:jc w:val="both"/>
              <w:rPr>
                <w:rFonts w:ascii="Times New Roman" w:eastAsia="Yu Mincho" w:hAnsi="Times New Roman" w:cs="Times New Roman"/>
                <w:sz w:val="18"/>
                <w:szCs w:val="18"/>
                <w:lang w:val="en-GB" w:eastAsia="ja-JP"/>
              </w:rPr>
            </w:pPr>
            <w:r w:rsidRPr="00C458F2">
              <w:rPr>
                <w:rFonts w:ascii="Times New Roman" w:hAnsi="Times New Roman" w:cs="Times New Roman"/>
                <w:b/>
                <w:color w:val="3333FF"/>
                <w:sz w:val="18"/>
                <w:szCs w:val="18"/>
              </w:rPr>
              <w:t xml:space="preserve">Proposal </w:t>
            </w:r>
            <w:r>
              <w:rPr>
                <w:rFonts w:ascii="Times New Roman" w:hAnsi="Times New Roman" w:cs="Times New Roman"/>
                <w:b/>
                <w:color w:val="3333FF"/>
                <w:sz w:val="18"/>
                <w:szCs w:val="18"/>
              </w:rPr>
              <w:t>3</w:t>
            </w:r>
            <w:r w:rsidRPr="00C458F2">
              <w:rPr>
                <w:rFonts w:ascii="Times New Roman" w:hAnsi="Times New Roman" w:cs="Times New Roman"/>
                <w:b/>
                <w:color w:val="3333FF"/>
                <w:sz w:val="18"/>
                <w:szCs w:val="18"/>
              </w:rPr>
              <w:t>.</w:t>
            </w:r>
            <w:r>
              <w:rPr>
                <w:rFonts w:ascii="Times New Roman" w:hAnsi="Times New Roman" w:cs="Times New Roman"/>
                <w:b/>
                <w:color w:val="3333FF"/>
                <w:sz w:val="18"/>
                <w:szCs w:val="18"/>
              </w:rPr>
              <w:t>E is moved to email thread for potential endorsement. P</w:t>
            </w:r>
            <w:r w:rsidRPr="00341632">
              <w:rPr>
                <w:rFonts w:ascii="Times New Roman" w:hAnsi="Times New Roman" w:cs="Times New Roman"/>
                <w:b/>
                <w:color w:val="3333FF"/>
                <w:sz w:val="18"/>
                <w:szCs w:val="18"/>
              </w:rPr>
              <w:t xml:space="preserve">lease input to </w:t>
            </w:r>
            <w:r>
              <w:rPr>
                <w:rFonts w:ascii="Times New Roman" w:hAnsi="Times New Roman" w:cs="Times New Roman"/>
                <w:b/>
                <w:color w:val="3333FF"/>
                <w:sz w:val="18"/>
                <w:szCs w:val="18"/>
              </w:rPr>
              <w:t>the</w:t>
            </w:r>
            <w:r w:rsidRPr="00341632">
              <w:rPr>
                <w:rFonts w:ascii="Times New Roman" w:hAnsi="Times New Roman" w:cs="Times New Roman"/>
                <w:b/>
                <w:color w:val="3333FF"/>
                <w:sz w:val="18"/>
                <w:szCs w:val="18"/>
              </w:rPr>
              <w:t xml:space="preserve"> email</w:t>
            </w:r>
            <w:r>
              <w:rPr>
                <w:rFonts w:ascii="Times New Roman" w:hAnsi="Times New Roman" w:cs="Times New Roman"/>
                <w:b/>
                <w:color w:val="3333FF"/>
                <w:sz w:val="18"/>
                <w:szCs w:val="18"/>
              </w:rPr>
              <w:t xml:space="preserve"> i</w:t>
            </w:r>
            <w:r w:rsidRPr="00341632">
              <w:rPr>
                <w:rFonts w:ascii="Times New Roman" w:hAnsi="Times New Roman" w:cs="Times New Roman"/>
                <w:b/>
                <w:color w:val="3333FF"/>
                <w:sz w:val="18"/>
                <w:szCs w:val="18"/>
              </w:rPr>
              <w:t xml:space="preserve">f you have </w:t>
            </w:r>
            <w:r>
              <w:rPr>
                <w:rFonts w:ascii="Times New Roman" w:hAnsi="Times New Roman" w:cs="Times New Roman"/>
                <w:b/>
                <w:color w:val="3333FF"/>
                <w:sz w:val="18"/>
                <w:szCs w:val="18"/>
              </w:rPr>
              <w:t>comment.</w:t>
            </w:r>
          </w:p>
        </w:tc>
      </w:tr>
      <w:tr w:rsidR="00341632" w14:paraId="59FFAC65" w14:textId="77777777">
        <w:tc>
          <w:tcPr>
            <w:tcW w:w="1129" w:type="dxa"/>
          </w:tcPr>
          <w:p w14:paraId="28E2EF03" w14:textId="77777777" w:rsidR="00341632" w:rsidRDefault="00341632" w:rsidP="005F4F49">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24F805B5" w14:textId="77777777" w:rsidR="00341632" w:rsidRPr="007B7D33" w:rsidRDefault="00341632" w:rsidP="005F4F49">
            <w:pPr>
              <w:snapToGrid w:val="0"/>
              <w:spacing w:after="0" w:line="240" w:lineRule="auto"/>
              <w:jc w:val="both"/>
              <w:rPr>
                <w:rFonts w:ascii="Times New Roman" w:eastAsia="Yu Mincho" w:hAnsi="Times New Roman" w:cs="Times New Roman"/>
                <w:sz w:val="18"/>
                <w:szCs w:val="18"/>
                <w:lang w:val="en-GB" w:eastAsia="ja-JP"/>
              </w:rPr>
            </w:pPr>
          </w:p>
        </w:tc>
      </w:tr>
      <w:tr w:rsidR="00341632" w14:paraId="5A46D06D" w14:textId="77777777">
        <w:tc>
          <w:tcPr>
            <w:tcW w:w="1129" w:type="dxa"/>
          </w:tcPr>
          <w:p w14:paraId="5898AEDA" w14:textId="77777777" w:rsidR="00341632" w:rsidRDefault="00341632" w:rsidP="005F4F49">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7478D315" w14:textId="77777777" w:rsidR="00341632" w:rsidRPr="007B7D33" w:rsidRDefault="00341632" w:rsidP="005F4F49">
            <w:pPr>
              <w:snapToGrid w:val="0"/>
              <w:spacing w:after="0" w:line="240" w:lineRule="auto"/>
              <w:jc w:val="both"/>
              <w:rPr>
                <w:rFonts w:ascii="Times New Roman" w:eastAsia="Yu Mincho" w:hAnsi="Times New Roman" w:cs="Times New Roman"/>
                <w:sz w:val="18"/>
                <w:szCs w:val="18"/>
                <w:lang w:val="en-GB" w:eastAsia="ja-JP"/>
              </w:rPr>
            </w:pPr>
          </w:p>
        </w:tc>
      </w:tr>
      <w:tr w:rsidR="00341632" w14:paraId="56E76513" w14:textId="77777777">
        <w:tc>
          <w:tcPr>
            <w:tcW w:w="1129" w:type="dxa"/>
          </w:tcPr>
          <w:p w14:paraId="45BA1762" w14:textId="77777777" w:rsidR="00341632" w:rsidRDefault="00341632" w:rsidP="005F4F49">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0F1FED83" w14:textId="77777777" w:rsidR="00341632" w:rsidRPr="007B7D33" w:rsidRDefault="00341632" w:rsidP="005F4F49">
            <w:pPr>
              <w:snapToGrid w:val="0"/>
              <w:spacing w:after="0" w:line="240" w:lineRule="auto"/>
              <w:jc w:val="both"/>
              <w:rPr>
                <w:rFonts w:ascii="Times New Roman" w:eastAsia="Yu Mincho" w:hAnsi="Times New Roman" w:cs="Times New Roman"/>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88" w:name="_Hlk115792171"/>
      <w:bookmarkEnd w:id="88"/>
    </w:p>
    <w:p w14:paraId="7CD59A75" w14:textId="77777777" w:rsidR="007F5477" w:rsidRPr="00C26B00"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89" w:name="_Hlk102142298"/>
      <w:bookmarkEnd w:id="89"/>
    </w:p>
    <w:p w14:paraId="266B7B74" w14:textId="77777777" w:rsidR="00A62F73" w:rsidRDefault="00AC6581">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63C4AD3F" w:rsidR="00A62F73" w:rsidRDefault="00AC6581">
            <w:pPr>
              <w:pStyle w:val="ListParagraph"/>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r w:rsidR="00355072">
              <w:rPr>
                <w:rFonts w:ascii="Times New Roman" w:eastAsia="PMingLiU"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5F9D53C9"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MTK</w:t>
            </w:r>
          </w:p>
          <w:p w14:paraId="6269B5FE"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Caption"/>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bookmarkStart w:id="90" w:name="_Hlk116979271"/>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bookmarkEnd w:id="90"/>
    <w:p w14:paraId="5184CCB4" w14:textId="77777777" w:rsidR="0056375E" w:rsidRPr="0056375E" w:rsidRDefault="0056375E" w:rsidP="0056375E"/>
    <w:p w14:paraId="3562A965" w14:textId="77777777" w:rsidR="00A62F73" w:rsidRDefault="00AC6581">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ListParagraph"/>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ListParagraph"/>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5A5340E7" w14:textId="7476473B" w:rsidR="00D861F6" w:rsidRPr="00D861F6" w:rsidRDefault="00DF7502" w:rsidP="00CA4540">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fine to study these two items</w:t>
            </w:r>
          </w:p>
        </w:tc>
      </w:tr>
      <w:tr w:rsidR="004B20E7" w14:paraId="27009EE1" w14:textId="77777777" w:rsidTr="00253187">
        <w:tc>
          <w:tcPr>
            <w:tcW w:w="1434" w:type="dxa"/>
            <w:shd w:val="clear" w:color="auto" w:fill="FFFFFF" w:themeFill="background1"/>
          </w:tcPr>
          <w:p w14:paraId="59FA2EFB" w14:textId="404CB4F8"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shd w:val="clear" w:color="auto" w:fill="FFFFFF" w:themeFill="background1"/>
          </w:tcPr>
          <w:p w14:paraId="6DE9376F" w14:textId="4CC9C77A"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We support studying both issues in the proposal.</w:t>
            </w:r>
          </w:p>
        </w:tc>
      </w:tr>
      <w:tr w:rsidR="00297EBA" w14:paraId="7AD908A6" w14:textId="77777777" w:rsidTr="00253187">
        <w:tc>
          <w:tcPr>
            <w:tcW w:w="1434" w:type="dxa"/>
            <w:shd w:val="clear" w:color="auto" w:fill="FFFFFF" w:themeFill="background1"/>
          </w:tcPr>
          <w:p w14:paraId="398C7C20" w14:textId="70B0D790"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shd w:val="clear" w:color="auto" w:fill="FFFFFF" w:themeFill="background1"/>
          </w:tcPr>
          <w:p w14:paraId="5D82B7FB" w14:textId="4B4AA27A"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29DB330A" w14:textId="77777777" w:rsidTr="00253187">
        <w:tc>
          <w:tcPr>
            <w:tcW w:w="1434" w:type="dxa"/>
            <w:shd w:val="clear" w:color="auto" w:fill="FFFFFF" w:themeFill="background1"/>
          </w:tcPr>
          <w:p w14:paraId="63A5DE58" w14:textId="5ED6841A"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551" w:type="dxa"/>
            <w:shd w:val="clear" w:color="auto" w:fill="FFFFFF" w:themeFill="background1"/>
          </w:tcPr>
          <w:p w14:paraId="6D4FCF93" w14:textId="6696B023"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upport</w:t>
            </w:r>
          </w:p>
        </w:tc>
      </w:tr>
      <w:tr w:rsidR="00D11B28" w14:paraId="499E53B0" w14:textId="77777777" w:rsidTr="00253187">
        <w:tc>
          <w:tcPr>
            <w:tcW w:w="1434" w:type="dxa"/>
            <w:shd w:val="clear" w:color="auto" w:fill="FFFFFF" w:themeFill="background1"/>
          </w:tcPr>
          <w:p w14:paraId="0E70A7EF" w14:textId="47DD5F81" w:rsidR="00D11B28" w:rsidRDefault="00D352A6"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QC</w:t>
            </w:r>
          </w:p>
        </w:tc>
        <w:tc>
          <w:tcPr>
            <w:tcW w:w="8551" w:type="dxa"/>
            <w:shd w:val="clear" w:color="auto" w:fill="FFFFFF" w:themeFill="background1"/>
          </w:tcPr>
          <w:p w14:paraId="12E72C61" w14:textId="6FC4E660" w:rsidR="00D11B28" w:rsidRDefault="00D352A6"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09ACF0BF" w14:textId="77777777" w:rsidTr="00253187">
        <w:tc>
          <w:tcPr>
            <w:tcW w:w="1434" w:type="dxa"/>
            <w:shd w:val="clear" w:color="auto" w:fill="FFFFFF" w:themeFill="background1"/>
          </w:tcPr>
          <w:p w14:paraId="58B9182B" w14:textId="53E5E608" w:rsidR="00D11B28" w:rsidRDefault="00CE4735"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7415661D" w14:textId="77777777" w:rsidR="00CE4735" w:rsidRDefault="00CE4735" w:rsidP="00CE473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Proposal 5.A.</w:t>
            </w:r>
          </w:p>
          <w:p w14:paraId="73FB6469" w14:textId="77777777" w:rsidR="00CE4735" w:rsidRDefault="00CE4735" w:rsidP="00CE4735">
            <w:pPr>
              <w:snapToGrid w:val="0"/>
              <w:spacing w:after="0" w:line="240" w:lineRule="auto"/>
              <w:rPr>
                <w:rFonts w:ascii="Times" w:eastAsia="DengXian" w:hAnsi="Times" w:cs="Times"/>
                <w:sz w:val="18"/>
                <w:szCs w:val="18"/>
                <w:lang w:eastAsia="zh-CN"/>
              </w:rPr>
            </w:pPr>
          </w:p>
          <w:p w14:paraId="0E481658" w14:textId="77777777" w:rsidR="00CE4735" w:rsidRDefault="00CE4735" w:rsidP="00CE473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The implicit BFD-RS determination for S-DCI based </w:t>
            </w:r>
            <w:proofErr w:type="spellStart"/>
            <w:r>
              <w:rPr>
                <w:rFonts w:ascii="Times" w:eastAsia="DengXian" w:hAnsi="Times" w:cs="Times"/>
                <w:sz w:val="18"/>
                <w:szCs w:val="18"/>
                <w:lang w:eastAsia="zh-CN"/>
              </w:rPr>
              <w:t>mTRP</w:t>
            </w:r>
            <w:proofErr w:type="spellEnd"/>
            <w:r>
              <w:rPr>
                <w:rFonts w:ascii="Times" w:eastAsia="DengXian" w:hAnsi="Times" w:cs="Times"/>
                <w:sz w:val="18"/>
                <w:szCs w:val="18"/>
                <w:lang w:eastAsia="zh-CN"/>
              </w:rPr>
              <w:t xml:space="preserve"> should be considered and enhancements may be beneficial for the performance. Although in S-DCI based </w:t>
            </w:r>
            <w:proofErr w:type="spellStart"/>
            <w:r>
              <w:rPr>
                <w:rFonts w:ascii="Times" w:eastAsia="DengXian" w:hAnsi="Times" w:cs="Times"/>
                <w:sz w:val="18"/>
                <w:szCs w:val="18"/>
                <w:lang w:eastAsia="zh-CN"/>
              </w:rPr>
              <w:t>mTRP</w:t>
            </w:r>
            <w:proofErr w:type="spellEnd"/>
            <w:r>
              <w:rPr>
                <w:rFonts w:ascii="Times" w:eastAsia="DengXian" w:hAnsi="Times" w:cs="Times"/>
                <w:sz w:val="18"/>
                <w:szCs w:val="18"/>
                <w:lang w:eastAsia="zh-CN"/>
              </w:rPr>
              <w:t xml:space="preserve"> only one TRP sends the PDCCH for scheduling, it does not mean that the same TRP will always be the only one which sends the PDCCH. Hence, allowing UE to perform the beam failure detection for both TRP’s beam can improve the reliability for s-DCI based </w:t>
            </w:r>
            <w:proofErr w:type="spellStart"/>
            <w:r>
              <w:rPr>
                <w:rFonts w:ascii="Times" w:eastAsia="DengXian" w:hAnsi="Times" w:cs="Times"/>
                <w:sz w:val="18"/>
                <w:szCs w:val="18"/>
                <w:lang w:eastAsia="zh-CN"/>
              </w:rPr>
              <w:t>mTRP</w:t>
            </w:r>
            <w:proofErr w:type="spellEnd"/>
            <w:r>
              <w:rPr>
                <w:rFonts w:ascii="Times" w:eastAsia="DengXian" w:hAnsi="Times" w:cs="Times"/>
                <w:sz w:val="18"/>
                <w:szCs w:val="18"/>
                <w:lang w:eastAsia="zh-CN"/>
              </w:rPr>
              <w:t xml:space="preserve"> links.</w:t>
            </w:r>
          </w:p>
          <w:p w14:paraId="4FE119F0" w14:textId="77777777" w:rsidR="00D11B28" w:rsidRDefault="00D11B28" w:rsidP="00D11B28">
            <w:pPr>
              <w:snapToGrid w:val="0"/>
              <w:spacing w:after="0" w:line="240" w:lineRule="auto"/>
              <w:rPr>
                <w:rFonts w:ascii="Times" w:eastAsia="DengXian" w:hAnsi="Times" w:cs="Times"/>
                <w:sz w:val="18"/>
                <w:szCs w:val="18"/>
                <w:lang w:eastAsia="zh-CN"/>
              </w:rPr>
            </w:pPr>
            <w:bookmarkStart w:id="91" w:name="_GoBack"/>
            <w:bookmarkEnd w:id="91"/>
          </w:p>
        </w:tc>
      </w:tr>
      <w:tr w:rsidR="00D11B28" w14:paraId="5C3E4CFA" w14:textId="77777777" w:rsidTr="00253187">
        <w:tc>
          <w:tcPr>
            <w:tcW w:w="1434" w:type="dxa"/>
            <w:shd w:val="clear" w:color="auto" w:fill="FFFFFF" w:themeFill="background1"/>
          </w:tcPr>
          <w:p w14:paraId="5DA8FEBB"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37413941" w14:textId="77777777" w:rsidR="00D11B28" w:rsidRDefault="00D11B28" w:rsidP="00D11B28">
            <w:pPr>
              <w:snapToGrid w:val="0"/>
              <w:spacing w:after="0" w:line="240" w:lineRule="auto"/>
              <w:rPr>
                <w:rFonts w:ascii="Times" w:eastAsia="DengXian" w:hAnsi="Times" w:cs="Times"/>
                <w:sz w:val="18"/>
                <w:szCs w:val="18"/>
                <w:lang w:eastAsia="zh-CN"/>
              </w:rPr>
            </w:pPr>
          </w:p>
        </w:tc>
      </w:tr>
      <w:tr w:rsidR="00D11B28" w14:paraId="68D1C0BD" w14:textId="77777777" w:rsidTr="00253187">
        <w:tc>
          <w:tcPr>
            <w:tcW w:w="1434" w:type="dxa"/>
            <w:shd w:val="clear" w:color="auto" w:fill="FFFFFF" w:themeFill="background1"/>
          </w:tcPr>
          <w:p w14:paraId="59D18B49"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6D948FC" w14:textId="77777777" w:rsidR="00D11B28" w:rsidRDefault="00D11B28" w:rsidP="00D11B28">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TableGri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Strong"/>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ListParagraph"/>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Strong"/>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ListParagraph"/>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lastRenderedPageBreak/>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Strong"/>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ListParagraph"/>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ListParagraph"/>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ListParagraph"/>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ListParagraph"/>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B44DDC">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B44DDC">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B44DDC">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B44DDC">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B44DDC">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B44DDC">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B44DDC">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B44DDC">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B44DDC">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B44DDC">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B44DDC">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B44DDC">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B44DDC">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B44DDC">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B44DDC">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B44DDC">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B44DDC">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B44DDC">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B44DDC">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B44DDC">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B44DDC">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B44DDC">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B44DDC">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32" w:type="dxa"/>
            <w:vAlign w:val="center"/>
          </w:tcPr>
          <w:p w14:paraId="5E177DF3" w14:textId="77777777" w:rsidR="00A62F73" w:rsidRDefault="00B44DDC">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B44DDC">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B44DDC">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B44DDC">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B44DDC">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B44DDC">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B44DDC">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90C2D" w14:textId="77777777" w:rsidR="00B44DDC" w:rsidRDefault="00B44DDC">
      <w:pPr>
        <w:spacing w:line="240" w:lineRule="auto"/>
      </w:pPr>
      <w:r>
        <w:separator/>
      </w:r>
    </w:p>
  </w:endnote>
  <w:endnote w:type="continuationSeparator" w:id="0">
    <w:p w14:paraId="14603743" w14:textId="77777777" w:rsidR="00B44DDC" w:rsidRDefault="00B44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Segoe Print"/>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45452" w14:textId="77777777" w:rsidR="00B44DDC" w:rsidRDefault="00B44DDC">
      <w:pPr>
        <w:spacing w:after="0"/>
      </w:pPr>
      <w:r>
        <w:separator/>
      </w:r>
    </w:p>
  </w:footnote>
  <w:footnote w:type="continuationSeparator" w:id="0">
    <w:p w14:paraId="7F18C479" w14:textId="77777777" w:rsidR="00B44DDC" w:rsidRDefault="00B44D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53E26"/>
    <w:rsid w:val="0006374A"/>
    <w:rsid w:val="000670F0"/>
    <w:rsid w:val="000678BF"/>
    <w:rsid w:val="00082C70"/>
    <w:rsid w:val="00082D49"/>
    <w:rsid w:val="00090230"/>
    <w:rsid w:val="00091C0C"/>
    <w:rsid w:val="00092AAD"/>
    <w:rsid w:val="000A0611"/>
    <w:rsid w:val="000A6F6F"/>
    <w:rsid w:val="000A7301"/>
    <w:rsid w:val="000B21B9"/>
    <w:rsid w:val="000D5DF2"/>
    <w:rsid w:val="000F53EE"/>
    <w:rsid w:val="000F54AA"/>
    <w:rsid w:val="000F7AEF"/>
    <w:rsid w:val="00101CF2"/>
    <w:rsid w:val="00102BB2"/>
    <w:rsid w:val="00114105"/>
    <w:rsid w:val="001149B5"/>
    <w:rsid w:val="00121244"/>
    <w:rsid w:val="0012270E"/>
    <w:rsid w:val="00122CAB"/>
    <w:rsid w:val="00122E13"/>
    <w:rsid w:val="00134565"/>
    <w:rsid w:val="0014258B"/>
    <w:rsid w:val="00152B1E"/>
    <w:rsid w:val="00170CA5"/>
    <w:rsid w:val="00171CE1"/>
    <w:rsid w:val="00171E66"/>
    <w:rsid w:val="00193E88"/>
    <w:rsid w:val="001963E6"/>
    <w:rsid w:val="001A32B1"/>
    <w:rsid w:val="001A397F"/>
    <w:rsid w:val="001B14E4"/>
    <w:rsid w:val="001B3C6D"/>
    <w:rsid w:val="001B7EAD"/>
    <w:rsid w:val="001C153A"/>
    <w:rsid w:val="001D5102"/>
    <w:rsid w:val="001E16A2"/>
    <w:rsid w:val="001E1C49"/>
    <w:rsid w:val="001E3504"/>
    <w:rsid w:val="001E55CF"/>
    <w:rsid w:val="001F1A78"/>
    <w:rsid w:val="001F58F7"/>
    <w:rsid w:val="00200B47"/>
    <w:rsid w:val="00203467"/>
    <w:rsid w:val="00206586"/>
    <w:rsid w:val="00207D81"/>
    <w:rsid w:val="002169BD"/>
    <w:rsid w:val="002276C5"/>
    <w:rsid w:val="0023539A"/>
    <w:rsid w:val="00235A8D"/>
    <w:rsid w:val="002515B8"/>
    <w:rsid w:val="00253187"/>
    <w:rsid w:val="00253566"/>
    <w:rsid w:val="0025583B"/>
    <w:rsid w:val="002575BB"/>
    <w:rsid w:val="00260E6F"/>
    <w:rsid w:val="002611F5"/>
    <w:rsid w:val="00262A4A"/>
    <w:rsid w:val="00263F95"/>
    <w:rsid w:val="00267A67"/>
    <w:rsid w:val="00272D41"/>
    <w:rsid w:val="002857F9"/>
    <w:rsid w:val="00290115"/>
    <w:rsid w:val="00292868"/>
    <w:rsid w:val="00293E2F"/>
    <w:rsid w:val="00297EBA"/>
    <w:rsid w:val="002A189A"/>
    <w:rsid w:val="002B54B8"/>
    <w:rsid w:val="002B79E4"/>
    <w:rsid w:val="002C09C8"/>
    <w:rsid w:val="002D179C"/>
    <w:rsid w:val="002D3BC7"/>
    <w:rsid w:val="002E0FA3"/>
    <w:rsid w:val="002E3BD4"/>
    <w:rsid w:val="002F0B7C"/>
    <w:rsid w:val="002F55C9"/>
    <w:rsid w:val="002F578E"/>
    <w:rsid w:val="002F5F35"/>
    <w:rsid w:val="0030377A"/>
    <w:rsid w:val="003060AC"/>
    <w:rsid w:val="00327C85"/>
    <w:rsid w:val="0033730B"/>
    <w:rsid w:val="003378D5"/>
    <w:rsid w:val="00341632"/>
    <w:rsid w:val="00351FBD"/>
    <w:rsid w:val="00355072"/>
    <w:rsid w:val="0035643C"/>
    <w:rsid w:val="00377EFA"/>
    <w:rsid w:val="00390435"/>
    <w:rsid w:val="0039260B"/>
    <w:rsid w:val="003B3DCA"/>
    <w:rsid w:val="003C054D"/>
    <w:rsid w:val="003C3498"/>
    <w:rsid w:val="003C61BF"/>
    <w:rsid w:val="003D1C96"/>
    <w:rsid w:val="003E2518"/>
    <w:rsid w:val="003E68A9"/>
    <w:rsid w:val="00406090"/>
    <w:rsid w:val="0040628B"/>
    <w:rsid w:val="00411310"/>
    <w:rsid w:val="00417306"/>
    <w:rsid w:val="00420C5E"/>
    <w:rsid w:val="00423EEE"/>
    <w:rsid w:val="00425797"/>
    <w:rsid w:val="00427AEB"/>
    <w:rsid w:val="0043403E"/>
    <w:rsid w:val="00434ADC"/>
    <w:rsid w:val="00443A59"/>
    <w:rsid w:val="00447E73"/>
    <w:rsid w:val="00447EC8"/>
    <w:rsid w:val="004550E1"/>
    <w:rsid w:val="004568B8"/>
    <w:rsid w:val="00462376"/>
    <w:rsid w:val="004654A2"/>
    <w:rsid w:val="00467FE8"/>
    <w:rsid w:val="004750A7"/>
    <w:rsid w:val="00477CAE"/>
    <w:rsid w:val="00481279"/>
    <w:rsid w:val="00483211"/>
    <w:rsid w:val="00483A85"/>
    <w:rsid w:val="004844DB"/>
    <w:rsid w:val="0049122E"/>
    <w:rsid w:val="00494DE6"/>
    <w:rsid w:val="004A57CA"/>
    <w:rsid w:val="004B0E4D"/>
    <w:rsid w:val="004B1BB4"/>
    <w:rsid w:val="004B20E7"/>
    <w:rsid w:val="004B6CFD"/>
    <w:rsid w:val="004B715A"/>
    <w:rsid w:val="004C253A"/>
    <w:rsid w:val="004C3BBA"/>
    <w:rsid w:val="004D250C"/>
    <w:rsid w:val="004D50EB"/>
    <w:rsid w:val="004D5448"/>
    <w:rsid w:val="004E1E6F"/>
    <w:rsid w:val="004E6BAE"/>
    <w:rsid w:val="004F1AD4"/>
    <w:rsid w:val="004F598B"/>
    <w:rsid w:val="00500B32"/>
    <w:rsid w:val="005042C9"/>
    <w:rsid w:val="00510739"/>
    <w:rsid w:val="00517BAE"/>
    <w:rsid w:val="00523172"/>
    <w:rsid w:val="00525512"/>
    <w:rsid w:val="005258C3"/>
    <w:rsid w:val="00536C1C"/>
    <w:rsid w:val="005461A1"/>
    <w:rsid w:val="00551EDB"/>
    <w:rsid w:val="00561C42"/>
    <w:rsid w:val="0056375E"/>
    <w:rsid w:val="0056460A"/>
    <w:rsid w:val="00582BF9"/>
    <w:rsid w:val="00591EC2"/>
    <w:rsid w:val="005949D7"/>
    <w:rsid w:val="005959A6"/>
    <w:rsid w:val="005A117A"/>
    <w:rsid w:val="005B1653"/>
    <w:rsid w:val="005B31BB"/>
    <w:rsid w:val="005B50A7"/>
    <w:rsid w:val="005C1149"/>
    <w:rsid w:val="005C534F"/>
    <w:rsid w:val="005D58B1"/>
    <w:rsid w:val="005E12A2"/>
    <w:rsid w:val="005F0FA3"/>
    <w:rsid w:val="005F4F49"/>
    <w:rsid w:val="005F5043"/>
    <w:rsid w:val="00600390"/>
    <w:rsid w:val="00603309"/>
    <w:rsid w:val="006041BA"/>
    <w:rsid w:val="00610C60"/>
    <w:rsid w:val="0061462F"/>
    <w:rsid w:val="00614B3C"/>
    <w:rsid w:val="00615606"/>
    <w:rsid w:val="00617236"/>
    <w:rsid w:val="0061775A"/>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16C6"/>
    <w:rsid w:val="006D4DB4"/>
    <w:rsid w:val="006D6DB8"/>
    <w:rsid w:val="006E1A48"/>
    <w:rsid w:val="006E2022"/>
    <w:rsid w:val="006F6C0D"/>
    <w:rsid w:val="007011CC"/>
    <w:rsid w:val="00701E4C"/>
    <w:rsid w:val="00705458"/>
    <w:rsid w:val="00710769"/>
    <w:rsid w:val="0071531E"/>
    <w:rsid w:val="0072130D"/>
    <w:rsid w:val="007214B5"/>
    <w:rsid w:val="0072799D"/>
    <w:rsid w:val="0073665B"/>
    <w:rsid w:val="0074779E"/>
    <w:rsid w:val="007572D1"/>
    <w:rsid w:val="00764D06"/>
    <w:rsid w:val="00766A2B"/>
    <w:rsid w:val="007718E3"/>
    <w:rsid w:val="0077501C"/>
    <w:rsid w:val="00776A4F"/>
    <w:rsid w:val="0077712A"/>
    <w:rsid w:val="007772E5"/>
    <w:rsid w:val="00781475"/>
    <w:rsid w:val="00790D33"/>
    <w:rsid w:val="00793FB7"/>
    <w:rsid w:val="0079446A"/>
    <w:rsid w:val="007A57AC"/>
    <w:rsid w:val="007A7548"/>
    <w:rsid w:val="007B0025"/>
    <w:rsid w:val="007B2160"/>
    <w:rsid w:val="007B71E2"/>
    <w:rsid w:val="007B7D33"/>
    <w:rsid w:val="007C0174"/>
    <w:rsid w:val="007C1A29"/>
    <w:rsid w:val="007D17C3"/>
    <w:rsid w:val="007D4253"/>
    <w:rsid w:val="007E005D"/>
    <w:rsid w:val="007E289E"/>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8D6785"/>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1A07"/>
    <w:rsid w:val="00976374"/>
    <w:rsid w:val="00990555"/>
    <w:rsid w:val="009928EE"/>
    <w:rsid w:val="009A59E7"/>
    <w:rsid w:val="009A75AE"/>
    <w:rsid w:val="009B0E41"/>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679C4"/>
    <w:rsid w:val="00A70247"/>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AE4BB1"/>
    <w:rsid w:val="00B11A1E"/>
    <w:rsid w:val="00B22708"/>
    <w:rsid w:val="00B32866"/>
    <w:rsid w:val="00B366C9"/>
    <w:rsid w:val="00B37E9D"/>
    <w:rsid w:val="00B44DDC"/>
    <w:rsid w:val="00B45376"/>
    <w:rsid w:val="00B470BC"/>
    <w:rsid w:val="00B518C0"/>
    <w:rsid w:val="00B532F6"/>
    <w:rsid w:val="00B54F48"/>
    <w:rsid w:val="00B67A7C"/>
    <w:rsid w:val="00B7263E"/>
    <w:rsid w:val="00B736DD"/>
    <w:rsid w:val="00B82600"/>
    <w:rsid w:val="00B82803"/>
    <w:rsid w:val="00B86320"/>
    <w:rsid w:val="00B918FC"/>
    <w:rsid w:val="00BA02A5"/>
    <w:rsid w:val="00BA63D3"/>
    <w:rsid w:val="00BA6563"/>
    <w:rsid w:val="00BB034C"/>
    <w:rsid w:val="00BB05FF"/>
    <w:rsid w:val="00BB1C28"/>
    <w:rsid w:val="00BB2263"/>
    <w:rsid w:val="00BB466E"/>
    <w:rsid w:val="00BC1900"/>
    <w:rsid w:val="00BC354A"/>
    <w:rsid w:val="00BD3222"/>
    <w:rsid w:val="00BD428B"/>
    <w:rsid w:val="00BD4FAF"/>
    <w:rsid w:val="00BD5597"/>
    <w:rsid w:val="00BE3B44"/>
    <w:rsid w:val="00BE601E"/>
    <w:rsid w:val="00BE614A"/>
    <w:rsid w:val="00BE6EE4"/>
    <w:rsid w:val="00BF113F"/>
    <w:rsid w:val="00BF28A0"/>
    <w:rsid w:val="00BF3ABB"/>
    <w:rsid w:val="00C11810"/>
    <w:rsid w:val="00C11D65"/>
    <w:rsid w:val="00C26B00"/>
    <w:rsid w:val="00C458F2"/>
    <w:rsid w:val="00C54564"/>
    <w:rsid w:val="00C56E6D"/>
    <w:rsid w:val="00C60B40"/>
    <w:rsid w:val="00C6311A"/>
    <w:rsid w:val="00C646F0"/>
    <w:rsid w:val="00C67803"/>
    <w:rsid w:val="00C73D3C"/>
    <w:rsid w:val="00CA4540"/>
    <w:rsid w:val="00CB3C36"/>
    <w:rsid w:val="00CC2D25"/>
    <w:rsid w:val="00CC6E8D"/>
    <w:rsid w:val="00CD3FBB"/>
    <w:rsid w:val="00CD7688"/>
    <w:rsid w:val="00CE31CB"/>
    <w:rsid w:val="00CE4735"/>
    <w:rsid w:val="00CF55E1"/>
    <w:rsid w:val="00D007FF"/>
    <w:rsid w:val="00D06B58"/>
    <w:rsid w:val="00D10EFD"/>
    <w:rsid w:val="00D11588"/>
    <w:rsid w:val="00D11B28"/>
    <w:rsid w:val="00D20EA1"/>
    <w:rsid w:val="00D2125A"/>
    <w:rsid w:val="00D24B5E"/>
    <w:rsid w:val="00D24E6E"/>
    <w:rsid w:val="00D3121C"/>
    <w:rsid w:val="00D352A6"/>
    <w:rsid w:val="00D64323"/>
    <w:rsid w:val="00D659F0"/>
    <w:rsid w:val="00D672EC"/>
    <w:rsid w:val="00D70600"/>
    <w:rsid w:val="00D70621"/>
    <w:rsid w:val="00D70F82"/>
    <w:rsid w:val="00D72B61"/>
    <w:rsid w:val="00D74E34"/>
    <w:rsid w:val="00D82B13"/>
    <w:rsid w:val="00D861F6"/>
    <w:rsid w:val="00D93FD6"/>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812"/>
    <w:rsid w:val="00E92DD2"/>
    <w:rsid w:val="00E955DF"/>
    <w:rsid w:val="00EA127E"/>
    <w:rsid w:val="00EA1809"/>
    <w:rsid w:val="00EA31E5"/>
    <w:rsid w:val="00EA3A2A"/>
    <w:rsid w:val="00EB1558"/>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0BC0"/>
    <w:rsid w:val="00F41E71"/>
    <w:rsid w:val="00F43084"/>
    <w:rsid w:val="00F443B9"/>
    <w:rsid w:val="00F444F8"/>
    <w:rsid w:val="00F47400"/>
    <w:rsid w:val="00F61892"/>
    <w:rsid w:val="00F63A3C"/>
    <w:rsid w:val="00F67186"/>
    <w:rsid w:val="00F719E2"/>
    <w:rsid w:val="00F76A62"/>
    <w:rsid w:val="00F83673"/>
    <w:rsid w:val="00F8625B"/>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75E"/>
    <w:pPr>
      <w:suppressAutoHyphens/>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ì¬º¥¹¥È¶ÎÂä Char,ÁÐ³ö¶ÎÂä Char,¥ê¥¹¥È¶ÎÂä Char,列表段落1 Char,—ño’i—Ž Char,1st level - Bullet List Paragraph Char,Paragrafo elenco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列出段落 字元,リスト段落 字元,列表段落 字元,列表段落11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styleId="Revision">
    <w:name w:val="Revision"/>
    <w:hidden/>
    <w:uiPriority w:val="99"/>
    <w:semiHidden/>
    <w:rsid w:val="00121244"/>
    <w:rPr>
      <w:rFonts w:eastAsia="PMingLiU"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E59AF1D-B938-49F2-864D-5F2CC37A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7129</Words>
  <Characters>40641</Characters>
  <Application>Microsoft Office Word</Application>
  <DocSecurity>0</DocSecurity>
  <Lines>338</Lines>
  <Paragraphs>95</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47675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Keyvan</cp:lastModifiedBy>
  <cp:revision>3</cp:revision>
  <dcterms:created xsi:type="dcterms:W3CDTF">2022-10-18T02:37:00Z</dcterms:created>
  <dcterms:modified xsi:type="dcterms:W3CDTF">2022-10-18T02:39:00Z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