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D6E9" w14:textId="5CCF3814" w:rsidR="00841A7A" w:rsidRDefault="00841A7A" w:rsidP="00841A7A">
      <w:pPr>
        <w:pStyle w:val="CRCoverPage"/>
        <w:tabs>
          <w:tab w:val="right" w:pos="9639"/>
        </w:tabs>
        <w:spacing w:after="0"/>
        <w:rPr>
          <w:b/>
          <w:i/>
          <w:noProof/>
          <w:sz w:val="28"/>
          <w:lang w:eastAsia="zh-CN"/>
        </w:rPr>
      </w:pPr>
      <w:r>
        <w:rPr>
          <w:b/>
          <w:noProof/>
          <w:sz w:val="24"/>
        </w:rPr>
        <w:t>3GPP TSG-RAN WG1 Meeting #110</w:t>
      </w:r>
      <w:r w:rsidRPr="00FC49CB">
        <w:rPr>
          <w:b/>
          <w:noProof/>
          <w:sz w:val="24"/>
        </w:rPr>
        <w:t>bis-e</w:t>
      </w:r>
      <w:r>
        <w:rPr>
          <w:b/>
          <w:i/>
          <w:noProof/>
          <w:sz w:val="28"/>
        </w:rPr>
        <w:tab/>
      </w:r>
      <w:r w:rsidRPr="00FC49CB">
        <w:rPr>
          <w:b/>
          <w:noProof/>
          <w:sz w:val="28"/>
        </w:rPr>
        <w:t>R1-22</w:t>
      </w:r>
      <w:r w:rsidR="009D1F6E" w:rsidRPr="009D1F6E">
        <w:rPr>
          <w:b/>
          <w:noProof/>
          <w:sz w:val="28"/>
          <w:lang w:eastAsia="zh-CN"/>
        </w:rPr>
        <w:t>0</w:t>
      </w:r>
      <w:r w:rsidR="00E46046">
        <w:rPr>
          <w:b/>
          <w:noProof/>
          <w:sz w:val="28"/>
          <w:lang w:eastAsia="zh-CN"/>
        </w:rPr>
        <w:t>xxxx</w:t>
      </w:r>
    </w:p>
    <w:p w14:paraId="13AE7E5E" w14:textId="77777777" w:rsidR="00841A7A" w:rsidRDefault="00841A7A" w:rsidP="00841A7A">
      <w:pPr>
        <w:pStyle w:val="CRCoverPage"/>
        <w:outlineLvl w:val="0"/>
        <w:rPr>
          <w:b/>
          <w:noProof/>
          <w:sz w:val="24"/>
        </w:rPr>
      </w:pPr>
      <w:r w:rsidRPr="00FC49CB">
        <w:rPr>
          <w:b/>
          <w:noProof/>
          <w:sz w:val="24"/>
        </w:rPr>
        <w:t>e-Meeting, October 10</w:t>
      </w:r>
      <w:r w:rsidRPr="008B6B1A">
        <w:rPr>
          <w:b/>
          <w:noProof/>
          <w:sz w:val="24"/>
          <w:vertAlign w:val="superscript"/>
        </w:rPr>
        <w:t>th</w:t>
      </w:r>
      <w:r w:rsidRPr="00FC49CB">
        <w:rPr>
          <w:b/>
          <w:noProof/>
          <w:sz w:val="24"/>
        </w:rPr>
        <w:t xml:space="preserve"> – 19</w:t>
      </w:r>
      <w:r w:rsidRPr="008B6B1A">
        <w:rPr>
          <w:b/>
          <w:noProof/>
          <w:sz w:val="24"/>
          <w:vertAlign w:val="superscript"/>
        </w:rPr>
        <w:t>th</w:t>
      </w:r>
      <w:r w:rsidRPr="00FC49C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3591CC3F" w14:textId="77777777" w:rsidTr="00D517D9">
        <w:tc>
          <w:tcPr>
            <w:tcW w:w="9641" w:type="dxa"/>
            <w:gridSpan w:val="9"/>
            <w:tcBorders>
              <w:top w:val="single" w:sz="4" w:space="0" w:color="auto"/>
              <w:left w:val="single" w:sz="4" w:space="0" w:color="auto"/>
              <w:right w:val="single" w:sz="4" w:space="0" w:color="auto"/>
            </w:tcBorders>
          </w:tcPr>
          <w:p w14:paraId="283287D5" w14:textId="77777777" w:rsidR="00841A7A" w:rsidRDefault="00841A7A" w:rsidP="00D517D9">
            <w:pPr>
              <w:pStyle w:val="CRCoverPage"/>
              <w:spacing w:after="0"/>
              <w:jc w:val="right"/>
              <w:rPr>
                <w:i/>
                <w:noProof/>
              </w:rPr>
            </w:pPr>
            <w:r>
              <w:rPr>
                <w:i/>
                <w:noProof/>
                <w:sz w:val="14"/>
              </w:rPr>
              <w:t>CR-Form-v12.2</w:t>
            </w:r>
          </w:p>
        </w:tc>
      </w:tr>
      <w:tr w:rsidR="00841A7A" w14:paraId="293E74A4" w14:textId="77777777" w:rsidTr="00D517D9">
        <w:tc>
          <w:tcPr>
            <w:tcW w:w="9641" w:type="dxa"/>
            <w:gridSpan w:val="9"/>
            <w:tcBorders>
              <w:left w:val="single" w:sz="4" w:space="0" w:color="auto"/>
              <w:right w:val="single" w:sz="4" w:space="0" w:color="auto"/>
            </w:tcBorders>
          </w:tcPr>
          <w:p w14:paraId="35556CDF" w14:textId="77777777" w:rsidR="00841A7A" w:rsidRDefault="00841A7A" w:rsidP="00D517D9">
            <w:pPr>
              <w:pStyle w:val="CRCoverPage"/>
              <w:spacing w:after="0"/>
              <w:jc w:val="center"/>
              <w:rPr>
                <w:noProof/>
              </w:rPr>
            </w:pPr>
            <w:r>
              <w:rPr>
                <w:rFonts w:eastAsia="SimSun" w:hint="eastAsia"/>
                <w:b/>
                <w:color w:val="FF0000"/>
                <w:sz w:val="32"/>
                <w:lang w:val="en-US" w:eastAsia="zh-CN"/>
              </w:rPr>
              <w:t>DRAFT</w:t>
            </w:r>
            <w:r>
              <w:rPr>
                <w:b/>
                <w:noProof/>
                <w:sz w:val="32"/>
              </w:rPr>
              <w:t xml:space="preserve"> CHANGE REQUEST</w:t>
            </w:r>
          </w:p>
        </w:tc>
      </w:tr>
      <w:tr w:rsidR="00841A7A" w14:paraId="0AD93DDD" w14:textId="77777777" w:rsidTr="00D517D9">
        <w:tc>
          <w:tcPr>
            <w:tcW w:w="9641" w:type="dxa"/>
            <w:gridSpan w:val="9"/>
            <w:tcBorders>
              <w:left w:val="single" w:sz="4" w:space="0" w:color="auto"/>
              <w:right w:val="single" w:sz="4" w:space="0" w:color="auto"/>
            </w:tcBorders>
          </w:tcPr>
          <w:p w14:paraId="5C0D71F2" w14:textId="77777777" w:rsidR="00841A7A" w:rsidRDefault="00841A7A" w:rsidP="00D517D9">
            <w:pPr>
              <w:pStyle w:val="CRCoverPage"/>
              <w:spacing w:after="0"/>
              <w:rPr>
                <w:noProof/>
                <w:sz w:val="8"/>
                <w:szCs w:val="8"/>
              </w:rPr>
            </w:pPr>
          </w:p>
        </w:tc>
      </w:tr>
      <w:tr w:rsidR="00841A7A" w14:paraId="5908AFA3" w14:textId="77777777" w:rsidTr="00D517D9">
        <w:tc>
          <w:tcPr>
            <w:tcW w:w="142" w:type="dxa"/>
            <w:tcBorders>
              <w:left w:val="single" w:sz="4" w:space="0" w:color="auto"/>
            </w:tcBorders>
          </w:tcPr>
          <w:p w14:paraId="4B26FECF" w14:textId="77777777" w:rsidR="00841A7A" w:rsidRDefault="00841A7A" w:rsidP="00D517D9">
            <w:pPr>
              <w:pStyle w:val="CRCoverPage"/>
              <w:spacing w:after="0"/>
              <w:jc w:val="right"/>
              <w:rPr>
                <w:noProof/>
              </w:rPr>
            </w:pPr>
          </w:p>
        </w:tc>
        <w:tc>
          <w:tcPr>
            <w:tcW w:w="1559" w:type="dxa"/>
            <w:shd w:val="pct30" w:color="FFFF00" w:fill="auto"/>
          </w:tcPr>
          <w:p w14:paraId="320A1587" w14:textId="77777777" w:rsidR="00841A7A" w:rsidRPr="00410371" w:rsidRDefault="00000000" w:rsidP="00D517D9">
            <w:pPr>
              <w:pStyle w:val="CRCoverPage"/>
              <w:spacing w:after="0"/>
              <w:jc w:val="right"/>
              <w:rPr>
                <w:b/>
                <w:noProof/>
                <w:sz w:val="28"/>
              </w:rPr>
            </w:pPr>
            <w:fldSimple w:instr=" DOCPROPERTY  Spec#  \* MERGEFORMAT ">
              <w:r w:rsidR="00841A7A">
                <w:rPr>
                  <w:b/>
                  <w:noProof/>
                  <w:sz w:val="28"/>
                </w:rPr>
                <w:t>38.214</w:t>
              </w:r>
            </w:fldSimple>
          </w:p>
        </w:tc>
        <w:tc>
          <w:tcPr>
            <w:tcW w:w="709" w:type="dxa"/>
          </w:tcPr>
          <w:p w14:paraId="47E8BD13"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46AA645C" w14:textId="77777777" w:rsidR="00841A7A" w:rsidRPr="00410371" w:rsidRDefault="00000000" w:rsidP="00D517D9">
            <w:pPr>
              <w:pStyle w:val="CRCoverPage"/>
              <w:spacing w:after="0"/>
              <w:rPr>
                <w:noProof/>
              </w:rPr>
            </w:pPr>
            <w:fldSimple w:instr=" DOCPROPERTY  Cr#  \* MERGEFORMAT ">
              <w:r w:rsidR="00841A7A">
                <w:rPr>
                  <w:b/>
                  <w:noProof/>
                  <w:sz w:val="28"/>
                </w:rPr>
                <w:t>DRAFT</w:t>
              </w:r>
            </w:fldSimple>
          </w:p>
        </w:tc>
        <w:tc>
          <w:tcPr>
            <w:tcW w:w="709" w:type="dxa"/>
          </w:tcPr>
          <w:p w14:paraId="11D8EAD3"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49B56C7B" w14:textId="77777777" w:rsidR="00841A7A" w:rsidRPr="00410371" w:rsidRDefault="00841A7A" w:rsidP="00D517D9">
            <w:pPr>
              <w:pStyle w:val="CRCoverPage"/>
              <w:spacing w:after="0"/>
              <w:jc w:val="center"/>
              <w:rPr>
                <w:b/>
                <w:noProof/>
              </w:rPr>
            </w:pPr>
          </w:p>
        </w:tc>
        <w:tc>
          <w:tcPr>
            <w:tcW w:w="2410" w:type="dxa"/>
          </w:tcPr>
          <w:p w14:paraId="500F7DA1"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3663F" w14:textId="77777777" w:rsidR="00841A7A" w:rsidRPr="00410371" w:rsidRDefault="00000000" w:rsidP="00D517D9">
            <w:pPr>
              <w:pStyle w:val="CRCoverPage"/>
              <w:spacing w:after="0"/>
              <w:jc w:val="center"/>
              <w:rPr>
                <w:noProof/>
                <w:sz w:val="28"/>
              </w:rPr>
            </w:pPr>
            <w:fldSimple w:instr=" DOCPROPERTY  Version  \* MERGEFORMAT ">
              <w:r w:rsidR="00841A7A">
                <w:rPr>
                  <w:b/>
                  <w:noProof/>
                  <w:sz w:val="28"/>
                </w:rPr>
                <w:t>17.</w:t>
              </w:r>
              <w:r w:rsidR="00841A7A">
                <w:rPr>
                  <w:rFonts w:hint="eastAsia"/>
                  <w:b/>
                  <w:noProof/>
                  <w:sz w:val="28"/>
                  <w:lang w:eastAsia="zh-CN"/>
                </w:rPr>
                <w:t>3</w:t>
              </w:r>
              <w:r w:rsidR="00841A7A">
                <w:rPr>
                  <w:b/>
                  <w:noProof/>
                  <w:sz w:val="28"/>
                </w:rPr>
                <w:t>.0</w:t>
              </w:r>
            </w:fldSimple>
          </w:p>
        </w:tc>
        <w:tc>
          <w:tcPr>
            <w:tcW w:w="143" w:type="dxa"/>
            <w:tcBorders>
              <w:right w:val="single" w:sz="4" w:space="0" w:color="auto"/>
            </w:tcBorders>
          </w:tcPr>
          <w:p w14:paraId="03867A26" w14:textId="77777777" w:rsidR="00841A7A" w:rsidRDefault="00841A7A" w:rsidP="00D517D9">
            <w:pPr>
              <w:pStyle w:val="CRCoverPage"/>
              <w:spacing w:after="0"/>
              <w:rPr>
                <w:noProof/>
              </w:rPr>
            </w:pPr>
          </w:p>
        </w:tc>
      </w:tr>
      <w:tr w:rsidR="00841A7A" w14:paraId="63A66B8E" w14:textId="77777777" w:rsidTr="00D517D9">
        <w:tc>
          <w:tcPr>
            <w:tcW w:w="9641" w:type="dxa"/>
            <w:gridSpan w:val="9"/>
            <w:tcBorders>
              <w:left w:val="single" w:sz="4" w:space="0" w:color="auto"/>
              <w:right w:val="single" w:sz="4" w:space="0" w:color="auto"/>
            </w:tcBorders>
          </w:tcPr>
          <w:p w14:paraId="3D46E405" w14:textId="77777777" w:rsidR="00841A7A" w:rsidRDefault="00841A7A" w:rsidP="00D517D9">
            <w:pPr>
              <w:pStyle w:val="CRCoverPage"/>
              <w:spacing w:after="0"/>
              <w:rPr>
                <w:noProof/>
              </w:rPr>
            </w:pPr>
          </w:p>
        </w:tc>
      </w:tr>
      <w:tr w:rsidR="00841A7A" w14:paraId="7B1A18D7" w14:textId="77777777" w:rsidTr="00D517D9">
        <w:tc>
          <w:tcPr>
            <w:tcW w:w="9641" w:type="dxa"/>
            <w:gridSpan w:val="9"/>
            <w:tcBorders>
              <w:top w:val="single" w:sz="4" w:space="0" w:color="auto"/>
            </w:tcBorders>
          </w:tcPr>
          <w:p w14:paraId="02791B54"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00BAF59B" w14:textId="77777777" w:rsidTr="00D517D9">
        <w:tc>
          <w:tcPr>
            <w:tcW w:w="9641" w:type="dxa"/>
            <w:gridSpan w:val="9"/>
          </w:tcPr>
          <w:p w14:paraId="3337DA35" w14:textId="77777777" w:rsidR="00841A7A" w:rsidRDefault="00841A7A" w:rsidP="00D517D9">
            <w:pPr>
              <w:pStyle w:val="CRCoverPage"/>
              <w:spacing w:after="0"/>
              <w:rPr>
                <w:noProof/>
                <w:sz w:val="8"/>
                <w:szCs w:val="8"/>
              </w:rPr>
            </w:pPr>
          </w:p>
        </w:tc>
      </w:tr>
    </w:tbl>
    <w:p w14:paraId="1F6CE053"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6F72B68A" w14:textId="77777777" w:rsidTr="00D517D9">
        <w:tc>
          <w:tcPr>
            <w:tcW w:w="2835" w:type="dxa"/>
          </w:tcPr>
          <w:p w14:paraId="2EE69FA7"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6087A44B"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6B28A"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51EC3FD5"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9B733" w14:textId="77777777" w:rsidR="00841A7A" w:rsidRDefault="00841A7A" w:rsidP="00D517D9">
            <w:pPr>
              <w:pStyle w:val="CRCoverPage"/>
              <w:spacing w:after="0"/>
              <w:jc w:val="center"/>
              <w:rPr>
                <w:b/>
                <w:caps/>
                <w:noProof/>
              </w:rPr>
            </w:pPr>
            <w:r>
              <w:rPr>
                <w:b/>
                <w:caps/>
                <w:noProof/>
              </w:rPr>
              <w:t>X</w:t>
            </w:r>
          </w:p>
        </w:tc>
        <w:tc>
          <w:tcPr>
            <w:tcW w:w="2126" w:type="dxa"/>
          </w:tcPr>
          <w:p w14:paraId="5FD62426"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5B320"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6825ACFD"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A4200" w14:textId="77777777" w:rsidR="00841A7A" w:rsidRDefault="00841A7A" w:rsidP="00D517D9">
            <w:pPr>
              <w:pStyle w:val="CRCoverPage"/>
              <w:spacing w:after="0"/>
              <w:jc w:val="center"/>
              <w:rPr>
                <w:b/>
                <w:bCs/>
                <w:caps/>
                <w:noProof/>
              </w:rPr>
            </w:pPr>
          </w:p>
        </w:tc>
      </w:tr>
    </w:tbl>
    <w:p w14:paraId="1ED1C359"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5D94B763" w14:textId="77777777" w:rsidTr="00D517D9">
        <w:tc>
          <w:tcPr>
            <w:tcW w:w="9640" w:type="dxa"/>
            <w:gridSpan w:val="11"/>
          </w:tcPr>
          <w:p w14:paraId="703FE081" w14:textId="77777777" w:rsidR="00841A7A" w:rsidRDefault="00841A7A" w:rsidP="00D517D9">
            <w:pPr>
              <w:pStyle w:val="CRCoverPage"/>
              <w:spacing w:after="0"/>
              <w:rPr>
                <w:noProof/>
                <w:sz w:val="8"/>
                <w:szCs w:val="8"/>
              </w:rPr>
            </w:pPr>
          </w:p>
        </w:tc>
      </w:tr>
      <w:tr w:rsidR="00841A7A" w14:paraId="23579700" w14:textId="77777777" w:rsidTr="00D517D9">
        <w:tc>
          <w:tcPr>
            <w:tcW w:w="1843" w:type="dxa"/>
            <w:tcBorders>
              <w:top w:val="single" w:sz="4" w:space="0" w:color="auto"/>
              <w:left w:val="single" w:sz="4" w:space="0" w:color="auto"/>
            </w:tcBorders>
          </w:tcPr>
          <w:p w14:paraId="2D4C3AFD"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7FD692" w14:textId="5C312431" w:rsidR="00841A7A" w:rsidRDefault="00841A7A" w:rsidP="00D517D9">
            <w:pPr>
              <w:pStyle w:val="CRCoverPage"/>
              <w:spacing w:after="0"/>
              <w:ind w:left="100"/>
              <w:rPr>
                <w:noProof/>
              </w:rPr>
            </w:pPr>
            <w:r w:rsidRPr="001D2E18">
              <w:t>Correction on UE Tx TEG association information reporting</w:t>
            </w:r>
          </w:p>
        </w:tc>
      </w:tr>
      <w:tr w:rsidR="00841A7A" w14:paraId="389B5195" w14:textId="77777777" w:rsidTr="00D517D9">
        <w:tc>
          <w:tcPr>
            <w:tcW w:w="1843" w:type="dxa"/>
            <w:tcBorders>
              <w:left w:val="single" w:sz="4" w:space="0" w:color="auto"/>
            </w:tcBorders>
          </w:tcPr>
          <w:p w14:paraId="7248AD6B"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931DA94" w14:textId="77777777" w:rsidR="00841A7A" w:rsidRDefault="00841A7A" w:rsidP="00D517D9">
            <w:pPr>
              <w:pStyle w:val="CRCoverPage"/>
              <w:spacing w:after="0"/>
              <w:rPr>
                <w:noProof/>
                <w:sz w:val="8"/>
                <w:szCs w:val="8"/>
              </w:rPr>
            </w:pPr>
          </w:p>
        </w:tc>
      </w:tr>
      <w:tr w:rsidR="00841A7A" w14:paraId="145BB484" w14:textId="77777777" w:rsidTr="00D517D9">
        <w:tc>
          <w:tcPr>
            <w:tcW w:w="1843" w:type="dxa"/>
            <w:tcBorders>
              <w:left w:val="single" w:sz="4" w:space="0" w:color="auto"/>
            </w:tcBorders>
          </w:tcPr>
          <w:p w14:paraId="39959799"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59396" w14:textId="36A54CC3" w:rsidR="00841A7A" w:rsidRDefault="002861EF" w:rsidP="00D517D9">
            <w:pPr>
              <w:pStyle w:val="CRCoverPage"/>
              <w:spacing w:after="0"/>
              <w:ind w:left="100"/>
              <w:rPr>
                <w:noProof/>
                <w:lang w:eastAsia="zh-CN"/>
              </w:rPr>
            </w:pPr>
            <w:r>
              <w:rPr>
                <w:noProof/>
              </w:rPr>
              <w:t>Moderator (</w:t>
            </w:r>
            <w:r>
              <w:rPr>
                <w:noProof/>
              </w:rPr>
              <w:t>CATT</w:t>
            </w:r>
            <w:r>
              <w:rPr>
                <w:noProof/>
              </w:rPr>
              <w:t xml:space="preserve">), </w:t>
            </w:r>
            <w:r>
              <w:rPr>
                <w:noProof/>
              </w:rPr>
              <w:t>CATT</w:t>
            </w:r>
          </w:p>
        </w:tc>
      </w:tr>
      <w:tr w:rsidR="00841A7A" w14:paraId="1D40C9D0" w14:textId="77777777" w:rsidTr="00D517D9">
        <w:tc>
          <w:tcPr>
            <w:tcW w:w="1843" w:type="dxa"/>
            <w:tcBorders>
              <w:left w:val="single" w:sz="4" w:space="0" w:color="auto"/>
            </w:tcBorders>
          </w:tcPr>
          <w:p w14:paraId="1D28E952"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BBF90" w14:textId="77777777" w:rsidR="00841A7A" w:rsidRDefault="00841A7A" w:rsidP="00D517D9">
            <w:pPr>
              <w:pStyle w:val="CRCoverPage"/>
              <w:spacing w:after="0"/>
              <w:ind w:left="100"/>
              <w:rPr>
                <w:noProof/>
              </w:rPr>
            </w:pPr>
            <w:r>
              <w:t>TSG RAN WG1</w:t>
            </w:r>
          </w:p>
        </w:tc>
      </w:tr>
      <w:tr w:rsidR="00841A7A" w14:paraId="7FC6157D" w14:textId="77777777" w:rsidTr="00D517D9">
        <w:tc>
          <w:tcPr>
            <w:tcW w:w="1843" w:type="dxa"/>
            <w:tcBorders>
              <w:left w:val="single" w:sz="4" w:space="0" w:color="auto"/>
            </w:tcBorders>
          </w:tcPr>
          <w:p w14:paraId="598AE383"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40470636" w14:textId="77777777" w:rsidR="00841A7A" w:rsidRDefault="00841A7A" w:rsidP="00D517D9">
            <w:pPr>
              <w:pStyle w:val="CRCoverPage"/>
              <w:spacing w:after="0"/>
              <w:rPr>
                <w:noProof/>
                <w:sz w:val="8"/>
                <w:szCs w:val="8"/>
              </w:rPr>
            </w:pPr>
          </w:p>
        </w:tc>
      </w:tr>
      <w:tr w:rsidR="00841A7A" w14:paraId="4BA97DB3" w14:textId="77777777" w:rsidTr="00D517D9">
        <w:tc>
          <w:tcPr>
            <w:tcW w:w="1843" w:type="dxa"/>
            <w:tcBorders>
              <w:left w:val="single" w:sz="4" w:space="0" w:color="auto"/>
            </w:tcBorders>
          </w:tcPr>
          <w:p w14:paraId="6D334E60"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4529D5A" w14:textId="77777777" w:rsidR="00841A7A" w:rsidRDefault="00841A7A" w:rsidP="00D517D9">
            <w:pPr>
              <w:pStyle w:val="CRCoverPage"/>
              <w:spacing w:after="0"/>
              <w:ind w:left="100"/>
              <w:rPr>
                <w:noProof/>
              </w:rPr>
            </w:pPr>
            <w:r w:rsidRPr="001B0B3E">
              <w:rPr>
                <w:noProof/>
                <w:lang w:eastAsia="zh-CN"/>
              </w:rPr>
              <w:t>NR_pos_enh-Core</w:t>
            </w:r>
          </w:p>
        </w:tc>
        <w:tc>
          <w:tcPr>
            <w:tcW w:w="567" w:type="dxa"/>
            <w:tcBorders>
              <w:left w:val="nil"/>
            </w:tcBorders>
          </w:tcPr>
          <w:p w14:paraId="506B75DD" w14:textId="77777777" w:rsidR="00841A7A" w:rsidRDefault="00841A7A" w:rsidP="00D517D9">
            <w:pPr>
              <w:pStyle w:val="CRCoverPage"/>
              <w:spacing w:after="0"/>
              <w:ind w:right="100"/>
              <w:rPr>
                <w:noProof/>
              </w:rPr>
            </w:pPr>
          </w:p>
        </w:tc>
        <w:tc>
          <w:tcPr>
            <w:tcW w:w="1417" w:type="dxa"/>
            <w:gridSpan w:val="3"/>
            <w:tcBorders>
              <w:left w:val="nil"/>
            </w:tcBorders>
          </w:tcPr>
          <w:p w14:paraId="459575E7"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D8F7DC" w14:textId="760CC182" w:rsidR="00841A7A" w:rsidRDefault="00841A7A" w:rsidP="00D517D9">
            <w:pPr>
              <w:pStyle w:val="CRCoverPage"/>
              <w:spacing w:after="0"/>
              <w:ind w:left="100"/>
              <w:rPr>
                <w:noProof/>
                <w:lang w:eastAsia="zh-CN"/>
              </w:rPr>
            </w:pPr>
            <w:r>
              <w:rPr>
                <w:noProof/>
                <w:lang w:eastAsia="zh-CN"/>
              </w:rPr>
              <w:t>2022-</w:t>
            </w:r>
            <w:r w:rsidR="002861EF">
              <w:rPr>
                <w:noProof/>
                <w:lang w:eastAsia="zh-CN"/>
              </w:rPr>
              <w:t>10</w:t>
            </w:r>
            <w:r>
              <w:rPr>
                <w:noProof/>
                <w:lang w:eastAsia="zh-CN"/>
              </w:rPr>
              <w:t>-1</w:t>
            </w:r>
            <w:r w:rsidR="002861EF">
              <w:rPr>
                <w:noProof/>
                <w:lang w:eastAsia="zh-CN"/>
              </w:rPr>
              <w:t>8</w:t>
            </w:r>
          </w:p>
        </w:tc>
      </w:tr>
      <w:tr w:rsidR="00841A7A" w14:paraId="33C4583E" w14:textId="77777777" w:rsidTr="00D517D9">
        <w:tc>
          <w:tcPr>
            <w:tcW w:w="1843" w:type="dxa"/>
            <w:tcBorders>
              <w:left w:val="single" w:sz="4" w:space="0" w:color="auto"/>
            </w:tcBorders>
          </w:tcPr>
          <w:p w14:paraId="40482082" w14:textId="77777777" w:rsidR="00841A7A" w:rsidRDefault="00841A7A" w:rsidP="00D517D9">
            <w:pPr>
              <w:pStyle w:val="CRCoverPage"/>
              <w:spacing w:after="0"/>
              <w:rPr>
                <w:b/>
                <w:i/>
                <w:noProof/>
                <w:sz w:val="8"/>
                <w:szCs w:val="8"/>
                <w:lang w:eastAsia="zh-CN"/>
              </w:rPr>
            </w:pPr>
          </w:p>
        </w:tc>
        <w:tc>
          <w:tcPr>
            <w:tcW w:w="1986" w:type="dxa"/>
            <w:gridSpan w:val="4"/>
          </w:tcPr>
          <w:p w14:paraId="2A13E4F5" w14:textId="77777777" w:rsidR="00841A7A" w:rsidRDefault="00841A7A" w:rsidP="00D517D9">
            <w:pPr>
              <w:pStyle w:val="CRCoverPage"/>
              <w:spacing w:after="0"/>
              <w:rPr>
                <w:noProof/>
                <w:sz w:val="8"/>
                <w:szCs w:val="8"/>
                <w:lang w:eastAsia="zh-CN"/>
              </w:rPr>
            </w:pPr>
          </w:p>
        </w:tc>
        <w:tc>
          <w:tcPr>
            <w:tcW w:w="2267" w:type="dxa"/>
            <w:gridSpan w:val="2"/>
          </w:tcPr>
          <w:p w14:paraId="58435AA7" w14:textId="77777777" w:rsidR="00841A7A" w:rsidRDefault="00841A7A" w:rsidP="00D517D9">
            <w:pPr>
              <w:pStyle w:val="CRCoverPage"/>
              <w:spacing w:after="0"/>
              <w:rPr>
                <w:noProof/>
                <w:sz w:val="8"/>
                <w:szCs w:val="8"/>
                <w:lang w:eastAsia="zh-CN"/>
              </w:rPr>
            </w:pPr>
          </w:p>
        </w:tc>
        <w:tc>
          <w:tcPr>
            <w:tcW w:w="1417" w:type="dxa"/>
            <w:gridSpan w:val="3"/>
          </w:tcPr>
          <w:p w14:paraId="2AF995BB"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43F1F156" w14:textId="77777777" w:rsidR="00841A7A" w:rsidRDefault="00841A7A" w:rsidP="00D517D9">
            <w:pPr>
              <w:pStyle w:val="CRCoverPage"/>
              <w:spacing w:after="0"/>
              <w:rPr>
                <w:noProof/>
                <w:sz w:val="8"/>
                <w:szCs w:val="8"/>
                <w:lang w:eastAsia="zh-CN"/>
              </w:rPr>
            </w:pPr>
          </w:p>
        </w:tc>
      </w:tr>
      <w:tr w:rsidR="00841A7A" w14:paraId="3BB09B61" w14:textId="77777777" w:rsidTr="00D517D9">
        <w:trPr>
          <w:cantSplit/>
        </w:trPr>
        <w:tc>
          <w:tcPr>
            <w:tcW w:w="1843" w:type="dxa"/>
            <w:tcBorders>
              <w:left w:val="single" w:sz="4" w:space="0" w:color="auto"/>
            </w:tcBorders>
          </w:tcPr>
          <w:p w14:paraId="0E7A20DD"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7E4B65B2" w14:textId="77777777" w:rsidR="00841A7A" w:rsidRDefault="000000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2D894C56" w14:textId="77777777" w:rsidR="00841A7A" w:rsidRDefault="00841A7A" w:rsidP="00D517D9">
            <w:pPr>
              <w:pStyle w:val="CRCoverPage"/>
              <w:spacing w:after="0"/>
              <w:rPr>
                <w:noProof/>
              </w:rPr>
            </w:pPr>
          </w:p>
        </w:tc>
        <w:tc>
          <w:tcPr>
            <w:tcW w:w="1417" w:type="dxa"/>
            <w:gridSpan w:val="3"/>
            <w:tcBorders>
              <w:left w:val="nil"/>
            </w:tcBorders>
          </w:tcPr>
          <w:p w14:paraId="07423DA9"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443BA3" w14:textId="77777777" w:rsidR="00841A7A" w:rsidRDefault="00000000" w:rsidP="00D517D9">
            <w:pPr>
              <w:pStyle w:val="CRCoverPage"/>
              <w:spacing w:after="0"/>
              <w:ind w:left="100"/>
              <w:rPr>
                <w:noProof/>
              </w:rPr>
            </w:pPr>
            <w:fldSimple w:instr=" DOCPROPERTY  Release  \* MERGEFORMAT ">
              <w:r w:rsidR="00841A7A">
                <w:rPr>
                  <w:noProof/>
                </w:rPr>
                <w:t>Rel-17</w:t>
              </w:r>
            </w:fldSimple>
          </w:p>
        </w:tc>
      </w:tr>
      <w:tr w:rsidR="00841A7A" w14:paraId="04AD897D" w14:textId="77777777" w:rsidTr="00D517D9">
        <w:tc>
          <w:tcPr>
            <w:tcW w:w="1843" w:type="dxa"/>
            <w:tcBorders>
              <w:left w:val="single" w:sz="4" w:space="0" w:color="auto"/>
              <w:bottom w:val="single" w:sz="4" w:space="0" w:color="auto"/>
            </w:tcBorders>
          </w:tcPr>
          <w:p w14:paraId="0145B6CD"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6A8292CA"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4631B1"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ED1E3A"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23983AA9" w14:textId="77777777" w:rsidTr="00D517D9">
        <w:tc>
          <w:tcPr>
            <w:tcW w:w="1843" w:type="dxa"/>
          </w:tcPr>
          <w:p w14:paraId="108041E7" w14:textId="77777777" w:rsidR="00841A7A" w:rsidRDefault="00841A7A" w:rsidP="00D517D9">
            <w:pPr>
              <w:pStyle w:val="CRCoverPage"/>
              <w:spacing w:after="0"/>
              <w:rPr>
                <w:b/>
                <w:i/>
                <w:noProof/>
                <w:sz w:val="8"/>
                <w:szCs w:val="8"/>
              </w:rPr>
            </w:pPr>
          </w:p>
        </w:tc>
        <w:tc>
          <w:tcPr>
            <w:tcW w:w="7797" w:type="dxa"/>
            <w:gridSpan w:val="10"/>
          </w:tcPr>
          <w:p w14:paraId="236CE4F4" w14:textId="77777777" w:rsidR="00841A7A" w:rsidRDefault="00841A7A" w:rsidP="00D517D9">
            <w:pPr>
              <w:pStyle w:val="CRCoverPage"/>
              <w:spacing w:after="0"/>
              <w:rPr>
                <w:noProof/>
                <w:sz w:val="8"/>
                <w:szCs w:val="8"/>
              </w:rPr>
            </w:pPr>
          </w:p>
        </w:tc>
      </w:tr>
      <w:tr w:rsidR="00841A7A" w14:paraId="6C64F2CF" w14:textId="77777777" w:rsidTr="00D517D9">
        <w:tc>
          <w:tcPr>
            <w:tcW w:w="2694" w:type="dxa"/>
            <w:gridSpan w:val="2"/>
            <w:tcBorders>
              <w:top w:val="single" w:sz="4" w:space="0" w:color="auto"/>
              <w:left w:val="single" w:sz="4" w:space="0" w:color="auto"/>
            </w:tcBorders>
          </w:tcPr>
          <w:p w14:paraId="220F2CF4"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3C5206" w14:textId="77777777" w:rsidR="00841A7A" w:rsidRDefault="00841A7A" w:rsidP="00D517D9">
            <w:pPr>
              <w:pStyle w:val="CRCoverPage"/>
              <w:spacing w:after="0"/>
              <w:ind w:left="100"/>
              <w:jc w:val="both"/>
              <w:rPr>
                <w:lang w:eastAsia="zh-CN"/>
              </w:rPr>
            </w:pPr>
            <w:r>
              <w:rPr>
                <w:rFonts w:hint="eastAsia"/>
                <w:lang w:eastAsia="zh-CN"/>
              </w:rPr>
              <w:t>At</w:t>
            </w:r>
            <w:r w:rsidRPr="008034A8">
              <w:rPr>
                <w:lang w:eastAsia="zh-CN"/>
              </w:rPr>
              <w:t xml:space="preserve"> </w:t>
            </w:r>
            <w:r w:rsidRPr="00285A4C">
              <w:rPr>
                <w:lang w:eastAsia="zh-CN"/>
              </w:rPr>
              <w:t>RAN1#107-e</w:t>
            </w:r>
            <w:r>
              <w:rPr>
                <w:rFonts w:hint="eastAsia"/>
                <w:lang w:eastAsia="zh-CN"/>
              </w:rPr>
              <w:t xml:space="preserve"> meeting</w:t>
            </w:r>
            <w:r w:rsidRPr="008034A8">
              <w:rPr>
                <w:lang w:eastAsia="zh-CN"/>
              </w:rPr>
              <w:t xml:space="preserve">, </w:t>
            </w:r>
            <w:r w:rsidRPr="008034A8">
              <w:rPr>
                <w:rFonts w:hint="eastAsia"/>
                <w:lang w:eastAsia="zh-CN"/>
              </w:rPr>
              <w:t>the following agreement</w:t>
            </w:r>
            <w:r>
              <w:rPr>
                <w:rFonts w:hint="eastAsia"/>
                <w:lang w:eastAsia="zh-CN"/>
              </w:rPr>
              <w:t xml:space="preserve"> was</w:t>
            </w:r>
            <w:r w:rsidRPr="008034A8">
              <w:rPr>
                <w:rFonts w:hint="eastAsia"/>
                <w:lang w:eastAsia="zh-CN"/>
              </w:rPr>
              <w:t xml:space="preserve"> achieved for </w:t>
            </w:r>
            <w:r>
              <w:t xml:space="preserve">updating of </w:t>
            </w:r>
            <w:r>
              <w:rPr>
                <w:rFonts w:hint="eastAsia"/>
                <w:lang w:eastAsia="zh-CN"/>
              </w:rPr>
              <w:t xml:space="preserve">UE </w:t>
            </w:r>
            <w:r>
              <w:t>Tx TEGs</w:t>
            </w:r>
            <w:r>
              <w:rPr>
                <w:rFonts w:hint="eastAsia"/>
                <w:lang w:eastAsia="zh-CN"/>
              </w:rPr>
              <w:t xml:space="preserve"> in Rel-17 positioning enhancements</w:t>
            </w:r>
            <w:r w:rsidRPr="008034A8">
              <w:rPr>
                <w:rFonts w:hint="eastAsia"/>
                <w:lang w:eastAsia="zh-CN"/>
              </w:rPr>
              <w:t xml:space="preserve">: </w:t>
            </w:r>
          </w:p>
          <w:p w14:paraId="142391AA" w14:textId="77777777" w:rsidR="00841A7A" w:rsidRDefault="00841A7A" w:rsidP="00D517D9">
            <w:pPr>
              <w:pStyle w:val="CRCoverPage"/>
              <w:spacing w:after="0"/>
              <w:ind w:left="100"/>
              <w:jc w:val="both"/>
              <w:rPr>
                <w:lang w:eastAsia="zh-CN"/>
              </w:rPr>
            </w:pPr>
          </w:p>
          <w:p w14:paraId="3397E64C" w14:textId="77777777" w:rsidR="00841A7A" w:rsidRPr="00757052" w:rsidRDefault="00841A7A" w:rsidP="00D517D9">
            <w:pPr>
              <w:pStyle w:val="CRCoverPage"/>
              <w:spacing w:after="0"/>
              <w:ind w:left="100"/>
              <w:jc w:val="both"/>
              <w:rPr>
                <w:rFonts w:ascii="Times New Roman" w:hAnsi="Times New Roman"/>
                <w:b/>
                <w:lang w:eastAsia="zh-CN"/>
              </w:rPr>
            </w:pPr>
            <w:r w:rsidRPr="00757052">
              <w:rPr>
                <w:rFonts w:ascii="Times New Roman" w:hAnsi="Times New Roman"/>
                <w:b/>
                <w:highlight w:val="green"/>
                <w:lang w:eastAsia="zh-CN"/>
              </w:rPr>
              <w:t>Agreement</w:t>
            </w:r>
          </w:p>
          <w:p w14:paraId="656ACCA5" w14:textId="77777777" w:rsidR="00841A7A" w:rsidRPr="00757052" w:rsidRDefault="00841A7A" w:rsidP="00554080">
            <w:pPr>
              <w:numPr>
                <w:ilvl w:val="0"/>
                <w:numId w:val="37"/>
              </w:numPr>
              <w:spacing w:after="0" w:line="220" w:lineRule="exact"/>
              <w:contextualSpacing/>
              <w:jc w:val="both"/>
              <w:rPr>
                <w:iCs/>
                <w:szCs w:val="16"/>
              </w:rPr>
            </w:pPr>
            <w:r w:rsidRPr="00757052">
              <w:rPr>
                <w:iCs/>
                <w:szCs w:val="16"/>
              </w:rPr>
              <w:t>For UL-TDOA, supporting the following for the serving gNB to request a UE to report the Tx TEG association information between UE Tx TEG IDs and SRS resources for positioning, subject to UE capability of supporting UE Tx TEG:</w:t>
            </w:r>
          </w:p>
          <w:p w14:paraId="4D39CA61" w14:textId="77777777" w:rsidR="00841A7A" w:rsidRPr="00757052" w:rsidRDefault="00841A7A" w:rsidP="00554080">
            <w:pPr>
              <w:numPr>
                <w:ilvl w:val="1"/>
                <w:numId w:val="37"/>
              </w:numPr>
              <w:spacing w:after="0" w:line="220" w:lineRule="exact"/>
              <w:contextualSpacing/>
              <w:jc w:val="both"/>
              <w:rPr>
                <w:iCs/>
                <w:szCs w:val="16"/>
              </w:rPr>
            </w:pPr>
            <w:r w:rsidRPr="00757052">
              <w:rPr>
                <w:iCs/>
                <w:szCs w:val="16"/>
              </w:rPr>
              <w:t xml:space="preserve">Based on a configured periodicity, a UE may report the UE Tx TEG association for the SRS resources for positioning that have already been transmitted during the configured period </w:t>
            </w:r>
          </w:p>
          <w:p w14:paraId="3D15CF6B" w14:textId="77777777" w:rsidR="00841A7A" w:rsidRPr="00757052" w:rsidRDefault="00841A7A" w:rsidP="00554080">
            <w:pPr>
              <w:numPr>
                <w:ilvl w:val="2"/>
                <w:numId w:val="37"/>
              </w:numPr>
              <w:spacing w:after="0" w:line="220" w:lineRule="exact"/>
              <w:contextualSpacing/>
              <w:jc w:val="both"/>
              <w:rPr>
                <w:iCs/>
                <w:color w:val="000000"/>
                <w:szCs w:val="16"/>
              </w:rPr>
            </w:pPr>
            <w:r w:rsidRPr="00757052">
              <w:rPr>
                <w:iCs/>
                <w:color w:val="000000"/>
                <w:szCs w:val="16"/>
              </w:rPr>
              <w:t>It is up to RAN2 to decide how to indicate the change of the Tx TEG association during the configured period (e.g., using the timestamps)</w:t>
            </w:r>
          </w:p>
          <w:p w14:paraId="08C31018" w14:textId="77777777" w:rsidR="00841A7A" w:rsidRPr="00757052" w:rsidRDefault="00841A7A" w:rsidP="00554080">
            <w:pPr>
              <w:numPr>
                <w:ilvl w:val="2"/>
                <w:numId w:val="37"/>
              </w:numPr>
              <w:spacing w:after="0" w:line="220" w:lineRule="exact"/>
              <w:contextualSpacing/>
              <w:jc w:val="both"/>
              <w:rPr>
                <w:iCs/>
                <w:color w:val="000000"/>
                <w:szCs w:val="16"/>
              </w:rPr>
            </w:pPr>
            <w:r w:rsidRPr="00757052">
              <w:rPr>
                <w:iCs/>
                <w:color w:val="000000"/>
                <w:szCs w:val="16"/>
              </w:rPr>
              <w:t>It is up to RAN4 to decide when the Tx TEG association is changed</w:t>
            </w:r>
          </w:p>
          <w:p w14:paraId="3E4D227D" w14:textId="77777777" w:rsidR="00841A7A" w:rsidRPr="00757052" w:rsidRDefault="00841A7A" w:rsidP="00554080">
            <w:pPr>
              <w:numPr>
                <w:ilvl w:val="1"/>
                <w:numId w:val="37"/>
              </w:numPr>
              <w:spacing w:after="0" w:line="220" w:lineRule="exact"/>
              <w:contextualSpacing/>
              <w:jc w:val="both"/>
              <w:rPr>
                <w:iCs/>
                <w:szCs w:val="16"/>
              </w:rPr>
            </w:pPr>
            <w:r w:rsidRPr="00757052">
              <w:rPr>
                <w:iCs/>
                <w:szCs w:val="16"/>
              </w:rPr>
              <w:t>The values of the configurable periodicities are up to RAN2</w:t>
            </w:r>
          </w:p>
          <w:p w14:paraId="3030F0F9" w14:textId="77777777" w:rsidR="00841A7A" w:rsidRPr="00757052" w:rsidRDefault="00841A7A" w:rsidP="00554080">
            <w:pPr>
              <w:numPr>
                <w:ilvl w:val="1"/>
                <w:numId w:val="37"/>
              </w:numPr>
              <w:spacing w:after="0" w:line="220" w:lineRule="exact"/>
              <w:contextualSpacing/>
              <w:jc w:val="both"/>
              <w:rPr>
                <w:iCs/>
                <w:szCs w:val="16"/>
              </w:rPr>
            </w:pPr>
            <w:r w:rsidRPr="00757052">
              <w:rPr>
                <w:iCs/>
                <w:szCs w:val="16"/>
              </w:rPr>
              <w:t xml:space="preserve">Note: Tx TEG association information reporting by single request/response mode is assumed already supported with the previous agreement. </w:t>
            </w:r>
          </w:p>
          <w:p w14:paraId="609958F2" w14:textId="77777777" w:rsidR="00841A7A" w:rsidRPr="00757052" w:rsidRDefault="00841A7A" w:rsidP="00554080">
            <w:pPr>
              <w:numPr>
                <w:ilvl w:val="0"/>
                <w:numId w:val="37"/>
              </w:numPr>
              <w:spacing w:after="0" w:line="220" w:lineRule="exact"/>
              <w:contextualSpacing/>
              <w:jc w:val="both"/>
              <w:rPr>
                <w:iCs/>
                <w:color w:val="000000"/>
                <w:szCs w:val="16"/>
              </w:rPr>
            </w:pPr>
            <w:r w:rsidRPr="00757052">
              <w:rPr>
                <w:iCs/>
                <w:color w:val="000000"/>
                <w:szCs w:val="16"/>
              </w:rPr>
              <w:t>Send an LS to RAN2/RAN4 (cc: RAN3)</w:t>
            </w:r>
          </w:p>
          <w:p w14:paraId="75F6299B" w14:textId="77777777" w:rsidR="00841A7A" w:rsidRPr="00757052" w:rsidRDefault="00841A7A" w:rsidP="00554080">
            <w:pPr>
              <w:numPr>
                <w:ilvl w:val="1"/>
                <w:numId w:val="37"/>
              </w:numPr>
              <w:spacing w:after="0" w:line="220" w:lineRule="exact"/>
              <w:contextualSpacing/>
              <w:jc w:val="both"/>
              <w:rPr>
                <w:iCs/>
                <w:color w:val="000000"/>
                <w:szCs w:val="16"/>
              </w:rPr>
            </w:pPr>
            <w:r w:rsidRPr="00757052">
              <w:rPr>
                <w:iCs/>
                <w:color w:val="000000"/>
                <w:szCs w:val="16"/>
              </w:rPr>
              <w:t xml:space="preserve">to RAN2, including the following RAN1’s agreement related to the reporting of the UE Tx TEG, for RAN2 to work on the </w:t>
            </w:r>
            <w:proofErr w:type="spellStart"/>
            <w:r w:rsidRPr="00757052">
              <w:rPr>
                <w:iCs/>
                <w:color w:val="000000"/>
                <w:szCs w:val="16"/>
              </w:rPr>
              <w:t>signaling</w:t>
            </w:r>
            <w:proofErr w:type="spellEnd"/>
          </w:p>
          <w:p w14:paraId="7FA71C83" w14:textId="77777777" w:rsidR="00841A7A" w:rsidRPr="00757052" w:rsidRDefault="00841A7A" w:rsidP="00554080">
            <w:pPr>
              <w:numPr>
                <w:ilvl w:val="1"/>
                <w:numId w:val="37"/>
              </w:numPr>
              <w:spacing w:after="0" w:line="220" w:lineRule="exact"/>
              <w:contextualSpacing/>
              <w:jc w:val="both"/>
              <w:rPr>
                <w:iCs/>
                <w:color w:val="000000"/>
                <w:szCs w:val="16"/>
              </w:rPr>
            </w:pPr>
            <w:r w:rsidRPr="00757052">
              <w:rPr>
                <w:iCs/>
                <w:color w:val="000000"/>
                <w:szCs w:val="16"/>
              </w:rPr>
              <w:t>to RAN4 for checking the agreement and work on how to decide when the Tx TEG association is changed</w:t>
            </w:r>
          </w:p>
          <w:p w14:paraId="48FDBB82" w14:textId="77777777" w:rsidR="00841A7A" w:rsidRPr="00E6070E" w:rsidRDefault="00841A7A" w:rsidP="00D517D9">
            <w:pPr>
              <w:pStyle w:val="CRCoverPage"/>
              <w:spacing w:after="0"/>
              <w:ind w:left="100"/>
              <w:jc w:val="both"/>
              <w:rPr>
                <w:lang w:eastAsia="zh-CN"/>
              </w:rPr>
            </w:pPr>
          </w:p>
          <w:p w14:paraId="490F560C" w14:textId="77777777" w:rsidR="00841A7A" w:rsidRDefault="00841A7A" w:rsidP="00D517D9">
            <w:pPr>
              <w:pStyle w:val="CRCoverPage"/>
              <w:spacing w:after="0"/>
              <w:ind w:left="100"/>
              <w:jc w:val="both"/>
              <w:rPr>
                <w:noProof/>
              </w:rPr>
            </w:pPr>
            <w:r>
              <w:rPr>
                <w:rFonts w:hint="eastAsia"/>
                <w:lang w:eastAsia="zh-CN"/>
              </w:rPr>
              <w:t>According to the above agreement,</w:t>
            </w:r>
            <w:r>
              <w:t xml:space="preserve"> </w:t>
            </w:r>
            <w:r w:rsidR="004F036D">
              <w:rPr>
                <w:rFonts w:hint="eastAsia"/>
                <w:lang w:eastAsia="zh-CN"/>
              </w:rPr>
              <w:t>f</w:t>
            </w:r>
            <w:r w:rsidRPr="00817DC2">
              <w:rPr>
                <w:lang w:eastAsia="zh-CN"/>
              </w:rPr>
              <w:t>or UL-TDOA, subject to UE capability,</w:t>
            </w:r>
            <w:r>
              <w:rPr>
                <w:rFonts w:hint="eastAsia"/>
                <w:lang w:eastAsia="zh-CN"/>
              </w:rPr>
              <w:t xml:space="preserve"> </w:t>
            </w:r>
            <w:r>
              <w:rPr>
                <w:rFonts w:cs="Arial" w:hint="eastAsia"/>
                <w:iCs/>
                <w:szCs w:val="16"/>
                <w:lang w:eastAsia="zh-CN"/>
              </w:rPr>
              <w:t>b</w:t>
            </w:r>
            <w:r w:rsidRPr="00285A4C">
              <w:rPr>
                <w:rFonts w:cs="Arial"/>
                <w:iCs/>
                <w:szCs w:val="16"/>
              </w:rPr>
              <w:t>ased on a configured periodicity, a UE may report the UE Tx TEG association for the SRS resources for positioning that have already been transmitted during the configured period</w:t>
            </w:r>
            <w:r>
              <w:rPr>
                <w:lang w:eastAsia="zh-CN"/>
              </w:rPr>
              <w:t>.</w:t>
            </w:r>
            <w:r>
              <w:rPr>
                <w:rFonts w:hint="eastAsia"/>
                <w:lang w:eastAsia="zh-CN"/>
              </w:rPr>
              <w:t xml:space="preserve"> </w:t>
            </w:r>
            <w:r w:rsidRPr="00817DC2">
              <w:rPr>
                <w:lang w:eastAsia="zh-CN"/>
              </w:rPr>
              <w:t xml:space="preserve">However, the </w:t>
            </w:r>
            <w:r>
              <w:rPr>
                <w:rFonts w:hint="eastAsia"/>
                <w:lang w:eastAsia="zh-CN"/>
              </w:rPr>
              <w:t xml:space="preserve">key </w:t>
            </w:r>
            <w:r w:rsidRPr="00817DC2">
              <w:rPr>
                <w:lang w:eastAsia="zh-CN"/>
              </w:rPr>
              <w:t xml:space="preserve">characteristic of </w:t>
            </w:r>
            <w:r>
              <w:rPr>
                <w:rFonts w:hint="eastAsia"/>
                <w:lang w:eastAsia="zh-CN"/>
              </w:rPr>
              <w:t xml:space="preserve">UE </w:t>
            </w:r>
            <w:r w:rsidRPr="00817DC2">
              <w:rPr>
                <w:lang w:eastAsia="zh-CN"/>
              </w:rPr>
              <w:t xml:space="preserve">periodic reporting </w:t>
            </w:r>
            <w:r>
              <w:rPr>
                <w:rFonts w:hint="eastAsia"/>
                <w:lang w:eastAsia="zh-CN"/>
              </w:rPr>
              <w:t>is</w:t>
            </w:r>
            <w:r w:rsidRPr="00817DC2">
              <w:rPr>
                <w:lang w:eastAsia="zh-CN"/>
              </w:rPr>
              <w:t xml:space="preserve"> not reflected</w:t>
            </w:r>
            <w:r>
              <w:rPr>
                <w:rFonts w:hint="eastAsia"/>
                <w:lang w:eastAsia="zh-CN"/>
              </w:rPr>
              <w:t xml:space="preserve"> in the current TS38.214. </w:t>
            </w:r>
            <w:r>
              <w:rPr>
                <w:lang w:eastAsia="zh-CN"/>
              </w:rPr>
              <w:t xml:space="preserve">This key </w:t>
            </w:r>
            <w:r w:rsidRPr="00817DC2">
              <w:rPr>
                <w:lang w:eastAsia="zh-CN"/>
              </w:rPr>
              <w:t>characteristic</w:t>
            </w:r>
            <w:r>
              <w:rPr>
                <w:rFonts w:hint="eastAsia"/>
                <w:lang w:eastAsia="zh-CN"/>
              </w:rPr>
              <w:t xml:space="preserve"> should be specified in TS 38.214 for a clear description on UE </w:t>
            </w:r>
            <w:r>
              <w:rPr>
                <w:rFonts w:hint="eastAsia"/>
                <w:lang w:eastAsia="zh-CN"/>
              </w:rPr>
              <w:lastRenderedPageBreak/>
              <w:t>p</w:t>
            </w:r>
            <w:r>
              <w:rPr>
                <w:lang w:eastAsia="zh-CN"/>
              </w:rPr>
              <w:t xml:space="preserve">eriodic </w:t>
            </w:r>
            <w:r>
              <w:rPr>
                <w:rFonts w:hint="eastAsia"/>
                <w:lang w:eastAsia="zh-CN"/>
              </w:rPr>
              <w:t xml:space="preserve">reporting of </w:t>
            </w:r>
            <w:r w:rsidRPr="001D2E18">
              <w:t>UE Tx TEG association information</w:t>
            </w:r>
            <w:r>
              <w:rPr>
                <w:rFonts w:hint="eastAsia"/>
                <w:lang w:eastAsia="zh-CN"/>
              </w:rPr>
              <w:t>.</w:t>
            </w:r>
          </w:p>
        </w:tc>
      </w:tr>
      <w:tr w:rsidR="00841A7A" w14:paraId="439A8015" w14:textId="77777777" w:rsidTr="00D517D9">
        <w:tc>
          <w:tcPr>
            <w:tcW w:w="2694" w:type="dxa"/>
            <w:gridSpan w:val="2"/>
            <w:tcBorders>
              <w:left w:val="single" w:sz="4" w:space="0" w:color="auto"/>
            </w:tcBorders>
          </w:tcPr>
          <w:p w14:paraId="77C3D0FA"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2E3508AC" w14:textId="77777777" w:rsidR="00841A7A" w:rsidRDefault="00841A7A" w:rsidP="00D517D9">
            <w:pPr>
              <w:pStyle w:val="CRCoverPage"/>
              <w:spacing w:after="0"/>
              <w:jc w:val="both"/>
              <w:rPr>
                <w:noProof/>
                <w:sz w:val="8"/>
                <w:szCs w:val="8"/>
              </w:rPr>
            </w:pPr>
          </w:p>
        </w:tc>
      </w:tr>
      <w:tr w:rsidR="00841A7A" w14:paraId="385146EB" w14:textId="77777777" w:rsidTr="00D517D9">
        <w:tc>
          <w:tcPr>
            <w:tcW w:w="2694" w:type="dxa"/>
            <w:gridSpan w:val="2"/>
            <w:tcBorders>
              <w:left w:val="single" w:sz="4" w:space="0" w:color="auto"/>
            </w:tcBorders>
          </w:tcPr>
          <w:p w14:paraId="1930780D"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7A5D11" w14:textId="77777777" w:rsidR="00841A7A" w:rsidRDefault="00841A7A" w:rsidP="00D517D9">
            <w:pPr>
              <w:pStyle w:val="CRCoverPage"/>
              <w:spacing w:after="0"/>
              <w:ind w:left="100"/>
              <w:jc w:val="both"/>
              <w:rPr>
                <w:noProof/>
              </w:rPr>
            </w:pPr>
            <w:r>
              <w:rPr>
                <w:rFonts w:hint="eastAsia"/>
                <w:lang w:eastAsia="zh-CN"/>
              </w:rPr>
              <w:t xml:space="preserve">Clarify that for </w:t>
            </w:r>
            <w:r w:rsidRPr="00817DC2">
              <w:rPr>
                <w:lang w:eastAsia="zh-CN"/>
              </w:rPr>
              <w:t>UL-TDOA, subject to UE capability,</w:t>
            </w:r>
            <w:r>
              <w:rPr>
                <w:rFonts w:hint="eastAsia"/>
                <w:lang w:eastAsia="zh-CN"/>
              </w:rPr>
              <w:t xml:space="preserve"> </w:t>
            </w:r>
            <w:r>
              <w:rPr>
                <w:rFonts w:cs="Arial" w:hint="eastAsia"/>
                <w:iCs/>
                <w:szCs w:val="16"/>
                <w:lang w:eastAsia="zh-CN"/>
              </w:rPr>
              <w:t>b</w:t>
            </w:r>
            <w:r w:rsidRPr="00285A4C">
              <w:rPr>
                <w:rFonts w:cs="Arial"/>
                <w:iCs/>
                <w:szCs w:val="16"/>
              </w:rPr>
              <w:t>ased on a configured periodicity, a UE may report the UE Tx TEG association for the SRS resources for positioning that have already been transmitted during the configured period</w:t>
            </w:r>
            <w:r>
              <w:rPr>
                <w:lang w:eastAsia="zh-CN"/>
              </w:rPr>
              <w:t>.</w:t>
            </w:r>
          </w:p>
        </w:tc>
      </w:tr>
      <w:tr w:rsidR="00841A7A" w14:paraId="456F0B24" w14:textId="77777777" w:rsidTr="00D517D9">
        <w:tc>
          <w:tcPr>
            <w:tcW w:w="2694" w:type="dxa"/>
            <w:gridSpan w:val="2"/>
            <w:tcBorders>
              <w:left w:val="single" w:sz="4" w:space="0" w:color="auto"/>
            </w:tcBorders>
          </w:tcPr>
          <w:p w14:paraId="211A7506"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F081DE1" w14:textId="77777777" w:rsidR="00841A7A" w:rsidRDefault="00841A7A" w:rsidP="00D517D9">
            <w:pPr>
              <w:pStyle w:val="CRCoverPage"/>
              <w:spacing w:after="0"/>
              <w:jc w:val="both"/>
              <w:rPr>
                <w:noProof/>
                <w:sz w:val="8"/>
                <w:szCs w:val="8"/>
              </w:rPr>
            </w:pPr>
          </w:p>
        </w:tc>
      </w:tr>
      <w:tr w:rsidR="00841A7A" w14:paraId="2EAFD6B9" w14:textId="77777777" w:rsidTr="00D517D9">
        <w:tc>
          <w:tcPr>
            <w:tcW w:w="2694" w:type="dxa"/>
            <w:gridSpan w:val="2"/>
            <w:tcBorders>
              <w:left w:val="single" w:sz="4" w:space="0" w:color="auto"/>
              <w:bottom w:val="single" w:sz="4" w:space="0" w:color="auto"/>
            </w:tcBorders>
          </w:tcPr>
          <w:p w14:paraId="500B4C14"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27999" w14:textId="7713AB55" w:rsidR="00841A7A" w:rsidRDefault="00841A7A" w:rsidP="00D517D9">
            <w:pPr>
              <w:pStyle w:val="CRCoverPage"/>
              <w:spacing w:after="0"/>
              <w:ind w:left="100"/>
              <w:jc w:val="both"/>
              <w:rPr>
                <w:noProof/>
              </w:rPr>
            </w:pPr>
            <w:r>
              <w:rPr>
                <w:rFonts w:hint="eastAsia"/>
                <w:lang w:eastAsia="zh-CN"/>
              </w:rPr>
              <w:t xml:space="preserve">The UE reporting of </w:t>
            </w:r>
            <w:r w:rsidRPr="001D2E18">
              <w:t>UE Tx TEG association information</w:t>
            </w:r>
            <w:r w:rsidRPr="003E5C20">
              <w:rPr>
                <w:rFonts w:hint="eastAsia"/>
                <w:lang w:eastAsia="zh-CN"/>
              </w:rPr>
              <w:t xml:space="preserve"> </w:t>
            </w:r>
            <w:r>
              <w:rPr>
                <w:rFonts w:hint="eastAsia"/>
                <w:lang w:eastAsia="zh-CN"/>
              </w:rPr>
              <w:t>is not clear</w:t>
            </w:r>
            <w:r w:rsidR="002861EF">
              <w:rPr>
                <w:lang w:eastAsia="zh-CN"/>
              </w:rPr>
              <w:t xml:space="preserve"> and </w:t>
            </w:r>
            <w:proofErr w:type="spellStart"/>
            <w:r w:rsidR="002861EF">
              <w:t>and</w:t>
            </w:r>
            <w:proofErr w:type="spellEnd"/>
            <w:r w:rsidR="002861EF">
              <w:t xml:space="preserve"> incomplete specifications</w:t>
            </w:r>
            <w:r w:rsidR="002861EF">
              <w:t>.</w:t>
            </w:r>
          </w:p>
        </w:tc>
      </w:tr>
      <w:tr w:rsidR="00841A7A" w14:paraId="6D7640E1" w14:textId="77777777" w:rsidTr="00D517D9">
        <w:tc>
          <w:tcPr>
            <w:tcW w:w="2694" w:type="dxa"/>
            <w:gridSpan w:val="2"/>
          </w:tcPr>
          <w:p w14:paraId="2ACD3F84" w14:textId="77777777" w:rsidR="00841A7A" w:rsidRDefault="00841A7A" w:rsidP="00D517D9">
            <w:pPr>
              <w:pStyle w:val="CRCoverPage"/>
              <w:spacing w:after="0"/>
              <w:rPr>
                <w:b/>
                <w:i/>
                <w:noProof/>
                <w:sz w:val="8"/>
                <w:szCs w:val="8"/>
              </w:rPr>
            </w:pPr>
          </w:p>
        </w:tc>
        <w:tc>
          <w:tcPr>
            <w:tcW w:w="6946" w:type="dxa"/>
            <w:gridSpan w:val="9"/>
          </w:tcPr>
          <w:p w14:paraId="1F0A694C" w14:textId="77777777" w:rsidR="00841A7A" w:rsidRDefault="00841A7A" w:rsidP="00D517D9">
            <w:pPr>
              <w:pStyle w:val="CRCoverPage"/>
              <w:spacing w:after="0"/>
              <w:rPr>
                <w:noProof/>
                <w:sz w:val="8"/>
                <w:szCs w:val="8"/>
              </w:rPr>
            </w:pPr>
          </w:p>
        </w:tc>
      </w:tr>
      <w:tr w:rsidR="00841A7A" w14:paraId="39A964D3" w14:textId="77777777" w:rsidTr="00D517D9">
        <w:tc>
          <w:tcPr>
            <w:tcW w:w="2694" w:type="dxa"/>
            <w:gridSpan w:val="2"/>
            <w:tcBorders>
              <w:top w:val="single" w:sz="4" w:space="0" w:color="auto"/>
              <w:left w:val="single" w:sz="4" w:space="0" w:color="auto"/>
            </w:tcBorders>
          </w:tcPr>
          <w:p w14:paraId="6CA3E163" w14:textId="77777777" w:rsidR="00841A7A" w:rsidRDefault="00841A7A" w:rsidP="00D517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0A714C" w14:textId="77777777" w:rsidR="00841A7A" w:rsidRDefault="00DB76E5" w:rsidP="00D517D9">
            <w:pPr>
              <w:pStyle w:val="CRCoverPage"/>
              <w:spacing w:after="0"/>
              <w:ind w:left="100"/>
              <w:rPr>
                <w:noProof/>
                <w:lang w:eastAsia="zh-CN"/>
              </w:rPr>
            </w:pPr>
            <w:r w:rsidRPr="0048482F">
              <w:t>6.2.1.</w:t>
            </w:r>
            <w:r>
              <w:t>4</w:t>
            </w:r>
          </w:p>
        </w:tc>
      </w:tr>
      <w:tr w:rsidR="00841A7A" w14:paraId="025CCF39" w14:textId="77777777" w:rsidTr="00D517D9">
        <w:tc>
          <w:tcPr>
            <w:tcW w:w="2694" w:type="dxa"/>
            <w:gridSpan w:val="2"/>
            <w:tcBorders>
              <w:left w:val="single" w:sz="4" w:space="0" w:color="auto"/>
            </w:tcBorders>
          </w:tcPr>
          <w:p w14:paraId="328DC1ED"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35581AF" w14:textId="77777777" w:rsidR="00841A7A" w:rsidRDefault="00841A7A" w:rsidP="00D517D9">
            <w:pPr>
              <w:pStyle w:val="CRCoverPage"/>
              <w:spacing w:after="0"/>
              <w:rPr>
                <w:noProof/>
                <w:sz w:val="8"/>
                <w:szCs w:val="8"/>
              </w:rPr>
            </w:pPr>
          </w:p>
        </w:tc>
      </w:tr>
      <w:tr w:rsidR="00841A7A" w14:paraId="40EA4C6C" w14:textId="77777777" w:rsidTr="00D517D9">
        <w:tc>
          <w:tcPr>
            <w:tcW w:w="2694" w:type="dxa"/>
            <w:gridSpan w:val="2"/>
            <w:tcBorders>
              <w:left w:val="single" w:sz="4" w:space="0" w:color="auto"/>
            </w:tcBorders>
          </w:tcPr>
          <w:p w14:paraId="3D867D79"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885489"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200AD9" w14:textId="77777777" w:rsidR="00841A7A" w:rsidRDefault="00841A7A" w:rsidP="00D517D9">
            <w:pPr>
              <w:pStyle w:val="CRCoverPage"/>
              <w:spacing w:after="0"/>
              <w:jc w:val="center"/>
              <w:rPr>
                <w:b/>
                <w:caps/>
                <w:noProof/>
              </w:rPr>
            </w:pPr>
            <w:r>
              <w:rPr>
                <w:b/>
                <w:caps/>
                <w:noProof/>
              </w:rPr>
              <w:t>N</w:t>
            </w:r>
          </w:p>
        </w:tc>
        <w:tc>
          <w:tcPr>
            <w:tcW w:w="2977" w:type="dxa"/>
            <w:gridSpan w:val="4"/>
          </w:tcPr>
          <w:p w14:paraId="304D0312"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B9405" w14:textId="77777777" w:rsidR="00841A7A" w:rsidRDefault="00841A7A" w:rsidP="00D517D9">
            <w:pPr>
              <w:pStyle w:val="CRCoverPage"/>
              <w:spacing w:after="0"/>
              <w:ind w:left="99"/>
              <w:rPr>
                <w:noProof/>
              </w:rPr>
            </w:pPr>
          </w:p>
        </w:tc>
      </w:tr>
      <w:tr w:rsidR="00841A7A" w14:paraId="65BE5A54" w14:textId="77777777" w:rsidTr="00D517D9">
        <w:tc>
          <w:tcPr>
            <w:tcW w:w="2694" w:type="dxa"/>
            <w:gridSpan w:val="2"/>
            <w:tcBorders>
              <w:left w:val="single" w:sz="4" w:space="0" w:color="auto"/>
            </w:tcBorders>
          </w:tcPr>
          <w:p w14:paraId="7782A572"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1FAED"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44152" w14:textId="77777777" w:rsidR="00841A7A" w:rsidRDefault="00841A7A" w:rsidP="00D517D9">
            <w:pPr>
              <w:pStyle w:val="CRCoverPage"/>
              <w:spacing w:after="0"/>
              <w:jc w:val="center"/>
              <w:rPr>
                <w:b/>
                <w:caps/>
                <w:noProof/>
              </w:rPr>
            </w:pPr>
            <w:r>
              <w:rPr>
                <w:b/>
                <w:caps/>
                <w:noProof/>
              </w:rPr>
              <w:t>N</w:t>
            </w:r>
          </w:p>
        </w:tc>
        <w:tc>
          <w:tcPr>
            <w:tcW w:w="2977" w:type="dxa"/>
            <w:gridSpan w:val="4"/>
          </w:tcPr>
          <w:p w14:paraId="3FDABDDB"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B256F2" w14:textId="77777777" w:rsidR="00841A7A" w:rsidRDefault="00841A7A" w:rsidP="00D517D9">
            <w:pPr>
              <w:pStyle w:val="CRCoverPage"/>
              <w:spacing w:after="0"/>
              <w:ind w:left="99"/>
              <w:rPr>
                <w:noProof/>
              </w:rPr>
            </w:pPr>
            <w:r>
              <w:rPr>
                <w:noProof/>
              </w:rPr>
              <w:t xml:space="preserve">TS/TR ... CR ... </w:t>
            </w:r>
          </w:p>
        </w:tc>
      </w:tr>
      <w:tr w:rsidR="00841A7A" w14:paraId="1AB18B29" w14:textId="77777777" w:rsidTr="00D517D9">
        <w:tc>
          <w:tcPr>
            <w:tcW w:w="2694" w:type="dxa"/>
            <w:gridSpan w:val="2"/>
            <w:tcBorders>
              <w:left w:val="single" w:sz="4" w:space="0" w:color="auto"/>
            </w:tcBorders>
          </w:tcPr>
          <w:p w14:paraId="529C2F3E"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CD387C"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CDA84" w14:textId="77777777" w:rsidR="00841A7A" w:rsidRDefault="00841A7A" w:rsidP="00D517D9">
            <w:pPr>
              <w:pStyle w:val="CRCoverPage"/>
              <w:spacing w:after="0"/>
              <w:jc w:val="center"/>
              <w:rPr>
                <w:b/>
                <w:caps/>
                <w:noProof/>
              </w:rPr>
            </w:pPr>
            <w:r>
              <w:rPr>
                <w:b/>
                <w:caps/>
                <w:noProof/>
              </w:rPr>
              <w:t>N</w:t>
            </w:r>
          </w:p>
        </w:tc>
        <w:tc>
          <w:tcPr>
            <w:tcW w:w="2977" w:type="dxa"/>
            <w:gridSpan w:val="4"/>
          </w:tcPr>
          <w:p w14:paraId="3A57E241"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FAB75" w14:textId="77777777" w:rsidR="00841A7A" w:rsidRDefault="00841A7A" w:rsidP="00D517D9">
            <w:pPr>
              <w:pStyle w:val="CRCoverPage"/>
              <w:spacing w:after="0"/>
              <w:ind w:left="99"/>
              <w:rPr>
                <w:noProof/>
              </w:rPr>
            </w:pPr>
            <w:r>
              <w:rPr>
                <w:noProof/>
              </w:rPr>
              <w:t xml:space="preserve">TS/TR ... CR ... </w:t>
            </w:r>
          </w:p>
        </w:tc>
      </w:tr>
      <w:tr w:rsidR="00841A7A" w14:paraId="3CDFC7D6" w14:textId="77777777" w:rsidTr="00D517D9">
        <w:tc>
          <w:tcPr>
            <w:tcW w:w="2694" w:type="dxa"/>
            <w:gridSpan w:val="2"/>
            <w:tcBorders>
              <w:left w:val="single" w:sz="4" w:space="0" w:color="auto"/>
            </w:tcBorders>
          </w:tcPr>
          <w:p w14:paraId="28346DB3"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6142A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68CE1" w14:textId="77777777" w:rsidR="00841A7A" w:rsidRDefault="00841A7A" w:rsidP="00D517D9">
            <w:pPr>
              <w:pStyle w:val="CRCoverPage"/>
              <w:spacing w:after="0"/>
              <w:jc w:val="center"/>
              <w:rPr>
                <w:b/>
                <w:caps/>
                <w:noProof/>
              </w:rPr>
            </w:pPr>
            <w:r>
              <w:rPr>
                <w:b/>
                <w:caps/>
                <w:noProof/>
              </w:rPr>
              <w:t>N</w:t>
            </w:r>
          </w:p>
        </w:tc>
        <w:tc>
          <w:tcPr>
            <w:tcW w:w="2977" w:type="dxa"/>
            <w:gridSpan w:val="4"/>
          </w:tcPr>
          <w:p w14:paraId="519784F4"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D4702A" w14:textId="77777777" w:rsidR="00841A7A" w:rsidRDefault="00841A7A" w:rsidP="00D517D9">
            <w:pPr>
              <w:pStyle w:val="CRCoverPage"/>
              <w:spacing w:after="0"/>
              <w:ind w:left="99"/>
              <w:rPr>
                <w:noProof/>
              </w:rPr>
            </w:pPr>
            <w:r>
              <w:rPr>
                <w:noProof/>
              </w:rPr>
              <w:t xml:space="preserve">TS/TR ... CR ... </w:t>
            </w:r>
          </w:p>
        </w:tc>
      </w:tr>
      <w:tr w:rsidR="00841A7A" w14:paraId="6CDF7932" w14:textId="77777777" w:rsidTr="00D517D9">
        <w:tc>
          <w:tcPr>
            <w:tcW w:w="2694" w:type="dxa"/>
            <w:gridSpan w:val="2"/>
            <w:tcBorders>
              <w:left w:val="single" w:sz="4" w:space="0" w:color="auto"/>
            </w:tcBorders>
          </w:tcPr>
          <w:p w14:paraId="700228A4"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DDE1BDC" w14:textId="77777777" w:rsidR="00841A7A" w:rsidRDefault="00841A7A" w:rsidP="00D517D9">
            <w:pPr>
              <w:pStyle w:val="CRCoverPage"/>
              <w:spacing w:after="0"/>
              <w:rPr>
                <w:noProof/>
              </w:rPr>
            </w:pPr>
          </w:p>
        </w:tc>
      </w:tr>
      <w:tr w:rsidR="00841A7A" w14:paraId="037D0C18" w14:textId="77777777" w:rsidTr="00D517D9">
        <w:tc>
          <w:tcPr>
            <w:tcW w:w="2694" w:type="dxa"/>
            <w:gridSpan w:val="2"/>
            <w:tcBorders>
              <w:left w:val="single" w:sz="4" w:space="0" w:color="auto"/>
              <w:bottom w:val="single" w:sz="4" w:space="0" w:color="auto"/>
            </w:tcBorders>
          </w:tcPr>
          <w:p w14:paraId="54396ECB"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5C56DC" w14:textId="6C5A7A50" w:rsidR="00841A7A" w:rsidRDefault="002861EF" w:rsidP="002861EF">
            <w:pPr>
              <w:pStyle w:val="CRCoverPage"/>
              <w:spacing w:after="0"/>
              <w:rPr>
                <w:noProof/>
              </w:rPr>
            </w:pPr>
            <w:r>
              <w:rPr>
                <w:lang w:eastAsia="zh-CN"/>
              </w:rPr>
              <w:t>No inter-operability issue is identified.</w:t>
            </w:r>
          </w:p>
        </w:tc>
      </w:tr>
      <w:tr w:rsidR="00841A7A" w:rsidRPr="008863B9" w14:paraId="1C0C887A" w14:textId="77777777" w:rsidTr="00D517D9">
        <w:tc>
          <w:tcPr>
            <w:tcW w:w="2694" w:type="dxa"/>
            <w:gridSpan w:val="2"/>
            <w:tcBorders>
              <w:top w:val="single" w:sz="4" w:space="0" w:color="auto"/>
              <w:bottom w:val="single" w:sz="4" w:space="0" w:color="auto"/>
            </w:tcBorders>
          </w:tcPr>
          <w:p w14:paraId="6F45A3D9"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AB9F56" w14:textId="77777777" w:rsidR="00841A7A" w:rsidRPr="008863B9" w:rsidRDefault="00841A7A" w:rsidP="00D517D9">
            <w:pPr>
              <w:pStyle w:val="CRCoverPage"/>
              <w:spacing w:after="0"/>
              <w:ind w:left="100"/>
              <w:rPr>
                <w:noProof/>
                <w:sz w:val="8"/>
                <w:szCs w:val="8"/>
              </w:rPr>
            </w:pPr>
          </w:p>
        </w:tc>
      </w:tr>
      <w:tr w:rsidR="00841A7A" w14:paraId="252E3AB9" w14:textId="77777777" w:rsidTr="00D517D9">
        <w:tc>
          <w:tcPr>
            <w:tcW w:w="2694" w:type="dxa"/>
            <w:gridSpan w:val="2"/>
            <w:tcBorders>
              <w:top w:val="single" w:sz="4" w:space="0" w:color="auto"/>
              <w:left w:val="single" w:sz="4" w:space="0" w:color="auto"/>
              <w:bottom w:val="single" w:sz="4" w:space="0" w:color="auto"/>
            </w:tcBorders>
          </w:tcPr>
          <w:p w14:paraId="27DC68D1"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DF21E" w14:textId="77777777" w:rsidR="00841A7A" w:rsidRDefault="00841A7A" w:rsidP="00D517D9">
            <w:pPr>
              <w:pStyle w:val="CRCoverPage"/>
              <w:spacing w:after="0"/>
              <w:ind w:left="100"/>
              <w:rPr>
                <w:noProof/>
              </w:rPr>
            </w:pPr>
          </w:p>
        </w:tc>
      </w:tr>
    </w:tbl>
    <w:p w14:paraId="798F8C2B" w14:textId="77777777" w:rsidR="00841A7A" w:rsidRDefault="00841A7A" w:rsidP="00841A7A">
      <w:pPr>
        <w:pStyle w:val="CRCoverPage"/>
        <w:spacing w:after="0"/>
        <w:rPr>
          <w:noProof/>
          <w:sz w:val="8"/>
          <w:szCs w:val="8"/>
        </w:rPr>
      </w:pPr>
    </w:p>
    <w:p w14:paraId="130139F8" w14:textId="77777777" w:rsidR="00841A7A" w:rsidRDefault="00841A7A" w:rsidP="00841A7A">
      <w:pPr>
        <w:pStyle w:val="3GPPText"/>
        <w:rPr>
          <w:lang w:eastAsia="zh-CN"/>
        </w:rPr>
      </w:pPr>
    </w:p>
    <w:p w14:paraId="3119ABBF" w14:textId="77777777" w:rsidR="00841A7A" w:rsidRPr="003B6401" w:rsidRDefault="00DB76E5" w:rsidP="00841A7A">
      <w:pPr>
        <w:pStyle w:val="Heading4"/>
        <w:ind w:left="0" w:firstLine="0"/>
        <w:rPr>
          <w:color w:val="000000"/>
        </w:rPr>
      </w:pPr>
      <w:bookmarkStart w:id="1" w:name="_Toc29673223"/>
      <w:bookmarkStart w:id="2" w:name="_Toc29673364"/>
      <w:bookmarkStart w:id="3" w:name="_Toc29674357"/>
      <w:bookmarkStart w:id="4" w:name="_Toc36645587"/>
      <w:bookmarkStart w:id="5" w:name="_Toc45810636"/>
      <w:bookmarkStart w:id="6" w:name="_Toc106695686"/>
      <w:r w:rsidRPr="0048482F">
        <w:t>6.2.1.</w:t>
      </w:r>
      <w:r>
        <w:t>4</w:t>
      </w:r>
      <w:r w:rsidRPr="0048482F">
        <w:tab/>
        <w:t xml:space="preserve">UE sounding procedure </w:t>
      </w:r>
      <w:r>
        <w:t>for positioning purposes</w:t>
      </w:r>
      <w:bookmarkEnd w:id="1"/>
      <w:bookmarkEnd w:id="2"/>
      <w:bookmarkEnd w:id="3"/>
      <w:bookmarkEnd w:id="4"/>
      <w:bookmarkEnd w:id="5"/>
      <w:bookmarkEnd w:id="6"/>
    </w:p>
    <w:p w14:paraId="477F2C8D" w14:textId="31093E02" w:rsidR="00841A7A" w:rsidRDefault="00841A7A" w:rsidP="00841A7A">
      <w:pPr>
        <w:pStyle w:val="BodyText"/>
        <w:rPr>
          <w:color w:val="000000"/>
        </w:rPr>
      </w:pPr>
    </w:p>
    <w:p w14:paraId="74D1E829" w14:textId="77777777"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14:paraId="4A9C9A22" w14:textId="77777777" w:rsidR="00E46046" w:rsidRPr="0048482F" w:rsidRDefault="00E46046" w:rsidP="00841A7A">
      <w:pPr>
        <w:pStyle w:val="BodyText"/>
        <w:rPr>
          <w:color w:val="000000"/>
        </w:rPr>
      </w:pPr>
    </w:p>
    <w:p w14:paraId="7E80076A" w14:textId="26F35B5F" w:rsidR="00E46046" w:rsidRPr="00C8508C" w:rsidRDefault="00E46046" w:rsidP="00E46046">
      <w:pPr>
        <w:rPr>
          <w:lang w:val="en-US"/>
        </w:rPr>
      </w:pPr>
      <w:r w:rsidRPr="004D4661">
        <w:rPr>
          <w:lang w:val="en-US"/>
        </w:rPr>
        <w:t xml:space="preserve">The UE may be configured to report, </w:t>
      </w:r>
      <w:ins w:id="7" w:author="CATT - Ren Da" w:date="2022-10-18T16:57:00Z">
        <w:r w:rsidR="002861EF" w:rsidRPr="002861EF">
          <w:rPr>
            <w:lang w:val="en-US"/>
          </w:rPr>
          <w:t>via high layer parameter nr-UE-</w:t>
        </w:r>
        <w:proofErr w:type="spellStart"/>
        <w:r w:rsidR="002861EF" w:rsidRPr="002861EF">
          <w:rPr>
            <w:lang w:val="en-US"/>
          </w:rPr>
          <w:t>RxTxTEG</w:t>
        </w:r>
        <w:proofErr w:type="spellEnd"/>
        <w:r w:rsidR="002861EF" w:rsidRPr="002861EF">
          <w:rPr>
            <w:lang w:val="en-US"/>
          </w:rPr>
          <w:t xml:space="preserve">-Request or </w:t>
        </w:r>
        <w:proofErr w:type="spellStart"/>
        <w:r w:rsidR="002861EF" w:rsidRPr="002861EF">
          <w:rPr>
            <w:lang w:val="en-US"/>
          </w:rPr>
          <w:t>ue</w:t>
        </w:r>
        <w:proofErr w:type="spellEnd"/>
        <w:r w:rsidR="002861EF" w:rsidRPr="002861EF">
          <w:rPr>
            <w:lang w:val="en-US"/>
          </w:rPr>
          <w:t>-</w:t>
        </w:r>
        <w:proofErr w:type="spellStart"/>
        <w:r w:rsidR="002861EF" w:rsidRPr="002861EF">
          <w:rPr>
            <w:lang w:val="en-US"/>
          </w:rPr>
          <w:t>TxTEG</w:t>
        </w:r>
        <w:proofErr w:type="spellEnd"/>
        <w:r w:rsidR="002861EF" w:rsidRPr="002861EF">
          <w:rPr>
            <w:lang w:val="en-US"/>
          </w:rPr>
          <w:t>-</w:t>
        </w:r>
        <w:proofErr w:type="spellStart"/>
        <w:r w:rsidR="002861EF" w:rsidRPr="002861EF">
          <w:rPr>
            <w:lang w:val="en-US"/>
          </w:rPr>
          <w:t>RequestUL</w:t>
        </w:r>
        <w:proofErr w:type="spellEnd"/>
        <w:r w:rsidR="002861EF" w:rsidRPr="002861EF">
          <w:rPr>
            <w:lang w:val="en-US"/>
          </w:rPr>
          <w:t>-TDOA-Config</w:t>
        </w:r>
        <w:r w:rsidR="002861EF">
          <w:rPr>
            <w:lang w:val="en-US"/>
          </w:rPr>
          <w:t>,</w:t>
        </w:r>
        <w:r w:rsidR="002861EF" w:rsidRPr="002861EF">
          <w:rPr>
            <w:lang w:val="en-US"/>
          </w:rPr>
          <w:t xml:space="preserve"> </w:t>
        </w:r>
      </w:ins>
      <w:r w:rsidRPr="004D4661">
        <w:rPr>
          <w:lang w:val="en-US"/>
        </w:rPr>
        <w:t xml:space="preserve">subject to UE capability,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UE Tx TEG(s) via higher layer parameter </w:t>
      </w:r>
      <w:r w:rsidRPr="00F72237">
        <w:rPr>
          <w:i/>
          <w:snapToGrid w:val="0"/>
          <w:color w:val="000000" w:themeColor="text1"/>
        </w:rPr>
        <w:t>nr-SRS-</w:t>
      </w:r>
      <w:proofErr w:type="spellStart"/>
      <w:r w:rsidRPr="00F72237">
        <w:rPr>
          <w:i/>
          <w:snapToGrid w:val="0"/>
          <w:color w:val="000000" w:themeColor="text1"/>
        </w:rPr>
        <w:t>TxTEG</w:t>
      </w:r>
      <w:proofErr w:type="spellEnd"/>
      <w:r w:rsidRPr="00F72237">
        <w:rPr>
          <w:i/>
          <w:snapToGrid w:val="0"/>
          <w:color w:val="000000" w:themeColor="text1"/>
        </w:rPr>
        <w:t>-Set</w:t>
      </w:r>
      <w:r w:rsidRPr="004D4661">
        <w:rPr>
          <w:lang w:val="en-US"/>
        </w:rPr>
        <w:t xml:space="preserve"> </w:t>
      </w:r>
      <w:r>
        <w:t xml:space="preserve">or </w:t>
      </w:r>
      <w:proofErr w:type="spellStart"/>
      <w:r w:rsidRPr="00097871">
        <w:rPr>
          <w:i/>
          <w:iCs/>
        </w:rPr>
        <w:t>ue-TxTEG</w:t>
      </w:r>
      <w:r w:rsidRPr="00097871">
        <w:rPr>
          <w:rFonts w:eastAsia="DengXian"/>
          <w:i/>
          <w:iCs/>
        </w:rPr>
        <w:t>-Association</w:t>
      </w:r>
      <w:r w:rsidRPr="00097871">
        <w:rPr>
          <w:i/>
          <w:iCs/>
        </w:rPr>
        <w:t>List</w:t>
      </w:r>
      <w:proofErr w:type="spellEnd"/>
      <w:r w:rsidRPr="004D4661">
        <w:rPr>
          <w:lang w:val="en-US"/>
        </w:rPr>
        <w:t>.</w:t>
      </w:r>
      <w:r>
        <w:t xml:space="preserve"> </w:t>
      </w:r>
    </w:p>
    <w:p w14:paraId="74DCF749" w14:textId="77777777" w:rsidR="00841A7A" w:rsidRDefault="00841A7A" w:rsidP="00841A7A">
      <w:pPr>
        <w:rPr>
          <w:noProof/>
        </w:rPr>
      </w:pPr>
    </w:p>
    <w:p w14:paraId="0912797C" w14:textId="77777777"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14:paraId="5C079218" w14:textId="77777777" w:rsidR="006B1ED6" w:rsidRPr="00841A7A" w:rsidRDefault="006B1ED6" w:rsidP="00841A7A"/>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E610" w14:textId="77777777" w:rsidR="00D00382" w:rsidRDefault="00D00382">
      <w:r>
        <w:separator/>
      </w:r>
    </w:p>
  </w:endnote>
  <w:endnote w:type="continuationSeparator" w:id="0">
    <w:p w14:paraId="29FD96D4" w14:textId="77777777" w:rsidR="00D00382" w:rsidRDefault="00D0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CBC3" w14:textId="77777777" w:rsidR="00D00382" w:rsidRDefault="00D00382">
      <w:r>
        <w:separator/>
      </w:r>
    </w:p>
  </w:footnote>
  <w:footnote w:type="continuationSeparator" w:id="0">
    <w:p w14:paraId="73C76505" w14:textId="77777777" w:rsidR="00D00382" w:rsidRDefault="00D0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879"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413494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20289919">
    <w:abstractNumId w:val="2"/>
  </w:num>
  <w:num w:numId="3" w16cid:durableId="1442190698">
    <w:abstractNumId w:val="30"/>
  </w:num>
  <w:num w:numId="4" w16cid:durableId="1587032961">
    <w:abstractNumId w:val="21"/>
  </w:num>
  <w:num w:numId="5" w16cid:durableId="771170307">
    <w:abstractNumId w:val="11"/>
  </w:num>
  <w:num w:numId="6" w16cid:durableId="958684858">
    <w:abstractNumId w:val="6"/>
  </w:num>
  <w:num w:numId="7" w16cid:durableId="1406490076">
    <w:abstractNumId w:val="8"/>
  </w:num>
  <w:num w:numId="8" w16cid:durableId="1681010535">
    <w:abstractNumId w:val="24"/>
  </w:num>
  <w:num w:numId="9" w16cid:durableId="1138498735">
    <w:abstractNumId w:val="23"/>
  </w:num>
  <w:num w:numId="10" w16cid:durableId="487790106">
    <w:abstractNumId w:val="7"/>
  </w:num>
  <w:num w:numId="11" w16cid:durableId="362636545">
    <w:abstractNumId w:val="34"/>
  </w:num>
  <w:num w:numId="12" w16cid:durableId="496579574">
    <w:abstractNumId w:val="25"/>
  </w:num>
  <w:num w:numId="13" w16cid:durableId="1594436000">
    <w:abstractNumId w:val="5"/>
  </w:num>
  <w:num w:numId="14" w16cid:durableId="865293488">
    <w:abstractNumId w:val="3"/>
  </w:num>
  <w:num w:numId="15" w16cid:durableId="1350372199">
    <w:abstractNumId w:val="28"/>
  </w:num>
  <w:num w:numId="16" w16cid:durableId="631404377">
    <w:abstractNumId w:val="27"/>
  </w:num>
  <w:num w:numId="17" w16cid:durableId="1521504982">
    <w:abstractNumId w:val="33"/>
  </w:num>
  <w:num w:numId="18" w16cid:durableId="390617365">
    <w:abstractNumId w:val="14"/>
  </w:num>
  <w:num w:numId="19" w16cid:durableId="388573974">
    <w:abstractNumId w:val="0"/>
  </w:num>
  <w:num w:numId="20" w16cid:durableId="930821393">
    <w:abstractNumId w:val="26"/>
  </w:num>
  <w:num w:numId="21" w16cid:durableId="2095583721">
    <w:abstractNumId w:val="35"/>
  </w:num>
  <w:num w:numId="22" w16cid:durableId="1810904952">
    <w:abstractNumId w:val="16"/>
  </w:num>
  <w:num w:numId="23" w16cid:durableId="451241784">
    <w:abstractNumId w:val="22"/>
  </w:num>
  <w:num w:numId="24" w16cid:durableId="259870404">
    <w:abstractNumId w:val="18"/>
  </w:num>
  <w:num w:numId="25" w16cid:durableId="1545213126">
    <w:abstractNumId w:val="17"/>
  </w:num>
  <w:num w:numId="26" w16cid:durableId="1743942173">
    <w:abstractNumId w:val="13"/>
  </w:num>
  <w:num w:numId="27" w16cid:durableId="693578149">
    <w:abstractNumId w:val="4"/>
  </w:num>
  <w:num w:numId="28" w16cid:durableId="1308629860">
    <w:abstractNumId w:val="36"/>
  </w:num>
  <w:num w:numId="29" w16cid:durableId="1023286729">
    <w:abstractNumId w:val="31"/>
  </w:num>
  <w:num w:numId="30" w16cid:durableId="1401441709">
    <w:abstractNumId w:val="10"/>
  </w:num>
  <w:num w:numId="31" w16cid:durableId="321273248">
    <w:abstractNumId w:val="37"/>
  </w:num>
  <w:num w:numId="32" w16cid:durableId="1388258417">
    <w:abstractNumId w:val="15"/>
  </w:num>
  <w:num w:numId="33" w16cid:durableId="757143535">
    <w:abstractNumId w:val="32"/>
  </w:num>
  <w:num w:numId="34" w16cid:durableId="1275165504">
    <w:abstractNumId w:val="12"/>
  </w:num>
  <w:num w:numId="35" w16cid:durableId="1030883670">
    <w:abstractNumId w:val="29"/>
  </w:num>
  <w:num w:numId="36" w16cid:durableId="105666632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697900992">
    <w:abstractNumId w:val="20"/>
  </w:num>
  <w:num w:numId="38" w16cid:durableId="129521347">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22E4A"/>
    <w:rsid w:val="00026897"/>
    <w:rsid w:val="00034826"/>
    <w:rsid w:val="0004721E"/>
    <w:rsid w:val="00055E32"/>
    <w:rsid w:val="000677FA"/>
    <w:rsid w:val="00081593"/>
    <w:rsid w:val="00097E4D"/>
    <w:rsid w:val="000A6394"/>
    <w:rsid w:val="000A78D4"/>
    <w:rsid w:val="000B0230"/>
    <w:rsid w:val="000B7FED"/>
    <w:rsid w:val="000C038A"/>
    <w:rsid w:val="000C54B9"/>
    <w:rsid w:val="000C6598"/>
    <w:rsid w:val="000D44B3"/>
    <w:rsid w:val="000E67CB"/>
    <w:rsid w:val="000F062B"/>
    <w:rsid w:val="000F1491"/>
    <w:rsid w:val="001170E6"/>
    <w:rsid w:val="00145D43"/>
    <w:rsid w:val="00175D35"/>
    <w:rsid w:val="00180FF2"/>
    <w:rsid w:val="00186C9C"/>
    <w:rsid w:val="00192C46"/>
    <w:rsid w:val="0019766B"/>
    <w:rsid w:val="001A08B3"/>
    <w:rsid w:val="001A68D7"/>
    <w:rsid w:val="001A7B60"/>
    <w:rsid w:val="001B302D"/>
    <w:rsid w:val="001B52F0"/>
    <w:rsid w:val="001B76F8"/>
    <w:rsid w:val="001B7A65"/>
    <w:rsid w:val="001D0777"/>
    <w:rsid w:val="001D0863"/>
    <w:rsid w:val="001D24DC"/>
    <w:rsid w:val="001E0473"/>
    <w:rsid w:val="001E41F3"/>
    <w:rsid w:val="002056C6"/>
    <w:rsid w:val="00222D02"/>
    <w:rsid w:val="00237C5D"/>
    <w:rsid w:val="00250558"/>
    <w:rsid w:val="0025490A"/>
    <w:rsid w:val="0026004D"/>
    <w:rsid w:val="002640DD"/>
    <w:rsid w:val="00270AB3"/>
    <w:rsid w:val="002722F8"/>
    <w:rsid w:val="00275D12"/>
    <w:rsid w:val="00284FEB"/>
    <w:rsid w:val="002860C4"/>
    <w:rsid w:val="002861EF"/>
    <w:rsid w:val="00295E31"/>
    <w:rsid w:val="002A3E25"/>
    <w:rsid w:val="002A54C7"/>
    <w:rsid w:val="002B285B"/>
    <w:rsid w:val="002B5741"/>
    <w:rsid w:val="002B7F6B"/>
    <w:rsid w:val="002C1670"/>
    <w:rsid w:val="002C26F6"/>
    <w:rsid w:val="002D0D4E"/>
    <w:rsid w:val="002E472E"/>
    <w:rsid w:val="002F38FC"/>
    <w:rsid w:val="002F63AA"/>
    <w:rsid w:val="002F6C59"/>
    <w:rsid w:val="00305409"/>
    <w:rsid w:val="0031596A"/>
    <w:rsid w:val="00324BE4"/>
    <w:rsid w:val="00331163"/>
    <w:rsid w:val="0033709B"/>
    <w:rsid w:val="003609EF"/>
    <w:rsid w:val="0036231A"/>
    <w:rsid w:val="0036467B"/>
    <w:rsid w:val="00374DD4"/>
    <w:rsid w:val="0037617A"/>
    <w:rsid w:val="0039776E"/>
    <w:rsid w:val="003B74A0"/>
    <w:rsid w:val="003C0BC2"/>
    <w:rsid w:val="003C0E21"/>
    <w:rsid w:val="003C51A4"/>
    <w:rsid w:val="003C750F"/>
    <w:rsid w:val="003D6859"/>
    <w:rsid w:val="003E1A36"/>
    <w:rsid w:val="003E6208"/>
    <w:rsid w:val="003F4F8D"/>
    <w:rsid w:val="003F7E4E"/>
    <w:rsid w:val="00410371"/>
    <w:rsid w:val="004242F1"/>
    <w:rsid w:val="0042658B"/>
    <w:rsid w:val="004341A6"/>
    <w:rsid w:val="00444741"/>
    <w:rsid w:val="00496D3A"/>
    <w:rsid w:val="004B75B7"/>
    <w:rsid w:val="004E4C34"/>
    <w:rsid w:val="004E73AA"/>
    <w:rsid w:val="004F036D"/>
    <w:rsid w:val="00501257"/>
    <w:rsid w:val="0051580D"/>
    <w:rsid w:val="005178F9"/>
    <w:rsid w:val="00522893"/>
    <w:rsid w:val="0053386D"/>
    <w:rsid w:val="005452FC"/>
    <w:rsid w:val="00547111"/>
    <w:rsid w:val="00554080"/>
    <w:rsid w:val="00572F60"/>
    <w:rsid w:val="0057328F"/>
    <w:rsid w:val="005852E4"/>
    <w:rsid w:val="00592D74"/>
    <w:rsid w:val="005A2B65"/>
    <w:rsid w:val="005B1B28"/>
    <w:rsid w:val="005C5842"/>
    <w:rsid w:val="005C7421"/>
    <w:rsid w:val="005D3247"/>
    <w:rsid w:val="005E296E"/>
    <w:rsid w:val="005E2C44"/>
    <w:rsid w:val="005E541A"/>
    <w:rsid w:val="005E7380"/>
    <w:rsid w:val="005E7AA5"/>
    <w:rsid w:val="005F21C2"/>
    <w:rsid w:val="00612B2B"/>
    <w:rsid w:val="00621188"/>
    <w:rsid w:val="00623E28"/>
    <w:rsid w:val="006257ED"/>
    <w:rsid w:val="0063413D"/>
    <w:rsid w:val="00643203"/>
    <w:rsid w:val="00665C47"/>
    <w:rsid w:val="0067499C"/>
    <w:rsid w:val="00687366"/>
    <w:rsid w:val="00695808"/>
    <w:rsid w:val="006B1ED6"/>
    <w:rsid w:val="006B245B"/>
    <w:rsid w:val="006B46FB"/>
    <w:rsid w:val="006C6264"/>
    <w:rsid w:val="006E21FB"/>
    <w:rsid w:val="006E697D"/>
    <w:rsid w:val="006E7722"/>
    <w:rsid w:val="006F725A"/>
    <w:rsid w:val="00701E30"/>
    <w:rsid w:val="00716A49"/>
    <w:rsid w:val="007219A8"/>
    <w:rsid w:val="00721E97"/>
    <w:rsid w:val="00741443"/>
    <w:rsid w:val="00747C4F"/>
    <w:rsid w:val="00755689"/>
    <w:rsid w:val="00757052"/>
    <w:rsid w:val="00764E85"/>
    <w:rsid w:val="00767C59"/>
    <w:rsid w:val="00771EA0"/>
    <w:rsid w:val="00791B8E"/>
    <w:rsid w:val="00792342"/>
    <w:rsid w:val="007977A8"/>
    <w:rsid w:val="007A46E7"/>
    <w:rsid w:val="007B371C"/>
    <w:rsid w:val="007B512A"/>
    <w:rsid w:val="007C2097"/>
    <w:rsid w:val="007D3EE0"/>
    <w:rsid w:val="007D6A07"/>
    <w:rsid w:val="007F7259"/>
    <w:rsid w:val="008034A8"/>
    <w:rsid w:val="008040A8"/>
    <w:rsid w:val="00807F06"/>
    <w:rsid w:val="00811482"/>
    <w:rsid w:val="0082455F"/>
    <w:rsid w:val="00824630"/>
    <w:rsid w:val="00824EC5"/>
    <w:rsid w:val="008279FA"/>
    <w:rsid w:val="00841A7A"/>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86C"/>
    <w:rsid w:val="009133E3"/>
    <w:rsid w:val="009148DE"/>
    <w:rsid w:val="00914982"/>
    <w:rsid w:val="0092679E"/>
    <w:rsid w:val="00927D40"/>
    <w:rsid w:val="00934D36"/>
    <w:rsid w:val="00941E30"/>
    <w:rsid w:val="009440EB"/>
    <w:rsid w:val="0095231E"/>
    <w:rsid w:val="009536A8"/>
    <w:rsid w:val="00962BD9"/>
    <w:rsid w:val="00974697"/>
    <w:rsid w:val="009777D9"/>
    <w:rsid w:val="00985F31"/>
    <w:rsid w:val="00991B88"/>
    <w:rsid w:val="009A5753"/>
    <w:rsid w:val="009A579D"/>
    <w:rsid w:val="009C4BD4"/>
    <w:rsid w:val="009C6BC9"/>
    <w:rsid w:val="009D0030"/>
    <w:rsid w:val="009D1F6E"/>
    <w:rsid w:val="009E3297"/>
    <w:rsid w:val="009E52C6"/>
    <w:rsid w:val="009F734F"/>
    <w:rsid w:val="00A177E8"/>
    <w:rsid w:val="00A246B6"/>
    <w:rsid w:val="00A47E70"/>
    <w:rsid w:val="00A50CF0"/>
    <w:rsid w:val="00A560F8"/>
    <w:rsid w:val="00A56895"/>
    <w:rsid w:val="00A6292C"/>
    <w:rsid w:val="00A67F7E"/>
    <w:rsid w:val="00A71EC7"/>
    <w:rsid w:val="00A7671C"/>
    <w:rsid w:val="00AA224D"/>
    <w:rsid w:val="00AA2CBC"/>
    <w:rsid w:val="00AB06F1"/>
    <w:rsid w:val="00AB7BA7"/>
    <w:rsid w:val="00AC5820"/>
    <w:rsid w:val="00AD1CD8"/>
    <w:rsid w:val="00AE60E7"/>
    <w:rsid w:val="00B068B9"/>
    <w:rsid w:val="00B258BB"/>
    <w:rsid w:val="00B30D30"/>
    <w:rsid w:val="00B3756D"/>
    <w:rsid w:val="00B41DA3"/>
    <w:rsid w:val="00B504B5"/>
    <w:rsid w:val="00B51792"/>
    <w:rsid w:val="00B638AF"/>
    <w:rsid w:val="00B67015"/>
    <w:rsid w:val="00B67B97"/>
    <w:rsid w:val="00B968C8"/>
    <w:rsid w:val="00BA0AC1"/>
    <w:rsid w:val="00BA1207"/>
    <w:rsid w:val="00BA3EC5"/>
    <w:rsid w:val="00BA5195"/>
    <w:rsid w:val="00BA51D9"/>
    <w:rsid w:val="00BB5DFC"/>
    <w:rsid w:val="00BD279D"/>
    <w:rsid w:val="00BD6BB8"/>
    <w:rsid w:val="00BE03B2"/>
    <w:rsid w:val="00C04FBF"/>
    <w:rsid w:val="00C112BB"/>
    <w:rsid w:val="00C116E1"/>
    <w:rsid w:val="00C66BA2"/>
    <w:rsid w:val="00C67811"/>
    <w:rsid w:val="00C95985"/>
    <w:rsid w:val="00CA3CC8"/>
    <w:rsid w:val="00CC46E8"/>
    <w:rsid w:val="00CC5026"/>
    <w:rsid w:val="00CC68D0"/>
    <w:rsid w:val="00D00382"/>
    <w:rsid w:val="00D03F9A"/>
    <w:rsid w:val="00D06A88"/>
    <w:rsid w:val="00D06D51"/>
    <w:rsid w:val="00D24991"/>
    <w:rsid w:val="00D3051B"/>
    <w:rsid w:val="00D3723B"/>
    <w:rsid w:val="00D46B91"/>
    <w:rsid w:val="00D46F1C"/>
    <w:rsid w:val="00D47CE3"/>
    <w:rsid w:val="00D50255"/>
    <w:rsid w:val="00D549F3"/>
    <w:rsid w:val="00D66520"/>
    <w:rsid w:val="00D8442B"/>
    <w:rsid w:val="00D97D99"/>
    <w:rsid w:val="00DA692C"/>
    <w:rsid w:val="00DB6426"/>
    <w:rsid w:val="00DB72E5"/>
    <w:rsid w:val="00DB76E5"/>
    <w:rsid w:val="00DC69CA"/>
    <w:rsid w:val="00DD5486"/>
    <w:rsid w:val="00DE34CF"/>
    <w:rsid w:val="00DF5596"/>
    <w:rsid w:val="00E050C3"/>
    <w:rsid w:val="00E0644B"/>
    <w:rsid w:val="00E13F3D"/>
    <w:rsid w:val="00E27928"/>
    <w:rsid w:val="00E34898"/>
    <w:rsid w:val="00E36984"/>
    <w:rsid w:val="00E41E74"/>
    <w:rsid w:val="00E46046"/>
    <w:rsid w:val="00E54367"/>
    <w:rsid w:val="00E70A3E"/>
    <w:rsid w:val="00E76B81"/>
    <w:rsid w:val="00E807F7"/>
    <w:rsid w:val="00E80E73"/>
    <w:rsid w:val="00E81F29"/>
    <w:rsid w:val="00EA50F0"/>
    <w:rsid w:val="00EB09B7"/>
    <w:rsid w:val="00EC207B"/>
    <w:rsid w:val="00EE0A8A"/>
    <w:rsid w:val="00EE7D7C"/>
    <w:rsid w:val="00EF0603"/>
    <w:rsid w:val="00F25D98"/>
    <w:rsid w:val="00F300FB"/>
    <w:rsid w:val="00F30D37"/>
    <w:rsid w:val="00F35F8C"/>
    <w:rsid w:val="00F3778A"/>
    <w:rsid w:val="00F4756F"/>
    <w:rsid w:val="00F60868"/>
    <w:rsid w:val="00F64AB9"/>
    <w:rsid w:val="00F66BAA"/>
    <w:rsid w:val="00F72070"/>
    <w:rsid w:val="00F763CC"/>
    <w:rsid w:val="00F77B70"/>
    <w:rsid w:val="00F87BBC"/>
    <w:rsid w:val="00FA0399"/>
    <w:rsid w:val="00FA77A1"/>
    <w:rsid w:val="00FB0EA5"/>
    <w:rsid w:val="00FB6386"/>
    <w:rsid w:val="00FB71F3"/>
    <w:rsid w:val="00FE1054"/>
    <w:rsid w:val="00FE1242"/>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3B1B"/>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7F00-1CEA-4E7F-82A7-78359C96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20</TotalTime>
  <Pages>2</Pages>
  <Words>653</Words>
  <Characters>3726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 - Ren Da</cp:lastModifiedBy>
  <cp:revision>9</cp:revision>
  <cp:lastPrinted>1900-12-31T16:00:00Z</cp:lastPrinted>
  <dcterms:created xsi:type="dcterms:W3CDTF">2022-09-25T13:22:00Z</dcterms:created>
  <dcterms:modified xsi:type="dcterms:W3CDTF">2022-10-18T20:57:00Z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