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A21B" w14:textId="371D2EA8" w:rsidR="00624128" w:rsidRDefault="00E0309B">
      <w:pPr>
        <w:spacing w:after="0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sz w:val="28"/>
          <w:szCs w:val="28"/>
          <w:lang w:val="de-DE"/>
        </w:rPr>
        <w:t>3GPP TSG RAN WG1 #1</w:t>
      </w:r>
      <w:r w:rsidR="000C03A2">
        <w:rPr>
          <w:rFonts w:ascii="Arial" w:eastAsia="Arial" w:hAnsi="Arial" w:cs="Arial"/>
          <w:b/>
          <w:bCs/>
          <w:sz w:val="28"/>
          <w:szCs w:val="28"/>
          <w:lang w:val="de-DE"/>
        </w:rPr>
        <w:t>10-bis</w:t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-e                                            </w:t>
      </w:r>
      <w:r w:rsidR="00257F0C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R1-2</w:t>
      </w:r>
      <w:r w:rsidR="00BD66FF">
        <w:rPr>
          <w:rFonts w:ascii="Arial" w:eastAsia="Arial" w:hAnsi="Arial" w:cs="Arial"/>
          <w:b/>
          <w:bCs/>
          <w:sz w:val="28"/>
          <w:szCs w:val="28"/>
          <w:lang w:val="de-DE"/>
        </w:rPr>
        <w:t>2</w:t>
      </w:r>
      <w:r w:rsidR="009E3C94" w:rsidRPr="009E3C94">
        <w:rPr>
          <w:rFonts w:ascii="Arial" w:eastAsia="Arial" w:hAnsi="Arial" w:cs="Arial"/>
          <w:b/>
          <w:bCs/>
          <w:sz w:val="28"/>
          <w:szCs w:val="28"/>
          <w:highlight w:val="yellow"/>
          <w:lang w:val="de-DE"/>
        </w:rPr>
        <w:t>abcd</w:t>
      </w:r>
    </w:p>
    <w:p w14:paraId="40C2C7F7" w14:textId="5ADACF05" w:rsidR="00624128" w:rsidRDefault="00E0309B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e-Meeting,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October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10</w:t>
      </w:r>
      <w:r w:rsidR="00BD66FF">
        <w:rPr>
          <w:rFonts w:ascii="Arial" w:eastAsia="Arial" w:hAnsi="Arial" w:cs="Arial"/>
          <w:b/>
          <w:bCs/>
          <w:sz w:val="28"/>
          <w:szCs w:val="28"/>
          <w:vertAlign w:val="superscript"/>
        </w:rPr>
        <w:t>t</w:t>
      </w:r>
      <w:r w:rsidR="00051B52">
        <w:rPr>
          <w:rFonts w:ascii="Arial" w:eastAsia="Arial" w:hAnsi="Arial" w:cs="Arial"/>
          <w:b/>
          <w:bCs/>
          <w:sz w:val="28"/>
          <w:szCs w:val="28"/>
          <w:vertAlign w:val="superscript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October</w:t>
      </w:r>
      <w:r w:rsidR="00BD66F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19</w:t>
      </w:r>
      <w:r w:rsidR="00051B52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, 202</w:t>
      </w:r>
      <w:r w:rsidR="00BD66FF">
        <w:rPr>
          <w:rFonts w:ascii="Arial" w:eastAsia="Arial" w:hAnsi="Arial" w:cs="Arial"/>
          <w:b/>
          <w:bCs/>
          <w:sz w:val="28"/>
          <w:szCs w:val="28"/>
        </w:rPr>
        <w:t>2</w:t>
      </w:r>
    </w:p>
    <w:p w14:paraId="0B7E26A0" w14:textId="77777777" w:rsidR="00624128" w:rsidRDefault="00624128">
      <w:pPr>
        <w:spacing w:after="0"/>
        <w:rPr>
          <w:rFonts w:ascii="Arial" w:hAnsi="Arial" w:cs="Arial"/>
          <w:b/>
          <w:sz w:val="22"/>
          <w:lang w:val="en-US"/>
        </w:rPr>
      </w:pPr>
    </w:p>
    <w:p w14:paraId="019C7E14" w14:textId="77777777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r>
        <w:rPr>
          <w:rFonts w:ascii="Arial" w:hAnsi="Arial" w:cs="Arial"/>
          <w:b/>
          <w:bCs/>
          <w:sz w:val="24"/>
          <w:szCs w:val="24"/>
          <w:lang w:val="en-US"/>
        </w:rPr>
        <w:t>Nokia)</w:t>
      </w:r>
    </w:p>
    <w:p w14:paraId="6B9D7059" w14:textId="405CE35D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b/>
          <w:sz w:val="24"/>
          <w:lang w:val="en-US"/>
        </w:rPr>
        <w:tab/>
        <w:t>Feature Lead Summary #</w:t>
      </w:r>
      <w:r w:rsidR="009E3C9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r w:rsidR="00BD66FF">
        <w:rPr>
          <w:rFonts w:ascii="Arial" w:hAnsi="Arial" w:cs="Arial"/>
          <w:b/>
          <w:bCs/>
          <w:sz w:val="24"/>
          <w:szCs w:val="24"/>
          <w:lang w:val="en-US"/>
        </w:rPr>
        <w:t xml:space="preserve">Maintenance of </w:t>
      </w:r>
      <w:r>
        <w:rPr>
          <w:rFonts w:ascii="Arial" w:hAnsi="Arial" w:cs="Arial"/>
          <w:b/>
          <w:bCs/>
          <w:sz w:val="24"/>
          <w:szCs w:val="24"/>
          <w:lang w:val="en-US"/>
        </w:rPr>
        <w:t>multipath/NLOS mitigation</w:t>
      </w:r>
    </w:p>
    <w:p w14:paraId="11EBF12F" w14:textId="1245CB9A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Agenda item:</w:t>
      </w:r>
      <w: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8.5</w:t>
      </w:r>
    </w:p>
    <w:p w14:paraId="239057D7" w14:textId="77777777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Document for: 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14:paraId="73869CAF" w14:textId="77777777" w:rsidR="00624128" w:rsidRDefault="00E0309B">
      <w:pPr>
        <w:pStyle w:val="Heading1"/>
      </w:pPr>
      <w:r>
        <w:t>Introduction</w:t>
      </w:r>
    </w:p>
    <w:p w14:paraId="0E35CDA7" w14:textId="09904AD2" w:rsidR="00624128" w:rsidRDefault="00E0309B">
      <w:pPr>
        <w:pStyle w:val="3GPPText"/>
      </w:pPr>
      <w:r>
        <w:t xml:space="preserve">In the WID, [1], for </w:t>
      </w:r>
      <w:proofErr w:type="spellStart"/>
      <w:r>
        <w:t>ePos</w:t>
      </w:r>
      <w:proofErr w:type="spellEnd"/>
      <w:r>
        <w:t xml:space="preserve"> the following objective was added at RAN#91</w:t>
      </w:r>
      <w:r w:rsidR="00AD4AA7">
        <w:t xml:space="preserve"> and was completed</w:t>
      </w:r>
      <w:r>
        <w:t xml:space="preserve">: </w:t>
      </w:r>
    </w:p>
    <w:p w14:paraId="411F3EAF" w14:textId="77777777" w:rsidR="00624128" w:rsidRDefault="00E0309B">
      <w:pPr>
        <w:numPr>
          <w:ilvl w:val="0"/>
          <w:numId w:val="5"/>
        </w:numPr>
        <w:spacing w:after="180"/>
        <w:rPr>
          <w:rFonts w:eastAsia="MS Mincho"/>
        </w:rPr>
      </w:pPr>
      <w:r>
        <w:rPr>
          <w:rFonts w:eastAsia="MS Mincho"/>
        </w:rPr>
        <w:t>Study and specify, if agreed, the enhancements of information reporting from UE and gNB for multipath/NLOS mitigation [RAN1, RAN2, RAN3]</w:t>
      </w:r>
    </w:p>
    <w:p w14:paraId="66B49032" w14:textId="4696A65B" w:rsidR="00624128" w:rsidRDefault="00E0309B">
      <w:pPr>
        <w:pStyle w:val="3GPPText"/>
      </w:pPr>
      <w:r>
        <w:t xml:space="preserve">In this contribution, we provide a summary of the </w:t>
      </w:r>
      <w:r w:rsidR="00AD4AA7">
        <w:t>maintenance</w:t>
      </w:r>
      <w:r>
        <w:t xml:space="preserve"> for information reporting from UE and gNB for multipath/NLOS mitigation proposed by companies in contributions </w:t>
      </w:r>
      <w:r w:rsidRPr="00051B52">
        <w:t>[2]-[</w:t>
      </w:r>
      <w:r w:rsidR="00535042">
        <w:t>5</w:t>
      </w:r>
      <w:r w:rsidRPr="00051B52">
        <w:t>]</w:t>
      </w:r>
      <w:r w:rsidR="00535042">
        <w:t xml:space="preserve"> and summarized in [6]</w:t>
      </w:r>
      <w:r w:rsidRPr="00051B52">
        <w:t>.</w:t>
      </w:r>
      <w:r>
        <w:t xml:space="preserve"> We also make some initial proposals to facilitate RAN1 discussion. This document</w:t>
      </w:r>
      <w:r w:rsidR="006F4E87">
        <w:t xml:space="preserve"> also</w:t>
      </w:r>
      <w:r>
        <w:t xml:space="preserve"> provides the summary of the following email discussion in RAN1#1</w:t>
      </w:r>
      <w:r w:rsidR="00535042">
        <w:t>10-bis</w:t>
      </w:r>
      <w:r>
        <w:t xml:space="preserve">-e: </w:t>
      </w:r>
    </w:p>
    <w:p w14:paraId="29EBF0CC" w14:textId="77777777" w:rsidR="00535042" w:rsidRDefault="00535042" w:rsidP="00535042">
      <w:pPr>
        <w:rPr>
          <w:rFonts w:eastAsia="DengXian"/>
          <w:highlight w:val="cyan"/>
          <w:lang w:val="en-US" w:eastAsia="x-none"/>
        </w:rPr>
      </w:pPr>
      <w:r>
        <w:rPr>
          <w:highlight w:val="cyan"/>
          <w:lang w:eastAsia="x-none"/>
        </w:rPr>
        <w:t xml:space="preserve">[110bis-e-R17-ePos-05] Email discussion for maintenance on enhancements of information reporting from UE and gNB for multipath/NLOS mitigation for issues </w:t>
      </w:r>
      <w:r>
        <w:rPr>
          <w:highlight w:val="cyan"/>
          <w:lang w:eastAsia="zh-CN"/>
        </w:rPr>
        <w:t xml:space="preserve">4-2, and for issues 4-1 and 4-3 as recommendation for editor’s alignment CR, </w:t>
      </w:r>
      <w:r>
        <w:rPr>
          <w:highlight w:val="cyan"/>
          <w:lang w:eastAsia="x-none"/>
        </w:rPr>
        <w:t>in</w:t>
      </w:r>
      <w:r>
        <w:rPr>
          <w:highlight w:val="cyan"/>
          <w:lang w:eastAsia="zh-CN"/>
        </w:rPr>
        <w:t xml:space="preserve"> </w:t>
      </w:r>
      <w:r>
        <w:rPr>
          <w:highlight w:val="cyan"/>
          <w:lang w:eastAsia="x-none"/>
        </w:rPr>
        <w:t>R1-2210266 – Ryan (Nokia)</w:t>
      </w:r>
    </w:p>
    <w:p w14:paraId="5B8198E0" w14:textId="77777777" w:rsidR="00535042" w:rsidRDefault="00535042" w:rsidP="00535042">
      <w:pPr>
        <w:numPr>
          <w:ilvl w:val="0"/>
          <w:numId w:val="12"/>
        </w:numPr>
        <w:overflowPunct/>
        <w:autoSpaceDE/>
        <w:autoSpaceDN/>
        <w:adjustRightInd/>
        <w:spacing w:after="0"/>
        <w:textAlignment w:val="auto"/>
        <w:rPr>
          <w:highlight w:val="cyan"/>
          <w:lang w:eastAsia="x-none"/>
        </w:rPr>
      </w:pPr>
      <w:r>
        <w:rPr>
          <w:highlight w:val="cyan"/>
          <w:lang w:eastAsia="x-none"/>
        </w:rPr>
        <w:t>Check points: October 14, October 19</w:t>
      </w:r>
    </w:p>
    <w:p w14:paraId="2C0717EC" w14:textId="77777777" w:rsidR="00624128" w:rsidRDefault="00E0309B">
      <w:pPr>
        <w:pStyle w:val="3GPPH1"/>
        <w:rPr>
          <w:lang w:val="en-US"/>
        </w:rPr>
      </w:pPr>
      <w:r>
        <w:rPr>
          <w:lang w:val="en-US"/>
        </w:rPr>
        <w:t xml:space="preserve">Issues for discussion </w:t>
      </w:r>
    </w:p>
    <w:p w14:paraId="272D8503" w14:textId="360E0E5A" w:rsidR="00624128" w:rsidRDefault="00E0309B">
      <w:pPr>
        <w:pStyle w:val="Heading2"/>
      </w:pPr>
      <w:r>
        <w:t xml:space="preserve">Issue </w:t>
      </w:r>
      <w:r w:rsidR="005C4EC6">
        <w:t>#4-</w:t>
      </w:r>
      <w:r w:rsidR="00535042">
        <w:t>2</w:t>
      </w:r>
      <w:r>
        <w:t xml:space="preserve">: </w:t>
      </w:r>
      <w:r w:rsidR="008508BF">
        <w:t>RSRPP and RSTD measurement</w:t>
      </w:r>
    </w:p>
    <w:p w14:paraId="7E140DB4" w14:textId="4CFFA9E8" w:rsidR="00EC41D6" w:rsidRDefault="008508BF">
      <w:pPr>
        <w:pStyle w:val="3GPPText"/>
      </w:pPr>
      <w:r>
        <w:t>The</w:t>
      </w:r>
      <w:r w:rsidR="00E0309B">
        <w:t xml:space="preserve"> issue</w:t>
      </w:r>
      <w:r>
        <w:t xml:space="preserve"> and proposals</w:t>
      </w:r>
      <w:r w:rsidR="00E0309B">
        <w:t xml:space="preserve"> </w:t>
      </w:r>
      <w:r>
        <w:t xml:space="preserve">raised in </w:t>
      </w:r>
      <w:r w:rsidR="00EC41D6">
        <w:t>[</w:t>
      </w:r>
      <w:r>
        <w:t>4</w:t>
      </w:r>
      <w:r w:rsidR="00EC41D6">
        <w:t xml:space="preserve">] </w:t>
      </w:r>
      <w:r>
        <w:t>are</w:t>
      </w:r>
      <w:r w:rsidR="00E0309B">
        <w:t>:</w:t>
      </w:r>
    </w:p>
    <w:p w14:paraId="60EC3CC9" w14:textId="77777777" w:rsidR="008508BF" w:rsidRPr="008508BF" w:rsidRDefault="008508BF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1</w:t>
      </w:r>
      <w:r w:rsidRPr="008508BF">
        <w:rPr>
          <w:rFonts w:ascii="Times New Roman" w:hAnsi="Times New Roman"/>
          <w:sz w:val="20"/>
          <w:szCs w:val="16"/>
        </w:rPr>
        <w:t>: When, as part of DL-TDOA, the UE reports both RSTD and RSRPP measurements it should use the same detected paths for both measurements in the reporting.</w:t>
      </w:r>
      <w:bookmarkStart w:id="1" w:name="_Toc29673158"/>
      <w:bookmarkStart w:id="2" w:name="_Toc29673299"/>
      <w:bookmarkStart w:id="3" w:name="_Toc29674292"/>
      <w:bookmarkStart w:id="4" w:name="_Toc36645522"/>
      <w:bookmarkStart w:id="5" w:name="_Toc45810567"/>
      <w:bookmarkStart w:id="6" w:name="_Toc100147370"/>
    </w:p>
    <w:p w14:paraId="6CDB1D81" w14:textId="3CC15BD1" w:rsidR="008508BF" w:rsidRPr="008508BF" w:rsidRDefault="008508BF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2</w:t>
      </w:r>
      <w:r w:rsidRPr="008508BF">
        <w:rPr>
          <w:rFonts w:ascii="Times New Roman" w:hAnsi="Times New Roman"/>
          <w:sz w:val="20"/>
          <w:szCs w:val="16"/>
        </w:rPr>
        <w:t>: When, as part of Multi-RTT, the UE reports both UE Rx-Tx time difference and RSRPP measurements it should use the same detected paths for both measurements in the reporting.</w:t>
      </w:r>
    </w:p>
    <w:p w14:paraId="4A116DEF" w14:textId="2D07D12E" w:rsidR="00EC41D6" w:rsidRPr="008508BF" w:rsidRDefault="008508BF" w:rsidP="008508BF">
      <w:pPr>
        <w:pStyle w:val="ListParagraph"/>
        <w:numPr>
          <w:ilvl w:val="0"/>
          <w:numId w:val="11"/>
        </w:numPr>
        <w:snapToGrid w:val="0"/>
        <w:jc w:val="both"/>
        <w:rPr>
          <w:rFonts w:ascii="Times New Roman" w:eastAsia="SimSun" w:hAnsi="Times New Roman"/>
          <w:sz w:val="18"/>
          <w:szCs w:val="18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3</w:t>
      </w:r>
      <w:r w:rsidRPr="008508BF">
        <w:rPr>
          <w:rFonts w:ascii="Times New Roman" w:hAnsi="Times New Roman"/>
          <w:sz w:val="20"/>
          <w:szCs w:val="16"/>
        </w:rPr>
        <w:t>: Agree to the CR in R1-2208732.</w:t>
      </w:r>
      <w:bookmarkEnd w:id="1"/>
      <w:bookmarkEnd w:id="2"/>
      <w:bookmarkEnd w:id="3"/>
      <w:bookmarkEnd w:id="4"/>
      <w:bookmarkEnd w:id="5"/>
      <w:bookmarkEnd w:id="6"/>
      <w:r w:rsidR="00EC41D6" w:rsidRPr="008508BF">
        <w:rPr>
          <w:rFonts w:ascii="Times New Roman" w:eastAsia="SimSun" w:hAnsi="Times New Roman"/>
          <w:sz w:val="18"/>
          <w:szCs w:val="18"/>
        </w:rPr>
        <w:t xml:space="preserve"> </w:t>
      </w:r>
    </w:p>
    <w:p w14:paraId="193C5598" w14:textId="77777777" w:rsidR="00051B52" w:rsidRDefault="00051B52" w:rsidP="00EC41D6">
      <w:pPr>
        <w:snapToGrid w:val="0"/>
        <w:jc w:val="both"/>
        <w:rPr>
          <w:rFonts w:eastAsia="DengXian"/>
          <w:lang w:eastAsia="zh-CN"/>
        </w:rPr>
      </w:pPr>
    </w:p>
    <w:p w14:paraId="55441C4E" w14:textId="075E65AE" w:rsidR="00EC41D6" w:rsidRPr="002F0D90" w:rsidRDefault="008508BF" w:rsidP="00EC41D6">
      <w:pPr>
        <w:snapToGrid w:val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As such it may be easiest to discuss the </w:t>
      </w:r>
      <w:r w:rsidR="00257F0C">
        <w:rPr>
          <w:rFonts w:eastAsia="DengXian"/>
          <w:lang w:eastAsia="zh-CN"/>
        </w:rPr>
        <w:t xml:space="preserve">draft </w:t>
      </w:r>
      <w:r>
        <w:rPr>
          <w:rFonts w:eastAsia="DengXian"/>
          <w:lang w:eastAsia="zh-CN"/>
        </w:rPr>
        <w:t xml:space="preserve">CR to TS 38.214 </w:t>
      </w:r>
      <w:r w:rsidR="00257F0C">
        <w:rPr>
          <w:rFonts w:eastAsia="DengXian"/>
          <w:lang w:eastAsia="zh-CN"/>
        </w:rPr>
        <w:t xml:space="preserve">from [3] </w:t>
      </w:r>
      <w:r>
        <w:rPr>
          <w:rFonts w:eastAsia="DengXian"/>
          <w:lang w:eastAsia="zh-CN"/>
        </w:rPr>
        <w:t>directly which is copied here</w:t>
      </w:r>
      <w:r w:rsidR="00EC41D6" w:rsidRPr="002F0D90">
        <w:rPr>
          <w:rFonts w:eastAsia="DengXian"/>
          <w:lang w:eastAsia="zh-CN"/>
        </w:rPr>
        <w:t>:</w:t>
      </w:r>
    </w:p>
    <w:p w14:paraId="2EA858A4" w14:textId="77777777" w:rsidR="008508BF" w:rsidRDefault="008508BF" w:rsidP="008508BF">
      <w:pPr>
        <w:jc w:val="center"/>
      </w:pPr>
      <w:r>
        <w:t>&lt;omitted text&gt;</w:t>
      </w:r>
    </w:p>
    <w:p w14:paraId="0B5D523D" w14:textId="77777777" w:rsidR="008508BF" w:rsidRPr="003B6401" w:rsidRDefault="008508BF" w:rsidP="008508BF">
      <w:pPr>
        <w:pStyle w:val="Heading4"/>
        <w:rPr>
          <w:color w:val="000000"/>
        </w:rPr>
      </w:pPr>
      <w:r w:rsidRPr="0048482F">
        <w:rPr>
          <w:color w:val="000000"/>
        </w:rPr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</w:p>
    <w:p w14:paraId="1628ACA7" w14:textId="77777777" w:rsidR="008508BF" w:rsidRDefault="008508BF" w:rsidP="008508BF">
      <w:pPr>
        <w:jc w:val="center"/>
      </w:pPr>
      <w:r>
        <w:t>&lt;omitted text&gt;</w:t>
      </w:r>
    </w:p>
    <w:p w14:paraId="317448E1" w14:textId="77777777" w:rsidR="008508BF" w:rsidRDefault="008508BF" w:rsidP="008508BF">
      <w:pPr>
        <w:rPr>
          <w:lang w:val="en-US"/>
        </w:rPr>
      </w:pPr>
      <w:r>
        <w:t>The UE may be configured to measure and report,</w:t>
      </w:r>
      <w:r w:rsidRPr="00DC1016">
        <w:t xml:space="preserve"> </w:t>
      </w:r>
      <w:r>
        <w:t xml:space="preserve">subject to UE capability, up to 24 DL PRS-RSRP measurements on different DL PRS resources </w:t>
      </w:r>
      <w:r w:rsidRPr="00AF0780">
        <w:rPr>
          <w:color w:val="000000" w:themeColor="text1"/>
        </w:rPr>
        <w:t xml:space="preserve">associated with the same </w:t>
      </w:r>
      <w:r w:rsidRPr="00AF0780">
        <w:rPr>
          <w:i/>
          <w:color w:val="000000" w:themeColor="text1"/>
        </w:rPr>
        <w:t>dl-PRS-ID</w:t>
      </w:r>
      <w:r>
        <w:t xml:space="preserve">. When the UE reports DL PRS-RSRP measurements from one DL PRS resource set, the UE may indicate which DL PRS-RSRP measurements associated with the same higher layer parameter </w:t>
      </w:r>
      <w:r w:rsidRPr="00196739">
        <w:rPr>
          <w:i/>
        </w:rPr>
        <w:t>nr-DL-PRS-</w:t>
      </w:r>
      <w:proofErr w:type="spellStart"/>
      <w:r w:rsidRPr="00196739">
        <w:rPr>
          <w:i/>
        </w:rPr>
        <w:t>RxBeamIndex</w:t>
      </w:r>
      <w:proofErr w:type="spellEnd"/>
      <w:r>
        <w:t xml:space="preserve"> </w:t>
      </w:r>
      <w:r>
        <w:rPr>
          <w:iCs/>
        </w:rPr>
        <w:t xml:space="preserve">[17, TS 37.355] </w:t>
      </w:r>
      <w:r>
        <w:t xml:space="preserve">have been performed using the same spatial domain filter for reception </w:t>
      </w:r>
      <w:proofErr w:type="spellStart"/>
      <w:r w:rsidRPr="00196739">
        <w:rPr>
          <w:color w:val="000000" w:themeColor="text1"/>
          <w:lang w:val="de-DE" w:eastAsia="ko-KR"/>
        </w:rPr>
        <w:t>if</w:t>
      </w:r>
      <w:proofErr w:type="spellEnd"/>
      <w:r w:rsidRPr="00196739">
        <w:rPr>
          <w:color w:val="000000" w:themeColor="text1"/>
          <w:lang w:val="de-DE" w:eastAsia="ko-KR"/>
        </w:rPr>
        <w:t xml:space="preserve"> for </w:t>
      </w:r>
      <w:proofErr w:type="spellStart"/>
      <w:r w:rsidRPr="00196739">
        <w:rPr>
          <w:color w:val="000000" w:themeColor="text1"/>
          <w:lang w:val="de-DE" w:eastAsia="ko-KR"/>
        </w:rPr>
        <w:t>each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i/>
          <w:iCs/>
          <w:color w:val="000000" w:themeColor="text1"/>
          <w:lang w:val="de-DE" w:eastAsia="ko-KR"/>
        </w:rPr>
        <w:t>nr</w:t>
      </w:r>
      <w:proofErr w:type="spellEnd"/>
      <w:r w:rsidRPr="00196739">
        <w:rPr>
          <w:i/>
          <w:iCs/>
          <w:color w:val="000000" w:themeColor="text1"/>
          <w:lang w:val="de-DE" w:eastAsia="ko-KR"/>
        </w:rPr>
        <w:t>-DL-PRS-</w:t>
      </w:r>
      <w:proofErr w:type="spellStart"/>
      <w:r w:rsidRPr="00196739">
        <w:rPr>
          <w:i/>
          <w:iCs/>
          <w:color w:val="000000" w:themeColor="text1"/>
          <w:lang w:val="de-DE" w:eastAsia="ko-KR"/>
        </w:rPr>
        <w:t>RxBeamIndex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reported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there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are</w:t>
      </w:r>
      <w:proofErr w:type="spellEnd"/>
      <w:r w:rsidRPr="00196739">
        <w:rPr>
          <w:color w:val="000000" w:themeColor="text1"/>
          <w:lang w:val="de-DE" w:eastAsia="ko-KR"/>
        </w:rPr>
        <w:t xml:space="preserve"> at least 2 DL PRS-RSRP </w:t>
      </w:r>
      <w:proofErr w:type="spellStart"/>
      <w:r w:rsidRPr="00196739">
        <w:rPr>
          <w:color w:val="000000" w:themeColor="text1"/>
          <w:lang w:val="de-DE" w:eastAsia="ko-KR"/>
        </w:rPr>
        <w:t>measurements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associated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with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it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within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the</w:t>
      </w:r>
      <w:proofErr w:type="spellEnd"/>
      <w:r w:rsidRPr="00196739">
        <w:rPr>
          <w:color w:val="000000" w:themeColor="text1"/>
          <w:lang w:val="de-DE" w:eastAsia="ko-KR"/>
        </w:rPr>
        <w:t xml:space="preserve"> DL PRS </w:t>
      </w:r>
      <w:proofErr w:type="spellStart"/>
      <w:r w:rsidRPr="00196739">
        <w:rPr>
          <w:color w:val="000000" w:themeColor="text1"/>
          <w:lang w:val="de-DE" w:eastAsia="ko-KR"/>
        </w:rPr>
        <w:t>resource</w:t>
      </w:r>
      <w:proofErr w:type="spellEnd"/>
      <w:r w:rsidRPr="00196739">
        <w:rPr>
          <w:color w:val="000000" w:themeColor="text1"/>
          <w:lang w:val="de-DE" w:eastAsia="ko-KR"/>
        </w:rPr>
        <w:t xml:space="preserve"> </w:t>
      </w:r>
      <w:proofErr w:type="spellStart"/>
      <w:r w:rsidRPr="00196739">
        <w:rPr>
          <w:color w:val="000000" w:themeColor="text1"/>
          <w:lang w:val="de-DE" w:eastAsia="ko-KR"/>
        </w:rPr>
        <w:t>set</w:t>
      </w:r>
      <w:proofErr w:type="spellEnd"/>
      <w:r w:rsidRPr="00196739">
        <w:rPr>
          <w:color w:val="000000" w:themeColor="text1"/>
        </w:rPr>
        <w:t>.</w:t>
      </w:r>
      <w:r>
        <w:rPr>
          <w:color w:val="000000" w:themeColor="text1"/>
        </w:rPr>
        <w:t xml:space="preserve"> The UE may be configured to measure and optionally report via higher layer </w:t>
      </w:r>
      <w:proofErr w:type="spellStart"/>
      <w:r>
        <w:rPr>
          <w:color w:val="000000" w:themeColor="text1"/>
        </w:rPr>
        <w:t>signaling</w:t>
      </w:r>
      <w:proofErr w:type="spellEnd"/>
      <w:r>
        <w:rPr>
          <w:color w:val="000000" w:themeColor="text1"/>
        </w:rPr>
        <w:t xml:space="preserve"> </w:t>
      </w:r>
      <w:r w:rsidRPr="00357950">
        <w:rPr>
          <w:i/>
          <w:iCs/>
          <w:color w:val="000000" w:themeColor="text1"/>
        </w:rPr>
        <w:t>nr-DL-PRS-</w:t>
      </w:r>
      <w:proofErr w:type="spellStart"/>
      <w:r w:rsidRPr="00357950">
        <w:rPr>
          <w:i/>
          <w:iCs/>
          <w:color w:val="000000" w:themeColor="text1"/>
        </w:rPr>
        <w:t>FirstPathRSRP</w:t>
      </w:r>
      <w:proofErr w:type="spellEnd"/>
      <w:r w:rsidRPr="00357950">
        <w:rPr>
          <w:i/>
          <w:iCs/>
          <w:color w:val="000000" w:themeColor="text1"/>
        </w:rPr>
        <w:t>-Result</w:t>
      </w:r>
      <w:r>
        <w:rPr>
          <w:color w:val="000000" w:themeColor="text1"/>
        </w:rPr>
        <w:t xml:space="preserve">, subject to UE capability, up to 24 DL PRS RSRPP for the first detected path </w:t>
      </w:r>
      <w:r>
        <w:t xml:space="preserve">on different DL PRS resources </w:t>
      </w:r>
      <w:r w:rsidRPr="00AF0780">
        <w:rPr>
          <w:color w:val="000000" w:themeColor="text1"/>
        </w:rPr>
        <w:t xml:space="preserve">associated with the same </w:t>
      </w:r>
      <w:r w:rsidRPr="00AF0780">
        <w:rPr>
          <w:i/>
          <w:color w:val="000000" w:themeColor="text1"/>
        </w:rPr>
        <w:t>dl-PRS-ID</w:t>
      </w:r>
      <w:r>
        <w:rPr>
          <w:color w:val="000000" w:themeColor="text1"/>
        </w:rPr>
        <w:t>.</w:t>
      </w:r>
    </w:p>
    <w:p w14:paraId="551C9AC8" w14:textId="77777777" w:rsidR="008508BF" w:rsidRDefault="008508BF" w:rsidP="008508BF">
      <w:pPr>
        <w:jc w:val="both"/>
        <w:rPr>
          <w:ins w:id="7" w:author="Nokia" w:date="2022-09-14T13:39:00Z"/>
          <w:szCs w:val="18"/>
        </w:rPr>
      </w:pPr>
      <w:ins w:id="8" w:author="Nokia" w:date="2022-09-14T11:55:00Z">
        <w:r>
          <w:rPr>
            <w:szCs w:val="18"/>
          </w:rPr>
          <w:lastRenderedPageBreak/>
          <w:t xml:space="preserve">When the UE is </w:t>
        </w:r>
      </w:ins>
      <w:ins w:id="9" w:author="Nokia" w:date="2022-08-11T11:27:00Z">
        <w:r w:rsidRPr="001E37E7">
          <w:rPr>
            <w:szCs w:val="18"/>
          </w:rPr>
          <w:t>configured to report both PRS RSTD and PRS RSRPP measurements</w:t>
        </w:r>
      </w:ins>
      <w:ins w:id="10" w:author="Nokia" w:date="2022-09-14T11:55:00Z">
        <w:r>
          <w:rPr>
            <w:szCs w:val="18"/>
          </w:rPr>
          <w:t xml:space="preserve"> as part of </w:t>
        </w:r>
      </w:ins>
      <w:ins w:id="11" w:author="Nokia" w:date="2022-09-14T11:56:00Z">
        <w:r>
          <w:rPr>
            <w:szCs w:val="18"/>
          </w:rPr>
          <w:t>the sa</w:t>
        </w:r>
      </w:ins>
      <w:ins w:id="12" w:author="Nokia" w:date="2022-09-14T11:57:00Z">
        <w:r>
          <w:rPr>
            <w:szCs w:val="18"/>
          </w:rPr>
          <w:t xml:space="preserve">me </w:t>
        </w:r>
      </w:ins>
      <w:ins w:id="13" w:author="Nokia" w:date="2022-09-14T11:55:00Z">
        <w:r>
          <w:rPr>
            <w:szCs w:val="18"/>
          </w:rPr>
          <w:t xml:space="preserve">higher layer parameter </w:t>
        </w:r>
      </w:ins>
      <w:ins w:id="14" w:author="Nokia" w:date="2022-09-14T11:56:00Z">
        <w:r w:rsidRPr="0083037D">
          <w:rPr>
            <w:i/>
            <w:iCs/>
          </w:rPr>
          <w:t>NR-DL-TDOA-</w:t>
        </w:r>
        <w:proofErr w:type="spellStart"/>
        <w:r w:rsidRPr="0083037D">
          <w:rPr>
            <w:i/>
            <w:iCs/>
          </w:rPr>
          <w:t>SignalMeasurement</w:t>
        </w:r>
      </w:ins>
      <w:ins w:id="15" w:author="Nokia" w:date="2022-09-27T12:05:00Z">
        <w:r w:rsidRPr="0021285E">
          <w:rPr>
            <w:i/>
            <w:iCs/>
            <w:snapToGrid w:val="0"/>
          </w:rPr>
          <w:t>Information</w:t>
        </w:r>
      </w:ins>
      <w:proofErr w:type="spellEnd"/>
      <w:ins w:id="16" w:author="Nokia" w:date="2022-08-11T11:27:00Z">
        <w:r w:rsidRPr="001E37E7">
          <w:rPr>
            <w:szCs w:val="18"/>
          </w:rPr>
          <w:t xml:space="preserve"> the same detected paths for both </w:t>
        </w:r>
      </w:ins>
      <w:ins w:id="17" w:author="Nokia" w:date="2022-09-14T11:56:00Z">
        <w:r>
          <w:rPr>
            <w:szCs w:val="18"/>
          </w:rPr>
          <w:t xml:space="preserve">PRS RSTD and PRS RSRPP </w:t>
        </w:r>
      </w:ins>
      <w:ins w:id="18" w:author="Nokia" w:date="2022-08-11T11:27:00Z">
        <w:r w:rsidRPr="001E37E7">
          <w:rPr>
            <w:szCs w:val="18"/>
          </w:rPr>
          <w:t xml:space="preserve">measurements should be used in the reporting. </w:t>
        </w:r>
      </w:ins>
    </w:p>
    <w:p w14:paraId="456AC997" w14:textId="77777777" w:rsidR="008508BF" w:rsidRPr="00A24D6F" w:rsidRDefault="008508BF" w:rsidP="008508BF">
      <w:pPr>
        <w:jc w:val="both"/>
        <w:rPr>
          <w:szCs w:val="18"/>
        </w:rPr>
      </w:pPr>
      <w:ins w:id="19" w:author="Nokia" w:date="2022-09-14T13:39:00Z">
        <w:r>
          <w:rPr>
            <w:szCs w:val="18"/>
          </w:rPr>
          <w:t xml:space="preserve">When the UE is </w:t>
        </w:r>
        <w:r w:rsidRPr="001E37E7">
          <w:rPr>
            <w:szCs w:val="18"/>
          </w:rPr>
          <w:t xml:space="preserve">configured to report both </w:t>
        </w:r>
        <w:r>
          <w:rPr>
            <w:szCs w:val="18"/>
          </w:rPr>
          <w:t>UE Rx-Tx</w:t>
        </w:r>
        <w:r w:rsidRPr="001E37E7">
          <w:rPr>
            <w:szCs w:val="18"/>
          </w:rPr>
          <w:t xml:space="preserve"> and PRS RSRPP measurements</w:t>
        </w:r>
        <w:r>
          <w:rPr>
            <w:szCs w:val="18"/>
          </w:rPr>
          <w:t xml:space="preserve"> as part of the same higher layer parameter </w:t>
        </w:r>
        <w:r w:rsidRPr="0021285E">
          <w:rPr>
            <w:i/>
            <w:iCs/>
            <w:snapToGrid w:val="0"/>
          </w:rPr>
          <w:t>NR-Multi-RTT-</w:t>
        </w:r>
        <w:proofErr w:type="spellStart"/>
        <w:r w:rsidRPr="0021285E">
          <w:rPr>
            <w:i/>
            <w:iCs/>
            <w:snapToGrid w:val="0"/>
          </w:rPr>
          <w:t>SignalMeasurementInformation</w:t>
        </w:r>
        <w:proofErr w:type="spellEnd"/>
        <w:r>
          <w:rPr>
            <w:szCs w:val="18"/>
          </w:rPr>
          <w:t>,</w:t>
        </w:r>
        <w:r w:rsidRPr="001E37E7">
          <w:rPr>
            <w:szCs w:val="18"/>
          </w:rPr>
          <w:t xml:space="preserve"> the same detected paths for both </w:t>
        </w:r>
        <w:r>
          <w:rPr>
            <w:szCs w:val="18"/>
          </w:rPr>
          <w:t xml:space="preserve">UE Rx-Tx and PRS RSRPP </w:t>
        </w:r>
        <w:r w:rsidRPr="001E37E7">
          <w:rPr>
            <w:szCs w:val="18"/>
          </w:rPr>
          <w:t>measurements should be used in the reporting.</w:t>
        </w:r>
      </w:ins>
    </w:p>
    <w:p w14:paraId="2CC48504" w14:textId="77777777" w:rsidR="008508BF" w:rsidRDefault="008508BF" w:rsidP="008508BF">
      <w:pPr>
        <w:jc w:val="center"/>
      </w:pPr>
      <w:r>
        <w:t>&lt;omitted text&gt;</w:t>
      </w:r>
    </w:p>
    <w:p w14:paraId="0BD14E09" w14:textId="77777777" w:rsidR="00624128" w:rsidRDefault="00E0309B">
      <w:pPr>
        <w:pStyle w:val="Heading3"/>
      </w:pPr>
      <w:r>
        <w:t>Round #1 Discussion</w:t>
      </w:r>
    </w:p>
    <w:p w14:paraId="0729E242" w14:textId="77777777" w:rsidR="00624128" w:rsidRDefault="00624128">
      <w:pPr>
        <w:pStyle w:val="3GPPAgreements"/>
        <w:numPr>
          <w:ilvl w:val="0"/>
          <w:numId w:val="0"/>
        </w:numPr>
      </w:pPr>
    </w:p>
    <w:p w14:paraId="6CD9B0C7" w14:textId="39208077" w:rsidR="00624128" w:rsidRDefault="00E0309B">
      <w:pPr>
        <w:pStyle w:val="3GPPText"/>
        <w:rPr>
          <w:b/>
          <w:bCs/>
        </w:rPr>
      </w:pPr>
      <w:r>
        <w:rPr>
          <w:b/>
          <w:bCs/>
        </w:rPr>
        <w:t xml:space="preserve">Proposal </w:t>
      </w:r>
      <w:r w:rsidR="002F0D90">
        <w:rPr>
          <w:b/>
          <w:bCs/>
        </w:rPr>
        <w:t>4</w:t>
      </w:r>
      <w:r>
        <w:rPr>
          <w:b/>
          <w:bCs/>
        </w:rPr>
        <w:t>.</w:t>
      </w:r>
      <w:r w:rsidR="008508BF">
        <w:rPr>
          <w:b/>
          <w:bCs/>
        </w:rPr>
        <w:t>2</w:t>
      </w:r>
      <w:r w:rsidR="004F23AD">
        <w:rPr>
          <w:b/>
          <w:bCs/>
        </w:rPr>
        <w:t>-A</w:t>
      </w:r>
    </w:p>
    <w:p w14:paraId="7808CD54" w14:textId="6851949D" w:rsidR="00624128" w:rsidRDefault="008508BF" w:rsidP="008508BF">
      <w:pPr>
        <w:pStyle w:val="3GPPAgreements"/>
        <w:numPr>
          <w:ilvl w:val="0"/>
          <w:numId w:val="0"/>
        </w:numPr>
        <w:ind w:left="284" w:hanging="284"/>
      </w:pPr>
      <w:r>
        <w:t xml:space="preserve">Endorse the </w:t>
      </w:r>
      <w:r w:rsidR="00257F0C">
        <w:t xml:space="preserve">draft </w:t>
      </w:r>
      <w:r>
        <w:t>CR in R1-2208732.</w:t>
      </w:r>
    </w:p>
    <w:p w14:paraId="04BA02C2" w14:textId="77777777" w:rsidR="00624128" w:rsidRDefault="00E0309B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7713"/>
      </w:tblGrid>
      <w:tr w:rsidR="00624128" w14:paraId="00B9EB0D" w14:textId="77777777">
        <w:tc>
          <w:tcPr>
            <w:tcW w:w="1637" w:type="dxa"/>
            <w:shd w:val="clear" w:color="auto" w:fill="BDD6EE" w:themeFill="accent5" w:themeFillTint="66"/>
          </w:tcPr>
          <w:p w14:paraId="6F088E09" w14:textId="77777777" w:rsidR="00624128" w:rsidRDefault="00E0309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14:paraId="363DED00" w14:textId="77777777" w:rsidR="00624128" w:rsidRDefault="00E0309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624128" w14:paraId="51ED8B17" w14:textId="77777777">
        <w:tc>
          <w:tcPr>
            <w:tcW w:w="1637" w:type="dxa"/>
          </w:tcPr>
          <w:p w14:paraId="777B0139" w14:textId="396FA820" w:rsidR="00624128" w:rsidRDefault="00624128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10B38477" w14:textId="77777777" w:rsidR="00624128" w:rsidRDefault="00624128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</w:tr>
      <w:tr w:rsidR="00624128" w14:paraId="37A93A11" w14:textId="77777777">
        <w:tc>
          <w:tcPr>
            <w:tcW w:w="1637" w:type="dxa"/>
          </w:tcPr>
          <w:p w14:paraId="20FDE499" w14:textId="63CF6549" w:rsidR="00624128" w:rsidRDefault="00624128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473782FF" w14:textId="451E3599" w:rsidR="00624128" w:rsidRDefault="00624128">
            <w:pPr>
              <w:spacing w:after="0"/>
              <w:rPr>
                <w:lang w:eastAsia="zh-CN"/>
              </w:rPr>
            </w:pPr>
          </w:p>
        </w:tc>
      </w:tr>
    </w:tbl>
    <w:p w14:paraId="583A9FA1" w14:textId="77777777" w:rsidR="00624128" w:rsidRDefault="00624128">
      <w:pPr>
        <w:pStyle w:val="3GPPText"/>
        <w:rPr>
          <w:lang w:val="en-GB"/>
        </w:rPr>
      </w:pPr>
    </w:p>
    <w:p w14:paraId="69D7826C" w14:textId="50C8B4E3" w:rsidR="008508BF" w:rsidRDefault="008508BF" w:rsidP="001D5BDC">
      <w:pPr>
        <w:pStyle w:val="Heading2"/>
      </w:pPr>
      <w:bookmarkStart w:id="20" w:name="_Hlk69040055"/>
      <w:r>
        <w:t xml:space="preserve">Editorial </w:t>
      </w:r>
      <w:r>
        <w:t>Issue #4-</w:t>
      </w:r>
      <w:r>
        <w:t>1: LOS/NLOS Indicator Details</w:t>
      </w:r>
    </w:p>
    <w:p w14:paraId="051CB1CE" w14:textId="0A8FEEB2" w:rsidR="00257F0C" w:rsidRDefault="008508BF" w:rsidP="008508BF">
      <w:r>
        <w:t xml:space="preserve">In [2] the issue </w:t>
      </w:r>
      <w:r w:rsidR="00257F0C">
        <w:t xml:space="preserve">of LOS/NLOS indicators is discussed and it is proposed that there is a current misunderstanding of the higher layer parameters </w:t>
      </w:r>
      <w:r w:rsidR="00257F0C" w:rsidRPr="00257F0C">
        <w:t xml:space="preserve">parameter </w:t>
      </w:r>
      <w:r w:rsidR="00257F0C" w:rsidRPr="00257F0C">
        <w:rPr>
          <w:i/>
          <w:iCs/>
        </w:rPr>
        <w:t>nr-</w:t>
      </w:r>
      <w:proofErr w:type="spellStart"/>
      <w:r w:rsidR="00257F0C" w:rsidRPr="00257F0C">
        <w:rPr>
          <w:i/>
          <w:iCs/>
        </w:rPr>
        <w:t>los</w:t>
      </w:r>
      <w:proofErr w:type="spellEnd"/>
      <w:r w:rsidR="00257F0C" w:rsidRPr="00257F0C">
        <w:rPr>
          <w:i/>
          <w:iCs/>
        </w:rPr>
        <w:t>-</w:t>
      </w:r>
      <w:proofErr w:type="spellStart"/>
      <w:r w:rsidR="00257F0C" w:rsidRPr="00257F0C">
        <w:rPr>
          <w:i/>
          <w:iCs/>
        </w:rPr>
        <w:t>nlos-IndicatorRequest</w:t>
      </w:r>
      <w:proofErr w:type="spellEnd"/>
      <w:r w:rsidR="00257F0C" w:rsidRPr="00257F0C">
        <w:t xml:space="preserve"> and </w:t>
      </w:r>
      <w:r w:rsidR="00257F0C" w:rsidRPr="00257F0C">
        <w:rPr>
          <w:i/>
          <w:iCs/>
        </w:rPr>
        <w:t>LOS-NLOS-Indicator</w:t>
      </w:r>
      <w:r w:rsidR="00257F0C">
        <w:t xml:space="preserve"> in 38.214. </w:t>
      </w:r>
    </w:p>
    <w:p w14:paraId="6283DD02" w14:textId="7628940C" w:rsidR="00257F0C" w:rsidRDefault="00257F0C" w:rsidP="008508BF">
      <w:r>
        <w:t xml:space="preserve">The draft CR is copied here: </w:t>
      </w:r>
    </w:p>
    <w:p w14:paraId="3B7F882B" w14:textId="77777777" w:rsidR="00257F0C" w:rsidRPr="003B6401" w:rsidRDefault="00257F0C" w:rsidP="00257F0C">
      <w:pPr>
        <w:pStyle w:val="Heading4"/>
        <w:rPr>
          <w:color w:val="000000"/>
        </w:rPr>
      </w:pPr>
      <w:bookmarkStart w:id="21" w:name="_Toc106695610"/>
      <w:r w:rsidRPr="0048482F">
        <w:rPr>
          <w:color w:val="000000"/>
        </w:rPr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  <w:bookmarkEnd w:id="21"/>
    </w:p>
    <w:p w14:paraId="26979EEF" w14:textId="77777777" w:rsidR="00257F0C" w:rsidRDefault="00257F0C" w:rsidP="00257F0C">
      <w:pPr>
        <w:spacing w:before="240"/>
        <w:jc w:val="center"/>
        <w:rPr>
          <w:b/>
          <w:color w:val="FF0000"/>
        </w:rPr>
      </w:pPr>
      <w:r>
        <w:rPr>
          <w:b/>
          <w:color w:val="FF0000"/>
        </w:rPr>
        <w:t>&lt;Unchanged parts omitted&gt;</w:t>
      </w:r>
    </w:p>
    <w:p w14:paraId="21B8EAFA" w14:textId="77777777" w:rsidR="00257F0C" w:rsidRPr="006269AB" w:rsidRDefault="00257F0C" w:rsidP="00257F0C">
      <w:pPr>
        <w:rPr>
          <w:color w:val="000000" w:themeColor="text1"/>
        </w:rPr>
      </w:pPr>
      <w:r>
        <w:rPr>
          <w:color w:val="000000" w:themeColor="text1"/>
        </w:rPr>
        <w:t>The UE may be requested</w:t>
      </w:r>
      <w:ins w:id="22" w:author="Ye Si" w:date="2022-09-27T18:50:00Z">
        <w:r w:rsidRPr="00AA130E">
          <w:t xml:space="preserve"> via higher layer parameter </w:t>
        </w:r>
        <w:r w:rsidRPr="00AA130E">
          <w:rPr>
            <w:i/>
            <w:iCs/>
            <w:snapToGrid w:val="0"/>
          </w:rPr>
          <w:t>nr-</w:t>
        </w:r>
        <w:proofErr w:type="spellStart"/>
        <w:r w:rsidRPr="00AA130E">
          <w:rPr>
            <w:i/>
            <w:iCs/>
          </w:rPr>
          <w:t>los</w:t>
        </w:r>
        <w:proofErr w:type="spellEnd"/>
        <w:r w:rsidRPr="00AA130E">
          <w:rPr>
            <w:i/>
            <w:iCs/>
          </w:rPr>
          <w:t>-</w:t>
        </w:r>
        <w:proofErr w:type="spellStart"/>
        <w:r w:rsidRPr="00AA130E">
          <w:rPr>
            <w:i/>
            <w:iCs/>
          </w:rPr>
          <w:t>nlos-IndicatorRequest</w:t>
        </w:r>
      </w:ins>
      <w:proofErr w:type="spellEnd"/>
      <w:r>
        <w:rPr>
          <w:color w:val="000000" w:themeColor="text1"/>
        </w:rPr>
        <w:t xml:space="preserve">, subject to UE capability, to 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</w:t>
      </w:r>
      <w:del w:id="23" w:author="Ye Si" w:date="2022-09-27T18:49:00Z">
        <w:r w:rsidDel="00AA130E">
          <w:rPr>
            <w:color w:val="000000" w:themeColor="text1"/>
          </w:rPr>
          <w:delText xml:space="preserve"> </w:delText>
        </w:r>
        <w:r w:rsidRPr="00AA130E" w:rsidDel="00AA130E">
          <w:delText xml:space="preserve">via higher layer parameter </w:delText>
        </w:r>
        <w:r w:rsidRPr="00AA130E" w:rsidDel="00AA130E">
          <w:rPr>
            <w:i/>
            <w:iCs/>
            <w:snapToGrid w:val="0"/>
          </w:rPr>
          <w:delText>nr-</w:delText>
        </w:r>
        <w:r w:rsidRPr="00AA130E" w:rsidDel="00AA130E">
          <w:rPr>
            <w:i/>
            <w:iCs/>
          </w:rPr>
          <w:delText>los-nlos-IndicatorRequest</w:delText>
        </w:r>
      </w:del>
      <w:r>
        <w:rPr>
          <w:color w:val="000000" w:themeColor="text1"/>
        </w:rPr>
        <w:t xml:space="preserve">. The UE can 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via higher layer parameter </w:t>
      </w:r>
      <w:r w:rsidRPr="000E5338">
        <w:rPr>
          <w:i/>
          <w:iCs/>
          <w:snapToGrid w:val="0"/>
        </w:rPr>
        <w:t>nr-</w:t>
      </w:r>
      <w:proofErr w:type="spellStart"/>
      <w:r w:rsidRPr="000E5338">
        <w:rPr>
          <w:i/>
          <w:iCs/>
        </w:rPr>
        <w:t>los</w:t>
      </w:r>
      <w:proofErr w:type="spellEnd"/>
      <w:r w:rsidRPr="000E5338">
        <w:rPr>
          <w:i/>
          <w:iCs/>
        </w:rPr>
        <w:t>-</w:t>
      </w:r>
      <w:proofErr w:type="spellStart"/>
      <w:r w:rsidRPr="000E5338">
        <w:rPr>
          <w:i/>
          <w:iCs/>
        </w:rPr>
        <w:t>nlos</w:t>
      </w:r>
      <w:proofErr w:type="spellEnd"/>
      <w:r w:rsidRPr="000E5338">
        <w:rPr>
          <w:i/>
          <w:iCs/>
        </w:rPr>
        <w:t>-Indicator</w:t>
      </w:r>
      <w:r>
        <w:rPr>
          <w:color w:val="000000" w:themeColor="text1"/>
        </w:rPr>
        <w:t xml:space="preserve"> associated with each DL RSTD, DL PRS-RSRP, and UE Rx-Tx time difference measurements. </w:t>
      </w:r>
      <w:r w:rsidRPr="001470F6">
        <w:rPr>
          <w:color w:val="000000" w:themeColor="text1"/>
        </w:rPr>
        <w:t xml:space="preserve">The UE can report </w:t>
      </w:r>
      <w:proofErr w:type="spellStart"/>
      <w:r w:rsidRPr="001470F6">
        <w:rPr>
          <w:color w:val="000000" w:themeColor="text1"/>
        </w:rPr>
        <w:t>LoS</w:t>
      </w:r>
      <w:proofErr w:type="spellEnd"/>
      <w:r w:rsidRPr="001470F6">
        <w:rPr>
          <w:color w:val="000000" w:themeColor="text1"/>
        </w:rPr>
        <w:t>/</w:t>
      </w:r>
      <w:proofErr w:type="spellStart"/>
      <w:r w:rsidRPr="001470F6">
        <w:rPr>
          <w:color w:val="000000" w:themeColor="text1"/>
        </w:rPr>
        <w:t>NLoS</w:t>
      </w:r>
      <w:proofErr w:type="spellEnd"/>
      <w:r w:rsidRPr="001470F6">
        <w:rPr>
          <w:color w:val="000000" w:themeColor="text1"/>
        </w:rPr>
        <w:t xml:space="preserve"> indicator(s) via higher layer parameter </w:t>
      </w:r>
      <w:r w:rsidRPr="000E5338">
        <w:rPr>
          <w:i/>
          <w:iCs/>
          <w:snapToGrid w:val="0"/>
        </w:rPr>
        <w:t>nr-</w:t>
      </w:r>
      <w:proofErr w:type="spellStart"/>
      <w:r w:rsidRPr="000E5338">
        <w:rPr>
          <w:i/>
          <w:iCs/>
        </w:rPr>
        <w:t>los</w:t>
      </w:r>
      <w:proofErr w:type="spellEnd"/>
      <w:r w:rsidRPr="000E5338">
        <w:rPr>
          <w:i/>
          <w:iCs/>
        </w:rPr>
        <w:t>-</w:t>
      </w:r>
      <w:proofErr w:type="spellStart"/>
      <w:r w:rsidRPr="000E5338">
        <w:rPr>
          <w:i/>
          <w:iCs/>
        </w:rPr>
        <w:t>nlos</w:t>
      </w:r>
      <w:proofErr w:type="spellEnd"/>
      <w:r w:rsidRPr="000E5338">
        <w:rPr>
          <w:i/>
          <w:iCs/>
        </w:rPr>
        <w:t>-Indicator</w:t>
      </w:r>
      <w:r w:rsidRPr="001470F6">
        <w:rPr>
          <w:color w:val="000000" w:themeColor="text1"/>
        </w:rPr>
        <w:t xml:space="preserve"> associated with each</w:t>
      </w:r>
      <w:r w:rsidRPr="001470F6">
        <w:rPr>
          <w:i/>
          <w:iCs/>
          <w:color w:val="000000" w:themeColor="text1"/>
        </w:rPr>
        <w:t xml:space="preserve"> dl-PRS-ID</w:t>
      </w:r>
      <w:r w:rsidRPr="001470F6">
        <w:rPr>
          <w:color w:val="000000" w:themeColor="text1"/>
        </w:rPr>
        <w:t xml:space="preserve"> in a measurement report. </w:t>
      </w:r>
      <w:r>
        <w:rPr>
          <w:color w:val="000000" w:themeColor="text1"/>
        </w:rPr>
        <w:t xml:space="preserve">For the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associated with DL RSTD, the UE may report one indicator associated with the </w:t>
      </w:r>
      <w:r>
        <w:rPr>
          <w:i/>
          <w:iCs/>
          <w:snapToGrid w:val="0"/>
        </w:rPr>
        <w:t>dl</w:t>
      </w:r>
      <w:r w:rsidRPr="001B4F44">
        <w:rPr>
          <w:i/>
          <w:iCs/>
          <w:snapToGrid w:val="0"/>
        </w:rPr>
        <w:t>-PRS-</w:t>
      </w:r>
      <w:r>
        <w:rPr>
          <w:i/>
          <w:iCs/>
          <w:snapToGrid w:val="0"/>
        </w:rPr>
        <w:t xml:space="preserve">ID </w:t>
      </w:r>
      <w:r w:rsidRPr="003B4856">
        <w:rPr>
          <w:snapToGrid w:val="0"/>
        </w:rPr>
        <w:t>indicated by</w:t>
      </w:r>
      <w:r>
        <w:rPr>
          <w:color w:val="000000" w:themeColor="text1"/>
        </w:rPr>
        <w:t xml:space="preserve"> higher layer parameter </w:t>
      </w:r>
      <w:r w:rsidRPr="00526FED">
        <w:rPr>
          <w:i/>
          <w:iCs/>
          <w:color w:val="000000" w:themeColor="text1"/>
        </w:rPr>
        <w:t>dl-PRS-</w:t>
      </w:r>
      <w:proofErr w:type="spellStart"/>
      <w:r w:rsidRPr="00526FED">
        <w:rPr>
          <w:i/>
          <w:iCs/>
          <w:color w:val="000000" w:themeColor="text1"/>
        </w:rPr>
        <w:t>ReferenceInfo</w:t>
      </w:r>
      <w:proofErr w:type="spellEnd"/>
      <w:r>
        <w:rPr>
          <w:color w:val="000000" w:themeColor="text1"/>
        </w:rPr>
        <w:t xml:space="preserve"> and one indicator associated with the </w:t>
      </w:r>
      <w:r w:rsidRPr="0030702F">
        <w:rPr>
          <w:i/>
          <w:iCs/>
          <w:color w:val="000000" w:themeColor="text1"/>
        </w:rPr>
        <w:t>dl-PRS-ID</w:t>
      </w:r>
      <w:r w:rsidRPr="003B4856">
        <w:rPr>
          <w:color w:val="000000" w:themeColor="text1"/>
        </w:rPr>
        <w:t xml:space="preserve"> of the DL RSTD measurement</w:t>
      </w:r>
      <w:r>
        <w:t>.</w:t>
      </w:r>
      <w:r>
        <w:rPr>
          <w:color w:val="000000" w:themeColor="text1"/>
        </w:rPr>
        <w:t xml:space="preserve"> </w:t>
      </w:r>
      <w:r w:rsidRPr="005D662C">
        <w:rPr>
          <w:color w:val="000000" w:themeColor="text1"/>
        </w:rPr>
        <w:t xml:space="preserve">A UE may be provided with </w:t>
      </w:r>
      <w:proofErr w:type="spellStart"/>
      <w:r w:rsidRPr="005D662C">
        <w:rPr>
          <w:color w:val="000000" w:themeColor="text1"/>
        </w:rPr>
        <w:t>LoS</w:t>
      </w:r>
      <w:proofErr w:type="spellEnd"/>
      <w:r w:rsidRPr="005D662C">
        <w:rPr>
          <w:color w:val="000000" w:themeColor="text1"/>
        </w:rPr>
        <w:t>/</w:t>
      </w:r>
      <w:proofErr w:type="spellStart"/>
      <w:r w:rsidRPr="005D662C">
        <w:rPr>
          <w:color w:val="000000" w:themeColor="text1"/>
        </w:rPr>
        <w:t>NLoS</w:t>
      </w:r>
      <w:proofErr w:type="spellEnd"/>
      <w:r w:rsidRPr="005D662C">
        <w:rPr>
          <w:color w:val="000000" w:themeColor="text1"/>
        </w:rPr>
        <w:t xml:space="preserve"> indicator(s) via higher layer parameter </w:t>
      </w:r>
      <w:r w:rsidRPr="000E5338">
        <w:rPr>
          <w:i/>
          <w:iCs/>
          <w:snapToGrid w:val="0"/>
        </w:rPr>
        <w:t>nr-</w:t>
      </w:r>
      <w:proofErr w:type="spellStart"/>
      <w:r w:rsidRPr="000E5338">
        <w:rPr>
          <w:i/>
          <w:iCs/>
        </w:rPr>
        <w:t>los</w:t>
      </w:r>
      <w:proofErr w:type="spellEnd"/>
      <w:r w:rsidRPr="000E5338">
        <w:rPr>
          <w:i/>
          <w:iCs/>
        </w:rPr>
        <w:t>-</w:t>
      </w:r>
      <w:proofErr w:type="spellStart"/>
      <w:r w:rsidRPr="000E5338">
        <w:rPr>
          <w:i/>
          <w:iCs/>
        </w:rPr>
        <w:t>nlos</w:t>
      </w:r>
      <w:proofErr w:type="spellEnd"/>
      <w:r w:rsidRPr="000E5338">
        <w:rPr>
          <w:i/>
          <w:iCs/>
        </w:rPr>
        <w:t>-Indicator</w:t>
      </w:r>
      <w:r>
        <w:rPr>
          <w:color w:val="000000" w:themeColor="text1"/>
        </w:rPr>
        <w:t xml:space="preserve">, and it may be associated with each DL PRS resource of each configured </w:t>
      </w:r>
      <w:r w:rsidRPr="0030702F"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 xml:space="preserve"> or may be associated with each configured </w:t>
      </w:r>
      <w:r w:rsidRPr="0030702F"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>. The value</w:t>
      </w:r>
      <w:del w:id="24" w:author="Ye Si" w:date="2022-09-27T18:50:00Z">
        <w:r w:rsidRPr="00AD79F5" w:rsidDel="00AD79F5">
          <w:delText>s</w:delText>
        </w:r>
      </w:del>
      <w:r>
        <w:rPr>
          <w:color w:val="000000" w:themeColor="text1"/>
        </w:rPr>
        <w:t xml:space="preserve"> of the higher layer parameter </w:t>
      </w:r>
      <w:r>
        <w:rPr>
          <w:i/>
        </w:rPr>
        <w:t>LOS-NLOS-Indicator</w:t>
      </w:r>
      <w:r>
        <w:rPr>
          <w:color w:val="000000" w:themeColor="text1"/>
        </w:rPr>
        <w:t xml:space="preserve"> may be </w:t>
      </w:r>
      <w:ins w:id="25" w:author="Ye Si" w:date="2022-09-27T18:50:00Z">
        <w:r w:rsidRPr="00AA130E">
          <w:t xml:space="preserve">one of </w:t>
        </w:r>
      </w:ins>
      <w:r>
        <w:rPr>
          <w:color w:val="000000" w:themeColor="text1"/>
        </w:rPr>
        <w:t>soft values (</w:t>
      </w:r>
      <w:r>
        <w:rPr>
          <w:rFonts w:eastAsia="Yu Mincho"/>
          <w:lang w:eastAsia="ja-JP"/>
        </w:rPr>
        <w:t xml:space="preserve">0, 0.1, …, 0.9, 1) or </w:t>
      </w:r>
      <w:ins w:id="26" w:author="Ye Si" w:date="2022-09-28T16:33:00Z">
        <w:r>
          <w:rPr>
            <w:rFonts w:eastAsia="Yu Mincho"/>
            <w:lang w:eastAsia="ja-JP"/>
          </w:rPr>
          <w:t xml:space="preserve">one of </w:t>
        </w:r>
      </w:ins>
      <w:r>
        <w:rPr>
          <w:rFonts w:eastAsia="Yu Mincho"/>
          <w:lang w:eastAsia="ja-JP"/>
        </w:rPr>
        <w:t>hard values (</w:t>
      </w:r>
      <w:r w:rsidRPr="005D6950">
        <w:rPr>
          <w:rFonts w:eastAsia="Yu Mincho"/>
          <w:lang w:eastAsia="ja-JP"/>
        </w:rPr>
        <w:t>0, 1</w:t>
      </w:r>
      <w:r>
        <w:rPr>
          <w:rFonts w:eastAsia="Yu Mincho"/>
          <w:lang w:eastAsia="ja-JP"/>
        </w:rPr>
        <w:t xml:space="preserve">) with the values corresponding to the likelihood of </w:t>
      </w:r>
      <w:proofErr w:type="spellStart"/>
      <w:r>
        <w:rPr>
          <w:rFonts w:eastAsia="Yu Mincho"/>
          <w:lang w:eastAsia="ja-JP"/>
        </w:rPr>
        <w:t>LoS</w:t>
      </w:r>
      <w:proofErr w:type="spellEnd"/>
      <w:r>
        <w:rPr>
          <w:rFonts w:eastAsia="Yu Mincho"/>
          <w:lang w:eastAsia="ja-JP"/>
        </w:rPr>
        <w:t xml:space="preserve">, with a value of 1 corresponding to </w:t>
      </w:r>
      <w:proofErr w:type="spellStart"/>
      <w:r>
        <w:rPr>
          <w:rFonts w:eastAsia="Yu Mincho"/>
          <w:lang w:eastAsia="ja-JP"/>
        </w:rPr>
        <w:t>LoS</w:t>
      </w:r>
      <w:proofErr w:type="spellEnd"/>
      <w:r>
        <w:rPr>
          <w:rFonts w:eastAsia="Yu Mincho"/>
          <w:lang w:eastAsia="ja-JP"/>
        </w:rPr>
        <w:t xml:space="preserve"> and a value of 0 corresponding to </w:t>
      </w:r>
      <w:proofErr w:type="spellStart"/>
      <w:r>
        <w:rPr>
          <w:rFonts w:eastAsia="Yu Mincho"/>
          <w:lang w:eastAsia="ja-JP"/>
        </w:rPr>
        <w:t>NLoS</w:t>
      </w:r>
      <w:proofErr w:type="spellEnd"/>
      <w:r>
        <w:rPr>
          <w:rFonts w:eastAsia="Yu Mincho"/>
          <w:lang w:eastAsia="ja-JP"/>
        </w:rPr>
        <w:t>.</w:t>
      </w:r>
    </w:p>
    <w:p w14:paraId="4E1B3C7B" w14:textId="77777777" w:rsidR="00257F0C" w:rsidRPr="00B24C80" w:rsidRDefault="00257F0C" w:rsidP="00257F0C">
      <w:pPr>
        <w:jc w:val="center"/>
        <w:rPr>
          <w:rFonts w:eastAsia="Malgun Gothic"/>
        </w:rPr>
      </w:pPr>
      <w:r>
        <w:rPr>
          <w:b/>
          <w:color w:val="FF0000"/>
        </w:rPr>
        <w:t>&lt;Unchanged parts omitted&gt;</w:t>
      </w:r>
    </w:p>
    <w:p w14:paraId="6143EEA8" w14:textId="77777777" w:rsidR="00257F0C" w:rsidRDefault="00257F0C" w:rsidP="00257F0C">
      <w:pPr>
        <w:jc w:val="center"/>
      </w:pPr>
    </w:p>
    <w:p w14:paraId="06279E98" w14:textId="77777777" w:rsidR="00257F0C" w:rsidRDefault="00257F0C" w:rsidP="00257F0C">
      <w:pPr>
        <w:pStyle w:val="Heading3"/>
      </w:pPr>
      <w:r>
        <w:t>Round #1 Discussion</w:t>
      </w:r>
    </w:p>
    <w:p w14:paraId="38FBCE7D" w14:textId="77777777" w:rsidR="00257F0C" w:rsidRDefault="00257F0C" w:rsidP="00257F0C">
      <w:pPr>
        <w:pStyle w:val="3GPPAgreements"/>
        <w:numPr>
          <w:ilvl w:val="0"/>
          <w:numId w:val="0"/>
        </w:numPr>
      </w:pPr>
    </w:p>
    <w:p w14:paraId="2F2D5DC3" w14:textId="31E12ABA" w:rsidR="00257F0C" w:rsidRDefault="00257F0C" w:rsidP="00257F0C">
      <w:pPr>
        <w:pStyle w:val="3GPPText"/>
        <w:rPr>
          <w:b/>
          <w:bCs/>
        </w:rPr>
      </w:pPr>
      <w:r>
        <w:rPr>
          <w:b/>
          <w:bCs/>
        </w:rPr>
        <w:t>Proposal 4.</w:t>
      </w:r>
      <w:r>
        <w:rPr>
          <w:b/>
          <w:bCs/>
        </w:rPr>
        <w:t>1</w:t>
      </w:r>
      <w:r>
        <w:rPr>
          <w:b/>
          <w:bCs/>
        </w:rPr>
        <w:t>-A</w:t>
      </w:r>
    </w:p>
    <w:p w14:paraId="7A72DF32" w14:textId="5517FCF2" w:rsidR="00257F0C" w:rsidRDefault="00257F0C" w:rsidP="00257F0C">
      <w:pPr>
        <w:pStyle w:val="3GPPAgreements"/>
        <w:numPr>
          <w:ilvl w:val="0"/>
          <w:numId w:val="0"/>
        </w:numPr>
        <w:ind w:left="284" w:hanging="284"/>
      </w:pPr>
      <w:r>
        <w:t xml:space="preserve">Endorse </w:t>
      </w:r>
      <w:r>
        <w:t xml:space="preserve">in principle </w:t>
      </w:r>
      <w:r>
        <w:t>the draft CR in R1-2208</w:t>
      </w:r>
      <w:r>
        <w:t>603 as an editorial CR</w:t>
      </w:r>
      <w:r>
        <w:t>.</w:t>
      </w:r>
    </w:p>
    <w:p w14:paraId="23E98DCE" w14:textId="77777777" w:rsidR="00257F0C" w:rsidRDefault="00257F0C" w:rsidP="00257F0C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7713"/>
      </w:tblGrid>
      <w:tr w:rsidR="00257F0C" w14:paraId="110A9DFD" w14:textId="77777777" w:rsidTr="00555C1A">
        <w:tc>
          <w:tcPr>
            <w:tcW w:w="1637" w:type="dxa"/>
            <w:shd w:val="clear" w:color="auto" w:fill="BDD6EE" w:themeFill="accent5" w:themeFillTint="66"/>
          </w:tcPr>
          <w:p w14:paraId="51F1EF6D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14:paraId="497B0F66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257F0C" w14:paraId="1C6DE6F9" w14:textId="77777777" w:rsidTr="00555C1A">
        <w:tc>
          <w:tcPr>
            <w:tcW w:w="1637" w:type="dxa"/>
          </w:tcPr>
          <w:p w14:paraId="5F5BB5E5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5C5DFADD" w14:textId="77777777" w:rsidR="00257F0C" w:rsidRDefault="00257F0C" w:rsidP="00555C1A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</w:tr>
      <w:tr w:rsidR="00257F0C" w14:paraId="385FCC4A" w14:textId="77777777" w:rsidTr="00555C1A">
        <w:tc>
          <w:tcPr>
            <w:tcW w:w="1637" w:type="dxa"/>
          </w:tcPr>
          <w:p w14:paraId="3F42AD82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7C071FE7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</w:tr>
    </w:tbl>
    <w:p w14:paraId="4ADBC9D1" w14:textId="6CDA24A0" w:rsidR="008508BF" w:rsidRDefault="008508BF" w:rsidP="008508BF"/>
    <w:p w14:paraId="50D2887A" w14:textId="7654CF55" w:rsidR="008508BF" w:rsidRDefault="008508BF" w:rsidP="008508BF">
      <w:pPr>
        <w:pStyle w:val="Heading2"/>
      </w:pPr>
      <w:r>
        <w:t>Editorial Issue #4-</w:t>
      </w:r>
      <w:r>
        <w:t>3</w:t>
      </w:r>
      <w:r>
        <w:t xml:space="preserve">: </w:t>
      </w:r>
      <w:proofErr w:type="spellStart"/>
      <w:r>
        <w:t>Alginment</w:t>
      </w:r>
      <w:proofErr w:type="spellEnd"/>
      <w:r>
        <w:t xml:space="preserve"> on RSRPP parameters</w:t>
      </w:r>
    </w:p>
    <w:p w14:paraId="07BBF5D4" w14:textId="4EF2BD0D" w:rsidR="008508BF" w:rsidRDefault="00257F0C" w:rsidP="008508BF">
      <w:r>
        <w:t xml:space="preserve">In [5] it is noted that some higher layer parameters are still bracketed in the latest version of the spec. It is proposed to remove those brackets as shown in the draft CR below. </w:t>
      </w:r>
    </w:p>
    <w:p w14:paraId="51AC1D10" w14:textId="77777777" w:rsidR="00257F0C" w:rsidRDefault="00257F0C" w:rsidP="00257F0C">
      <w:pPr>
        <w:jc w:val="center"/>
        <w:rPr>
          <w:color w:val="FF0000"/>
          <w:lang w:eastAsia="zh-CN"/>
        </w:rPr>
      </w:pPr>
    </w:p>
    <w:p w14:paraId="52E3D683" w14:textId="77777777" w:rsidR="00257F0C" w:rsidRDefault="00257F0C" w:rsidP="00257F0C">
      <w:pPr>
        <w:pStyle w:val="Heading4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5.1.6.5 </w:t>
      </w:r>
      <w:r>
        <w:rPr>
          <w:color w:val="000000"/>
        </w:rPr>
        <w:t>PRS reception procedure</w:t>
      </w:r>
    </w:p>
    <w:p w14:paraId="09A9486B" w14:textId="77777777" w:rsidR="00257F0C" w:rsidRDefault="00257F0C" w:rsidP="00257F0C">
      <w:pP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&lt;Unrelated part omitted&gt;</w:t>
      </w:r>
    </w:p>
    <w:p w14:paraId="3E4BE8C5" w14:textId="77777777" w:rsidR="00257F0C" w:rsidRDefault="00257F0C" w:rsidP="00257F0C">
      <w:pPr>
        <w:rPr>
          <w:color w:val="000000" w:themeColor="text1"/>
        </w:rPr>
      </w:pPr>
      <w:r>
        <w:rPr>
          <w:color w:val="000000" w:themeColor="text1"/>
        </w:rPr>
        <w:t xml:space="preserve">The UE may be configured to optionally report a differential DL RSRPP for a PRS resource with reference to </w:t>
      </w:r>
      <w:del w:id="27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snapToGrid w:val="0"/>
        </w:rPr>
        <w:t>nr-DL-PRS-</w:t>
      </w:r>
      <w:proofErr w:type="spellStart"/>
      <w:r>
        <w:rPr>
          <w:i/>
          <w:iCs/>
          <w:snapToGrid w:val="0"/>
        </w:rPr>
        <w:t>FirstPathRSRP</w:t>
      </w:r>
      <w:proofErr w:type="spellEnd"/>
      <w:r>
        <w:rPr>
          <w:i/>
          <w:iCs/>
        </w:rPr>
        <w:t>-Result</w:t>
      </w:r>
      <w:del w:id="28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 xml:space="preserve"> and/or a differential DL PRS RSRP with reference to </w:t>
      </w:r>
      <w:del w:id="29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iCs/>
          <w:color w:val="000000" w:themeColor="text1"/>
        </w:rPr>
        <w:t>nr-DL-PRS-RSRP-Result</w:t>
      </w:r>
      <w:del w:id="30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 xml:space="preserve"> via higher layer parameter </w:t>
      </w:r>
      <w:del w:id="31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iCs/>
        </w:rPr>
        <w:t>NR-DL-AoD-</w:t>
      </w:r>
      <w:proofErr w:type="spellStart"/>
      <w:r>
        <w:rPr>
          <w:i/>
          <w:iCs/>
        </w:rPr>
        <w:t>AdditionalMeasurementElement</w:t>
      </w:r>
      <w:proofErr w:type="spellEnd"/>
      <w:del w:id="32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>.</w:t>
      </w:r>
    </w:p>
    <w:p w14:paraId="012D9461" w14:textId="77777777" w:rsidR="00257F0C" w:rsidRDefault="00257F0C" w:rsidP="00257F0C">
      <w:pP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&lt;Unrelated part omitted&gt;</w:t>
      </w:r>
    </w:p>
    <w:p w14:paraId="766C2B7F" w14:textId="77777777" w:rsidR="00257F0C" w:rsidRDefault="00257F0C" w:rsidP="00257F0C"/>
    <w:p w14:paraId="20A55CDB" w14:textId="5F3D03A7" w:rsidR="00257F0C" w:rsidRDefault="00257F0C" w:rsidP="00257F0C">
      <w:pPr>
        <w:pStyle w:val="Heading3"/>
      </w:pPr>
      <w:r>
        <w:t>Round #1 Discussion</w:t>
      </w:r>
    </w:p>
    <w:p w14:paraId="02E81215" w14:textId="29C79F4B" w:rsidR="00257F0C" w:rsidRDefault="00257F0C" w:rsidP="00257F0C">
      <w:pPr>
        <w:pStyle w:val="3GPPText"/>
        <w:rPr>
          <w:b/>
          <w:bCs/>
        </w:rPr>
      </w:pPr>
      <w:r>
        <w:rPr>
          <w:b/>
          <w:bCs/>
        </w:rPr>
        <w:t>Proposal 4.</w:t>
      </w:r>
      <w:r>
        <w:rPr>
          <w:b/>
          <w:bCs/>
        </w:rPr>
        <w:t>3</w:t>
      </w:r>
      <w:r>
        <w:rPr>
          <w:b/>
          <w:bCs/>
        </w:rPr>
        <w:t>-A</w:t>
      </w:r>
    </w:p>
    <w:p w14:paraId="1C0A5EE9" w14:textId="2E9E31F1" w:rsidR="00257F0C" w:rsidRDefault="00257F0C" w:rsidP="00257F0C">
      <w:pPr>
        <w:pStyle w:val="3GPPAgreements"/>
        <w:numPr>
          <w:ilvl w:val="0"/>
          <w:numId w:val="0"/>
        </w:numPr>
        <w:ind w:left="284" w:hanging="284"/>
      </w:pPr>
      <w:r>
        <w:t>Endorse in principle the draft CR in R1-220</w:t>
      </w:r>
      <w:r>
        <w:t>9458</w:t>
      </w:r>
      <w:r>
        <w:t xml:space="preserve"> </w:t>
      </w:r>
      <w:r>
        <w:t>and send to the editor as part of alignment CR</w:t>
      </w:r>
      <w:r>
        <w:t>.</w:t>
      </w:r>
    </w:p>
    <w:p w14:paraId="54E7DBB9" w14:textId="77777777" w:rsidR="00257F0C" w:rsidRDefault="00257F0C" w:rsidP="00257F0C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7713"/>
      </w:tblGrid>
      <w:tr w:rsidR="00257F0C" w14:paraId="76D0F482" w14:textId="77777777" w:rsidTr="00555C1A">
        <w:tc>
          <w:tcPr>
            <w:tcW w:w="1637" w:type="dxa"/>
            <w:shd w:val="clear" w:color="auto" w:fill="BDD6EE" w:themeFill="accent5" w:themeFillTint="66"/>
          </w:tcPr>
          <w:p w14:paraId="5DE53933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14:paraId="3DD03012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257F0C" w14:paraId="2316EC14" w14:textId="77777777" w:rsidTr="00555C1A">
        <w:tc>
          <w:tcPr>
            <w:tcW w:w="1637" w:type="dxa"/>
          </w:tcPr>
          <w:p w14:paraId="4941147D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60BBE396" w14:textId="77777777" w:rsidR="00257F0C" w:rsidRDefault="00257F0C" w:rsidP="00555C1A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</w:tc>
      </w:tr>
      <w:tr w:rsidR="00257F0C" w14:paraId="08CD84DF" w14:textId="77777777" w:rsidTr="00555C1A">
        <w:tc>
          <w:tcPr>
            <w:tcW w:w="1637" w:type="dxa"/>
          </w:tcPr>
          <w:p w14:paraId="416B7509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5275B5D5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</w:tr>
    </w:tbl>
    <w:p w14:paraId="4416EF2B" w14:textId="77777777" w:rsidR="00257F0C" w:rsidRPr="008508BF" w:rsidRDefault="00257F0C" w:rsidP="008508BF"/>
    <w:p w14:paraId="58B09C19" w14:textId="77777777" w:rsidR="00624128" w:rsidRDefault="00624128">
      <w:pPr>
        <w:jc w:val="both"/>
        <w:rPr>
          <w:lang w:val="en-US" w:eastAsia="zh-CN"/>
        </w:rPr>
      </w:pPr>
    </w:p>
    <w:bookmarkEnd w:id="20"/>
    <w:p w14:paraId="40D3F276" w14:textId="27C1EE7A" w:rsidR="00624128" w:rsidRDefault="00E0309B">
      <w:pPr>
        <w:pStyle w:val="3GPPH1"/>
        <w:rPr>
          <w:lang w:val="en-US"/>
        </w:rPr>
      </w:pPr>
      <w:r>
        <w:rPr>
          <w:lang w:val="en-US"/>
        </w:rPr>
        <w:t>Conclusion</w:t>
      </w:r>
    </w:p>
    <w:p w14:paraId="1E0962E6" w14:textId="5ACD4811" w:rsidR="00624128" w:rsidRDefault="00E0309B">
      <w:pPr>
        <w:pStyle w:val="3GPPText"/>
      </w:pPr>
      <w:r>
        <w:t xml:space="preserve">In this contribution, we provided </w:t>
      </w:r>
      <w:r w:rsidR="004A7F1B">
        <w:t xml:space="preserve">a </w:t>
      </w:r>
      <w:r>
        <w:t xml:space="preserve">review of the submitted contributions for NR Positioning on </w:t>
      </w:r>
      <w:r w:rsidR="007750E9">
        <w:t>maintenance of</w:t>
      </w:r>
      <w:r>
        <w:t xml:space="preserve"> information reporting from UE and gNB for multipath/NLOS mitigation and prepared an initial set of proposals to facilitate further discussion/decision by RAN1 during the RAN1#1</w:t>
      </w:r>
      <w:r w:rsidR="00257F0C">
        <w:t>10-bis</w:t>
      </w:r>
      <w:r>
        <w:t>–e meeting.</w:t>
      </w:r>
    </w:p>
    <w:p w14:paraId="71BE2BCF" w14:textId="54D515DD" w:rsidR="00EC41D6" w:rsidRDefault="00EC41D6">
      <w:pPr>
        <w:pStyle w:val="3GPPText"/>
      </w:pPr>
      <w:r>
        <w:t xml:space="preserve">Outcome (if any): </w:t>
      </w:r>
    </w:p>
    <w:p w14:paraId="0DB4A0FF" w14:textId="134C4A59" w:rsidR="00EC41D6" w:rsidRDefault="006B345A">
      <w:pPr>
        <w:pStyle w:val="3GPPText"/>
      </w:pPr>
      <w:r w:rsidRPr="006B345A">
        <w:rPr>
          <w:highlight w:val="yellow"/>
        </w:rPr>
        <w:t>To be updated</w:t>
      </w:r>
    </w:p>
    <w:p w14:paraId="6923D6B6" w14:textId="77777777" w:rsidR="00624128" w:rsidRDefault="00E0309B">
      <w:pPr>
        <w:pStyle w:val="3GPPH1"/>
        <w:rPr>
          <w:lang w:val="en-US"/>
        </w:rPr>
      </w:pPr>
      <w:r>
        <w:rPr>
          <w:lang w:val="en-US"/>
        </w:rPr>
        <w:t>References</w:t>
      </w:r>
    </w:p>
    <w:p w14:paraId="1EF0F70F" w14:textId="77777777" w:rsidR="00624128" w:rsidRDefault="00E0309B" w:rsidP="0049534C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bookmarkStart w:id="33" w:name="_Ref68788655"/>
      <w:r>
        <w:rPr>
          <w:rFonts w:ascii="Times New Roman" w:eastAsia="SimSun" w:hAnsi="Times New Roman"/>
          <w:sz w:val="20"/>
          <w:szCs w:val="20"/>
        </w:rPr>
        <w:t>RP-210903, Revised WID on NR Positioning Enhancements, CATT, Intel Corporation, Ericsson.</w:t>
      </w:r>
    </w:p>
    <w:p w14:paraId="1D42C65B" w14:textId="00AE94B9" w:rsidR="00624128" w:rsidRPr="00535042" w:rsidRDefault="00E0309B" w:rsidP="00535042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>R1-2</w:t>
      </w:r>
      <w:r w:rsidR="00BD66FF">
        <w:rPr>
          <w:rFonts w:ascii="Times New Roman" w:eastAsia="SimSun" w:hAnsi="Times New Roman"/>
          <w:sz w:val="20"/>
          <w:szCs w:val="20"/>
        </w:rPr>
        <w:t>2</w:t>
      </w:r>
      <w:r w:rsidR="00535042">
        <w:rPr>
          <w:rFonts w:ascii="Times New Roman" w:eastAsia="SimSun" w:hAnsi="Times New Roman"/>
          <w:sz w:val="20"/>
          <w:szCs w:val="20"/>
        </w:rPr>
        <w:t>08603</w:t>
      </w:r>
      <w:r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 xml:space="preserve">Correction on description of </w:t>
      </w:r>
      <w:proofErr w:type="spellStart"/>
      <w:r w:rsidR="00535042" w:rsidRPr="00535042">
        <w:rPr>
          <w:rFonts w:ascii="Times New Roman" w:eastAsia="SimSun" w:hAnsi="Times New Roman"/>
          <w:sz w:val="20"/>
          <w:szCs w:val="20"/>
        </w:rPr>
        <w:t>LoS</w:t>
      </w:r>
      <w:proofErr w:type="spellEnd"/>
      <w:r w:rsidR="00535042" w:rsidRPr="00535042">
        <w:rPr>
          <w:rFonts w:ascii="Times New Roman" w:eastAsia="SimSun" w:hAnsi="Times New Roman"/>
          <w:sz w:val="20"/>
          <w:szCs w:val="20"/>
        </w:rPr>
        <w:t>/</w:t>
      </w:r>
      <w:proofErr w:type="spellStart"/>
      <w:r w:rsidR="00535042" w:rsidRPr="00535042">
        <w:rPr>
          <w:rFonts w:ascii="Times New Roman" w:eastAsia="SimSun" w:hAnsi="Times New Roman"/>
          <w:sz w:val="20"/>
          <w:szCs w:val="20"/>
        </w:rPr>
        <w:t>NLoS</w:t>
      </w:r>
      <w:proofErr w:type="spellEnd"/>
      <w:r w:rsidR="00535042" w:rsidRPr="00535042">
        <w:rPr>
          <w:rFonts w:ascii="Times New Roman" w:eastAsia="SimSun" w:hAnsi="Times New Roman"/>
          <w:sz w:val="20"/>
          <w:szCs w:val="20"/>
        </w:rPr>
        <w:t xml:space="preserve"> indicator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vivo</w:t>
      </w:r>
      <w:r w:rsidR="00535042">
        <w:t>.</w:t>
      </w:r>
    </w:p>
    <w:p w14:paraId="5E28AF2D" w14:textId="0B05C027" w:rsidR="00EC41D6" w:rsidRPr="00EC41D6" w:rsidRDefault="00EC41D6" w:rsidP="0049534C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 w:rsidRPr="00EC41D6">
        <w:rPr>
          <w:rFonts w:ascii="Times New Roman" w:eastAsia="SimSun" w:hAnsi="Times New Roman"/>
          <w:sz w:val="20"/>
          <w:szCs w:val="20"/>
        </w:rPr>
        <w:t>R1-220</w:t>
      </w:r>
      <w:r w:rsidR="00535042">
        <w:rPr>
          <w:rFonts w:ascii="Times New Roman" w:eastAsia="SimSun" w:hAnsi="Times New Roman"/>
          <w:sz w:val="20"/>
          <w:szCs w:val="20"/>
        </w:rPr>
        <w:t>8732</w:t>
      </w:r>
      <w:r w:rsidRPr="00EC41D6">
        <w:rPr>
          <w:rFonts w:ascii="Times New Roman" w:eastAsia="SimSun" w:hAnsi="Times New Roman"/>
          <w:sz w:val="20"/>
          <w:szCs w:val="20"/>
        </w:rPr>
        <w:tab/>
      </w:r>
      <w:r w:rsidR="00535042">
        <w:rPr>
          <w:rFonts w:ascii="Times New Roman" w:eastAsia="SimSun" w:hAnsi="Times New Roman"/>
          <w:sz w:val="20"/>
          <w:szCs w:val="20"/>
        </w:rPr>
        <w:t>,</w:t>
      </w:r>
      <w:r>
        <w:rPr>
          <w:rFonts w:ascii="Times New Roman" w:eastAsia="SimSun" w:hAnsi="Times New Roman"/>
          <w:sz w:val="20"/>
          <w:szCs w:val="20"/>
        </w:rPr>
        <w:t xml:space="preserve"> </w:t>
      </w:r>
      <w:r w:rsidR="00535042" w:rsidRPr="00535042">
        <w:rPr>
          <w:rFonts w:ascii="Times New Roman" w:eastAsia="SimSun" w:hAnsi="Times New Roman"/>
          <w:sz w:val="20"/>
          <w:szCs w:val="20"/>
        </w:rPr>
        <w:t>Correction on PRS RSTD and PRS RSRPP reporting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Nokia, Nokia Shanghai Bell</w:t>
      </w:r>
      <w:r w:rsidR="00535042">
        <w:rPr>
          <w:rFonts w:ascii="Times New Roman" w:eastAsia="SimSun" w:hAnsi="Times New Roman"/>
          <w:sz w:val="20"/>
          <w:szCs w:val="20"/>
        </w:rPr>
        <w:t>.</w:t>
      </w:r>
    </w:p>
    <w:p w14:paraId="0B71128B" w14:textId="448C1B8E" w:rsidR="00535042" w:rsidRDefault="00EC41D6" w:rsidP="00535042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r w:rsidRPr="00EC41D6">
        <w:rPr>
          <w:rFonts w:ascii="Times New Roman" w:eastAsia="SimSun" w:hAnsi="Times New Roman"/>
          <w:sz w:val="20"/>
          <w:szCs w:val="20"/>
        </w:rPr>
        <w:t>R1-220</w:t>
      </w:r>
      <w:r w:rsidR="00535042">
        <w:rPr>
          <w:rFonts w:ascii="Times New Roman" w:eastAsia="SimSun" w:hAnsi="Times New Roman"/>
          <w:sz w:val="20"/>
          <w:szCs w:val="20"/>
        </w:rPr>
        <w:t>8731,</w:t>
      </w:r>
      <w:r w:rsidR="00535042" w:rsidRPr="00535042">
        <w:t xml:space="preserve"> </w:t>
      </w:r>
      <w:r w:rsidR="00535042" w:rsidRPr="00535042">
        <w:rPr>
          <w:rFonts w:ascii="Times New Roman" w:eastAsia="SimSun" w:hAnsi="Times New Roman"/>
          <w:sz w:val="20"/>
          <w:szCs w:val="20"/>
        </w:rPr>
        <w:t>Maintenance of NR Positioning Enhancements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Nokia, Nokia Shanghai Bell</w:t>
      </w:r>
      <w:r w:rsidR="00535042">
        <w:rPr>
          <w:rFonts w:ascii="Times New Roman" w:eastAsia="SimSun" w:hAnsi="Times New Roman"/>
          <w:sz w:val="20"/>
          <w:szCs w:val="20"/>
        </w:rPr>
        <w:t>.</w:t>
      </w:r>
    </w:p>
    <w:p w14:paraId="638984E8" w14:textId="49FE8625" w:rsidR="00535042" w:rsidRPr="00535042" w:rsidRDefault="00535042" w:rsidP="00535042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>R1-22</w:t>
      </w:r>
      <w:r>
        <w:rPr>
          <w:rFonts w:ascii="Times New Roman" w:eastAsia="SimSun" w:hAnsi="Times New Roman"/>
          <w:sz w:val="20"/>
          <w:szCs w:val="20"/>
        </w:rPr>
        <w:t>09458</w:t>
      </w:r>
      <w:r>
        <w:rPr>
          <w:rFonts w:ascii="Times New Roman" w:eastAsia="SimSun" w:hAnsi="Times New Roman"/>
          <w:sz w:val="20"/>
          <w:szCs w:val="20"/>
        </w:rPr>
        <w:t xml:space="preserve">, </w:t>
      </w:r>
      <w:r w:rsidRPr="00535042">
        <w:rPr>
          <w:rFonts w:ascii="Times New Roman" w:eastAsia="SimSun" w:hAnsi="Times New Roman"/>
          <w:sz w:val="20"/>
          <w:szCs w:val="20"/>
        </w:rPr>
        <w:t>Alignment CR on positioning for 38.214</w:t>
      </w:r>
      <w:r>
        <w:rPr>
          <w:rFonts w:ascii="Times New Roman" w:eastAsia="SimSun" w:hAnsi="Times New Roman"/>
          <w:sz w:val="20"/>
          <w:szCs w:val="20"/>
        </w:rPr>
        <w:t xml:space="preserve">, </w:t>
      </w:r>
      <w:r w:rsidRPr="00535042">
        <w:rPr>
          <w:rFonts w:ascii="Times New Roman" w:eastAsia="SimSun" w:hAnsi="Times New Roman"/>
          <w:sz w:val="20"/>
          <w:szCs w:val="20"/>
        </w:rPr>
        <w:t>ZTE</w:t>
      </w:r>
      <w:r>
        <w:rPr>
          <w:rFonts w:ascii="Times New Roman" w:eastAsia="SimSun" w:hAnsi="Times New Roman"/>
          <w:sz w:val="20"/>
          <w:szCs w:val="20"/>
        </w:rPr>
        <w:t>.</w:t>
      </w:r>
    </w:p>
    <w:p w14:paraId="48FD86EC" w14:textId="5DEB859E" w:rsidR="00535042" w:rsidRPr="00535042" w:rsidRDefault="00535042" w:rsidP="00535042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>R1-22</w:t>
      </w:r>
      <w:r>
        <w:rPr>
          <w:rFonts w:ascii="Times New Roman" w:eastAsia="SimSun" w:hAnsi="Times New Roman"/>
          <w:sz w:val="20"/>
          <w:szCs w:val="20"/>
        </w:rPr>
        <w:t>10266</w:t>
      </w:r>
      <w:r>
        <w:rPr>
          <w:rFonts w:ascii="Times New Roman" w:eastAsia="SimSun" w:hAnsi="Times New Roman"/>
          <w:sz w:val="20"/>
          <w:szCs w:val="20"/>
        </w:rPr>
        <w:t xml:space="preserve">, </w:t>
      </w:r>
      <w:r w:rsidRPr="00EC41D6">
        <w:rPr>
          <w:rFonts w:ascii="Times New Roman" w:eastAsia="SimSun" w:hAnsi="Times New Roman"/>
          <w:sz w:val="20"/>
          <w:szCs w:val="20"/>
        </w:rPr>
        <w:t>Summary for preparation phase on maintenance of Rel-17 WI on NR positioning enhancements</w:t>
      </w:r>
      <w:r>
        <w:rPr>
          <w:rFonts w:ascii="Times New Roman" w:eastAsia="SimSun" w:hAnsi="Times New Roman"/>
          <w:sz w:val="20"/>
          <w:szCs w:val="20"/>
        </w:rPr>
        <w:t xml:space="preserve">, Moderator (CATT). </w:t>
      </w:r>
    </w:p>
    <w:bookmarkEnd w:id="33"/>
    <w:p w14:paraId="29A12BC8" w14:textId="7F674FFF" w:rsidR="00624128" w:rsidRDefault="00624128" w:rsidP="005914C4">
      <w:pPr>
        <w:pStyle w:val="ListParagraph"/>
        <w:widowControl w:val="0"/>
        <w:tabs>
          <w:tab w:val="left" w:pos="420"/>
          <w:tab w:val="left" w:pos="708"/>
        </w:tabs>
        <w:autoSpaceDN w:val="0"/>
        <w:spacing w:after="60"/>
        <w:ind w:left="420"/>
        <w:jc w:val="both"/>
        <w:rPr>
          <w:rFonts w:ascii="Times New Roman" w:eastAsia="SimSun" w:hAnsi="Times New Roman"/>
          <w:sz w:val="20"/>
          <w:szCs w:val="20"/>
        </w:rPr>
      </w:pPr>
    </w:p>
    <w:sectPr w:rsidR="00624128" w:rsidSect="00721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3EB2" w14:textId="77777777" w:rsidR="007549F7" w:rsidRDefault="007549F7" w:rsidP="001B43D1">
      <w:pPr>
        <w:spacing w:after="0"/>
      </w:pPr>
      <w:r>
        <w:separator/>
      </w:r>
    </w:p>
  </w:endnote>
  <w:endnote w:type="continuationSeparator" w:id="0">
    <w:p w14:paraId="14E435B2" w14:textId="77777777" w:rsidR="007549F7" w:rsidRDefault="007549F7" w:rsidP="001B4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A72D" w14:textId="77777777" w:rsidR="007549F7" w:rsidRDefault="007549F7" w:rsidP="001B43D1">
      <w:pPr>
        <w:spacing w:after="0"/>
      </w:pPr>
      <w:r>
        <w:separator/>
      </w:r>
    </w:p>
  </w:footnote>
  <w:footnote w:type="continuationSeparator" w:id="0">
    <w:p w14:paraId="1708FADF" w14:textId="77777777" w:rsidR="007549F7" w:rsidRDefault="007549F7" w:rsidP="001B43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3642C2"/>
    <w:multiLevelType w:val="multilevel"/>
    <w:tmpl w:val="0B364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3EF"/>
    <w:multiLevelType w:val="hybridMultilevel"/>
    <w:tmpl w:val="9A588E0E"/>
    <w:lvl w:ilvl="0" w:tplc="1100A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89C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6E0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C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AA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E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83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C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E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E24F48"/>
    <w:multiLevelType w:val="hybridMultilevel"/>
    <w:tmpl w:val="7E5C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682065"/>
    <w:multiLevelType w:val="hybridMultilevel"/>
    <w:tmpl w:val="10F8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266DB"/>
    <w:multiLevelType w:val="hybridMultilevel"/>
    <w:tmpl w:val="7814F7D2"/>
    <w:lvl w:ilvl="0" w:tplc="C83A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A58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8DA7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4C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2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2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E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25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4F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C15774"/>
    <w:multiLevelType w:val="hybridMultilevel"/>
    <w:tmpl w:val="78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Ye Si">
    <w15:presenceInfo w15:providerId="AD" w15:userId="S-1-5-21-2660122827-3251746268-3620619969-30885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sDSwNDIzNTA3NDFQ0lEKTi0uzszPAykwqgUAUPo5wCwAAAA="/>
  </w:docVars>
  <w:rsids>
    <w:rsidRoot w:val="00224EA7"/>
    <w:rsid w:val="00001CF0"/>
    <w:rsid w:val="00004336"/>
    <w:rsid w:val="0001481C"/>
    <w:rsid w:val="00022DCC"/>
    <w:rsid w:val="00026B4D"/>
    <w:rsid w:val="00030916"/>
    <w:rsid w:val="0003517D"/>
    <w:rsid w:val="00035DB4"/>
    <w:rsid w:val="0003773E"/>
    <w:rsid w:val="0005089D"/>
    <w:rsid w:val="00051B52"/>
    <w:rsid w:val="000551B8"/>
    <w:rsid w:val="00055963"/>
    <w:rsid w:val="00066B9A"/>
    <w:rsid w:val="0007014D"/>
    <w:rsid w:val="00072A6A"/>
    <w:rsid w:val="00075FA2"/>
    <w:rsid w:val="00081B4D"/>
    <w:rsid w:val="000824BF"/>
    <w:rsid w:val="00082BAF"/>
    <w:rsid w:val="0009223E"/>
    <w:rsid w:val="000A0834"/>
    <w:rsid w:val="000B0C9F"/>
    <w:rsid w:val="000B118C"/>
    <w:rsid w:val="000B17F8"/>
    <w:rsid w:val="000B6942"/>
    <w:rsid w:val="000B7597"/>
    <w:rsid w:val="000C03A2"/>
    <w:rsid w:val="000C514C"/>
    <w:rsid w:val="000C54D3"/>
    <w:rsid w:val="000D215D"/>
    <w:rsid w:val="000E0F89"/>
    <w:rsid w:val="000E5D35"/>
    <w:rsid w:val="000E5E84"/>
    <w:rsid w:val="00101EBB"/>
    <w:rsid w:val="00106AEB"/>
    <w:rsid w:val="00106DB8"/>
    <w:rsid w:val="00111618"/>
    <w:rsid w:val="001132E3"/>
    <w:rsid w:val="00120758"/>
    <w:rsid w:val="00120B23"/>
    <w:rsid w:val="00127304"/>
    <w:rsid w:val="0012736B"/>
    <w:rsid w:val="0014390C"/>
    <w:rsid w:val="00146552"/>
    <w:rsid w:val="00151BD2"/>
    <w:rsid w:val="00155827"/>
    <w:rsid w:val="00164A6E"/>
    <w:rsid w:val="00171820"/>
    <w:rsid w:val="00181683"/>
    <w:rsid w:val="00183D3D"/>
    <w:rsid w:val="0018595C"/>
    <w:rsid w:val="00187676"/>
    <w:rsid w:val="001926EF"/>
    <w:rsid w:val="001944BD"/>
    <w:rsid w:val="001A0B49"/>
    <w:rsid w:val="001A65C0"/>
    <w:rsid w:val="001A6792"/>
    <w:rsid w:val="001B1079"/>
    <w:rsid w:val="001B3033"/>
    <w:rsid w:val="001B43D1"/>
    <w:rsid w:val="001B523B"/>
    <w:rsid w:val="001C18A8"/>
    <w:rsid w:val="001C28F2"/>
    <w:rsid w:val="001C2B9A"/>
    <w:rsid w:val="001C3B73"/>
    <w:rsid w:val="001D07D9"/>
    <w:rsid w:val="001D5B67"/>
    <w:rsid w:val="001E30D6"/>
    <w:rsid w:val="001E5E2C"/>
    <w:rsid w:val="001E6683"/>
    <w:rsid w:val="001F2E9E"/>
    <w:rsid w:val="0021699B"/>
    <w:rsid w:val="00224EA7"/>
    <w:rsid w:val="002271A9"/>
    <w:rsid w:val="0023057B"/>
    <w:rsid w:val="00233532"/>
    <w:rsid w:val="0023574E"/>
    <w:rsid w:val="00243A1D"/>
    <w:rsid w:val="002465AF"/>
    <w:rsid w:val="002466F6"/>
    <w:rsid w:val="00251636"/>
    <w:rsid w:val="00257F0C"/>
    <w:rsid w:val="00262889"/>
    <w:rsid w:val="0026357D"/>
    <w:rsid w:val="00272B2C"/>
    <w:rsid w:val="00276D21"/>
    <w:rsid w:val="00293427"/>
    <w:rsid w:val="002A31A0"/>
    <w:rsid w:val="002A49C3"/>
    <w:rsid w:val="002B5C2C"/>
    <w:rsid w:val="002B6C3A"/>
    <w:rsid w:val="002C41C6"/>
    <w:rsid w:val="002C5B76"/>
    <w:rsid w:val="002D333F"/>
    <w:rsid w:val="002D6D8F"/>
    <w:rsid w:val="002E7F9A"/>
    <w:rsid w:val="002F073D"/>
    <w:rsid w:val="002F0D90"/>
    <w:rsid w:val="002F1169"/>
    <w:rsid w:val="003001A1"/>
    <w:rsid w:val="003100D3"/>
    <w:rsid w:val="0031196C"/>
    <w:rsid w:val="00314F38"/>
    <w:rsid w:val="00321223"/>
    <w:rsid w:val="00322DB3"/>
    <w:rsid w:val="00327286"/>
    <w:rsid w:val="00330D83"/>
    <w:rsid w:val="00333013"/>
    <w:rsid w:val="00346DEF"/>
    <w:rsid w:val="00347712"/>
    <w:rsid w:val="003508B7"/>
    <w:rsid w:val="00350D0B"/>
    <w:rsid w:val="0035329A"/>
    <w:rsid w:val="0035399A"/>
    <w:rsid w:val="00355AE5"/>
    <w:rsid w:val="00356759"/>
    <w:rsid w:val="00357734"/>
    <w:rsid w:val="00361678"/>
    <w:rsid w:val="00363C07"/>
    <w:rsid w:val="00366D75"/>
    <w:rsid w:val="00373657"/>
    <w:rsid w:val="003806B7"/>
    <w:rsid w:val="0038242B"/>
    <w:rsid w:val="003922EB"/>
    <w:rsid w:val="00392869"/>
    <w:rsid w:val="00394324"/>
    <w:rsid w:val="00394FB3"/>
    <w:rsid w:val="003C0BBD"/>
    <w:rsid w:val="003C3795"/>
    <w:rsid w:val="003C5931"/>
    <w:rsid w:val="003C6433"/>
    <w:rsid w:val="003D576D"/>
    <w:rsid w:val="003E5A8C"/>
    <w:rsid w:val="003F02F4"/>
    <w:rsid w:val="003F13BB"/>
    <w:rsid w:val="003F2A94"/>
    <w:rsid w:val="003F2BFE"/>
    <w:rsid w:val="003F3123"/>
    <w:rsid w:val="003F6E06"/>
    <w:rsid w:val="003F75E9"/>
    <w:rsid w:val="0041425E"/>
    <w:rsid w:val="00415AF5"/>
    <w:rsid w:val="00425D8F"/>
    <w:rsid w:val="00426809"/>
    <w:rsid w:val="00434783"/>
    <w:rsid w:val="00435319"/>
    <w:rsid w:val="00443560"/>
    <w:rsid w:val="004435A9"/>
    <w:rsid w:val="004453AF"/>
    <w:rsid w:val="00452B1A"/>
    <w:rsid w:val="00453306"/>
    <w:rsid w:val="0045388A"/>
    <w:rsid w:val="00456E97"/>
    <w:rsid w:val="00460CCD"/>
    <w:rsid w:val="00464B24"/>
    <w:rsid w:val="00467B1F"/>
    <w:rsid w:val="00472E4E"/>
    <w:rsid w:val="00477EEB"/>
    <w:rsid w:val="0049534C"/>
    <w:rsid w:val="00495797"/>
    <w:rsid w:val="004A3089"/>
    <w:rsid w:val="004A7F1B"/>
    <w:rsid w:val="004B525E"/>
    <w:rsid w:val="004D3F2C"/>
    <w:rsid w:val="004D4500"/>
    <w:rsid w:val="004D7057"/>
    <w:rsid w:val="004D7AA4"/>
    <w:rsid w:val="004E74C9"/>
    <w:rsid w:val="004F003D"/>
    <w:rsid w:val="004F23AD"/>
    <w:rsid w:val="004F4704"/>
    <w:rsid w:val="00501B4D"/>
    <w:rsid w:val="00511B1B"/>
    <w:rsid w:val="00512019"/>
    <w:rsid w:val="00520DF3"/>
    <w:rsid w:val="00525D84"/>
    <w:rsid w:val="00531DD4"/>
    <w:rsid w:val="0053488D"/>
    <w:rsid w:val="00535042"/>
    <w:rsid w:val="00535B41"/>
    <w:rsid w:val="00543ACD"/>
    <w:rsid w:val="0054436A"/>
    <w:rsid w:val="0054559D"/>
    <w:rsid w:val="00552E76"/>
    <w:rsid w:val="005554A5"/>
    <w:rsid w:val="005603F8"/>
    <w:rsid w:val="00561764"/>
    <w:rsid w:val="005617EC"/>
    <w:rsid w:val="00563E36"/>
    <w:rsid w:val="00565E4C"/>
    <w:rsid w:val="005675E8"/>
    <w:rsid w:val="005815F6"/>
    <w:rsid w:val="00584AD3"/>
    <w:rsid w:val="005908B2"/>
    <w:rsid w:val="005914C4"/>
    <w:rsid w:val="005A1D4A"/>
    <w:rsid w:val="005A410B"/>
    <w:rsid w:val="005A7B66"/>
    <w:rsid w:val="005B6FCB"/>
    <w:rsid w:val="005B7D28"/>
    <w:rsid w:val="005C3865"/>
    <w:rsid w:val="005C4322"/>
    <w:rsid w:val="005C4EC6"/>
    <w:rsid w:val="005E5D1A"/>
    <w:rsid w:val="005E661C"/>
    <w:rsid w:val="005F364C"/>
    <w:rsid w:val="005F74C5"/>
    <w:rsid w:val="006013D7"/>
    <w:rsid w:val="00601B37"/>
    <w:rsid w:val="0060393C"/>
    <w:rsid w:val="006136E6"/>
    <w:rsid w:val="00613ED0"/>
    <w:rsid w:val="00614877"/>
    <w:rsid w:val="00615C70"/>
    <w:rsid w:val="0062172B"/>
    <w:rsid w:val="00624128"/>
    <w:rsid w:val="00632664"/>
    <w:rsid w:val="00642527"/>
    <w:rsid w:val="0065108D"/>
    <w:rsid w:val="006527C5"/>
    <w:rsid w:val="00652812"/>
    <w:rsid w:val="0065718D"/>
    <w:rsid w:val="006647E4"/>
    <w:rsid w:val="00665DA8"/>
    <w:rsid w:val="00671C2E"/>
    <w:rsid w:val="00675869"/>
    <w:rsid w:val="006815BA"/>
    <w:rsid w:val="00687D17"/>
    <w:rsid w:val="006955DC"/>
    <w:rsid w:val="00695F53"/>
    <w:rsid w:val="006A388D"/>
    <w:rsid w:val="006A4337"/>
    <w:rsid w:val="006A764C"/>
    <w:rsid w:val="006B345A"/>
    <w:rsid w:val="006B36BB"/>
    <w:rsid w:val="006B3C2F"/>
    <w:rsid w:val="006B6933"/>
    <w:rsid w:val="006C2593"/>
    <w:rsid w:val="006E29DD"/>
    <w:rsid w:val="006E2A48"/>
    <w:rsid w:val="006E3983"/>
    <w:rsid w:val="006F13F4"/>
    <w:rsid w:val="006F4E87"/>
    <w:rsid w:val="00702A55"/>
    <w:rsid w:val="007073C2"/>
    <w:rsid w:val="0071406C"/>
    <w:rsid w:val="00717124"/>
    <w:rsid w:val="007213D9"/>
    <w:rsid w:val="00721A06"/>
    <w:rsid w:val="00722AB3"/>
    <w:rsid w:val="00725814"/>
    <w:rsid w:val="00731713"/>
    <w:rsid w:val="00733803"/>
    <w:rsid w:val="00733ABB"/>
    <w:rsid w:val="00744952"/>
    <w:rsid w:val="00747EFF"/>
    <w:rsid w:val="00750A95"/>
    <w:rsid w:val="00751726"/>
    <w:rsid w:val="007549F7"/>
    <w:rsid w:val="00756B61"/>
    <w:rsid w:val="00757E77"/>
    <w:rsid w:val="00771D74"/>
    <w:rsid w:val="007750E9"/>
    <w:rsid w:val="0078208D"/>
    <w:rsid w:val="00782D09"/>
    <w:rsid w:val="0079485D"/>
    <w:rsid w:val="007C0C75"/>
    <w:rsid w:val="007C46DB"/>
    <w:rsid w:val="007C7D7D"/>
    <w:rsid w:val="007D2BCB"/>
    <w:rsid w:val="007D4316"/>
    <w:rsid w:val="007D492C"/>
    <w:rsid w:val="007D60EE"/>
    <w:rsid w:val="007D61BA"/>
    <w:rsid w:val="007E5E3F"/>
    <w:rsid w:val="007F375C"/>
    <w:rsid w:val="00807294"/>
    <w:rsid w:val="0081178F"/>
    <w:rsid w:val="008178F4"/>
    <w:rsid w:val="00825112"/>
    <w:rsid w:val="0082558D"/>
    <w:rsid w:val="008314DA"/>
    <w:rsid w:val="008508BF"/>
    <w:rsid w:val="008523E4"/>
    <w:rsid w:val="0085562C"/>
    <w:rsid w:val="00860933"/>
    <w:rsid w:val="00861373"/>
    <w:rsid w:val="0087054D"/>
    <w:rsid w:val="00872F8C"/>
    <w:rsid w:val="0087519E"/>
    <w:rsid w:val="0089190C"/>
    <w:rsid w:val="008964DA"/>
    <w:rsid w:val="008A0C52"/>
    <w:rsid w:val="008C283E"/>
    <w:rsid w:val="008C2E06"/>
    <w:rsid w:val="008C4803"/>
    <w:rsid w:val="008C4EE7"/>
    <w:rsid w:val="008C511E"/>
    <w:rsid w:val="008D1D9C"/>
    <w:rsid w:val="008E02D3"/>
    <w:rsid w:val="008E5224"/>
    <w:rsid w:val="008F00CA"/>
    <w:rsid w:val="008F3D09"/>
    <w:rsid w:val="008F670D"/>
    <w:rsid w:val="008F68CF"/>
    <w:rsid w:val="009028D0"/>
    <w:rsid w:val="00904BA1"/>
    <w:rsid w:val="009073B5"/>
    <w:rsid w:val="00913441"/>
    <w:rsid w:val="009140A4"/>
    <w:rsid w:val="00917052"/>
    <w:rsid w:val="00941AED"/>
    <w:rsid w:val="00943795"/>
    <w:rsid w:val="00963FC5"/>
    <w:rsid w:val="0097277B"/>
    <w:rsid w:val="009727EA"/>
    <w:rsid w:val="00975BB0"/>
    <w:rsid w:val="00976F31"/>
    <w:rsid w:val="0098176B"/>
    <w:rsid w:val="00983D0C"/>
    <w:rsid w:val="00986F8F"/>
    <w:rsid w:val="00993AE9"/>
    <w:rsid w:val="009A060E"/>
    <w:rsid w:val="009A6EB4"/>
    <w:rsid w:val="009A7BA7"/>
    <w:rsid w:val="009A7DE7"/>
    <w:rsid w:val="009B1016"/>
    <w:rsid w:val="009B18EF"/>
    <w:rsid w:val="009B2E80"/>
    <w:rsid w:val="009B7879"/>
    <w:rsid w:val="009B7A83"/>
    <w:rsid w:val="009C0544"/>
    <w:rsid w:val="009C105D"/>
    <w:rsid w:val="009C31C0"/>
    <w:rsid w:val="009D2767"/>
    <w:rsid w:val="009D28B3"/>
    <w:rsid w:val="009E3C94"/>
    <w:rsid w:val="009F1A70"/>
    <w:rsid w:val="009F2A4A"/>
    <w:rsid w:val="00A06C63"/>
    <w:rsid w:val="00A11302"/>
    <w:rsid w:val="00A1394C"/>
    <w:rsid w:val="00A14932"/>
    <w:rsid w:val="00A343D3"/>
    <w:rsid w:val="00A35F83"/>
    <w:rsid w:val="00A36B61"/>
    <w:rsid w:val="00A36CD1"/>
    <w:rsid w:val="00A40702"/>
    <w:rsid w:val="00A453D7"/>
    <w:rsid w:val="00A46D36"/>
    <w:rsid w:val="00A542A2"/>
    <w:rsid w:val="00A546B0"/>
    <w:rsid w:val="00A6068C"/>
    <w:rsid w:val="00A62887"/>
    <w:rsid w:val="00A63AAD"/>
    <w:rsid w:val="00A741F7"/>
    <w:rsid w:val="00A74688"/>
    <w:rsid w:val="00A77A7A"/>
    <w:rsid w:val="00A95509"/>
    <w:rsid w:val="00AA3E53"/>
    <w:rsid w:val="00AB5C27"/>
    <w:rsid w:val="00AB5D2E"/>
    <w:rsid w:val="00AB6147"/>
    <w:rsid w:val="00AB61E0"/>
    <w:rsid w:val="00AC59F7"/>
    <w:rsid w:val="00AD1D3D"/>
    <w:rsid w:val="00AD1FA0"/>
    <w:rsid w:val="00AD4307"/>
    <w:rsid w:val="00AD4AA7"/>
    <w:rsid w:val="00AD5672"/>
    <w:rsid w:val="00AE2623"/>
    <w:rsid w:val="00AE4363"/>
    <w:rsid w:val="00AE791D"/>
    <w:rsid w:val="00AF0391"/>
    <w:rsid w:val="00AF1E36"/>
    <w:rsid w:val="00AF35A6"/>
    <w:rsid w:val="00AF5E2F"/>
    <w:rsid w:val="00B06838"/>
    <w:rsid w:val="00B13D14"/>
    <w:rsid w:val="00B14823"/>
    <w:rsid w:val="00B14B4C"/>
    <w:rsid w:val="00B14DEF"/>
    <w:rsid w:val="00B27719"/>
    <w:rsid w:val="00B3553F"/>
    <w:rsid w:val="00B36A74"/>
    <w:rsid w:val="00B4321D"/>
    <w:rsid w:val="00B459D6"/>
    <w:rsid w:val="00B4725C"/>
    <w:rsid w:val="00B52FFC"/>
    <w:rsid w:val="00B55A83"/>
    <w:rsid w:val="00B61EEE"/>
    <w:rsid w:val="00B757D0"/>
    <w:rsid w:val="00B75F5B"/>
    <w:rsid w:val="00B820B1"/>
    <w:rsid w:val="00B82D93"/>
    <w:rsid w:val="00BA2A70"/>
    <w:rsid w:val="00BB5521"/>
    <w:rsid w:val="00BD4E0A"/>
    <w:rsid w:val="00BD54D5"/>
    <w:rsid w:val="00BD5F9C"/>
    <w:rsid w:val="00BD66FF"/>
    <w:rsid w:val="00BD7468"/>
    <w:rsid w:val="00BE09FD"/>
    <w:rsid w:val="00BE29F2"/>
    <w:rsid w:val="00BE4E29"/>
    <w:rsid w:val="00BE51BB"/>
    <w:rsid w:val="00BE5F1D"/>
    <w:rsid w:val="00BE72F3"/>
    <w:rsid w:val="00BF4623"/>
    <w:rsid w:val="00BF7285"/>
    <w:rsid w:val="00C004CE"/>
    <w:rsid w:val="00C03F00"/>
    <w:rsid w:val="00C10FBB"/>
    <w:rsid w:val="00C13F5F"/>
    <w:rsid w:val="00C17499"/>
    <w:rsid w:val="00C17A36"/>
    <w:rsid w:val="00C212AA"/>
    <w:rsid w:val="00C345EC"/>
    <w:rsid w:val="00C3701A"/>
    <w:rsid w:val="00C42F04"/>
    <w:rsid w:val="00C44627"/>
    <w:rsid w:val="00C47263"/>
    <w:rsid w:val="00C50F5A"/>
    <w:rsid w:val="00C53A82"/>
    <w:rsid w:val="00C5463C"/>
    <w:rsid w:val="00C60A8B"/>
    <w:rsid w:val="00C64D47"/>
    <w:rsid w:val="00C733D1"/>
    <w:rsid w:val="00C7631A"/>
    <w:rsid w:val="00C76A9A"/>
    <w:rsid w:val="00C8101E"/>
    <w:rsid w:val="00C8572C"/>
    <w:rsid w:val="00C85B1D"/>
    <w:rsid w:val="00C9425D"/>
    <w:rsid w:val="00C95B14"/>
    <w:rsid w:val="00CA351C"/>
    <w:rsid w:val="00CA7AC1"/>
    <w:rsid w:val="00CB70F5"/>
    <w:rsid w:val="00CB75FF"/>
    <w:rsid w:val="00CB78B9"/>
    <w:rsid w:val="00CC1262"/>
    <w:rsid w:val="00CC2FAC"/>
    <w:rsid w:val="00CD740D"/>
    <w:rsid w:val="00CE1ED8"/>
    <w:rsid w:val="00CE57B5"/>
    <w:rsid w:val="00CF1982"/>
    <w:rsid w:val="00CF1CE6"/>
    <w:rsid w:val="00CF3575"/>
    <w:rsid w:val="00D02683"/>
    <w:rsid w:val="00D10401"/>
    <w:rsid w:val="00D11675"/>
    <w:rsid w:val="00D14AD5"/>
    <w:rsid w:val="00D17A54"/>
    <w:rsid w:val="00D22495"/>
    <w:rsid w:val="00D2462C"/>
    <w:rsid w:val="00D2688F"/>
    <w:rsid w:val="00D325D0"/>
    <w:rsid w:val="00D36962"/>
    <w:rsid w:val="00D477DA"/>
    <w:rsid w:val="00D51AF2"/>
    <w:rsid w:val="00D52410"/>
    <w:rsid w:val="00D55F05"/>
    <w:rsid w:val="00D57B70"/>
    <w:rsid w:val="00D624C3"/>
    <w:rsid w:val="00D641FC"/>
    <w:rsid w:val="00D65932"/>
    <w:rsid w:val="00D70CFC"/>
    <w:rsid w:val="00D721AC"/>
    <w:rsid w:val="00D74B41"/>
    <w:rsid w:val="00D75B2C"/>
    <w:rsid w:val="00D84DAE"/>
    <w:rsid w:val="00D928C0"/>
    <w:rsid w:val="00D9302D"/>
    <w:rsid w:val="00D93088"/>
    <w:rsid w:val="00DA6FE4"/>
    <w:rsid w:val="00DA74DA"/>
    <w:rsid w:val="00DB1E65"/>
    <w:rsid w:val="00DB5120"/>
    <w:rsid w:val="00DC1766"/>
    <w:rsid w:val="00DE0E3A"/>
    <w:rsid w:val="00DE5488"/>
    <w:rsid w:val="00DF53A8"/>
    <w:rsid w:val="00E01637"/>
    <w:rsid w:val="00E0309B"/>
    <w:rsid w:val="00E219F9"/>
    <w:rsid w:val="00E243B6"/>
    <w:rsid w:val="00E31090"/>
    <w:rsid w:val="00E33494"/>
    <w:rsid w:val="00E353CB"/>
    <w:rsid w:val="00E43DDB"/>
    <w:rsid w:val="00E47E2C"/>
    <w:rsid w:val="00E47EE9"/>
    <w:rsid w:val="00E5013B"/>
    <w:rsid w:val="00E51116"/>
    <w:rsid w:val="00E548CE"/>
    <w:rsid w:val="00E66319"/>
    <w:rsid w:val="00E7213B"/>
    <w:rsid w:val="00E742C0"/>
    <w:rsid w:val="00E75AB2"/>
    <w:rsid w:val="00E75D46"/>
    <w:rsid w:val="00E8517E"/>
    <w:rsid w:val="00E85DDC"/>
    <w:rsid w:val="00E8660D"/>
    <w:rsid w:val="00E876E3"/>
    <w:rsid w:val="00E93D28"/>
    <w:rsid w:val="00EA13F0"/>
    <w:rsid w:val="00EC41D6"/>
    <w:rsid w:val="00ED1016"/>
    <w:rsid w:val="00ED767C"/>
    <w:rsid w:val="00EE0FA3"/>
    <w:rsid w:val="00EE714F"/>
    <w:rsid w:val="00EF170B"/>
    <w:rsid w:val="00EF5540"/>
    <w:rsid w:val="00EF7737"/>
    <w:rsid w:val="00F00CD3"/>
    <w:rsid w:val="00F023B4"/>
    <w:rsid w:val="00F02AD9"/>
    <w:rsid w:val="00F04074"/>
    <w:rsid w:val="00F11939"/>
    <w:rsid w:val="00F142BD"/>
    <w:rsid w:val="00F1531D"/>
    <w:rsid w:val="00F21306"/>
    <w:rsid w:val="00F21CFE"/>
    <w:rsid w:val="00F31DCE"/>
    <w:rsid w:val="00F51C14"/>
    <w:rsid w:val="00F5220F"/>
    <w:rsid w:val="00F6006C"/>
    <w:rsid w:val="00F654D0"/>
    <w:rsid w:val="00F70107"/>
    <w:rsid w:val="00F84430"/>
    <w:rsid w:val="00F85B9A"/>
    <w:rsid w:val="00F8770A"/>
    <w:rsid w:val="00F87ACD"/>
    <w:rsid w:val="00F92F9B"/>
    <w:rsid w:val="00F93838"/>
    <w:rsid w:val="00F9660C"/>
    <w:rsid w:val="00F979BA"/>
    <w:rsid w:val="00FA56A0"/>
    <w:rsid w:val="00FB70F5"/>
    <w:rsid w:val="00FC26D1"/>
    <w:rsid w:val="00FC6F0E"/>
    <w:rsid w:val="00FD3E89"/>
    <w:rsid w:val="00FD5078"/>
    <w:rsid w:val="00FE0259"/>
    <w:rsid w:val="00FE0CBA"/>
    <w:rsid w:val="00FE2458"/>
    <w:rsid w:val="00FE41A9"/>
    <w:rsid w:val="06DC77B0"/>
    <w:rsid w:val="0E744271"/>
    <w:rsid w:val="0EDE6A35"/>
    <w:rsid w:val="11DA3B5E"/>
    <w:rsid w:val="13311AED"/>
    <w:rsid w:val="13D75C42"/>
    <w:rsid w:val="140FA6FA"/>
    <w:rsid w:val="18290CD0"/>
    <w:rsid w:val="27550181"/>
    <w:rsid w:val="29FD6189"/>
    <w:rsid w:val="2CEC4724"/>
    <w:rsid w:val="2D975CA5"/>
    <w:rsid w:val="3023E7E6"/>
    <w:rsid w:val="3080F496"/>
    <w:rsid w:val="3AD3578E"/>
    <w:rsid w:val="3D6677BF"/>
    <w:rsid w:val="4AA84FDD"/>
    <w:rsid w:val="532A2AFE"/>
    <w:rsid w:val="546A3D35"/>
    <w:rsid w:val="64124FA0"/>
    <w:rsid w:val="66CA5910"/>
    <w:rsid w:val="684C7336"/>
    <w:rsid w:val="6A1EADCA"/>
    <w:rsid w:val="6C4839F1"/>
    <w:rsid w:val="6D367FE6"/>
    <w:rsid w:val="71C8000C"/>
    <w:rsid w:val="75E848D6"/>
    <w:rsid w:val="79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A0C817"/>
  <w15:docId w15:val="{B4F6AB2A-AF4A-4BB3-A593-0C85356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0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21A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21A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21A06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1A06"/>
    <w:pPr>
      <w:numPr>
        <w:ilvl w:val="3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21A06"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qFormat/>
    <w:rsid w:val="00721A06"/>
    <w:pPr>
      <w:spacing w:before="120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721A06"/>
    <w:pPr>
      <w:numPr>
        <w:numId w:val="2"/>
      </w:numPr>
      <w:tabs>
        <w:tab w:val="clear" w:pos="360"/>
      </w:tabs>
      <w:ind w:left="284" w:hanging="284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21A06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721A06"/>
  </w:style>
  <w:style w:type="paragraph" w:styleId="BodyText">
    <w:name w:val="Body Text"/>
    <w:basedOn w:val="Normal"/>
    <w:link w:val="BodyTextChar"/>
    <w:qFormat/>
    <w:rsid w:val="00721A06"/>
    <w:pPr>
      <w:overflowPunct/>
      <w:autoSpaceDE/>
      <w:autoSpaceDN/>
      <w:adjustRightInd/>
      <w:textAlignment w:val="auto"/>
    </w:pPr>
    <w:rPr>
      <w:rFonts w:eastAsia="Times New Roman"/>
      <w:lang w:val="en-US"/>
    </w:rPr>
  </w:style>
  <w:style w:type="paragraph" w:styleId="List2">
    <w:name w:val="List 2"/>
    <w:basedOn w:val="Normal"/>
    <w:uiPriority w:val="99"/>
    <w:semiHidden/>
    <w:unhideWhenUsed/>
    <w:qFormat/>
    <w:rsid w:val="00721A06"/>
    <w:pPr>
      <w:ind w:left="566" w:hanging="283"/>
      <w:contextualSpacing/>
    </w:pPr>
  </w:style>
  <w:style w:type="paragraph" w:styleId="TOC3">
    <w:name w:val="toc 3"/>
    <w:basedOn w:val="TOC2"/>
    <w:next w:val="Normal"/>
    <w:semiHidden/>
    <w:rsid w:val="00721A06"/>
    <w:pPr>
      <w:keepLines/>
      <w:widowControl w:val="0"/>
      <w:tabs>
        <w:tab w:val="right" w:leader="dot" w:pos="9639"/>
      </w:tabs>
      <w:spacing w:after="0"/>
      <w:ind w:leftChars="0" w:left="1134" w:right="425" w:hanging="1134"/>
    </w:pPr>
    <w:rPr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qFormat/>
    <w:rsid w:val="00721A06"/>
    <w:pPr>
      <w:ind w:leftChars="200"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1A06"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21A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72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rsid w:val="00721A06"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unhideWhenUsed/>
    <w:qFormat/>
    <w:rsid w:val="00721A06"/>
    <w:pPr>
      <w:spacing w:line="256" w:lineRule="auto"/>
      <w:ind w:left="1701" w:hanging="1701"/>
    </w:pPr>
    <w:rPr>
      <w:rFonts w:ascii="Arial" w:eastAsiaTheme="minorHAnsi" w:hAnsi="Arial" w:cstheme="minorBidi"/>
      <w:b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721A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21A06"/>
    <w:rPr>
      <w:b/>
      <w:bCs/>
    </w:rPr>
  </w:style>
  <w:style w:type="table" w:styleId="TableGrid">
    <w:name w:val="Table Grid"/>
    <w:basedOn w:val="TableNormal"/>
    <w:uiPriority w:val="39"/>
    <w:qFormat/>
    <w:rsid w:val="0072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721A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1A06"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qFormat/>
    <w:rsid w:val="00721A06"/>
    <w:rPr>
      <w:rFonts w:ascii="Arial" w:eastAsia="SimSun" w:hAnsi="Arial" w:cs="Times New Roman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21A06"/>
    <w:rPr>
      <w:rFonts w:ascii="Arial" w:eastAsia="SimSun" w:hAnsi="Arial" w:cs="Times New Roman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721A06"/>
    <w:rPr>
      <w:rFonts w:ascii="Arial" w:eastAsia="SimSun" w:hAnsi="Arial" w:cs="Times New Roman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721A06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721A06"/>
    <w:rPr>
      <w:rFonts w:ascii="Arial" w:eastAsia="SimSun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qFormat/>
    <w:rsid w:val="00721A06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qFormat/>
    <w:rsid w:val="00721A06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21A0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link w:val="Caption"/>
    <w:qFormat/>
    <w:rsid w:val="00721A0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721A06"/>
    <w:rPr>
      <w:rFonts w:ascii="Calibri" w:eastAsia="Calibri" w:hAnsi="Calibri" w:cs="Times New Roman"/>
    </w:rPr>
  </w:style>
  <w:style w:type="paragraph" w:customStyle="1" w:styleId="3GPPText">
    <w:name w:val="3GPP Text"/>
    <w:basedOn w:val="Normal"/>
    <w:link w:val="3GPPTextChar"/>
    <w:qFormat/>
    <w:rsid w:val="00721A06"/>
    <w:pPr>
      <w:spacing w:before="120"/>
      <w:jc w:val="both"/>
    </w:pPr>
    <w:rPr>
      <w:lang w:val="en-US"/>
    </w:rPr>
  </w:style>
  <w:style w:type="paragraph" w:customStyle="1" w:styleId="3GPPH1">
    <w:name w:val="3GPP H1"/>
    <w:basedOn w:val="Heading1"/>
    <w:next w:val="3GPPText"/>
    <w:link w:val="3GPPH1Char"/>
    <w:qFormat/>
    <w:rsid w:val="00721A06"/>
  </w:style>
  <w:style w:type="character" w:customStyle="1" w:styleId="3GPPTextChar">
    <w:name w:val="3GPP Text Char"/>
    <w:link w:val="3GPPText"/>
    <w:qFormat/>
    <w:rsid w:val="00721A06"/>
    <w:rPr>
      <w:rFonts w:ascii="Times New Roman" w:eastAsia="SimSun" w:hAnsi="Times New Roman" w:cs="Times New Roman"/>
      <w:sz w:val="20"/>
      <w:szCs w:val="20"/>
    </w:rPr>
  </w:style>
  <w:style w:type="paragraph" w:customStyle="1" w:styleId="3GPPH2">
    <w:name w:val="3GPP H2"/>
    <w:basedOn w:val="Heading2"/>
    <w:next w:val="3GPPText"/>
    <w:link w:val="3GPPH2Char"/>
    <w:qFormat/>
    <w:rsid w:val="00721A06"/>
    <w:pPr>
      <w:tabs>
        <w:tab w:val="clear" w:pos="576"/>
        <w:tab w:val="left" w:pos="567"/>
      </w:tabs>
      <w:spacing w:before="120"/>
      <w:ind w:left="567" w:hanging="567"/>
    </w:pPr>
  </w:style>
  <w:style w:type="character" w:customStyle="1" w:styleId="3GPPH1Char">
    <w:name w:val="3GPP H1 Char"/>
    <w:link w:val="3GPPH1"/>
    <w:qFormat/>
    <w:rsid w:val="00721A06"/>
    <w:rPr>
      <w:rFonts w:ascii="Arial" w:eastAsia="SimSun" w:hAnsi="Arial" w:cs="Times New Roman"/>
      <w:sz w:val="36"/>
      <w:lang w:val="en-GB" w:eastAsia="en-US"/>
    </w:rPr>
  </w:style>
  <w:style w:type="character" w:customStyle="1" w:styleId="3GPPH2Char">
    <w:name w:val="3GPP H2 Char"/>
    <w:link w:val="3GPPH2"/>
    <w:qFormat/>
    <w:rsid w:val="00721A06"/>
    <w:rPr>
      <w:rFonts w:ascii="Arial" w:eastAsia="SimSun" w:hAnsi="Arial" w:cs="Times New Roman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721A06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21A0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721A06"/>
    <w:rPr>
      <w:b/>
    </w:rPr>
  </w:style>
  <w:style w:type="paragraph" w:customStyle="1" w:styleId="TAC">
    <w:name w:val="TAC"/>
    <w:basedOn w:val="Normal"/>
    <w:link w:val="TACChar"/>
    <w:qFormat/>
    <w:rsid w:val="00721A06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Malgun Gothic" w:hAnsi="Arial"/>
      <w:sz w:val="18"/>
    </w:rPr>
  </w:style>
  <w:style w:type="paragraph" w:customStyle="1" w:styleId="TH">
    <w:name w:val="TH"/>
    <w:basedOn w:val="Normal"/>
    <w:link w:val="THChar"/>
    <w:qFormat/>
    <w:rsid w:val="00721A06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algun Gothic" w:hAnsi="Arial"/>
      <w:b/>
    </w:rPr>
  </w:style>
  <w:style w:type="character" w:customStyle="1" w:styleId="THChar">
    <w:name w:val="TH Char"/>
    <w:link w:val="TH"/>
    <w:qFormat/>
    <w:rsid w:val="00721A06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rsid w:val="00721A06"/>
    <w:rPr>
      <w:rFonts w:ascii="Arial" w:eastAsia="Malgun Gothic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721A06"/>
    <w:rPr>
      <w:rFonts w:ascii="Arial" w:eastAsia="Malgun Gothic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1"/>
    <w:qFormat/>
    <w:rsid w:val="00721A06"/>
    <w:pPr>
      <w:overflowPunct/>
      <w:autoSpaceDE/>
      <w:autoSpaceDN/>
      <w:adjustRightInd/>
      <w:spacing w:after="180"/>
      <w:ind w:left="568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qFormat/>
    <w:rsid w:val="00721A0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Normal"/>
    <w:next w:val="Normal"/>
    <w:qFormat/>
    <w:rsid w:val="00721A06"/>
    <w:pPr>
      <w:keepLines/>
      <w:tabs>
        <w:tab w:val="center" w:pos="4536"/>
        <w:tab w:val="right" w:pos="9639"/>
      </w:tabs>
      <w:overflowPunct/>
      <w:autoSpaceDE/>
      <w:autoSpaceDN/>
      <w:adjustRightInd/>
      <w:spacing w:after="180"/>
      <w:textAlignment w:val="auto"/>
    </w:pPr>
    <w:rPr>
      <w:rFonts w:eastAsia="Malgun Gothic"/>
    </w:rPr>
  </w:style>
  <w:style w:type="paragraph" w:customStyle="1" w:styleId="TF">
    <w:name w:val="TF"/>
    <w:basedOn w:val="TH"/>
    <w:qFormat/>
    <w:rsid w:val="00721A06"/>
    <w:pPr>
      <w:keepNext w:val="0"/>
      <w:spacing w:before="0" w:after="240"/>
    </w:pPr>
  </w:style>
  <w:style w:type="paragraph" w:customStyle="1" w:styleId="TAL">
    <w:name w:val="TAL"/>
    <w:basedOn w:val="Normal"/>
    <w:link w:val="TALChar"/>
    <w:qFormat/>
    <w:rsid w:val="00721A06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N">
    <w:name w:val="TAN"/>
    <w:basedOn w:val="TAL"/>
    <w:link w:val="TANChar"/>
    <w:qFormat/>
    <w:rsid w:val="00721A06"/>
    <w:pPr>
      <w:ind w:left="851" w:hanging="851"/>
    </w:pPr>
  </w:style>
  <w:style w:type="character" w:customStyle="1" w:styleId="TALChar">
    <w:name w:val="TAL Char"/>
    <w:link w:val="TAL"/>
    <w:qFormat/>
    <w:rsid w:val="00721A06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NChar">
    <w:name w:val="TAN Char"/>
    <w:link w:val="TAN"/>
    <w:qFormat/>
    <w:locked/>
    <w:rsid w:val="00721A06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">
    <w:name w:val="NO"/>
    <w:basedOn w:val="Normal"/>
    <w:qFormat/>
    <w:rsid w:val="00721A06"/>
    <w:pPr>
      <w:keepLines/>
      <w:spacing w:after="180"/>
      <w:ind w:left="1135" w:hanging="851"/>
    </w:pPr>
    <w:rPr>
      <w:rFonts w:eastAsia="Times New Roman"/>
      <w:lang w:eastAsia="en-GB"/>
    </w:rPr>
  </w:style>
  <w:style w:type="paragraph" w:customStyle="1" w:styleId="B2">
    <w:name w:val="B2"/>
    <w:basedOn w:val="List2"/>
    <w:qFormat/>
    <w:rsid w:val="00721A06"/>
    <w:pPr>
      <w:overflowPunct/>
      <w:autoSpaceDE/>
      <w:autoSpaceDN/>
      <w:adjustRightInd/>
      <w:spacing w:after="180"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normaltextrun">
    <w:name w:val="normaltextrun"/>
    <w:qFormat/>
    <w:rsid w:val="00721A06"/>
  </w:style>
  <w:style w:type="character" w:customStyle="1" w:styleId="spellingerror">
    <w:name w:val="spellingerror"/>
    <w:qFormat/>
    <w:rsid w:val="00721A06"/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Revision1">
    <w:name w:val="Revision1"/>
    <w:hidden/>
    <w:uiPriority w:val="99"/>
    <w:semiHidden/>
    <w:qFormat/>
    <w:rsid w:val="00721A06"/>
    <w:pPr>
      <w:spacing w:after="0" w:line="240" w:lineRule="auto"/>
    </w:pPr>
    <w:rPr>
      <w:rFonts w:ascii="Times New Roman" w:eastAsia="SimSun" w:hAnsi="Times New Roman" w:cs="Times New Roman"/>
      <w:lang w:val="en-GB" w:eastAsia="en-US"/>
    </w:rPr>
  </w:style>
  <w:style w:type="paragraph" w:customStyle="1" w:styleId="3GPPAgreements">
    <w:name w:val="3GPP Agreements"/>
    <w:basedOn w:val="ListBullet"/>
    <w:link w:val="3GPPAgreementsChar"/>
    <w:qFormat/>
    <w:rsid w:val="00721A06"/>
    <w:pPr>
      <w:spacing w:before="60" w:after="60"/>
      <w:contextualSpacing w:val="0"/>
      <w:jc w:val="both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sid w:val="00721A06"/>
    <w:rPr>
      <w:rFonts w:ascii="Times New Roman" w:eastAsia="SimSun" w:hAnsi="Times New Roman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721A06"/>
    <w:rPr>
      <w:color w:val="808080"/>
    </w:rPr>
  </w:style>
  <w:style w:type="character" w:customStyle="1" w:styleId="BodyTextChar">
    <w:name w:val="Body Text Char"/>
    <w:basedOn w:val="DefaultParagraphFont"/>
    <w:link w:val="BodyText"/>
    <w:qFormat/>
    <w:rsid w:val="00721A06"/>
    <w:rPr>
      <w:rFonts w:ascii="Times New Roman" w:eastAsia="Times New Roman" w:hAnsi="Times New Roman" w:cs="Times New Roman"/>
      <w:sz w:val="20"/>
      <w:szCs w:val="20"/>
    </w:rPr>
  </w:style>
  <w:style w:type="paragraph" w:customStyle="1" w:styleId="N1">
    <w:name w:val="N1"/>
    <w:basedOn w:val="Normal"/>
    <w:link w:val="N1Char"/>
    <w:qFormat/>
    <w:rsid w:val="00721A06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sid w:val="00721A06"/>
    <w:rPr>
      <w:rFonts w:eastAsiaTheme="minorEastAsia" w:cstheme="minorHAnsi"/>
      <w:lang w:eastAsia="ko-KR" w:bidi="hi-IN"/>
    </w:rPr>
  </w:style>
  <w:style w:type="paragraph" w:customStyle="1" w:styleId="a">
    <w:name w:val="Ссылки"/>
    <w:basedOn w:val="BodyText"/>
    <w:qFormat/>
    <w:rsid w:val="00721A06"/>
    <w:pPr>
      <w:numPr>
        <w:numId w:val="3"/>
      </w:numPr>
      <w:spacing w:line="360" w:lineRule="auto"/>
      <w:jc w:val="both"/>
    </w:pPr>
    <w:rPr>
      <w:rFonts w:eastAsia="MS Mincho"/>
      <w:sz w:val="24"/>
      <w:szCs w:val="24"/>
      <w:lang w:val="ru-RU" w:eastAsia="ja-JP" w:bidi="he-IL"/>
    </w:rPr>
  </w:style>
  <w:style w:type="paragraph" w:customStyle="1" w:styleId="IEEEStdsRegularTableCaption">
    <w:name w:val="IEEEStds Regular Table Caption"/>
    <w:basedOn w:val="Normal"/>
    <w:next w:val="Normal"/>
    <w:qFormat/>
    <w:rsid w:val="00721A06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overflowPunct/>
      <w:autoSpaceDE/>
      <w:autoSpaceDN/>
      <w:adjustRightInd/>
      <w:spacing w:before="120"/>
      <w:jc w:val="center"/>
      <w:textAlignment w:val="auto"/>
    </w:pPr>
    <w:rPr>
      <w:rFonts w:ascii="Arial" w:eastAsia="Times New Roman" w:hAnsi="Arial"/>
      <w:b/>
      <w:lang w:val="en-US" w:eastAsia="ja-JP"/>
    </w:rPr>
  </w:style>
  <w:style w:type="character" w:customStyle="1" w:styleId="TAHChar">
    <w:name w:val="TAH Char"/>
    <w:qFormat/>
    <w:rsid w:val="00721A06"/>
    <w:rPr>
      <w:rFonts w:ascii="Arial" w:hAnsi="Arial"/>
      <w:b/>
      <w:sz w:val="18"/>
    </w:rPr>
  </w:style>
  <w:style w:type="paragraph" w:customStyle="1" w:styleId="000proposal">
    <w:name w:val="000_proposal"/>
    <w:basedOn w:val="Normal"/>
    <w:link w:val="000proposalChar"/>
    <w:qFormat/>
    <w:rsid w:val="00721A06"/>
    <w:pPr>
      <w:overflowPunct/>
      <w:autoSpaceDE/>
      <w:autoSpaceDN/>
      <w:adjustRightInd/>
      <w:spacing w:before="120" w:line="264" w:lineRule="auto"/>
      <w:jc w:val="both"/>
      <w:textAlignment w:val="auto"/>
    </w:pPr>
    <w:rPr>
      <w:b/>
      <w:bCs/>
      <w:i/>
      <w:iCs/>
      <w:szCs w:val="24"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qFormat/>
    <w:rsid w:val="00721A06"/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21A06"/>
    <w:rPr>
      <w:rFonts w:ascii="SimSun" w:eastAsia="SimSun" w:hAnsi="Times New Roman" w:cs="Times New Roman"/>
      <w:sz w:val="18"/>
      <w:szCs w:val="18"/>
      <w:lang w:val="en-GB"/>
    </w:rPr>
  </w:style>
  <w:style w:type="paragraph" w:customStyle="1" w:styleId="FP">
    <w:name w:val="FP"/>
    <w:basedOn w:val="Normal"/>
    <w:rsid w:val="008508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38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1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2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7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7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5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6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80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46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1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56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36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82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5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5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59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55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5AIRPNAIUNRU-1830940522-14251</_dlc_DocId>
    <_dlc_DocIdUrl xmlns="71c5aaf6-e6ce-465b-b873-5148d2a4c105">
      <Url>https://nokia.sharepoint.com/sites/c5g/5gradio/_layouts/15/DocIdRedir.aspx?ID=5AIRPNAIUNRU-1830940522-14251</Url>
      <Description>5AIRPNAIUNRU-1830940522-14251</Description>
    </_dlc_DocIdUrl>
    <_dlc_DocIdPersistId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7AC2C-B8F4-4B41-BA2E-58EC3C2F4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9D038A-E381-4860-9F38-C1A8FDE943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2D2320-532D-429B-9FCF-15570DA50E8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E6B3A7-4476-45D5-BCCA-90F438FD5B46}">
  <ds:schemaRefs>
    <ds:schemaRef ds:uri="71c5aaf6-e6ce-465b-b873-5148d2a4c105"/>
    <ds:schemaRef ds:uri="95d2e41d-1f11-4347-bb1c-11d6a32975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abf6ce-2443-438c-9946-ecc878e7654a"/>
    <ds:schemaRef ds:uri="3b34c8f0-1ef5-4d1e-bb66-517ce7fe735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4DF8532-AB39-46E7-B8E3-AE5E1B34C50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670D37B-5DAD-4FD6-8C70-100C32A4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Ryan Keating</cp:lastModifiedBy>
  <cp:revision>3</cp:revision>
  <dcterms:created xsi:type="dcterms:W3CDTF">2022-10-12T14:26:00Z</dcterms:created>
  <dcterms:modified xsi:type="dcterms:W3CDTF">2022-10-12T14:48:00Z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3bc4ff3d-d6f0-4231-811e-d017f1a9931e</vt:lpwstr>
  </property>
  <property fmtid="{D5CDD505-2E9C-101B-9397-08002B2CF9AE}" pid="4" name="CWMedf7db0adb28451aa6a03cba4e9bf485">
    <vt:lpwstr>CWMoS3/U5TWDSI2M8gUEt45eAwL0LGkHFnK9zVo2ZND9L4jQ4BaYXuC7Xhix7kcJuVA5R2gz+QIfu912eVJVsdnng==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C:\Users\q1005.xiong\Downloads\R1-211abcd_draft_NLOS2_v002_IDC_HW.docx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1634265035</vt:lpwstr>
  </property>
  <property fmtid="{D5CDD505-2E9C-101B-9397-08002B2CF9AE}" pid="11" name="EriCOLLCategory">
    <vt:lpwstr>4;##Research|7f1f7aab-c784-40ec-8666-825d2ac7abef</vt:lpwstr>
  </property>
  <property fmtid="{D5CDD505-2E9C-101B-9397-08002B2CF9AE}" pid="12" name="EriCOLLProjects">
    <vt:lpwstr/>
  </property>
  <property fmtid="{D5CDD505-2E9C-101B-9397-08002B2CF9AE}" pid="13" name="TaxKeyword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>5;##GFTE ER Radio Access Technologies|692a7af5-c1f7-4d68-b1ab-a7920dfecb78</vt:lpwstr>
  </property>
  <property fmtid="{D5CDD505-2E9C-101B-9397-08002B2CF9AE}" pid="18" name="EriCOLLCustomer">
    <vt:lpwstr/>
  </property>
  <property fmtid="{D5CDD505-2E9C-101B-9397-08002B2CF9AE}" pid="19" name="EriCOLLProducts">
    <vt:lpwstr/>
  </property>
</Properties>
</file>