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a5"/>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w:t>
      </w:r>
      <w:proofErr w:type="spellStart"/>
      <w:r w:rsidR="00FC3B7F" w:rsidRPr="00EF328D">
        <w:rPr>
          <w:rFonts w:ascii="Arial" w:hAnsi="Arial" w:cs="Arial"/>
          <w:b/>
          <w:bCs/>
          <w:sz w:val="24"/>
        </w:rPr>
        <w:t>IIoT</w:t>
      </w:r>
      <w:proofErr w:type="spellEnd"/>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afa"/>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afa"/>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proofErr w:type="gramStart"/>
      <w:r>
        <w:rPr>
          <w:sz w:val="22"/>
          <w:szCs w:val="22"/>
          <w:lang w:eastAsia="zh-CN"/>
        </w:rPr>
        <w:t>This issues</w:t>
      </w:r>
      <w:proofErr w:type="gramEnd"/>
      <w:r>
        <w:rPr>
          <w:sz w:val="22"/>
          <w:szCs w:val="22"/>
          <w:lang w:eastAsia="zh-CN"/>
        </w:rPr>
        <w:t xml:space="preserve"> was shortly discussed during the 38.213 editor CR post-meeting discussions of RAN1#109-e based on the following RAN1#109-e agreement: </w:t>
      </w:r>
    </w:p>
    <w:tbl>
      <w:tblPr>
        <w:tblStyle w:val="aff"/>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afa"/>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77777777" w:rsidR="00C62200" w:rsidRPr="00BE689E" w:rsidRDefault="00C62200" w:rsidP="006C5312">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w:t>
            </w:r>
            <w:proofErr w:type="spellStart"/>
            <w:r w:rsidRPr="00BE689E">
              <w:rPr>
                <w:rFonts w:eastAsia="Times New Roman"/>
                <w:i/>
                <w:iCs/>
              </w:rPr>
              <w:t>gNB</w:t>
            </w:r>
            <w:proofErr w:type="spellEnd"/>
            <w:r w:rsidRPr="00BE689E">
              <w:rPr>
                <w:rFonts w:eastAsia="Times New Roman"/>
                <w:i/>
                <w:iCs/>
              </w:rPr>
              <w:t xml:space="preserve"> need to schedule carefully so there is no such case where </w:t>
            </w:r>
            <w:proofErr w:type="gramStart"/>
            <w:r w:rsidRPr="00BE689E">
              <w:rPr>
                <w:rFonts w:eastAsia="Times New Roman"/>
                <w:i/>
                <w:iCs/>
              </w:rPr>
              <w:t>a  PUCCH</w:t>
            </w:r>
            <w:proofErr w:type="gramEnd"/>
            <w:r w:rsidRPr="00BE689E">
              <w:rPr>
                <w:rFonts w:eastAsia="Times New Roman"/>
                <w:i/>
                <w:iCs/>
              </w:rPr>
              <w:t xml:space="preserve"> repetition from </w:t>
            </w:r>
            <w:proofErr w:type="spellStart"/>
            <w:r w:rsidRPr="00BE689E">
              <w:rPr>
                <w:rFonts w:eastAsia="Times New Roman"/>
                <w:i/>
                <w:iCs/>
              </w:rPr>
              <w:t>PCell</w:t>
            </w:r>
            <w:proofErr w:type="spellEnd"/>
            <w:r w:rsidRPr="00BE689E">
              <w:rPr>
                <w:rFonts w:eastAsia="Times New Roman"/>
                <w:i/>
                <w:iCs/>
              </w:rPr>
              <w:t xml:space="preserve">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zh-CN"/>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afa"/>
              <w:numPr>
                <w:ilvl w:val="0"/>
                <w:numId w:val="28"/>
              </w:numPr>
              <w:spacing w:after="0" w:line="276" w:lineRule="auto"/>
              <w:rPr>
                <w:rFonts w:eastAsia="Batang"/>
                <w:lang w:val="en-US" w:eastAsia="zh-CN"/>
              </w:rPr>
            </w:pPr>
            <w:r w:rsidRPr="00BE689E">
              <w:rPr>
                <w:b/>
                <w:bCs/>
              </w:rPr>
              <w:t>Conclusion</w:t>
            </w:r>
            <w:r w:rsidRPr="00BE689E">
              <w:t xml:space="preserve">: PUCCH repetitions are only applicable on </w:t>
            </w:r>
            <w:proofErr w:type="spellStart"/>
            <w:r w:rsidRPr="00BE689E">
              <w:t>Pcell</w:t>
            </w:r>
            <w:proofErr w:type="spellEnd"/>
            <w:r w:rsidRPr="00BE689E">
              <w:t xml:space="preserve">, </w:t>
            </w:r>
            <w:proofErr w:type="spellStart"/>
            <w:r w:rsidRPr="00BE689E">
              <w:t>PScell</w:t>
            </w:r>
            <w:proofErr w:type="spellEnd"/>
            <w:r w:rsidRPr="00BE689E">
              <w:t xml:space="preserve">, and PUCCH </w:t>
            </w:r>
            <w:proofErr w:type="spellStart"/>
            <w:r w:rsidRPr="00BE689E">
              <w:t>Scell</w:t>
            </w:r>
            <w:proofErr w:type="spellEnd"/>
            <w:r w:rsidRPr="00BE689E">
              <w:t>.</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aff"/>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afa"/>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afa"/>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zh-CN"/>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afa"/>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w:t>
            </w:r>
            <w:proofErr w:type="spellStart"/>
            <w:r w:rsidRPr="00533A30">
              <w:rPr>
                <w:lang w:val="en-US"/>
              </w:rPr>
              <w:t>PCell</w:t>
            </w:r>
            <w:proofErr w:type="spellEnd"/>
            <w:r w:rsidRPr="00533A30">
              <w:rPr>
                <w:lang w:val="en-US"/>
              </w:rPr>
              <w:t xml:space="preserve"> – so the pattern would again only be applied from Slot X+3 (after the rep bundle) </w:t>
            </w:r>
          </w:p>
          <w:p w14:paraId="1EF96D35" w14:textId="77777777" w:rsidR="000C636C" w:rsidRPr="00533A30" w:rsidRDefault="000C636C" w:rsidP="006C5312">
            <w:pPr>
              <w:pStyle w:val="afa"/>
              <w:numPr>
                <w:ilvl w:val="2"/>
                <w:numId w:val="36"/>
              </w:numPr>
              <w:spacing w:after="0" w:line="259" w:lineRule="auto"/>
              <w:contextualSpacing w:val="0"/>
              <w:rPr>
                <w:lang w:val="en-US"/>
              </w:rPr>
            </w:pPr>
            <w:r w:rsidRPr="00533A30">
              <w:rPr>
                <w:lang w:val="en-US"/>
              </w:rPr>
              <w:t xml:space="preserve">For the first repetition, the </w:t>
            </w:r>
            <w:proofErr w:type="spellStart"/>
            <w:r w:rsidRPr="00533A30">
              <w:rPr>
                <w:lang w:val="en-US"/>
              </w:rPr>
              <w:t>gNB</w:t>
            </w:r>
            <w:proofErr w:type="spellEnd"/>
            <w:r w:rsidRPr="00533A30">
              <w:rPr>
                <w:lang w:val="en-US"/>
              </w:rPr>
              <w:t xml:space="preserve"> will still need to guarantee the PUCCH to be on </w:t>
            </w:r>
            <w:proofErr w:type="spellStart"/>
            <w:r w:rsidRPr="00533A30">
              <w:rPr>
                <w:lang w:val="en-US"/>
              </w:rPr>
              <w:t>PCell</w:t>
            </w:r>
            <w:proofErr w:type="spellEnd"/>
            <w:r w:rsidRPr="00533A30">
              <w:rPr>
                <w:lang w:val="en-US"/>
              </w:rPr>
              <w:t xml:space="preserve"> – therefore there is no ‘crossed out’ for slot #X, but starts only in the next slot</w:t>
            </w:r>
          </w:p>
          <w:p w14:paraId="61DF443F" w14:textId="77777777" w:rsidR="000C636C" w:rsidRPr="00533A30" w:rsidRDefault="000C636C" w:rsidP="006C5312">
            <w:pPr>
              <w:pStyle w:val="afa"/>
              <w:numPr>
                <w:ilvl w:val="2"/>
                <w:numId w:val="36"/>
              </w:numPr>
              <w:spacing w:after="0" w:line="259" w:lineRule="auto"/>
              <w:rPr>
                <w:lang w:val="en-US"/>
              </w:rPr>
            </w:pPr>
            <w:r w:rsidRPr="00533A30">
              <w:rPr>
                <w:lang w:val="en-US"/>
              </w:rPr>
              <w:t xml:space="preserve">The PUCCH cell pattern to be applicable applies to all the slots until the UE has transmitted the last PUCCH repetition (so also including the time that there would be some potential PUCCH repetition deferral based on 9.2.6 of 38.213). </w:t>
            </w:r>
            <w:proofErr w:type="gramStart"/>
            <w:r w:rsidRPr="00533A30">
              <w:rPr>
                <w:lang w:val="en-US"/>
              </w:rPr>
              <w:t>So</w:t>
            </w:r>
            <w:proofErr w:type="gramEnd"/>
            <w:r w:rsidRPr="00533A30">
              <w:rPr>
                <w:lang w:val="en-US"/>
              </w:rPr>
              <w:t xml:space="preserve"> for the case above, the pattern would only be applicable again from slot X+3</w:t>
            </w:r>
          </w:p>
          <w:p w14:paraId="4D4A155B" w14:textId="77777777" w:rsidR="000C636C" w:rsidRPr="00533A30" w:rsidRDefault="000C636C" w:rsidP="006C5312">
            <w:pPr>
              <w:pStyle w:val="afa"/>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afa"/>
              <w:numPr>
                <w:ilvl w:val="3"/>
                <w:numId w:val="36"/>
              </w:numPr>
              <w:spacing w:after="0" w:line="259" w:lineRule="auto"/>
              <w:rPr>
                <w:lang w:val="en-US"/>
              </w:rPr>
            </w:pPr>
            <w:r w:rsidRPr="00533A30">
              <w:rPr>
                <w:lang w:val="en-US"/>
              </w:rPr>
              <w:t xml:space="preserve">This is to prevent that there would be PUCCHs on </w:t>
            </w:r>
            <w:proofErr w:type="spellStart"/>
            <w:r w:rsidRPr="00533A30">
              <w:rPr>
                <w:lang w:val="en-US"/>
              </w:rPr>
              <w:t>PCell</w:t>
            </w:r>
            <w:proofErr w:type="spellEnd"/>
            <w:r w:rsidRPr="00533A30">
              <w:rPr>
                <w:lang w:val="en-US"/>
              </w:rPr>
              <w:t xml:space="preserve"> (through the repetition) and any other PUCCH in overlapping slot on PUCCH-</w:t>
            </w:r>
            <w:proofErr w:type="spellStart"/>
            <w:r w:rsidRPr="00533A30">
              <w:rPr>
                <w:lang w:val="en-US"/>
              </w:rPr>
              <w:t>sSCell</w:t>
            </w:r>
            <w:proofErr w:type="spellEnd"/>
            <w:r w:rsidRPr="00533A30">
              <w:rPr>
                <w:lang w:val="en-US"/>
              </w:rPr>
              <w:t xml:space="preserve">. </w:t>
            </w:r>
          </w:p>
          <w:p w14:paraId="6BD3C9E4" w14:textId="77777777" w:rsidR="000C636C" w:rsidRPr="00533A30" w:rsidRDefault="000C636C" w:rsidP="006C5312">
            <w:pPr>
              <w:pStyle w:val="afa"/>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afa"/>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afa"/>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afa"/>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afa"/>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30"/>
        <w:numPr>
          <w:ilvl w:val="2"/>
          <w:numId w:val="53"/>
        </w:numPr>
        <w:rPr>
          <w:lang w:eastAsia="zh-CN"/>
        </w:rPr>
      </w:pPr>
      <w:r>
        <w:rPr>
          <w:lang w:eastAsia="zh-CN"/>
        </w:rPr>
        <w:lastRenderedPageBreak/>
        <w:t xml:space="preserve">Overall </w:t>
      </w:r>
      <w:proofErr w:type="gramStart"/>
      <w:r>
        <w:rPr>
          <w:lang w:eastAsia="zh-CN"/>
        </w:rPr>
        <w:t>companies</w:t>
      </w:r>
      <w:proofErr w:type="gramEnd"/>
      <w:r>
        <w:rPr>
          <w:lang w:eastAsia="zh-CN"/>
        </w:rPr>
        <w:t xml:space="preserve">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afa"/>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7"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8"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afa"/>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afa"/>
        <w:numPr>
          <w:ilvl w:val="2"/>
          <w:numId w:val="37"/>
        </w:numPr>
        <w:rPr>
          <w:sz w:val="22"/>
          <w:szCs w:val="22"/>
          <w:lang w:eastAsia="zh-CN"/>
        </w:rPr>
      </w:pPr>
      <w:r>
        <w:rPr>
          <w:sz w:val="22"/>
          <w:szCs w:val="22"/>
          <w:lang w:eastAsia="zh-CN"/>
        </w:rPr>
        <w:t>CATT: RAN1#110 intention (</w:t>
      </w:r>
      <w:proofErr w:type="spellStart"/>
      <w:r>
        <w:rPr>
          <w:sz w:val="22"/>
          <w:szCs w:val="22"/>
          <w:lang w:eastAsia="zh-CN"/>
        </w:rPr>
        <w:t>i</w:t>
      </w:r>
      <w:proofErr w:type="spellEnd"/>
      <w:r>
        <w:rPr>
          <w:sz w:val="22"/>
          <w:szCs w:val="22"/>
          <w:lang w:eastAsia="zh-CN"/>
        </w:rPr>
        <w:t xml:space="preserve">) increases latency, (ii) increases complexity, (iii) may result in different understanding between </w:t>
      </w:r>
      <w:proofErr w:type="spellStart"/>
      <w:r>
        <w:rPr>
          <w:sz w:val="22"/>
          <w:szCs w:val="22"/>
          <w:lang w:eastAsia="zh-CN"/>
        </w:rPr>
        <w:t>gNB</w:t>
      </w:r>
      <w:proofErr w:type="spellEnd"/>
      <w:r>
        <w:rPr>
          <w:sz w:val="22"/>
          <w:szCs w:val="22"/>
          <w:lang w:eastAsia="zh-CN"/>
        </w:rPr>
        <w:t xml:space="preserve"> &amp; UE, (iv) different SCS handling would need to be clarified and (v) SR handling is unclear</w:t>
      </w:r>
    </w:p>
    <w:p w14:paraId="3374793E" w14:textId="50C51EC9" w:rsidR="00E60C09" w:rsidRDefault="00E60C09" w:rsidP="006C5312">
      <w:pPr>
        <w:pStyle w:val="afa"/>
        <w:numPr>
          <w:ilvl w:val="2"/>
          <w:numId w:val="37"/>
        </w:numPr>
        <w:rPr>
          <w:sz w:val="22"/>
          <w:szCs w:val="22"/>
          <w:lang w:eastAsia="zh-CN"/>
        </w:rPr>
      </w:pPr>
      <w:r>
        <w:rPr>
          <w:sz w:val="22"/>
          <w:szCs w:val="22"/>
          <w:lang w:eastAsia="zh-CN"/>
        </w:rPr>
        <w:t>LG: RAN1#110 intention (</w:t>
      </w:r>
      <w:proofErr w:type="spellStart"/>
      <w:r>
        <w:rPr>
          <w:sz w:val="22"/>
          <w:szCs w:val="22"/>
          <w:lang w:eastAsia="zh-CN"/>
        </w:rPr>
        <w:t>i</w:t>
      </w:r>
      <w:proofErr w:type="spellEnd"/>
      <w:r>
        <w:rPr>
          <w:sz w:val="22"/>
          <w:szCs w:val="22"/>
          <w:lang w:eastAsia="zh-CN"/>
        </w:rPr>
        <w:t xml:space="preserve">) introduces complicated timeline issues, (ii) increases UE &amp; </w:t>
      </w:r>
      <w:proofErr w:type="spellStart"/>
      <w:r>
        <w:rPr>
          <w:sz w:val="22"/>
          <w:szCs w:val="22"/>
          <w:lang w:eastAsia="zh-CN"/>
        </w:rPr>
        <w:t>gNB</w:t>
      </w:r>
      <w:proofErr w:type="spellEnd"/>
      <w:r>
        <w:rPr>
          <w:sz w:val="22"/>
          <w:szCs w:val="22"/>
          <w:lang w:eastAsia="zh-CN"/>
        </w:rPr>
        <w:t xml:space="preserve"> complexity and (iii) ambiguity between </w:t>
      </w:r>
      <w:proofErr w:type="spellStart"/>
      <w:r>
        <w:rPr>
          <w:sz w:val="22"/>
          <w:szCs w:val="22"/>
          <w:lang w:eastAsia="zh-CN"/>
        </w:rPr>
        <w:t>gNB</w:t>
      </w:r>
      <w:proofErr w:type="spellEnd"/>
      <w:r>
        <w:rPr>
          <w:sz w:val="22"/>
          <w:szCs w:val="22"/>
          <w:lang w:eastAsia="zh-CN"/>
        </w:rPr>
        <w:t xml:space="preserve"> &amp; UE</w:t>
      </w:r>
    </w:p>
    <w:p w14:paraId="353AF111" w14:textId="1A30937B" w:rsidR="00E60C09" w:rsidRDefault="00E60C09" w:rsidP="006C5312">
      <w:pPr>
        <w:pStyle w:val="afa"/>
        <w:numPr>
          <w:ilvl w:val="1"/>
          <w:numId w:val="37"/>
        </w:numPr>
        <w:rPr>
          <w:sz w:val="22"/>
          <w:szCs w:val="22"/>
          <w:lang w:eastAsia="zh-CN"/>
        </w:rPr>
      </w:pPr>
      <w:r>
        <w:rPr>
          <w:sz w:val="22"/>
          <w:szCs w:val="22"/>
          <w:lang w:eastAsia="zh-CN"/>
        </w:rPr>
        <w:t>Description of Alt. 2A (from RAN1#108-e):</w:t>
      </w:r>
    </w:p>
    <w:tbl>
      <w:tblPr>
        <w:tblStyle w:val="aff"/>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afa"/>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afa"/>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afa"/>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 xml:space="preserve">PUCCH repetitions are only applicable on </w:t>
            </w:r>
            <w:proofErr w:type="spellStart"/>
            <w:r>
              <w:rPr>
                <w:rFonts w:eastAsiaTheme="minorEastAsia"/>
                <w:b/>
                <w:iCs/>
                <w:lang w:eastAsia="zh-CN"/>
              </w:rPr>
              <w:t>PCell</w:t>
            </w:r>
            <w:proofErr w:type="spellEnd"/>
            <w:r>
              <w:rPr>
                <w:rFonts w:eastAsiaTheme="minorEastAsia"/>
                <w:b/>
                <w:iCs/>
                <w:lang w:eastAsia="zh-CN"/>
              </w:rPr>
              <w:t xml:space="preserve">, </w:t>
            </w:r>
            <w:proofErr w:type="spellStart"/>
            <w:r>
              <w:rPr>
                <w:rFonts w:eastAsiaTheme="minorEastAsia"/>
                <w:b/>
                <w:iCs/>
                <w:lang w:eastAsia="zh-CN"/>
              </w:rPr>
              <w:t>PScell</w:t>
            </w:r>
            <w:proofErr w:type="spellEnd"/>
            <w:r>
              <w:rPr>
                <w:rFonts w:eastAsiaTheme="minorEastAsia"/>
                <w:b/>
                <w:iCs/>
                <w:lang w:eastAsia="zh-CN"/>
              </w:rPr>
              <w:t xml:space="preserve">, and PUCCH </w:t>
            </w:r>
            <w:proofErr w:type="spellStart"/>
            <w:r>
              <w:rPr>
                <w:rFonts w:eastAsiaTheme="minorEastAsia"/>
                <w:b/>
                <w:iCs/>
                <w:lang w:eastAsia="zh-CN"/>
              </w:rPr>
              <w:t>SCell</w:t>
            </w:r>
            <w:proofErr w:type="spellEnd"/>
            <w:r>
              <w:rPr>
                <w:rFonts w:eastAsiaTheme="minorEastAsia"/>
                <w:b/>
                <w:iCs/>
                <w:lang w:eastAsia="zh-CN"/>
              </w:rPr>
              <w:t>.</w:t>
            </w:r>
          </w:p>
        </w:tc>
      </w:tr>
    </w:tbl>
    <w:p w14:paraId="549692D3" w14:textId="77777777" w:rsidR="00E60C09" w:rsidRDefault="00E60C09" w:rsidP="00E60C09">
      <w:pPr>
        <w:pStyle w:val="afa"/>
        <w:ind w:left="1080"/>
        <w:rPr>
          <w:sz w:val="22"/>
          <w:szCs w:val="22"/>
          <w:lang w:eastAsia="zh-CN"/>
        </w:rPr>
      </w:pPr>
    </w:p>
    <w:p w14:paraId="31FD5985" w14:textId="560AB5AF" w:rsidR="000C636C" w:rsidRDefault="000C636C" w:rsidP="006C5312">
      <w:pPr>
        <w:pStyle w:val="afa"/>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 xml:space="preserve">HW / </w:t>
      </w:r>
      <w:proofErr w:type="spellStart"/>
      <w:r w:rsidR="00D05519" w:rsidRPr="001D6414">
        <w:rPr>
          <w:b/>
          <w:bCs/>
          <w:sz w:val="22"/>
          <w:szCs w:val="22"/>
          <w:lang w:eastAsia="zh-CN"/>
        </w:rPr>
        <w:t>HiSi</w:t>
      </w:r>
      <w:proofErr w:type="spellEnd"/>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19"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0"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1"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2"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3"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4"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afa"/>
        <w:ind w:left="360"/>
        <w:rPr>
          <w:sz w:val="22"/>
          <w:szCs w:val="22"/>
          <w:lang w:eastAsia="zh-CN"/>
        </w:rPr>
      </w:pPr>
    </w:p>
    <w:p w14:paraId="33AC5406" w14:textId="3A281C1E" w:rsidR="0052210D" w:rsidRDefault="001D6414" w:rsidP="006C5312">
      <w:pPr>
        <w:pStyle w:val="afa"/>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5"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afa"/>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afa"/>
        <w:numPr>
          <w:ilvl w:val="2"/>
          <w:numId w:val="37"/>
        </w:numPr>
        <w:rPr>
          <w:sz w:val="22"/>
          <w:szCs w:val="22"/>
          <w:lang w:eastAsia="zh-CN"/>
        </w:rPr>
      </w:pPr>
      <w:r>
        <w:rPr>
          <w:sz w:val="22"/>
          <w:szCs w:val="22"/>
          <w:lang w:eastAsia="zh-CN"/>
        </w:rPr>
        <w:t xml:space="preserve">ZTE: only PUCCH repetition on </w:t>
      </w:r>
      <w:proofErr w:type="spellStart"/>
      <w:r>
        <w:rPr>
          <w:sz w:val="22"/>
          <w:szCs w:val="22"/>
          <w:lang w:eastAsia="zh-CN"/>
        </w:rPr>
        <w:t>PCell</w:t>
      </w:r>
      <w:proofErr w:type="spellEnd"/>
      <w:r>
        <w:rPr>
          <w:sz w:val="22"/>
          <w:szCs w:val="22"/>
          <w:lang w:eastAsia="zh-CN"/>
        </w:rPr>
        <w:t xml:space="preserve">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30"/>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w:t>
      </w:r>
      <w:proofErr w:type="spellStart"/>
      <w:r>
        <w:rPr>
          <w:sz w:val="22"/>
          <w:szCs w:val="22"/>
          <w:lang w:eastAsia="zh-CN"/>
        </w:rPr>
        <w:t>HiSi</w:t>
      </w:r>
      <w:proofErr w:type="spellEnd"/>
      <w:r>
        <w:rPr>
          <w:sz w:val="22"/>
          <w:szCs w:val="22"/>
          <w:lang w:eastAsia="zh-CN"/>
        </w:rPr>
        <w:t xml:space="preserve"> </w:t>
      </w:r>
      <w:r w:rsidRPr="00D05519">
        <w:rPr>
          <w:sz w:val="22"/>
          <w:szCs w:val="22"/>
          <w:lang w:eastAsia="zh-CN"/>
        </w:rPr>
        <w:t xml:space="preserve">in </w:t>
      </w:r>
      <w:hyperlink r:id="rId26"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aff"/>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w:t>
            </w:r>
            <w:proofErr w:type="gramStart"/>
            <w:r>
              <w:rPr>
                <w:b/>
                <w:bCs/>
                <w:i/>
                <w:lang w:eastAsia="zh-CN"/>
              </w:rPr>
              <w:t>110 meeting</w:t>
            </w:r>
            <w:proofErr w:type="gramEnd"/>
            <w:r>
              <w:rPr>
                <w:b/>
                <w:bCs/>
                <w:i/>
                <w:lang w:eastAsia="zh-CN"/>
              </w:rPr>
              <w:t xml:space="preserve"> solution, consider the following for the joint operation between PUCCH repetition and semi-static PUCCH cell pattern:</w:t>
            </w:r>
          </w:p>
          <w:p w14:paraId="005B6AF0" w14:textId="77777777" w:rsidR="00D05519" w:rsidRDefault="00D05519" w:rsidP="006C5312">
            <w:pPr>
              <w:pStyle w:val="afa"/>
              <w:numPr>
                <w:ilvl w:val="0"/>
                <w:numId w:val="38"/>
              </w:numPr>
              <w:spacing w:before="120" w:after="0"/>
              <w:contextualSpacing w:val="0"/>
              <w:rPr>
                <w:b/>
                <w:bCs/>
                <w:i/>
                <w:lang w:eastAsia="zh-CN"/>
              </w:rPr>
            </w:pPr>
            <w:r>
              <w:rPr>
                <w:b/>
                <w:bCs/>
                <w:i/>
              </w:rPr>
              <w:t xml:space="preserve">UE expects that PUCCH with repetitions are always indicated to transmit on </w:t>
            </w:r>
            <w:proofErr w:type="spellStart"/>
            <w:r>
              <w:rPr>
                <w:b/>
                <w:bCs/>
                <w:i/>
              </w:rPr>
              <w:t>PCell</w:t>
            </w:r>
            <w:proofErr w:type="spellEnd"/>
          </w:p>
          <w:p w14:paraId="4E221AC1" w14:textId="77777777" w:rsidR="00D05519" w:rsidRDefault="00D05519" w:rsidP="006C5312">
            <w:pPr>
              <w:pStyle w:val="afa"/>
              <w:numPr>
                <w:ilvl w:val="0"/>
                <w:numId w:val="38"/>
              </w:numPr>
              <w:spacing w:before="120" w:after="0"/>
              <w:contextualSpacing w:val="0"/>
              <w:rPr>
                <w:b/>
                <w:bCs/>
                <w:i/>
              </w:rPr>
            </w:pPr>
            <w:r>
              <w:rPr>
                <w:b/>
                <w:bCs/>
                <w:i/>
              </w:rPr>
              <w:t xml:space="preserve">UE does not expect to be indicated by the semi-static PUCCH cell pattern as </w:t>
            </w:r>
            <w:proofErr w:type="spellStart"/>
            <w:r>
              <w:rPr>
                <w:b/>
                <w:bCs/>
                <w:i/>
              </w:rPr>
              <w:t>sSCell</w:t>
            </w:r>
            <w:proofErr w:type="spellEnd"/>
            <w:r>
              <w:rPr>
                <w:b/>
                <w:bCs/>
                <w:i/>
              </w:rPr>
              <w:t xml:space="preserve"> on the slot of the 1</w:t>
            </w:r>
            <w:r>
              <w:rPr>
                <w:b/>
                <w:bCs/>
                <w:i/>
                <w:vertAlign w:val="superscript"/>
              </w:rPr>
              <w:t>st</w:t>
            </w:r>
            <w:r>
              <w:rPr>
                <w:b/>
                <w:bCs/>
                <w:i/>
              </w:rPr>
              <w:t xml:space="preserve"> PUCCH repetition</w:t>
            </w:r>
          </w:p>
          <w:p w14:paraId="0D694658" w14:textId="77777777" w:rsidR="00D05519" w:rsidRDefault="00D05519" w:rsidP="006C5312">
            <w:pPr>
              <w:pStyle w:val="afa"/>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w:t>
            </w:r>
            <w:proofErr w:type="spellStart"/>
            <w:r>
              <w:rPr>
                <w:b/>
                <w:bCs/>
                <w:i/>
              </w:rPr>
              <w:t>PCell</w:t>
            </w:r>
            <w:proofErr w:type="spellEnd"/>
            <w:r>
              <w:rPr>
                <w:b/>
                <w:bCs/>
                <w:i/>
              </w:rPr>
              <w:t xml:space="preserve"> regardless of the indication of the semi-static PUCCH cell pattern</w:t>
            </w:r>
          </w:p>
          <w:p w14:paraId="1ABC52DF" w14:textId="77777777" w:rsidR="00D05519" w:rsidRDefault="00D05519" w:rsidP="006C5312">
            <w:pPr>
              <w:pStyle w:val="afa"/>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afa"/>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64062359" w14:textId="57AF83B6" w:rsidR="00D05519" w:rsidRPr="00D05519" w:rsidRDefault="00D05519" w:rsidP="006C5312">
            <w:pPr>
              <w:pStyle w:val="afa"/>
              <w:numPr>
                <w:ilvl w:val="1"/>
                <w:numId w:val="38"/>
              </w:numPr>
              <w:spacing w:before="120" w:after="0"/>
              <w:contextualSpacing w:val="0"/>
              <w:rPr>
                <w:b/>
                <w:bCs/>
                <w:i/>
              </w:rPr>
            </w:pPr>
            <w:r>
              <w:rPr>
                <w:b/>
                <w:bCs/>
                <w:i/>
              </w:rPr>
              <w:lastRenderedPageBreak/>
              <w:t xml:space="preserve">Opt2: UE does not expect the scheduled/configured PUCCH without repetition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if the </w:t>
            </w:r>
            <w:proofErr w:type="spellStart"/>
            <w:r>
              <w:rPr>
                <w:b/>
                <w:bCs/>
                <w:i/>
              </w:rPr>
              <w:t>PCell</w:t>
            </w:r>
            <w:proofErr w:type="spellEnd"/>
            <w:r>
              <w:rPr>
                <w:b/>
                <w:bCs/>
                <w:i/>
              </w:rPr>
              <w:t xml:space="preserve"> slot is indicated as </w:t>
            </w:r>
            <w:proofErr w:type="spellStart"/>
            <w:r>
              <w:rPr>
                <w:b/>
                <w:bCs/>
                <w:i/>
              </w:rPr>
              <w:t>sSCell</w:t>
            </w:r>
            <w:proofErr w:type="spellEnd"/>
            <w:r>
              <w:rPr>
                <w:b/>
                <w:bCs/>
                <w:i/>
              </w:rPr>
              <w:t xml:space="preserve">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7"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aff"/>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w:t>
            </w:r>
            <w:proofErr w:type="spellStart"/>
            <w:r>
              <w:rPr>
                <w:i/>
                <w:iCs/>
                <w:szCs w:val="21"/>
                <w:lang w:val="en-US" w:eastAsia="zh-CN"/>
              </w:rPr>
              <w:t>gNB</w:t>
            </w:r>
            <w:proofErr w:type="spellEnd"/>
            <w:r>
              <w:rPr>
                <w:i/>
                <w:iCs/>
                <w:szCs w:val="21"/>
                <w:lang w:val="en-US" w:eastAsia="zh-CN"/>
              </w:rPr>
              <w:t xml:space="preserve">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If it is supported that for slots with a PUCCH repetition the PUCCH cell pattern is not applicable, the UE is expected to cancel the PUCCH transmission in a </w:t>
            </w:r>
            <w:proofErr w:type="spellStart"/>
            <w:r>
              <w:rPr>
                <w:i/>
                <w:iCs/>
                <w:szCs w:val="21"/>
                <w:lang w:val="en-US" w:eastAsia="zh-CN"/>
              </w:rPr>
              <w:t>SCell</w:t>
            </w:r>
            <w:proofErr w:type="spellEnd"/>
            <w:r>
              <w:rPr>
                <w:i/>
                <w:iCs/>
                <w:szCs w:val="21"/>
                <w:lang w:val="en-US" w:eastAsia="zh-CN"/>
              </w:rPr>
              <w:t xml:space="preserve"> slot before the first symbol of the SR PUCCH repetition in a </w:t>
            </w:r>
            <w:proofErr w:type="spellStart"/>
            <w:r>
              <w:rPr>
                <w:i/>
                <w:iCs/>
                <w:szCs w:val="21"/>
                <w:lang w:val="en-US" w:eastAsia="zh-CN"/>
              </w:rPr>
              <w:t>PCell</w:t>
            </w:r>
            <w:proofErr w:type="spellEnd"/>
            <w:r>
              <w:rPr>
                <w:i/>
                <w:iCs/>
                <w:szCs w:val="21"/>
                <w:lang w:val="en-US" w:eastAsia="zh-CN"/>
              </w:rPr>
              <w:t xml:space="preserve"> slot when the </w:t>
            </w:r>
            <w:proofErr w:type="spellStart"/>
            <w:r>
              <w:rPr>
                <w:i/>
                <w:iCs/>
                <w:szCs w:val="21"/>
                <w:lang w:val="en-US" w:eastAsia="zh-CN"/>
              </w:rPr>
              <w:t>SCell</w:t>
            </w:r>
            <w:proofErr w:type="spellEnd"/>
            <w:r>
              <w:rPr>
                <w:i/>
                <w:iCs/>
                <w:szCs w:val="21"/>
                <w:lang w:val="en-US" w:eastAsia="zh-CN"/>
              </w:rPr>
              <w:t xml:space="preserve"> slot overlaps with the </w:t>
            </w:r>
            <w:proofErr w:type="spellStart"/>
            <w:r>
              <w:rPr>
                <w:i/>
                <w:iCs/>
                <w:szCs w:val="21"/>
                <w:lang w:val="en-US" w:eastAsia="zh-CN"/>
              </w:rPr>
              <w:t>PCell</w:t>
            </w:r>
            <w:proofErr w:type="spellEnd"/>
            <w:r>
              <w:rPr>
                <w:i/>
                <w:iCs/>
                <w:szCs w:val="21"/>
                <w:lang w:val="en-US" w:eastAsia="zh-CN"/>
              </w:rPr>
              <w:t xml:space="preserve">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The first repetition of SR PUCCH should not be transmitted by UE in a </w:t>
            </w:r>
            <w:proofErr w:type="spellStart"/>
            <w:r>
              <w:rPr>
                <w:i/>
                <w:iCs/>
                <w:szCs w:val="21"/>
                <w:lang w:val="en-US" w:eastAsia="zh-CN"/>
              </w:rPr>
              <w:t>PCell</w:t>
            </w:r>
            <w:proofErr w:type="spellEnd"/>
            <w:r>
              <w:rPr>
                <w:i/>
                <w:iCs/>
                <w:szCs w:val="21"/>
                <w:lang w:val="en-US" w:eastAsia="zh-CN"/>
              </w:rPr>
              <w:t xml:space="preserve"> slot if the </w:t>
            </w:r>
            <w:proofErr w:type="spellStart"/>
            <w:r>
              <w:rPr>
                <w:i/>
                <w:iCs/>
                <w:szCs w:val="21"/>
                <w:lang w:val="en-US" w:eastAsia="zh-CN"/>
              </w:rPr>
              <w:t>PCell</w:t>
            </w:r>
            <w:proofErr w:type="spellEnd"/>
            <w:r>
              <w:rPr>
                <w:i/>
                <w:iCs/>
                <w:szCs w:val="21"/>
                <w:lang w:val="en-US" w:eastAsia="zh-CN"/>
              </w:rPr>
              <w:t xml:space="preserve">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 xml:space="preserve">If the above proposal1~proposal3 are not supported in </w:t>
            </w:r>
            <w:proofErr w:type="gramStart"/>
            <w:r>
              <w:rPr>
                <w:i/>
                <w:iCs/>
                <w:szCs w:val="21"/>
                <w:lang w:val="en-US" w:eastAsia="zh-CN"/>
              </w:rPr>
              <w:t>the this</w:t>
            </w:r>
            <w:proofErr w:type="gramEnd"/>
            <w:r>
              <w:rPr>
                <w:i/>
                <w:iCs/>
                <w:szCs w:val="21"/>
                <w:lang w:val="en-US" w:eastAsia="zh-CN"/>
              </w:rPr>
              <w:t xml:space="preserve"> meeting, it is proposed to support the original proposal with potential limitation that only PUCCH repetition on </w:t>
            </w:r>
            <w:proofErr w:type="spellStart"/>
            <w:r>
              <w:rPr>
                <w:i/>
                <w:iCs/>
                <w:szCs w:val="21"/>
                <w:lang w:val="en-US" w:eastAsia="zh-CN"/>
              </w:rPr>
              <w:t>PCell</w:t>
            </w:r>
            <w:proofErr w:type="spellEnd"/>
            <w:r>
              <w:rPr>
                <w:i/>
                <w:iCs/>
                <w:szCs w:val="21"/>
                <w:lang w:val="en-US" w:eastAsia="zh-CN"/>
              </w:rPr>
              <w:t xml:space="preserve">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8"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aff"/>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w:t>
            </w:r>
            <w:proofErr w:type="spellStart"/>
            <w:r w:rsidRPr="009F4260">
              <w:rPr>
                <w:lang w:eastAsia="zh-CN"/>
              </w:rPr>
              <w:t>Pcell</w:t>
            </w:r>
            <w:proofErr w:type="spellEnd"/>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29"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aff"/>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afa"/>
              <w:numPr>
                <w:ilvl w:val="0"/>
                <w:numId w:val="42"/>
              </w:numPr>
              <w:jc w:val="both"/>
              <w:rPr>
                <w:i/>
                <w:iCs/>
                <w:lang w:val="en-US"/>
              </w:rPr>
            </w:pPr>
            <w:r w:rsidRPr="00705D54">
              <w:rPr>
                <w:i/>
                <w:iCs/>
                <w:lang w:val="en-US"/>
              </w:rPr>
              <w:t>Observation 1: To prevent a ‘first’ PUCCH repetition on PUCCH-</w:t>
            </w:r>
            <w:proofErr w:type="spellStart"/>
            <w:r w:rsidRPr="00705D54">
              <w:rPr>
                <w:i/>
                <w:iCs/>
                <w:lang w:val="en-US"/>
              </w:rPr>
              <w:t>sSCell</w:t>
            </w:r>
            <w:proofErr w:type="spellEnd"/>
            <w:r w:rsidRPr="00705D54">
              <w:rPr>
                <w:i/>
                <w:iCs/>
                <w:lang w:val="en-US"/>
              </w:rPr>
              <w:t xml:space="preserve">, the simplest way would be to defined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on PUCCH-</w:t>
            </w:r>
            <w:proofErr w:type="spellStart"/>
            <w:r w:rsidRPr="00705D54">
              <w:rPr>
                <w:i/>
                <w:iCs/>
                <w:lang w:val="en-US"/>
              </w:rPr>
              <w:t>sSCell</w:t>
            </w:r>
            <w:proofErr w:type="spellEnd"/>
            <w:r w:rsidRPr="00705D54">
              <w:rPr>
                <w:i/>
                <w:iCs/>
                <w:lang w:val="en-US"/>
              </w:rPr>
              <w:t xml:space="preserve">. </w:t>
            </w:r>
          </w:p>
          <w:p w14:paraId="4F5045E5" w14:textId="77777777" w:rsidR="00705D54" w:rsidRPr="00705D54" w:rsidRDefault="00705D54" w:rsidP="00705D54">
            <w:pPr>
              <w:pStyle w:val="afa"/>
              <w:ind w:left="360"/>
              <w:jc w:val="both"/>
              <w:rPr>
                <w:i/>
                <w:iCs/>
                <w:lang w:val="en-US"/>
              </w:rPr>
            </w:pPr>
          </w:p>
          <w:p w14:paraId="55962FAB" w14:textId="43135B8E" w:rsidR="00705D54" w:rsidRPr="00705D54" w:rsidRDefault="00705D54" w:rsidP="006C5312">
            <w:pPr>
              <w:pStyle w:val="afa"/>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w:t>
            </w:r>
            <w:proofErr w:type="spellStart"/>
            <w:r w:rsidRPr="00705D54">
              <w:rPr>
                <w:i/>
                <w:iCs/>
                <w:lang w:val="en-US"/>
              </w:rPr>
              <w:t>PCell</w:t>
            </w:r>
            <w:proofErr w:type="spellEnd"/>
            <w:r w:rsidRPr="00705D54">
              <w:rPr>
                <w:i/>
                <w:iCs/>
                <w:lang w:val="en-US"/>
              </w:rPr>
              <w:t xml:space="preserve">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afa"/>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afa"/>
              <w:numPr>
                <w:ilvl w:val="0"/>
                <w:numId w:val="42"/>
              </w:numPr>
              <w:spacing w:after="0" w:line="256" w:lineRule="auto"/>
              <w:jc w:val="both"/>
              <w:rPr>
                <w:i/>
                <w:iCs/>
                <w:lang w:val="en-US"/>
              </w:rPr>
            </w:pPr>
            <w:r w:rsidRPr="00705D54">
              <w:rPr>
                <w:i/>
                <w:iCs/>
                <w:lang w:val="en-US"/>
              </w:rPr>
              <w:t xml:space="preserve">Observation 4: The decision to neglect / not apply the PUCCH cell pattern is to be based on the (pending) PUCCH repetitions of both priorities jointly, to guarantee the pattern is equally applied for either PHY </w:t>
            </w:r>
            <w:r w:rsidRPr="00705D54">
              <w:rPr>
                <w:i/>
                <w:iCs/>
                <w:lang w:val="en-US"/>
              </w:rPr>
              <w:lastRenderedPageBreak/>
              <w:t xml:space="preserve">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afa"/>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afa"/>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afa"/>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afa"/>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30"/>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aff"/>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w:t>
            </w:r>
            <w:proofErr w:type="spellStart"/>
            <w:r w:rsidRPr="009F4260">
              <w:rPr>
                <w:color w:val="FF0000"/>
                <w:u w:val="single"/>
              </w:rPr>
              <w:t>PUCCHon</w:t>
            </w:r>
            <w:proofErr w:type="spellEnd"/>
            <w:r w:rsidRPr="009F4260">
              <w:rPr>
                <w:color w:val="FF0000"/>
                <w:u w:val="single"/>
              </w:rPr>
              <w:t xml:space="preserve">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0F9FB28"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aff"/>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2"/>
              <w:numPr>
                <w:ilvl w:val="0"/>
                <w:numId w:val="0"/>
              </w:numPr>
              <w:ind w:left="1140"/>
              <w:rPr>
                <w:lang w:val="en-GB"/>
              </w:rPr>
            </w:pPr>
            <w:r>
              <w:lastRenderedPageBreak/>
              <w:t>9.A</w:t>
            </w:r>
            <w:r>
              <w:tab/>
              <w:t>PUCCH cell switching</w:t>
            </w:r>
          </w:p>
          <w:p w14:paraId="2681AC8C" w14:textId="77777777" w:rsidR="00705D54" w:rsidRDefault="00705D54" w:rsidP="00E12A6D">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705D54">
              <w:rPr>
                <w:color w:val="FF0000"/>
                <w:u w:val="single"/>
              </w:rPr>
              <w:t xml:space="preserve">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w:t>
            </w:r>
            <w:proofErr w:type="spellStart"/>
            <w:r w:rsidRPr="00705D54">
              <w:rPr>
                <w:color w:val="FF0000"/>
                <w:u w:val="single"/>
              </w:rPr>
              <w:t>PCell</w:t>
            </w:r>
            <w:proofErr w:type="spellEnd"/>
            <w:r w:rsidRPr="00705D54">
              <w:rPr>
                <w:color w:val="FF0000"/>
                <w:u w:val="single"/>
              </w:rPr>
              <w:t xml:space="preserve"> as the cell for PUCCH transmission.</w:t>
            </w:r>
            <w:r>
              <w:t xml:space="preserve"> The UE </w:t>
            </w:r>
            <w:r w:rsidRPr="00705D54">
              <w:rPr>
                <w:strike/>
                <w:color w:val="FF0000"/>
              </w:rPr>
              <w:t xml:space="preserve">does </w:t>
            </w:r>
            <w:proofErr w:type="spellStart"/>
            <w:r w:rsidRPr="00705D54">
              <w:rPr>
                <w:strike/>
                <w:color w:val="FF0000"/>
              </w:rPr>
              <w:t>not</w:t>
            </w:r>
            <w:r w:rsidRPr="00705D54">
              <w:rPr>
                <w:color w:val="FF0000"/>
                <w:u w:val="single"/>
              </w:rPr>
              <w:t>neither</w:t>
            </w:r>
            <w:proofErr w:type="spellEnd"/>
            <w:r w:rsidRPr="00705D54">
              <w:rPr>
                <w:color w:val="FF0000"/>
                <w:u w:val="single"/>
              </w:rPr>
              <w:t xml:space="preserve">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afa"/>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proofErr w:type="gramStart"/>
      <w:r w:rsidR="00221019">
        <w:rPr>
          <w:b/>
          <w:bCs/>
          <w:sz w:val="22"/>
          <w:szCs w:val="22"/>
          <w:lang w:eastAsia="zh-CN"/>
        </w:rPr>
        <w:t xml:space="preserve">overall  </w:t>
      </w:r>
      <w:r>
        <w:rPr>
          <w:b/>
          <w:bCs/>
          <w:sz w:val="22"/>
          <w:szCs w:val="22"/>
          <w:lang w:eastAsia="zh-CN"/>
        </w:rPr>
        <w:t>issue</w:t>
      </w:r>
      <w:proofErr w:type="gramEnd"/>
      <w:r>
        <w:rPr>
          <w:b/>
          <w:bCs/>
          <w:sz w:val="22"/>
          <w:szCs w:val="22"/>
          <w:lang w:eastAsia="zh-CN"/>
        </w:rPr>
        <w:t xml:space="preserv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w:t>
      </w:r>
      <w:proofErr w:type="spellStart"/>
      <w:r>
        <w:rPr>
          <w:sz w:val="22"/>
          <w:szCs w:val="22"/>
          <w:lang w:eastAsia="zh-CN"/>
        </w:rPr>
        <w:t>companies’s</w:t>
      </w:r>
      <w:proofErr w:type="spellEnd"/>
      <w:r>
        <w:rPr>
          <w:sz w:val="22"/>
          <w:szCs w:val="22"/>
          <w:lang w:eastAsia="zh-CN"/>
        </w:rPr>
        <w:t xml:space="preserve">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aff"/>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afa"/>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afa"/>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afa"/>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afa"/>
              <w:numPr>
                <w:ilvl w:val="1"/>
                <w:numId w:val="60"/>
              </w:numPr>
              <w:spacing w:after="0"/>
              <w:jc w:val="both"/>
              <w:rPr>
                <w:sz w:val="22"/>
                <w:szCs w:val="22"/>
                <w:lang w:eastAsia="zh-CN"/>
              </w:rPr>
            </w:pPr>
            <w:r w:rsidRPr="00221019">
              <w:rPr>
                <w:highlight w:val="yellow"/>
                <w:lang w:val="en-US" w:eastAsia="zh-CN"/>
              </w:rPr>
              <w:t xml:space="preserve">If showstoppers / major issues are identified, we may need to revert the earlier agreement to support the combination of semi-static PUCCH cell switching and PUCCH </w:t>
            </w:r>
            <w:r w:rsidRPr="00221019">
              <w:rPr>
                <w:highlight w:val="yellow"/>
                <w:lang w:val="en-US" w:eastAsia="zh-CN"/>
              </w:rPr>
              <w:lastRenderedPageBreak/>
              <w:t>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afa"/>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2" w:history="1">
        <w:r>
          <w:rPr>
            <w:rStyle w:val="af"/>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afa"/>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3" w:history="1">
        <w:r>
          <w:rPr>
            <w:rStyle w:val="af"/>
            <w:sz w:val="22"/>
            <w:szCs w:val="22"/>
            <w:lang w:eastAsia="zh-CN"/>
          </w:rPr>
          <w:t>R1-2205504</w:t>
        </w:r>
      </w:hyperlink>
      <w:r>
        <w:rPr>
          <w:sz w:val="22"/>
          <w:szCs w:val="22"/>
          <w:lang w:eastAsia="zh-CN"/>
        </w:rPr>
        <w:t>):</w:t>
      </w:r>
    </w:p>
    <w:p w14:paraId="5E481EE9" w14:textId="1E9D1B4C" w:rsidR="000D3F0D" w:rsidRPr="00E12366" w:rsidRDefault="00E12366" w:rsidP="007E5DBC">
      <w:pPr>
        <w:pStyle w:val="afa"/>
        <w:numPr>
          <w:ilvl w:val="2"/>
          <w:numId w:val="61"/>
        </w:numPr>
        <w:spacing w:after="0"/>
        <w:jc w:val="both"/>
        <w:rPr>
          <w:b/>
          <w:bCs/>
          <w:sz w:val="22"/>
          <w:szCs w:val="22"/>
          <w:lang w:eastAsia="zh-CN"/>
        </w:rPr>
      </w:pPr>
      <w:r>
        <w:rPr>
          <w:sz w:val="22"/>
          <w:szCs w:val="22"/>
          <w:lang w:eastAsia="zh-CN"/>
        </w:rPr>
        <w:t xml:space="preserve">Sustained objection by Samsung in GTW session. Based on this status – the ‘Alt. 3’ had been </w:t>
      </w:r>
      <w:proofErr w:type="spellStart"/>
      <w:r>
        <w:rPr>
          <w:sz w:val="22"/>
          <w:szCs w:val="22"/>
          <w:lang w:eastAsia="zh-CN"/>
        </w:rPr>
        <w:t>develoved</w:t>
      </w:r>
      <w:proofErr w:type="spellEnd"/>
      <w:r>
        <w:rPr>
          <w:sz w:val="22"/>
          <w:szCs w:val="22"/>
          <w:lang w:eastAsia="zh-CN"/>
        </w:rPr>
        <w:t xml:space="preserve">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4" w:history="1">
        <w:r>
          <w:rPr>
            <w:rStyle w:val="af"/>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afa"/>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afa"/>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proofErr w:type="gramStart"/>
      <w:r w:rsidRPr="00206AC7">
        <w:rPr>
          <w:b/>
          <w:bCs/>
          <w:sz w:val="22"/>
          <w:szCs w:val="22"/>
          <w:lang w:eastAsia="zh-CN"/>
        </w:rPr>
        <w:t>Also</w:t>
      </w:r>
      <w:proofErr w:type="gramEnd"/>
      <w:r w:rsidRPr="00206AC7">
        <w:rPr>
          <w:b/>
          <w:bCs/>
          <w:sz w:val="22"/>
          <w:szCs w:val="22"/>
          <w:lang w:eastAsia="zh-CN"/>
        </w:rPr>
        <w:t xml:space="preserve"> here, the moderator </w:t>
      </w:r>
      <w:r w:rsidR="00206AC7" w:rsidRPr="00206AC7">
        <w:rPr>
          <w:b/>
          <w:bCs/>
          <w:sz w:val="22"/>
          <w:szCs w:val="22"/>
          <w:lang w:eastAsia="zh-CN"/>
        </w:rPr>
        <w:t xml:space="preserve">thinks it not to help here to </w:t>
      </w:r>
      <w:proofErr w:type="spellStart"/>
      <w:r w:rsidR="00206AC7" w:rsidRPr="00206AC7">
        <w:rPr>
          <w:b/>
          <w:bCs/>
          <w:sz w:val="22"/>
          <w:szCs w:val="22"/>
          <w:lang w:eastAsia="zh-CN"/>
        </w:rPr>
        <w:t>rediscussing</w:t>
      </w:r>
      <w:proofErr w:type="spellEnd"/>
      <w:r w:rsidR="00206AC7" w:rsidRPr="00206AC7">
        <w:rPr>
          <w:b/>
          <w:bCs/>
          <w:sz w:val="22"/>
          <w:szCs w:val="22"/>
          <w:lang w:eastAsia="zh-CN"/>
        </w:rPr>
        <w:t xml:space="preserve">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afa"/>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afa"/>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afa"/>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afa"/>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afa"/>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043E03D5"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xml:space="preserve">, </w:t>
            </w:r>
            <w:proofErr w:type="gramStart"/>
            <w:r w:rsidR="000C5F9B">
              <w:rPr>
                <w:rFonts w:eastAsiaTheme="minorEastAsia"/>
                <w:iCs/>
                <w:kern w:val="2"/>
                <w:lang w:eastAsia="zh-CN"/>
              </w:rPr>
              <w:t>Samsung</w:t>
            </w:r>
            <w:r w:rsidR="00636E3B">
              <w:rPr>
                <w:rFonts w:eastAsiaTheme="minorEastAsia"/>
                <w:iCs/>
                <w:kern w:val="2"/>
                <w:lang w:eastAsia="zh-CN"/>
              </w:rPr>
              <w:t xml:space="preserve"> </w:t>
            </w:r>
            <w:r w:rsidR="0080186D">
              <w:rPr>
                <w:rFonts w:eastAsiaTheme="minorEastAsia"/>
                <w:iCs/>
                <w:kern w:val="2"/>
                <w:lang w:eastAsia="zh-CN"/>
              </w:rPr>
              <w:t>,</w:t>
            </w:r>
            <w:proofErr w:type="gramEnd"/>
            <w:r w:rsidR="0080186D">
              <w:rPr>
                <w:rFonts w:eastAsiaTheme="minorEastAsia"/>
                <w:iCs/>
                <w:kern w:val="2"/>
                <w:lang w:eastAsia="zh-CN"/>
              </w:rPr>
              <w:t xml:space="preserve"> New H3C</w:t>
            </w:r>
            <w:r w:rsidR="008806D5">
              <w:rPr>
                <w:rFonts w:eastAsiaTheme="minorEastAsia"/>
                <w:iCs/>
                <w:kern w:val="2"/>
                <w:lang w:eastAsia="zh-CN"/>
              </w:rPr>
              <w:t>, vivo</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We support to discuss the issue</w:t>
            </w:r>
            <w:r w:rsidR="00DA73D6">
              <w:rPr>
                <w:rFonts w:eastAsia="Malgun Gothic"/>
                <w:kern w:val="2"/>
                <w:lang w:eastAsia="ko-KR"/>
              </w:rPr>
              <w:t xml:space="preserve"> itself</w:t>
            </w:r>
            <w:r>
              <w:rPr>
                <w:rFonts w:eastAsia="Malgun Gothic" w:hint="eastAsia"/>
                <w:kern w:val="2"/>
                <w:lang w:eastAsia="ko-KR"/>
              </w:rPr>
              <w:t xml:space="preserve">. </w:t>
            </w:r>
          </w:p>
        </w:tc>
      </w:tr>
      <w:tr w:rsidR="008806D5"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2EDC128F" w:rsidR="008806D5" w:rsidRPr="002D6399" w:rsidRDefault="008806D5" w:rsidP="008806D5">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F137CF" w14:textId="06CDEFC0" w:rsidR="008806D5" w:rsidRPr="002D6399" w:rsidRDefault="008806D5" w:rsidP="008806D5">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e have sympathy on CATT’s comments.</w:t>
            </w:r>
          </w:p>
        </w:tc>
      </w:tr>
      <w:tr w:rsidR="008806D5"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8806D5" w:rsidRPr="002D6399" w:rsidRDefault="008806D5" w:rsidP="008806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8806D5" w:rsidRPr="002D6399" w:rsidRDefault="008806D5" w:rsidP="008806D5">
            <w:pPr>
              <w:spacing w:beforeLines="50" w:before="120" w:after="0"/>
              <w:jc w:val="both"/>
              <w:rPr>
                <w:iCs/>
                <w:kern w:val="2"/>
                <w:lang w:eastAsia="zh-CN"/>
              </w:rPr>
            </w:pPr>
          </w:p>
        </w:tc>
      </w:tr>
      <w:tr w:rsidR="008806D5" w:rsidRPr="002D6399" w14:paraId="50CB4B4B" w14:textId="77777777" w:rsidTr="00E12A6D">
        <w:tc>
          <w:tcPr>
            <w:tcW w:w="1529" w:type="dxa"/>
          </w:tcPr>
          <w:p w14:paraId="54B1E244" w14:textId="77777777" w:rsidR="008806D5" w:rsidRPr="002D6399" w:rsidRDefault="008806D5" w:rsidP="008806D5">
            <w:pPr>
              <w:spacing w:beforeLines="50" w:before="120" w:after="0"/>
              <w:rPr>
                <w:iCs/>
                <w:kern w:val="2"/>
                <w:lang w:eastAsia="zh-CN"/>
              </w:rPr>
            </w:pPr>
          </w:p>
        </w:tc>
        <w:tc>
          <w:tcPr>
            <w:tcW w:w="8105" w:type="dxa"/>
          </w:tcPr>
          <w:p w14:paraId="47422D29" w14:textId="77777777" w:rsidR="008806D5" w:rsidRPr="002D6399" w:rsidRDefault="008806D5" w:rsidP="008806D5">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afa"/>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afa"/>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40F81D76" w:rsidR="00206AC7" w:rsidRPr="002D6399" w:rsidRDefault="00FC794A" w:rsidP="00E12A6D">
            <w:pPr>
              <w:spacing w:beforeLines="50" w:before="120" w:after="0"/>
              <w:rPr>
                <w:iCs/>
                <w:kern w:val="2"/>
                <w:lang w:eastAsia="zh-CN"/>
              </w:rPr>
            </w:pPr>
            <w:r>
              <w:rPr>
                <w:rFonts w:eastAsiaTheme="minorEastAsia"/>
                <w:iCs/>
                <w:kern w:val="2"/>
                <w:lang w:eastAsia="zh-CN"/>
              </w:rPr>
              <w:t>Nokia/NSB</w:t>
            </w:r>
            <w:r w:rsidR="000C5F9B">
              <w:rPr>
                <w:rFonts w:eastAsiaTheme="minorEastAsia"/>
                <w:iCs/>
                <w:kern w:val="2"/>
                <w:lang w:eastAsia="zh-CN"/>
              </w:rPr>
              <w:t>, Samsung</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0E6D4E85"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Malgun Gothic"/>
                <w:kern w:val="2"/>
                <w:lang w:eastAsia="ko-KR"/>
              </w:rPr>
            </w:pPr>
            <w:r>
              <w:rPr>
                <w:rFonts w:eastAsia="Malgun Gothic" w:hint="eastAsia"/>
                <w:kern w:val="2"/>
                <w:lang w:eastAsia="ko-KR"/>
              </w:rPr>
              <w:t>Based on Samsung</w:t>
            </w:r>
            <w:r>
              <w:rPr>
                <w:rFonts w:eastAsia="Malgun Gothic"/>
                <w:kern w:val="2"/>
                <w:lang w:eastAsia="ko-KR"/>
              </w:rPr>
              <w:t xml:space="preserve">’s comment in RAN1#108-e, the reason to object Alt. 2A </w:t>
            </w:r>
            <w:r w:rsidR="00DA73D6">
              <w:rPr>
                <w:rFonts w:eastAsia="Malgun Gothic"/>
                <w:kern w:val="2"/>
                <w:lang w:eastAsia="ko-KR"/>
              </w:rPr>
              <w:t>seems that Alt. 2A could make the system</w:t>
            </w:r>
            <w:r>
              <w:rPr>
                <w:rFonts w:eastAsia="Malgun Gothic"/>
                <w:kern w:val="2"/>
                <w:lang w:eastAsia="ko-KR"/>
              </w:rPr>
              <w:t xml:space="preserve"> worse than Rel-16. </w:t>
            </w:r>
            <w:r w:rsidR="00DA73D6">
              <w:rPr>
                <w:rFonts w:eastAsia="Malgun Gothic"/>
                <w:kern w:val="2"/>
                <w:lang w:eastAsia="ko-KR"/>
              </w:rPr>
              <w:t>However, t</w:t>
            </w:r>
            <w:r>
              <w:rPr>
                <w:rFonts w:eastAsia="Malgun Gothic"/>
                <w:kern w:val="2"/>
                <w:lang w:eastAsia="ko-KR"/>
              </w:rPr>
              <w:t>he contribution</w:t>
            </w:r>
            <w:r w:rsidR="00DA73D6">
              <w:rPr>
                <w:rFonts w:eastAsia="Malgun Gothic"/>
                <w:kern w:val="2"/>
                <w:lang w:eastAsia="ko-KR"/>
              </w:rPr>
              <w:t>s</w:t>
            </w:r>
            <w:r>
              <w:rPr>
                <w:rFonts w:eastAsia="Malgun Gothic"/>
                <w:kern w:val="2"/>
                <w:lang w:eastAsia="ko-KR"/>
              </w:rPr>
              <w:t xml:space="preserve"> from </w:t>
            </w:r>
            <w:r w:rsidR="00DA73D6">
              <w:rPr>
                <w:rFonts w:eastAsia="Malgun Gothic"/>
                <w:kern w:val="2"/>
                <w:lang w:eastAsia="ko-KR"/>
              </w:rPr>
              <w:lastRenderedPageBreak/>
              <w:t>CATT and LG have</w:t>
            </w:r>
            <w:r>
              <w:rPr>
                <w:rFonts w:eastAsia="Malgun Gothic"/>
                <w:kern w:val="2"/>
                <w:lang w:eastAsia="ko-KR"/>
              </w:rPr>
              <w:t xml:space="preserve"> pointed out that </w:t>
            </w:r>
            <w:r w:rsidRPr="00894B60">
              <w:rPr>
                <w:rFonts w:eastAsia="Malgun Gothic"/>
                <w:kern w:val="2"/>
                <w:lang w:eastAsia="ko-KR"/>
              </w:rPr>
              <w:t>the RAN1#110-e discussed operation</w:t>
            </w:r>
            <w:r>
              <w:rPr>
                <w:rFonts w:eastAsia="Malgun Gothic"/>
                <w:kern w:val="2"/>
                <w:lang w:eastAsia="ko-KR"/>
              </w:rPr>
              <w:t xml:space="preserve"> is worse than Alt. 2A. </w:t>
            </w:r>
          </w:p>
          <w:p w14:paraId="50D3EFF2" w14:textId="4E127EF0" w:rsidR="00206AC7" w:rsidRPr="00894B60" w:rsidRDefault="00DA73D6" w:rsidP="00DA73D6">
            <w:pPr>
              <w:spacing w:beforeLines="50" w:before="120" w:after="0"/>
              <w:rPr>
                <w:rFonts w:eastAsia="Malgun Gothic"/>
                <w:kern w:val="2"/>
                <w:lang w:eastAsia="ko-KR"/>
              </w:rPr>
            </w:pPr>
            <w:r>
              <w:rPr>
                <w:rFonts w:eastAsia="Malgun Gothic"/>
                <w:kern w:val="2"/>
                <w:lang w:eastAsia="ko-KR"/>
              </w:rPr>
              <w:t>A</w:t>
            </w:r>
            <w:r w:rsidR="00894B60">
              <w:rPr>
                <w:rFonts w:eastAsia="Malgun Gothic"/>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w:t>
            </w:r>
            <w:proofErr w:type="spellStart"/>
            <w:r>
              <w:rPr>
                <w:kern w:val="2"/>
                <w:lang w:eastAsia="zh-CN"/>
              </w:rPr>
              <w:t>tdocs</w:t>
            </w:r>
            <w:proofErr w:type="spellEnd"/>
            <w:r>
              <w:rPr>
                <w:kern w:val="2"/>
                <w:lang w:eastAsia="zh-CN"/>
              </w:rPr>
              <w:t xml:space="preserve">, it seems the option discussed in RAN1 #110-e may require some </w:t>
            </w:r>
            <w:proofErr w:type="spellStart"/>
            <w:r>
              <w:rPr>
                <w:kern w:val="2"/>
                <w:lang w:eastAsia="zh-CN"/>
              </w:rPr>
              <w:t>addtional</w:t>
            </w:r>
            <w:proofErr w:type="spellEnd"/>
            <w:r>
              <w:rPr>
                <w:kern w:val="2"/>
                <w:lang w:eastAsia="zh-CN"/>
              </w:rPr>
              <w:t xml:space="preserve">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0C5F9B" w:rsidRPr="002D6399" w14:paraId="07F4F417" w14:textId="77777777" w:rsidTr="00E12A6D">
        <w:tc>
          <w:tcPr>
            <w:tcW w:w="1529" w:type="dxa"/>
          </w:tcPr>
          <w:p w14:paraId="50720E80" w14:textId="4FF0BCE2" w:rsidR="000C5F9B" w:rsidRPr="002D6399" w:rsidRDefault="000C5F9B" w:rsidP="000C5F9B">
            <w:pPr>
              <w:spacing w:beforeLines="50" w:before="120" w:after="0"/>
              <w:rPr>
                <w:iCs/>
                <w:kern w:val="2"/>
                <w:lang w:eastAsia="zh-CN"/>
              </w:rPr>
            </w:pPr>
            <w:r>
              <w:rPr>
                <w:kern w:val="2"/>
                <w:lang w:eastAsia="zh-CN"/>
              </w:rPr>
              <w:t>Samsung</w:t>
            </w:r>
          </w:p>
        </w:tc>
        <w:tc>
          <w:tcPr>
            <w:tcW w:w="8105" w:type="dxa"/>
          </w:tcPr>
          <w:p w14:paraId="618B0D28" w14:textId="77777777" w:rsidR="000C5F9B" w:rsidRDefault="000C5F9B" w:rsidP="000C5F9B">
            <w:pPr>
              <w:spacing w:beforeLines="50" w:before="120" w:after="0"/>
              <w:rPr>
                <w:kern w:val="2"/>
                <w:lang w:eastAsia="zh-CN"/>
              </w:rPr>
            </w:pPr>
            <w:r>
              <w:rPr>
                <w:kern w:val="2"/>
                <w:lang w:eastAsia="zh-CN"/>
              </w:rPr>
              <w:t xml:space="preserve">We support a simple completion on this topic as its overall importance couldn’t be more marginal and a highly disproportionate time has already been allocated to it. </w:t>
            </w:r>
          </w:p>
          <w:p w14:paraId="42A325FB" w14:textId="62EBACBE" w:rsidR="000C5F9B" w:rsidRPr="002D6399" w:rsidRDefault="000C5F9B" w:rsidP="000C5F9B">
            <w:pPr>
              <w:spacing w:beforeLines="50" w:before="120" w:after="0"/>
              <w:rPr>
                <w:iCs/>
                <w:kern w:val="2"/>
                <w:lang w:eastAsia="zh-CN"/>
              </w:rPr>
            </w:pPr>
            <w:r>
              <w:rPr>
                <w:kern w:val="2"/>
                <w:lang w:eastAsia="zh-CN"/>
              </w:rPr>
              <w:t xml:space="preserve">We would prefer to leave the UE </w:t>
            </w:r>
            <w:proofErr w:type="spellStart"/>
            <w:r>
              <w:rPr>
                <w:kern w:val="2"/>
                <w:lang w:eastAsia="zh-CN"/>
              </w:rPr>
              <w:t>behavior</w:t>
            </w:r>
            <w:proofErr w:type="spellEnd"/>
            <w:r>
              <w:rPr>
                <w:kern w:val="2"/>
                <w:lang w:eastAsia="zh-CN"/>
              </w:rPr>
              <w:t xml:space="preserve"> undefined over defining any optimization with additional spec impact and possibility of additional conditions/UE </w:t>
            </w:r>
            <w:proofErr w:type="spellStart"/>
            <w:r>
              <w:rPr>
                <w:kern w:val="2"/>
                <w:lang w:eastAsia="zh-CN"/>
              </w:rPr>
              <w:t>behaviors</w:t>
            </w:r>
            <w:proofErr w:type="spellEnd"/>
            <w:r>
              <w:rPr>
                <w:kern w:val="2"/>
                <w:lang w:eastAsia="zh-CN"/>
              </w:rPr>
              <w:t xml:space="preserve">. </w:t>
            </w:r>
          </w:p>
        </w:tc>
      </w:tr>
      <w:tr w:rsidR="000C5F9B" w:rsidRPr="002D6399" w14:paraId="2200EC94" w14:textId="77777777" w:rsidTr="00E12A6D">
        <w:tc>
          <w:tcPr>
            <w:tcW w:w="1529" w:type="dxa"/>
          </w:tcPr>
          <w:p w14:paraId="5B0A0629" w14:textId="1A73507A" w:rsidR="000C5F9B" w:rsidRPr="008806D5" w:rsidRDefault="004224D7" w:rsidP="00636E3B">
            <w:pPr>
              <w:spacing w:beforeLines="50" w:before="120" w:after="0"/>
              <w:rPr>
                <w:rFonts w:eastAsiaTheme="minorEastAsia" w:hint="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A9B4709" w14:textId="4A9128E5" w:rsidR="000C5F9B" w:rsidRPr="008806D5" w:rsidRDefault="004224D7" w:rsidP="00636E3B">
            <w:pPr>
              <w:spacing w:beforeLines="50" w:before="120" w:after="0"/>
              <w:rPr>
                <w:rFonts w:eastAsiaTheme="minorEastAsia" w:hint="eastAsia"/>
                <w:iCs/>
                <w:kern w:val="2"/>
                <w:lang w:eastAsia="zh-CN"/>
              </w:rPr>
            </w:pPr>
            <w:r>
              <w:rPr>
                <w:rFonts w:eastAsiaTheme="minorEastAsia" w:hint="eastAsia"/>
                <w:iCs/>
                <w:kern w:val="2"/>
                <w:lang w:eastAsia="zh-CN"/>
              </w:rPr>
              <w:t>W</w:t>
            </w:r>
            <w:r>
              <w:rPr>
                <w:rFonts w:eastAsiaTheme="minorEastAsia"/>
                <w:iCs/>
                <w:kern w:val="2"/>
                <w:lang w:eastAsia="zh-CN"/>
              </w:rPr>
              <w:t xml:space="preserve">e are also open to include Alt 2A. </w:t>
            </w:r>
          </w:p>
        </w:tc>
      </w:tr>
    </w:tbl>
    <w:p w14:paraId="0F61D0F6" w14:textId="51F02953" w:rsidR="00520FAF" w:rsidRPr="00002EC5" w:rsidRDefault="00540FF4" w:rsidP="00002EC5">
      <w:pPr>
        <w:pStyle w:val="1"/>
      </w:pPr>
      <w:r w:rsidRPr="00002EC5">
        <w:t>Issue#2</w:t>
      </w:r>
      <w:r w:rsidR="00520FAF" w:rsidRPr="00002EC5">
        <w:t xml:space="preserve">: </w:t>
      </w:r>
      <w:r w:rsidR="0078569E" w:rsidRPr="00002EC5">
        <w:t>Correction on RRC parameters for enhanced Type-3 codebook in TS</w:t>
      </w:r>
      <w:r w:rsidR="00C030F2">
        <w:t xml:space="preserve"> 38.212 &amp; </w:t>
      </w:r>
      <w:r w:rsidR="0078569E" w:rsidRPr="00002EC5">
        <w:t>38.213</w:t>
      </w:r>
    </w:p>
    <w:p w14:paraId="369A13F5" w14:textId="652FEA3F" w:rsidR="00520FAF" w:rsidRPr="00002EC5" w:rsidRDefault="00520FAF" w:rsidP="007E5DBC">
      <w:pPr>
        <w:pStyle w:val="afa"/>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35"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36"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aff"/>
        <w:tblW w:w="0" w:type="auto"/>
        <w:tblLook w:val="04A0" w:firstRow="1" w:lastRow="0" w:firstColumn="1" w:lastColumn="0" w:noHBand="0" w:noVBand="1"/>
      </w:tblPr>
      <w:tblGrid>
        <w:gridCol w:w="9629"/>
      </w:tblGrid>
      <w:tr w:rsidR="0078569E"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Default="00C030F2" w:rsidP="00C030F2">
            <w:pPr>
              <w:numPr>
                <w:ilvl w:val="1"/>
                <w:numId w:val="31"/>
              </w:numPr>
              <w:spacing w:after="0"/>
              <w:rPr>
                <w:rFonts w:ascii="Arial" w:hAnsi="Arial"/>
                <w:noProof/>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245AC569" w14:textId="77777777" w:rsidR="00C030F2" w:rsidRPr="0078569E" w:rsidRDefault="00C030F2" w:rsidP="00C030F2">
            <w:pPr>
              <w:pStyle w:val="afa"/>
              <w:numPr>
                <w:ilvl w:val="1"/>
                <w:numId w:val="31"/>
              </w:numPr>
              <w:spacing w:after="160" w:line="259" w:lineRule="auto"/>
              <w:rPr>
                <w:rFonts w:ascii="Arial" w:hAnsi="Arial" w:cs="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C030F2" w:rsidRDefault="0078569E" w:rsidP="00C030F2">
            <w:pPr>
              <w:pStyle w:val="afa"/>
              <w:numPr>
                <w:ilvl w:val="1"/>
                <w:numId w:val="31"/>
              </w:numPr>
              <w:spacing w:after="160" w:line="259" w:lineRule="auto"/>
              <w:rPr>
                <w:rFonts w:ascii="Arial" w:hAnsi="Arial" w:cs="Arial"/>
              </w:rPr>
            </w:pPr>
            <w:r w:rsidRPr="0078569E">
              <w:rPr>
                <w:rFonts w:ascii="Arial" w:hAnsi="Arial"/>
                <w:i/>
              </w:rPr>
              <w:t>pdsch-HARQ-ACK-EnhType3List</w:t>
            </w:r>
            <w:r w:rsidRPr="0078569E">
              <w:rPr>
                <w:rFonts w:ascii="Arial" w:hAnsi="Arial"/>
                <w:iCs/>
              </w:rPr>
              <w:t xml:space="preserve"> </w:t>
            </w:r>
            <w:r w:rsidRPr="0078569E">
              <w:rPr>
                <w:rFonts w:ascii="Wingdings" w:eastAsia="Wingdings" w:hAnsi="Wingdings" w:cs="Wingdings"/>
                <w:iCs/>
              </w:rPr>
              <w:t></w:t>
            </w:r>
            <w:r w:rsidRPr="0078569E">
              <w:rPr>
                <w:rFonts w:ascii="Arial" w:hAnsi="Arial"/>
                <w:iCs/>
              </w:rPr>
              <w:t xml:space="preserve"> </w:t>
            </w:r>
            <w:r w:rsidRPr="0078569E">
              <w:rPr>
                <w:rFonts w:ascii="Arial" w:hAnsi="Arial"/>
                <w:iCs/>
              </w:rPr>
              <w:br/>
            </w:r>
            <w:r w:rsidRPr="0078569E">
              <w:rPr>
                <w:rFonts w:ascii="Arial" w:hAnsi="Arial"/>
                <w:i/>
                <w:iCs/>
              </w:rPr>
              <w:t>pdsch-HARQ-ACK-EnhType3</w:t>
            </w:r>
            <w:r w:rsidRPr="0078569E">
              <w:rPr>
                <w:rFonts w:ascii="Arial" w:hAnsi="Arial"/>
                <w:i/>
                <w:iCs/>
                <w:highlight w:val="yellow"/>
              </w:rPr>
              <w:t>ToAddMod</w:t>
            </w:r>
            <w:r w:rsidRPr="0078569E">
              <w:rPr>
                <w:rFonts w:ascii="Arial" w:hAnsi="Arial"/>
                <w:i/>
                <w:iCs/>
              </w:rPr>
              <w:t>List</w:t>
            </w:r>
          </w:p>
        </w:tc>
      </w:tr>
    </w:tbl>
    <w:p w14:paraId="050081C3" w14:textId="660B0FB2" w:rsidR="0078569E" w:rsidRDefault="0078569E" w:rsidP="00540FF4">
      <w:pPr>
        <w:spacing w:after="160" w:line="259" w:lineRule="auto"/>
        <w:contextualSpacing/>
        <w:rPr>
          <w:sz w:val="22"/>
          <w:szCs w:val="22"/>
          <w:lang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aff"/>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aff0"/>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3" w:name="_Toc19798779"/>
            <w:bookmarkStart w:id="4" w:name="_Toc26467250"/>
            <w:bookmarkStart w:id="5" w:name="_Toc29326612"/>
            <w:bookmarkStart w:id="6" w:name="_Toc29327762"/>
            <w:bookmarkStart w:id="7" w:name="_Toc36045952"/>
            <w:bookmarkStart w:id="8" w:name="_Toc36046212"/>
            <w:bookmarkStart w:id="9" w:name="_Toc36046358"/>
            <w:bookmarkStart w:id="10" w:name="_Toc45209275"/>
            <w:bookmarkStart w:id="11" w:name="_Toc51852449"/>
            <w:bookmarkStart w:id="12" w:name="_Toc114127229"/>
            <w:bookmarkStart w:id="13" w:name="_Toc106629431"/>
            <w:bookmarkStart w:id="14" w:name="_Toc29894846"/>
            <w:bookmarkStart w:id="15" w:name="_Toc29899145"/>
            <w:bookmarkStart w:id="16" w:name="_Toc29899563"/>
            <w:bookmarkStart w:id="17" w:name="_Toc29917300"/>
            <w:bookmarkStart w:id="18" w:name="_Toc36498174"/>
            <w:bookmarkStart w:id="19" w:name="_Toc45699200"/>
            <w:bookmarkStart w:id="20" w:name="_Toc114216073"/>
            <w:r>
              <w:rPr>
                <w:rFonts w:ascii="Arial" w:hAnsi="Arial"/>
                <w:sz w:val="22"/>
                <w:lang w:eastAsia="zh-CN"/>
              </w:rPr>
              <w:t>7.3.1.2.2</w:t>
            </w:r>
            <w:r>
              <w:rPr>
                <w:rFonts w:ascii="Arial" w:hAnsi="Arial"/>
                <w:sz w:val="22"/>
                <w:lang w:eastAsia="zh-CN"/>
              </w:rPr>
              <w:tab/>
              <w:t>Format 1_1</w:t>
            </w:r>
            <w:bookmarkEnd w:id="3"/>
            <w:bookmarkEnd w:id="4"/>
            <w:bookmarkEnd w:id="5"/>
            <w:bookmarkEnd w:id="6"/>
            <w:bookmarkEnd w:id="7"/>
            <w:bookmarkEnd w:id="8"/>
            <w:bookmarkEnd w:id="9"/>
            <w:bookmarkEnd w:id="10"/>
            <w:bookmarkEnd w:id="11"/>
            <w:bookmarkEnd w:id="12"/>
          </w:p>
          <w:p w14:paraId="102C8840" w14:textId="77777777" w:rsidR="00C030F2" w:rsidRDefault="00C030F2" w:rsidP="00C030F2">
            <w:pPr>
              <w:pStyle w:val="aff0"/>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If the UE is configured with a PUCCH-</w:t>
            </w:r>
            <w:proofErr w:type="spellStart"/>
            <w:r>
              <w:t>SCell</w:t>
            </w:r>
            <w:proofErr w:type="spellEnd"/>
            <w:r>
              <w:t xml:space="preserve">,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lastRenderedPageBreak/>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65158DF1" w14:textId="77777777" w:rsidR="00C030F2" w:rsidRDefault="00C030F2" w:rsidP="00C030F2">
            <w:pPr>
              <w:ind w:left="568" w:hanging="284"/>
              <w:rPr>
                <w:i/>
              </w:rPr>
            </w:pPr>
            <w:r>
              <w:tab/>
              <w:t>If the UE is configured with a PUCCH-</w:t>
            </w:r>
            <w:proofErr w:type="spellStart"/>
            <w:r>
              <w:t>SCell</w:t>
            </w:r>
            <w:proofErr w:type="spellEnd"/>
            <w:r>
              <w:t xml:space="preserve">,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6F34FF0" w14:textId="77777777" w:rsidR="00C030F2" w:rsidRDefault="00C030F2" w:rsidP="00C030F2">
            <w:pPr>
              <w:pStyle w:val="aff0"/>
              <w:jc w:val="center"/>
              <w:rPr>
                <w:rFonts w:eastAsiaTheme="minorHAnsi"/>
                <w:color w:val="FF0000"/>
                <w:szCs w:val="20"/>
              </w:rPr>
            </w:pPr>
            <w:bookmarkStart w:id="21" w:name="_Hlk115088951"/>
            <w:r>
              <w:rPr>
                <w:color w:val="FF0000"/>
                <w:szCs w:val="20"/>
              </w:rPr>
              <w:t>*** Unchanged text omitted ***</w:t>
            </w:r>
            <w:bookmarkEnd w:id="21"/>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22" w:name="_Toc29326613"/>
            <w:bookmarkStart w:id="23" w:name="_Toc29327763"/>
            <w:bookmarkStart w:id="24" w:name="_Toc36045953"/>
            <w:bookmarkStart w:id="25" w:name="_Toc36046213"/>
            <w:bookmarkStart w:id="26" w:name="_Toc36046359"/>
            <w:bookmarkStart w:id="27" w:name="_Toc45209276"/>
            <w:bookmarkStart w:id="28" w:name="_Toc51852450"/>
            <w:bookmarkStart w:id="29" w:name="_Toc114127230"/>
            <w:r>
              <w:rPr>
                <w:rFonts w:ascii="Arial" w:hAnsi="Arial"/>
                <w:sz w:val="22"/>
                <w:lang w:eastAsia="zh-CN"/>
              </w:rPr>
              <w:t>7.3.1.2.3</w:t>
            </w:r>
            <w:r>
              <w:rPr>
                <w:rFonts w:ascii="Arial" w:hAnsi="Arial"/>
                <w:sz w:val="22"/>
                <w:lang w:eastAsia="zh-CN"/>
              </w:rPr>
              <w:tab/>
              <w:t>Format 1_2</w:t>
            </w:r>
            <w:bookmarkEnd w:id="22"/>
            <w:bookmarkEnd w:id="23"/>
            <w:bookmarkEnd w:id="24"/>
            <w:bookmarkEnd w:id="25"/>
            <w:bookmarkEnd w:id="26"/>
            <w:bookmarkEnd w:id="27"/>
            <w:bookmarkEnd w:id="28"/>
            <w:bookmarkEnd w:id="29"/>
          </w:p>
          <w:p w14:paraId="3DE7835C" w14:textId="77777777" w:rsidR="00C030F2" w:rsidRDefault="00C030F2" w:rsidP="00C030F2">
            <w:pPr>
              <w:pStyle w:val="aff0"/>
              <w:jc w:val="center"/>
              <w:rPr>
                <w:rFonts w:eastAsia="宋体"/>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pdsch-HARQ-ACK-EnhType3DCI-Field-1-</w:t>
            </w:r>
            <w:proofErr w:type="gramStart"/>
            <w:r>
              <w:rPr>
                <w:i/>
                <w:iCs/>
              </w:rPr>
              <w:t xml:space="preserve">2 </w:t>
            </w:r>
            <w:r>
              <w:rPr>
                <w:lang w:eastAsia="zh-CN"/>
              </w:rPr>
              <w:t xml:space="preserve"> is</w:t>
            </w:r>
            <w:proofErr w:type="gramEnd"/>
            <w:r>
              <w:rPr>
                <w:lang w:eastAsia="zh-CN"/>
              </w:rPr>
              <w:t xml:space="preserve">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2DF8030A" w14:textId="77777777" w:rsidR="00C030F2" w:rsidRDefault="00C030F2" w:rsidP="00C030F2">
            <w:pPr>
              <w:ind w:left="568" w:hanging="284"/>
            </w:pPr>
            <w:r>
              <w:tab/>
              <w:t>If the UE is configured with a PUCCH-</w:t>
            </w:r>
            <w:proofErr w:type="spellStart"/>
            <w:r>
              <w:t>SCell</w:t>
            </w:r>
            <w:proofErr w:type="spellEnd"/>
            <w:r>
              <w:t xml:space="preserve">, </w:t>
            </w:r>
            <w:r>
              <w:rPr>
                <w:i/>
                <w:iCs/>
              </w:rPr>
              <w:t>pdsch-HARQ-ACK-EnhType3</w:t>
            </w:r>
            <w:proofErr w:type="spellStart"/>
            <w:r w:rsidRPr="00C030F2">
              <w:rPr>
                <w:i/>
                <w:color w:val="FF0000"/>
                <w:u w:val="single"/>
                <w:lang w:val="en-US" w:eastAsia="zh-CN"/>
              </w:rPr>
              <w:t>ToAddMod</w:t>
            </w:r>
            <w:proofErr w:type="spellEnd"/>
            <w:r>
              <w:rPr>
                <w:i/>
                <w:iCs/>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t xml:space="preserve"> for the secondary PUCCH group.</w:t>
            </w:r>
          </w:p>
          <w:bookmarkEnd w:id="13"/>
          <w:p w14:paraId="367FD205" w14:textId="3B741304" w:rsidR="008C03FB" w:rsidRPr="00C030F2" w:rsidRDefault="00C030F2" w:rsidP="00C030F2">
            <w:pPr>
              <w:pStyle w:val="aff0"/>
              <w:jc w:val="center"/>
              <w:rPr>
                <w:rFonts w:eastAsiaTheme="minorHAnsi"/>
                <w:color w:val="FF0000"/>
                <w:szCs w:val="20"/>
              </w:rPr>
            </w:pPr>
            <w:r>
              <w:rPr>
                <w:color w:val="FF0000"/>
                <w:szCs w:val="20"/>
              </w:rPr>
              <w:t>*** Unchanged text omitted ***</w:t>
            </w:r>
            <w:bookmarkEnd w:id="14"/>
            <w:bookmarkEnd w:id="15"/>
            <w:bookmarkEnd w:id="16"/>
            <w:bookmarkEnd w:id="17"/>
            <w:bookmarkEnd w:id="18"/>
            <w:bookmarkEnd w:id="19"/>
            <w:bookmarkEnd w:id="20"/>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aff"/>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aff0"/>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proofErr w:type="spellStart"/>
            <w:r w:rsidRPr="009C1B5C">
              <w:rPr>
                <w:i/>
                <w:lang w:val="en-US" w:eastAsia="zh-CN"/>
              </w:rPr>
              <w:t>pdsch</w:t>
            </w:r>
            <w:proofErr w:type="spellEnd"/>
            <w:r w:rsidRPr="009C1B5C">
              <w:rPr>
                <w:i/>
                <w:lang w:val="en-US" w:eastAsia="zh-CN"/>
              </w:rPr>
              <w:t>-HARQ-ACK-</w:t>
            </w:r>
            <w:proofErr w:type="spellStart"/>
            <w:r w:rsidRPr="009C1B5C">
              <w:rPr>
                <w:i/>
                <w:lang w:val="en-US" w:eastAsia="zh-CN"/>
              </w:rPr>
              <w:t>OneShotFeedback</w:t>
            </w:r>
            <w:proofErr w:type="spellEnd"/>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aff0"/>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lastRenderedPageBreak/>
              <w:t>-</w:t>
            </w:r>
            <w:r w:rsidRPr="009C1B5C">
              <w:rPr>
                <w:lang w:val="x-none" w:eastAsia="en-GB"/>
              </w:rPr>
              <w:tab/>
            </w:r>
            <w:proofErr w:type="spellStart"/>
            <w:r w:rsidRPr="009C1B5C">
              <w:rPr>
                <w:i/>
                <w:lang w:val="x-none" w:eastAsia="en-GB"/>
              </w:rPr>
              <w:t>resourceAllocation</w:t>
            </w:r>
            <w:proofErr w:type="spellEnd"/>
            <w:r w:rsidRPr="009C1B5C">
              <w:rPr>
                <w:i/>
                <w:lang w:val="x-none" w:eastAsia="en-GB"/>
              </w:rPr>
              <w:t xml:space="preserve"> = </w:t>
            </w:r>
            <w:proofErr w:type="spellStart"/>
            <w:r w:rsidRPr="009C1B5C">
              <w:rPr>
                <w:i/>
                <w:lang w:val="x-none" w:eastAsia="en-GB"/>
              </w:rPr>
              <w:t>dynamicSwitch</w:t>
            </w:r>
            <w:proofErr w:type="spellEnd"/>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r w:rsidRPr="009C1B5C">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w:t>
            </w:r>
            <w:proofErr w:type="spellStart"/>
            <w:r w:rsidRPr="009C1B5C">
              <w:t>cing</w:t>
            </w:r>
            <w:proofErr w:type="spellEnd"/>
            <w:r w:rsidRPr="009C1B5C">
              <w:t xml:space="preserve">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proofErr w:type="spellStart"/>
            <w:r w:rsidRPr="009C1B5C">
              <w:rPr>
                <w:i/>
              </w:rPr>
              <w:t>harq</w:t>
            </w:r>
            <w:proofErr w:type="spellEnd"/>
            <w:r w:rsidRPr="009C1B5C">
              <w:rPr>
                <w:i/>
              </w:rPr>
              <w:t>-ACK-</w:t>
            </w:r>
            <w:proofErr w:type="spellStart"/>
            <w:r w:rsidRPr="009C1B5C">
              <w:rPr>
                <w:i/>
              </w:rPr>
              <w:t>SpatialBundlingPUCCH</w:t>
            </w:r>
            <w:proofErr w:type="spellEnd"/>
            <w:r w:rsidRPr="009C1B5C">
              <w:rPr>
                <w:rFonts w:cs="Arial"/>
                <w:lang w:eastAsia="zh-CN"/>
              </w:rPr>
              <w:t xml:space="preserve"> is replaced by </w:t>
            </w:r>
            <w:proofErr w:type="spellStart"/>
            <w:r w:rsidRPr="009C1B5C">
              <w:rPr>
                <w:i/>
              </w:rPr>
              <w:t>harq</w:t>
            </w:r>
            <w:proofErr w:type="spellEnd"/>
            <w:r w:rsidRPr="009C1B5C">
              <w:rPr>
                <w:i/>
              </w:rPr>
              <w:t>-ACK-</w:t>
            </w:r>
            <w:proofErr w:type="spellStart"/>
            <w:r w:rsidRPr="009C1B5C">
              <w:rPr>
                <w:i/>
              </w:rPr>
              <w:t>SpatialBundlingPUSCH</w:t>
            </w:r>
            <w:proofErr w:type="spellEnd"/>
            <w:r w:rsidRPr="009C1B5C">
              <w:rPr>
                <w:rFonts w:cs="Arial"/>
                <w:lang w:eastAsia="zh-CN"/>
              </w:rPr>
              <w:t>.</w:t>
            </w:r>
          </w:p>
          <w:p w14:paraId="0529FA02" w14:textId="77777777" w:rsidR="00C030F2" w:rsidRDefault="00C030F2" w:rsidP="00E12A6D">
            <w:pPr>
              <w:pStyle w:val="aff0"/>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afa"/>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w:t>
      </w:r>
      <w:proofErr w:type="spellStart"/>
      <w:r w:rsidR="00D43B23">
        <w:rPr>
          <w:b/>
          <w:bCs/>
          <w:sz w:val="22"/>
          <w:szCs w:val="22"/>
          <w:lang w:eastAsia="zh-CN"/>
        </w:rPr>
        <w:t>corrctions</w:t>
      </w:r>
      <w:proofErr w:type="spellEnd"/>
      <w:r w:rsidR="00D43B23">
        <w:rPr>
          <w:b/>
          <w:bCs/>
          <w:sz w:val="22"/>
          <w:szCs w:val="22"/>
          <w:lang w:eastAsia="zh-CN"/>
        </w:rPr>
        <w:t xml:space="preserve">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afa"/>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afa"/>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afa"/>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afa"/>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6598D59E"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xml:space="preserve">, </w:t>
            </w:r>
            <w:proofErr w:type="gramStart"/>
            <w:r w:rsidR="000C5F9B">
              <w:rPr>
                <w:rFonts w:eastAsiaTheme="minorEastAsia"/>
                <w:iCs/>
                <w:kern w:val="2"/>
                <w:lang w:eastAsia="zh-CN"/>
              </w:rPr>
              <w:t>Samsung</w:t>
            </w:r>
            <w:r w:rsidR="00636E3B">
              <w:rPr>
                <w:rFonts w:eastAsiaTheme="minorEastAsia"/>
                <w:iCs/>
                <w:kern w:val="2"/>
                <w:lang w:eastAsia="zh-CN"/>
              </w:rPr>
              <w:t xml:space="preserve"> </w:t>
            </w:r>
            <w:r w:rsidR="0080186D">
              <w:rPr>
                <w:rFonts w:eastAsiaTheme="minorEastAsia"/>
                <w:iCs/>
                <w:kern w:val="2"/>
                <w:lang w:eastAsia="zh-CN"/>
              </w:rPr>
              <w:t>,New</w:t>
            </w:r>
            <w:proofErr w:type="gramEnd"/>
            <w:r w:rsidR="0080186D">
              <w:rPr>
                <w:rFonts w:eastAsiaTheme="minorEastAsia"/>
                <w:iCs/>
                <w:kern w:val="2"/>
                <w:lang w:eastAsia="zh-CN"/>
              </w:rPr>
              <w:t xml:space="preserve"> H3C</w:t>
            </w:r>
            <w:r w:rsidR="004224D7">
              <w:rPr>
                <w:rFonts w:eastAsiaTheme="minorEastAsia"/>
                <w:iCs/>
                <w:kern w:val="2"/>
                <w:lang w:eastAsia="zh-CN"/>
              </w:rPr>
              <w:t>, vivo</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0C5F9B"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490B9EE9" w:rsidR="000C5F9B" w:rsidRPr="002D6399" w:rsidRDefault="000C5F9B" w:rsidP="000C5F9B">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ADD893" w14:textId="5DDC2AC8" w:rsidR="000C5F9B" w:rsidRPr="002D6399" w:rsidRDefault="000C5F9B" w:rsidP="000C5F9B">
            <w:pPr>
              <w:spacing w:beforeLines="50" w:before="120" w:after="0"/>
              <w:rPr>
                <w:iCs/>
                <w:kern w:val="2"/>
                <w:lang w:eastAsia="zh-CN"/>
              </w:rPr>
            </w:pPr>
            <w:r>
              <w:rPr>
                <w:iCs/>
                <w:kern w:val="2"/>
                <w:lang w:eastAsia="zh-CN"/>
              </w:rPr>
              <w:t>Can be included in the alignment CRs</w:t>
            </w: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28569003" w:rsidR="00952587" w:rsidRPr="002D6399" w:rsidRDefault="004224D7" w:rsidP="00E12A6D">
            <w:pPr>
              <w:spacing w:beforeLines="50" w:before="120" w:after="0"/>
              <w:rPr>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DCC75F3" w14:textId="63224AE4" w:rsidR="00952587" w:rsidRPr="004224D7" w:rsidRDefault="004224D7" w:rsidP="00E12A6D">
            <w:pPr>
              <w:spacing w:beforeLines="50" w:before="120" w:after="0"/>
              <w:rPr>
                <w:rFonts w:eastAsiaTheme="minorEastAsia" w:hint="eastAsia"/>
                <w:kern w:val="2"/>
                <w:lang w:eastAsia="zh-CN"/>
              </w:rPr>
            </w:pPr>
            <w:r>
              <w:rPr>
                <w:rFonts w:eastAsiaTheme="minorEastAsia" w:hint="eastAsia"/>
                <w:kern w:val="2"/>
                <w:lang w:eastAsia="zh-CN"/>
              </w:rPr>
              <w:t>A</w:t>
            </w:r>
            <w:r>
              <w:rPr>
                <w:rFonts w:eastAsiaTheme="minorEastAsia"/>
                <w:kern w:val="2"/>
                <w:lang w:eastAsia="zh-CN"/>
              </w:rPr>
              <w:t>gree with moderator’s suggestion on the handling “</w:t>
            </w:r>
            <w:r w:rsidRPr="00754F71">
              <w:rPr>
                <w:lang w:eastAsia="zh-CN"/>
              </w:rPr>
              <w:t xml:space="preserve">to the editor </w:t>
            </w:r>
            <w:r>
              <w:rPr>
                <w:lang w:eastAsia="zh-CN"/>
              </w:rPr>
              <w:t xml:space="preserve">alignment </w:t>
            </w:r>
            <w:r w:rsidRPr="00754F71">
              <w:rPr>
                <w:lang w:eastAsia="zh-CN"/>
              </w:rPr>
              <w:t>CR</w:t>
            </w:r>
            <w:r>
              <w:rPr>
                <w:rFonts w:eastAsiaTheme="minorEastAsia"/>
                <w:kern w:val="2"/>
                <w:lang w:eastAsia="zh-CN"/>
              </w:rPr>
              <w:t>”</w:t>
            </w: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4D1B3895" w:rsidR="00952587" w:rsidRPr="004224D7" w:rsidRDefault="00952587" w:rsidP="00E12A6D">
            <w:pPr>
              <w:spacing w:beforeLines="50" w:before="120" w:after="0"/>
              <w:rPr>
                <w:rFonts w:eastAsiaTheme="minorEastAsia" w:hint="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91C93A" w14:textId="77777777" w:rsidR="00952587" w:rsidRPr="004224D7" w:rsidRDefault="00952587" w:rsidP="00E12A6D">
            <w:pPr>
              <w:spacing w:beforeLines="50" w:before="120" w:after="0"/>
              <w:rPr>
                <w:rFonts w:eastAsiaTheme="minorEastAsia" w:hint="eastAsia"/>
                <w:kern w:val="2"/>
                <w:lang w:eastAsia="zh-CN"/>
              </w:rPr>
            </w:pP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77777777" w:rsidR="00952587" w:rsidRPr="002D6399" w:rsidRDefault="00952587"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1"/>
      </w:pPr>
      <w:r w:rsidRPr="00002EC5">
        <w:t>Issue</w:t>
      </w:r>
      <w:r w:rsidR="001F0796" w:rsidRPr="00002EC5">
        <w:t>#</w:t>
      </w:r>
      <w:r w:rsidR="00D35537" w:rsidRPr="00002EC5">
        <w:t>3</w:t>
      </w:r>
      <w:r w:rsidR="001F0796" w:rsidRPr="00002EC5">
        <w:t xml:space="preserve">: </w:t>
      </w:r>
      <w:r w:rsidR="00754F71" w:rsidRPr="00002EC5">
        <w:t xml:space="preserve">MCS field of the first TB used for </w:t>
      </w:r>
      <w:proofErr w:type="spellStart"/>
      <w:r w:rsidR="00754F71" w:rsidRPr="00002EC5">
        <w:t>enh</w:t>
      </w:r>
      <w:proofErr w:type="spellEnd"/>
      <w:r w:rsidR="00754F71" w:rsidRPr="00002EC5">
        <w:t xml:space="preserve">. Type 3 CB indication and </w:t>
      </w:r>
      <w:r w:rsidR="00C62200" w:rsidRPr="00002EC5">
        <w:t>HARQ-ACK re-</w:t>
      </w:r>
      <w:proofErr w:type="spellStart"/>
      <w:r w:rsidR="00C62200" w:rsidRPr="00002EC5">
        <w:t>tx</w:t>
      </w:r>
      <w:proofErr w:type="spellEnd"/>
      <w:r w:rsidR="00C62200" w:rsidRPr="00002EC5">
        <w:t xml:space="preserve"> slot offset indication </w:t>
      </w:r>
    </w:p>
    <w:p w14:paraId="778F763F" w14:textId="3333E326" w:rsidR="00233919" w:rsidRPr="00002EC5" w:rsidRDefault="00233919" w:rsidP="0082364A">
      <w:pPr>
        <w:pStyle w:val="afa"/>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Companies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w:t>
      </w:r>
      <w:proofErr w:type="spellStart"/>
      <w:r>
        <w:rPr>
          <w:sz w:val="22"/>
          <w:szCs w:val="22"/>
          <w:lang w:eastAsia="zh-CN"/>
        </w:rPr>
        <w:t>enh</w:t>
      </w:r>
      <w:proofErr w:type="spellEnd"/>
      <w:r>
        <w:rPr>
          <w:sz w:val="22"/>
          <w:szCs w:val="22"/>
          <w:lang w:eastAsia="zh-CN"/>
        </w:rPr>
        <w:t xml:space="preserve">. Type 3 CB by </w:t>
      </w:r>
      <w:r w:rsidRPr="00C62200">
        <w:rPr>
          <w:sz w:val="22"/>
          <w:szCs w:val="22"/>
          <w:lang w:eastAsia="zh-CN"/>
        </w:rPr>
        <w:t xml:space="preserve">OPPO in </w:t>
      </w:r>
      <w:hyperlink r:id="rId37"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aff"/>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30" w:name="_Toc106629441"/>
            <w:bookmarkStart w:id="31" w:name="_Hlk113026849"/>
            <w:r>
              <w:rPr>
                <w:rFonts w:ascii="Arial" w:hAnsi="Arial"/>
                <w:sz w:val="28"/>
              </w:rPr>
              <w:lastRenderedPageBreak/>
              <w:t>9.1.4</w:t>
            </w:r>
            <w:r>
              <w:rPr>
                <w:rFonts w:ascii="Arial" w:hAnsi="Arial"/>
                <w:sz w:val="28"/>
              </w:rPr>
              <w:tab/>
              <w:t>Type-3 HARQ-ACK codebook determination</w:t>
            </w:r>
            <w:bookmarkEnd w:id="30"/>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31"/>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等线"/>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38"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aff"/>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afa"/>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afa"/>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afa"/>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 xml:space="preserve">CR with aligned wording on both, </w:t>
      </w:r>
      <w:proofErr w:type="spellStart"/>
      <w:r>
        <w:rPr>
          <w:sz w:val="22"/>
          <w:szCs w:val="22"/>
          <w:lang w:eastAsia="zh-CN"/>
        </w:rPr>
        <w:t>enh</w:t>
      </w:r>
      <w:proofErr w:type="spellEnd"/>
      <w:r>
        <w:rPr>
          <w:sz w:val="22"/>
          <w:szCs w:val="22"/>
          <w:lang w:eastAsia="zh-CN"/>
        </w:rPr>
        <w:t>.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afa"/>
        <w:spacing w:after="0"/>
        <w:ind w:left="1440"/>
        <w:jc w:val="both"/>
        <w:rPr>
          <w:b/>
          <w:bCs/>
          <w:sz w:val="22"/>
          <w:szCs w:val="22"/>
          <w:lang w:eastAsia="zh-CN"/>
        </w:rPr>
      </w:pPr>
    </w:p>
    <w:p w14:paraId="12C190BD" w14:textId="6080E0BD" w:rsidR="00952587" w:rsidRPr="00002EC5" w:rsidRDefault="00B603B3" w:rsidP="0082364A">
      <w:pPr>
        <w:pStyle w:val="afa"/>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0FAB2BF1"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xml:space="preserve">, </w:t>
            </w:r>
            <w:proofErr w:type="spellStart"/>
            <w:proofErr w:type="gramStart"/>
            <w:r w:rsidR="000C5F9B">
              <w:rPr>
                <w:rFonts w:eastAsiaTheme="minorEastAsia"/>
                <w:iCs/>
                <w:kern w:val="2"/>
                <w:lang w:eastAsia="zh-CN"/>
              </w:rPr>
              <w:t>Samsung</w:t>
            </w:r>
            <w:r w:rsidR="0080186D">
              <w:rPr>
                <w:rFonts w:eastAsiaTheme="minorEastAsia"/>
                <w:iCs/>
                <w:kern w:val="2"/>
                <w:lang w:eastAsia="zh-CN"/>
              </w:rPr>
              <w:t>,New</w:t>
            </w:r>
            <w:proofErr w:type="spellEnd"/>
            <w:proofErr w:type="gramEnd"/>
            <w:r w:rsidR="0080186D">
              <w:rPr>
                <w:rFonts w:eastAsiaTheme="minorEastAsia"/>
                <w:iCs/>
                <w:kern w:val="2"/>
                <w:lang w:eastAsia="zh-CN"/>
              </w:rPr>
              <w:t xml:space="preserve"> H3C</w:t>
            </w:r>
            <w:r w:rsidR="004224D7">
              <w:rPr>
                <w:rFonts w:eastAsiaTheme="minorEastAsia"/>
                <w:iCs/>
                <w:kern w:val="2"/>
                <w:lang w:eastAsia="zh-CN"/>
              </w:rPr>
              <w:t>, vivo</w:t>
            </w:r>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7777777" w:rsidR="00952587" w:rsidRPr="002D6399" w:rsidRDefault="00952587" w:rsidP="00952587">
      <w:pPr>
        <w:spacing w:after="160" w:line="259" w:lineRule="auto"/>
        <w:jc w:val="both"/>
        <w:rPr>
          <w:rFonts w:eastAsia="Calibri"/>
          <w:sz w:val="22"/>
          <w:szCs w:val="22"/>
          <w:lang w:eastAsia="zh-CN"/>
        </w:rPr>
      </w:pPr>
    </w:p>
    <w:p w14:paraId="4E894CA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9B9FFF1"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44E1EA0"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3F99AF2"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952587" w:rsidRPr="002D6399" w14:paraId="434B3796" w14:textId="77777777" w:rsidTr="00E12A6D">
        <w:tc>
          <w:tcPr>
            <w:tcW w:w="1529" w:type="dxa"/>
            <w:tcBorders>
              <w:top w:val="single" w:sz="4" w:space="0" w:color="auto"/>
              <w:left w:val="single" w:sz="4" w:space="0" w:color="auto"/>
              <w:bottom w:val="single" w:sz="4" w:space="0" w:color="auto"/>
              <w:right w:val="single" w:sz="4" w:space="0" w:color="auto"/>
            </w:tcBorders>
          </w:tcPr>
          <w:p w14:paraId="4F9CAC12" w14:textId="5BD4E871" w:rsidR="00952587" w:rsidRPr="002D6399" w:rsidRDefault="000C5F9B" w:rsidP="00E12A6D">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882217B" w14:textId="6C6B2018" w:rsidR="00952587" w:rsidRPr="002D6399" w:rsidRDefault="000C5F9B" w:rsidP="00E12A6D">
            <w:pPr>
              <w:spacing w:beforeLines="50" w:before="120" w:after="0"/>
              <w:rPr>
                <w:iCs/>
                <w:kern w:val="2"/>
                <w:lang w:eastAsia="zh-CN"/>
              </w:rPr>
            </w:pPr>
            <w:r>
              <w:rPr>
                <w:iCs/>
                <w:kern w:val="2"/>
                <w:lang w:eastAsia="zh-CN"/>
              </w:rPr>
              <w:t>The proposed TPs are OK.</w:t>
            </w:r>
          </w:p>
        </w:tc>
      </w:tr>
      <w:tr w:rsidR="00952587" w:rsidRPr="002D6399" w14:paraId="24F60181" w14:textId="77777777" w:rsidTr="00E12A6D">
        <w:tc>
          <w:tcPr>
            <w:tcW w:w="1529" w:type="dxa"/>
            <w:tcBorders>
              <w:top w:val="single" w:sz="4" w:space="0" w:color="auto"/>
              <w:left w:val="single" w:sz="4" w:space="0" w:color="auto"/>
              <w:bottom w:val="single" w:sz="4" w:space="0" w:color="auto"/>
              <w:right w:val="single" w:sz="4" w:space="0" w:color="auto"/>
            </w:tcBorders>
          </w:tcPr>
          <w:p w14:paraId="37A04F68"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13216D" w14:textId="77777777" w:rsidR="00952587" w:rsidRPr="002D6399" w:rsidRDefault="00952587" w:rsidP="00E12A6D">
            <w:pPr>
              <w:spacing w:beforeLines="50" w:before="120" w:after="0"/>
              <w:rPr>
                <w:kern w:val="2"/>
                <w:lang w:eastAsia="zh-CN"/>
              </w:rPr>
            </w:pPr>
          </w:p>
        </w:tc>
      </w:tr>
      <w:tr w:rsidR="00952587" w:rsidRPr="002D6399" w14:paraId="6034159A" w14:textId="77777777" w:rsidTr="00E12A6D">
        <w:tc>
          <w:tcPr>
            <w:tcW w:w="1529" w:type="dxa"/>
            <w:tcBorders>
              <w:top w:val="single" w:sz="4" w:space="0" w:color="auto"/>
              <w:left w:val="single" w:sz="4" w:space="0" w:color="auto"/>
              <w:bottom w:val="single" w:sz="4" w:space="0" w:color="auto"/>
              <w:right w:val="single" w:sz="4" w:space="0" w:color="auto"/>
            </w:tcBorders>
          </w:tcPr>
          <w:p w14:paraId="0CA48077"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E11D77" w14:textId="77777777" w:rsidR="00952587" w:rsidRPr="002D6399" w:rsidRDefault="00952587" w:rsidP="00E12A6D">
            <w:pPr>
              <w:spacing w:beforeLines="50" w:before="120" w:after="0"/>
              <w:rPr>
                <w:kern w:val="2"/>
                <w:lang w:eastAsia="zh-CN"/>
              </w:rPr>
            </w:pPr>
          </w:p>
        </w:tc>
      </w:tr>
      <w:tr w:rsidR="00952587" w:rsidRPr="002D6399" w14:paraId="24B646AE" w14:textId="77777777" w:rsidTr="00E12A6D">
        <w:tc>
          <w:tcPr>
            <w:tcW w:w="1529" w:type="dxa"/>
            <w:tcBorders>
              <w:top w:val="single" w:sz="4" w:space="0" w:color="auto"/>
              <w:left w:val="single" w:sz="4" w:space="0" w:color="auto"/>
              <w:bottom w:val="single" w:sz="4" w:space="0" w:color="auto"/>
              <w:right w:val="single" w:sz="4" w:space="0" w:color="auto"/>
            </w:tcBorders>
          </w:tcPr>
          <w:p w14:paraId="492D97B3"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521974C" w14:textId="77777777" w:rsidR="00952587" w:rsidRPr="002D6399" w:rsidRDefault="00952587" w:rsidP="00E12A6D">
            <w:pPr>
              <w:spacing w:beforeLines="50" w:before="120" w:after="0"/>
              <w:jc w:val="both"/>
              <w:rPr>
                <w:iCs/>
                <w:kern w:val="2"/>
                <w:lang w:eastAsia="zh-CN"/>
              </w:rPr>
            </w:pPr>
          </w:p>
        </w:tc>
      </w:tr>
      <w:tr w:rsidR="00952587" w:rsidRPr="002D6399" w14:paraId="4E8BDB1A" w14:textId="77777777" w:rsidTr="00E12A6D">
        <w:tc>
          <w:tcPr>
            <w:tcW w:w="1529" w:type="dxa"/>
          </w:tcPr>
          <w:p w14:paraId="7FC255A7" w14:textId="77777777" w:rsidR="00952587" w:rsidRPr="002D6399" w:rsidRDefault="00952587" w:rsidP="00E12A6D">
            <w:pPr>
              <w:spacing w:beforeLines="50" w:before="120" w:after="0"/>
              <w:rPr>
                <w:iCs/>
                <w:kern w:val="2"/>
                <w:lang w:eastAsia="zh-CN"/>
              </w:rPr>
            </w:pPr>
          </w:p>
        </w:tc>
        <w:tc>
          <w:tcPr>
            <w:tcW w:w="8105" w:type="dxa"/>
          </w:tcPr>
          <w:p w14:paraId="5D5CDCB4" w14:textId="77777777" w:rsidR="00952587" w:rsidRPr="002D6399" w:rsidRDefault="00952587" w:rsidP="00E12A6D">
            <w:pPr>
              <w:spacing w:beforeLines="50" w:before="120" w:after="0"/>
              <w:rPr>
                <w:iCs/>
                <w:kern w:val="2"/>
                <w:lang w:eastAsia="zh-CN"/>
              </w:rPr>
            </w:pPr>
          </w:p>
        </w:tc>
      </w:tr>
    </w:tbl>
    <w:p w14:paraId="3A029C13" w14:textId="083C91FD" w:rsidR="00964C16" w:rsidRPr="00002EC5" w:rsidRDefault="00964C16" w:rsidP="00002EC5">
      <w:pPr>
        <w:pStyle w:val="1"/>
      </w:pPr>
      <w:r w:rsidRPr="00002EC5">
        <w:lastRenderedPageBreak/>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afa"/>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39"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aff"/>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bookmarkStart w:id="32" w:name="OLE_LINK3"/>
            <w:r>
              <w:rPr>
                <w:i/>
              </w:rPr>
              <w:t>n1PUCCH-AN</w:t>
            </w:r>
            <w:bookmarkEnd w:id="32"/>
            <w:r>
              <w:rPr>
                <w:i/>
              </w:rPr>
              <w:t xml:space="preserve"> </w:t>
            </w:r>
            <w:r>
              <w:rPr>
                <w:iCs/>
              </w:rPr>
              <w:t>and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aff"/>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4"/>
              <w:ind w:firstLine="0"/>
              <w:rPr>
                <w:lang w:val="en-GB"/>
              </w:rPr>
            </w:pPr>
            <w:bookmarkStart w:id="33" w:name="_Toc114216085"/>
            <w:r>
              <w:lastRenderedPageBreak/>
              <w:t>9.2.5.4</w:t>
            </w:r>
            <w:r>
              <w:tab/>
              <w:t>UE procedure for deferring HARQ-ACK for SPS PDSCH</w:t>
            </w:r>
            <w:bookmarkEnd w:id="33"/>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proofErr w:type="spellStart"/>
            <w:r w:rsidRPr="00111FF6">
              <w:rPr>
                <w:i/>
                <w:iCs/>
                <w:lang w:eastAsia="zh-CN"/>
              </w:rPr>
              <w:t>sps</w:t>
            </w:r>
            <w:proofErr w:type="spellEnd"/>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proofErr w:type="spellStart"/>
            <w:r w:rsidRPr="00111FF6">
              <w:rPr>
                <w:i/>
                <w:iCs/>
                <w:lang w:val="en-US"/>
              </w:rPr>
              <w:t>tdd</w:t>
            </w:r>
            <w:proofErr w:type="spellEnd"/>
            <w:r w:rsidRPr="00111FF6">
              <w:rPr>
                <w:i/>
                <w:iCs/>
                <w:lang w:val="en-US"/>
              </w:rPr>
              <w:t>-UL-DL-</w:t>
            </w:r>
            <w:proofErr w:type="spellStart"/>
            <w:r w:rsidRPr="00111FF6">
              <w:rPr>
                <w:i/>
                <w:iCs/>
                <w:lang w:val="en-US"/>
              </w:rPr>
              <w:t>ConfigurationCommon</w:t>
            </w:r>
            <w:proofErr w:type="spellEnd"/>
            <w:r w:rsidRPr="00111FF6">
              <w:rPr>
                <w:lang w:val="en-US"/>
              </w:rPr>
              <w:t xml:space="preserve"> or </w:t>
            </w:r>
            <w:proofErr w:type="spellStart"/>
            <w:r w:rsidRPr="00111FF6">
              <w:rPr>
                <w:i/>
                <w:iCs/>
                <w:lang w:val="en-US"/>
              </w:rPr>
              <w:t>tdd</w:t>
            </w:r>
            <w:proofErr w:type="spellEnd"/>
            <w:r w:rsidRPr="00111FF6">
              <w:rPr>
                <w:i/>
                <w:iCs/>
                <w:lang w:val="en-US"/>
              </w:rPr>
              <w:t>-UL-DL-</w:t>
            </w:r>
            <w:proofErr w:type="spellStart"/>
            <w:r w:rsidRPr="00111FF6">
              <w:rPr>
                <w:i/>
                <w:iCs/>
                <w:lang w:val="en-US"/>
              </w:rPr>
              <w:t>ConfigDedicated</w:t>
            </w:r>
            <w:proofErr w:type="spellEnd"/>
            <w:r w:rsidRPr="00111FF6">
              <w:rPr>
                <w:lang w:val="en-US"/>
              </w:rPr>
              <w:t xml:space="preserve">, or indicated for a SS/PBCH block by </w:t>
            </w:r>
            <w:proofErr w:type="spellStart"/>
            <w:r w:rsidRPr="00111FF6">
              <w:rPr>
                <w:i/>
              </w:rPr>
              <w:t>ssb-PositionsInBurst</w:t>
            </w:r>
            <w:proofErr w:type="spellEnd"/>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w:t>
            </w:r>
            <w:proofErr w:type="spellStart"/>
            <w:r w:rsidRPr="00111FF6">
              <w:rPr>
                <w:lang w:eastAsia="zh-CN"/>
              </w:rPr>
              <w:t>resolv</w:t>
            </w:r>
            <w:proofErr w:type="spellEnd"/>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proofErr w:type="spellStart"/>
            <w:r w:rsidRPr="003D3F5A">
              <w:rPr>
                <w:i/>
                <w:iCs/>
              </w:rPr>
              <w:t>sps</w:t>
            </w:r>
            <w:proofErr w:type="spellEnd"/>
            <w:r>
              <w:rPr>
                <w:i/>
                <w:iCs/>
                <w:lang w:val="en-US"/>
              </w:rPr>
              <w:t>-</w:t>
            </w:r>
            <w:r w:rsidRPr="003D3F5A">
              <w:rPr>
                <w:i/>
                <w:iCs/>
              </w:rPr>
              <w:t>HARQ</w:t>
            </w:r>
            <w:r>
              <w:rPr>
                <w:i/>
                <w:iCs/>
                <w:lang w:val="en-US"/>
              </w:rPr>
              <w:t>-D</w:t>
            </w:r>
            <w:proofErr w:type="spellStart"/>
            <w:r w:rsidRPr="003D3F5A">
              <w:rPr>
                <w:i/>
                <w:iCs/>
              </w:rPr>
              <w:t>eferral</w:t>
            </w:r>
            <w:proofErr w:type="spellEnd"/>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proofErr w:type="spellStart"/>
            <w:r w:rsidRPr="00111FF6">
              <w:rPr>
                <w:i/>
                <w:iCs/>
              </w:rPr>
              <w:t>pucch-sSCellPattern</w:t>
            </w:r>
            <w:proofErr w:type="spellEnd"/>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34" w:name="OLE_LINK4"/>
            <w:r>
              <w:t>-</w:t>
            </w:r>
            <w:r>
              <w:tab/>
            </w:r>
            <w:bookmarkStart w:id="35"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r>
              <w:rPr>
                <w:lang w:val="de-AT"/>
              </w:rPr>
              <w:t xml:space="preserve">symbol </w:t>
            </w:r>
            <w:r>
              <w:t xml:space="preserve">indicated as downlink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ConfigDedicated</w:t>
            </w:r>
            <w:proofErr w:type="spellEnd"/>
            <w:r>
              <w:t xml:space="preserve">, or indicated for a SS/PBCH block by </w:t>
            </w:r>
            <w:proofErr w:type="spellStart"/>
            <w:r>
              <w:rPr>
                <w:i/>
              </w:rPr>
              <w:t>ssb-PositionsInBurst</w:t>
            </w:r>
            <w:proofErr w:type="spellEnd"/>
            <w:r>
              <w:rPr>
                <w:iCs/>
              </w:rPr>
              <w:t xml:space="preserve">, or belonging to a CORESET associated with a Type0-PDCCH CSS set, the UE stops the procedure to determine the earliest second slot in the slot </w:t>
            </w:r>
            <w:bookmarkEnd w:id="34"/>
            <w:bookmarkEnd w:id="35"/>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t>-</w:t>
            </w:r>
            <w:r w:rsidRPr="00111FF6">
              <w:tab/>
              <w:t>the second HARQ-ACK information bits</w:t>
            </w:r>
            <w:r>
              <w:t>, generated as described in clause 9.1.2,</w:t>
            </w:r>
            <w:r w:rsidRPr="00111FF6">
              <w:t xml:space="preserve"> are appended in a </w:t>
            </w:r>
            <w:r w:rsidRPr="00111FF6">
              <w:lastRenderedPageBreak/>
              <w:t>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w:t>
            </w:r>
            <w:proofErr w:type="spellStart"/>
            <w:r w:rsidRPr="00647C89">
              <w:rPr>
                <w:i/>
                <w:iCs/>
                <w:lang w:eastAsia="zh-CN"/>
              </w:rPr>
              <w:t>sps</w:t>
            </w:r>
            <w:proofErr w:type="spellEnd"/>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proofErr w:type="spellStart"/>
            <w:r w:rsidRPr="00647C89">
              <w:rPr>
                <w:i/>
                <w:iCs/>
              </w:rPr>
              <w:t>nrofSlots</w:t>
            </w:r>
            <w:proofErr w:type="spellEnd"/>
            <w:r w:rsidRPr="00647C89">
              <w:t xml:space="preserve"> or </w:t>
            </w:r>
            <w:proofErr w:type="spellStart"/>
            <w:r w:rsidRPr="00DF5EA9">
              <w:rPr>
                <w:i/>
                <w:iCs/>
              </w:rPr>
              <w:t>pucch-RepetitionNrofSlots</w:t>
            </w:r>
            <w:proofErr w:type="spellEnd"/>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afa"/>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afa"/>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w:t>
      </w:r>
      <w:proofErr w:type="gramStart"/>
      <w:r>
        <w:rPr>
          <w:sz w:val="22"/>
          <w:szCs w:val="22"/>
          <w:lang w:eastAsia="zh-CN"/>
        </w:rPr>
        <w:t>a</w:t>
      </w:r>
      <w:proofErr w:type="gramEnd"/>
      <w:r>
        <w:rPr>
          <w:sz w:val="22"/>
          <w:szCs w:val="22"/>
          <w:lang w:eastAsia="zh-CN"/>
        </w:rPr>
        <w:t xml:space="preserve">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afa"/>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afa"/>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7E877413"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vivo</w:t>
            </w:r>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do not see a strong need for a CR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 xml:space="preserve">Based on current spec., unless the stopping condition(s) are satisfied, it is to be understood UE would continue determining an </w:t>
            </w:r>
            <w:proofErr w:type="spellStart"/>
            <w:r>
              <w:rPr>
                <w:rFonts w:eastAsiaTheme="minorEastAsia"/>
                <w:iCs/>
                <w:kern w:val="2"/>
                <w:lang w:eastAsia="zh-CN"/>
              </w:rPr>
              <w:t>earlist</w:t>
            </w:r>
            <w:proofErr w:type="spellEnd"/>
            <w:r>
              <w:rPr>
                <w:rFonts w:eastAsiaTheme="minorEastAsia"/>
                <w:iCs/>
                <w:kern w:val="2"/>
                <w:lang w:eastAsia="zh-CN"/>
              </w:rPr>
              <w:t xml:space="preserve"> second slot which needs to </w:t>
            </w:r>
            <w:proofErr w:type="spellStart"/>
            <w:r>
              <w:rPr>
                <w:rFonts w:eastAsiaTheme="minorEastAsia"/>
                <w:iCs/>
                <w:kern w:val="2"/>
                <w:lang w:eastAsia="zh-CN"/>
              </w:rPr>
              <w:t>satisfiy</w:t>
            </w:r>
            <w:proofErr w:type="spellEnd"/>
            <w:r>
              <w:rPr>
                <w:rFonts w:eastAsiaTheme="minorEastAsia"/>
                <w:iCs/>
                <w:kern w:val="2"/>
                <w:lang w:eastAsia="zh-CN"/>
              </w:rPr>
              <w:t xml:space="preserve"> all the conditions. </w:t>
            </w:r>
            <w:proofErr w:type="gramStart"/>
            <w:r>
              <w:rPr>
                <w:rFonts w:eastAsiaTheme="minorEastAsia"/>
                <w:iCs/>
                <w:kern w:val="2"/>
                <w:lang w:eastAsia="zh-CN"/>
              </w:rPr>
              <w:t>So</w:t>
            </w:r>
            <w:proofErr w:type="gramEnd"/>
            <w:r>
              <w:rPr>
                <w:rFonts w:eastAsiaTheme="minorEastAsia"/>
                <w:iCs/>
                <w:kern w:val="2"/>
                <w:lang w:eastAsia="zh-CN"/>
              </w:rPr>
              <w:t xml:space="preserve">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Malgun Gothic"/>
                <w:kern w:val="2"/>
                <w:lang w:eastAsia="ko-KR"/>
              </w:rPr>
            </w:pPr>
            <w:r>
              <w:rPr>
                <w:rFonts w:eastAsia="Malgun Gothic" w:hint="eastAsia"/>
                <w:kern w:val="2"/>
                <w:lang w:eastAsia="ko-KR"/>
              </w:rPr>
              <w:t xml:space="preserve">Based on the current </w:t>
            </w:r>
            <w:r>
              <w:rPr>
                <w:rFonts w:eastAsia="Malgun Gothic"/>
                <w:kern w:val="2"/>
                <w:lang w:eastAsia="ko-KR"/>
              </w:rPr>
              <w:t>framework</w:t>
            </w:r>
            <w:r>
              <w:rPr>
                <w:rFonts w:eastAsia="Malgun Gothic" w:hint="eastAsia"/>
                <w:kern w:val="2"/>
                <w:lang w:eastAsia="ko-KR"/>
              </w:rPr>
              <w:t>,</w:t>
            </w:r>
            <w:r>
              <w:rPr>
                <w:rFonts w:eastAsia="Malgun Gothic"/>
                <w:kern w:val="2"/>
                <w:lang w:eastAsia="ko-KR"/>
              </w:rPr>
              <w:t xml:space="preserve"> it seems common understanding that UE keep trying to determine earliest second slot unless UE procedure is stopped or leaching to </w:t>
            </w:r>
            <w:proofErr w:type="spellStart"/>
            <w:r w:rsidRPr="00CC137E">
              <w:rPr>
                <w:rFonts w:eastAsia="Malgun Gothic"/>
                <w:kern w:val="2"/>
                <w:lang w:eastAsia="ko-KR"/>
              </w:rPr>
              <w:t>sps</w:t>
            </w:r>
            <w:proofErr w:type="spellEnd"/>
            <w:r w:rsidRPr="00CC137E">
              <w:rPr>
                <w:rFonts w:eastAsia="Malgun Gothic"/>
                <w:kern w:val="2"/>
                <w:lang w:eastAsia="ko-KR"/>
              </w:rPr>
              <w:t>-HARQ-Deferral</w:t>
            </w:r>
            <w:r>
              <w:rPr>
                <w:rFonts w:eastAsia="Malgun Gothic"/>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Malgun Gothic"/>
                <w:kern w:val="2"/>
                <w:lang w:eastAsia="ko-KR"/>
              </w:rPr>
            </w:pPr>
            <w:r>
              <w:rPr>
                <w:rFonts w:eastAsia="Malgun Gothic"/>
                <w:kern w:val="2"/>
                <w:lang w:eastAsia="ko-KR"/>
              </w:rPr>
              <w:lastRenderedPageBreak/>
              <w:t xml:space="preserve">We think the spec seems to work and further changes is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r w:rsidR="000C5F9B" w:rsidRPr="002D6399" w14:paraId="6E78093D" w14:textId="77777777" w:rsidTr="00E12A6D">
        <w:tc>
          <w:tcPr>
            <w:tcW w:w="1529" w:type="dxa"/>
          </w:tcPr>
          <w:p w14:paraId="3AB11EC2" w14:textId="64E3DFBE" w:rsidR="000C5F9B" w:rsidRDefault="000C5F9B" w:rsidP="000C5F9B">
            <w:pPr>
              <w:spacing w:beforeLines="50" w:before="120" w:after="0"/>
              <w:rPr>
                <w:kern w:val="2"/>
                <w:lang w:eastAsia="zh-CN"/>
              </w:rPr>
            </w:pPr>
            <w:r>
              <w:rPr>
                <w:kern w:val="2"/>
                <w:lang w:eastAsia="zh-CN"/>
              </w:rPr>
              <w:t>Samsung</w:t>
            </w:r>
          </w:p>
        </w:tc>
        <w:tc>
          <w:tcPr>
            <w:tcW w:w="8105" w:type="dxa"/>
          </w:tcPr>
          <w:p w14:paraId="150B7A48" w14:textId="77777777" w:rsidR="000C5F9B" w:rsidRDefault="000C5F9B" w:rsidP="000C5F9B">
            <w:pPr>
              <w:spacing w:beforeLines="50" w:before="120" w:after="0"/>
              <w:jc w:val="both"/>
              <w:rPr>
                <w:iCs/>
              </w:rPr>
            </w:pPr>
            <w:r>
              <w:rPr>
                <w:iCs/>
                <w:kern w:val="2"/>
                <w:lang w:eastAsia="zh-CN"/>
              </w:rPr>
              <w:t xml:space="preserve">At the “top level” sub-bullet, there is the statement “the UE </w:t>
            </w:r>
            <w:r w:rsidRPr="00111FF6">
              <w:rPr>
                <w:lang w:val="en-US"/>
              </w:rPr>
              <w:t>determines an earliest second slot</w:t>
            </w:r>
            <w:r>
              <w:rPr>
                <w:lang w:val="en-US"/>
              </w:rPr>
              <w:t xml:space="preserve"> …”.  However, in the “lower level” sub-bullet, we think it is currently unclear that if the condition for “</w:t>
            </w:r>
            <w:r>
              <w:rPr>
                <w:iCs/>
              </w:rPr>
              <w:t>the UE stops the procedure to determine the earliest second slot in the slot” is not satisfied, the UE continues the deferral.</w:t>
            </w:r>
          </w:p>
          <w:p w14:paraId="37F5DEFB" w14:textId="745ED21A" w:rsidR="000C5F9B" w:rsidRDefault="000C5F9B" w:rsidP="000C5F9B">
            <w:pPr>
              <w:spacing w:beforeLines="50" w:before="120" w:after="0"/>
              <w:rPr>
                <w:iCs/>
                <w:kern w:val="2"/>
                <w:lang w:eastAsia="zh-CN"/>
              </w:rPr>
            </w:pPr>
            <w:r>
              <w:rPr>
                <w:iCs/>
              </w:rPr>
              <w:t xml:space="preserve">The intention is to make clearer the UE procedure. If RAN1 thinks it is already clear, we’re fine to not further discuss the proposal. </w:t>
            </w:r>
          </w:p>
        </w:tc>
      </w:tr>
    </w:tbl>
    <w:p w14:paraId="765CA8C2" w14:textId="4DA3B2A4" w:rsidR="00001839" w:rsidRDefault="00001839" w:rsidP="00001839">
      <w:pPr>
        <w:spacing w:after="160" w:line="259" w:lineRule="auto"/>
        <w:jc w:val="both"/>
        <w:rPr>
          <w:rFonts w:eastAsia="Calibri"/>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1"/>
        <w:numPr>
          <w:ilvl w:val="0"/>
          <w:numId w:val="3"/>
        </w:numPr>
      </w:pPr>
      <w:r w:rsidRPr="00002EC5">
        <w:t>Issue#</w:t>
      </w:r>
      <w:r>
        <w:t>5</w:t>
      </w:r>
      <w:r w:rsidRPr="00002EC5">
        <w:t>: k1 / PDSCH-to-</w:t>
      </w:r>
      <w:proofErr w:type="gramStart"/>
      <w:r w:rsidRPr="00002EC5">
        <w:t>HARQ  for</w:t>
      </w:r>
      <w:proofErr w:type="gramEnd"/>
      <w:r w:rsidRPr="00002EC5">
        <w:t xml:space="preserve"> semi-static PUCCH cell switching</w:t>
      </w:r>
    </w:p>
    <w:p w14:paraId="313DAE05" w14:textId="77777777" w:rsidR="005D0344" w:rsidRPr="00CB0E9D" w:rsidRDefault="005D0344" w:rsidP="005D0344">
      <w:pPr>
        <w:pStyle w:val="afa"/>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40"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aff"/>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w:t>
            </w:r>
            <w:proofErr w:type="spellStart"/>
            <w:r w:rsidRPr="00483982">
              <w:rPr>
                <w:rFonts w:ascii="Times New Roman" w:eastAsia="Batang" w:hAnsi="Times New Roman"/>
                <w:lang w:val="en-US" w:eastAsia="zh-CN"/>
              </w:rPr>
              <w:t>PCell</w:t>
            </w:r>
            <w:proofErr w:type="spellEnd"/>
            <w:r w:rsidRPr="00483982">
              <w:rPr>
                <w:rFonts w:ascii="Times New Roman" w:eastAsia="Batang" w:hAnsi="Times New Roman"/>
                <w:lang w:val="en-US" w:eastAsia="zh-CN"/>
              </w:rPr>
              <w:t xml:space="preserve">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aff"/>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t xml:space="preserve">For semi-static PUCCH cell switching, </w:t>
                  </w:r>
                  <w:proofErr w:type="spellStart"/>
                  <w:r>
                    <w:rPr>
                      <w:rFonts w:eastAsia="Batang"/>
                      <w:lang w:eastAsia="zh-CN"/>
                    </w:rPr>
                    <w:t>PCell</w:t>
                  </w:r>
                  <w:proofErr w:type="spellEnd"/>
                  <w:r>
                    <w:rPr>
                      <w:rFonts w:eastAsia="Batang"/>
                      <w:lang w:eastAsia="zh-CN"/>
                    </w:rPr>
                    <w:t xml:space="preserve"> / </w:t>
                  </w:r>
                  <w:proofErr w:type="spellStart"/>
                  <w:r>
                    <w:rPr>
                      <w:rFonts w:eastAsia="Batang"/>
                      <w:lang w:eastAsia="zh-CN"/>
                    </w:rPr>
                    <w:t>PSCell</w:t>
                  </w:r>
                  <w:proofErr w:type="spellEnd"/>
                  <w:r>
                    <w:rPr>
                      <w:rFonts w:eastAsia="Batang"/>
                      <w:lang w:eastAsia="zh-CN"/>
                    </w:rPr>
                    <w:t xml:space="preserve"> / PUCCH-</w:t>
                  </w:r>
                  <w:proofErr w:type="spellStart"/>
                  <w:r>
                    <w:rPr>
                      <w:rFonts w:eastAsia="Batang"/>
                      <w:lang w:eastAsia="zh-CN"/>
                    </w:rPr>
                    <w:t>SCell</w:t>
                  </w:r>
                  <w:proofErr w:type="spellEnd"/>
                  <w:r>
                    <w:rPr>
                      <w:rFonts w:eastAsia="Batang"/>
                      <w:lang w:eastAsia="zh-CN"/>
                    </w:rPr>
                    <w:t xml:space="preserve"> 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t>Incorrect timing for HARQ-ACK reporting based on PDSCH-to-HARQ slot offset on PUCCH-</w:t>
            </w:r>
            <w:proofErr w:type="spellStart"/>
            <w:r>
              <w:rPr>
                <w:rFonts w:eastAsia="Batang"/>
                <w:lang w:eastAsia="zh-CN"/>
              </w:rPr>
              <w:t>sSCell</w:t>
            </w:r>
            <w:proofErr w:type="spellEnd"/>
            <w:r>
              <w:rPr>
                <w:rFonts w:eastAsia="Batang"/>
                <w:lang w:eastAsia="zh-CN"/>
              </w:rPr>
              <w:t xml:space="preserve">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aff"/>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36" w:name="_Ref500241945"/>
            <w:bookmarkStart w:id="37" w:name="_Toc12021478"/>
            <w:bookmarkStart w:id="38" w:name="_Toc20311590"/>
            <w:bookmarkStart w:id="39" w:name="_Toc26719415"/>
            <w:bookmarkStart w:id="40" w:name="_Toc29894850"/>
            <w:bookmarkStart w:id="41" w:name="_Toc29899149"/>
            <w:bookmarkStart w:id="42" w:name="_Toc29899567"/>
            <w:bookmarkStart w:id="43" w:name="_Toc29917304"/>
            <w:bookmarkStart w:id="44" w:name="_Toc36498178"/>
            <w:bookmarkStart w:id="45" w:name="_Toc45699204"/>
            <w:bookmarkStart w:id="46" w:name="_Toc106629446"/>
            <w:bookmarkStart w:id="47" w:name="_Toc106629403"/>
            <w:bookmarkStart w:id="48" w:name="_Toc45699163"/>
            <w:bookmarkStart w:id="49" w:name="_Toc36498137"/>
            <w:bookmarkStart w:id="50" w:name="_Toc29917263"/>
            <w:bookmarkStart w:id="51" w:name="_Toc29899526"/>
            <w:bookmarkStart w:id="52" w:name="_Toc29899108"/>
            <w:bookmarkStart w:id="53" w:name="_Toc29894809"/>
            <w:bookmarkStart w:id="54" w:name="_Toc26719378"/>
            <w:bookmarkStart w:id="55" w:name="_Toc20311553"/>
            <w:bookmarkStart w:id="56" w:name="_Toc12021441"/>
            <w:r>
              <w:rPr>
                <w:rFonts w:ascii="Arial" w:hAnsi="Arial"/>
                <w:sz w:val="28"/>
              </w:rPr>
              <w:t>9.2.3</w:t>
            </w:r>
            <w:r>
              <w:rPr>
                <w:rFonts w:ascii="Arial" w:hAnsi="Arial"/>
                <w:sz w:val="28"/>
              </w:rPr>
              <w:tab/>
              <w:t>UE procedure for reporting HARQ-ACK</w:t>
            </w:r>
            <w:bookmarkEnd w:id="36"/>
            <w:bookmarkEnd w:id="37"/>
            <w:bookmarkEnd w:id="38"/>
            <w:bookmarkEnd w:id="39"/>
            <w:bookmarkEnd w:id="40"/>
            <w:bookmarkEnd w:id="41"/>
            <w:bookmarkEnd w:id="42"/>
            <w:bookmarkEnd w:id="43"/>
            <w:bookmarkEnd w:id="44"/>
            <w:bookmarkEnd w:id="45"/>
            <w:bookmarkEnd w:id="46"/>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proofErr w:type="spellStart"/>
            <w:r>
              <w:rPr>
                <w:i/>
                <w:iCs/>
              </w:rPr>
              <w:t>subslotLengthForPUCCH</w:t>
            </w:r>
            <w:proofErr w:type="spellEnd"/>
            <w:r>
              <w:t xml:space="preserve">, </w:t>
            </w:r>
            <m:oMath>
              <m:r>
                <w:rPr>
                  <w:rFonts w:ascii="Cambria Math" w:hAnsi="Cambria Math"/>
                </w:rPr>
                <m:t>n</m:t>
              </m:r>
            </m:oMath>
            <w:r>
              <w:t xml:space="preserve"> is the last UL slot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w:t>
            </w:r>
            <w:proofErr w:type="spellStart"/>
            <w:r>
              <w:t>st</w:t>
            </w:r>
            <w:proofErr w:type="spellEnd"/>
            <w:r>
              <w:t xml:space="preserve"> UL slot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w:t>
            </w:r>
            <w:proofErr w:type="spellStart"/>
            <w:r>
              <w:rPr>
                <w:rFonts w:ascii="Times" w:hAnsi="Times" w:cs="Times"/>
              </w:rPr>
              <w:t>HARQ</w:t>
            </w:r>
            <w:r>
              <w:t>_feedback</w:t>
            </w:r>
            <w:proofErr w:type="spellEnd"/>
            <w:r>
              <w:t xml:space="preserve">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If the UE detects a DCI format that does not include a PDSCH-to-</w:t>
            </w:r>
            <w:proofErr w:type="spellStart"/>
            <w:r>
              <w:t>HARQ_feedback</w:t>
            </w:r>
            <w:proofErr w:type="spellEnd"/>
            <w:r>
              <w:t xml:space="preserve">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57"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57"/>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47"/>
            <w:bookmarkEnd w:id="48"/>
            <w:bookmarkEnd w:id="49"/>
            <w:bookmarkEnd w:id="50"/>
            <w:bookmarkEnd w:id="51"/>
            <w:bookmarkEnd w:id="52"/>
            <w:bookmarkEnd w:id="53"/>
            <w:bookmarkEnd w:id="54"/>
            <w:bookmarkEnd w:id="55"/>
            <w:bookmarkEnd w:id="56"/>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afa"/>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seem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afa"/>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afa"/>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afa"/>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lastRenderedPageBreak/>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48CAFCB8"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 New H3C</w:t>
            </w:r>
            <w:r w:rsidR="004224D7">
              <w:rPr>
                <w:rFonts w:eastAsiaTheme="minorEastAsia"/>
                <w:iCs/>
                <w:kern w:val="2"/>
                <w:lang w:eastAsia="zh-CN"/>
              </w:rPr>
              <w:t>, vivo</w:t>
            </w:r>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We do not see a strong need for a CR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We are fine to discuss</w:t>
            </w:r>
          </w:p>
        </w:tc>
      </w:tr>
      <w:tr w:rsidR="005D0344"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77777777" w:rsidR="005D0344" w:rsidRPr="002D6399" w:rsidRDefault="005D0344"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A1919F0" w14:textId="77777777" w:rsidR="005D0344" w:rsidRPr="002D6399" w:rsidRDefault="005D0344" w:rsidP="00E12A6D">
            <w:pPr>
              <w:spacing w:beforeLines="50" w:before="120" w:after="0"/>
              <w:rPr>
                <w:kern w:val="2"/>
                <w:lang w:eastAsia="zh-CN"/>
              </w:rPr>
            </w:pPr>
          </w:p>
        </w:tc>
      </w:tr>
      <w:tr w:rsidR="005D0344"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5D0344" w:rsidRPr="002D6399" w:rsidRDefault="005D0344"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5D0344" w:rsidRPr="002D6399" w:rsidRDefault="005D0344" w:rsidP="00E12A6D">
            <w:pPr>
              <w:spacing w:beforeLines="50" w:before="120" w:after="0"/>
              <w:jc w:val="both"/>
              <w:rPr>
                <w:iCs/>
                <w:kern w:val="2"/>
                <w:lang w:eastAsia="zh-CN"/>
              </w:rPr>
            </w:pPr>
          </w:p>
        </w:tc>
      </w:tr>
      <w:tr w:rsidR="005D0344" w:rsidRPr="002D6399" w14:paraId="2527D1D7" w14:textId="77777777" w:rsidTr="00E12A6D">
        <w:tc>
          <w:tcPr>
            <w:tcW w:w="1529" w:type="dxa"/>
          </w:tcPr>
          <w:p w14:paraId="233F0CCF" w14:textId="77777777" w:rsidR="005D0344" w:rsidRPr="002D6399" w:rsidRDefault="005D0344" w:rsidP="00E12A6D">
            <w:pPr>
              <w:spacing w:beforeLines="50" w:before="120" w:after="0"/>
              <w:rPr>
                <w:iCs/>
                <w:kern w:val="2"/>
                <w:lang w:eastAsia="zh-CN"/>
              </w:rPr>
            </w:pPr>
          </w:p>
        </w:tc>
        <w:tc>
          <w:tcPr>
            <w:tcW w:w="8105" w:type="dxa"/>
          </w:tcPr>
          <w:p w14:paraId="44DB1E57" w14:textId="77777777" w:rsidR="005D0344" w:rsidRPr="002D6399" w:rsidRDefault="005D0344" w:rsidP="00E12A6D">
            <w:pPr>
              <w:spacing w:beforeLines="50" w:before="120" w:after="0"/>
              <w:rPr>
                <w:iCs/>
                <w:kern w:val="2"/>
                <w:lang w:eastAsia="zh-CN"/>
              </w:rPr>
            </w:pPr>
          </w:p>
        </w:tc>
      </w:tr>
    </w:tbl>
    <w:p w14:paraId="03A9DD9B" w14:textId="29361A95" w:rsidR="005D0344" w:rsidRDefault="005D0344"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afa"/>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41"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aff"/>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w:t>
            </w:r>
            <w:proofErr w:type="spellStart"/>
            <w:r>
              <w:rPr>
                <w:lang w:val="en-US" w:eastAsia="ko-KR"/>
              </w:rPr>
              <w:t>gNB</w:t>
            </w:r>
            <w:proofErr w:type="spellEnd"/>
            <w:r>
              <w:rPr>
                <w:lang w:val="en-US" w:eastAsia="ko-KR"/>
              </w:rPr>
              <w:t xml:space="preserve">.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 If the determination is performed after T0, there will be no enough time to ensure the multiplexing procedure.</w:t>
            </w:r>
          </w:p>
          <w:p w14:paraId="76591114" w14:textId="77777777" w:rsidR="00D00EB8" w:rsidRDefault="00D00EB8" w:rsidP="006C5312">
            <w:pPr>
              <w:pStyle w:val="afa"/>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afa"/>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等线"/>
                <w:lang w:eastAsia="zh-CN"/>
              </w:rPr>
            </w:pPr>
            <w:r>
              <w:rPr>
                <w:rFonts w:eastAsia="等线"/>
                <w:noProof/>
                <w:lang w:val="en-US" w:eastAsia="zh-CN"/>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等线"/>
                <w:b/>
                <w:bCs/>
                <w:lang w:eastAsia="zh-CN"/>
              </w:rPr>
            </w:pPr>
            <w:r>
              <w:rPr>
                <w:rFonts w:eastAsia="等线"/>
                <w:b/>
                <w:bCs/>
                <w:lang w:eastAsia="zh-CN"/>
              </w:rPr>
              <w:t>Figure 1</w:t>
            </w:r>
          </w:p>
          <w:p w14:paraId="7EDCB393" w14:textId="77777777" w:rsidR="00D00EB8" w:rsidRDefault="00D00EB8" w:rsidP="00D00EB8">
            <w:pPr>
              <w:jc w:val="both"/>
              <w:rPr>
                <w:rFonts w:eastAsia="等线"/>
                <w:lang w:eastAsia="zh-CN"/>
              </w:rPr>
            </w:pPr>
            <w:r>
              <w:rPr>
                <w:rFonts w:eastAsia="等线"/>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等线"/>
                <w:lang w:eastAsia="zh-CN"/>
              </w:rPr>
            </w:pPr>
            <w:r>
              <w:rPr>
                <w:rFonts w:eastAsia="等线"/>
                <w:noProof/>
                <w:lang w:val="en-US" w:eastAsia="zh-CN"/>
              </w:rPr>
              <w:lastRenderedPageBreak/>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等线"/>
                <w:b/>
                <w:bCs/>
                <w:lang w:eastAsia="zh-CN"/>
              </w:rPr>
            </w:pPr>
            <w:r>
              <w:rPr>
                <w:rFonts w:eastAsia="等线"/>
                <w:b/>
                <w:bCs/>
                <w:lang w:eastAsia="zh-CN"/>
              </w:rPr>
              <w:t>Figure 2</w:t>
            </w:r>
          </w:p>
          <w:p w14:paraId="35FB3DED" w14:textId="77777777" w:rsidR="00D00EB8" w:rsidRDefault="00D00EB8" w:rsidP="00D00EB8">
            <w:pPr>
              <w:jc w:val="both"/>
              <w:rPr>
                <w:rFonts w:eastAsia="等线"/>
                <w:lang w:eastAsia="zh-CN"/>
              </w:rPr>
            </w:pPr>
            <w:r>
              <w:rPr>
                <w:rFonts w:eastAsia="等线"/>
                <w:lang w:eastAsia="zh-CN"/>
              </w:rPr>
              <w:t xml:space="preserve">To address the issue, the time when a UE determines the SPS HARQ-ACK deferral should be specified. A simple solution could be that the UE determines the SPS HARQ-ACK deferral </w:t>
            </w:r>
            <w:r>
              <w:rPr>
                <w:rFonts w:eastAsia="等线"/>
                <w:i/>
                <w:iCs/>
                <w:lang w:eastAsia="zh-CN"/>
              </w:rPr>
              <w:t>N</w:t>
            </w:r>
            <w:r>
              <w:rPr>
                <w:rFonts w:eastAsia="等线"/>
                <w:lang w:eastAsia="zh-CN"/>
              </w:rPr>
              <w:t xml:space="preserve"> symbols before the end of the current PUCCH slot. The value of </w:t>
            </w:r>
            <w:r>
              <w:rPr>
                <w:rFonts w:eastAsia="等线"/>
                <w:i/>
                <w:iCs/>
                <w:lang w:eastAsia="zh-CN"/>
              </w:rPr>
              <w:t>N</w:t>
            </w:r>
            <w:r>
              <w:rPr>
                <w:rFonts w:eastAsia="等线"/>
                <w:lang w:eastAsia="zh-CN"/>
              </w:rPr>
              <w:t xml:space="preserve"> can reuse the values for PUSCH preparation time </w:t>
            </w:r>
            <w:r>
              <w:rPr>
                <w:i/>
              </w:rPr>
              <w:t>N</w:t>
            </w:r>
            <w:r>
              <w:rPr>
                <w:i/>
                <w:vertAlign w:val="subscript"/>
              </w:rPr>
              <w:t>2</w:t>
            </w:r>
            <w:r>
              <w:rPr>
                <w:rFonts w:eastAsia="等线"/>
                <w:lang w:eastAsia="zh-CN"/>
              </w:rPr>
              <w:t xml:space="preserve"> as defined in TS 38.214.</w:t>
            </w:r>
          </w:p>
          <w:p w14:paraId="02838B5D" w14:textId="77777777" w:rsidR="00D00EB8" w:rsidRDefault="00D00EB8" w:rsidP="00D00EB8">
            <w:pPr>
              <w:jc w:val="both"/>
              <w:rPr>
                <w:rFonts w:eastAsia="等线"/>
                <w:b/>
                <w:bCs/>
                <w:lang w:eastAsia="zh-CN"/>
              </w:rPr>
            </w:pPr>
            <w:r>
              <w:rPr>
                <w:rFonts w:eastAsia="等线"/>
                <w:b/>
                <w:bCs/>
                <w:lang w:eastAsia="zh-CN"/>
              </w:rPr>
              <w:t xml:space="preserve">Proposal: </w:t>
            </w:r>
            <w:r>
              <w:rPr>
                <w:b/>
                <w:bCs/>
              </w:rPr>
              <w:t xml:space="preserve">For SPS HARQ-ACK deferral, a UE </w:t>
            </w:r>
            <w:r>
              <w:rPr>
                <w:rFonts w:eastAsia="等线"/>
                <w:b/>
                <w:bCs/>
                <w:lang w:eastAsia="zh-CN"/>
              </w:rPr>
              <w:t xml:space="preserve">determines the SPS HARQ-ACK deferral </w:t>
            </w:r>
            <w:r>
              <w:rPr>
                <w:b/>
                <w:bCs/>
                <w:i/>
              </w:rPr>
              <w:t>N</w:t>
            </w:r>
            <w:r>
              <w:rPr>
                <w:b/>
                <w:bCs/>
                <w:i/>
                <w:vertAlign w:val="subscript"/>
              </w:rPr>
              <w:t>2</w:t>
            </w:r>
            <w:r>
              <w:rPr>
                <w:rFonts w:eastAsia="等线"/>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afa"/>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afa"/>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aff"/>
        <w:tblW w:w="0" w:type="auto"/>
        <w:tblInd w:w="775" w:type="dxa"/>
        <w:tblLook w:val="04A0" w:firstRow="1" w:lastRow="0" w:firstColumn="1" w:lastColumn="0" w:noHBand="0" w:noVBand="1"/>
      </w:tblPr>
      <w:tblGrid>
        <w:gridCol w:w="9080"/>
      </w:tblGrid>
      <w:tr w:rsidR="00E64629" w14:paraId="179662B1" w14:textId="77777777" w:rsidTr="00E64629">
        <w:tc>
          <w:tcPr>
            <w:tcW w:w="9629" w:type="dxa"/>
          </w:tcPr>
          <w:p w14:paraId="446FFEFF" w14:textId="16F31C0F" w:rsidR="00E64629" w:rsidRDefault="00E64629" w:rsidP="00E64629">
            <w:pPr>
              <w:pStyle w:val="afa"/>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w:t>
            </w:r>
          </w:p>
        </w:tc>
      </w:tr>
    </w:tbl>
    <w:p w14:paraId="11E369B3" w14:textId="08C64AEB" w:rsidR="00E64629" w:rsidRPr="00E64629" w:rsidRDefault="00E64629" w:rsidP="006C5312">
      <w:pPr>
        <w:pStyle w:val="afa"/>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w:t>
      </w:r>
      <w:r w:rsidR="00291252">
        <w:rPr>
          <w:sz w:val="22"/>
          <w:szCs w:val="22"/>
          <w:lang w:eastAsia="zh-CN"/>
        </w:rPr>
        <w:lastRenderedPageBreak/>
        <w:t xml:space="preserve">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afa"/>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afa"/>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afa"/>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w:t>
      </w:r>
      <w:proofErr w:type="spellStart"/>
      <w:r w:rsidR="00291252">
        <w:rPr>
          <w:sz w:val="22"/>
          <w:szCs w:val="22"/>
          <w:lang w:eastAsia="zh-CN"/>
        </w:rPr>
        <w:t>pos</w:t>
      </w:r>
      <w:proofErr w:type="spellEnd"/>
      <w:r w:rsidR="00291252">
        <w:rPr>
          <w:sz w:val="22"/>
          <w:szCs w:val="22"/>
          <w:lang w:eastAsia="zh-CN"/>
        </w:rPr>
        <w:t xml:space="preserve"> / neg SR) are a bit unclear to the moderator. </w:t>
      </w:r>
      <w:r>
        <w:rPr>
          <w:sz w:val="22"/>
          <w:szCs w:val="22"/>
          <w:lang w:eastAsia="zh-CN"/>
        </w:rPr>
        <w:t xml:space="preserve"> </w:t>
      </w:r>
    </w:p>
    <w:p w14:paraId="05199162" w14:textId="77777777" w:rsidR="00714894" w:rsidRPr="007C35C9" w:rsidRDefault="00714894" w:rsidP="00714894">
      <w:pPr>
        <w:pStyle w:val="afa"/>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afa"/>
        <w:numPr>
          <w:ilvl w:val="0"/>
          <w:numId w:val="27"/>
        </w:numPr>
        <w:spacing w:after="0"/>
        <w:jc w:val="both"/>
        <w:rPr>
          <w:b/>
          <w:bCs/>
          <w:sz w:val="22"/>
          <w:szCs w:val="22"/>
          <w:lang w:eastAsia="zh-CN"/>
        </w:rPr>
      </w:pPr>
      <w:r>
        <w:rPr>
          <w:b/>
          <w:bCs/>
          <w:sz w:val="22"/>
          <w:szCs w:val="22"/>
          <w:lang w:eastAsia="zh-CN"/>
        </w:rPr>
        <w:t xml:space="preserve">Treat </w:t>
      </w:r>
      <w:proofErr w:type="gramStart"/>
      <w:r>
        <w:rPr>
          <w:b/>
          <w:bCs/>
          <w:sz w:val="22"/>
          <w:szCs w:val="22"/>
          <w:lang w:eastAsia="zh-CN"/>
        </w:rPr>
        <w:t>this issues</w:t>
      </w:r>
      <w:proofErr w:type="gramEnd"/>
      <w:r>
        <w:rPr>
          <w:b/>
          <w:bCs/>
          <w:sz w:val="22"/>
          <w:szCs w:val="22"/>
          <w:lang w:eastAsia="zh-CN"/>
        </w:rPr>
        <w:t xml:space="preserve">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afa"/>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RAN1#110</w:t>
      </w:r>
      <w:r>
        <w:rPr>
          <w:sz w:val="22"/>
          <w:szCs w:val="22"/>
          <w:lang w:eastAsia="zh-CN"/>
        </w:rPr>
        <w:t xml:space="preserve">, if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w:t>
      </w:r>
      <w:proofErr w:type="gramStart"/>
      <w:r w:rsidR="00291252">
        <w:rPr>
          <w:sz w:val="22"/>
          <w:szCs w:val="22"/>
          <w:lang w:eastAsia="zh-CN"/>
        </w:rPr>
        <w:t>other</w:t>
      </w:r>
      <w:proofErr w:type="gramEnd"/>
      <w:r w:rsidR="00291252">
        <w:rPr>
          <w:sz w:val="22"/>
          <w:szCs w:val="22"/>
          <w:lang w:eastAsia="zh-CN"/>
        </w:rPr>
        <w:t xml:space="preserve"> UCI than SR as well. </w:t>
      </w:r>
    </w:p>
    <w:p w14:paraId="3E8A76FA" w14:textId="77777777" w:rsidR="007D3CDC" w:rsidRDefault="007D3CDC" w:rsidP="007D3CDC">
      <w:pPr>
        <w:pStyle w:val="afa"/>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afa"/>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26E2B0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xml:space="preserve">, </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7777777" w:rsidR="00001839" w:rsidRPr="002D6399" w:rsidRDefault="00001839" w:rsidP="00E12A6D">
            <w:pPr>
              <w:spacing w:beforeLines="50" w:before="120" w:after="0"/>
              <w:rPr>
                <w:kern w:val="2"/>
                <w:lang w:eastAsia="zh-CN"/>
              </w:rPr>
            </w:pP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We share the similar understanding with moderator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To our understanding, the timeline issue only occurs for SR, but does not exist for other UCI(s), e.g.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Malgun Gothic"/>
                <w:kern w:val="2"/>
                <w:lang w:eastAsia="ko-KR"/>
              </w:rPr>
            </w:pPr>
            <w:r>
              <w:rPr>
                <w:rFonts w:eastAsia="Malgun Gothic" w:hint="eastAsia"/>
                <w:kern w:val="2"/>
                <w:lang w:eastAsia="ko-KR"/>
              </w:rPr>
              <w:t xml:space="preserve">Since both SPS HARQ-ACK and SR are </w:t>
            </w:r>
            <w:r>
              <w:rPr>
                <w:rFonts w:eastAsia="Malgun Gothic"/>
                <w:kern w:val="2"/>
                <w:lang w:eastAsia="ko-KR"/>
              </w:rPr>
              <w:t xml:space="preserve">semi-static, we think it would not make scheduling </w:t>
            </w:r>
            <w:proofErr w:type="spellStart"/>
            <w:r>
              <w:rPr>
                <w:rFonts w:eastAsia="Malgun Gothic"/>
                <w:kern w:val="2"/>
                <w:lang w:eastAsia="ko-KR"/>
              </w:rPr>
              <w:t>restricsion</w:t>
            </w:r>
            <w:proofErr w:type="spellEnd"/>
            <w:r>
              <w:rPr>
                <w:rFonts w:eastAsia="Malgun Gothic"/>
                <w:kern w:val="2"/>
                <w:lang w:eastAsia="ko-KR"/>
              </w:rPr>
              <w:t xml:space="preserve"> at </w:t>
            </w:r>
            <w:proofErr w:type="spellStart"/>
            <w:r>
              <w:rPr>
                <w:rFonts w:eastAsia="Malgun Gothic"/>
                <w:kern w:val="2"/>
                <w:lang w:eastAsia="ko-KR"/>
              </w:rPr>
              <w:t>gNB</w:t>
            </w:r>
            <w:proofErr w:type="spellEnd"/>
            <w:r>
              <w:rPr>
                <w:rFonts w:eastAsia="Malgun Gothic"/>
                <w:kern w:val="2"/>
                <w:lang w:eastAsia="ko-KR"/>
              </w:rPr>
              <w:t xml:space="preserve">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to UE implementation as OPPO pointed out). So maybe Samsung could clarify a bit more on the need.  </w:t>
            </w:r>
          </w:p>
        </w:tc>
      </w:tr>
      <w:tr w:rsidR="000C5F9B" w:rsidRPr="002D6399" w14:paraId="3F3BF4AE" w14:textId="77777777" w:rsidTr="00E12A6D">
        <w:tc>
          <w:tcPr>
            <w:tcW w:w="1529" w:type="dxa"/>
          </w:tcPr>
          <w:p w14:paraId="1D52ABBF" w14:textId="09E64B7A" w:rsidR="000C5F9B" w:rsidRDefault="000C5F9B" w:rsidP="00FC794A">
            <w:pPr>
              <w:spacing w:beforeLines="50" w:before="120" w:after="0"/>
              <w:rPr>
                <w:kern w:val="2"/>
                <w:lang w:eastAsia="zh-CN"/>
              </w:rPr>
            </w:pPr>
            <w:r>
              <w:rPr>
                <w:kern w:val="2"/>
                <w:lang w:eastAsia="zh-CN"/>
              </w:rPr>
              <w:t>Samsung</w:t>
            </w:r>
          </w:p>
        </w:tc>
        <w:tc>
          <w:tcPr>
            <w:tcW w:w="8105" w:type="dxa"/>
          </w:tcPr>
          <w:p w14:paraId="432E3399" w14:textId="77777777" w:rsidR="000C5F9B" w:rsidRDefault="000C5F9B" w:rsidP="000C5F9B">
            <w:pPr>
              <w:spacing w:beforeLines="50" w:before="120" w:after="0"/>
              <w:jc w:val="both"/>
              <w:rPr>
                <w:iCs/>
                <w:kern w:val="2"/>
                <w:lang w:eastAsia="zh-CN"/>
              </w:rPr>
            </w:pPr>
            <w:r>
              <w:rPr>
                <w:iCs/>
                <w:kern w:val="2"/>
                <w:lang w:eastAsia="zh-CN"/>
              </w:rPr>
              <w:t xml:space="preserve">Yes, the main case is for positive HP SR (there are other cases but we think they do not have timeline issues). </w:t>
            </w:r>
          </w:p>
          <w:p w14:paraId="079376A9" w14:textId="1F73F69F" w:rsidR="000C5F9B" w:rsidRDefault="000C5F9B" w:rsidP="000C5F9B">
            <w:pPr>
              <w:spacing w:beforeLines="50" w:before="120" w:after="0"/>
              <w:rPr>
                <w:iCs/>
                <w:kern w:val="2"/>
                <w:lang w:eastAsia="zh-CN"/>
              </w:rPr>
            </w:pPr>
            <w:r>
              <w:rPr>
                <w:iCs/>
                <w:kern w:val="2"/>
                <w:lang w:eastAsia="zh-CN"/>
              </w:rPr>
              <w:t xml:space="preserve">To clarify, the issue is not about having the UE implementation handle positive SR – that would be OK. The issue is about specifications being unclear for the case that LP/HP multiplexing/prioritization timelines are not satisfied and then the corresponding procedures are not applicable. Then, the question is whether UE drops HP SR and then </w:t>
            </w:r>
            <w:r>
              <w:rPr>
                <w:iCs/>
                <w:kern w:val="2"/>
                <w:lang w:eastAsia="zh-CN"/>
              </w:rPr>
              <w:lastRenderedPageBreak/>
              <w:t>also drops the LP HARQ-ACK due to collision with semi-static DL, or whether the UE drops the LP HARQ-ACK first (due to collision with semi-static DL and as the UE knows the cancelation timeline cannot be fulfilled in order to apply multiplexing/prioritization) and then the UE can transmit the HP SR.</w:t>
            </w:r>
          </w:p>
        </w:tc>
      </w:tr>
      <w:tr w:rsidR="0080186D" w:rsidRPr="002D6399" w14:paraId="371A20B7" w14:textId="77777777" w:rsidTr="00E12A6D">
        <w:tc>
          <w:tcPr>
            <w:tcW w:w="1529" w:type="dxa"/>
          </w:tcPr>
          <w:p w14:paraId="5D65E278" w14:textId="64E78D75" w:rsidR="0080186D" w:rsidRDefault="005A0903" w:rsidP="00FC794A">
            <w:pPr>
              <w:spacing w:beforeLines="50" w:before="120" w:after="0"/>
              <w:rPr>
                <w:kern w:val="2"/>
                <w:lang w:eastAsia="zh-CN"/>
              </w:rPr>
            </w:pPr>
            <w:r>
              <w:rPr>
                <w:kern w:val="2"/>
                <w:lang w:eastAsia="zh-CN"/>
              </w:rPr>
              <w:lastRenderedPageBreak/>
              <w:t>New H3C</w:t>
            </w:r>
          </w:p>
        </w:tc>
        <w:tc>
          <w:tcPr>
            <w:tcW w:w="8105" w:type="dxa"/>
          </w:tcPr>
          <w:p w14:paraId="28AE059D" w14:textId="22E972F2" w:rsidR="0080186D" w:rsidRDefault="005A0903" w:rsidP="000C5F9B">
            <w:pPr>
              <w:spacing w:beforeLines="50" w:before="120" w:after="0"/>
              <w:jc w:val="both"/>
              <w:rPr>
                <w:iCs/>
                <w:kern w:val="2"/>
                <w:lang w:eastAsia="zh-CN"/>
              </w:rPr>
            </w:pPr>
            <w:r>
              <w:rPr>
                <w:iCs/>
                <w:kern w:val="2"/>
                <w:lang w:eastAsia="zh-CN"/>
              </w:rPr>
              <w:t>We share the same view with FL and other companies. This issue can leave to UE implementation.</w:t>
            </w:r>
          </w:p>
        </w:tc>
      </w:tr>
      <w:tr w:rsidR="004224D7" w:rsidRPr="002D6399" w14:paraId="3146566C" w14:textId="77777777" w:rsidTr="00E12A6D">
        <w:tc>
          <w:tcPr>
            <w:tcW w:w="1529" w:type="dxa"/>
          </w:tcPr>
          <w:p w14:paraId="0DA34F07" w14:textId="6FDA5634" w:rsidR="004224D7" w:rsidRPr="004224D7" w:rsidRDefault="004224D7" w:rsidP="00FC794A">
            <w:pPr>
              <w:spacing w:beforeLines="50" w:before="120" w:after="0"/>
              <w:rPr>
                <w:rFonts w:eastAsiaTheme="minorEastAsia" w:hint="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4D1B7438" w14:textId="5E7D9BB4" w:rsidR="004224D7" w:rsidRPr="004224D7" w:rsidRDefault="004224D7" w:rsidP="000C5F9B">
            <w:pPr>
              <w:spacing w:beforeLines="50" w:before="120" w:after="0"/>
              <w:jc w:val="both"/>
              <w:rPr>
                <w:rFonts w:eastAsiaTheme="minorEastAsia" w:hint="eastAsia"/>
                <w:iCs/>
                <w:kern w:val="2"/>
                <w:lang w:eastAsia="zh-CN"/>
              </w:rPr>
            </w:pPr>
            <w:r>
              <w:rPr>
                <w:rFonts w:eastAsiaTheme="minorEastAsia" w:hint="eastAsia"/>
                <w:iCs/>
                <w:kern w:val="2"/>
                <w:lang w:eastAsia="zh-CN"/>
              </w:rPr>
              <w:t>W</w:t>
            </w:r>
            <w:r>
              <w:rPr>
                <w:rFonts w:eastAsiaTheme="minorEastAsia"/>
                <w:iCs/>
                <w:kern w:val="2"/>
                <w:lang w:eastAsia="zh-CN"/>
              </w:rPr>
              <w:t>e share moderator’s views.</w:t>
            </w:r>
          </w:p>
        </w:tc>
      </w:tr>
    </w:tbl>
    <w:p w14:paraId="6B92C3F2" w14:textId="77777777" w:rsidR="00001839" w:rsidRPr="002D6399"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afa"/>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aff"/>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aff0"/>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afa"/>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proofErr w:type="spellStart"/>
            <w:r w:rsidRPr="001436DD">
              <w:rPr>
                <w:rFonts w:eastAsiaTheme="minorEastAsia"/>
                <w:b/>
                <w:i/>
              </w:rPr>
              <w:t>SC</w:t>
            </w:r>
            <w:r w:rsidRPr="001436DD">
              <w:rPr>
                <w:b/>
                <w:i/>
              </w:rPr>
              <w:t>ell</w:t>
            </w:r>
            <w:proofErr w:type="spellEnd"/>
            <w:r w:rsidRPr="001436DD">
              <w:rPr>
                <w:b/>
                <w:i/>
              </w:rPr>
              <w:t xml:space="preserve">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w:t>
            </w:r>
            <w:proofErr w:type="spellStart"/>
            <w:r w:rsidRPr="001436DD">
              <w:rPr>
                <w:b/>
                <w:i/>
                <w:shd w:val="clear" w:color="auto" w:fill="FFFFFF"/>
              </w:rPr>
              <w:t>PCell</w:t>
            </w:r>
            <w:proofErr w:type="spellEnd"/>
            <w:r w:rsidRPr="001436DD">
              <w:rPr>
                <w:b/>
                <w:i/>
                <w:shd w:val="clear" w:color="auto" w:fill="FFFFFF"/>
              </w:rPr>
              <w:t xml:space="preserve"> slot </w:t>
            </w:r>
            <w:r w:rsidRPr="001436DD">
              <w:rPr>
                <w:rFonts w:eastAsiaTheme="minorEastAsia"/>
                <w:b/>
                <w:i/>
              </w:rPr>
              <w:t xml:space="preserve">after </w:t>
            </w:r>
            <w:proofErr w:type="spellStart"/>
            <w:r w:rsidRPr="001436DD">
              <w:rPr>
                <w:rFonts w:eastAsiaTheme="minorEastAsia"/>
                <w:b/>
                <w:i/>
              </w:rPr>
              <w:t>SCell</w:t>
            </w:r>
            <w:proofErr w:type="spellEnd"/>
            <w:r w:rsidRPr="001436DD">
              <w:rPr>
                <w:rFonts w:eastAsiaTheme="minorEastAsia"/>
                <w:b/>
                <w:i/>
              </w:rPr>
              <w:t xml:space="preserve">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afa"/>
              <w:numPr>
                <w:ilvl w:val="0"/>
                <w:numId w:val="29"/>
              </w:numPr>
              <w:spacing w:afterLines="50" w:after="120"/>
              <w:contextualSpacing w:val="0"/>
              <w:jc w:val="both"/>
              <w:rPr>
                <w:rFonts w:eastAsiaTheme="minorEastAsia"/>
                <w:b/>
                <w:i/>
              </w:rPr>
            </w:pPr>
            <w:r w:rsidRPr="001436DD">
              <w:rPr>
                <w:b/>
                <w:i/>
                <w:shd w:val="clear" w:color="auto" w:fill="FFFFFF"/>
              </w:rPr>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proofErr w:type="spellStart"/>
            <w:r w:rsidRPr="001436DD">
              <w:rPr>
                <w:rFonts w:eastAsiaTheme="minorEastAsia"/>
                <w:b/>
                <w:i/>
              </w:rPr>
              <w:t>SC</w:t>
            </w:r>
            <w:r w:rsidRPr="001436DD">
              <w:rPr>
                <w:b/>
                <w:i/>
              </w:rPr>
              <w:t>ell</w:t>
            </w:r>
            <w:proofErr w:type="spellEnd"/>
            <w:r w:rsidRPr="001436DD">
              <w:rPr>
                <w:b/>
                <w:i/>
              </w:rPr>
              <w:t xml:space="preserve">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in section 4.3 of TS38.213</w:t>
            </w:r>
            <w:r w:rsidRPr="001436DD">
              <w:rPr>
                <w:rFonts w:eastAsiaTheme="minorEastAsia"/>
                <w:b/>
                <w:i/>
              </w:rPr>
              <w:t>.</w:t>
            </w:r>
          </w:p>
          <w:p w14:paraId="51964312" w14:textId="77777777" w:rsidR="00221019" w:rsidRPr="001436DD" w:rsidRDefault="00221019" w:rsidP="00221019">
            <w:pPr>
              <w:pStyle w:val="afa"/>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proofErr w:type="spellStart"/>
            <w:r w:rsidRPr="001436DD">
              <w:rPr>
                <w:b/>
                <w:i/>
                <w:lang w:eastAsia="ja-JP"/>
              </w:rPr>
              <w:t>sCellDeactivationTimer</w:t>
            </w:r>
            <w:proofErr w:type="spellEnd"/>
            <w:r w:rsidRPr="001436DD">
              <w:rPr>
                <w:b/>
                <w:i/>
                <w:iCs/>
              </w:rPr>
              <w:t xml:space="preserve"> associated with the </w:t>
            </w:r>
            <w:proofErr w:type="spellStart"/>
            <w:r w:rsidRPr="001436DD">
              <w:rPr>
                <w:rFonts w:eastAsiaTheme="minorEastAsia"/>
                <w:b/>
                <w:i/>
              </w:rPr>
              <w:t>SC</w:t>
            </w:r>
            <w:r w:rsidRPr="001436DD">
              <w:rPr>
                <w:b/>
                <w:i/>
              </w:rPr>
              <w:t>ell</w:t>
            </w:r>
            <w:proofErr w:type="spellEnd"/>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proofErr w:type="spellStart"/>
            <w:r w:rsidRPr="001436DD">
              <w:rPr>
                <w:b/>
                <w:i/>
                <w:shd w:val="clear" w:color="auto" w:fill="FFFFFF"/>
              </w:rPr>
              <w:t>PCell</w:t>
            </w:r>
            <w:proofErr w:type="spellEnd"/>
            <w:r w:rsidRPr="001436DD">
              <w:rPr>
                <w:b/>
                <w:i/>
                <w:shd w:val="clear" w:color="auto" w:fill="FFFFFF"/>
              </w:rPr>
              <w:t xml:space="preserve"> </w:t>
            </w:r>
            <w:r w:rsidRPr="001436DD">
              <w:rPr>
                <w:b/>
                <w:i/>
              </w:rPr>
              <w:t xml:space="preserve">slot that is after slot </w:t>
            </w:r>
            <w:r w:rsidRPr="001436DD">
              <w:rPr>
                <w:b/>
                <w:i/>
                <w:noProof/>
                <w:position w:val="-12"/>
                <w:lang w:val="en-US" w:eastAsia="zh-CN"/>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afa"/>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 xml:space="preserve">DCI indicating </w:t>
            </w:r>
            <w:proofErr w:type="spellStart"/>
            <w:r w:rsidRPr="001436DD">
              <w:rPr>
                <w:rFonts w:eastAsiaTheme="minorEastAsia"/>
                <w:b/>
                <w:i/>
                <w:iCs/>
                <w:kern w:val="2"/>
              </w:rPr>
              <w:t>SCell</w:t>
            </w:r>
            <w:proofErr w:type="spellEnd"/>
            <w:r w:rsidRPr="001436DD">
              <w:rPr>
                <w:rFonts w:eastAsiaTheme="minorEastAsia"/>
                <w:b/>
                <w:i/>
                <w:iCs/>
                <w:kern w:val="2"/>
              </w:rPr>
              <w:t xml:space="preserve">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w:t>
            </w:r>
            <w:proofErr w:type="spellStart"/>
            <w:r w:rsidRPr="001436DD">
              <w:rPr>
                <w:b/>
                <w:i/>
                <w:shd w:val="clear" w:color="auto" w:fill="FFFFFF"/>
              </w:rPr>
              <w:t>PCell</w:t>
            </w:r>
            <w:proofErr w:type="spellEnd"/>
            <w:r w:rsidRPr="001436DD">
              <w:rPr>
                <w:b/>
                <w:i/>
                <w:shd w:val="clear" w:color="auto" w:fill="FFFFFF"/>
              </w:rPr>
              <w:t xml:space="preserve">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afa"/>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 xml:space="preserve">DCI indicating </w:t>
            </w:r>
            <w:proofErr w:type="spellStart"/>
            <w:r w:rsidRPr="001436DD">
              <w:rPr>
                <w:rFonts w:eastAsiaTheme="minorEastAsia"/>
                <w:b/>
                <w:i/>
                <w:iCs/>
                <w:kern w:val="2"/>
              </w:rPr>
              <w:t>SCell</w:t>
            </w:r>
            <w:proofErr w:type="spellEnd"/>
            <w:r w:rsidRPr="001436DD">
              <w:rPr>
                <w:rFonts w:eastAsiaTheme="minorEastAsia"/>
                <w:b/>
                <w:i/>
                <w:iCs/>
                <w:kern w:val="2"/>
              </w:rPr>
              <w:t xml:space="preserve">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w:t>
            </w:r>
            <w:proofErr w:type="spellStart"/>
            <w:r w:rsidRPr="001436DD">
              <w:rPr>
                <w:rFonts w:eastAsiaTheme="minorEastAsia"/>
                <w:b/>
                <w:i/>
                <w:iCs/>
                <w:kern w:val="2"/>
              </w:rPr>
              <w:t>PCell</w:t>
            </w:r>
            <w:proofErr w:type="spellEnd"/>
            <w:r w:rsidRPr="001436DD">
              <w:rPr>
                <w:rFonts w:eastAsiaTheme="minorEastAsia"/>
                <w:b/>
                <w:i/>
                <w:iCs/>
                <w:kern w:val="2"/>
              </w:rPr>
              <w:t xml:space="preserve">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46"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47"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aff"/>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 an</w:t>
            </w:r>
            <w:proofErr w:type="spellEnd"/>
            <w:r>
              <w:rPr>
                <w:b/>
                <w:i/>
              </w:rPr>
              <w:t xml:space="preserve"> activation command for </w:t>
            </w:r>
            <w:r>
              <w:rPr>
                <w:rFonts w:eastAsiaTheme="minorEastAsia"/>
                <w:b/>
                <w:i/>
                <w:lang w:eastAsia="zh-CN"/>
              </w:rPr>
              <w:t>a</w:t>
            </w:r>
            <w:r>
              <w:rPr>
                <w:b/>
                <w:i/>
              </w:rPr>
              <w:t xml:space="preserve"> </w:t>
            </w:r>
            <w:proofErr w:type="spellStart"/>
            <w:r>
              <w:rPr>
                <w:rFonts w:eastAsiaTheme="minorEastAsia"/>
                <w:b/>
                <w:i/>
                <w:lang w:eastAsia="zh-CN"/>
              </w:rPr>
              <w:t>SC</w:t>
            </w:r>
            <w:r>
              <w:rPr>
                <w:b/>
                <w:i/>
              </w:rPr>
              <w:t>ell</w:t>
            </w:r>
            <w:proofErr w:type="spellEnd"/>
            <w:r>
              <w:rPr>
                <w:b/>
                <w:i/>
              </w:rPr>
              <w:t>,</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8806D5">
              <w:rPr>
                <w:b/>
                <w:bCs/>
                <w:i/>
                <w:iCs/>
                <w:lang w:eastAsia="zh-CN"/>
              </w:rPr>
              <w:pict w14:anchorId="1CB90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8pt;height:12.65pt;mso-width-percent:0;mso-height-percent:0;mso-position-horizontal-relative:page;mso-position-vertical-relative:page;mso-width-percent:0;mso-height-percent:0" equationxml="&lt;">
                  <v:imagedata r:id="rId48"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w:t>
            </w:r>
            <w:proofErr w:type="spellEnd"/>
            <w:r>
              <w:rPr>
                <w:b/>
                <w:i/>
              </w:rPr>
              <w:t xml:space="preserve"> a deactivation command for </w:t>
            </w:r>
            <w:r>
              <w:rPr>
                <w:rFonts w:eastAsiaTheme="minorEastAsia"/>
                <w:b/>
                <w:i/>
                <w:lang w:eastAsia="zh-CN"/>
              </w:rPr>
              <w:t>a</w:t>
            </w:r>
            <w:r>
              <w:rPr>
                <w:b/>
                <w:i/>
              </w:rPr>
              <w:t xml:space="preserve"> </w:t>
            </w:r>
            <w:proofErr w:type="spellStart"/>
            <w:r>
              <w:rPr>
                <w:rFonts w:eastAsiaTheme="minorEastAsia"/>
                <w:b/>
                <w:i/>
                <w:lang w:eastAsia="zh-CN"/>
              </w:rPr>
              <w:t>SC</w:t>
            </w:r>
            <w:r>
              <w:rPr>
                <w:b/>
                <w:i/>
              </w:rPr>
              <w:t>ell</w:t>
            </w:r>
            <w:proofErr w:type="spellEnd"/>
            <w:r>
              <w:rPr>
                <w:b/>
                <w:i/>
              </w:rPr>
              <w:t>,</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lastRenderedPageBreak/>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8806D5">
              <w:rPr>
                <w:b/>
                <w:bCs/>
                <w:i/>
                <w:iCs/>
                <w:lang w:eastAsia="zh-CN"/>
              </w:rPr>
              <w:pict w14:anchorId="00B9F929">
                <v:shape id="_x0000_i1026" type="#_x0000_t75" alt="" style="width:25.8pt;height:12.65pt;mso-width-percent:0;mso-height-percent:0;mso-position-horizontal-relative:page;mso-position-vertical-relative:page;mso-width-percent:0;mso-height-percent:0" equationxml="&lt;">
                  <v:imagedata r:id="rId48"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proofErr w:type="spellStart"/>
            <w:r>
              <w:rPr>
                <w:rFonts w:eastAsia="Malgun Gothic"/>
                <w:b/>
                <w:bCs/>
              </w:rPr>
              <w:t>sCellDeactivationTimer</w:t>
            </w:r>
            <w:proofErr w:type="spellEnd"/>
            <w:r>
              <w:rPr>
                <w:b/>
                <w:bCs/>
                <w:lang w:eastAsia="zh-CN"/>
              </w:rPr>
              <w:t xml:space="preserve"> expires </w:t>
            </w:r>
            <w:r>
              <w:rPr>
                <w:b/>
                <w:i/>
              </w:rPr>
              <w:t xml:space="preserve">in slot n for </w:t>
            </w:r>
            <w:r>
              <w:rPr>
                <w:rFonts w:eastAsiaTheme="minorEastAsia"/>
                <w:b/>
                <w:i/>
                <w:lang w:eastAsia="zh-CN"/>
              </w:rPr>
              <w:t>a</w:t>
            </w:r>
            <w:r>
              <w:rPr>
                <w:b/>
                <w:i/>
              </w:rPr>
              <w:t xml:space="preserve"> </w:t>
            </w:r>
            <w:proofErr w:type="spellStart"/>
            <w:r>
              <w:rPr>
                <w:rFonts w:eastAsiaTheme="minorEastAsia"/>
                <w:b/>
                <w:i/>
                <w:lang w:eastAsia="zh-CN"/>
              </w:rPr>
              <w:t>SC</w:t>
            </w:r>
            <w:r>
              <w:rPr>
                <w:b/>
                <w:i/>
              </w:rPr>
              <w:t>ell</w:t>
            </w:r>
            <w:proofErr w:type="spellEnd"/>
            <w:r>
              <w:rPr>
                <w:b/>
                <w:i/>
              </w:rPr>
              <w:t>,</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an active </w:t>
            </w:r>
            <w:proofErr w:type="spellStart"/>
            <w:r>
              <w:rPr>
                <w:b/>
                <w:i/>
              </w:rPr>
              <w:t>Scell</w:t>
            </w:r>
            <w:proofErr w:type="spellEnd"/>
            <w:r>
              <w:rPr>
                <w:b/>
                <w:i/>
              </w:rPr>
              <w:t xml:space="preserve"> into dormancy,</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n+min</w:t>
            </w:r>
            <w:proofErr w:type="spellEnd"/>
            <w:r>
              <w:rPr>
                <w:rFonts w:cs="Times"/>
                <w:b/>
                <w:i/>
                <w:shd w:val="clear" w:color="auto" w:fill="FFFFFF"/>
                <w:lang w:eastAsia="zh-CN"/>
              </w:rPr>
              <w:t>(</w:t>
            </w:r>
            <w:proofErr w:type="spellStart"/>
            <w:r>
              <w:rPr>
                <w:rFonts w:cs="Times"/>
                <w:b/>
                <w:i/>
                <w:shd w:val="clear" w:color="auto" w:fill="FFFFFF"/>
                <w:lang w:eastAsia="zh-CN"/>
              </w:rPr>
              <w:t>k,</w:t>
            </w:r>
            <w:r>
              <w:rPr>
                <w:b/>
                <w:bCs/>
                <w:i/>
                <w:iCs/>
              </w:rPr>
              <w:t>T</w:t>
            </w:r>
            <w:r>
              <w:rPr>
                <w:b/>
                <w:bCs/>
                <w:i/>
                <w:iCs/>
                <w:vertAlign w:val="subscript"/>
              </w:rPr>
              <w:t>dormantBWPswitchDelay</w:t>
            </w:r>
            <w:proofErr w:type="spellEnd"/>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8806D5">
              <w:rPr>
                <w:b/>
                <w:bCs/>
                <w:i/>
                <w:iCs/>
                <w:lang w:eastAsia="zh-CN"/>
              </w:rPr>
              <w:pict w14:anchorId="79984A25">
                <v:shape id="_x0000_i1027" type="#_x0000_t75" alt="" style="width:25.8pt;height:12.65pt;mso-width-percent:0;mso-height-percent:0;mso-position-horizontal-relative:page;mso-position-vertical-relative:page;mso-width-percent:0;mso-height-percent:0" equationxml="&lt;">
                  <v:imagedata r:id="rId48"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 </w:t>
            </w:r>
            <w:proofErr w:type="spellStart"/>
            <w:r>
              <w:rPr>
                <w:b/>
                <w:i/>
              </w:rPr>
              <w:t>darmant</w:t>
            </w:r>
            <w:proofErr w:type="spellEnd"/>
            <w:r>
              <w:rPr>
                <w:b/>
                <w:i/>
              </w:rPr>
              <w:t xml:space="preserve"> </w:t>
            </w:r>
            <w:proofErr w:type="spellStart"/>
            <w:r>
              <w:rPr>
                <w:b/>
                <w:i/>
              </w:rPr>
              <w:t>Scell</w:t>
            </w:r>
            <w:proofErr w:type="spellEnd"/>
            <w:r>
              <w:rPr>
                <w:b/>
                <w:i/>
              </w:rPr>
              <w:t xml:space="preserve"> into active,</w:t>
            </w:r>
            <w:r>
              <w:rPr>
                <w:rFonts w:eastAsiaTheme="minorEastAsia"/>
                <w:b/>
                <w:i/>
                <w:lang w:eastAsia="zh-CN"/>
              </w:rPr>
              <w:t xml:space="preserve"> the UE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w:t>
            </w:r>
            <w:r>
              <w:rPr>
                <w:b/>
                <w:bCs/>
                <w:i/>
                <w:iCs/>
              </w:rPr>
              <w:t>T</w:t>
            </w:r>
            <w:r>
              <w:rPr>
                <w:b/>
                <w:bCs/>
                <w:i/>
                <w:iCs/>
                <w:vertAlign w:val="subscript"/>
              </w:rPr>
              <w:t>dormantBWPswitchDelay</w:t>
            </w:r>
            <w:proofErr w:type="spellEnd"/>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afa"/>
        <w:ind w:left="1440"/>
        <w:rPr>
          <w:i/>
          <w:iCs/>
          <w:sz w:val="22"/>
          <w:szCs w:val="22"/>
          <w:lang w:eastAsia="zh-CN"/>
        </w:rPr>
      </w:pPr>
    </w:p>
    <w:p w14:paraId="23D7CA1A" w14:textId="77777777" w:rsidR="00221019" w:rsidRPr="00002EC5" w:rsidRDefault="00221019" w:rsidP="00221019">
      <w:pPr>
        <w:pStyle w:val="afa"/>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afa"/>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afa"/>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49"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aff"/>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30"/>
              <w:ind w:left="0" w:firstLine="0"/>
              <w:rPr>
                <w:lang w:eastAsia="zh-CN"/>
              </w:rPr>
            </w:pPr>
            <w:r>
              <w:rPr>
                <w:lang w:eastAsia="zh-CN"/>
              </w:rPr>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The following companies participated an offline discussion (without GTW access / locally only): Moderator / Nokia (Klaus), Samsung (Aris), Huawei (</w:t>
            </w:r>
            <w:proofErr w:type="spellStart"/>
            <w:r>
              <w:rPr>
                <w:sz w:val="22"/>
                <w:szCs w:val="22"/>
                <w:lang w:eastAsia="zh-CN"/>
              </w:rPr>
              <w:t>Chengyan</w:t>
            </w:r>
            <w:proofErr w:type="spellEnd"/>
            <w:r>
              <w:rPr>
                <w:sz w:val="22"/>
                <w:szCs w:val="22"/>
                <w:lang w:eastAsia="zh-CN"/>
              </w:rPr>
              <w:t xml:space="preserve">), Ericsson (Sorour), Qualcomm (Yi), vivo (Lihui), LG (Duckhyun)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w:t>
            </w:r>
            <w:proofErr w:type="spellStart"/>
            <w:r>
              <w:rPr>
                <w:sz w:val="22"/>
                <w:szCs w:val="22"/>
                <w:lang w:eastAsia="zh-CN"/>
              </w:rPr>
              <w:t>gNB</w:t>
            </w:r>
            <w:proofErr w:type="spellEnd"/>
            <w:r>
              <w:rPr>
                <w:sz w:val="22"/>
                <w:szCs w:val="22"/>
                <w:lang w:eastAsia="zh-CN"/>
              </w:rPr>
              <w:t xml:space="preserve"> implementation / </w:t>
            </w:r>
            <w:proofErr w:type="spellStart"/>
            <w:r>
              <w:rPr>
                <w:sz w:val="22"/>
                <w:szCs w:val="22"/>
                <w:lang w:eastAsia="zh-CN"/>
              </w:rPr>
              <w:t>gNB</w:t>
            </w:r>
            <w:proofErr w:type="spellEnd"/>
            <w:r>
              <w:rPr>
                <w:sz w:val="22"/>
                <w:szCs w:val="22"/>
                <w:lang w:eastAsia="zh-CN"/>
              </w:rPr>
              <w:t xml:space="preserve">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afa"/>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w:t>
      </w:r>
      <w:proofErr w:type="gramStart"/>
      <w:r>
        <w:rPr>
          <w:sz w:val="22"/>
          <w:szCs w:val="22"/>
          <w:lang w:eastAsia="zh-CN"/>
        </w:rPr>
        <w:t>So</w:t>
      </w:r>
      <w:proofErr w:type="gramEnd"/>
      <w:r>
        <w:rPr>
          <w:sz w:val="22"/>
          <w:szCs w:val="22"/>
          <w:lang w:eastAsia="zh-CN"/>
        </w:rPr>
        <w:t xml:space="preserve"> from this perspective, moderator suggesting to not re-discuss the issue. </w:t>
      </w:r>
    </w:p>
    <w:p w14:paraId="78D229D4" w14:textId="77777777" w:rsidR="00221019" w:rsidRPr="003161F1" w:rsidRDefault="00221019" w:rsidP="00221019">
      <w:pPr>
        <w:pStyle w:val="afa"/>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50"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afa"/>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77777777" w:rsidR="00221019" w:rsidRPr="002D6399" w:rsidRDefault="00221019" w:rsidP="00E12A6D">
            <w:pPr>
              <w:spacing w:beforeLines="50" w:before="120" w:after="0"/>
              <w:rPr>
                <w:iCs/>
                <w:kern w:val="2"/>
                <w:lang w:eastAsia="zh-CN"/>
              </w:rPr>
            </w:pP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6433960" w:rsidR="00221019" w:rsidRPr="002D6399" w:rsidRDefault="00FC794A" w:rsidP="00E12A6D">
            <w:pPr>
              <w:spacing w:beforeLines="50" w:before="120" w:after="0"/>
              <w:rPr>
                <w:kern w:val="2"/>
                <w:lang w:eastAsia="zh-CN"/>
              </w:rPr>
            </w:pPr>
            <w:r>
              <w:rPr>
                <w:kern w:val="2"/>
                <w:lang w:eastAsia="zh-CN"/>
              </w:rPr>
              <w:t>Nokia/NSB</w:t>
            </w:r>
            <w:r w:rsidR="000C5F9B">
              <w:rPr>
                <w:kern w:val="2"/>
                <w:lang w:eastAsia="zh-CN"/>
              </w:rPr>
              <w:t>, Samsung</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0C5F9B"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1683DCBD" w:rsidR="000C5F9B" w:rsidRPr="002D6399" w:rsidRDefault="000C5F9B" w:rsidP="000C5F9B">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B7F56E" w14:textId="1093D371" w:rsidR="000C5F9B" w:rsidRDefault="000C5F9B" w:rsidP="000C5F9B">
            <w:pPr>
              <w:spacing w:beforeLines="50" w:before="120" w:after="0"/>
              <w:rPr>
                <w:kern w:val="2"/>
                <w:lang w:eastAsia="zh-CN"/>
              </w:rPr>
            </w:pPr>
            <w:r>
              <w:rPr>
                <w:kern w:val="2"/>
                <w:lang w:eastAsia="zh-CN"/>
              </w:rPr>
              <w:t xml:space="preserve">It is surprising to see that proposal as we concluded to stop discussion. Qualcomm was present. </w:t>
            </w:r>
          </w:p>
          <w:p w14:paraId="0868772A" w14:textId="730AC3F3" w:rsidR="000C5F9B" w:rsidRPr="002D6399" w:rsidRDefault="000C5F9B" w:rsidP="000C5F9B">
            <w:pPr>
              <w:spacing w:beforeLines="50" w:before="120" w:after="0"/>
              <w:rPr>
                <w:kern w:val="2"/>
                <w:lang w:eastAsia="zh-CN"/>
              </w:rPr>
            </w:pPr>
            <w:r>
              <w:rPr>
                <w:kern w:val="2"/>
                <w:lang w:eastAsia="zh-CN"/>
              </w:rPr>
              <w:t xml:space="preserve">Again, the issue is similar to PDCCH capability partitioning in case of </w:t>
            </w:r>
            <w:proofErr w:type="spellStart"/>
            <w:r>
              <w:rPr>
                <w:kern w:val="2"/>
                <w:lang w:eastAsia="zh-CN"/>
              </w:rPr>
              <w:t>sSCell</w:t>
            </w:r>
            <w:proofErr w:type="spellEnd"/>
            <w:r>
              <w:rPr>
                <w:kern w:val="2"/>
                <w:lang w:eastAsia="zh-CN"/>
              </w:rPr>
              <w:t xml:space="preserve"> activation/deactivation for Rel-17 DSS (was discussed and the conclusion was to leave it to </w:t>
            </w:r>
            <w:proofErr w:type="spellStart"/>
            <w:r>
              <w:rPr>
                <w:kern w:val="2"/>
                <w:lang w:eastAsia="zh-CN"/>
              </w:rPr>
              <w:t>gNB</w:t>
            </w:r>
            <w:proofErr w:type="spellEnd"/>
            <w:r>
              <w:rPr>
                <w:kern w:val="2"/>
                <w:lang w:eastAsia="zh-CN"/>
              </w:rPr>
              <w:t xml:space="preserve"> implementation – Qualcomm proposed/agreed). Also, the issue (some timing uncertainty) always exists for any RRC-based activation/deactivation (again, </w:t>
            </w:r>
            <w:proofErr w:type="spellStart"/>
            <w:r>
              <w:rPr>
                <w:kern w:val="2"/>
                <w:lang w:eastAsia="zh-CN"/>
              </w:rPr>
              <w:t>gNB</w:t>
            </w:r>
            <w:proofErr w:type="spellEnd"/>
            <w:r>
              <w:rPr>
                <w:kern w:val="2"/>
                <w:lang w:eastAsia="zh-CN"/>
              </w:rPr>
              <w:t xml:space="preserve"> implementation handles </w:t>
            </w:r>
            <w:r w:rsidR="00221368">
              <w:rPr>
                <w:kern w:val="2"/>
                <w:lang w:eastAsia="zh-CN"/>
              </w:rPr>
              <w:t xml:space="preserve">timing for </w:t>
            </w:r>
            <w:r>
              <w:rPr>
                <w:kern w:val="2"/>
                <w:lang w:eastAsia="zh-CN"/>
              </w:rPr>
              <w:t xml:space="preserve">any case involving enabling/disabling functionalities by RRC). </w:t>
            </w: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086CDDB1" w:rsidR="00221019" w:rsidRPr="004224D7" w:rsidRDefault="004224D7" w:rsidP="00E12A6D">
            <w:pPr>
              <w:spacing w:beforeLines="50" w:before="120" w:after="0"/>
              <w:rPr>
                <w:rFonts w:eastAsiaTheme="minorEastAsia" w:hint="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E6C76B9" w14:textId="1969D8D2" w:rsidR="00221019" w:rsidRPr="004224D7" w:rsidRDefault="004224D7" w:rsidP="00E12A6D">
            <w:pPr>
              <w:spacing w:beforeLines="50" w:before="120" w:after="0"/>
              <w:jc w:val="both"/>
              <w:rPr>
                <w:rFonts w:eastAsiaTheme="minorEastAsia" w:hint="eastAsia"/>
                <w:iCs/>
                <w:kern w:val="2"/>
                <w:lang w:eastAsia="zh-CN"/>
              </w:rPr>
            </w:pPr>
            <w:r>
              <w:rPr>
                <w:rFonts w:eastAsiaTheme="minorEastAsia"/>
                <w:lang w:eastAsia="zh-CN"/>
              </w:rPr>
              <w:t xml:space="preserve">Share the </w:t>
            </w:r>
            <w:r>
              <w:rPr>
                <w:rFonts w:eastAsiaTheme="minorEastAsia" w:hint="eastAsia"/>
                <w:lang w:eastAsia="zh-CN"/>
              </w:rPr>
              <w:t xml:space="preserve">understanding </w:t>
            </w:r>
            <w:r>
              <w:rPr>
                <w:rFonts w:eastAsiaTheme="minorEastAsia"/>
                <w:lang w:eastAsia="zh-CN"/>
              </w:rPr>
              <w:t>with CATT on</w:t>
            </w:r>
            <w:r>
              <w:rPr>
                <w:rFonts w:eastAsiaTheme="minorEastAsia" w:hint="eastAsia"/>
                <w:lang w:eastAsia="zh-CN"/>
              </w:rPr>
              <w:t xml:space="preserve"> the </w:t>
            </w:r>
            <w:r>
              <w:rPr>
                <w:rFonts w:eastAsiaTheme="minorEastAsia"/>
                <w:lang w:eastAsia="zh-CN"/>
              </w:rPr>
              <w:t>conclusion</w:t>
            </w:r>
            <w:r>
              <w:rPr>
                <w:rFonts w:eastAsiaTheme="minorEastAsia"/>
                <w:lang w:eastAsia="zh-CN"/>
              </w:rPr>
              <w:t xml:space="preserve"> made</w:t>
            </w:r>
            <w:r>
              <w:rPr>
                <w:rFonts w:eastAsiaTheme="minorEastAsia" w:hint="eastAsia"/>
                <w:lang w:eastAsia="zh-CN"/>
              </w:rPr>
              <w:t xml:space="preserve"> in last meeting</w:t>
            </w:r>
            <w:r>
              <w:rPr>
                <w:rFonts w:eastAsiaTheme="minorEastAsia"/>
                <w:lang w:eastAsia="zh-CN"/>
              </w:rPr>
              <w:t>.</w:t>
            </w:r>
            <w:bookmarkStart w:id="58" w:name="_GoBack"/>
            <w:bookmarkEnd w:id="58"/>
          </w:p>
        </w:tc>
      </w:tr>
      <w:tr w:rsidR="00221019" w:rsidRPr="002D6399" w14:paraId="35353E1E" w14:textId="77777777" w:rsidTr="00E12A6D">
        <w:tc>
          <w:tcPr>
            <w:tcW w:w="1529" w:type="dxa"/>
          </w:tcPr>
          <w:p w14:paraId="662B574D" w14:textId="77777777" w:rsidR="00221019" w:rsidRPr="002D6399" w:rsidRDefault="00221019" w:rsidP="00E12A6D">
            <w:pPr>
              <w:spacing w:beforeLines="50" w:before="120" w:after="0"/>
              <w:rPr>
                <w:iCs/>
                <w:kern w:val="2"/>
                <w:lang w:eastAsia="zh-CN"/>
              </w:rPr>
            </w:pPr>
          </w:p>
        </w:tc>
        <w:tc>
          <w:tcPr>
            <w:tcW w:w="8105" w:type="dxa"/>
          </w:tcPr>
          <w:p w14:paraId="27C11451" w14:textId="77777777" w:rsidR="00221019" w:rsidRPr="002D6399" w:rsidRDefault="00221019" w:rsidP="00E12A6D">
            <w:pPr>
              <w:spacing w:beforeLines="50" w:before="120" w:after="0"/>
              <w:rPr>
                <w:iCs/>
                <w:kern w:val="2"/>
                <w:lang w:eastAsia="zh-CN"/>
              </w:rPr>
            </w:pP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51"/>
      <w:footerReference w:type="default" r:id="rId5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1FFE6" w14:textId="77777777" w:rsidR="002C5026" w:rsidRDefault="002C5026">
      <w:r>
        <w:separator/>
      </w:r>
    </w:p>
  </w:endnote>
  <w:endnote w:type="continuationSeparator" w:id="0">
    <w:p w14:paraId="408232CD" w14:textId="77777777" w:rsidR="002C5026" w:rsidRDefault="002C5026">
      <w:r>
        <w:continuationSeparator/>
      </w:r>
    </w:p>
  </w:endnote>
  <w:endnote w:type="continuationNotice" w:id="1">
    <w:p w14:paraId="06DB624C" w14:textId="77777777" w:rsidR="002C5026" w:rsidRDefault="002C50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宋体"/>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altName w:val="Sylfaen"/>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Content>
      <w:p w14:paraId="42F76C3F" w14:textId="7CC5AE80" w:rsidR="008806D5" w:rsidRDefault="008806D5">
        <w:pPr>
          <w:pStyle w:val="ad"/>
        </w:pPr>
        <w:r>
          <w:fldChar w:fldCharType="begin"/>
        </w:r>
        <w:r>
          <w:instrText>PAGE   \* MERGEFORMAT</w:instrText>
        </w:r>
        <w:r>
          <w:fldChar w:fldCharType="separate"/>
        </w:r>
        <w:r w:rsidRPr="001C2A68">
          <w:rPr>
            <w:lang w:val="zh-CN" w:eastAsia="zh-CN"/>
          </w:rPr>
          <w:t>1</w:t>
        </w:r>
        <w:r>
          <w:fldChar w:fldCharType="end"/>
        </w:r>
      </w:p>
    </w:sdtContent>
  </w:sdt>
  <w:p w14:paraId="00A820FC" w14:textId="77777777" w:rsidR="008806D5" w:rsidRDefault="008806D5">
    <w:pPr>
      <w:pStyle w:val="ad"/>
    </w:pPr>
  </w:p>
  <w:p w14:paraId="4A48D3F3" w14:textId="77777777" w:rsidR="008806D5" w:rsidRDefault="008806D5"/>
  <w:p w14:paraId="46E31D82" w14:textId="77777777" w:rsidR="008806D5" w:rsidRDefault="008806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E60F5" w14:textId="77777777" w:rsidR="002C5026" w:rsidRDefault="002C5026">
      <w:r>
        <w:separator/>
      </w:r>
    </w:p>
  </w:footnote>
  <w:footnote w:type="continuationSeparator" w:id="0">
    <w:p w14:paraId="243C87EB" w14:textId="77777777" w:rsidR="002C5026" w:rsidRDefault="002C5026">
      <w:r>
        <w:continuationSeparator/>
      </w:r>
    </w:p>
  </w:footnote>
  <w:footnote w:type="continuationNotice" w:id="1">
    <w:p w14:paraId="78004F48" w14:textId="77777777" w:rsidR="002C5026" w:rsidRDefault="002C502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8806D5" w:rsidRDefault="008806D5">
    <w:pPr>
      <w:pStyle w:val="a5"/>
      <w:tabs>
        <w:tab w:val="right" w:pos="9639"/>
      </w:tabs>
    </w:pPr>
    <w:r>
      <w:tab/>
    </w:r>
  </w:p>
  <w:p w14:paraId="246D48EC" w14:textId="77777777" w:rsidR="008806D5" w:rsidRDefault="008806D5"/>
  <w:p w14:paraId="4F6F578E" w14:textId="77777777" w:rsidR="008806D5" w:rsidRDefault="008806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840464"/>
    <w:multiLevelType w:val="multilevel"/>
    <w:tmpl w:val="93BAD172"/>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4"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7"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8"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3"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4"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3"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8"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0"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1"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3"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66F0392"/>
    <w:multiLevelType w:val="hybridMultilevel"/>
    <w:tmpl w:val="6BE8FFC8"/>
    <w:lvl w:ilvl="0" w:tplc="2EC25788">
      <w:start w:val="6"/>
      <w:numFmt w:val="bullet"/>
      <w:lvlText w:val="-"/>
      <w:lvlJc w:val="left"/>
      <w:pPr>
        <w:ind w:left="1287" w:hanging="360"/>
      </w:pPr>
      <w:rPr>
        <w:rFonts w:ascii="Arial" w:eastAsia="宋体"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47"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1"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54"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56"/>
  </w:num>
  <w:num w:numId="5">
    <w:abstractNumId w:val="26"/>
  </w:num>
  <w:num w:numId="6">
    <w:abstractNumId w:val="6"/>
  </w:num>
  <w:num w:numId="7">
    <w:abstractNumId w:val="39"/>
  </w:num>
  <w:num w:numId="8">
    <w:abstractNumId w:val="57"/>
  </w:num>
  <w:num w:numId="9">
    <w:abstractNumId w:val="41"/>
  </w:num>
  <w:num w:numId="10">
    <w:abstractNumId w:val="36"/>
  </w:num>
  <w:num w:numId="11">
    <w:abstractNumId w:val="7"/>
  </w:num>
  <w:num w:numId="12">
    <w:abstractNumId w:val="53"/>
  </w:num>
  <w:num w:numId="13">
    <w:abstractNumId w:val="32"/>
  </w:num>
  <w:num w:numId="14">
    <w:abstractNumId w:val="44"/>
  </w:num>
  <w:num w:numId="15">
    <w:abstractNumId w:val="37"/>
  </w:num>
  <w:num w:numId="16">
    <w:abstractNumId w:val="20"/>
  </w:num>
  <w:num w:numId="17">
    <w:abstractNumId w:val="3"/>
  </w:num>
  <w:num w:numId="18">
    <w:abstractNumId w:val="52"/>
  </w:num>
  <w:num w:numId="19">
    <w:abstractNumId w:val="2"/>
  </w:num>
  <w:num w:numId="20">
    <w:abstractNumId w:val="42"/>
  </w:num>
  <w:num w:numId="21">
    <w:abstractNumId w:val="43"/>
  </w:num>
  <w:num w:numId="22">
    <w:abstractNumId w:val="55"/>
  </w:num>
  <w:num w:numId="23">
    <w:abstractNumId w:val="21"/>
  </w:num>
  <w:num w:numId="24">
    <w:abstractNumId w:val="35"/>
  </w:num>
  <w:num w:numId="25">
    <w:abstractNumId w:val="23"/>
  </w:num>
  <w:num w:numId="26">
    <w:abstractNumId w:val="19"/>
  </w:num>
  <w:num w:numId="27">
    <w:abstractNumId w:val="18"/>
  </w:num>
  <w:num w:numId="28">
    <w:abstractNumId w:val="50"/>
  </w:num>
  <w:num w:numId="29">
    <w:abstractNumId w:val="51"/>
  </w:num>
  <w:num w:numId="30">
    <w:abstractNumId w:val="5"/>
  </w:num>
  <w:num w:numId="31">
    <w:abstractNumId w:val="31"/>
  </w:num>
  <w:num w:numId="32">
    <w:abstractNumId w:val="46"/>
  </w:num>
  <w:num w:numId="33">
    <w:abstractNumId w:val="40"/>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8"/>
  </w:num>
  <w:num w:numId="36">
    <w:abstractNumId w:val="9"/>
  </w:num>
  <w:num w:numId="37">
    <w:abstractNumId w:val="45"/>
  </w:num>
  <w:num w:numId="38">
    <w:abstractNumId w:val="15"/>
  </w:num>
  <w:num w:numId="39">
    <w:abstractNumId w:val="30"/>
  </w:num>
  <w:num w:numId="40">
    <w:abstractNumId w:val="4"/>
  </w:num>
  <w:num w:numId="41">
    <w:abstractNumId w:val="0"/>
  </w:num>
  <w:num w:numId="42">
    <w:abstractNumId w:val="1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10"/>
  </w:num>
  <w:num w:numId="46">
    <w:abstractNumId w:val="10"/>
  </w:num>
  <w:num w:numId="4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10"/>
  </w:num>
  <w:num w:numId="50">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num>
  <w:num w:numId="58">
    <w:abstractNumId w:val="54"/>
  </w:num>
  <w:num w:numId="59">
    <w:abstractNumId w:val="29"/>
  </w:num>
  <w:num w:numId="60">
    <w:abstractNumId w:val="11"/>
  </w:num>
  <w:num w:numId="61">
    <w:abstractNumId w:val="13"/>
  </w:num>
  <w:num w:numId="62">
    <w:abstractNumId w:val="22"/>
  </w:num>
  <w:num w:numId="63">
    <w:abstractNumId w:val="0"/>
  </w:num>
  <w:num w:numId="64">
    <w:abstractNumId w:val="14"/>
  </w:num>
  <w:num w:numId="65">
    <w:abstractNumId w:val="34"/>
  </w:num>
  <w:num w:numId="66">
    <w:abstractNumId w:val="1"/>
  </w:num>
  <w:num w:numId="67">
    <w:abstractNumId w:val="47"/>
  </w:num>
  <w:num w:numId="68">
    <w:abstractNumId w:val="24"/>
  </w:num>
  <w:num w:numId="69">
    <w:abstractNumId w:val="27"/>
  </w:num>
  <w:num w:numId="70">
    <w:abstractNumId w:val="33"/>
  </w:num>
  <w:num w:numId="71">
    <w:abstractNumId w:val="49"/>
  </w:num>
  <w:num w:numId="72">
    <w:abstractNumId w:val="3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5F9B"/>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2A6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368"/>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026"/>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4D7"/>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903"/>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6D"/>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6D5"/>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997"/>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2F6B"/>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D7C390B0-248D-4766-B14E-9CEC4B1FD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C030F2"/>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0"/>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0"/>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1"/>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0"/>
    <w:qFormat/>
    <w:rsid w:val="000B7FED"/>
    <w:pPr>
      <w:ind w:left="1418" w:hanging="1418"/>
      <w:outlineLvl w:val="3"/>
    </w:pPr>
    <w:rPr>
      <w:sz w:val="24"/>
    </w:rPr>
  </w:style>
  <w:style w:type="paragraph" w:styleId="5">
    <w:name w:val="heading 5"/>
    <w:aliases w:val="h5,Heading5,H5"/>
    <w:basedOn w:val="4"/>
    <w:next w:val="a0"/>
    <w:link w:val="50"/>
    <w:qFormat/>
    <w:rsid w:val="000B7FED"/>
    <w:pPr>
      <w:ind w:left="1701" w:hanging="1701"/>
      <w:outlineLvl w:val="4"/>
    </w:pPr>
    <w:rPr>
      <w:sz w:val="22"/>
    </w:rPr>
  </w:style>
  <w:style w:type="paragraph" w:styleId="6">
    <w:name w:val="heading 6"/>
    <w:basedOn w:val="H6"/>
    <w:next w:val="a0"/>
    <w:link w:val="60"/>
    <w:qFormat/>
    <w:rsid w:val="000B7FED"/>
    <w:pPr>
      <w:outlineLvl w:val="5"/>
    </w:pPr>
  </w:style>
  <w:style w:type="paragraph" w:styleId="7">
    <w:name w:val="heading 7"/>
    <w:basedOn w:val="H6"/>
    <w:next w:val="a0"/>
    <w:link w:val="70"/>
    <w:qFormat/>
    <w:rsid w:val="000B7FED"/>
    <w:pPr>
      <w:outlineLvl w:val="6"/>
    </w:pPr>
  </w:style>
  <w:style w:type="paragraph" w:styleId="8">
    <w:name w:val="heading 8"/>
    <w:aliases w:val="Table Heading"/>
    <w:basedOn w:val="1"/>
    <w:next w:val="a0"/>
    <w:link w:val="80"/>
    <w:qFormat/>
    <w:rsid w:val="000B7FED"/>
    <w:pPr>
      <w:outlineLvl w:val="7"/>
    </w:pPr>
  </w:style>
  <w:style w:type="paragraph" w:styleId="9">
    <w:name w:val="heading 9"/>
    <w:aliases w:val="Figure Heading,FH"/>
    <w:basedOn w:val="8"/>
    <w:next w:val="a0"/>
    <w:link w:val="90"/>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a6"/>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0"/>
    <w:rsid w:val="000B7FED"/>
    <w:pPr>
      <w:ind w:left="1985" w:hanging="1985"/>
    </w:pPr>
  </w:style>
  <w:style w:type="paragraph" w:styleId="TOC7">
    <w:name w:val="toc 7"/>
    <w:basedOn w:val="TOC6"/>
    <w:next w:val="a0"/>
    <w:rsid w:val="000B7FED"/>
    <w:pPr>
      <w:ind w:left="2268" w:hanging="2268"/>
    </w:pPr>
  </w:style>
  <w:style w:type="paragraph" w:styleId="23">
    <w:name w:val="List Bullet 2"/>
    <w:aliases w:val="lb2"/>
    <w:basedOn w:val="aa"/>
    <w:rsid w:val="000B7FED"/>
    <w:pPr>
      <w:ind w:left="851"/>
    </w:pPr>
  </w:style>
  <w:style w:type="paragraph" w:styleId="32">
    <w:name w:val="List Bullet 3"/>
    <w:basedOn w:val="23"/>
    <w:rsid w:val="000B7FED"/>
    <w:pPr>
      <w:ind w:left="1135"/>
    </w:pPr>
  </w:style>
  <w:style w:type="paragraph" w:styleId="a4">
    <w:name w:val="List Number"/>
    <w:basedOn w:val="ab"/>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b"/>
    <w:link w:val="25"/>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4"/>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b">
    <w:name w:val="List"/>
    <w:basedOn w:val="a0"/>
    <w:link w:val="ac"/>
    <w:rsid w:val="000B7FED"/>
    <w:pPr>
      <w:ind w:left="568" w:hanging="284"/>
    </w:pPr>
  </w:style>
  <w:style w:type="paragraph" w:styleId="aa">
    <w:name w:val="List Bullet"/>
    <w:basedOn w:val="ab"/>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b"/>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d">
    <w:name w:val="footer"/>
    <w:basedOn w:val="a5"/>
    <w:link w:val="ae"/>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uiPriority w:val="99"/>
    <w:qFormat/>
    <w:rsid w:val="000B7FED"/>
    <w:rPr>
      <w:color w:val="0000FF"/>
      <w:u w:val="single"/>
    </w:rPr>
  </w:style>
  <w:style w:type="character" w:styleId="af0">
    <w:name w:val="annotation reference"/>
    <w:uiPriority w:val="99"/>
    <w:qFormat/>
    <w:rsid w:val="000B7FED"/>
    <w:rPr>
      <w:sz w:val="16"/>
    </w:rPr>
  </w:style>
  <w:style w:type="paragraph" w:styleId="af1">
    <w:name w:val="annotation text"/>
    <w:basedOn w:val="a0"/>
    <w:link w:val="af2"/>
    <w:uiPriority w:val="99"/>
    <w:qFormat/>
    <w:rsid w:val="000B7FED"/>
  </w:style>
  <w:style w:type="character" w:styleId="af3">
    <w:name w:val="FollowedHyperlink"/>
    <w:rsid w:val="000B7FED"/>
    <w:rPr>
      <w:color w:val="800080"/>
      <w:u w:val="single"/>
    </w:rPr>
  </w:style>
  <w:style w:type="paragraph" w:styleId="af4">
    <w:name w:val="Balloon Text"/>
    <w:basedOn w:val="a0"/>
    <w:link w:val="af5"/>
    <w:rsid w:val="000B7FED"/>
    <w:rPr>
      <w:rFonts w:ascii="Tahoma" w:hAnsi="Tahoma" w:cs="Tahoma"/>
      <w:sz w:val="16"/>
      <w:szCs w:val="16"/>
    </w:rPr>
  </w:style>
  <w:style w:type="paragraph" w:styleId="af6">
    <w:name w:val="annotation subject"/>
    <w:basedOn w:val="af1"/>
    <w:next w:val="af1"/>
    <w:link w:val="af7"/>
    <w:rsid w:val="000B7FED"/>
    <w:rPr>
      <w:b/>
      <w:bCs/>
    </w:rPr>
  </w:style>
  <w:style w:type="paragraph" w:styleId="af8">
    <w:name w:val="Document Map"/>
    <w:basedOn w:val="a0"/>
    <w:link w:val="af9"/>
    <w:rsid w:val="005E2C44"/>
    <w:pPr>
      <w:shd w:val="clear" w:color="auto" w:fill="000080"/>
    </w:pPr>
    <w:rPr>
      <w:rFonts w:ascii="Tahoma" w:hAnsi="Tahoma" w:cs="Tahom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a">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afb"/>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f2">
    <w:name w:val="批注文字 字符"/>
    <w:link w:val="af1"/>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c">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d">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e"/>
    <w:uiPriority w:val="35"/>
    <w:locked/>
    <w:rsid w:val="003548DB"/>
    <w:rPr>
      <w:rFonts w:asciiTheme="minorHAnsi" w:eastAsiaTheme="minorEastAsia" w:hAnsiTheme="minorHAnsi" w:cstheme="minorBidi"/>
      <w:b/>
      <w:sz w:val="22"/>
      <w:szCs w:val="22"/>
      <w:lang w:val="en-US"/>
    </w:rPr>
  </w:style>
  <w:style w:type="paragraph" w:styleId="afe">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afd"/>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f">
    <w:name w:val="Table Grid"/>
    <w:aliases w:val="TableGrid"/>
    <w:basedOn w:val="a2"/>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F64307"/>
    <w:rPr>
      <w:rFonts w:ascii="Arial" w:eastAsiaTheme="minorEastAsia" w:hAnsi="Arial" w:cstheme="minorBidi"/>
      <w:sz w:val="22"/>
      <w:szCs w:val="22"/>
      <w:lang w:val="en-US" w:eastAsia="zh-CN"/>
    </w:rPr>
  </w:style>
  <w:style w:type="paragraph" w:styleId="aff2">
    <w:name w:val="table of figures"/>
    <w:basedOn w:val="aff0"/>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f0"/>
    <w:link w:val="ProposalChar"/>
    <w:qFormat/>
    <w:rsid w:val="00F64307"/>
    <w:pPr>
      <w:numPr>
        <w:numId w:val="1"/>
      </w:numPr>
      <w:tabs>
        <w:tab w:val="left" w:pos="1701"/>
      </w:tabs>
    </w:pPr>
    <w:rPr>
      <w:b/>
      <w:bCs/>
    </w:rPr>
  </w:style>
  <w:style w:type="character" w:customStyle="1" w:styleId="afb">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a"/>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f0"/>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f3">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5">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e">
    <w:name w:val="页脚 字符"/>
    <w:basedOn w:val="a1"/>
    <w:link w:val="ad"/>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f4">
    <w:name w:val="Strong"/>
    <w:basedOn w:val="a1"/>
    <w:uiPriority w:val="22"/>
    <w:qFormat/>
    <w:rsid w:val="00F37C9D"/>
    <w:rPr>
      <w:b/>
      <w:bCs/>
    </w:rPr>
  </w:style>
  <w:style w:type="character" w:styleId="aff5">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f"/>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f"/>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f"/>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a6">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1"/>
    <w:link w:val="a5"/>
    <w:locked/>
    <w:rsid w:val="00F12DF5"/>
    <w:rPr>
      <w:rFonts w:ascii="Arial" w:hAnsi="Arial"/>
      <w:b/>
      <w:noProof/>
      <w:sz w:val="18"/>
      <w:lang w:val="en-GB" w:eastAsia="en-US"/>
    </w:rPr>
  </w:style>
  <w:style w:type="character" w:customStyle="1" w:styleId="20">
    <w:name w:val="标题 2 字符"/>
    <w:aliases w:val="H2 字符,h2 字符,DO NOT USE_h2 字符,h21 字符,Heading 2 3GPP 字符,Head2A 字符,2 字符,UNDERRUBRIK 1-2 字符,Header 2 字符,Header2 字符,22 字符,heading2 字符,2nd level 字符,H21 字符,H22 字符,H23 字符,H24 字符,H25 字符,R2 字符,E2 字符,†berschrift 2 字符,õberschrift 2 字符"/>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0">
    <w:name w:val="标题 1 字符"/>
    <w:aliases w:val="H1 字符,h1 字符,Heading 1 3GPP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1">
    <w:name w:val="标题 3 字符"/>
    <w:aliases w:val="Heading 3 3GPP 字符,Underrubrik2 字符,H3 字符,no break 字符,Memo Heading 3 字符,h3 字符,3 字符,hello 字符,Titre 3 Car 字符,no break Car 字符,H3 Car 字符,Underrubrik2 Car 字符,h3 Car 字符,Memo Heading 3 Car 字符,hello Car 字符,Heading 3 Char Car 字符,no break Char Car 字符"/>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f"/>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f"/>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f"/>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f"/>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aliases w:val="h5 字符,Heading5 字符,H5 字符"/>
    <w:basedOn w:val="a1"/>
    <w:link w:val="5"/>
    <w:rsid w:val="00A47CAC"/>
    <w:rPr>
      <w:rFonts w:ascii="Arial" w:hAnsi="Arial"/>
      <w:sz w:val="22"/>
      <w:lang w:val="en-US" w:eastAsia="en-US"/>
    </w:rPr>
  </w:style>
  <w:style w:type="character" w:customStyle="1" w:styleId="60">
    <w:name w:val="标题 6 字符"/>
    <w:basedOn w:val="a1"/>
    <w:link w:val="6"/>
    <w:rsid w:val="00A47CAC"/>
    <w:rPr>
      <w:rFonts w:ascii="Arial" w:hAnsi="Arial"/>
      <w:lang w:val="en-US" w:eastAsia="en-US"/>
    </w:rPr>
  </w:style>
  <w:style w:type="character" w:customStyle="1" w:styleId="70">
    <w:name w:val="标题 7 字符"/>
    <w:basedOn w:val="a1"/>
    <w:link w:val="7"/>
    <w:rsid w:val="00A47CAC"/>
    <w:rPr>
      <w:rFonts w:ascii="Arial" w:hAnsi="Arial"/>
      <w:lang w:val="en-US" w:eastAsia="en-US"/>
    </w:rPr>
  </w:style>
  <w:style w:type="character" w:customStyle="1" w:styleId="80">
    <w:name w:val="标题 8 字符"/>
    <w:aliases w:val="Table Heading 字符"/>
    <w:basedOn w:val="a1"/>
    <w:link w:val="8"/>
    <w:rsid w:val="00A47CAC"/>
    <w:rPr>
      <w:rFonts w:ascii="Arial" w:hAnsi="Arial"/>
      <w:sz w:val="36"/>
      <w:lang w:val="en-US" w:eastAsia="en-US"/>
    </w:rPr>
  </w:style>
  <w:style w:type="character" w:customStyle="1" w:styleId="90">
    <w:name w:val="标题 9 字符"/>
    <w:aliases w:val="Figure Heading 字符,FH 字符"/>
    <w:basedOn w:val="a1"/>
    <w:link w:val="9"/>
    <w:rsid w:val="00A47CAC"/>
    <w:rPr>
      <w:rFonts w:ascii="Arial" w:hAnsi="Arial"/>
      <w:sz w:val="36"/>
      <w:lang w:val="en-US" w:eastAsia="en-US"/>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8"/>
    <w:rsid w:val="00A47CAC"/>
    <w:rPr>
      <w:rFonts w:ascii="Times New Roman" w:hAnsi="Times New Roman"/>
      <w:sz w:val="16"/>
      <w:lang w:val="en-GB" w:eastAsia="en-US"/>
    </w:rPr>
  </w:style>
  <w:style w:type="paragraph" w:styleId="26">
    <w:name w:val="Body Text 2"/>
    <w:basedOn w:val="a0"/>
    <w:link w:val="27"/>
    <w:rsid w:val="00A47CAC"/>
    <w:rPr>
      <w:rFonts w:eastAsia="MS Mincho"/>
      <w:color w:val="FFFF00"/>
      <w:lang w:eastAsia="ja-JP"/>
    </w:rPr>
  </w:style>
  <w:style w:type="character" w:customStyle="1" w:styleId="27">
    <w:name w:val="正文文本 2 字符"/>
    <w:basedOn w:val="a1"/>
    <w:link w:val="26"/>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af9">
    <w:name w:val="文档结构图 字符"/>
    <w:basedOn w:val="a1"/>
    <w:link w:val="af8"/>
    <w:rsid w:val="00A47CAC"/>
    <w:rPr>
      <w:rFonts w:ascii="Tahoma" w:hAnsi="Tahoma" w:cs="Tahoma"/>
      <w:shd w:val="clear" w:color="auto" w:fill="000080"/>
      <w:lang w:val="en-GB" w:eastAsia="en-US"/>
    </w:rPr>
  </w:style>
  <w:style w:type="character" w:customStyle="1" w:styleId="af7">
    <w:name w:val="批注主题 字符"/>
    <w:basedOn w:val="af2"/>
    <w:link w:val="af6"/>
    <w:rsid w:val="00A47CAC"/>
    <w:rPr>
      <w:rFonts w:ascii="Times New Roman" w:hAnsi="Times New Roman"/>
      <w:b/>
      <w:bCs/>
      <w:lang w:val="en-GB" w:eastAsia="en-US"/>
    </w:rPr>
  </w:style>
  <w:style w:type="character" w:customStyle="1" w:styleId="af5">
    <w:name w:val="批注框文本 字符"/>
    <w:basedOn w:val="a1"/>
    <w:link w:val="af4"/>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f6">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7">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5"/>
      </w:numPr>
      <w:spacing w:after="0"/>
      <w:jc w:val="both"/>
    </w:pPr>
    <w:rPr>
      <w:rFonts w:eastAsia="MS Mincho"/>
    </w:rPr>
  </w:style>
  <w:style w:type="table" w:customStyle="1" w:styleId="TableGrid70">
    <w:name w:val="Table Grid7"/>
    <w:basedOn w:val="a2"/>
    <w:next w:val="aff"/>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f8">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f9">
    <w:name w:val="Plain Text"/>
    <w:basedOn w:val="a0"/>
    <w:link w:val="aff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affa">
    <w:name w:val="纯文本 字符"/>
    <w:basedOn w:val="a1"/>
    <w:link w:val="aff9"/>
    <w:uiPriority w:val="99"/>
    <w:rsid w:val="00A47CAC"/>
    <w:rPr>
      <w:rFonts w:ascii="Courier New" w:hAnsi="Courier New"/>
      <w:lang w:val="nb-NO" w:eastAsia="en-GB"/>
    </w:rPr>
  </w:style>
  <w:style w:type="paragraph" w:styleId="28">
    <w:name w:val="Body Text Indent 2"/>
    <w:basedOn w:val="a0"/>
    <w:link w:val="29"/>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9">
    <w:name w:val="正文文本缩进 2 字符"/>
    <w:basedOn w:val="a1"/>
    <w:link w:val="28"/>
    <w:rsid w:val="00A47CAC"/>
    <w:rPr>
      <w:rFonts w:ascii="Times New Roman" w:hAnsi="Times New Roman"/>
      <w:kern w:val="2"/>
      <w:lang w:val="x-none" w:eastAsia="x-none"/>
    </w:rPr>
  </w:style>
  <w:style w:type="paragraph" w:styleId="36">
    <w:name w:val="Body Text Indent 3"/>
    <w:basedOn w:val="a0"/>
    <w:link w:val="37"/>
    <w:rsid w:val="00A47CAC"/>
    <w:pPr>
      <w:overflowPunct w:val="0"/>
      <w:autoSpaceDE w:val="0"/>
      <w:autoSpaceDN w:val="0"/>
      <w:adjustRightInd w:val="0"/>
      <w:spacing w:after="0"/>
      <w:ind w:left="1080"/>
      <w:textAlignment w:val="baseline"/>
    </w:pPr>
    <w:rPr>
      <w:lang w:val="en-US" w:eastAsia="ja-JP"/>
    </w:rPr>
  </w:style>
  <w:style w:type="character" w:customStyle="1" w:styleId="37">
    <w:name w:val="正文文本缩进 3 字符"/>
    <w:basedOn w:val="a1"/>
    <w:link w:val="36"/>
    <w:rsid w:val="00A47CAC"/>
    <w:rPr>
      <w:rFonts w:ascii="Times New Roman" w:hAnsi="Times New Roman"/>
      <w:lang w:val="en-US" w:eastAsia="ja-JP"/>
    </w:rPr>
  </w:style>
  <w:style w:type="paragraph" w:customStyle="1" w:styleId="numberedlist0">
    <w:name w:val="numbered list"/>
    <w:basedOn w:val="aa"/>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b">
    <w:name w:val="Date"/>
    <w:basedOn w:val="a0"/>
    <w:next w:val="a0"/>
    <w:link w:val="affc"/>
    <w:uiPriority w:val="99"/>
    <w:rsid w:val="00A47CAC"/>
    <w:pPr>
      <w:overflowPunct w:val="0"/>
      <w:autoSpaceDE w:val="0"/>
      <w:autoSpaceDN w:val="0"/>
      <w:adjustRightInd w:val="0"/>
      <w:spacing w:after="0"/>
      <w:jc w:val="both"/>
      <w:textAlignment w:val="baseline"/>
    </w:pPr>
    <w:rPr>
      <w:lang w:eastAsia="en-GB"/>
    </w:rPr>
  </w:style>
  <w:style w:type="character" w:customStyle="1" w:styleId="affc">
    <w:name w:val="日期 字符"/>
    <w:basedOn w:val="a1"/>
    <w:link w:val="affb"/>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ac">
    <w:name w:val="列表 字符"/>
    <w:link w:val="ab"/>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5">
    <w:name w:val="列表 2 字符"/>
    <w:link w:val="24"/>
    <w:rsid w:val="00A47CAC"/>
    <w:rPr>
      <w:rFonts w:ascii="Times New Roman" w:hAnsi="Times New Roman"/>
      <w:lang w:val="en-GB" w:eastAsia="en-US"/>
    </w:rPr>
  </w:style>
  <w:style w:type="character" w:customStyle="1" w:styleId="34">
    <w:name w:val="列表 3 字符"/>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5"/>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a"/>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d">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e">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0"/>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0">
    <w:name w:val="z-窗体顶端 字符"/>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1">
    <w:name w:val="HTML Bottom of Form"/>
    <w:basedOn w:val="a0"/>
    <w:next w:val="a0"/>
    <w:link w:val="z-2"/>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2">
    <w:name w:val="z-窗体底端 字符"/>
    <w:basedOn w:val="a1"/>
    <w:link w:val="z-1"/>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f">
    <w:name w:val="Body Text Indent"/>
    <w:basedOn w:val="a0"/>
    <w:link w:val="afff0"/>
    <w:uiPriority w:val="99"/>
    <w:unhideWhenUsed/>
    <w:rsid w:val="00A47CAC"/>
    <w:pPr>
      <w:spacing w:after="120" w:line="276" w:lineRule="auto"/>
      <w:ind w:left="360"/>
    </w:pPr>
    <w:rPr>
      <w:rFonts w:eastAsiaTheme="minorEastAsia"/>
      <w:lang w:val="en-US" w:eastAsia="zh-CN"/>
    </w:rPr>
  </w:style>
  <w:style w:type="character" w:customStyle="1" w:styleId="afff0">
    <w:name w:val="正文文本缩进 字符"/>
    <w:basedOn w:val="a1"/>
    <w:link w:val="afff"/>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9"/>
      </w:numPr>
      <w:overflowPunct w:val="0"/>
      <w:autoSpaceDE w:val="0"/>
      <w:autoSpaceDN w:val="0"/>
      <w:adjustRightInd w:val="0"/>
      <w:textAlignment w:val="baseline"/>
    </w:pPr>
  </w:style>
  <w:style w:type="table" w:customStyle="1" w:styleId="15">
    <w:name w:val="网格型1"/>
    <w:basedOn w:val="a2"/>
    <w:next w:val="aff"/>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f1">
    <w:name w:val="Subtitle"/>
    <w:basedOn w:val="a0"/>
    <w:next w:val="a0"/>
    <w:link w:val="afff2"/>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afff2">
    <w:name w:val="副标题 字符"/>
    <w:basedOn w:val="a1"/>
    <w:link w:val="afff1"/>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f3">
    <w:name w:val="Title"/>
    <w:aliases w:val="Heading 31"/>
    <w:basedOn w:val="a0"/>
    <w:link w:val="afff4"/>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afff4">
    <w:name w:val="标题 字符"/>
    <w:aliases w:val="Heading 31 字符"/>
    <w:link w:val="afff3"/>
    <w:rsid w:val="00A47CAC"/>
    <w:rPr>
      <w:rFonts w:ascii="Arial" w:eastAsia="MS Mincho" w:hAnsi="Arial"/>
      <w:b/>
      <w:sz w:val="24"/>
      <w:lang w:val="de-DE" w:eastAsia="ja-JP"/>
    </w:rPr>
  </w:style>
  <w:style w:type="paragraph" w:customStyle="1" w:styleId="TableText0">
    <w:name w:val="TableText"/>
    <w:basedOn w:val="afff"/>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f0"/>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a">
    <w:name w:val="List Continue 2"/>
    <w:basedOn w:val="a0"/>
    <w:rsid w:val="00A47CAC"/>
    <w:pPr>
      <w:ind w:leftChars="400" w:left="850"/>
    </w:pPr>
    <w:rPr>
      <w:rFonts w:eastAsia="MS Mincho"/>
      <w:lang w:eastAsia="ja-JP"/>
    </w:rPr>
  </w:style>
  <w:style w:type="paragraph" w:styleId="2b">
    <w:name w:val="Body Text First Indent 2"/>
    <w:basedOn w:val="afff"/>
    <w:link w:val="2c"/>
    <w:rsid w:val="00A47CAC"/>
    <w:pPr>
      <w:spacing w:after="180" w:line="240" w:lineRule="auto"/>
      <w:ind w:leftChars="400" w:left="851" w:firstLineChars="100" w:firstLine="210"/>
    </w:pPr>
    <w:rPr>
      <w:rFonts w:eastAsia="MS Mincho"/>
      <w:lang w:val="en-GB" w:eastAsia="en-US"/>
    </w:rPr>
  </w:style>
  <w:style w:type="character" w:customStyle="1" w:styleId="2c">
    <w:name w:val="正文文本首行缩进 2 字符"/>
    <w:basedOn w:val="afff0"/>
    <w:link w:val="2b"/>
    <w:rsid w:val="00A47CAC"/>
    <w:rPr>
      <w:rFonts w:ascii="Times New Roman" w:eastAsia="MS Mincho" w:hAnsi="Times New Roman"/>
      <w:lang w:val="en-GB" w:eastAsia="en-US"/>
    </w:rPr>
  </w:style>
  <w:style w:type="character" w:styleId="af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d">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8">
    <w:name w:val="样式 正文"/>
    <w:basedOn w:val="a0"/>
    <w:link w:val="Char"/>
    <w:rsid w:val="00A47CAC"/>
    <w:pPr>
      <w:widowControl w:val="0"/>
      <w:spacing w:after="0"/>
      <w:ind w:firstLineChars="200" w:firstLine="420"/>
      <w:jc w:val="both"/>
    </w:pPr>
    <w:rPr>
      <w:rFonts w:cs="宋体"/>
      <w:kern w:val="2"/>
      <w:sz w:val="21"/>
      <w:lang w:val="en-US" w:eastAsia="zh-CN"/>
    </w:rPr>
  </w:style>
  <w:style w:type="character" w:customStyle="1" w:styleId="Char">
    <w:name w:val="样式 正文 Char"/>
    <w:basedOn w:val="a1"/>
    <w:link w:val="afff8"/>
    <w:rsid w:val="00A47CAC"/>
    <w:rPr>
      <w:rFonts w:ascii="Times New Roman" w:hAnsi="Times New Roman" w:cs="宋体"/>
      <w:kern w:val="2"/>
      <w:sz w:val="21"/>
      <w:lang w:val="en-US" w:eastAsia="zh-CN"/>
    </w:rPr>
  </w:style>
  <w:style w:type="paragraph" w:customStyle="1" w:styleId="af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f0"/>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e"/>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4"/>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0"/>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0">
    <w:name w:val="HTML 预设格式 字符"/>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3"/>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8">
    <w:name w:val="无列表1"/>
    <w:next w:val="a3"/>
    <w:uiPriority w:val="99"/>
    <w:semiHidden/>
    <w:unhideWhenUsed/>
    <w:rsid w:val="00A47CAC"/>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f0"/>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5"/>
      </w:numPr>
    </w:pPr>
    <w:rPr>
      <w:rFonts w:eastAsia="MS Gothic"/>
      <w:sz w:val="24"/>
      <w:lang w:eastAsia="ja-JP"/>
    </w:rPr>
  </w:style>
  <w:style w:type="paragraph" w:customStyle="1" w:styleId="ListBulletLast">
    <w:name w:val="List Bullet Last"/>
    <w:aliases w:val="lbl"/>
    <w:basedOn w:val="aa"/>
    <w:next w:val="aff0"/>
    <w:rsid w:val="00A47CAC"/>
    <w:pPr>
      <w:spacing w:after="240"/>
      <w:ind w:left="714" w:hanging="357"/>
    </w:pPr>
    <w:rPr>
      <w:rFonts w:ascii="Arial" w:eastAsia="MS Gothic" w:hAnsi="Arial"/>
      <w:sz w:val="24"/>
      <w:lang w:eastAsia="ja-JP"/>
    </w:rPr>
  </w:style>
  <w:style w:type="paragraph" w:styleId="39">
    <w:name w:val="Body Text 3"/>
    <w:basedOn w:val="a0"/>
    <w:link w:val="3a"/>
    <w:rsid w:val="00A47CAC"/>
    <w:pPr>
      <w:spacing w:after="0"/>
      <w:jc w:val="both"/>
    </w:pPr>
    <w:rPr>
      <w:rFonts w:eastAsia="MS Gothic"/>
      <w:sz w:val="24"/>
      <w:lang w:eastAsia="ja-JP"/>
    </w:rPr>
  </w:style>
  <w:style w:type="character" w:customStyle="1" w:styleId="3a">
    <w:name w:val="正文文本 3 字符"/>
    <w:basedOn w:val="a1"/>
    <w:link w:val="39"/>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f0"/>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0"/>
    <w:link w:val="af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numbering" w:customStyle="1" w:styleId="NoList1">
    <w:name w:val="No List1"/>
    <w:next w:val="a3"/>
    <w:uiPriority w:val="99"/>
    <w:semiHidden/>
    <w:unhideWhenUsed/>
    <w:rsid w:val="00A47CAC"/>
  </w:style>
  <w:style w:type="numbering" w:customStyle="1" w:styleId="111">
    <w:name w:val="无列表11"/>
    <w:next w:val="a3"/>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f1">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f"/>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f"/>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0b-e/Docs/R1-2209448.zip" TargetMode="External"/><Relationship Id="rId26" Type="http://schemas.openxmlformats.org/officeDocument/2006/relationships/hyperlink" Target="https://www.3gpp.org/ftp/TSG_RAN/WG1_RL1/TSGR1_110b-e/Docs/R1-2208465.zip" TargetMode="External"/><Relationship Id="rId39" Type="http://schemas.openxmlformats.org/officeDocument/2006/relationships/hyperlink" Target="https://www.3gpp.org/ftp/TSG_RAN/WG1_RL1/TSGR1_110b-e/Docs/R1-2209699.zip" TargetMode="External"/><Relationship Id="rId21" Type="http://schemas.openxmlformats.org/officeDocument/2006/relationships/hyperlink" Target="https://www.3gpp.org/ftp/TSG_RAN/WG1_RL1/TSGR1_110b-e/Docs/R1-2209945.zip" TargetMode="External"/><Relationship Id="rId34" Type="http://schemas.openxmlformats.org/officeDocument/2006/relationships/hyperlink" Target="https://www.3gpp.org/ftp/tsg_ran/WG1_RL1/TSGR1_109-e/Docs/R1-2205504.zip" TargetMode="External"/><Relationship Id="rId42" Type="http://schemas.openxmlformats.org/officeDocument/2006/relationships/image" Target="media/image3.png"/><Relationship Id="rId47" Type="http://schemas.openxmlformats.org/officeDocument/2006/relationships/hyperlink" Target="https://www.3gpp.org/ftp/TSG_RAN/WG1_RL1/TSGR1_110/Docs/R1-2207190.zip" TargetMode="External"/><Relationship Id="rId50" Type="http://schemas.openxmlformats.org/officeDocument/2006/relationships/hyperlink" Target="https://www.3gpp.org/ftp/TSG_RAN/WG1_RL1/TSGR1_110/Docs/R1-2208102.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cid:image002.png@01D8B88F.921B33C0" TargetMode="External"/><Relationship Id="rId29" Type="http://schemas.openxmlformats.org/officeDocument/2006/relationships/hyperlink" Target="https://www.3gpp.org/ftp/TSG_RAN/WG1_RL1/TSGR1_110b-e/Docs/R1-2210146.zip" TargetMode="External"/><Relationship Id="rId11" Type="http://schemas.openxmlformats.org/officeDocument/2006/relationships/footnotes" Target="footnotes.xml"/><Relationship Id="rId24" Type="http://schemas.openxmlformats.org/officeDocument/2006/relationships/hyperlink" Target="https://www.3gpp.org/ftp/TSG_RAN/WG1_RL1/TSGR1_110b-e/Docs/R1-2210147.zip" TargetMode="External"/><Relationship Id="rId32" Type="http://schemas.openxmlformats.org/officeDocument/2006/relationships/hyperlink" Target="https://www.3gpp.org/ftp/tsg_ran/WG1_RL1/TSGR1_108-e/Docs/R1-2202774.zip" TargetMode="External"/><Relationship Id="rId37" Type="http://schemas.openxmlformats.org/officeDocument/2006/relationships/hyperlink" Target="https://www.3gpp.org/ftp/TSG_RAN/WG1_RL1/TSGR1_110b-e/Docs/R1-2208864.zip" TargetMode="External"/><Relationship Id="rId40" Type="http://schemas.openxmlformats.org/officeDocument/2006/relationships/hyperlink" Target="https://www.3gpp.org/ftp/TSG_RAN/WG1_RL1/TSGR1_110b-e/Docs/R1-2210145.zip" TargetMode="External"/><Relationship Id="rId45" Type="http://schemas.openxmlformats.org/officeDocument/2006/relationships/image" Target="media/image6.wmf"/><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www.3gpp.org/ftp/TSG_RAN/WG1_RL1/TSGR1_110b-e/Docs/R1-2208465.zip" TargetMode="External"/><Relationship Id="rId31" Type="http://schemas.openxmlformats.org/officeDocument/2006/relationships/hyperlink" Target="https://www.3gpp.org/ftp/TSG_RAN/WG1_RL1/TSGR1_110b-e/Docs/R1-2210147.zip" TargetMode="External"/><Relationship Id="rId44" Type="http://schemas.openxmlformats.org/officeDocument/2006/relationships/image" Target="media/image5.wmf"/><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4.png@01D86C6E.8A9A9AE0" TargetMode="External"/><Relationship Id="rId22" Type="http://schemas.openxmlformats.org/officeDocument/2006/relationships/hyperlink" Target="https://www.3gpp.org/ftp/TSG_RAN/WG1_RL1/TSGR1_110b-e/Docs/R1-2210142.zip" TargetMode="External"/><Relationship Id="rId27" Type="http://schemas.openxmlformats.org/officeDocument/2006/relationships/hyperlink" Target="https://www.3gpp.org/ftp/TSG_RAN/WG1_RL1/TSGR1_110b-e/Docs/R1-2209466.zip" TargetMode="External"/><Relationship Id="rId30" Type="http://schemas.openxmlformats.org/officeDocument/2006/relationships/hyperlink" Target="https://www.3gpp.org/ftp/TSG_RAN/WG1_RL1/TSGR1_110b-e/Docs/R1-2210142.zip" TargetMode="External"/><Relationship Id="rId35" Type="http://schemas.openxmlformats.org/officeDocument/2006/relationships/hyperlink" Target="https://www.3gpp.org/ftp/TSG_RAN/WG1_RL1/TSGR1_110b-e/Docs/R1-2208599.zip" TargetMode="External"/><Relationship Id="rId43" Type="http://schemas.openxmlformats.org/officeDocument/2006/relationships/image" Target="media/image4.png"/><Relationship Id="rId48" Type="http://schemas.openxmlformats.org/officeDocument/2006/relationships/image" Target="media/image7.png"/><Relationship Id="rId8" Type="http://schemas.openxmlformats.org/officeDocument/2006/relationships/styles" Target="style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938.zip" TargetMode="External"/><Relationship Id="rId25" Type="http://schemas.openxmlformats.org/officeDocument/2006/relationships/hyperlink" Target="https://www.3gpp.org/ftp/TSG_RAN/WG1_RL1/TSGR1_110b-e/Docs/R1-2209466.zip" TargetMode="External"/><Relationship Id="rId33" Type="http://schemas.openxmlformats.org/officeDocument/2006/relationships/hyperlink" Target="https://www.3gpp.org/ftp/tsg_ran/WG1_RL1/TSGR1_109-e/Docs/R1-2205504.zip" TargetMode="External"/><Relationship Id="rId38" Type="http://schemas.openxmlformats.org/officeDocument/2006/relationships/hyperlink" Target="https://www.3gpp.org/ftp/TSG_RAN/WG1_RL1/TSGR1_110b-e/Docs/R1-2208865.zip" TargetMode="External"/><Relationship Id="rId46" Type="http://schemas.openxmlformats.org/officeDocument/2006/relationships/hyperlink" Target="https://www.3gpp.org/ftp/TSG_RAN/WG1_RL1/TSGR1_110b-e/Docs/R1-2209946.zip" TargetMode="External"/><Relationship Id="rId20" Type="http://schemas.openxmlformats.org/officeDocument/2006/relationships/hyperlink" Target="https://www.3gpp.org/ftp/TSG_RAN/WG1_RL1/TSGR1_110b-e/Docs/R1-2209466.zip" TargetMode="External"/><Relationship Id="rId41" Type="http://schemas.openxmlformats.org/officeDocument/2006/relationships/hyperlink" Target="https://www.3gpp.org/ftp/TSG_RAN/WG1_RL1/TSGR1_110b-e/Docs/R1-2209700.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https://www.3gpp.org/ftp/TSG_RAN/WG1_RL1/TSGR1_110b-e/Docs/R1-2210146.zip" TargetMode="External"/><Relationship Id="rId28" Type="http://schemas.openxmlformats.org/officeDocument/2006/relationships/hyperlink" Target="https://www.3gpp.org/ftp/TSG_RAN/WG1_RL1/TSGR1_110b-e/Docs/R1-2209945.zip" TargetMode="External"/><Relationship Id="rId36" Type="http://schemas.openxmlformats.org/officeDocument/2006/relationships/hyperlink" Target="https://www.3gpp.org/ftp/TSG_RAN/WG1_RL1/TSGR1_110b-e/Docs/R1-2208600.zip" TargetMode="External"/><Relationship Id="rId49" Type="http://schemas.openxmlformats.org/officeDocument/2006/relationships/hyperlink" Target="https://www.3gpp.org/ftp/TSG_RAN/WG1_RL1/TSGR1_110/Docs/R1-220810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4.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F32C9C64-407C-4200-9A1F-D0DA74EB2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26</Pages>
  <Words>9107</Words>
  <Characters>51916</Characters>
  <Application>Microsoft Office Word</Application>
  <DocSecurity>0</DocSecurity>
  <Lines>432</Lines>
  <Paragraphs>121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60902</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vivo(Lihui)</cp:lastModifiedBy>
  <cp:revision>4</cp:revision>
  <cp:lastPrinted>1901-01-02T03:00:00Z</cp:lastPrinted>
  <dcterms:created xsi:type="dcterms:W3CDTF">2022-10-11T01:19:00Z</dcterms:created>
  <dcterms:modified xsi:type="dcterms:W3CDTF">2022-10-11T01:58:00Z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