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96FCB50"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AB7774">
        <w:rPr>
          <w:rFonts w:ascii="Arial" w:hAnsi="Arial" w:cs="Arial" w:hint="eastAsia"/>
          <w:b/>
          <w:bCs/>
          <w:sz w:val="28"/>
        </w:rPr>
        <w:t>b</w:t>
      </w:r>
      <w:r w:rsidR="00AB7774">
        <w:rPr>
          <w:rFonts w:ascii="Arial" w:hAnsi="Arial" w:cs="Arial"/>
          <w:b/>
          <w:bCs/>
          <w:sz w:val="28"/>
        </w:rPr>
        <w:t>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2D330C" w:rsidRPr="002D330C">
        <w:rPr>
          <w:rFonts w:ascii="Arial" w:hAnsi="Arial" w:cs="Arial"/>
          <w:b/>
          <w:bCs/>
          <w:sz w:val="28"/>
        </w:rPr>
        <w:t>10278</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AB7774">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FA8A917"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D250B7">
        <w:rPr>
          <w:rFonts w:ascii="Arial" w:eastAsia="Malgun Gothic" w:hAnsi="Arial"/>
          <w:bCs/>
          <w:lang w:val="en-US" w:eastAsia="en-US"/>
        </w:rPr>
        <w:t>#1</w:t>
      </w:r>
      <w:r>
        <w:rPr>
          <w:rFonts w:ascii="Arial" w:eastAsia="Malgun Gothic" w:hAnsi="Arial"/>
          <w:bCs/>
          <w:lang w:val="en-US" w:eastAsia="en-US"/>
        </w:rPr>
        <w:t xml:space="preserve"> on UE features for </w:t>
      </w:r>
      <w:r w:rsidR="00AB7774">
        <w:rPr>
          <w:rFonts w:ascii="Arial" w:eastAsia="Malgun Gothic" w:hAnsi="Arial"/>
          <w:bCs/>
          <w:lang w:val="en-US" w:eastAsia="en-US"/>
        </w:rPr>
        <w:t>SL enh</w:t>
      </w:r>
      <w:r w:rsidR="0035222A">
        <w:rPr>
          <w:rFonts w:ascii="Arial" w:eastAsia="Malgun Gothic" w:hAnsi="Arial"/>
          <w:bCs/>
          <w:lang w:val="en-US" w:eastAsia="en-US"/>
        </w:rPr>
        <w:t xml:space="preserve"> and</w:t>
      </w:r>
      <w:r w:rsidR="00AB7774">
        <w:rPr>
          <w:rFonts w:ascii="Arial" w:eastAsia="Malgun Gothic" w:hAnsi="Arial"/>
          <w:bCs/>
          <w:lang w:val="en-US" w:eastAsia="en-US"/>
        </w:rPr>
        <w:t xml:space="preserve"> RedCap</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5883B885"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sidR="0035222A">
        <w:rPr>
          <w:rFonts w:eastAsia="MS Mincho"/>
          <w:sz w:val="22"/>
          <w:szCs w:val="22"/>
          <w:lang w:val="en-US"/>
        </w:rPr>
        <w:t xml:space="preserve"> </w:t>
      </w:r>
      <w:r w:rsidR="00AB7774">
        <w:rPr>
          <w:rFonts w:eastAsia="MS Mincho"/>
          <w:sz w:val="22"/>
          <w:szCs w:val="22"/>
          <w:lang w:val="en-US"/>
        </w:rPr>
        <w:t xml:space="preserve">and </w:t>
      </w:r>
      <w:r w:rsidR="001E4F7A">
        <w:rPr>
          <w:rFonts w:eastAsia="MS Mincho"/>
          <w:sz w:val="22"/>
          <w:szCs w:val="22"/>
          <w:lang w:val="en-US"/>
        </w:rPr>
        <w:t xml:space="preserve">AI </w:t>
      </w:r>
      <w:r w:rsidR="00AB7774">
        <w:rPr>
          <w:rFonts w:eastAsia="MS Mincho"/>
          <w:sz w:val="22"/>
          <w:szCs w:val="22"/>
          <w:lang w:val="en-US"/>
        </w:rPr>
        <w:t>5</w:t>
      </w:r>
      <w:r>
        <w:rPr>
          <w:rFonts w:eastAsia="MS Mincho"/>
          <w:sz w:val="22"/>
          <w:szCs w:val="22"/>
          <w:lang w:val="en-US"/>
        </w:rPr>
        <w:t xml:space="preserve"> regarding UE features for </w:t>
      </w:r>
      <w:r w:rsidR="00AB7774">
        <w:rPr>
          <w:rFonts w:eastAsia="MS Mincho"/>
          <w:sz w:val="22"/>
          <w:szCs w:val="22"/>
          <w:lang w:val="en-US"/>
        </w:rPr>
        <w:t>SL enh.</w:t>
      </w:r>
      <w:r w:rsidR="0035222A">
        <w:rPr>
          <w:rFonts w:eastAsia="MS Mincho"/>
          <w:sz w:val="22"/>
          <w:szCs w:val="22"/>
          <w:lang w:val="en-US"/>
        </w:rPr>
        <w:t xml:space="preserve"> and</w:t>
      </w:r>
      <w:r w:rsidR="00AB7774">
        <w:rPr>
          <w:rFonts w:eastAsia="MS Mincho"/>
          <w:sz w:val="22"/>
          <w:szCs w:val="22"/>
          <w:lang w:val="en-US"/>
        </w:rPr>
        <w:t xml:space="preserve"> RedCap</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29E147E0" w14:textId="77777777" w:rsidR="0035222A" w:rsidRDefault="0035222A" w:rsidP="0035222A">
            <w:pPr>
              <w:rPr>
                <w:rFonts w:eastAsia="Batang"/>
                <w:sz w:val="20"/>
                <w:highlight w:val="cyan"/>
                <w:lang w:eastAsia="x-none"/>
              </w:rPr>
            </w:pPr>
            <w:r>
              <w:rPr>
                <w:highlight w:val="cyan"/>
                <w:lang w:eastAsia="x-none"/>
              </w:rPr>
              <w:t>[110bis-e-R17-UE-features-01] Email discussion on Rel-17 UE features topics 1 by October 19 – Hiroki (NTT DOCOMO)</w:t>
            </w:r>
          </w:p>
          <w:p w14:paraId="0B01D601" w14:textId="31F31109" w:rsidR="001D08E4" w:rsidRPr="0035222A" w:rsidRDefault="0035222A" w:rsidP="00AB7774">
            <w:pPr>
              <w:numPr>
                <w:ilvl w:val="0"/>
                <w:numId w:val="22"/>
              </w:numPr>
              <w:rPr>
                <w:highlight w:val="cyan"/>
                <w:lang w:eastAsia="x-none"/>
              </w:rPr>
            </w:pPr>
            <w:r>
              <w:rPr>
                <w:highlight w:val="cyan"/>
                <w:lang w:eastAsia="x-none"/>
              </w:rPr>
              <w:t>eIIoT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66B2E4C5" w14:textId="75BFA70B"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sidelink enhancement</w:t>
      </w:r>
    </w:p>
    <w:p w14:paraId="77FF39B2" w14:textId="74BA7D20" w:rsidR="00AB7774" w:rsidRDefault="00AB7774" w:rsidP="00AB7774">
      <w:pPr>
        <w:pStyle w:val="Heading2"/>
        <w:rPr>
          <w:rFonts w:eastAsia="MS Mincho"/>
          <w:b/>
          <w:bCs/>
          <w:szCs w:val="24"/>
          <w:lang w:val="en-US"/>
        </w:rPr>
      </w:pPr>
      <w:r>
        <w:rPr>
          <w:rFonts w:eastAsia="MS Mincho"/>
          <w:b/>
          <w:bCs/>
          <w:szCs w:val="24"/>
          <w:lang w:val="en-US"/>
        </w:rPr>
        <w:t>2.1</w:t>
      </w:r>
      <w:r>
        <w:rPr>
          <w:rFonts w:eastAsia="MS Mincho"/>
          <w:b/>
          <w:bCs/>
          <w:szCs w:val="24"/>
          <w:lang w:val="en-US"/>
        </w:rPr>
        <w:tab/>
      </w:r>
      <w:r w:rsidR="001E4F7A">
        <w:rPr>
          <w:rFonts w:eastAsia="MS Mincho"/>
          <w:b/>
          <w:bCs/>
          <w:szCs w:val="24"/>
          <w:lang w:val="en-US"/>
        </w:rPr>
        <w:t xml:space="preserve">RAN2 </w:t>
      </w:r>
      <w:r w:rsidR="001E4F7A" w:rsidRPr="001E4F7A">
        <w:rPr>
          <w:rFonts w:eastAsia="MS Mincho"/>
          <w:b/>
          <w:bCs/>
          <w:szCs w:val="24"/>
          <w:lang w:val="en-US"/>
        </w:rPr>
        <w:t>LS on Per-FS L1 feature for NR sidelink discovery BC-list</w:t>
      </w:r>
    </w:p>
    <w:p w14:paraId="05248FF2" w14:textId="04E7088D" w:rsidR="00AB7774" w:rsidRDefault="00AB7774" w:rsidP="00AB7774">
      <w:pPr>
        <w:spacing w:afterLines="50" w:after="120"/>
        <w:jc w:val="both"/>
        <w:rPr>
          <w:sz w:val="22"/>
          <w:lang w:val="en-US"/>
        </w:rPr>
      </w:pPr>
      <w:r>
        <w:rPr>
          <w:rFonts w:hint="eastAsia"/>
          <w:sz w:val="22"/>
          <w:lang w:val="en-US"/>
        </w:rPr>
        <w:t>I</w:t>
      </w:r>
      <w:r>
        <w:rPr>
          <w:sz w:val="22"/>
          <w:lang w:val="en-US"/>
        </w:rPr>
        <w:t xml:space="preserve">n [1], </w:t>
      </w:r>
      <w:r w:rsidR="00E320E1">
        <w:rPr>
          <w:sz w:val="22"/>
          <w:lang w:val="en-US"/>
        </w:rPr>
        <w:t>RAN2 asked following questions to RAN1 regarding per FS L1 feature for NR sidelink discovery BC-list such as FG15-25, 32-4 and 32-5a-1.</w:t>
      </w:r>
    </w:p>
    <w:tbl>
      <w:tblPr>
        <w:tblStyle w:val="TableGrid"/>
        <w:tblW w:w="0" w:type="auto"/>
        <w:tblLook w:val="04A0" w:firstRow="1" w:lastRow="0" w:firstColumn="1" w:lastColumn="0" w:noHBand="0" w:noVBand="1"/>
      </w:tblPr>
      <w:tblGrid>
        <w:gridCol w:w="22383"/>
      </w:tblGrid>
      <w:tr w:rsidR="00E320E1" w14:paraId="4B044044" w14:textId="77777777" w:rsidTr="00E320E1">
        <w:tc>
          <w:tcPr>
            <w:tcW w:w="22383" w:type="dxa"/>
          </w:tcPr>
          <w:p w14:paraId="1B23D411" w14:textId="77777777" w:rsidR="00E320E1" w:rsidRDefault="00E320E1" w:rsidP="00E320E1">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42BF96AD" w14:textId="7C24862E" w:rsidR="00E320E1" w:rsidRPr="00E320E1" w:rsidRDefault="00E320E1" w:rsidP="00E320E1">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33F38547" w14:textId="2E3FB2CF" w:rsidR="00E320E1" w:rsidRDefault="00E320E1" w:rsidP="00AB7774">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638"/>
        <w:gridCol w:w="1691"/>
        <w:gridCol w:w="20054"/>
      </w:tblGrid>
      <w:tr w:rsidR="00C04810" w14:paraId="78D7713D" w14:textId="77777777" w:rsidTr="00982DB9">
        <w:tc>
          <w:tcPr>
            <w:tcW w:w="130" w:type="pct"/>
            <w:vAlign w:val="center"/>
          </w:tcPr>
          <w:p w14:paraId="319561BF" w14:textId="6DBA3D8D" w:rsidR="00C04810" w:rsidRDefault="00C04810" w:rsidP="00982DB9">
            <w:pPr>
              <w:spacing w:afterLines="50" w:after="120"/>
              <w:jc w:val="both"/>
              <w:rPr>
                <w:color w:val="000000"/>
                <w:sz w:val="22"/>
                <w:szCs w:val="22"/>
              </w:rPr>
            </w:pPr>
            <w:r>
              <w:rPr>
                <w:rFonts w:hint="eastAsia"/>
                <w:color w:val="000000"/>
                <w:sz w:val="22"/>
                <w:szCs w:val="22"/>
              </w:rPr>
              <w:t>[</w:t>
            </w:r>
            <w:r>
              <w:rPr>
                <w:color w:val="000000"/>
                <w:sz w:val="22"/>
                <w:szCs w:val="22"/>
              </w:rPr>
              <w:t>2]</w:t>
            </w:r>
          </w:p>
        </w:tc>
        <w:tc>
          <w:tcPr>
            <w:tcW w:w="384" w:type="pct"/>
            <w:vAlign w:val="center"/>
          </w:tcPr>
          <w:p w14:paraId="4AD3B866" w14:textId="22A61344" w:rsidR="00C04810" w:rsidRPr="00E320E1" w:rsidRDefault="00C04810" w:rsidP="00982DB9">
            <w:pPr>
              <w:spacing w:afterLines="50" w:after="120"/>
              <w:jc w:val="both"/>
              <w:rPr>
                <w:rFonts w:eastAsia="MS Mincho"/>
                <w:sz w:val="22"/>
              </w:rPr>
            </w:pPr>
            <w:r>
              <w:rPr>
                <w:rFonts w:eastAsia="MS Mincho"/>
                <w:sz w:val="22"/>
              </w:rPr>
              <w:t>vivo</w:t>
            </w:r>
          </w:p>
        </w:tc>
        <w:tc>
          <w:tcPr>
            <w:tcW w:w="4486" w:type="pct"/>
          </w:tcPr>
          <w:p w14:paraId="59B48BA1" w14:textId="77777777" w:rsidR="00C04810" w:rsidRDefault="00C04810" w:rsidP="00C04810">
            <w:pPr>
              <w:pStyle w:val="CommentText"/>
              <w:spacing w:before="120" w:after="120"/>
              <w:ind w:left="446" w:hanging="446"/>
              <w:rPr>
                <w:rFonts w:cs="Arial"/>
                <w:lang w:val="en-US" w:eastAsia="zh-CN"/>
              </w:rPr>
            </w:pPr>
            <w:r w:rsidRPr="00E7799E">
              <w:rPr>
                <w:rFonts w:cs="Arial"/>
                <w:b/>
                <w:bCs/>
                <w:lang w:val="en-US" w:eastAsia="zh-CN"/>
              </w:rPr>
              <w:t>Q1</w:t>
            </w:r>
            <w:r>
              <w:rPr>
                <w:rFonts w:cs="Arial"/>
                <w:b/>
                <w:bCs/>
                <w:lang w:val="en-US" w:eastAsia="zh-CN"/>
              </w:rPr>
              <w:t>:</w:t>
            </w:r>
            <w:r>
              <w:rPr>
                <w:rFonts w:cs="Arial"/>
                <w:b/>
                <w:bCs/>
                <w:lang w:val="en-US" w:eastAsia="zh-CN"/>
              </w:rPr>
              <w:tab/>
            </w:r>
            <w:r w:rsidRPr="004F5EBA">
              <w:rPr>
                <w:rFonts w:cs="Arial"/>
                <w:lang w:val="en-US" w:eastAsia="zh-CN"/>
              </w:rPr>
              <w:t>Can RAN1 confirm the RAN2 assumption above, i.e., these per-FS L1 features above also apply to the band-combination supporting discovery</w:t>
            </w:r>
            <w:r>
              <w:rPr>
                <w:rFonts w:cs="Arial"/>
                <w:lang w:val="en-US" w:eastAsia="zh-CN"/>
              </w:rPr>
              <w:t>?</w:t>
            </w:r>
          </w:p>
          <w:p w14:paraId="7E5D951F" w14:textId="77777777" w:rsidR="00C04810" w:rsidRPr="00E31E3E" w:rsidRDefault="00C04810" w:rsidP="00C04810">
            <w:pPr>
              <w:overflowPunct/>
              <w:snapToGrid w:val="0"/>
              <w:spacing w:before="120" w:after="120"/>
              <w:jc w:val="both"/>
              <w:textAlignment w:val="auto"/>
              <w:rPr>
                <w:rFonts w:ascii="Arial" w:eastAsia="SimSun" w:hAnsi="Arial" w:cs="Arial"/>
                <w:lang w:val="en-US" w:eastAsia="zh-CN"/>
              </w:rPr>
            </w:pPr>
            <w:r w:rsidRPr="00634730">
              <w:rPr>
                <w:rFonts w:ascii="Arial" w:eastAsia="SimSun" w:hAnsi="Arial" w:cs="Arial"/>
                <w:b/>
                <w:lang w:eastAsia="zh-CN"/>
              </w:rPr>
              <w:t>Answer</w:t>
            </w:r>
            <w:r>
              <w:rPr>
                <w:rFonts w:ascii="Arial" w:eastAsia="SimSun" w:hAnsi="Arial" w:cs="Arial"/>
                <w:lang w:eastAsia="zh-CN"/>
              </w:rPr>
              <w:t xml:space="preserve">: </w:t>
            </w:r>
            <w:r>
              <w:rPr>
                <w:rFonts w:ascii="Arial" w:eastAsia="SimSun" w:hAnsi="Arial" w:cs="Arial"/>
                <w:lang w:val="en-US" w:eastAsia="zh-CN"/>
              </w:rPr>
              <w:t xml:space="preserve">Yes, from the RAN1 perspective, the sidelink discovery message in PSSCH is handled in the same way as other sidelink communication data. Thus, the RAN1 per-FS features, specifically FG 15-22, 32-4, and 32-5a-1, also apply to </w:t>
            </w:r>
            <w:r w:rsidRPr="00D301F9">
              <w:rPr>
                <w:rFonts w:ascii="Arial" w:eastAsia="SimSun" w:hAnsi="Arial" w:cs="Arial"/>
                <w:lang w:val="en-US" w:eastAsia="zh-CN"/>
              </w:rPr>
              <w:t xml:space="preserve">the band-combination supporting </w:t>
            </w:r>
            <w:r>
              <w:rPr>
                <w:rFonts w:ascii="Arial" w:eastAsia="SimSun" w:hAnsi="Arial" w:cs="Arial"/>
                <w:lang w:val="en-US" w:eastAsia="zh-CN"/>
              </w:rPr>
              <w:t xml:space="preserve">sidelink </w:t>
            </w:r>
            <w:r w:rsidRPr="00D301F9">
              <w:rPr>
                <w:rFonts w:ascii="Arial" w:eastAsia="SimSun" w:hAnsi="Arial" w:cs="Arial"/>
                <w:lang w:val="en-US" w:eastAsia="zh-CN"/>
              </w:rPr>
              <w:t>discovery</w:t>
            </w:r>
            <w:r>
              <w:rPr>
                <w:rFonts w:ascii="Arial" w:eastAsia="SimSun" w:hAnsi="Arial" w:cs="Arial"/>
                <w:lang w:val="en-US" w:eastAsia="zh-CN"/>
              </w:rPr>
              <w:t>.</w:t>
            </w:r>
          </w:p>
          <w:p w14:paraId="672ECD35" w14:textId="77777777" w:rsidR="00C04810" w:rsidRDefault="00C04810" w:rsidP="00C04810">
            <w:pPr>
              <w:pStyle w:val="CommentText"/>
              <w:spacing w:before="120" w:after="120"/>
              <w:ind w:left="446" w:hanging="446"/>
              <w:rPr>
                <w:rFonts w:cs="Arial"/>
                <w:lang w:val="en-US" w:eastAsia="zh-CN"/>
              </w:rPr>
            </w:pPr>
            <w:r w:rsidRPr="00E7799E">
              <w:rPr>
                <w:rFonts w:cs="Arial"/>
                <w:b/>
                <w:bCs/>
                <w:lang w:val="en-US" w:eastAsia="zh-CN"/>
              </w:rPr>
              <w:t>Q</w:t>
            </w:r>
            <w:r>
              <w:rPr>
                <w:rFonts w:cs="Arial"/>
                <w:b/>
                <w:bCs/>
                <w:lang w:val="en-US" w:eastAsia="zh-CN"/>
              </w:rPr>
              <w:t>2:</w:t>
            </w:r>
            <w:r>
              <w:rPr>
                <w:rFonts w:cs="Arial"/>
                <w:lang w:val="en-US" w:eastAsia="zh-CN"/>
              </w:rPr>
              <w:tab/>
            </w:r>
            <w:r w:rsidRPr="004F5EBA">
              <w:rPr>
                <w:rFonts w:cs="Arial"/>
                <w:lang w:val="en-US" w:eastAsia="zh-CN"/>
              </w:rPr>
              <w:t>If Yes to Q1, in case a band combination supporting both NR Sidelink communication and NR Sidelink discovery, whether the UE capability of these per-FS L1 feature would be different for NR Sidelink communication and NR sidelink discovery, or it would be the same</w:t>
            </w:r>
            <w:r>
              <w:rPr>
                <w:rFonts w:cs="Arial"/>
                <w:lang w:val="en-US" w:eastAsia="zh-CN"/>
              </w:rPr>
              <w:t>?</w:t>
            </w:r>
          </w:p>
          <w:p w14:paraId="3755FCFE" w14:textId="3BC6BEA8" w:rsidR="00C04810" w:rsidRPr="00C04810" w:rsidRDefault="00C04810" w:rsidP="00C04810">
            <w:pPr>
              <w:overflowPunct/>
              <w:snapToGrid w:val="0"/>
              <w:spacing w:before="120" w:after="120"/>
              <w:jc w:val="both"/>
              <w:textAlignment w:val="auto"/>
              <w:rPr>
                <w:rFonts w:ascii="Arial" w:eastAsia="SimSun" w:hAnsi="Arial" w:cs="Arial"/>
                <w:lang w:val="en-US" w:eastAsia="zh-CN"/>
              </w:rPr>
            </w:pPr>
            <w:r w:rsidRPr="00634730">
              <w:rPr>
                <w:rFonts w:ascii="Arial" w:eastAsia="SimSun" w:hAnsi="Arial" w:cs="Arial"/>
                <w:b/>
                <w:lang w:eastAsia="zh-CN"/>
              </w:rPr>
              <w:t>Answer</w:t>
            </w:r>
            <w:r>
              <w:rPr>
                <w:rFonts w:ascii="Arial" w:eastAsia="SimSun" w:hAnsi="Arial" w:cs="Arial"/>
                <w:lang w:eastAsia="zh-CN"/>
              </w:rPr>
              <w:t>: From the RAN1 perspective, NR sidelink discovery transmission is handled in the same way as normal</w:t>
            </w:r>
            <w:r>
              <w:rPr>
                <w:rFonts w:ascii="Arial" w:eastAsia="SimSun" w:hAnsi="Arial" w:cs="Arial"/>
                <w:lang w:val="en-US" w:eastAsia="zh-CN"/>
              </w:rPr>
              <w:t xml:space="preserve"> NR sidelink communication. Thus, the abovementioned per-FS L1 features can be same for both of them.</w:t>
            </w:r>
          </w:p>
        </w:tc>
      </w:tr>
      <w:tr w:rsidR="00C04810" w14:paraId="3BD37332" w14:textId="77777777" w:rsidTr="00982DB9">
        <w:tc>
          <w:tcPr>
            <w:tcW w:w="130" w:type="pct"/>
            <w:vAlign w:val="center"/>
          </w:tcPr>
          <w:p w14:paraId="7BC26CFF" w14:textId="2F5E0E80" w:rsidR="00C04810" w:rsidRDefault="00C04810" w:rsidP="00982DB9">
            <w:pPr>
              <w:spacing w:afterLines="50" w:after="120"/>
              <w:jc w:val="both"/>
              <w:rPr>
                <w:color w:val="000000"/>
                <w:sz w:val="22"/>
                <w:szCs w:val="22"/>
              </w:rPr>
            </w:pPr>
            <w:r>
              <w:rPr>
                <w:rFonts w:hint="eastAsia"/>
                <w:color w:val="000000"/>
                <w:sz w:val="22"/>
                <w:szCs w:val="22"/>
              </w:rPr>
              <w:t>[</w:t>
            </w:r>
            <w:r>
              <w:rPr>
                <w:color w:val="000000"/>
                <w:sz w:val="22"/>
                <w:szCs w:val="22"/>
              </w:rPr>
              <w:t>3,4]</w:t>
            </w:r>
          </w:p>
        </w:tc>
        <w:tc>
          <w:tcPr>
            <w:tcW w:w="384" w:type="pct"/>
            <w:vAlign w:val="center"/>
          </w:tcPr>
          <w:p w14:paraId="6CDC77EF" w14:textId="7EEAD204" w:rsidR="00C04810" w:rsidRPr="00E320E1" w:rsidRDefault="00C04810" w:rsidP="00982DB9">
            <w:pPr>
              <w:spacing w:afterLines="50" w:after="120"/>
              <w:jc w:val="both"/>
              <w:rPr>
                <w:rFonts w:eastAsia="MS Mincho"/>
                <w:sz w:val="22"/>
              </w:rPr>
            </w:pPr>
            <w:r>
              <w:rPr>
                <w:rFonts w:eastAsia="MS Mincho" w:hint="eastAsia"/>
                <w:sz w:val="22"/>
              </w:rPr>
              <w:t>O</w:t>
            </w:r>
            <w:r>
              <w:rPr>
                <w:rFonts w:eastAsia="MS Mincho"/>
                <w:sz w:val="22"/>
              </w:rPr>
              <w:t>PPO</w:t>
            </w:r>
          </w:p>
        </w:tc>
        <w:tc>
          <w:tcPr>
            <w:tcW w:w="4486" w:type="pct"/>
          </w:tcPr>
          <w:p w14:paraId="300FE257" w14:textId="77777777" w:rsidR="00C04810" w:rsidRDefault="00C04810" w:rsidP="00C04810">
            <w:pPr>
              <w:pStyle w:val="bullet1"/>
              <w:numPr>
                <w:ilvl w:val="0"/>
                <w:numId w:val="0"/>
              </w:numPr>
              <w:spacing w:beforeLines="50" w:before="120" w:after="120"/>
              <w:ind w:left="720"/>
              <w:rPr>
                <w:rFonts w:eastAsia="SimSun"/>
                <w:lang w:val="en-US"/>
              </w:rPr>
            </w:pPr>
            <w:r>
              <w:rPr>
                <w:rFonts w:eastAsia="SimSun"/>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14:paraId="6C6AE04C" w14:textId="77777777" w:rsidR="00C04810" w:rsidRDefault="00C04810" w:rsidP="00C04810">
            <w:pPr>
              <w:pStyle w:val="04Proposal1"/>
              <w:spacing w:beforeLines="50" w:before="120" w:beforeAutospacing="0" w:after="120" w:afterAutospacing="0"/>
              <w:ind w:left="993" w:hanging="993"/>
              <w:rPr>
                <w:rFonts w:eastAsia="SimSun"/>
                <w:b w:val="0"/>
                <w:bCs w:val="0"/>
              </w:rPr>
            </w:pPr>
            <w:r>
              <w:rPr>
                <w:b w:val="0"/>
                <w:bCs w:val="0"/>
              </w:rPr>
              <w:t>Proposed reply to Q1:</w:t>
            </w:r>
          </w:p>
          <w:p w14:paraId="5B2BA264" w14:textId="77777777" w:rsidR="00C04810" w:rsidRDefault="00C04810">
            <w:pPr>
              <w:pStyle w:val="ListParagraph"/>
              <w:numPr>
                <w:ilvl w:val="0"/>
                <w:numId w:val="21"/>
              </w:numPr>
              <w:ind w:leftChars="0"/>
              <w:contextualSpacing/>
              <w:rPr>
                <w:b/>
                <w:bCs/>
                <w:i/>
              </w:rPr>
            </w:pPr>
            <w:r>
              <w:rPr>
                <w:rFonts w:eastAsia="SimSun"/>
                <w:b/>
                <w:bCs/>
                <w:i/>
                <w:iCs/>
                <w:kern w:val="2"/>
                <w:lang w:eastAsia="zh-CN"/>
              </w:rPr>
              <w:t>Yes, the 3 per-FS L1 features, i.e. 15-25, 32-4 and 32-5a-1, can also apply to the band-combination supporting discovery.</w:t>
            </w:r>
          </w:p>
          <w:p w14:paraId="3401CDFD" w14:textId="77777777" w:rsidR="00C04810" w:rsidRDefault="00C04810" w:rsidP="00C04810">
            <w:pPr>
              <w:spacing w:before="120" w:after="120"/>
              <w:rPr>
                <w:rFonts w:eastAsia="SimSun"/>
              </w:rPr>
            </w:pPr>
            <w:r>
              <w:rPr>
                <w:rFonts w:eastAsia="SimSun"/>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14:paraId="44483FD2" w14:textId="77777777" w:rsidR="00C04810" w:rsidRDefault="00C04810" w:rsidP="00C04810">
            <w:pPr>
              <w:pStyle w:val="04Proposal1"/>
              <w:spacing w:beforeLines="50" w:before="120" w:beforeAutospacing="0" w:after="120" w:afterAutospacing="0"/>
              <w:ind w:left="993" w:hanging="993"/>
              <w:rPr>
                <w:rFonts w:eastAsia="SimSun"/>
                <w:b w:val="0"/>
                <w:bCs w:val="0"/>
              </w:rPr>
            </w:pPr>
            <w:r>
              <w:rPr>
                <w:b w:val="0"/>
                <w:bCs w:val="0"/>
              </w:rPr>
              <w:t>Proposed reply to Q2:</w:t>
            </w:r>
          </w:p>
          <w:p w14:paraId="60F1EB0E" w14:textId="2C9B71AE" w:rsidR="00C04810" w:rsidRPr="00C04810" w:rsidRDefault="00C04810">
            <w:pPr>
              <w:pStyle w:val="ListParagraph"/>
              <w:numPr>
                <w:ilvl w:val="0"/>
                <w:numId w:val="21"/>
              </w:numPr>
              <w:ind w:leftChars="0"/>
              <w:contextualSpacing/>
              <w:rPr>
                <w:rFonts w:eastAsia="SimSun"/>
                <w:b/>
                <w:bCs/>
                <w:i/>
                <w:iCs/>
                <w:kern w:val="2"/>
                <w:lang w:eastAsia="zh-CN"/>
              </w:rPr>
            </w:pPr>
            <w:r>
              <w:rPr>
                <w:rFonts w:eastAsia="SimSun"/>
                <w:b/>
                <w:bCs/>
                <w:i/>
                <w:iCs/>
                <w:kern w:val="2"/>
                <w:lang w:eastAsia="zh-CN"/>
              </w:rPr>
              <w:t>It is RAN1’s understanding that there is no need to differentiate UE capability per the contents included in PSSCH, therefore, in case a band combination supporting both NR Sidelink communication and NR Sidelink discovery, the UE capability of these per-FS L1 feature is the same.</w:t>
            </w:r>
          </w:p>
        </w:tc>
      </w:tr>
      <w:tr w:rsidR="00E320E1" w14:paraId="54816E53" w14:textId="77777777" w:rsidTr="00982DB9">
        <w:tc>
          <w:tcPr>
            <w:tcW w:w="130" w:type="pct"/>
            <w:vAlign w:val="center"/>
          </w:tcPr>
          <w:p w14:paraId="709479C4" w14:textId="552E8069" w:rsidR="00E320E1" w:rsidRDefault="00E320E1" w:rsidP="00982DB9">
            <w:pPr>
              <w:spacing w:afterLines="50" w:after="120"/>
              <w:jc w:val="both"/>
              <w:rPr>
                <w:rFonts w:eastAsia="MS Mincho"/>
                <w:sz w:val="22"/>
              </w:rPr>
            </w:pPr>
            <w:r>
              <w:rPr>
                <w:rFonts w:hint="eastAsia"/>
                <w:color w:val="000000"/>
                <w:sz w:val="22"/>
                <w:szCs w:val="22"/>
              </w:rPr>
              <w:t>[</w:t>
            </w:r>
            <w:r w:rsidR="00C04810">
              <w:rPr>
                <w:color w:val="000000"/>
                <w:sz w:val="22"/>
                <w:szCs w:val="22"/>
              </w:rPr>
              <w:t>5</w:t>
            </w:r>
            <w:r>
              <w:rPr>
                <w:rFonts w:hint="eastAsia"/>
                <w:color w:val="000000"/>
                <w:sz w:val="22"/>
                <w:szCs w:val="22"/>
              </w:rPr>
              <w:t>]</w:t>
            </w:r>
          </w:p>
        </w:tc>
        <w:tc>
          <w:tcPr>
            <w:tcW w:w="384" w:type="pct"/>
            <w:vAlign w:val="center"/>
          </w:tcPr>
          <w:p w14:paraId="0B10499F" w14:textId="7D2067CE" w:rsidR="00E320E1" w:rsidRPr="005B62AE" w:rsidRDefault="00E320E1" w:rsidP="00982DB9">
            <w:pPr>
              <w:spacing w:afterLines="50" w:after="120"/>
              <w:jc w:val="both"/>
              <w:rPr>
                <w:color w:val="000000"/>
                <w:sz w:val="22"/>
                <w:szCs w:val="22"/>
              </w:rPr>
            </w:pPr>
            <w:r w:rsidRPr="00E320E1">
              <w:rPr>
                <w:rFonts w:eastAsia="MS Mincho"/>
                <w:sz w:val="22"/>
              </w:rPr>
              <w:t>Xiaomi</w:t>
            </w:r>
          </w:p>
        </w:tc>
        <w:tc>
          <w:tcPr>
            <w:tcW w:w="4486" w:type="pct"/>
          </w:tcPr>
          <w:p w14:paraId="54636A94" w14:textId="77777777" w:rsidR="000A4933" w:rsidRDefault="000A4933" w:rsidP="000A4933">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xml:space="preserve">: </w:t>
            </w:r>
            <w:bookmarkStart w:id="2" w:name="_Hlk115766328"/>
            <w:r>
              <w:rPr>
                <w:rFonts w:cs="Arial"/>
                <w:lang w:val="en-US" w:eastAsia="zh-CN"/>
              </w:rPr>
              <w:t>Can RAN1 confirm the RAN2 assumption above, i.e., these per-FS L1 features above also apply to the band-combination supporting discovery?</w:t>
            </w:r>
            <w:bookmarkEnd w:id="2"/>
          </w:p>
          <w:p w14:paraId="04FC8377" w14:textId="77777777" w:rsidR="000A4933" w:rsidRDefault="000A4933" w:rsidP="000A4933">
            <w:pPr>
              <w:pStyle w:val="CommentText"/>
              <w:spacing w:beforeLines="50" w:before="120"/>
              <w:rPr>
                <w:rFonts w:cs="Arial"/>
                <w:i/>
                <w:lang w:val="en-US" w:eastAsia="zh-CN"/>
              </w:rPr>
            </w:pPr>
            <w:r>
              <w:rPr>
                <w:rFonts w:cs="Arial"/>
                <w:i/>
                <w:lang w:val="en-US" w:eastAsia="zh-CN"/>
              </w:rPr>
              <w:t>[RAN1 reply] :</w:t>
            </w:r>
            <w:r>
              <w:rPr>
                <w:lang w:val="en-US"/>
              </w:rPr>
              <w:t xml:space="preserve"> </w:t>
            </w:r>
            <w:r>
              <w:rPr>
                <w:i/>
              </w:rPr>
              <w:t xml:space="preserve">Yes, </w:t>
            </w:r>
            <w:r>
              <w:rPr>
                <w:rFonts w:cs="Arial"/>
                <w:i/>
                <w:lang w:val="en-US" w:eastAsia="zh-CN"/>
              </w:rPr>
              <w:t>RAN1 confirms the RAN2 assumption above.</w:t>
            </w:r>
          </w:p>
          <w:p w14:paraId="664C1B95" w14:textId="77777777" w:rsidR="000A4933" w:rsidRDefault="000A4933" w:rsidP="000A4933">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0DF6EA26" w14:textId="78317AD3" w:rsidR="00E320E1" w:rsidRPr="000A4933" w:rsidRDefault="000A4933" w:rsidP="000A4933">
            <w:pPr>
              <w:pStyle w:val="CommentText"/>
              <w:spacing w:beforeLines="50" w:before="120"/>
              <w:rPr>
                <w:rFonts w:cs="Arial"/>
                <w:i/>
                <w:lang w:eastAsia="zh-CN"/>
              </w:rPr>
            </w:pPr>
            <w:r>
              <w:rPr>
                <w:rFonts w:cs="Arial"/>
                <w:i/>
                <w:lang w:val="en-US" w:eastAsia="zh-CN"/>
              </w:rPr>
              <w:t>[RAN1 reply] :</w:t>
            </w:r>
            <w:r>
              <w:rPr>
                <w:rFonts w:cs="Arial"/>
                <w:lang w:val="en-US" w:eastAsia="zh-CN"/>
              </w:rPr>
              <w:t xml:space="preserve"> </w:t>
            </w:r>
            <w:r>
              <w:rPr>
                <w:rFonts w:cs="Arial"/>
                <w:i/>
                <w:lang w:val="en-US" w:eastAsia="zh-CN"/>
              </w:rPr>
              <w:t>In case a band combination supporting both NR Sidelink communication and NR Sidelink discovery,</w:t>
            </w:r>
            <w:r>
              <w:rPr>
                <w:rFonts w:cs="Arial"/>
                <w:lang w:val="en-US" w:eastAsia="zh-CN"/>
              </w:rPr>
              <w:t xml:space="preserve"> </w:t>
            </w:r>
            <w:r>
              <w:rPr>
                <w:rFonts w:cs="Arial"/>
                <w:i/>
                <w:lang w:val="en-US" w:eastAsia="zh-CN"/>
              </w:rPr>
              <w:t>the UE capability of these per-FS L1 feature would be same for NR Sidelink communication and NR sidelink discovery.</w:t>
            </w:r>
          </w:p>
        </w:tc>
      </w:tr>
      <w:tr w:rsidR="00E320E1" w14:paraId="44A9F76F" w14:textId="77777777" w:rsidTr="00982DB9">
        <w:tc>
          <w:tcPr>
            <w:tcW w:w="130" w:type="pct"/>
            <w:vAlign w:val="center"/>
          </w:tcPr>
          <w:p w14:paraId="1C32323C" w14:textId="68E61405" w:rsidR="00E320E1" w:rsidRDefault="00E320E1" w:rsidP="00982DB9">
            <w:pPr>
              <w:spacing w:afterLines="50" w:after="120"/>
              <w:jc w:val="both"/>
              <w:rPr>
                <w:color w:val="000000"/>
                <w:sz w:val="22"/>
                <w:szCs w:val="22"/>
              </w:rPr>
            </w:pPr>
            <w:r>
              <w:rPr>
                <w:rFonts w:hint="eastAsia"/>
                <w:color w:val="000000"/>
                <w:sz w:val="22"/>
                <w:szCs w:val="22"/>
              </w:rPr>
              <w:t>[</w:t>
            </w:r>
            <w:r w:rsidR="00C04810">
              <w:rPr>
                <w:color w:val="000000"/>
                <w:sz w:val="22"/>
                <w:szCs w:val="22"/>
              </w:rPr>
              <w:t>6</w:t>
            </w:r>
            <w:r>
              <w:rPr>
                <w:color w:val="000000"/>
                <w:sz w:val="22"/>
                <w:szCs w:val="22"/>
              </w:rPr>
              <w:t>]</w:t>
            </w:r>
          </w:p>
        </w:tc>
        <w:tc>
          <w:tcPr>
            <w:tcW w:w="384" w:type="pct"/>
            <w:vAlign w:val="center"/>
          </w:tcPr>
          <w:p w14:paraId="4CBDE1B7" w14:textId="492AB52D" w:rsidR="00E320E1" w:rsidRPr="00E320E1" w:rsidRDefault="00E320E1" w:rsidP="00982DB9">
            <w:pPr>
              <w:spacing w:afterLines="50" w:after="120"/>
              <w:jc w:val="both"/>
              <w:rPr>
                <w:rFonts w:eastAsia="MS Mincho"/>
                <w:sz w:val="22"/>
              </w:rPr>
            </w:pPr>
            <w:r w:rsidRPr="00E320E1">
              <w:rPr>
                <w:rFonts w:eastAsia="MS Mincho"/>
                <w:sz w:val="22"/>
              </w:rPr>
              <w:t>ZTE, Sanechips</w:t>
            </w:r>
          </w:p>
        </w:tc>
        <w:tc>
          <w:tcPr>
            <w:tcW w:w="4486" w:type="pct"/>
          </w:tcPr>
          <w:p w14:paraId="5C82C22E" w14:textId="77777777" w:rsidR="000A4933" w:rsidRDefault="000A4933" w:rsidP="000A4933">
            <w:pPr>
              <w:pStyle w:val="CommentText"/>
              <w:spacing w:beforeLines="50" w:before="120"/>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14:paraId="1F603EB2" w14:textId="77777777" w:rsidR="000A4933" w:rsidRDefault="000A4933" w:rsidP="000A4933">
            <w:pPr>
              <w:pStyle w:val="CommentText"/>
              <w:spacing w:beforeLines="50" w:before="120"/>
              <w:rPr>
                <w:rFonts w:eastAsiaTheme="minorEastAsia" w:cs="Arial"/>
                <w:b/>
                <w:lang w:val="en-US" w:eastAsia="zh-CN"/>
              </w:rPr>
            </w:pPr>
            <w:r>
              <w:rPr>
                <w:rFonts w:eastAsiaTheme="minorEastAsia" w:cs="Arial"/>
                <w:b/>
                <w:lang w:val="en-US" w:eastAsia="zh-CN"/>
              </w:rPr>
              <w:t xml:space="preserve">A1:  </w:t>
            </w:r>
            <w:r>
              <w:rPr>
                <w:rFonts w:eastAsiaTheme="minorEastAsia" w:cs="Arial"/>
                <w:lang w:val="en-US" w:eastAsia="zh-CN"/>
              </w:rPr>
              <w:t>Yes.</w:t>
            </w:r>
          </w:p>
          <w:p w14:paraId="4A52004A" w14:textId="77777777" w:rsidR="000A4933" w:rsidRDefault="000A4933" w:rsidP="000A4933">
            <w:pPr>
              <w:pStyle w:val="CommentText"/>
              <w:spacing w:beforeLines="50" w:before="120"/>
              <w:rPr>
                <w:rFonts w:eastAsia="Times New Roman" w:cs="Arial"/>
                <w:b/>
                <w:lang w:val="en-US" w:eastAsia="zh-CN"/>
              </w:rPr>
            </w:pPr>
            <w:r>
              <w:rPr>
                <w:rFonts w:cs="Arial"/>
                <w:b/>
                <w:bCs/>
                <w:lang w:val="en-US" w:eastAsia="zh-CN"/>
              </w:rPr>
              <w:t>Q2</w:t>
            </w:r>
            <w:r>
              <w:rPr>
                <w:rFonts w:cs="Arial"/>
                <w:b/>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2B8912FB" w14:textId="46E1F79D" w:rsidR="00E320E1" w:rsidRPr="002D4D45" w:rsidRDefault="000A4933" w:rsidP="000A4933">
            <w:pPr>
              <w:spacing w:afterLines="50" w:after="120"/>
              <w:jc w:val="both"/>
              <w:rPr>
                <w:rFonts w:eastAsiaTheme="minorEastAsia"/>
                <w:b/>
                <w:bCs/>
                <w:sz w:val="22"/>
              </w:rPr>
            </w:pPr>
            <w:r>
              <w:rPr>
                <w:rFonts w:eastAsiaTheme="minorEastAsia"/>
                <w:b/>
                <w:lang w:eastAsia="zh-CN"/>
              </w:rPr>
              <w:t xml:space="preserve">A2: </w:t>
            </w:r>
            <w:r>
              <w:rPr>
                <w:rFonts w:cs="Arial"/>
                <w:lang w:eastAsia="zh-CN"/>
              </w:rPr>
              <w:t>In case a band combination supporting both NR Sidelink communication and NR Sidelink discovery, the defined UE capability for NR SL communication can be reused for NR SL discovery, so i</w:t>
            </w:r>
            <w:r>
              <w:rPr>
                <w:rFonts w:eastAsiaTheme="minorEastAsia"/>
                <w:lang w:eastAsia="zh-CN"/>
              </w:rPr>
              <w:t>t would be the same.</w:t>
            </w:r>
          </w:p>
        </w:tc>
      </w:tr>
      <w:tr w:rsidR="00E320E1" w14:paraId="233302B9" w14:textId="77777777" w:rsidTr="00982DB9">
        <w:tc>
          <w:tcPr>
            <w:tcW w:w="130" w:type="pct"/>
            <w:vAlign w:val="center"/>
          </w:tcPr>
          <w:p w14:paraId="4CF32FD3" w14:textId="1A27BCD8" w:rsidR="00E320E1" w:rsidRDefault="00E320E1" w:rsidP="00982DB9">
            <w:pPr>
              <w:spacing w:afterLines="50" w:after="120"/>
              <w:jc w:val="both"/>
              <w:rPr>
                <w:color w:val="000000"/>
                <w:sz w:val="22"/>
                <w:szCs w:val="22"/>
              </w:rPr>
            </w:pPr>
            <w:r>
              <w:rPr>
                <w:rFonts w:hint="eastAsia"/>
                <w:color w:val="000000"/>
                <w:sz w:val="22"/>
                <w:szCs w:val="22"/>
              </w:rPr>
              <w:lastRenderedPageBreak/>
              <w:t>[</w:t>
            </w:r>
            <w:r w:rsidR="00C04810">
              <w:rPr>
                <w:color w:val="000000"/>
                <w:sz w:val="22"/>
                <w:szCs w:val="22"/>
              </w:rPr>
              <w:t>7</w:t>
            </w:r>
            <w:r>
              <w:rPr>
                <w:color w:val="000000"/>
                <w:sz w:val="22"/>
                <w:szCs w:val="22"/>
              </w:rPr>
              <w:t>]</w:t>
            </w:r>
          </w:p>
        </w:tc>
        <w:tc>
          <w:tcPr>
            <w:tcW w:w="384" w:type="pct"/>
            <w:vAlign w:val="center"/>
          </w:tcPr>
          <w:p w14:paraId="287E8353" w14:textId="132B971D" w:rsidR="00E320E1" w:rsidRPr="00E320E1" w:rsidRDefault="00E320E1" w:rsidP="00982DB9">
            <w:pPr>
              <w:spacing w:afterLines="50" w:after="120"/>
              <w:jc w:val="both"/>
              <w:rPr>
                <w:rFonts w:eastAsia="MS Mincho"/>
                <w:sz w:val="22"/>
              </w:rPr>
            </w:pPr>
            <w:r w:rsidRPr="00E320E1">
              <w:rPr>
                <w:rFonts w:eastAsia="MS Mincho"/>
                <w:sz w:val="22"/>
              </w:rPr>
              <w:t>Huawei, HiSilicon</w:t>
            </w:r>
          </w:p>
        </w:tc>
        <w:tc>
          <w:tcPr>
            <w:tcW w:w="4486" w:type="pct"/>
          </w:tcPr>
          <w:p w14:paraId="5A50FC9C" w14:textId="77777777" w:rsidR="000A4933" w:rsidRDefault="000A4933" w:rsidP="000A4933">
            <w:pPr>
              <w:pStyle w:val="CommentText"/>
              <w:spacing w:beforeLines="50" w:before="120" w:afterLines="50" w:after="120" w:line="276" w:lineRule="auto"/>
              <w:jc w:val="both"/>
              <w:rPr>
                <w:rFonts w:eastAsia="SimSun"/>
                <w:sz w:val="22"/>
                <w:szCs w:val="22"/>
                <w:lang w:val="x-none"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14:paraId="6FF7C682" w14:textId="77777777" w:rsidR="000A4933" w:rsidRDefault="000A4933" w:rsidP="000A4933">
            <w:pPr>
              <w:snapToGrid w:val="0"/>
              <w:spacing w:after="120"/>
              <w:jc w:val="both"/>
              <w:rPr>
                <w:rFonts w:eastAsia="SimSun"/>
                <w:b/>
                <w:i/>
                <w:sz w:val="22"/>
                <w:szCs w:val="22"/>
                <w:lang w:eastAsia="zh-CN"/>
              </w:rPr>
            </w:pPr>
            <w:r>
              <w:rPr>
                <w:rFonts w:eastAsia="SimSun"/>
                <w:b/>
                <w:i/>
                <w:lang w:eastAsia="zh-CN"/>
              </w:rPr>
              <w:t>Proposal 1:  Reply to RAN2 as follows:</w:t>
            </w:r>
          </w:p>
          <w:p w14:paraId="0F876144" w14:textId="77777777" w:rsidR="000A4933" w:rsidRDefault="000A4933">
            <w:pPr>
              <w:pStyle w:val="Header"/>
              <w:widowControl/>
              <w:numPr>
                <w:ilvl w:val="0"/>
                <w:numId w:val="12"/>
              </w:numPr>
              <w:tabs>
                <w:tab w:val="center" w:pos="4680"/>
                <w:tab w:val="right" w:pos="9360"/>
              </w:tabs>
              <w:snapToGrid w:val="0"/>
              <w:spacing w:after="120"/>
              <w:jc w:val="both"/>
              <w:rPr>
                <w:rFonts w:ascii="Times New Roman" w:eastAsia="SimSun" w:hAnsi="Times New Roman"/>
                <w:b w:val="0"/>
                <w:i/>
                <w:lang w:val="en-US"/>
              </w:rPr>
            </w:pPr>
            <w:r>
              <w:rPr>
                <w:b w:val="0"/>
                <w:i/>
              </w:rPr>
              <w:t>RAN1 confirms that these per-FS L1 features also apply to the band-combination supporting discovery.</w:t>
            </w:r>
          </w:p>
          <w:p w14:paraId="1880E08B" w14:textId="3BFC27B4" w:rsidR="00E320E1" w:rsidRPr="000A4933" w:rsidRDefault="000A4933">
            <w:pPr>
              <w:pStyle w:val="Header"/>
              <w:widowControl/>
              <w:numPr>
                <w:ilvl w:val="0"/>
                <w:numId w:val="12"/>
              </w:numPr>
              <w:tabs>
                <w:tab w:val="center" w:pos="4680"/>
                <w:tab w:val="right" w:pos="9360"/>
              </w:tabs>
              <w:snapToGrid w:val="0"/>
              <w:spacing w:after="120"/>
              <w:jc w:val="both"/>
              <w:rPr>
                <w:b w:val="0"/>
                <w:i/>
                <w:lang w:val="en-US"/>
              </w:rPr>
            </w:pPr>
            <w:r>
              <w:rPr>
                <w:b w:val="0"/>
                <w:i/>
                <w:lang w:val="en-US"/>
              </w:rPr>
              <w:t>The UE capability of these per-FS L1 feature would be the same for NR Sidelink communication and NR sidelink discovery</w:t>
            </w:r>
          </w:p>
        </w:tc>
      </w:tr>
      <w:tr w:rsidR="00E320E1" w14:paraId="1685F955" w14:textId="77777777" w:rsidTr="00982DB9">
        <w:tc>
          <w:tcPr>
            <w:tcW w:w="130" w:type="pct"/>
            <w:vAlign w:val="center"/>
          </w:tcPr>
          <w:p w14:paraId="1A484402" w14:textId="52408924" w:rsidR="00E320E1" w:rsidRDefault="00E320E1" w:rsidP="00982DB9">
            <w:pPr>
              <w:spacing w:afterLines="50" w:after="120"/>
              <w:jc w:val="both"/>
              <w:rPr>
                <w:color w:val="000000"/>
                <w:sz w:val="22"/>
                <w:szCs w:val="22"/>
              </w:rPr>
            </w:pPr>
            <w:r>
              <w:rPr>
                <w:rFonts w:hint="eastAsia"/>
                <w:color w:val="000000"/>
                <w:sz w:val="22"/>
                <w:szCs w:val="22"/>
              </w:rPr>
              <w:t>[</w:t>
            </w:r>
            <w:r w:rsidR="00C04810">
              <w:rPr>
                <w:color w:val="000000"/>
                <w:sz w:val="22"/>
                <w:szCs w:val="22"/>
              </w:rPr>
              <w:t>8</w:t>
            </w:r>
            <w:r>
              <w:rPr>
                <w:color w:val="000000"/>
                <w:sz w:val="22"/>
                <w:szCs w:val="22"/>
              </w:rPr>
              <w:t>]</w:t>
            </w:r>
          </w:p>
        </w:tc>
        <w:tc>
          <w:tcPr>
            <w:tcW w:w="384" w:type="pct"/>
            <w:vAlign w:val="center"/>
          </w:tcPr>
          <w:p w14:paraId="6165B733" w14:textId="5CB6E1BD" w:rsidR="00E320E1" w:rsidRPr="00E320E1" w:rsidRDefault="00E320E1" w:rsidP="00982DB9">
            <w:pPr>
              <w:spacing w:afterLines="50" w:after="120"/>
              <w:jc w:val="both"/>
              <w:rPr>
                <w:rFonts w:eastAsia="MS Mincho"/>
                <w:sz w:val="22"/>
              </w:rPr>
            </w:pPr>
            <w:r w:rsidRPr="00E320E1">
              <w:rPr>
                <w:rFonts w:eastAsia="MS Mincho"/>
                <w:sz w:val="22"/>
              </w:rPr>
              <w:t>NTT DOCOMO, INC.</w:t>
            </w:r>
          </w:p>
        </w:tc>
        <w:tc>
          <w:tcPr>
            <w:tcW w:w="4486" w:type="pct"/>
          </w:tcPr>
          <w:p w14:paraId="4EA24F3C" w14:textId="77777777" w:rsidR="000A4933" w:rsidRDefault="000A4933" w:rsidP="000A4933">
            <w:pPr>
              <w:spacing w:afterLines="50" w:after="120"/>
              <w:jc w:val="both"/>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14:paraId="43C68CF5" w14:textId="77777777" w:rsidR="000A4933" w:rsidRDefault="000A4933" w:rsidP="000A4933">
            <w:pPr>
              <w:spacing w:afterLines="50" w:after="120"/>
              <w:jc w:val="both"/>
              <w:rPr>
                <w:rFonts w:eastAsiaTheme="minorEastAsia"/>
                <w:sz w:val="22"/>
              </w:rPr>
            </w:pPr>
            <w:r>
              <w:rPr>
                <w:rFonts w:eastAsiaTheme="minorEastAsia"/>
                <w:sz w:val="22"/>
              </w:rPr>
              <w:t>For Q2, our view is that it should be the same. As abovementioned, the FGs are applicable to any PSSCH regardless of the contents. Then, we do not see any clear reason to have different UE capabilities. For example, FG 15-25 is FG for cross-carrier scheduling between Uu and SL. Definitely this capability is not relevant to the transmission contents.</w:t>
            </w:r>
          </w:p>
          <w:p w14:paraId="331A7CE1" w14:textId="77777777" w:rsidR="000A4933" w:rsidRDefault="000A4933" w:rsidP="000A4933">
            <w:pPr>
              <w:spacing w:afterLines="50" w:after="120"/>
              <w:jc w:val="both"/>
              <w:rPr>
                <w:rFonts w:eastAsiaTheme="minorEastAsia"/>
                <w:b/>
                <w:bCs/>
                <w:sz w:val="22"/>
              </w:rPr>
            </w:pPr>
            <w:r>
              <w:rPr>
                <w:rFonts w:eastAsiaTheme="minorEastAsia"/>
                <w:b/>
                <w:bCs/>
                <w:sz w:val="22"/>
              </w:rPr>
              <w:t>Proposal 4-1: Send a reply LS to RAN2 for NR_SL_enh/NR_SL_Relay with the following answers.</w:t>
            </w:r>
          </w:p>
          <w:p w14:paraId="1A359078" w14:textId="77777777" w:rsidR="000A4933" w:rsidRDefault="000A4933">
            <w:pPr>
              <w:pStyle w:val="ListParagraph"/>
              <w:numPr>
                <w:ilvl w:val="0"/>
                <w:numId w:val="13"/>
              </w:numPr>
              <w:spacing w:afterLines="50" w:after="120"/>
              <w:ind w:leftChars="0"/>
              <w:jc w:val="both"/>
              <w:rPr>
                <w:rFonts w:eastAsiaTheme="minorEastAsia"/>
                <w:b/>
                <w:bCs/>
                <w:sz w:val="22"/>
              </w:rPr>
            </w:pPr>
            <w:r>
              <w:rPr>
                <w:rFonts w:eastAsiaTheme="minorEastAsia"/>
                <w:b/>
                <w:bCs/>
                <w:sz w:val="22"/>
              </w:rPr>
              <w:t>Answer to Q1: Yes.</w:t>
            </w:r>
          </w:p>
          <w:p w14:paraId="1631FB64" w14:textId="4D0A3A19" w:rsidR="00E320E1" w:rsidRPr="000A4933" w:rsidRDefault="000A4933">
            <w:pPr>
              <w:pStyle w:val="ListParagraph"/>
              <w:numPr>
                <w:ilvl w:val="0"/>
                <w:numId w:val="13"/>
              </w:numPr>
              <w:spacing w:afterLines="50" w:after="120"/>
              <w:ind w:leftChars="0"/>
              <w:jc w:val="both"/>
              <w:rPr>
                <w:rFonts w:eastAsiaTheme="minorEastAsia"/>
                <w:b/>
                <w:bCs/>
                <w:sz w:val="22"/>
              </w:rPr>
            </w:pPr>
            <w:r>
              <w:rPr>
                <w:rFonts w:eastAsiaTheme="minorEastAsia"/>
                <w:b/>
                <w:bCs/>
                <w:sz w:val="22"/>
              </w:rPr>
              <w:t>Answer to Q2: The UE capability of the per-FS L1 features is the same for NR SL communication and NR SL discovery.</w:t>
            </w:r>
          </w:p>
        </w:tc>
      </w:tr>
      <w:tr w:rsidR="00C04810" w14:paraId="018CA039" w14:textId="77777777" w:rsidTr="00982DB9">
        <w:tc>
          <w:tcPr>
            <w:tcW w:w="130" w:type="pct"/>
            <w:vAlign w:val="center"/>
          </w:tcPr>
          <w:p w14:paraId="3CD01F19" w14:textId="00E9B8E4" w:rsidR="00C04810" w:rsidRDefault="00C04810" w:rsidP="00982DB9">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1745DDF2" w14:textId="328A4A5A" w:rsidR="00C04810" w:rsidRPr="00E320E1" w:rsidRDefault="00C04810" w:rsidP="00982DB9">
            <w:pPr>
              <w:spacing w:afterLines="50" w:after="120"/>
              <w:jc w:val="both"/>
              <w:rPr>
                <w:rFonts w:eastAsia="MS Mincho"/>
                <w:sz w:val="22"/>
              </w:rPr>
            </w:pPr>
            <w:r>
              <w:rPr>
                <w:rFonts w:eastAsia="MS Mincho" w:hint="eastAsia"/>
                <w:sz w:val="22"/>
              </w:rPr>
              <w:t>E</w:t>
            </w:r>
            <w:r>
              <w:rPr>
                <w:rFonts w:eastAsia="MS Mincho"/>
                <w:sz w:val="22"/>
              </w:rPr>
              <w:t>ricsson</w:t>
            </w:r>
          </w:p>
        </w:tc>
        <w:tc>
          <w:tcPr>
            <w:tcW w:w="4486" w:type="pct"/>
          </w:tcPr>
          <w:p w14:paraId="4542D13F" w14:textId="77777777" w:rsidR="00C04810" w:rsidRDefault="00C04810" w:rsidP="00C04810">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2F622E96" w14:textId="77777777" w:rsidR="00C04810" w:rsidRDefault="00C04810" w:rsidP="00C04810">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64A1FC05" w14:textId="77777777" w:rsidR="00C04810" w:rsidRDefault="00C04810" w:rsidP="00C04810">
            <w:pPr>
              <w:spacing w:before="180" w:afterLines="100" w:after="240"/>
              <w:jc w:val="both"/>
              <w:rPr>
                <w:rFonts w:ascii="Arial" w:eastAsia="Yu Mincho" w:hAnsi="Arial" w:cs="Arial"/>
                <w:b/>
                <w:iCs/>
                <w:lang w:val="en-US"/>
              </w:rPr>
            </w:pPr>
            <w:r>
              <w:rPr>
                <w:rFonts w:ascii="Arial" w:eastAsia="Yu Mincho" w:hAnsi="Arial" w:cs="Arial"/>
                <w:b/>
                <w:iCs/>
                <w:lang w:val="en-US"/>
              </w:rPr>
              <w:t xml:space="preserve">Reply from RAN1 to Q1: </w:t>
            </w:r>
            <w:r>
              <w:rPr>
                <w:rFonts w:ascii="Arial" w:eastAsia="Yu Mincho" w:hAnsi="Arial" w:cs="Arial"/>
                <w:bCs/>
                <w:iCs/>
                <w:lang w:val="en-US"/>
              </w:rPr>
              <w:t>Yes, these features can also appy to the band-combination supporting discovery</w:t>
            </w:r>
            <w:r>
              <w:rPr>
                <w:rFonts w:ascii="Arial" w:eastAsia="Yu Mincho" w:hAnsi="Arial" w:cs="Arial"/>
                <w:b/>
                <w:iCs/>
                <w:lang w:val="en-US"/>
              </w:rPr>
              <w:t xml:space="preserve"> </w:t>
            </w:r>
          </w:p>
          <w:p w14:paraId="6E605AE9" w14:textId="6F40B12D" w:rsidR="00C04810" w:rsidRPr="00C04810" w:rsidRDefault="00C04810" w:rsidP="00C04810">
            <w:pPr>
              <w:spacing w:before="180" w:afterLines="100" w:after="240"/>
              <w:jc w:val="both"/>
              <w:rPr>
                <w:rFonts w:ascii="Arial" w:eastAsia="Yu Mincho" w:hAnsi="Arial" w:cs="Arial"/>
                <w:bCs/>
                <w:iCs/>
                <w:lang w:val="en-US"/>
              </w:rPr>
            </w:pPr>
            <w:r>
              <w:rPr>
                <w:rFonts w:ascii="Arial" w:eastAsia="Yu Mincho" w:hAnsi="Arial" w:cs="Arial"/>
                <w:b/>
                <w:iCs/>
                <w:lang w:val="en-US"/>
              </w:rPr>
              <w:t xml:space="preserve">Reply from RAN1 to Q2: </w:t>
            </w:r>
            <w:r>
              <w:rPr>
                <w:rFonts w:ascii="Arial" w:eastAsia="Yu Mincho" w:hAnsi="Arial" w:cs="Arial"/>
                <w:bCs/>
                <w:iCs/>
                <w:lang w:val="en-US"/>
              </w:rPr>
              <w:t>The UE capability of these per-FS L1 features is the same for NR Sidelink communication and NR sidelink discovery.</w:t>
            </w:r>
            <w:r>
              <w:rPr>
                <w:rFonts w:ascii="Arial" w:eastAsia="Yu Mincho" w:hAnsi="Arial" w:cs="Arial"/>
                <w:b/>
                <w:iCs/>
                <w:lang w:val="en-US"/>
              </w:rPr>
              <w:t xml:space="preserve"> </w:t>
            </w:r>
          </w:p>
        </w:tc>
      </w:tr>
      <w:tr w:rsidR="00C04810" w14:paraId="3EE06961" w14:textId="77777777" w:rsidTr="00982DB9">
        <w:tc>
          <w:tcPr>
            <w:tcW w:w="130" w:type="pct"/>
            <w:vAlign w:val="center"/>
          </w:tcPr>
          <w:p w14:paraId="02DAC29E" w14:textId="5BC3C2A5" w:rsidR="00C04810" w:rsidRDefault="00C04810" w:rsidP="00982DB9">
            <w:pPr>
              <w:spacing w:afterLines="50" w:after="120"/>
              <w:jc w:val="both"/>
              <w:rPr>
                <w:color w:val="000000"/>
                <w:sz w:val="22"/>
                <w:szCs w:val="22"/>
              </w:rPr>
            </w:pPr>
            <w:r>
              <w:rPr>
                <w:rFonts w:hint="eastAsia"/>
                <w:color w:val="000000"/>
                <w:sz w:val="22"/>
                <w:szCs w:val="22"/>
              </w:rPr>
              <w:t>[</w:t>
            </w:r>
            <w:r>
              <w:rPr>
                <w:color w:val="000000"/>
                <w:sz w:val="22"/>
                <w:szCs w:val="22"/>
              </w:rPr>
              <w:t>10]</w:t>
            </w:r>
          </w:p>
        </w:tc>
        <w:tc>
          <w:tcPr>
            <w:tcW w:w="384" w:type="pct"/>
            <w:vAlign w:val="center"/>
          </w:tcPr>
          <w:p w14:paraId="1D68DDE0" w14:textId="0BE269A8" w:rsidR="00C04810" w:rsidRPr="00E320E1" w:rsidRDefault="00C04810" w:rsidP="00982DB9">
            <w:pPr>
              <w:spacing w:afterLines="50" w:after="120"/>
              <w:jc w:val="both"/>
              <w:rPr>
                <w:rFonts w:eastAsia="MS Mincho"/>
                <w:sz w:val="22"/>
              </w:rPr>
            </w:pPr>
            <w:r w:rsidRPr="00C04810">
              <w:rPr>
                <w:rFonts w:eastAsia="MS Mincho"/>
                <w:sz w:val="22"/>
              </w:rPr>
              <w:t>Qualcomm Incorporated</w:t>
            </w:r>
          </w:p>
        </w:tc>
        <w:tc>
          <w:tcPr>
            <w:tcW w:w="4486" w:type="pct"/>
          </w:tcPr>
          <w:tbl>
            <w:tblPr>
              <w:tblStyle w:val="TableGrid"/>
              <w:tblW w:w="0" w:type="auto"/>
              <w:tblLook w:val="04A0" w:firstRow="1" w:lastRow="0" w:firstColumn="1" w:lastColumn="0" w:noHBand="0" w:noVBand="1"/>
            </w:tblPr>
            <w:tblGrid>
              <w:gridCol w:w="9350"/>
            </w:tblGrid>
            <w:tr w:rsidR="00C04810" w14:paraId="747AF846" w14:textId="77777777" w:rsidTr="00C04810">
              <w:tc>
                <w:tcPr>
                  <w:tcW w:w="9350" w:type="dxa"/>
                  <w:tcBorders>
                    <w:top w:val="single" w:sz="4" w:space="0" w:color="auto"/>
                    <w:left w:val="single" w:sz="4" w:space="0" w:color="auto"/>
                    <w:bottom w:val="single" w:sz="4" w:space="0" w:color="auto"/>
                    <w:right w:val="single" w:sz="4" w:space="0" w:color="auto"/>
                  </w:tcBorders>
                  <w:hideMark/>
                </w:tcPr>
                <w:p w14:paraId="74EE4932" w14:textId="77777777" w:rsidR="00C04810" w:rsidRDefault="00C04810" w:rsidP="00C04810">
                  <w:pPr>
                    <w:pStyle w:val="CommentText"/>
                    <w:spacing w:beforeLines="50" w:before="120"/>
                    <w:rPr>
                      <w:rFonts w:eastAsia="SimSun"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14:paraId="2C939209" w14:textId="77777777" w:rsidR="00C04810" w:rsidRDefault="00C04810" w:rsidP="00C04810">
            <w:pPr>
              <w:jc w:val="both"/>
              <w:rPr>
                <w:rFonts w:eastAsia="SimSun"/>
                <w:sz w:val="20"/>
                <w:lang w:eastAsia="zh-CN"/>
              </w:rPr>
            </w:pPr>
            <w:r>
              <w:rPr>
                <w:lang w:eastAsia="zh-CN"/>
              </w:rPr>
              <w:t>Yes, the above features also apply to a band-combination supporting discovery. RAN1 would like to note that there are other L1 features that also apply to such band-combinations.</w:t>
            </w:r>
          </w:p>
          <w:p w14:paraId="34563FCF" w14:textId="77777777" w:rsidR="00C04810" w:rsidRDefault="00C04810" w:rsidP="00C04810">
            <w:pPr>
              <w:jc w:val="both"/>
              <w:rPr>
                <w:lang w:eastAsia="zh-CN"/>
              </w:rPr>
            </w:pPr>
          </w:p>
          <w:tbl>
            <w:tblPr>
              <w:tblStyle w:val="TableGrid"/>
              <w:tblW w:w="0" w:type="auto"/>
              <w:tblLook w:val="04A0" w:firstRow="1" w:lastRow="0" w:firstColumn="1" w:lastColumn="0" w:noHBand="0" w:noVBand="1"/>
            </w:tblPr>
            <w:tblGrid>
              <w:gridCol w:w="9350"/>
            </w:tblGrid>
            <w:tr w:rsidR="00C04810" w14:paraId="3E7317EC" w14:textId="77777777" w:rsidTr="00C04810">
              <w:tc>
                <w:tcPr>
                  <w:tcW w:w="9350" w:type="dxa"/>
                  <w:tcBorders>
                    <w:top w:val="single" w:sz="4" w:space="0" w:color="auto"/>
                    <w:left w:val="single" w:sz="4" w:space="0" w:color="auto"/>
                    <w:bottom w:val="single" w:sz="4" w:space="0" w:color="auto"/>
                    <w:right w:val="single" w:sz="4" w:space="0" w:color="auto"/>
                  </w:tcBorders>
                  <w:hideMark/>
                </w:tcPr>
                <w:p w14:paraId="6BDAA830" w14:textId="77777777" w:rsidR="00C04810" w:rsidRDefault="00C04810" w:rsidP="00C04810">
                  <w:pPr>
                    <w:pStyle w:val="CommentText"/>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5B148FE0" w14:textId="18F900B1" w:rsidR="00C04810" w:rsidRPr="00C04810" w:rsidRDefault="00C04810" w:rsidP="00C04810">
            <w:pPr>
              <w:jc w:val="both"/>
              <w:rPr>
                <w:rFonts w:eastAsia="SimSun"/>
                <w:sz w:val="20"/>
                <w:lang w:eastAsia="en-US"/>
              </w:rPr>
            </w:pPr>
            <w:r>
              <w:t>The features are defined for PSSCH, independently of whether it carries sidelink discovery or communications. RAN1 notes that feature other than those in the RAN2 are also applicable. The UE capability could be the same from RAN1’s perspective.</w:t>
            </w:r>
          </w:p>
        </w:tc>
      </w:tr>
    </w:tbl>
    <w:p w14:paraId="5CBB81C5" w14:textId="177E08FD" w:rsidR="00E320E1" w:rsidRDefault="00E320E1" w:rsidP="00AB7774">
      <w:pPr>
        <w:spacing w:afterLines="50" w:after="120"/>
        <w:jc w:val="both"/>
        <w:rPr>
          <w:sz w:val="22"/>
        </w:rPr>
      </w:pPr>
    </w:p>
    <w:p w14:paraId="77C28073" w14:textId="5AF35138" w:rsidR="000A4933" w:rsidRDefault="000A4933" w:rsidP="000A4933">
      <w:pPr>
        <w:spacing w:afterLines="50" w:after="12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14:paraId="7BC6B828" w14:textId="2730883D" w:rsidR="000A4933" w:rsidRDefault="000A4933" w:rsidP="000A4933">
      <w:pPr>
        <w:pStyle w:val="Heading3"/>
        <w:rPr>
          <w:b/>
          <w:bCs/>
          <w:szCs w:val="21"/>
          <w:lang w:val="en-US"/>
        </w:rPr>
      </w:pPr>
      <w:r>
        <w:rPr>
          <w:b/>
          <w:bCs/>
          <w:szCs w:val="21"/>
          <w:highlight w:val="yellow"/>
          <w:lang w:val="en-US"/>
        </w:rPr>
        <w:t>Proposal</w:t>
      </w:r>
      <w:r w:rsidRPr="004C07B2">
        <w:rPr>
          <w:b/>
          <w:bCs/>
          <w:szCs w:val="21"/>
          <w:highlight w:val="yellow"/>
          <w:lang w:val="en-US"/>
        </w:rPr>
        <w:t xml:space="preserve"> 2-1</w:t>
      </w:r>
      <w:r>
        <w:rPr>
          <w:b/>
          <w:bCs/>
          <w:szCs w:val="21"/>
          <w:highlight w:val="yellow"/>
          <w:lang w:val="en-US"/>
        </w:rPr>
        <w:t>-1</w:t>
      </w:r>
      <w:r w:rsidRPr="004C07B2">
        <w:rPr>
          <w:b/>
          <w:bCs/>
          <w:szCs w:val="21"/>
          <w:highlight w:val="yellow"/>
          <w:lang w:val="en-US"/>
        </w:rPr>
        <w:t>:</w:t>
      </w:r>
    </w:p>
    <w:p w14:paraId="1193C474" w14:textId="36821EF3" w:rsidR="000A4933" w:rsidRDefault="000A4933">
      <w:pPr>
        <w:pStyle w:val="ListParagraph"/>
        <w:numPr>
          <w:ilvl w:val="0"/>
          <w:numId w:val="9"/>
        </w:numPr>
        <w:spacing w:afterLines="50" w:after="120"/>
        <w:ind w:leftChars="0"/>
        <w:jc w:val="both"/>
        <w:rPr>
          <w:b/>
          <w:bCs/>
          <w:szCs w:val="24"/>
          <w:lang w:val="en-US"/>
        </w:rPr>
      </w:pPr>
      <w:r>
        <w:rPr>
          <w:b/>
          <w:bCs/>
          <w:szCs w:val="24"/>
          <w:lang w:val="en-US"/>
        </w:rPr>
        <w:t>For Q1 in R1-2208727 “</w:t>
      </w:r>
      <w:r w:rsidRPr="000A4933">
        <w:rPr>
          <w:b/>
          <w:bCs/>
          <w:szCs w:val="24"/>
          <w:lang w:val="en-US"/>
        </w:rPr>
        <w:t>Can RAN1 confirm the RAN2 assumption above, i.e., these per-FS L1 features above also apply to the band-combination supporting discovery?</w:t>
      </w:r>
      <w:r>
        <w:rPr>
          <w:b/>
          <w:bCs/>
          <w:szCs w:val="24"/>
          <w:lang w:val="en-US"/>
        </w:rPr>
        <w:t>”,</w:t>
      </w:r>
    </w:p>
    <w:p w14:paraId="38EA2BEA" w14:textId="444906B3" w:rsidR="000A4933" w:rsidRPr="00325850" w:rsidRDefault="000A4933">
      <w:pPr>
        <w:pStyle w:val="ListParagraph"/>
        <w:numPr>
          <w:ilvl w:val="1"/>
          <w:numId w:val="9"/>
        </w:numPr>
        <w:spacing w:afterLines="50" w:after="120"/>
        <w:ind w:leftChars="0"/>
        <w:jc w:val="both"/>
        <w:rPr>
          <w:b/>
          <w:bCs/>
          <w:szCs w:val="24"/>
          <w:lang w:val="en-US"/>
        </w:rPr>
      </w:pPr>
      <w:r>
        <w:rPr>
          <w:rFonts w:hint="eastAsia"/>
          <w:b/>
          <w:bCs/>
          <w:szCs w:val="24"/>
          <w:lang w:val="en-US"/>
        </w:rPr>
        <w:t>R</w:t>
      </w:r>
      <w:r>
        <w:rPr>
          <w:b/>
          <w:bCs/>
          <w:szCs w:val="24"/>
          <w:lang w:val="en-US"/>
        </w:rPr>
        <w:t>AN1 answer is “Yes”.</w:t>
      </w:r>
    </w:p>
    <w:tbl>
      <w:tblPr>
        <w:tblStyle w:val="TableGrid"/>
        <w:tblW w:w="5000" w:type="pct"/>
        <w:tblLook w:val="04A0" w:firstRow="1" w:lastRow="0" w:firstColumn="1" w:lastColumn="0" w:noHBand="0" w:noVBand="1"/>
      </w:tblPr>
      <w:tblGrid>
        <w:gridCol w:w="2265"/>
        <w:gridCol w:w="20118"/>
      </w:tblGrid>
      <w:tr w:rsidR="000A4933" w14:paraId="445145D6" w14:textId="77777777" w:rsidTr="00982DB9">
        <w:tc>
          <w:tcPr>
            <w:tcW w:w="506" w:type="pct"/>
            <w:shd w:val="clear" w:color="auto" w:fill="F2F2F2" w:themeFill="background1" w:themeFillShade="F2"/>
          </w:tcPr>
          <w:p w14:paraId="6CE45B99" w14:textId="77777777" w:rsidR="000A4933" w:rsidRPr="001505E7" w:rsidRDefault="000A4933" w:rsidP="00982DB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F9AE509" w14:textId="77777777" w:rsidR="000A4933" w:rsidRDefault="000A4933" w:rsidP="00982DB9">
            <w:pPr>
              <w:spacing w:afterLines="50" w:after="120"/>
              <w:jc w:val="both"/>
              <w:rPr>
                <w:szCs w:val="21"/>
                <w:lang w:val="en-US"/>
              </w:rPr>
            </w:pPr>
            <w:r>
              <w:rPr>
                <w:rFonts w:hint="eastAsia"/>
                <w:szCs w:val="21"/>
                <w:lang w:val="en-US"/>
              </w:rPr>
              <w:t>C</w:t>
            </w:r>
            <w:r>
              <w:rPr>
                <w:szCs w:val="21"/>
                <w:lang w:val="en-US"/>
              </w:rPr>
              <w:t>omment</w:t>
            </w:r>
          </w:p>
        </w:tc>
      </w:tr>
      <w:tr w:rsidR="000A4933" w:rsidRPr="004A7F25" w14:paraId="609F7E4D" w14:textId="77777777" w:rsidTr="00982DB9">
        <w:tc>
          <w:tcPr>
            <w:tcW w:w="506" w:type="pct"/>
          </w:tcPr>
          <w:p w14:paraId="7CF10C17" w14:textId="77777777" w:rsidR="000A4933" w:rsidRPr="004A7F25" w:rsidRDefault="000A4933" w:rsidP="00982DB9">
            <w:pPr>
              <w:jc w:val="both"/>
              <w:rPr>
                <w:rFonts w:eastAsiaTheme="minorEastAsia"/>
                <w:szCs w:val="21"/>
                <w:lang w:val="en-US"/>
              </w:rPr>
            </w:pPr>
          </w:p>
        </w:tc>
        <w:tc>
          <w:tcPr>
            <w:tcW w:w="4494" w:type="pct"/>
          </w:tcPr>
          <w:p w14:paraId="4669B708" w14:textId="77777777" w:rsidR="000A4933" w:rsidRPr="004A7F25" w:rsidRDefault="000A4933" w:rsidP="00982DB9">
            <w:pPr>
              <w:rPr>
                <w:rFonts w:eastAsiaTheme="minorEastAsia"/>
                <w:szCs w:val="21"/>
                <w:lang w:val="en-US"/>
              </w:rPr>
            </w:pPr>
          </w:p>
        </w:tc>
      </w:tr>
      <w:tr w:rsidR="000A4933" w:rsidRPr="004A7F25" w14:paraId="1235A0C9" w14:textId="77777777" w:rsidTr="00982DB9">
        <w:tc>
          <w:tcPr>
            <w:tcW w:w="506" w:type="pct"/>
          </w:tcPr>
          <w:p w14:paraId="61BD4C5A" w14:textId="77777777" w:rsidR="000A4933" w:rsidRPr="004A7F25" w:rsidRDefault="000A4933" w:rsidP="00982DB9">
            <w:pPr>
              <w:jc w:val="both"/>
              <w:rPr>
                <w:rFonts w:eastAsiaTheme="minorEastAsia"/>
                <w:szCs w:val="21"/>
                <w:lang w:val="en-US"/>
              </w:rPr>
            </w:pPr>
          </w:p>
        </w:tc>
        <w:tc>
          <w:tcPr>
            <w:tcW w:w="4494" w:type="pct"/>
          </w:tcPr>
          <w:p w14:paraId="3627069E" w14:textId="77777777" w:rsidR="000A4933" w:rsidRPr="004A7F25" w:rsidRDefault="000A4933" w:rsidP="00982DB9">
            <w:pPr>
              <w:rPr>
                <w:rFonts w:eastAsiaTheme="minorEastAsia"/>
                <w:szCs w:val="21"/>
                <w:lang w:val="en-US"/>
              </w:rPr>
            </w:pPr>
          </w:p>
        </w:tc>
      </w:tr>
      <w:tr w:rsidR="000A4933" w:rsidRPr="004A7F25" w14:paraId="5FB6E66F" w14:textId="77777777" w:rsidTr="00982DB9">
        <w:tc>
          <w:tcPr>
            <w:tcW w:w="506" w:type="pct"/>
          </w:tcPr>
          <w:p w14:paraId="2E65FA24" w14:textId="77777777" w:rsidR="000A4933" w:rsidRPr="004A7F25" w:rsidRDefault="000A4933" w:rsidP="00982DB9">
            <w:pPr>
              <w:jc w:val="both"/>
              <w:rPr>
                <w:rFonts w:eastAsiaTheme="minorEastAsia"/>
                <w:szCs w:val="21"/>
                <w:lang w:val="en-US"/>
              </w:rPr>
            </w:pPr>
          </w:p>
        </w:tc>
        <w:tc>
          <w:tcPr>
            <w:tcW w:w="4494" w:type="pct"/>
          </w:tcPr>
          <w:p w14:paraId="1939F69F" w14:textId="77777777" w:rsidR="000A4933" w:rsidRPr="004A7F25" w:rsidRDefault="000A4933" w:rsidP="00982DB9">
            <w:pPr>
              <w:rPr>
                <w:rFonts w:eastAsiaTheme="minorEastAsia"/>
                <w:szCs w:val="21"/>
                <w:lang w:val="en-US"/>
              </w:rPr>
            </w:pPr>
          </w:p>
        </w:tc>
      </w:tr>
    </w:tbl>
    <w:p w14:paraId="592B9365" w14:textId="160D3E77" w:rsidR="000A4933" w:rsidRDefault="000A4933" w:rsidP="00AB7774">
      <w:pPr>
        <w:spacing w:afterLines="50" w:after="120"/>
        <w:jc w:val="both"/>
        <w:rPr>
          <w:sz w:val="22"/>
        </w:rPr>
      </w:pPr>
    </w:p>
    <w:p w14:paraId="5841946A" w14:textId="3E8D9BFD" w:rsidR="000A4933" w:rsidRDefault="000A4933" w:rsidP="000A4933">
      <w:pPr>
        <w:pStyle w:val="Heading3"/>
        <w:rPr>
          <w:b/>
          <w:bCs/>
          <w:szCs w:val="21"/>
          <w:lang w:val="en-US"/>
        </w:rPr>
      </w:pPr>
      <w:r>
        <w:rPr>
          <w:b/>
          <w:bCs/>
          <w:szCs w:val="21"/>
          <w:highlight w:val="yellow"/>
          <w:lang w:val="en-US"/>
        </w:rPr>
        <w:lastRenderedPageBreak/>
        <w:t>Proposal</w:t>
      </w:r>
      <w:r w:rsidRPr="004C07B2">
        <w:rPr>
          <w:b/>
          <w:bCs/>
          <w:szCs w:val="21"/>
          <w:highlight w:val="yellow"/>
          <w:lang w:val="en-US"/>
        </w:rPr>
        <w:t xml:space="preserve"> 2-1</w:t>
      </w:r>
      <w:r>
        <w:rPr>
          <w:b/>
          <w:bCs/>
          <w:szCs w:val="21"/>
          <w:highlight w:val="yellow"/>
          <w:lang w:val="en-US"/>
        </w:rPr>
        <w:t>-2</w:t>
      </w:r>
      <w:r w:rsidRPr="004C07B2">
        <w:rPr>
          <w:b/>
          <w:bCs/>
          <w:szCs w:val="21"/>
          <w:highlight w:val="yellow"/>
          <w:lang w:val="en-US"/>
        </w:rPr>
        <w:t>:</w:t>
      </w:r>
    </w:p>
    <w:p w14:paraId="66E787EA" w14:textId="7C28E420" w:rsidR="000A4933" w:rsidRDefault="000A4933">
      <w:pPr>
        <w:pStyle w:val="ListParagraph"/>
        <w:numPr>
          <w:ilvl w:val="0"/>
          <w:numId w:val="9"/>
        </w:numPr>
        <w:spacing w:afterLines="50" w:after="120"/>
        <w:ind w:leftChars="0"/>
        <w:jc w:val="both"/>
        <w:rPr>
          <w:b/>
          <w:bCs/>
          <w:szCs w:val="24"/>
          <w:lang w:val="en-US"/>
        </w:rPr>
      </w:pPr>
      <w:r>
        <w:rPr>
          <w:b/>
          <w:bCs/>
          <w:szCs w:val="24"/>
          <w:lang w:val="en-US"/>
        </w:rPr>
        <w:t>For Q2 in R1-2208727 “</w:t>
      </w:r>
      <w:r w:rsidRPr="000A4933">
        <w:rPr>
          <w:b/>
          <w:bCs/>
          <w:szCs w:val="24"/>
          <w:lang w:val="en-US"/>
        </w:rPr>
        <w:t>If Yes to Q1, in case a band combination supporting both NR Sidelink communication and NR Sidelink discovery, whether the UE capability of these per-FS L1 feature would be different for NR Sidelink communication and NR sidelink discovery, or it would be the same?</w:t>
      </w:r>
      <w:r>
        <w:rPr>
          <w:b/>
          <w:bCs/>
          <w:szCs w:val="24"/>
          <w:lang w:val="en-US"/>
        </w:rPr>
        <w:t>”,</w:t>
      </w:r>
    </w:p>
    <w:p w14:paraId="5B55FAF1" w14:textId="47DEAABE" w:rsidR="000A4933" w:rsidRPr="00325850" w:rsidRDefault="000A4933">
      <w:pPr>
        <w:pStyle w:val="ListParagraph"/>
        <w:numPr>
          <w:ilvl w:val="1"/>
          <w:numId w:val="9"/>
        </w:numPr>
        <w:spacing w:afterLines="50" w:after="120"/>
        <w:ind w:leftChars="0"/>
        <w:jc w:val="both"/>
        <w:rPr>
          <w:b/>
          <w:bCs/>
          <w:szCs w:val="24"/>
          <w:lang w:val="en-US"/>
        </w:rPr>
      </w:pPr>
      <w:r>
        <w:rPr>
          <w:rFonts w:hint="eastAsia"/>
          <w:b/>
          <w:bCs/>
          <w:szCs w:val="24"/>
          <w:lang w:val="en-US"/>
        </w:rPr>
        <w:t>R</w:t>
      </w:r>
      <w:r>
        <w:rPr>
          <w:b/>
          <w:bCs/>
          <w:szCs w:val="24"/>
          <w:lang w:val="en-US"/>
        </w:rPr>
        <w:t>AN1 answer is “In case a band combination supporting both NR Sidelink communication and NR Sidelink discovery, the UE capability of these per-FS L1 feature would be the same for NR Sidelink communication and NR Sidelink discovery”.</w:t>
      </w:r>
    </w:p>
    <w:tbl>
      <w:tblPr>
        <w:tblStyle w:val="TableGrid"/>
        <w:tblW w:w="5000" w:type="pct"/>
        <w:tblLook w:val="04A0" w:firstRow="1" w:lastRow="0" w:firstColumn="1" w:lastColumn="0" w:noHBand="0" w:noVBand="1"/>
      </w:tblPr>
      <w:tblGrid>
        <w:gridCol w:w="2265"/>
        <w:gridCol w:w="20118"/>
      </w:tblGrid>
      <w:tr w:rsidR="000A4933" w14:paraId="750CDEA0" w14:textId="77777777" w:rsidTr="00982DB9">
        <w:tc>
          <w:tcPr>
            <w:tcW w:w="506" w:type="pct"/>
            <w:shd w:val="clear" w:color="auto" w:fill="F2F2F2" w:themeFill="background1" w:themeFillShade="F2"/>
          </w:tcPr>
          <w:p w14:paraId="0C88CEB7" w14:textId="77777777" w:rsidR="000A4933" w:rsidRPr="001505E7" w:rsidRDefault="000A4933" w:rsidP="00982DB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6EE9D1" w14:textId="77777777" w:rsidR="000A4933" w:rsidRDefault="000A4933" w:rsidP="00982DB9">
            <w:pPr>
              <w:spacing w:afterLines="50" w:after="120"/>
              <w:jc w:val="both"/>
              <w:rPr>
                <w:szCs w:val="21"/>
                <w:lang w:val="en-US"/>
              </w:rPr>
            </w:pPr>
            <w:r>
              <w:rPr>
                <w:rFonts w:hint="eastAsia"/>
                <w:szCs w:val="21"/>
                <w:lang w:val="en-US"/>
              </w:rPr>
              <w:t>C</w:t>
            </w:r>
            <w:r>
              <w:rPr>
                <w:szCs w:val="21"/>
                <w:lang w:val="en-US"/>
              </w:rPr>
              <w:t>omment</w:t>
            </w:r>
          </w:p>
        </w:tc>
      </w:tr>
      <w:tr w:rsidR="000A4933" w:rsidRPr="004A7F25" w14:paraId="463B44D0" w14:textId="77777777" w:rsidTr="00982DB9">
        <w:tc>
          <w:tcPr>
            <w:tcW w:w="506" w:type="pct"/>
          </w:tcPr>
          <w:p w14:paraId="09C588F4" w14:textId="77777777" w:rsidR="000A4933" w:rsidRPr="004A7F25" w:rsidRDefault="000A4933" w:rsidP="00982DB9">
            <w:pPr>
              <w:jc w:val="both"/>
              <w:rPr>
                <w:rFonts w:eastAsiaTheme="minorEastAsia"/>
                <w:szCs w:val="21"/>
                <w:lang w:val="en-US"/>
              </w:rPr>
            </w:pPr>
          </w:p>
        </w:tc>
        <w:tc>
          <w:tcPr>
            <w:tcW w:w="4494" w:type="pct"/>
          </w:tcPr>
          <w:p w14:paraId="7A23B09C" w14:textId="77777777" w:rsidR="000A4933" w:rsidRPr="004A7F25" w:rsidRDefault="000A4933" w:rsidP="00982DB9">
            <w:pPr>
              <w:rPr>
                <w:rFonts w:eastAsiaTheme="minorEastAsia"/>
                <w:szCs w:val="21"/>
                <w:lang w:val="en-US"/>
              </w:rPr>
            </w:pPr>
          </w:p>
        </w:tc>
      </w:tr>
      <w:tr w:rsidR="000A4933" w:rsidRPr="004A7F25" w14:paraId="7EB33342" w14:textId="77777777" w:rsidTr="00982DB9">
        <w:tc>
          <w:tcPr>
            <w:tcW w:w="506" w:type="pct"/>
          </w:tcPr>
          <w:p w14:paraId="6ACBA804" w14:textId="77777777" w:rsidR="000A4933" w:rsidRPr="004A7F25" w:rsidRDefault="000A4933" w:rsidP="00982DB9">
            <w:pPr>
              <w:jc w:val="both"/>
              <w:rPr>
                <w:rFonts w:eastAsiaTheme="minorEastAsia"/>
                <w:szCs w:val="21"/>
                <w:lang w:val="en-US"/>
              </w:rPr>
            </w:pPr>
          </w:p>
        </w:tc>
        <w:tc>
          <w:tcPr>
            <w:tcW w:w="4494" w:type="pct"/>
          </w:tcPr>
          <w:p w14:paraId="21F99418" w14:textId="77777777" w:rsidR="000A4933" w:rsidRPr="004A7F25" w:rsidRDefault="000A4933" w:rsidP="00982DB9">
            <w:pPr>
              <w:rPr>
                <w:rFonts w:eastAsiaTheme="minorEastAsia"/>
                <w:szCs w:val="21"/>
                <w:lang w:val="en-US"/>
              </w:rPr>
            </w:pPr>
          </w:p>
        </w:tc>
      </w:tr>
      <w:tr w:rsidR="000A4933" w:rsidRPr="004A7F25" w14:paraId="6D11FB36" w14:textId="77777777" w:rsidTr="00982DB9">
        <w:tc>
          <w:tcPr>
            <w:tcW w:w="506" w:type="pct"/>
          </w:tcPr>
          <w:p w14:paraId="3BC26350" w14:textId="77777777" w:rsidR="000A4933" w:rsidRPr="004A7F25" w:rsidRDefault="000A4933" w:rsidP="00982DB9">
            <w:pPr>
              <w:jc w:val="both"/>
              <w:rPr>
                <w:rFonts w:eastAsiaTheme="minorEastAsia"/>
                <w:szCs w:val="21"/>
                <w:lang w:val="en-US"/>
              </w:rPr>
            </w:pPr>
          </w:p>
        </w:tc>
        <w:tc>
          <w:tcPr>
            <w:tcW w:w="4494" w:type="pct"/>
          </w:tcPr>
          <w:p w14:paraId="2B68C31D" w14:textId="77777777" w:rsidR="000A4933" w:rsidRPr="004A7F25" w:rsidRDefault="000A4933" w:rsidP="00982DB9">
            <w:pPr>
              <w:rPr>
                <w:rFonts w:eastAsiaTheme="minorEastAsia"/>
                <w:szCs w:val="21"/>
                <w:lang w:val="en-US"/>
              </w:rPr>
            </w:pPr>
          </w:p>
        </w:tc>
      </w:tr>
    </w:tbl>
    <w:p w14:paraId="152219B9" w14:textId="62B71598" w:rsidR="000A4933" w:rsidRDefault="000A4933" w:rsidP="00AB7774">
      <w:pPr>
        <w:spacing w:afterLines="50" w:after="120"/>
        <w:jc w:val="both"/>
        <w:rPr>
          <w:sz w:val="22"/>
        </w:rPr>
      </w:pPr>
    </w:p>
    <w:p w14:paraId="24C44163" w14:textId="180D2C4A" w:rsidR="000A4933" w:rsidRDefault="000A4933" w:rsidP="00AB7774">
      <w:pPr>
        <w:spacing w:afterLines="50" w:after="120"/>
        <w:jc w:val="both"/>
        <w:rPr>
          <w:sz w:val="22"/>
        </w:rPr>
      </w:pPr>
    </w:p>
    <w:p w14:paraId="6A4C6C11" w14:textId="41825A2E" w:rsidR="000A4933" w:rsidRDefault="000A4933" w:rsidP="000A4933">
      <w:pPr>
        <w:pStyle w:val="Heading2"/>
        <w:rPr>
          <w:rFonts w:eastAsia="MS Mincho"/>
          <w:b/>
          <w:bCs/>
          <w:szCs w:val="24"/>
          <w:lang w:val="en-US"/>
        </w:rPr>
      </w:pPr>
      <w:r>
        <w:rPr>
          <w:rFonts w:eastAsia="MS Mincho"/>
          <w:b/>
          <w:bCs/>
          <w:szCs w:val="24"/>
          <w:lang w:val="en-US"/>
        </w:rPr>
        <w:t>2.2</w:t>
      </w:r>
      <w:r>
        <w:rPr>
          <w:rFonts w:eastAsia="MS Mincho"/>
          <w:b/>
          <w:bCs/>
          <w:szCs w:val="24"/>
          <w:lang w:val="en-US"/>
        </w:rPr>
        <w:tab/>
      </w:r>
      <w:r w:rsidR="00B8011E">
        <w:rPr>
          <w:rFonts w:eastAsia="MS Mincho"/>
          <w:b/>
          <w:bCs/>
          <w:szCs w:val="24"/>
          <w:lang w:val="en-US"/>
        </w:rPr>
        <w:t xml:space="preserve">Remaining issues on </w:t>
      </w:r>
      <w:r>
        <w:rPr>
          <w:rFonts w:eastAsia="MS Mincho"/>
          <w:b/>
          <w:bCs/>
          <w:szCs w:val="24"/>
          <w:lang w:val="en-US"/>
        </w:rPr>
        <w:t>UE features list for NR sidelink enhancement</w:t>
      </w:r>
    </w:p>
    <w:p w14:paraId="7902E6FD" w14:textId="78E176FA" w:rsidR="00D77C75" w:rsidRDefault="00D77C75" w:rsidP="00D77C75">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D77C75" w14:paraId="08C57165" w14:textId="77777777" w:rsidTr="00982DB9">
        <w:tc>
          <w:tcPr>
            <w:tcW w:w="130" w:type="pct"/>
            <w:vAlign w:val="center"/>
          </w:tcPr>
          <w:p w14:paraId="7F647D21" w14:textId="618DD473" w:rsidR="00D77C75" w:rsidRDefault="00D77C75" w:rsidP="00982DB9">
            <w:pPr>
              <w:spacing w:afterLines="50" w:after="120"/>
              <w:jc w:val="both"/>
              <w:rPr>
                <w:rFonts w:eastAsia="MS Mincho"/>
                <w:sz w:val="22"/>
              </w:rPr>
            </w:pPr>
            <w:r>
              <w:rPr>
                <w:rFonts w:hint="eastAsia"/>
                <w:color w:val="000000"/>
                <w:sz w:val="22"/>
                <w:szCs w:val="22"/>
              </w:rPr>
              <w:t>[</w:t>
            </w:r>
            <w:r w:rsidR="00C04810">
              <w:rPr>
                <w:color w:val="000000"/>
                <w:sz w:val="22"/>
                <w:szCs w:val="22"/>
              </w:rPr>
              <w:t>11</w:t>
            </w:r>
            <w:r>
              <w:rPr>
                <w:rFonts w:hint="eastAsia"/>
                <w:color w:val="000000"/>
                <w:sz w:val="22"/>
                <w:szCs w:val="22"/>
              </w:rPr>
              <w:t>]</w:t>
            </w:r>
          </w:p>
        </w:tc>
        <w:tc>
          <w:tcPr>
            <w:tcW w:w="384" w:type="pct"/>
            <w:vAlign w:val="center"/>
          </w:tcPr>
          <w:p w14:paraId="4D2159B1" w14:textId="6191EEAE" w:rsidR="00D77C75" w:rsidRPr="005B62AE" w:rsidRDefault="00D77C75" w:rsidP="00982DB9">
            <w:pPr>
              <w:spacing w:afterLines="50" w:after="120"/>
              <w:jc w:val="both"/>
              <w:rPr>
                <w:color w:val="000000"/>
                <w:sz w:val="22"/>
                <w:szCs w:val="22"/>
              </w:rPr>
            </w:pPr>
            <w:r w:rsidRPr="00D77C75">
              <w:rPr>
                <w:rFonts w:eastAsia="MS Mincho"/>
                <w:sz w:val="22"/>
              </w:rPr>
              <w:t>Ericsson</w:t>
            </w:r>
          </w:p>
        </w:tc>
        <w:tc>
          <w:tcPr>
            <w:tcW w:w="4486" w:type="pct"/>
          </w:tcPr>
          <w:p w14:paraId="1E2C8083" w14:textId="77777777" w:rsidR="00D77C75" w:rsidRPr="00A362E9" w:rsidRDefault="00D77C75" w:rsidP="00D77C75">
            <w:pPr>
              <w:jc w:val="both"/>
              <w:rPr>
                <w:rFonts w:ascii="Arial" w:hAnsi="Arial" w:cs="Arial"/>
              </w:rPr>
            </w:pPr>
            <w:r w:rsidRPr="00A362E9">
              <w:rPr>
                <w:rFonts w:ascii="Arial" w:hAnsi="Arial" w:cs="Arial"/>
              </w:rPr>
              <w:t>The remaining open issues for the Rel-17 UE features for sidelink are related to the Prerequisite feature groups in some of the features</w:t>
            </w:r>
            <w:r>
              <w:rPr>
                <w:rFonts w:ascii="Arial" w:hAnsi="Arial" w:cs="Arial"/>
              </w:rPr>
              <w:t xml:space="preserve"> (as indicated by the groups in brackets)</w:t>
            </w:r>
            <w:r w:rsidRPr="00A362E9">
              <w:rPr>
                <w:rFonts w:ascii="Arial" w:hAnsi="Arial" w:cs="Arial"/>
              </w:rPr>
              <w:t xml:space="preserve">. The feature groups with still open issues are the following: </w:t>
            </w:r>
          </w:p>
          <w:p w14:paraId="2C4AE8C6" w14:textId="77777777" w:rsidR="00D77C75" w:rsidRPr="00A362E9" w:rsidRDefault="00D77C75">
            <w:pPr>
              <w:pStyle w:val="ListParagraph"/>
              <w:widowControl w:val="0"/>
              <w:numPr>
                <w:ilvl w:val="0"/>
                <w:numId w:val="14"/>
              </w:numPr>
              <w:ind w:leftChars="0"/>
              <w:jc w:val="both"/>
              <w:rPr>
                <w:rFonts w:ascii="Arial" w:hAnsi="Arial" w:cs="Arial"/>
                <w:sz w:val="20"/>
              </w:rPr>
            </w:pPr>
            <w:r w:rsidRPr="00A362E9">
              <w:rPr>
                <w:rFonts w:ascii="Arial" w:hAnsi="Arial" w:cs="Arial"/>
                <w:sz w:val="20"/>
                <w:lang w:val="en-US"/>
              </w:rPr>
              <w:t xml:space="preserve">32-4: </w:t>
            </w:r>
            <w:r w:rsidRPr="00A362E9">
              <w:rPr>
                <w:rFonts w:ascii="Arial" w:hAnsi="Arial" w:cs="Arial"/>
                <w:color w:val="000000" w:themeColor="text1"/>
                <w:sz w:val="20"/>
              </w:rPr>
              <w:t>Transmitting NR sidelink mode 2 with partial sensing</w:t>
            </w:r>
          </w:p>
          <w:p w14:paraId="50D0BCD6" w14:textId="77777777" w:rsidR="00D77C75" w:rsidRPr="00A362E9" w:rsidRDefault="00D77C75">
            <w:pPr>
              <w:pStyle w:val="ListParagraph"/>
              <w:widowControl w:val="0"/>
              <w:numPr>
                <w:ilvl w:val="0"/>
                <w:numId w:val="14"/>
              </w:numPr>
              <w:ind w:leftChars="0"/>
              <w:jc w:val="both"/>
              <w:rPr>
                <w:rFonts w:ascii="Arial" w:hAnsi="Arial" w:cs="Arial"/>
                <w:sz w:val="20"/>
              </w:rPr>
            </w:pPr>
            <w:r w:rsidRPr="00A362E9">
              <w:rPr>
                <w:rFonts w:ascii="Arial" w:hAnsi="Arial" w:cs="Arial"/>
                <w:sz w:val="20"/>
                <w:lang w:val="en-US"/>
              </w:rPr>
              <w:t xml:space="preserve">32-4a: </w:t>
            </w:r>
            <w:r w:rsidRPr="00A362E9">
              <w:rPr>
                <w:rFonts w:ascii="Arial" w:hAnsi="Arial" w:cs="Arial"/>
                <w:color w:val="000000" w:themeColor="text1"/>
                <w:sz w:val="20"/>
              </w:rPr>
              <w:t>Transmitting NR sidelink mode 2 with random resource selection</w:t>
            </w:r>
          </w:p>
          <w:p w14:paraId="72E92D77" w14:textId="77777777" w:rsidR="00D77C75" w:rsidRPr="00A362E9" w:rsidRDefault="00D77C75">
            <w:pPr>
              <w:pStyle w:val="ListParagraph"/>
              <w:widowControl w:val="0"/>
              <w:numPr>
                <w:ilvl w:val="0"/>
                <w:numId w:val="14"/>
              </w:numPr>
              <w:ind w:leftChars="0"/>
              <w:jc w:val="both"/>
              <w:rPr>
                <w:rFonts w:ascii="Arial" w:hAnsi="Arial" w:cs="Arial"/>
                <w:sz w:val="20"/>
              </w:rPr>
            </w:pPr>
            <w:r w:rsidRPr="00A362E9">
              <w:rPr>
                <w:rFonts w:ascii="Arial" w:hAnsi="Arial" w:cs="Arial"/>
                <w:sz w:val="20"/>
                <w:lang w:val="en-US"/>
              </w:rPr>
              <w:t xml:space="preserve">32-5a-1: </w:t>
            </w:r>
            <w:r w:rsidRPr="00A362E9">
              <w:rPr>
                <w:rFonts w:ascii="Arial" w:eastAsia="Malgun Gothic" w:hAnsi="Arial" w:cs="Arial"/>
                <w:sz w:val="20"/>
                <w:lang w:eastAsia="ko-KR"/>
              </w:rPr>
              <w:t>Transmitting Inter-UE coordination scheme 1 in NR sidelink mode 2</w:t>
            </w:r>
          </w:p>
          <w:p w14:paraId="76821242" w14:textId="77777777" w:rsidR="00D77C75" w:rsidRPr="00A362E9" w:rsidRDefault="00D77C75">
            <w:pPr>
              <w:pStyle w:val="ListParagraph"/>
              <w:widowControl w:val="0"/>
              <w:numPr>
                <w:ilvl w:val="0"/>
                <w:numId w:val="14"/>
              </w:numPr>
              <w:ind w:leftChars="0"/>
              <w:jc w:val="both"/>
              <w:rPr>
                <w:rFonts w:ascii="Arial" w:hAnsi="Arial" w:cs="Arial"/>
                <w:sz w:val="20"/>
              </w:rPr>
            </w:pPr>
            <w:r w:rsidRPr="00A362E9">
              <w:rPr>
                <w:rFonts w:ascii="Arial" w:hAnsi="Arial" w:cs="Arial"/>
                <w:sz w:val="20"/>
                <w:lang w:val="en-US"/>
              </w:rPr>
              <w:t xml:space="preserve">32-5a-2: </w:t>
            </w:r>
            <w:r w:rsidRPr="00A362E9">
              <w:rPr>
                <w:rFonts w:ascii="Arial" w:eastAsia="Malgun Gothic" w:hAnsi="Arial" w:cs="Arial"/>
                <w:sz w:val="20"/>
                <w:lang w:eastAsia="ko-KR"/>
              </w:rPr>
              <w:t>Receiving Inter-UE coordination information of preferred resource set in NR sidelink mode 2</w:t>
            </w:r>
          </w:p>
          <w:p w14:paraId="77035AB2" w14:textId="77777777" w:rsidR="00D77C75" w:rsidRPr="00A362E9" w:rsidRDefault="00D77C75">
            <w:pPr>
              <w:pStyle w:val="ListParagraph"/>
              <w:widowControl w:val="0"/>
              <w:numPr>
                <w:ilvl w:val="0"/>
                <w:numId w:val="14"/>
              </w:numPr>
              <w:ind w:leftChars="0"/>
              <w:jc w:val="both"/>
              <w:rPr>
                <w:rFonts w:ascii="Arial" w:hAnsi="Arial" w:cs="Arial"/>
                <w:sz w:val="20"/>
              </w:rPr>
            </w:pPr>
            <w:r w:rsidRPr="00A362E9">
              <w:rPr>
                <w:rFonts w:ascii="Arial" w:hAnsi="Arial" w:cs="Arial"/>
                <w:sz w:val="20"/>
                <w:lang w:val="en-US"/>
              </w:rPr>
              <w:t xml:space="preserve">32-5a-3: </w:t>
            </w:r>
            <w:r w:rsidRPr="00A362E9">
              <w:rPr>
                <w:rFonts w:ascii="Arial" w:eastAsia="Malgun Gothic" w:hAnsi="Arial" w:cs="Arial"/>
                <w:sz w:val="20"/>
                <w:lang w:eastAsia="ko-KR"/>
              </w:rPr>
              <w:t>Receiving Inter-UE coordination information of non-preferred resource set in NR sidelink mode 2</w:t>
            </w:r>
          </w:p>
          <w:p w14:paraId="56BB4E15" w14:textId="77777777" w:rsidR="00D77C75" w:rsidRPr="00A362E9" w:rsidRDefault="00D77C75">
            <w:pPr>
              <w:pStyle w:val="ListParagraph"/>
              <w:widowControl w:val="0"/>
              <w:numPr>
                <w:ilvl w:val="0"/>
                <w:numId w:val="14"/>
              </w:numPr>
              <w:ind w:leftChars="0"/>
              <w:jc w:val="both"/>
              <w:rPr>
                <w:rFonts w:ascii="Arial" w:hAnsi="Arial" w:cs="Arial"/>
                <w:sz w:val="20"/>
              </w:rPr>
            </w:pPr>
            <w:r w:rsidRPr="00A362E9">
              <w:rPr>
                <w:rFonts w:ascii="Arial" w:hAnsi="Arial" w:cs="Arial"/>
                <w:sz w:val="20"/>
                <w:lang w:val="en-US"/>
              </w:rPr>
              <w:t xml:space="preserve">32-5b-1: </w:t>
            </w:r>
            <w:r w:rsidRPr="00A362E9">
              <w:rPr>
                <w:rFonts w:ascii="Arial" w:eastAsia="Malgun Gothic" w:hAnsi="Arial" w:cs="Arial"/>
                <w:sz w:val="20"/>
                <w:lang w:eastAsia="ko-KR"/>
              </w:rPr>
              <w:t>Transmitting Inter-UE coordination scheme 2 in NR sidelink mode 2</w:t>
            </w:r>
          </w:p>
          <w:p w14:paraId="6AAF595D" w14:textId="77777777" w:rsidR="00D77C75" w:rsidRPr="00A362E9" w:rsidRDefault="00D77C75">
            <w:pPr>
              <w:pStyle w:val="ListParagraph"/>
              <w:widowControl w:val="0"/>
              <w:numPr>
                <w:ilvl w:val="0"/>
                <w:numId w:val="14"/>
              </w:numPr>
              <w:ind w:leftChars="0"/>
              <w:jc w:val="both"/>
              <w:rPr>
                <w:rFonts w:ascii="Arial" w:hAnsi="Arial" w:cs="Arial"/>
                <w:sz w:val="20"/>
              </w:rPr>
            </w:pPr>
            <w:r w:rsidRPr="00A362E9">
              <w:rPr>
                <w:rFonts w:ascii="Arial" w:eastAsia="Malgun Gothic" w:hAnsi="Arial" w:cs="Arial"/>
                <w:sz w:val="20"/>
                <w:lang w:val="en-US" w:eastAsia="ko-KR"/>
              </w:rPr>
              <w:t xml:space="preserve">32-5b-2: </w:t>
            </w:r>
            <w:r w:rsidRPr="00A362E9">
              <w:rPr>
                <w:rFonts w:ascii="Arial" w:eastAsia="Malgun Gothic" w:hAnsi="Arial" w:cs="Arial"/>
                <w:sz w:val="20"/>
                <w:lang w:eastAsia="ko-KR"/>
              </w:rPr>
              <w:t>Receiving Inter-UE coordination scheme 2 in NR sidelink mode 2</w:t>
            </w:r>
          </w:p>
          <w:p w14:paraId="6404278A" w14:textId="77777777" w:rsidR="00D77C75" w:rsidRDefault="00D77C75" w:rsidP="00D77C75">
            <w:pPr>
              <w:jc w:val="both"/>
              <w:rPr>
                <w:rFonts w:ascii="Arial" w:hAnsi="Arial" w:cs="Arial"/>
              </w:rPr>
            </w:pPr>
          </w:p>
          <w:p w14:paraId="0E6DC269" w14:textId="77777777" w:rsidR="00D77C75" w:rsidRDefault="00D77C75" w:rsidP="00D77C75">
            <w:pPr>
              <w:jc w:val="both"/>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14:paraId="6669ED67" w14:textId="23C7F17D" w:rsidR="00D77C75" w:rsidRPr="00D77C75" w:rsidRDefault="00D77C75" w:rsidP="00D77C75">
            <w:pPr>
              <w:spacing w:afterLines="50" w:after="120"/>
              <w:jc w:val="both"/>
              <w:rPr>
                <w:rFonts w:eastAsiaTheme="minorEastAsia"/>
                <w:b/>
                <w:bCs/>
                <w:sz w:val="22"/>
              </w:rPr>
            </w:pPr>
            <w:bookmarkStart w:id="3" w:name="_Toc115452984"/>
            <w:r w:rsidRPr="00D77C75">
              <w:rPr>
                <w:b/>
                <w:bCs/>
              </w:rPr>
              <w:t xml:space="preserve">Remove the brackets in the current version of the pre-requisite feature groups for the following feature groups: 32-4, 32-4a, 32-5a-1, 32-5a-2, 32-5a-3, 32-5b-1 and 32-5b-2, keeping </w:t>
            </w:r>
            <w:r w:rsidRPr="00D77C75">
              <w:rPr>
                <w:rFonts w:cs="Arial"/>
                <w:b/>
                <w:bCs/>
              </w:rPr>
              <w:t>the prerequisite feature groups within the brackets unchanged</w:t>
            </w:r>
            <w:r w:rsidRPr="00D77C75">
              <w:rPr>
                <w:b/>
                <w:bCs/>
              </w:rPr>
              <w:t>.</w:t>
            </w:r>
            <w:bookmarkEnd w:id="3"/>
          </w:p>
        </w:tc>
      </w:tr>
    </w:tbl>
    <w:p w14:paraId="4C68C4A3" w14:textId="77777777" w:rsidR="000A4933" w:rsidRPr="00D77C75" w:rsidRDefault="000A4933" w:rsidP="00AB7774">
      <w:pPr>
        <w:spacing w:afterLines="50" w:after="120"/>
        <w:jc w:val="both"/>
        <w:rPr>
          <w:sz w:val="22"/>
        </w:rPr>
      </w:pPr>
    </w:p>
    <w:p w14:paraId="2F6EDF6A" w14:textId="1805764C" w:rsidR="00AB7774" w:rsidRDefault="00D77C75" w:rsidP="00AB7774">
      <w:pPr>
        <w:spacing w:afterLines="50" w:after="120"/>
        <w:jc w:val="both"/>
        <w:rPr>
          <w:sz w:val="22"/>
          <w:lang w:val="en-US"/>
        </w:rPr>
      </w:pPr>
      <w:r>
        <w:rPr>
          <w:rFonts w:hint="eastAsia"/>
          <w:sz w:val="22"/>
          <w:lang w:val="en-US"/>
        </w:rPr>
        <w:t>A</w:t>
      </w:r>
      <w:r>
        <w:rPr>
          <w:sz w:val="22"/>
          <w:lang w:val="en-US"/>
        </w:rPr>
        <w:t>lthough it is proposed to remove the brackets, in the latest version of RAN1 NR UE features list for NR sidelink enhancement in [</w:t>
      </w:r>
      <w:r w:rsidR="00C04810">
        <w:rPr>
          <w:sz w:val="22"/>
          <w:lang w:val="en-US"/>
        </w:rPr>
        <w:t>12</w:t>
      </w:r>
      <w:r>
        <w:rPr>
          <w:sz w:val="22"/>
          <w:lang w:val="en-US"/>
        </w:rPr>
        <w:t xml:space="preserve">], there is no bracket </w:t>
      </w:r>
      <w:r w:rsidR="00B8011E">
        <w:rPr>
          <w:sz w:val="22"/>
          <w:lang w:val="en-US"/>
        </w:rPr>
        <w:t>i.e., all the remaining issues for UE features on NR_SL_enh have solved at the RAN1#110 meeting. Therefore, it may be just misunderstanding, e.g., “one of {</w:t>
      </w:r>
      <w:r w:rsidR="00B8011E" w:rsidRPr="00B8011E">
        <w:rPr>
          <w:sz w:val="22"/>
          <w:lang w:val="en-US"/>
        </w:rPr>
        <w:t>15-4, 32-2b, 32-4b</w:t>
      </w:r>
      <w:r w:rsidR="00B8011E">
        <w:rPr>
          <w:sz w:val="22"/>
          <w:lang w:val="en-US"/>
        </w:rPr>
        <w:t>}” is described as prerequisite for FG32-4, but it does not mean prerequisite is FFS.</w:t>
      </w:r>
    </w:p>
    <w:p w14:paraId="70A94406" w14:textId="46D056C9" w:rsidR="00B8011E" w:rsidRDefault="00B8011E" w:rsidP="00AB7774">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B8011E" w14:paraId="366404A0" w14:textId="77777777" w:rsidTr="00982DB9">
        <w:tc>
          <w:tcPr>
            <w:tcW w:w="506" w:type="pct"/>
            <w:shd w:val="clear" w:color="auto" w:fill="F2F2F2" w:themeFill="background1" w:themeFillShade="F2"/>
          </w:tcPr>
          <w:p w14:paraId="6FD06EE4" w14:textId="77777777" w:rsidR="00B8011E" w:rsidRPr="001505E7" w:rsidRDefault="00B8011E" w:rsidP="00982DB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3B0CBA" w14:textId="77777777" w:rsidR="00B8011E" w:rsidRDefault="00B8011E" w:rsidP="00982DB9">
            <w:pPr>
              <w:spacing w:afterLines="50" w:after="120"/>
              <w:jc w:val="both"/>
              <w:rPr>
                <w:szCs w:val="21"/>
                <w:lang w:val="en-US"/>
              </w:rPr>
            </w:pPr>
            <w:r>
              <w:rPr>
                <w:rFonts w:hint="eastAsia"/>
                <w:szCs w:val="21"/>
                <w:lang w:val="en-US"/>
              </w:rPr>
              <w:t>C</w:t>
            </w:r>
            <w:r>
              <w:rPr>
                <w:szCs w:val="21"/>
                <w:lang w:val="en-US"/>
              </w:rPr>
              <w:t>omment</w:t>
            </w:r>
          </w:p>
        </w:tc>
      </w:tr>
      <w:tr w:rsidR="00B8011E" w:rsidRPr="004A7F25" w14:paraId="45A0813B" w14:textId="77777777" w:rsidTr="00982DB9">
        <w:tc>
          <w:tcPr>
            <w:tcW w:w="506" w:type="pct"/>
          </w:tcPr>
          <w:p w14:paraId="36124BC9" w14:textId="77777777" w:rsidR="00B8011E" w:rsidRPr="004A7F25" w:rsidRDefault="00B8011E" w:rsidP="00982DB9">
            <w:pPr>
              <w:jc w:val="both"/>
              <w:rPr>
                <w:rFonts w:eastAsiaTheme="minorEastAsia"/>
                <w:szCs w:val="21"/>
                <w:lang w:val="en-US"/>
              </w:rPr>
            </w:pPr>
          </w:p>
        </w:tc>
        <w:tc>
          <w:tcPr>
            <w:tcW w:w="4494" w:type="pct"/>
          </w:tcPr>
          <w:p w14:paraId="76F239CE" w14:textId="77777777" w:rsidR="00B8011E" w:rsidRPr="004A7F25" w:rsidRDefault="00B8011E" w:rsidP="00982DB9">
            <w:pPr>
              <w:rPr>
                <w:rFonts w:eastAsiaTheme="minorEastAsia"/>
                <w:szCs w:val="21"/>
                <w:lang w:val="en-US"/>
              </w:rPr>
            </w:pPr>
          </w:p>
        </w:tc>
      </w:tr>
      <w:tr w:rsidR="00B8011E" w:rsidRPr="004A7F25" w14:paraId="66634CE6" w14:textId="77777777" w:rsidTr="00982DB9">
        <w:tc>
          <w:tcPr>
            <w:tcW w:w="506" w:type="pct"/>
          </w:tcPr>
          <w:p w14:paraId="398A95C4" w14:textId="77777777" w:rsidR="00B8011E" w:rsidRPr="004A7F25" w:rsidRDefault="00B8011E" w:rsidP="00982DB9">
            <w:pPr>
              <w:jc w:val="both"/>
              <w:rPr>
                <w:rFonts w:eastAsiaTheme="minorEastAsia"/>
                <w:szCs w:val="21"/>
                <w:lang w:val="en-US"/>
              </w:rPr>
            </w:pPr>
          </w:p>
        </w:tc>
        <w:tc>
          <w:tcPr>
            <w:tcW w:w="4494" w:type="pct"/>
          </w:tcPr>
          <w:p w14:paraId="14A0582C" w14:textId="77777777" w:rsidR="00B8011E" w:rsidRPr="004A7F25" w:rsidRDefault="00B8011E" w:rsidP="00982DB9">
            <w:pPr>
              <w:rPr>
                <w:rFonts w:eastAsiaTheme="minorEastAsia"/>
                <w:szCs w:val="21"/>
                <w:lang w:val="en-US"/>
              </w:rPr>
            </w:pPr>
          </w:p>
        </w:tc>
      </w:tr>
      <w:tr w:rsidR="00B8011E" w:rsidRPr="004A7F25" w14:paraId="24A33675" w14:textId="77777777" w:rsidTr="00982DB9">
        <w:tc>
          <w:tcPr>
            <w:tcW w:w="506" w:type="pct"/>
          </w:tcPr>
          <w:p w14:paraId="0A8A073F" w14:textId="77777777" w:rsidR="00B8011E" w:rsidRPr="004A7F25" w:rsidRDefault="00B8011E" w:rsidP="00982DB9">
            <w:pPr>
              <w:jc w:val="both"/>
              <w:rPr>
                <w:rFonts w:eastAsiaTheme="minorEastAsia"/>
                <w:szCs w:val="21"/>
                <w:lang w:val="en-US"/>
              </w:rPr>
            </w:pPr>
          </w:p>
        </w:tc>
        <w:tc>
          <w:tcPr>
            <w:tcW w:w="4494" w:type="pct"/>
          </w:tcPr>
          <w:p w14:paraId="6C44C0BE" w14:textId="77777777" w:rsidR="00B8011E" w:rsidRPr="004A7F25" w:rsidRDefault="00B8011E" w:rsidP="00982DB9">
            <w:pPr>
              <w:rPr>
                <w:rFonts w:eastAsiaTheme="minorEastAsia"/>
                <w:szCs w:val="21"/>
                <w:lang w:val="en-US"/>
              </w:rPr>
            </w:pPr>
          </w:p>
        </w:tc>
      </w:tr>
    </w:tbl>
    <w:p w14:paraId="419E452C" w14:textId="5C502E09" w:rsidR="00B8011E" w:rsidRDefault="00B8011E" w:rsidP="00AB7774">
      <w:pPr>
        <w:spacing w:afterLines="50" w:after="120"/>
        <w:jc w:val="both"/>
        <w:rPr>
          <w:sz w:val="22"/>
          <w:lang w:val="en-US"/>
        </w:rPr>
      </w:pPr>
    </w:p>
    <w:p w14:paraId="0B02E7FD" w14:textId="098A8ACA" w:rsidR="00B8011E" w:rsidRDefault="00B8011E" w:rsidP="00AB7774">
      <w:pPr>
        <w:spacing w:afterLines="50" w:after="120"/>
        <w:jc w:val="both"/>
        <w:rPr>
          <w:sz w:val="22"/>
          <w:lang w:val="en-US"/>
        </w:rPr>
      </w:pPr>
    </w:p>
    <w:p w14:paraId="13F4F61C" w14:textId="7A76A6E4" w:rsidR="00B8011E" w:rsidRDefault="00B8011E">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RedCap</w:t>
      </w:r>
    </w:p>
    <w:p w14:paraId="37924406" w14:textId="3A08F20E" w:rsidR="00B8011E" w:rsidRDefault="00B8011E" w:rsidP="00B8011E">
      <w:pPr>
        <w:pStyle w:val="Heading2"/>
        <w:rPr>
          <w:rFonts w:eastAsia="MS Mincho"/>
          <w:b/>
          <w:bCs/>
          <w:szCs w:val="24"/>
          <w:lang w:val="en-US"/>
        </w:rPr>
      </w:pPr>
      <w:r>
        <w:rPr>
          <w:rFonts w:eastAsia="MS Mincho"/>
          <w:b/>
          <w:bCs/>
          <w:szCs w:val="24"/>
          <w:lang w:val="en-US"/>
        </w:rPr>
        <w:t>3.1</w:t>
      </w:r>
      <w:r>
        <w:rPr>
          <w:rFonts w:eastAsia="MS Mincho"/>
          <w:b/>
          <w:bCs/>
          <w:szCs w:val="24"/>
          <w:lang w:val="en-US"/>
        </w:rPr>
        <w:tab/>
        <w:t>Applicability of UE features for RedCap UEs</w:t>
      </w:r>
    </w:p>
    <w:p w14:paraId="7D4FC29A" w14:textId="77777777" w:rsidR="00B8011E" w:rsidRDefault="00B8011E" w:rsidP="00B8011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B8011E" w14:paraId="52EF7325" w14:textId="77777777" w:rsidTr="00982DB9">
        <w:tc>
          <w:tcPr>
            <w:tcW w:w="130" w:type="pct"/>
            <w:vAlign w:val="center"/>
          </w:tcPr>
          <w:p w14:paraId="77E995A3" w14:textId="37B313E6" w:rsidR="00B8011E" w:rsidRDefault="00B8011E" w:rsidP="00982DB9">
            <w:pPr>
              <w:spacing w:afterLines="50" w:after="120"/>
              <w:jc w:val="both"/>
              <w:rPr>
                <w:rFonts w:eastAsia="MS Mincho"/>
                <w:sz w:val="22"/>
              </w:rPr>
            </w:pPr>
            <w:r>
              <w:rPr>
                <w:rFonts w:hint="eastAsia"/>
                <w:color w:val="000000"/>
                <w:sz w:val="22"/>
                <w:szCs w:val="22"/>
              </w:rPr>
              <w:t>[</w:t>
            </w:r>
            <w:r w:rsidR="00C04810">
              <w:rPr>
                <w:color w:val="000000"/>
                <w:sz w:val="22"/>
                <w:szCs w:val="22"/>
              </w:rPr>
              <w:t>13</w:t>
            </w:r>
            <w:r>
              <w:rPr>
                <w:rFonts w:hint="eastAsia"/>
                <w:color w:val="000000"/>
                <w:sz w:val="22"/>
                <w:szCs w:val="22"/>
              </w:rPr>
              <w:t>]</w:t>
            </w:r>
          </w:p>
        </w:tc>
        <w:tc>
          <w:tcPr>
            <w:tcW w:w="384" w:type="pct"/>
            <w:vAlign w:val="center"/>
          </w:tcPr>
          <w:p w14:paraId="571E8C9E" w14:textId="3723F36D" w:rsidR="00B8011E" w:rsidRPr="005B62AE" w:rsidRDefault="00B8011E" w:rsidP="00982DB9">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2ED018E3" w14:textId="77777777" w:rsidR="00B8011E" w:rsidRDefault="00B8011E" w:rsidP="00B8011E">
            <w:pPr>
              <w:spacing w:before="120"/>
              <w:rPr>
                <w:rFonts w:eastAsiaTheme="minorEastAsia"/>
                <w:sz w:val="21"/>
                <w:lang w:val="en-US"/>
              </w:rPr>
            </w:pPr>
            <w:r>
              <w:rPr>
                <w:rFonts w:eastAsia="SimSun"/>
              </w:rPr>
              <w:t>According to the WID [</w:t>
            </w:r>
            <w:r>
              <w:t>3</w:t>
            </w:r>
            <w:r>
              <w:rPr>
                <w:rFonts w:eastAsia="SimSun"/>
              </w:rPr>
              <w:t>] and agreement, UE capabilities related to CA, DC and wider max UE bandwidth are not applicable to RedCap UEs. However, it seems that whether to support the UE capabilities exceeding 1Tx/2Rx capability</w:t>
            </w:r>
            <w:r>
              <w:t xml:space="preserve"> was </w:t>
            </w:r>
            <w:r>
              <w:rPr>
                <w:rFonts w:eastAsia="SimSun"/>
              </w:rPr>
              <w:t xml:space="preserve">controversial in the discussion of UE feature agenda. </w:t>
            </w:r>
          </w:p>
          <w:p w14:paraId="00578107" w14:textId="77777777" w:rsidR="00B8011E" w:rsidRDefault="00B8011E" w:rsidP="00B8011E">
            <w:pPr>
              <w:spacing w:before="120"/>
            </w:pPr>
            <w:r>
              <w:rPr>
                <w:rFonts w:eastAsia="SimSun"/>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37FDA4BD" w14:textId="77777777" w:rsidR="00B8011E" w:rsidRDefault="00B8011E" w:rsidP="00B8011E">
            <w:pPr>
              <w:spacing w:before="120"/>
            </w:pPr>
            <w:r>
              <w:rPr>
                <w:rFonts w:eastAsia="SimSun"/>
              </w:rPr>
              <w:t>Additionally, according to the RAN4 discussion [</w:t>
            </w:r>
            <w:r>
              <w:t>4</w:t>
            </w:r>
            <w:r>
              <w:rPr>
                <w:rFonts w:eastAsia="SimSun"/>
              </w:rPr>
              <w:t>]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6"/>
            </w:tblGrid>
            <w:tr w:rsidR="00B8011E" w14:paraId="202E909E" w14:textId="77777777" w:rsidTr="00B8011E">
              <w:tc>
                <w:tcPr>
                  <w:tcW w:w="5000" w:type="pct"/>
                  <w:tcBorders>
                    <w:top w:val="single" w:sz="4" w:space="0" w:color="auto"/>
                    <w:left w:val="single" w:sz="4" w:space="0" w:color="auto"/>
                    <w:bottom w:val="single" w:sz="4" w:space="0" w:color="auto"/>
                    <w:right w:val="single" w:sz="4" w:space="0" w:color="auto"/>
                  </w:tcBorders>
                  <w:hideMark/>
                </w:tcPr>
                <w:p w14:paraId="18A5AD2C" w14:textId="77777777" w:rsidR="00B8011E" w:rsidRDefault="00B8011E" w:rsidP="00B8011E">
                  <w:pPr>
                    <w:overflowPunct w:val="0"/>
                    <w:autoSpaceDE w:val="0"/>
                    <w:autoSpaceDN w:val="0"/>
                    <w:adjustRightInd w:val="0"/>
                    <w:spacing w:before="120"/>
                    <w:textAlignment w:val="baseline"/>
                    <w:rPr>
                      <w:rFonts w:cstheme="minorBidi"/>
                      <w:b/>
                      <w:u w:val="single"/>
                      <w:lang w:eastAsia="zh-CN"/>
                    </w:rPr>
                  </w:pPr>
                  <w:r>
                    <w:rPr>
                      <w:rFonts w:eastAsia="SimSun"/>
                      <w:b/>
                      <w:u w:val="single"/>
                      <w:lang w:eastAsia="zh-CN" w:bidi="ar"/>
                    </w:rPr>
                    <w:t>Issue 1-1: Power class and TX architecture in FR1</w:t>
                  </w:r>
                </w:p>
                <w:p w14:paraId="26F12FED" w14:textId="77777777" w:rsidR="00B8011E" w:rsidRDefault="00B8011E">
                  <w:pPr>
                    <w:widowControl w:val="0"/>
                    <w:numPr>
                      <w:ilvl w:val="0"/>
                      <w:numId w:val="15"/>
                    </w:numPr>
                    <w:overflowPunct w:val="0"/>
                    <w:autoSpaceDE w:val="0"/>
                    <w:adjustRightInd w:val="0"/>
                    <w:spacing w:before="120"/>
                    <w:ind w:left="720"/>
                    <w:jc w:val="both"/>
                    <w:textAlignment w:val="baseline"/>
                    <w:rPr>
                      <w:lang w:eastAsia="en-US"/>
                    </w:rPr>
                  </w:pPr>
                  <w:r>
                    <w:rPr>
                      <w:rFonts w:eastAsia="SimSun"/>
                      <w:lang w:eastAsia="zh-CN" w:bidi="ar"/>
                    </w:rPr>
                    <w:t xml:space="preserve">Proposals: </w:t>
                  </w:r>
                </w:p>
                <w:p w14:paraId="0DC860C1" w14:textId="77777777" w:rsidR="00B8011E" w:rsidRDefault="00B8011E">
                  <w:pPr>
                    <w:widowControl w:val="0"/>
                    <w:numPr>
                      <w:ilvl w:val="1"/>
                      <w:numId w:val="15"/>
                    </w:numPr>
                    <w:overflowPunct w:val="0"/>
                    <w:autoSpaceDE w:val="0"/>
                    <w:adjustRightInd w:val="0"/>
                    <w:spacing w:before="120"/>
                    <w:jc w:val="both"/>
                    <w:textAlignment w:val="baseline"/>
                    <w:rPr>
                      <w:i/>
                      <w:lang w:eastAsia="en-US"/>
                    </w:rPr>
                  </w:pPr>
                  <w:r>
                    <w:rPr>
                      <w:rFonts w:eastAsia="SimSun"/>
                      <w:lang w:eastAsia="zh-CN" w:bidi="ar"/>
                    </w:rPr>
                    <w:t xml:space="preserve"> Option 1: Agree below agreement from </w:t>
                  </w:r>
                  <w:r>
                    <w:rPr>
                      <w:rFonts w:eastAsia="SimSun"/>
                      <w:highlight w:val="green"/>
                      <w:lang w:eastAsia="zh-CN" w:bidi="ar"/>
                    </w:rPr>
                    <w:t>RAN4#101-bis-e</w:t>
                  </w:r>
                  <w:r>
                    <w:rPr>
                      <w:i/>
                      <w:lang w:eastAsia="zh-CN" w:bidi="ar"/>
                    </w:rPr>
                    <w:t xml:space="preserve"> </w:t>
                  </w:r>
                </w:p>
                <w:p w14:paraId="5B3494CB" w14:textId="77777777" w:rsidR="00B8011E" w:rsidRDefault="00B8011E" w:rsidP="00B8011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1-1-1: </w:t>
                  </w:r>
                  <w:r>
                    <w:rPr>
                      <w:rFonts w:eastAsia="SimSun"/>
                      <w:lang w:eastAsia="zh-CN" w:bidi="ar"/>
                    </w:rPr>
                    <w:t>1 PC3 UL TX architecture assumption</w:t>
                  </w:r>
                  <w:r>
                    <w:rPr>
                      <w:rFonts w:eastAsia="SimSun"/>
                      <w:u w:val="single"/>
                      <w:lang w:eastAsia="zh-CN" w:bidi="ar"/>
                    </w:rPr>
                    <w:t xml:space="preserve"> </w:t>
                  </w:r>
                </w:p>
                <w:p w14:paraId="0B3D10EE" w14:textId="77777777" w:rsidR="00B8011E" w:rsidRDefault="00B8011E">
                  <w:pPr>
                    <w:widowControl w:val="0"/>
                    <w:numPr>
                      <w:ilvl w:val="0"/>
                      <w:numId w:val="15"/>
                    </w:numPr>
                    <w:overflowPunct w:val="0"/>
                    <w:autoSpaceDE w:val="0"/>
                    <w:adjustRightInd w:val="0"/>
                    <w:spacing w:before="120"/>
                    <w:ind w:left="2992"/>
                    <w:jc w:val="both"/>
                    <w:textAlignment w:val="baseline"/>
                    <w:rPr>
                      <w:lang w:eastAsia="en-US"/>
                    </w:rPr>
                  </w:pPr>
                  <w:r>
                    <w:rPr>
                      <w:rFonts w:eastAsia="SimSun"/>
                      <w:lang w:eastAsia="zh-CN" w:bidi="ar"/>
                    </w:rPr>
                    <w:t>WF</w:t>
                  </w:r>
                </w:p>
                <w:p w14:paraId="40BF447E" w14:textId="77777777" w:rsidR="00B8011E" w:rsidRDefault="00B8011E">
                  <w:pPr>
                    <w:widowControl w:val="0"/>
                    <w:numPr>
                      <w:ilvl w:val="1"/>
                      <w:numId w:val="15"/>
                    </w:numPr>
                    <w:overflowPunct w:val="0"/>
                    <w:autoSpaceDE w:val="0"/>
                    <w:adjustRightInd w:val="0"/>
                    <w:spacing w:before="120"/>
                    <w:ind w:left="3712"/>
                    <w:jc w:val="both"/>
                    <w:textAlignment w:val="baseline"/>
                    <w:rPr>
                      <w:lang w:eastAsia="en-US"/>
                    </w:rPr>
                  </w:pPr>
                  <w:r>
                    <w:rPr>
                      <w:rFonts w:eastAsia="SimSun"/>
                      <w:lang w:eastAsia="zh-CN" w:bidi="ar"/>
                    </w:rPr>
                    <w:t xml:space="preserve">For TX architecture of 23 dBm PA  </w:t>
                  </w:r>
                </w:p>
                <w:p w14:paraId="04B35AF0" w14:textId="77777777" w:rsidR="00B8011E" w:rsidRDefault="00B8011E" w:rsidP="00B8011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1-1-2: </w:t>
                  </w:r>
                  <w:r>
                    <w:rPr>
                      <w:rFonts w:eastAsia="SimSun"/>
                      <w:lang w:eastAsia="zh-CN" w:bidi="ar"/>
                    </w:rPr>
                    <w:t>PC2 UL TX architecture assumption</w:t>
                  </w:r>
                </w:p>
                <w:p w14:paraId="6FB44F66" w14:textId="77777777" w:rsidR="00B8011E" w:rsidRDefault="00B8011E">
                  <w:pPr>
                    <w:widowControl w:val="0"/>
                    <w:numPr>
                      <w:ilvl w:val="0"/>
                      <w:numId w:val="15"/>
                    </w:numPr>
                    <w:overflowPunct w:val="0"/>
                    <w:autoSpaceDE w:val="0"/>
                    <w:adjustRightInd w:val="0"/>
                    <w:spacing w:before="120"/>
                    <w:ind w:left="2992"/>
                    <w:jc w:val="both"/>
                    <w:textAlignment w:val="baseline"/>
                    <w:rPr>
                      <w:lang w:eastAsia="en-US"/>
                    </w:rPr>
                  </w:pPr>
                  <w:r>
                    <w:rPr>
                      <w:rFonts w:eastAsia="SimSun"/>
                      <w:lang w:eastAsia="zh-CN" w:bidi="ar"/>
                    </w:rPr>
                    <w:t>WF</w:t>
                  </w:r>
                </w:p>
                <w:p w14:paraId="7356EE51" w14:textId="77777777" w:rsidR="00B8011E" w:rsidRDefault="00B8011E">
                  <w:pPr>
                    <w:widowControl w:val="0"/>
                    <w:numPr>
                      <w:ilvl w:val="1"/>
                      <w:numId w:val="15"/>
                    </w:numPr>
                    <w:overflowPunct w:val="0"/>
                    <w:autoSpaceDE w:val="0"/>
                    <w:adjustRightInd w:val="0"/>
                    <w:spacing w:before="120"/>
                    <w:ind w:left="3928"/>
                    <w:jc w:val="both"/>
                    <w:textAlignment w:val="baseline"/>
                    <w:rPr>
                      <w:lang w:eastAsia="en-US"/>
                    </w:rPr>
                  </w:pPr>
                  <w:r>
                    <w:rPr>
                      <w:rFonts w:eastAsia="SimSun"/>
                      <w:lang w:eastAsia="zh-CN" w:bidi="ar"/>
                    </w:rPr>
                    <w:t xml:space="preserve">1 TX of 26 dBm PA in Rel-17 and 2 TX architecture is excluded in Rel-17 </w:t>
                  </w:r>
                </w:p>
                <w:p w14:paraId="690199C7" w14:textId="77777777" w:rsidR="00B8011E" w:rsidRDefault="00B8011E" w:rsidP="00B8011E">
                  <w:pPr>
                    <w:overflowPunct w:val="0"/>
                    <w:autoSpaceDE w:val="0"/>
                    <w:autoSpaceDN w:val="0"/>
                    <w:adjustRightInd w:val="0"/>
                    <w:spacing w:before="120"/>
                    <w:textAlignment w:val="baseline"/>
                    <w:rPr>
                      <w:u w:val="single"/>
                      <w:lang w:eastAsia="en-US"/>
                    </w:rPr>
                  </w:pPr>
                  <w:r>
                    <w:rPr>
                      <w:rFonts w:eastAsia="SimSun"/>
                      <w:u w:val="single"/>
                      <w:lang w:eastAsia="zh-CN" w:bidi="ar"/>
                    </w:rPr>
                    <w:t xml:space="preserve">Issue 1-1-3: </w:t>
                  </w:r>
                  <w:r>
                    <w:rPr>
                      <w:rFonts w:eastAsia="SimSun"/>
                      <w:lang w:eastAsia="zh-CN" w:bidi="ar"/>
                    </w:rPr>
                    <w:t>PC2 support for HD-FDD mode</w:t>
                  </w:r>
                </w:p>
                <w:p w14:paraId="7D7546F9" w14:textId="77777777" w:rsidR="00B8011E" w:rsidRDefault="00B8011E">
                  <w:pPr>
                    <w:widowControl w:val="0"/>
                    <w:numPr>
                      <w:ilvl w:val="0"/>
                      <w:numId w:val="15"/>
                    </w:numPr>
                    <w:overflowPunct w:val="0"/>
                    <w:autoSpaceDE w:val="0"/>
                    <w:adjustRightInd w:val="0"/>
                    <w:spacing w:before="120"/>
                    <w:ind w:left="2992"/>
                    <w:jc w:val="both"/>
                    <w:textAlignment w:val="baseline"/>
                    <w:rPr>
                      <w:lang w:eastAsia="en-US"/>
                    </w:rPr>
                  </w:pPr>
                  <w:r>
                    <w:rPr>
                      <w:rFonts w:eastAsia="SimSun"/>
                      <w:lang w:eastAsia="zh-CN" w:bidi="ar"/>
                    </w:rPr>
                    <w:t>WF</w:t>
                  </w:r>
                </w:p>
                <w:p w14:paraId="1730BCF0" w14:textId="77777777" w:rsidR="00B8011E" w:rsidRDefault="00B8011E">
                  <w:pPr>
                    <w:widowControl w:val="0"/>
                    <w:numPr>
                      <w:ilvl w:val="1"/>
                      <w:numId w:val="15"/>
                    </w:numPr>
                    <w:overflowPunct w:val="0"/>
                    <w:autoSpaceDE w:val="0"/>
                    <w:adjustRightInd w:val="0"/>
                    <w:spacing w:before="120"/>
                    <w:ind w:left="3712"/>
                    <w:jc w:val="both"/>
                    <w:textAlignment w:val="baseline"/>
                    <w:rPr>
                      <w:lang w:eastAsia="en-US"/>
                    </w:rPr>
                  </w:pPr>
                  <w:r>
                    <w:rPr>
                      <w:rFonts w:eastAsia="SimSun"/>
                      <w:lang w:eastAsia="zh-CN" w:bidi="ar"/>
                    </w:rPr>
                    <w:t xml:space="preserve">PC2 support based on operator request </w:t>
                  </w:r>
                </w:p>
                <w:p w14:paraId="43CD0E0A" w14:textId="77777777" w:rsidR="00B8011E" w:rsidRDefault="00B8011E">
                  <w:pPr>
                    <w:widowControl w:val="0"/>
                    <w:numPr>
                      <w:ilvl w:val="0"/>
                      <w:numId w:val="15"/>
                    </w:numPr>
                    <w:overflowPunct w:val="0"/>
                    <w:autoSpaceDE w:val="0"/>
                    <w:adjustRightInd w:val="0"/>
                    <w:spacing w:before="120"/>
                    <w:ind w:left="720"/>
                    <w:jc w:val="both"/>
                    <w:textAlignment w:val="baseline"/>
                    <w:rPr>
                      <w:lang w:eastAsia="en-US"/>
                    </w:rPr>
                  </w:pPr>
                  <w:r>
                    <w:rPr>
                      <w:rFonts w:eastAsia="SimSun"/>
                      <w:lang w:eastAsia="zh-CN" w:bidi="ar"/>
                    </w:rPr>
                    <w:t>Recommended WF</w:t>
                  </w:r>
                </w:p>
                <w:p w14:paraId="2CA08115" w14:textId="77777777" w:rsidR="00B8011E" w:rsidRDefault="00B8011E">
                  <w:pPr>
                    <w:widowControl w:val="0"/>
                    <w:numPr>
                      <w:ilvl w:val="1"/>
                      <w:numId w:val="15"/>
                    </w:numPr>
                    <w:overflowPunct w:val="0"/>
                    <w:autoSpaceDE w:val="0"/>
                    <w:adjustRightInd w:val="0"/>
                    <w:spacing w:before="120"/>
                    <w:ind w:left="1440"/>
                    <w:jc w:val="both"/>
                    <w:textAlignment w:val="baseline"/>
                    <w:rPr>
                      <w:lang w:eastAsia="en-US"/>
                    </w:rPr>
                  </w:pPr>
                  <w:r>
                    <w:rPr>
                      <w:rFonts w:eastAsia="SimSun"/>
                      <w:lang w:eastAsia="zh-CN" w:bidi="ar"/>
                    </w:rPr>
                    <w:t>Option 1</w:t>
                  </w:r>
                </w:p>
                <w:p w14:paraId="2484C83D" w14:textId="77777777" w:rsidR="00B8011E" w:rsidRDefault="00B8011E" w:rsidP="00B8011E">
                  <w:pPr>
                    <w:overflowPunct w:val="0"/>
                    <w:autoSpaceDE w:val="0"/>
                    <w:autoSpaceDN w:val="0"/>
                    <w:adjustRightInd w:val="0"/>
                    <w:spacing w:before="120"/>
                    <w:textAlignment w:val="baseline"/>
                    <w:rPr>
                      <w:rFonts w:eastAsia="Malgun Gothic"/>
                      <w:lang w:eastAsia="en-US"/>
                    </w:rPr>
                  </w:pPr>
                  <w:r>
                    <w:rPr>
                      <w:rFonts w:eastAsia="Malgun Gothic"/>
                      <w:lang w:eastAsia="zh-CN" w:bidi="ar"/>
                    </w:rPr>
                    <w:t xml:space="preserve">Discussion: </w:t>
                  </w:r>
                </w:p>
                <w:p w14:paraId="15029C30" w14:textId="77777777" w:rsidR="00B8011E" w:rsidRDefault="00B8011E" w:rsidP="00B8011E">
                  <w:pPr>
                    <w:overflowPunct w:val="0"/>
                    <w:autoSpaceDE w:val="0"/>
                    <w:autoSpaceDN w:val="0"/>
                    <w:adjustRightInd w:val="0"/>
                    <w:spacing w:before="120"/>
                    <w:textAlignment w:val="baseline"/>
                    <w:rPr>
                      <w:rFonts w:eastAsia="Malgun Gothic"/>
                      <w:b/>
                      <w:lang w:eastAsia="en-US"/>
                    </w:rPr>
                  </w:pPr>
                  <w:r>
                    <w:rPr>
                      <w:rFonts w:eastAsia="DengXian"/>
                      <w:b/>
                      <w:lang w:eastAsia="zh-CN" w:bidi="ar"/>
                    </w:rPr>
                    <w:t>Agreement: agree on Option 1.</w:t>
                  </w:r>
                </w:p>
              </w:tc>
            </w:tr>
          </w:tbl>
          <w:p w14:paraId="356EB333" w14:textId="77777777" w:rsidR="00B8011E" w:rsidRDefault="00B8011E" w:rsidP="00B8011E">
            <w:pPr>
              <w:spacing w:before="120"/>
              <w:rPr>
                <w:rFonts w:asciiTheme="minorHAnsi" w:eastAsiaTheme="minorEastAsia" w:hAnsiTheme="minorHAnsi" w:cstheme="minorBidi"/>
                <w:kern w:val="2"/>
                <w:sz w:val="21"/>
              </w:rPr>
            </w:pPr>
            <w:r>
              <w:rPr>
                <w:rFonts w:eastAsia="SimSun"/>
              </w:rPr>
              <w:t>Some discussion details can be found in [</w:t>
            </w:r>
            <w:r>
              <w:t>5</w:t>
            </w:r>
            <w:r>
              <w:rPr>
                <w:rFonts w:eastAsia="SimSun"/>
              </w:rPr>
              <w:t>], as shown in the following:</w:t>
            </w:r>
          </w:p>
          <w:tbl>
            <w:tblPr>
              <w:tblStyle w:val="TableGrid"/>
              <w:tblW w:w="5000" w:type="pct"/>
              <w:tblLook w:val="04A0" w:firstRow="1" w:lastRow="0" w:firstColumn="1" w:lastColumn="0" w:noHBand="0" w:noVBand="1"/>
            </w:tblPr>
            <w:tblGrid>
              <w:gridCol w:w="19856"/>
            </w:tblGrid>
            <w:tr w:rsidR="00B8011E" w14:paraId="42696426" w14:textId="77777777" w:rsidTr="00B8011E">
              <w:tc>
                <w:tcPr>
                  <w:tcW w:w="5000" w:type="pct"/>
                  <w:tcBorders>
                    <w:top w:val="single" w:sz="4" w:space="0" w:color="auto"/>
                    <w:left w:val="single" w:sz="4" w:space="0" w:color="auto"/>
                    <w:bottom w:val="single" w:sz="4" w:space="0" w:color="auto"/>
                    <w:right w:val="single" w:sz="4" w:space="0" w:color="auto"/>
                  </w:tcBorders>
                  <w:hideMark/>
                </w:tcPr>
                <w:p w14:paraId="72DD6F09" w14:textId="77777777" w:rsidR="00B8011E" w:rsidRDefault="00B8011E" w:rsidP="00B8011E">
                  <w:pPr>
                    <w:rPr>
                      <w:rFonts w:ascii="New York" w:hAnsi="New York"/>
                      <w:szCs w:val="22"/>
                      <w:lang w:eastAsia="zh-CN"/>
                    </w:rPr>
                  </w:pPr>
                  <w:r>
                    <w:rPr>
                      <w:rFonts w:ascii="New York" w:hAnsi="New York"/>
                      <w:lang w:eastAsia="zh-CN"/>
                    </w:rPr>
                    <w:t xml:space="preserve">WF: </w:t>
                  </w:r>
                </w:p>
                <w:tbl>
                  <w:tblPr>
                    <w:tblStyle w:val="TableGrid"/>
                    <w:tblW w:w="5000" w:type="pct"/>
                    <w:tblLook w:val="04A0" w:firstRow="1" w:lastRow="0" w:firstColumn="1" w:lastColumn="0" w:noHBand="0" w:noVBand="1"/>
                  </w:tblPr>
                  <w:tblGrid>
                    <w:gridCol w:w="3749"/>
                    <w:gridCol w:w="15881"/>
                  </w:tblGrid>
                  <w:tr w:rsidR="00B8011E" w14:paraId="4B7FC066" w14:textId="77777777" w:rsidTr="00B8011E">
                    <w:tc>
                      <w:tcPr>
                        <w:tcW w:w="955" w:type="pct"/>
                        <w:tcBorders>
                          <w:top w:val="single" w:sz="4" w:space="0" w:color="auto"/>
                          <w:left w:val="single" w:sz="4" w:space="0" w:color="auto"/>
                          <w:bottom w:val="single" w:sz="4" w:space="0" w:color="auto"/>
                          <w:right w:val="single" w:sz="4" w:space="0" w:color="auto"/>
                        </w:tcBorders>
                        <w:hideMark/>
                      </w:tcPr>
                      <w:p w14:paraId="33F99F5C" w14:textId="77777777" w:rsidR="00B8011E" w:rsidRDefault="00B8011E" w:rsidP="00B8011E">
                        <w:pPr>
                          <w:rPr>
                            <w:rFonts w:ascii="New York" w:hAnsi="New York"/>
                            <w:color w:val="0070C0"/>
                            <w:lang w:eastAsia="zh-CN"/>
                          </w:rPr>
                        </w:pPr>
                        <w:r>
                          <w:rPr>
                            <w:rFonts w:ascii="New York" w:hAnsi="New York"/>
                            <w:b/>
                            <w:bCs/>
                            <w:color w:val="0070C0"/>
                            <w:lang w:eastAsia="zh-CN"/>
                          </w:rPr>
                          <w:t>Issue 1-1-1</w:t>
                        </w:r>
                      </w:p>
                    </w:tc>
                    <w:tc>
                      <w:tcPr>
                        <w:tcW w:w="4045" w:type="pct"/>
                        <w:tcBorders>
                          <w:top w:val="single" w:sz="4" w:space="0" w:color="auto"/>
                          <w:left w:val="single" w:sz="4" w:space="0" w:color="auto"/>
                          <w:bottom w:val="single" w:sz="4" w:space="0" w:color="auto"/>
                          <w:right w:val="single" w:sz="4" w:space="0" w:color="auto"/>
                        </w:tcBorders>
                        <w:hideMark/>
                      </w:tcPr>
                      <w:p w14:paraId="0A636644" w14:textId="77777777" w:rsidR="00B8011E" w:rsidRDefault="00B8011E" w:rsidP="00B8011E">
                        <w:pPr>
                          <w:rPr>
                            <w:rFonts w:ascii="New York" w:hAnsi="New York"/>
                            <w:i/>
                            <w:color w:val="0070C0"/>
                            <w:lang w:eastAsia="zh-CN"/>
                          </w:rPr>
                        </w:pPr>
                        <w:r>
                          <w:rPr>
                            <w:rFonts w:ascii="New York" w:hAnsi="New York"/>
                            <w:i/>
                            <w:color w:val="0070C0"/>
                            <w:lang w:eastAsia="zh-CN"/>
                          </w:rPr>
                          <w:t>Agreements:</w:t>
                        </w:r>
                        <w:r>
                          <w:rPr>
                            <w:rFonts w:ascii="New York" w:eastAsia="SimSun" w:hAnsi="New York"/>
                            <w:bCs/>
                            <w:lang w:eastAsia="zh-CN"/>
                          </w:rPr>
                          <w:t xml:space="preserve">1 TX architecture of 23 dBm PA  </w:t>
                        </w:r>
                      </w:p>
                      <w:p w14:paraId="2256EA04" w14:textId="77777777" w:rsidR="00B8011E" w:rsidRDefault="00B8011E" w:rsidP="00B8011E">
                        <w:pPr>
                          <w:rPr>
                            <w:rFonts w:ascii="New York" w:hAnsi="New York"/>
                            <w:i/>
                            <w:color w:val="0070C0"/>
                            <w:lang w:eastAsia="zh-CN"/>
                          </w:rPr>
                        </w:pPr>
                        <w:r>
                          <w:rPr>
                            <w:rFonts w:ascii="New York" w:hAnsi="New York"/>
                            <w:i/>
                            <w:color w:val="0070C0"/>
                            <w:lang w:eastAsia="zh-CN"/>
                          </w:rPr>
                          <w:t>Candidate options:</w:t>
                        </w:r>
                      </w:p>
                      <w:p w14:paraId="7B5C4E7A" w14:textId="77777777" w:rsidR="00B8011E" w:rsidRDefault="00B8011E" w:rsidP="00B8011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1F3B92E9" w14:textId="77777777" w:rsidR="00B8011E" w:rsidRDefault="00B8011E" w:rsidP="00B8011E">
                        <w:pPr>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rsidR="00B8011E" w14:paraId="008E8B9C" w14:textId="77777777" w:rsidTr="00B8011E">
                    <w:tc>
                      <w:tcPr>
                        <w:tcW w:w="955" w:type="pct"/>
                        <w:tcBorders>
                          <w:top w:val="single" w:sz="4" w:space="0" w:color="auto"/>
                          <w:left w:val="single" w:sz="4" w:space="0" w:color="auto"/>
                          <w:bottom w:val="single" w:sz="4" w:space="0" w:color="auto"/>
                          <w:right w:val="single" w:sz="4" w:space="0" w:color="auto"/>
                        </w:tcBorders>
                        <w:hideMark/>
                      </w:tcPr>
                      <w:p w14:paraId="7F04D507" w14:textId="77777777" w:rsidR="00B8011E" w:rsidRDefault="00B8011E" w:rsidP="00B8011E">
                        <w:pPr>
                          <w:rPr>
                            <w:rFonts w:ascii="New York" w:hAnsi="New York"/>
                            <w:b/>
                            <w:bCs/>
                            <w:color w:val="0070C0"/>
                            <w:lang w:eastAsia="zh-CN"/>
                          </w:rPr>
                        </w:pPr>
                        <w:r>
                          <w:rPr>
                            <w:rFonts w:ascii="New York" w:hAnsi="New York"/>
                            <w:b/>
                            <w:bCs/>
                            <w:color w:val="0070C0"/>
                            <w:lang w:eastAsia="zh-CN"/>
                          </w:rPr>
                          <w:t>Issue 1-1-2</w:t>
                        </w:r>
                      </w:p>
                    </w:tc>
                    <w:tc>
                      <w:tcPr>
                        <w:tcW w:w="4045" w:type="pct"/>
                        <w:tcBorders>
                          <w:top w:val="single" w:sz="4" w:space="0" w:color="auto"/>
                          <w:left w:val="single" w:sz="4" w:space="0" w:color="auto"/>
                          <w:bottom w:val="single" w:sz="4" w:space="0" w:color="auto"/>
                          <w:right w:val="single" w:sz="4" w:space="0" w:color="auto"/>
                        </w:tcBorders>
                        <w:hideMark/>
                      </w:tcPr>
                      <w:p w14:paraId="776D74C9" w14:textId="77777777" w:rsidR="00B8011E" w:rsidRDefault="00B8011E" w:rsidP="00B8011E">
                        <w:pPr>
                          <w:rPr>
                            <w:rFonts w:ascii="New York" w:hAnsi="New York"/>
                            <w:bCs/>
                            <w:lang w:eastAsia="zh-CN"/>
                          </w:rPr>
                        </w:pPr>
                        <w:r>
                          <w:rPr>
                            <w:rFonts w:ascii="New York" w:hAnsi="New York"/>
                            <w:i/>
                            <w:color w:val="0070C0"/>
                            <w:lang w:eastAsia="zh-CN"/>
                          </w:rPr>
                          <w:t>Tentative agreements:</w:t>
                        </w:r>
                        <w:r>
                          <w:rPr>
                            <w:rFonts w:ascii="New York" w:eastAsia="SimSun" w:hAnsi="New York"/>
                            <w:bCs/>
                            <w:lang w:eastAsia="zh-CN"/>
                          </w:rPr>
                          <w:t xml:space="preserve"> </w:t>
                        </w:r>
                      </w:p>
                      <w:p w14:paraId="3D263DFA" w14:textId="77777777" w:rsidR="00B8011E" w:rsidRDefault="00B8011E" w:rsidP="00B8011E">
                        <w:pPr>
                          <w:rPr>
                            <w:rFonts w:ascii="New York" w:hAnsi="New York"/>
                            <w:i/>
                            <w:color w:val="0070C0"/>
                            <w:lang w:eastAsia="zh-CN"/>
                          </w:rPr>
                        </w:pPr>
                        <w:r>
                          <w:rPr>
                            <w:rFonts w:ascii="New York" w:eastAsia="SimSun" w:hAnsi="New York"/>
                            <w:bCs/>
                            <w:lang w:eastAsia="zh-CN"/>
                          </w:rPr>
                          <w:t xml:space="preserve">1 TX of 26 dBm PA in Rel-17 and 2 TX architecture is excluded in Rel-17 </w:t>
                        </w:r>
                      </w:p>
                      <w:p w14:paraId="7F247C81" w14:textId="77777777" w:rsidR="00B8011E" w:rsidRDefault="00B8011E" w:rsidP="00B8011E">
                        <w:pPr>
                          <w:rPr>
                            <w:rFonts w:ascii="New York" w:hAnsi="New York"/>
                            <w:i/>
                            <w:color w:val="0070C0"/>
                            <w:lang w:eastAsia="zh-CN"/>
                          </w:rPr>
                        </w:pPr>
                        <w:r>
                          <w:rPr>
                            <w:rFonts w:ascii="New York" w:hAnsi="New York"/>
                            <w:i/>
                            <w:color w:val="0070C0"/>
                            <w:lang w:eastAsia="zh-CN"/>
                          </w:rPr>
                          <w:t>Candidate options:</w:t>
                        </w:r>
                      </w:p>
                      <w:p w14:paraId="35C95527" w14:textId="77777777" w:rsidR="00B8011E" w:rsidRDefault="00B8011E" w:rsidP="00B8011E">
                        <w:pPr>
                          <w:rPr>
                            <w:rFonts w:ascii="New York" w:hAnsi="New York"/>
                            <w:i/>
                            <w:color w:val="0070C0"/>
                            <w:lang w:eastAsia="zh-CN"/>
                          </w:rPr>
                        </w:pPr>
                        <w:r>
                          <w:rPr>
                            <w:rFonts w:ascii="New York" w:hAnsi="New York"/>
                            <w:i/>
                            <w:color w:val="0070C0"/>
                            <w:lang w:eastAsia="zh-CN"/>
                          </w:rPr>
                          <w:lastRenderedPageBreak/>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07D48F6A" w14:textId="77777777" w:rsidR="00B8011E" w:rsidRDefault="00B8011E" w:rsidP="00B8011E">
                        <w:pPr>
                          <w:rPr>
                            <w:rFonts w:ascii="New York" w:hAnsi="New York"/>
                            <w:i/>
                            <w:color w:val="0070C0"/>
                            <w:lang w:eastAsia="zh-CN"/>
                          </w:rPr>
                        </w:pPr>
                        <w:r>
                          <w:rPr>
                            <w:rFonts w:ascii="New York" w:hAnsi="New York"/>
                            <w:i/>
                            <w:color w:val="0070C0"/>
                            <w:lang w:eastAsia="zh-CN"/>
                          </w:rPr>
                          <w:t>Discuss the tentative agreement.</w:t>
                        </w:r>
                      </w:p>
                    </w:tc>
                  </w:tr>
                  <w:tr w:rsidR="00B8011E" w14:paraId="7BCD6135" w14:textId="77777777" w:rsidTr="00B8011E">
                    <w:tc>
                      <w:tcPr>
                        <w:tcW w:w="955" w:type="pct"/>
                        <w:tcBorders>
                          <w:top w:val="single" w:sz="4" w:space="0" w:color="auto"/>
                          <w:left w:val="single" w:sz="4" w:space="0" w:color="auto"/>
                          <w:bottom w:val="single" w:sz="4" w:space="0" w:color="auto"/>
                          <w:right w:val="single" w:sz="4" w:space="0" w:color="auto"/>
                        </w:tcBorders>
                        <w:hideMark/>
                      </w:tcPr>
                      <w:p w14:paraId="778E98B0" w14:textId="77777777" w:rsidR="00B8011E" w:rsidRDefault="00B8011E" w:rsidP="00B8011E">
                        <w:pPr>
                          <w:rPr>
                            <w:rFonts w:ascii="New York" w:hAnsi="New York"/>
                            <w:b/>
                            <w:bCs/>
                            <w:color w:val="0070C0"/>
                            <w:lang w:eastAsia="zh-CN"/>
                          </w:rPr>
                        </w:pPr>
                        <w:r>
                          <w:rPr>
                            <w:rFonts w:ascii="New York" w:hAnsi="New York"/>
                            <w:b/>
                            <w:bCs/>
                            <w:color w:val="0070C0"/>
                            <w:lang w:eastAsia="zh-CN"/>
                          </w:rPr>
                          <w:lastRenderedPageBreak/>
                          <w:t>Issue 1-1-3</w:t>
                        </w:r>
                      </w:p>
                    </w:tc>
                    <w:tc>
                      <w:tcPr>
                        <w:tcW w:w="4045" w:type="pct"/>
                        <w:tcBorders>
                          <w:top w:val="single" w:sz="4" w:space="0" w:color="auto"/>
                          <w:left w:val="single" w:sz="4" w:space="0" w:color="auto"/>
                          <w:bottom w:val="single" w:sz="4" w:space="0" w:color="auto"/>
                          <w:right w:val="single" w:sz="4" w:space="0" w:color="auto"/>
                        </w:tcBorders>
                        <w:hideMark/>
                      </w:tcPr>
                      <w:p w14:paraId="3484A0E9" w14:textId="77777777" w:rsidR="00B8011E" w:rsidRDefault="00B8011E" w:rsidP="00B8011E">
                        <w:pPr>
                          <w:rPr>
                            <w:rFonts w:ascii="New York" w:hAnsi="New York"/>
                            <w:bCs/>
                            <w:lang w:eastAsia="zh-CN"/>
                          </w:rPr>
                        </w:pPr>
                        <w:r>
                          <w:rPr>
                            <w:rFonts w:ascii="New York" w:hAnsi="New York"/>
                            <w:i/>
                            <w:color w:val="0070C0"/>
                            <w:lang w:eastAsia="zh-CN"/>
                          </w:rPr>
                          <w:t>Agreements:</w:t>
                        </w:r>
                        <w:r>
                          <w:rPr>
                            <w:rFonts w:ascii="New York" w:eastAsia="SimSun" w:hAnsi="New York"/>
                            <w:bCs/>
                            <w:lang w:eastAsia="zh-CN"/>
                          </w:rPr>
                          <w:t xml:space="preserve"> </w:t>
                        </w:r>
                      </w:p>
                      <w:p w14:paraId="5F1DCB28" w14:textId="77777777" w:rsidR="00B8011E" w:rsidRDefault="00B8011E" w:rsidP="00B8011E">
                        <w:pPr>
                          <w:rPr>
                            <w:rFonts w:ascii="New York" w:hAnsi="New York"/>
                            <w:bCs/>
                            <w:lang w:eastAsia="zh-CN"/>
                          </w:rPr>
                        </w:pPr>
                        <w:r>
                          <w:rPr>
                            <w:rFonts w:ascii="New York" w:eastAsia="SimSun" w:hAnsi="New York"/>
                            <w:bCs/>
                            <w:lang w:eastAsia="zh-CN"/>
                          </w:rPr>
                          <w:t>Based on operator support. (Previous WF)</w:t>
                        </w:r>
                      </w:p>
                      <w:p w14:paraId="1507A66F" w14:textId="77777777" w:rsidR="00B8011E" w:rsidRDefault="00B8011E" w:rsidP="00B8011E">
                        <w:pPr>
                          <w:rPr>
                            <w:rFonts w:ascii="New York" w:hAnsi="New York"/>
                            <w:i/>
                            <w:color w:val="0070C0"/>
                            <w:lang w:eastAsia="zh-CN"/>
                          </w:rPr>
                        </w:pPr>
                        <w:r>
                          <w:rPr>
                            <w:rFonts w:ascii="New York" w:hAnsi="New York"/>
                            <w:i/>
                            <w:color w:val="0070C0"/>
                            <w:lang w:eastAsia="zh-CN"/>
                          </w:rPr>
                          <w:t>Candidate options:</w:t>
                        </w:r>
                      </w:p>
                      <w:p w14:paraId="6188AF30" w14:textId="77777777" w:rsidR="00B8011E" w:rsidRDefault="00B8011E" w:rsidP="00B8011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53B5AD7C" w14:textId="77777777" w:rsidR="00B8011E" w:rsidRDefault="00B8011E" w:rsidP="00B8011E">
                        <w:pPr>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14:paraId="1117356D" w14:textId="77777777" w:rsidR="00B8011E" w:rsidRDefault="00B8011E" w:rsidP="00B8011E">
                  <w:pPr>
                    <w:spacing w:before="120"/>
                    <w:rPr>
                      <w:rFonts w:ascii="New York" w:eastAsiaTheme="minorEastAsia" w:hAnsi="New York" w:cstheme="minorBidi"/>
                      <w:kern w:val="2"/>
                      <w:sz w:val="21"/>
                      <w:lang w:eastAsia="zh-CN"/>
                    </w:rPr>
                  </w:pPr>
                </w:p>
              </w:tc>
            </w:tr>
          </w:tbl>
          <w:p w14:paraId="6033DF91" w14:textId="77777777" w:rsidR="00B8011E" w:rsidRDefault="00B8011E" w:rsidP="00B8011E">
            <w:pPr>
              <w:spacing w:before="120"/>
              <w:rPr>
                <w:rFonts w:asciiTheme="minorHAnsi" w:eastAsiaTheme="minorEastAsia" w:hAnsiTheme="minorHAnsi"/>
                <w:kern w:val="2"/>
                <w:sz w:val="21"/>
              </w:rPr>
            </w:pPr>
            <w:r>
              <w:rPr>
                <w:rFonts w:eastAsia="SimSun"/>
              </w:rPr>
              <w:lastRenderedPageBreak/>
              <w:t xml:space="preserve">The common understanding in RAN4 is that </w:t>
            </w:r>
            <w:r>
              <w:rPr>
                <w:rFonts w:eastAsia="SimSun"/>
                <w:bCs/>
              </w:rPr>
              <w:t>1 TX architecture of 23 dBm PA is supported and 2 TX architecture of 23 dBm PA</w:t>
            </w:r>
            <w:r>
              <w:rPr>
                <w:bCs/>
              </w:rPr>
              <w:t xml:space="preserve"> is not supported, even though the description may be missed in the agreement of </w:t>
            </w:r>
            <w:r>
              <w:rPr>
                <w:rFonts w:eastAsia="SimSun"/>
                <w:lang w:bidi="ar"/>
              </w:rPr>
              <w:t>RAN4#10</w:t>
            </w:r>
            <w:r>
              <w:rPr>
                <w:lang w:bidi="ar"/>
              </w:rPr>
              <w:t>2</w:t>
            </w:r>
            <w:r>
              <w:rPr>
                <w:rFonts w:eastAsia="SimSun"/>
                <w:lang w:bidi="ar"/>
              </w:rPr>
              <w:t>-e</w:t>
            </w:r>
            <w:r>
              <w:rPr>
                <w:lang w:bidi="ar"/>
              </w:rPr>
              <w:t>. B</w:t>
            </w:r>
            <w:r>
              <w:rPr>
                <w:rFonts w:eastAsia="SimSun"/>
              </w:rPr>
              <w:t>ased on above, the FGs exceeding 1 Rx UE capability should not be supported, e.g., FG 2-13, 2-14, 2-16b . Therefore, we have the following proposal:</w:t>
            </w:r>
          </w:p>
          <w:p w14:paraId="4114AEBE" w14:textId="77777777" w:rsidR="00B8011E" w:rsidRDefault="00B8011E" w:rsidP="00B8011E">
            <w:pPr>
              <w:spacing w:before="120" w:after="120"/>
              <w:rPr>
                <w:b/>
                <w:i/>
                <w:lang w:bidi="ar"/>
              </w:rPr>
            </w:pPr>
            <w:r>
              <w:rPr>
                <w:rFonts w:eastAsia="SimSun"/>
                <w:b/>
                <w:i/>
                <w:lang w:bidi="ar"/>
              </w:rPr>
              <w:t xml:space="preserve">Proposal </w:t>
            </w:r>
            <w:r>
              <w:rPr>
                <w:b/>
                <w:i/>
                <w:lang w:bidi="ar"/>
              </w:rPr>
              <w:t>4</w:t>
            </w:r>
            <w:r>
              <w:rPr>
                <w:rFonts w:eastAsia="SimSun"/>
                <w:b/>
                <w:i/>
                <w:lang w:bidi="ar"/>
              </w:rPr>
              <w:t xml:space="preserve">: </w:t>
            </w:r>
            <w:r>
              <w:rPr>
                <w:rFonts w:eastAsia="SimSun"/>
                <w:i/>
                <w:lang w:bidi="ar"/>
              </w:rPr>
              <w:t xml:space="preserve">For RedCap UE, UE capabilities exceeding 1Tx capability </w:t>
            </w:r>
            <w:r>
              <w:rPr>
                <w:i/>
                <w:lang w:bidi="ar"/>
              </w:rPr>
              <w:t xml:space="preserve">are </w:t>
            </w:r>
            <w:r>
              <w:rPr>
                <w:rFonts w:eastAsia="SimSun"/>
                <w:i/>
                <w:lang w:bidi="ar"/>
              </w:rPr>
              <w:t>not supported.</w:t>
            </w:r>
          </w:p>
          <w:p w14:paraId="51808C88" w14:textId="77777777" w:rsidR="00B8011E" w:rsidRDefault="00B8011E" w:rsidP="00B8011E">
            <w:pPr>
              <w:spacing w:before="120"/>
              <w:rPr>
                <w:rFonts w:eastAsia="SimSun" w:cstheme="minorBidi"/>
              </w:rPr>
            </w:pPr>
          </w:p>
          <w:p w14:paraId="4B9C319F" w14:textId="77777777" w:rsidR="00B8011E" w:rsidRDefault="00B8011E" w:rsidP="00B8011E">
            <w:pPr>
              <w:spacing w:before="120"/>
              <w:rPr>
                <w:rFonts w:eastAsiaTheme="minorEastAsia"/>
              </w:rPr>
            </w:pPr>
            <w:r>
              <w:rPr>
                <w:rFonts w:eastAsia="SimSun"/>
              </w:rPr>
              <w:t xml:space="preserve">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w:t>
            </w:r>
          </w:p>
          <w:p w14:paraId="42287009" w14:textId="77777777" w:rsidR="00B8011E" w:rsidRDefault="00B8011E" w:rsidP="00B8011E">
            <w:pPr>
              <w:spacing w:before="120" w:after="120"/>
              <w:rPr>
                <w:i/>
                <w:lang w:bidi="ar"/>
              </w:rPr>
            </w:pPr>
            <w:r>
              <w:rPr>
                <w:rFonts w:eastAsia="SimSun"/>
                <w:b/>
                <w:i/>
                <w:lang w:bidi="ar"/>
              </w:rPr>
              <w:t xml:space="preserve">Proposal </w:t>
            </w:r>
            <w:r>
              <w:rPr>
                <w:b/>
                <w:i/>
                <w:lang w:bidi="ar"/>
              </w:rPr>
              <w:t>5</w:t>
            </w:r>
            <w:r>
              <w:rPr>
                <w:rFonts w:eastAsia="SimSun"/>
                <w:b/>
                <w:i/>
                <w:lang w:bidi="ar"/>
              </w:rPr>
              <w:t xml:space="preserve">: </w:t>
            </w:r>
            <w:r>
              <w:rPr>
                <w:rFonts w:eastAsia="SimSun"/>
                <w:i/>
                <w:lang w:bidi="ar"/>
              </w:rPr>
              <w:t xml:space="preserve">For RedCap UE, whether </w:t>
            </w:r>
            <w:r>
              <w:rPr>
                <w:i/>
                <w:lang w:bidi="ar"/>
              </w:rPr>
              <w:t xml:space="preserve">to support </w:t>
            </w:r>
            <w:r>
              <w:rPr>
                <w:rFonts w:eastAsia="SimSun"/>
                <w:i/>
                <w:lang w:bidi="ar"/>
              </w:rPr>
              <w:t>Rel-17 features also need</w:t>
            </w:r>
            <w:r>
              <w:rPr>
                <w:i/>
                <w:lang w:bidi="ar"/>
              </w:rPr>
              <w:t>s</w:t>
            </w:r>
            <w:r>
              <w:rPr>
                <w:rFonts w:eastAsia="SimSun"/>
                <w:i/>
                <w:lang w:bidi="ar"/>
              </w:rPr>
              <w:t xml:space="preserve"> to be determined</w:t>
            </w:r>
            <w:r>
              <w:rPr>
                <w:i/>
                <w:lang w:bidi="ar"/>
              </w:rPr>
              <w:t>.</w:t>
            </w:r>
            <w:r>
              <w:rPr>
                <w:rFonts w:eastAsia="SimSun"/>
                <w:i/>
                <w:lang w:bidi="ar"/>
              </w:rPr>
              <w:t xml:space="preserve">  </w:t>
            </w:r>
          </w:p>
          <w:p w14:paraId="245EE9DB" w14:textId="77777777" w:rsidR="00B8011E" w:rsidRDefault="00B8011E">
            <w:pPr>
              <w:widowControl w:val="0"/>
              <w:numPr>
                <w:ilvl w:val="0"/>
                <w:numId w:val="16"/>
              </w:numPr>
              <w:spacing w:before="120" w:after="120"/>
              <w:jc w:val="both"/>
              <w:rPr>
                <w:i/>
              </w:rPr>
            </w:pPr>
            <w:r>
              <w:rPr>
                <w:rFonts w:eastAsia="SimSun"/>
                <w:i/>
                <w:lang w:bidi="ar"/>
              </w:rPr>
              <w:t>The Rel-17</w:t>
            </w:r>
            <w:r>
              <w:rPr>
                <w:i/>
                <w:lang w:bidi="ar"/>
              </w:rPr>
              <w:t xml:space="preserve"> </w:t>
            </w:r>
            <w:r>
              <w:rPr>
                <w:rFonts w:eastAsia="SimSun"/>
                <w:i/>
                <w:lang w:bidi="ar"/>
              </w:rPr>
              <w:t>features for</w:t>
            </w:r>
            <w:r>
              <w:rPr>
                <w:i/>
                <w:lang w:bidi="ar"/>
              </w:rPr>
              <w:t xml:space="preserve"> </w:t>
            </w:r>
            <w:r>
              <w:rPr>
                <w:rFonts w:eastAsia="SimSun"/>
                <w:i/>
                <w:lang w:bidi="ar"/>
              </w:rPr>
              <w:t>eIAB and NR DC/CA further enhancements should be excluded.</w:t>
            </w:r>
          </w:p>
          <w:p w14:paraId="3DDFEF63" w14:textId="3190FE7E" w:rsidR="00B8011E" w:rsidRPr="00B8011E" w:rsidRDefault="00B8011E">
            <w:pPr>
              <w:widowControl w:val="0"/>
              <w:numPr>
                <w:ilvl w:val="0"/>
                <w:numId w:val="16"/>
              </w:numPr>
              <w:spacing w:before="120" w:after="120"/>
              <w:jc w:val="both"/>
              <w:rPr>
                <w:szCs w:val="22"/>
              </w:rPr>
            </w:pPr>
            <w:r>
              <w:rPr>
                <w:rFonts w:eastAsia="SimSun"/>
                <w:i/>
                <w:lang w:bidi="ar"/>
              </w:rPr>
              <w:t>The Rel-17</w:t>
            </w:r>
            <w:r>
              <w:rPr>
                <w:i/>
                <w:lang w:bidi="ar"/>
              </w:rPr>
              <w:t xml:space="preserve"> </w:t>
            </w:r>
            <w:r>
              <w:rPr>
                <w:rFonts w:eastAsia="SimSun"/>
                <w:i/>
                <w:lang w:bidi="ar"/>
              </w:rPr>
              <w:t>features for above-52GHz and feMIMO are not supported.</w:t>
            </w:r>
          </w:p>
        </w:tc>
      </w:tr>
    </w:tbl>
    <w:p w14:paraId="22FB0B80" w14:textId="6BA08CFF" w:rsidR="00B8011E" w:rsidRDefault="00B8011E" w:rsidP="00AB7774">
      <w:pPr>
        <w:spacing w:afterLines="50" w:after="120"/>
        <w:jc w:val="both"/>
        <w:rPr>
          <w:sz w:val="22"/>
        </w:rPr>
      </w:pPr>
    </w:p>
    <w:p w14:paraId="094DFAF1" w14:textId="026CF7C7" w:rsidR="00CA4A4B" w:rsidRDefault="00CA4A4B" w:rsidP="00AB7774">
      <w:pPr>
        <w:spacing w:afterLines="50" w:after="120"/>
        <w:jc w:val="both"/>
        <w:rPr>
          <w:sz w:val="22"/>
        </w:rPr>
      </w:pPr>
      <w:r>
        <w:rPr>
          <w:rFonts w:hint="eastAsia"/>
          <w:sz w:val="22"/>
        </w:rPr>
        <w:t>T</w:t>
      </w:r>
      <w:r>
        <w:rPr>
          <w:sz w:val="22"/>
        </w:rPr>
        <w:t>he same proposals were provided at the RAN1#110 meeting and following discussion was done [</w:t>
      </w:r>
      <w:r w:rsidR="00C04810">
        <w:rPr>
          <w:sz w:val="22"/>
        </w:rPr>
        <w:t>14</w:t>
      </w:r>
      <w:r>
        <w:rPr>
          <w:sz w:val="22"/>
        </w:rPr>
        <w:t>].</w:t>
      </w:r>
    </w:p>
    <w:tbl>
      <w:tblPr>
        <w:tblStyle w:val="TableGrid"/>
        <w:tblW w:w="0" w:type="auto"/>
        <w:tblLook w:val="04A0" w:firstRow="1" w:lastRow="0" w:firstColumn="1" w:lastColumn="0" w:noHBand="0" w:noVBand="1"/>
      </w:tblPr>
      <w:tblGrid>
        <w:gridCol w:w="22383"/>
      </w:tblGrid>
      <w:tr w:rsidR="00CA4A4B" w14:paraId="5DC0ED85" w14:textId="77777777" w:rsidTr="00CA4A4B">
        <w:tc>
          <w:tcPr>
            <w:tcW w:w="22383" w:type="dxa"/>
          </w:tcPr>
          <w:p w14:paraId="4D64DE15" w14:textId="77777777" w:rsidR="00CA4A4B" w:rsidRDefault="00CA4A4B" w:rsidP="00CA4A4B">
            <w:pPr>
              <w:rPr>
                <w:b/>
                <w:bCs/>
                <w:szCs w:val="21"/>
                <w:lang w:val="en-US"/>
              </w:rPr>
            </w:pPr>
            <w:r>
              <w:rPr>
                <w:b/>
                <w:bCs/>
                <w:szCs w:val="21"/>
                <w:highlight w:val="yellow"/>
                <w:lang w:val="en-US"/>
              </w:rPr>
              <w:t>High priority proposal 2-1-3:</w:t>
            </w:r>
          </w:p>
          <w:p w14:paraId="31A8B282" w14:textId="77777777" w:rsidR="00CA4A4B" w:rsidRDefault="00CA4A4B">
            <w:pPr>
              <w:pStyle w:val="ListParagraph"/>
              <w:numPr>
                <w:ilvl w:val="0"/>
                <w:numId w:val="9"/>
              </w:numPr>
              <w:spacing w:afterLines="50" w:after="120"/>
              <w:ind w:leftChars="0"/>
              <w:jc w:val="both"/>
              <w:rPr>
                <w:b/>
                <w:bCs/>
                <w:szCs w:val="24"/>
                <w:lang w:val="en-US"/>
              </w:rPr>
            </w:pPr>
            <w:r>
              <w:rPr>
                <w:b/>
                <w:bCs/>
                <w:szCs w:val="24"/>
                <w:lang w:val="en-US"/>
              </w:rPr>
              <w:t>Add a note to exclude the support of following features for RedCap UE</w:t>
            </w:r>
          </w:p>
          <w:p w14:paraId="2FD4E7C4" w14:textId="77777777" w:rsidR="00CA4A4B" w:rsidRDefault="00CA4A4B">
            <w:pPr>
              <w:pStyle w:val="ListParagraph"/>
              <w:numPr>
                <w:ilvl w:val="1"/>
                <w:numId w:val="9"/>
              </w:numPr>
              <w:spacing w:afterLines="50" w:after="120"/>
              <w:ind w:leftChars="0"/>
              <w:jc w:val="both"/>
              <w:rPr>
                <w:b/>
                <w:bCs/>
                <w:szCs w:val="24"/>
                <w:lang w:val="en-US"/>
              </w:rPr>
            </w:pPr>
            <w:r>
              <w:rPr>
                <w:b/>
                <w:bCs/>
                <w:szCs w:val="24"/>
                <w:lang w:val="en-US"/>
              </w:rPr>
              <w:t>UE capabilities exceeding 1Tx capability, e.g., FG 2-13, 2-14, 2-16b</w:t>
            </w:r>
          </w:p>
          <w:p w14:paraId="15CC0912" w14:textId="77777777" w:rsidR="00CA4A4B" w:rsidRDefault="00CA4A4B">
            <w:pPr>
              <w:pStyle w:val="ListParagraph"/>
              <w:numPr>
                <w:ilvl w:val="1"/>
                <w:numId w:val="9"/>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4F84BA3A" w14:textId="77777777" w:rsidR="00CA4A4B" w:rsidRDefault="00CA4A4B">
            <w:pPr>
              <w:pStyle w:val="ListParagraph"/>
              <w:numPr>
                <w:ilvl w:val="1"/>
                <w:numId w:val="9"/>
              </w:numPr>
              <w:spacing w:afterLines="50" w:after="120"/>
              <w:ind w:leftChars="0"/>
              <w:jc w:val="both"/>
              <w:rPr>
                <w:b/>
                <w:bCs/>
                <w:szCs w:val="24"/>
                <w:lang w:val="en-US"/>
              </w:rPr>
            </w:pPr>
            <w:r>
              <w:rPr>
                <w:b/>
                <w:bCs/>
                <w:szCs w:val="24"/>
                <w:lang w:val="en-US"/>
              </w:rPr>
              <w:t>Rel-17 above-52GHz and feMIMO capabilities, e.g., 23-1-1c, 23-1-1e, 23-1-1f, 23-1-1g, 23-8-3, 23-8-9, 23-9-3</w:t>
            </w:r>
          </w:p>
          <w:p w14:paraId="31E90FDF" w14:textId="77777777" w:rsidR="00CA4A4B" w:rsidRDefault="00CA4A4B">
            <w:pPr>
              <w:pStyle w:val="ListParagraph"/>
              <w:numPr>
                <w:ilvl w:val="1"/>
                <w:numId w:val="9"/>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42"/>
              <w:gridCol w:w="19915"/>
            </w:tblGrid>
            <w:tr w:rsidR="00CA4A4B" w14:paraId="707D50DE" w14:textId="77777777" w:rsidTr="00982DB9">
              <w:tc>
                <w:tcPr>
                  <w:tcW w:w="506" w:type="pct"/>
                  <w:shd w:val="clear" w:color="auto" w:fill="F2F2F2" w:themeFill="background1" w:themeFillShade="F2"/>
                </w:tcPr>
                <w:p w14:paraId="5512BED1" w14:textId="77777777" w:rsidR="00CA4A4B" w:rsidRDefault="00CA4A4B" w:rsidP="00CA4A4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2F4BD7" w14:textId="77777777" w:rsidR="00CA4A4B" w:rsidRDefault="00CA4A4B" w:rsidP="00CA4A4B">
                  <w:pPr>
                    <w:spacing w:afterLines="50" w:after="120"/>
                    <w:jc w:val="both"/>
                    <w:rPr>
                      <w:szCs w:val="21"/>
                      <w:lang w:val="en-US"/>
                    </w:rPr>
                  </w:pPr>
                  <w:r>
                    <w:rPr>
                      <w:rFonts w:hint="eastAsia"/>
                      <w:szCs w:val="21"/>
                      <w:lang w:val="en-US"/>
                    </w:rPr>
                    <w:t>C</w:t>
                  </w:r>
                  <w:r>
                    <w:rPr>
                      <w:szCs w:val="21"/>
                      <w:lang w:val="en-US"/>
                    </w:rPr>
                    <w:t>omment</w:t>
                  </w:r>
                </w:p>
              </w:tc>
            </w:tr>
            <w:tr w:rsidR="00CA4A4B" w14:paraId="7C096FFE" w14:textId="77777777" w:rsidTr="00982DB9">
              <w:tc>
                <w:tcPr>
                  <w:tcW w:w="506" w:type="pct"/>
                </w:tcPr>
                <w:p w14:paraId="129445B8" w14:textId="77777777" w:rsidR="00CA4A4B" w:rsidRDefault="00CA4A4B" w:rsidP="00CA4A4B">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5D435B10" w14:textId="77777777" w:rsidR="00CA4A4B" w:rsidRDefault="00CA4A4B" w:rsidP="00CA4A4B">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CA4A4B" w14:paraId="414D0741" w14:textId="77777777" w:rsidTr="00982DB9">
              <w:tc>
                <w:tcPr>
                  <w:tcW w:w="506" w:type="pct"/>
                </w:tcPr>
                <w:p w14:paraId="111A54CB" w14:textId="77777777" w:rsidR="00CA4A4B" w:rsidRDefault="00CA4A4B" w:rsidP="00CA4A4B">
                  <w:pPr>
                    <w:jc w:val="both"/>
                    <w:rPr>
                      <w:rFonts w:eastAsia="SimSun"/>
                      <w:szCs w:val="21"/>
                      <w:lang w:val="en-US" w:eastAsia="zh-CN"/>
                    </w:rPr>
                  </w:pPr>
                  <w:r>
                    <w:rPr>
                      <w:rFonts w:eastAsia="SimSun"/>
                      <w:szCs w:val="21"/>
                      <w:lang w:val="en-US" w:eastAsia="zh-CN"/>
                    </w:rPr>
                    <w:t>Vivo</w:t>
                  </w:r>
                </w:p>
              </w:tc>
              <w:tc>
                <w:tcPr>
                  <w:tcW w:w="4494" w:type="pct"/>
                </w:tcPr>
                <w:p w14:paraId="3A33AA6A" w14:textId="77777777" w:rsidR="00CA4A4B" w:rsidRDefault="00CA4A4B" w:rsidP="00CA4A4B">
                  <w:pPr>
                    <w:rPr>
                      <w:rFonts w:eastAsia="SimSun"/>
                      <w:szCs w:val="21"/>
                      <w:lang w:val="en-US" w:eastAsia="zh-CN"/>
                    </w:rPr>
                  </w:pPr>
                  <w:r>
                    <w:rPr>
                      <w:rFonts w:eastAsia="SimSun"/>
                      <w:szCs w:val="21"/>
                      <w:lang w:val="en-US" w:eastAsia="zh-CN"/>
                    </w:rPr>
                    <w:t>We are fine with excluding UE capabilities exceeding 1Tx capability, Rel-17 eIAB and NR DC/CA further enhancements capabilities and  Rel-17 above-52GHz and feMIMO capabilities.</w:t>
                  </w:r>
                </w:p>
                <w:p w14:paraId="6B1D86F6" w14:textId="77777777" w:rsidR="00CA4A4B" w:rsidRDefault="00CA4A4B" w:rsidP="00CA4A4B">
                  <w:pPr>
                    <w:rPr>
                      <w:rFonts w:eastAsia="SimSun"/>
                      <w:szCs w:val="21"/>
                      <w:lang w:val="en-US" w:eastAsia="zh-CN"/>
                    </w:rPr>
                  </w:pPr>
                  <w:r>
                    <w:rPr>
                      <w:rFonts w:eastAsia="SimSun"/>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6CF7F21" w14:textId="77777777" w:rsidR="00CA4A4B" w:rsidRDefault="00CA4A4B" w:rsidP="00CA4A4B">
                  <w:pPr>
                    <w:rPr>
                      <w:rFonts w:eastAsiaTheme="minorEastAsia"/>
                      <w:szCs w:val="21"/>
                      <w:lang w:val="en-US"/>
                    </w:rPr>
                  </w:pPr>
                  <w:r>
                    <w:rPr>
                      <w:rFonts w:eastAsia="SimSun"/>
                      <w:szCs w:val="21"/>
                      <w:lang w:val="en-US" w:eastAsia="zh-CN"/>
                    </w:rPr>
                    <w:t>For Rel-17 MBS capabilities, we do not support to exclude it for RedCap.</w:t>
                  </w:r>
                </w:p>
              </w:tc>
            </w:tr>
            <w:tr w:rsidR="00CA4A4B" w14:paraId="332DA7D8" w14:textId="77777777" w:rsidTr="00982DB9">
              <w:tc>
                <w:tcPr>
                  <w:tcW w:w="506" w:type="pct"/>
                </w:tcPr>
                <w:p w14:paraId="431C2287" w14:textId="77777777" w:rsidR="00CA4A4B" w:rsidRDefault="00CA4A4B" w:rsidP="00CA4A4B">
                  <w:pPr>
                    <w:jc w:val="both"/>
                    <w:rPr>
                      <w:rFonts w:eastAsia="SimSun"/>
                      <w:szCs w:val="21"/>
                      <w:lang w:val="en-US" w:eastAsia="zh-CN"/>
                    </w:rPr>
                  </w:pPr>
                  <w:r>
                    <w:rPr>
                      <w:rFonts w:eastAsia="SimSun" w:hint="eastAsia"/>
                      <w:szCs w:val="21"/>
                      <w:lang w:val="en-US" w:eastAsia="zh-CN"/>
                    </w:rPr>
                    <w:t>ZTE, Sanechips</w:t>
                  </w:r>
                </w:p>
              </w:tc>
              <w:tc>
                <w:tcPr>
                  <w:tcW w:w="4494" w:type="pct"/>
                </w:tcPr>
                <w:p w14:paraId="29656DAF" w14:textId="77777777" w:rsidR="00CA4A4B" w:rsidRDefault="00CA4A4B" w:rsidP="00CA4A4B">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CA4A4B" w14:paraId="7127D3CA" w14:textId="77777777" w:rsidTr="00982DB9">
              <w:tc>
                <w:tcPr>
                  <w:tcW w:w="506" w:type="pct"/>
                </w:tcPr>
                <w:p w14:paraId="798CD811" w14:textId="77777777" w:rsidR="00CA4A4B" w:rsidRDefault="00CA4A4B" w:rsidP="00CA4A4B">
                  <w:pPr>
                    <w:jc w:val="both"/>
                    <w:rPr>
                      <w:rFonts w:eastAsia="SimSun"/>
                      <w:szCs w:val="21"/>
                      <w:lang w:val="en-US" w:eastAsia="zh-CN"/>
                    </w:rPr>
                  </w:pPr>
                  <w:r>
                    <w:rPr>
                      <w:rFonts w:eastAsia="SimSun"/>
                      <w:szCs w:val="21"/>
                      <w:lang w:val="en-US" w:eastAsia="zh-CN"/>
                    </w:rPr>
                    <w:t>FUTUREWEI</w:t>
                  </w:r>
                </w:p>
              </w:tc>
              <w:tc>
                <w:tcPr>
                  <w:tcW w:w="4494" w:type="pct"/>
                </w:tcPr>
                <w:p w14:paraId="2B49F2C6" w14:textId="77777777" w:rsidR="00CA4A4B" w:rsidRDefault="00CA4A4B" w:rsidP="00CA4A4B">
                  <w:pPr>
                    <w:rPr>
                      <w:rFonts w:eastAsia="SimSun"/>
                      <w:szCs w:val="21"/>
                      <w:lang w:val="en-US" w:eastAsia="zh-CN"/>
                    </w:rPr>
                  </w:pPr>
                  <w:r>
                    <w:rPr>
                      <w:rFonts w:eastAsia="SimSun"/>
                      <w:szCs w:val="21"/>
                      <w:lang w:val="en-US" w:eastAsia="zh-CN"/>
                    </w:rPr>
                    <w:t>Do not support FL proposal:</w:t>
                  </w:r>
                </w:p>
                <w:p w14:paraId="4EF34D4D" w14:textId="77777777" w:rsidR="00CA4A4B" w:rsidRDefault="00CA4A4B" w:rsidP="00CA4A4B">
                  <w:pPr>
                    <w:rPr>
                      <w:rFonts w:eastAsia="SimSun"/>
                      <w:szCs w:val="21"/>
                      <w:lang w:val="en-US" w:eastAsia="zh-CN"/>
                    </w:rPr>
                  </w:pPr>
                  <w:r>
                    <w:rPr>
                      <w:rFonts w:eastAsia="SimSun"/>
                      <w:szCs w:val="21"/>
                      <w:lang w:val="en-US" w:eastAsia="zh-CN"/>
                    </w:rPr>
                    <w:lastRenderedPageBreak/>
                    <w:t>Regarding 1</w:t>
                  </w:r>
                  <w:r w:rsidRPr="009B4D49">
                    <w:rPr>
                      <w:rFonts w:eastAsia="SimSun"/>
                      <w:szCs w:val="21"/>
                      <w:vertAlign w:val="superscript"/>
                      <w:lang w:val="en-US" w:eastAsia="zh-CN"/>
                    </w:rPr>
                    <w:t>st</w:t>
                  </w:r>
                  <w:r>
                    <w:rPr>
                      <w:rFonts w:eastAsia="SimSun"/>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14:paraId="66E965BA" w14:textId="77777777" w:rsidR="00CA4A4B" w:rsidRDefault="00CA4A4B" w:rsidP="00CA4A4B">
                  <w:pPr>
                    <w:rPr>
                      <w:rFonts w:eastAsia="SimSun"/>
                      <w:szCs w:val="21"/>
                      <w:lang w:val="en-US" w:eastAsia="zh-CN"/>
                    </w:rPr>
                  </w:pPr>
                  <w:r>
                    <w:rPr>
                      <w:rFonts w:eastAsia="SimSun"/>
                      <w:szCs w:val="21"/>
                      <w:lang w:val="en-US" w:eastAsia="zh-CN"/>
                    </w:rPr>
                    <w:t>Regarding 2</w:t>
                  </w:r>
                  <w:r w:rsidRPr="009B4D49">
                    <w:rPr>
                      <w:rFonts w:eastAsia="SimSun"/>
                      <w:szCs w:val="21"/>
                      <w:vertAlign w:val="superscript"/>
                      <w:lang w:val="en-US" w:eastAsia="zh-CN"/>
                    </w:rPr>
                    <w:t>nd</w:t>
                  </w:r>
                  <w:r>
                    <w:rPr>
                      <w:rFonts w:eastAsia="SimSun"/>
                      <w:szCs w:val="21"/>
                      <w:lang w:val="en-US" w:eastAsia="zh-CN"/>
                    </w:rPr>
                    <w:t xml:space="preserve"> bullet: not needed – if RedCap UE does not support eIAB not NR DC/CA, it will not support the enhancements</w:t>
                  </w:r>
                </w:p>
                <w:p w14:paraId="22F079D9" w14:textId="77777777" w:rsidR="00CA4A4B" w:rsidRDefault="00CA4A4B" w:rsidP="00CA4A4B">
                  <w:pPr>
                    <w:rPr>
                      <w:rFonts w:eastAsia="SimSun"/>
                      <w:szCs w:val="21"/>
                      <w:lang w:val="en-US" w:eastAsia="zh-CN"/>
                    </w:rPr>
                  </w:pPr>
                  <w:r>
                    <w:rPr>
                      <w:rFonts w:eastAsia="SimSun"/>
                      <w:szCs w:val="21"/>
                      <w:lang w:val="en-US" w:eastAsia="zh-CN"/>
                    </w:rPr>
                    <w:t>Regarding 3</w:t>
                  </w:r>
                  <w:r w:rsidRPr="009B4D49">
                    <w:rPr>
                      <w:rFonts w:eastAsia="SimSun"/>
                      <w:szCs w:val="21"/>
                      <w:vertAlign w:val="superscript"/>
                      <w:lang w:val="en-US" w:eastAsia="zh-CN"/>
                    </w:rPr>
                    <w:t>rd</w:t>
                  </w:r>
                  <w:r>
                    <w:rPr>
                      <w:rFonts w:eastAsia="SimSun"/>
                      <w:szCs w:val="21"/>
                      <w:lang w:val="en-US" w:eastAsia="zh-CN"/>
                    </w:rPr>
                    <w:t xml:space="preserve"> bullet: we note that there are some capabilities (e.g. BW) that exceed RedCap Ues capabilities, a blanket exclusion of above 52 GHz is not needed. Likewise for feMIMO – there may be some RedCap Ues supporting 2 Rx.</w:t>
                  </w:r>
                </w:p>
                <w:p w14:paraId="7E7F352C" w14:textId="77777777" w:rsidR="00CA4A4B" w:rsidRDefault="00CA4A4B" w:rsidP="00CA4A4B">
                  <w:pPr>
                    <w:rPr>
                      <w:rFonts w:eastAsia="SimSun"/>
                      <w:szCs w:val="21"/>
                      <w:lang w:val="en-US" w:eastAsia="zh-CN"/>
                    </w:rPr>
                  </w:pPr>
                  <w:r>
                    <w:rPr>
                      <w:rFonts w:eastAsia="SimSun"/>
                      <w:szCs w:val="21"/>
                      <w:lang w:val="en-US" w:eastAsia="zh-CN"/>
                    </w:rPr>
                    <w:t>Regarding 4</w:t>
                  </w:r>
                  <w:r w:rsidRPr="009B4D49">
                    <w:rPr>
                      <w:rFonts w:eastAsia="SimSun"/>
                      <w:szCs w:val="21"/>
                      <w:vertAlign w:val="superscript"/>
                      <w:lang w:val="en-US" w:eastAsia="zh-CN"/>
                    </w:rPr>
                    <w:t>th</w:t>
                  </w:r>
                  <w:r>
                    <w:rPr>
                      <w:rFonts w:eastAsia="SimSun"/>
                      <w:szCs w:val="21"/>
                      <w:lang w:val="en-US" w:eastAsia="zh-CN"/>
                    </w:rPr>
                    <w:t xml:space="preserve"> bullet – MBS capabilities should not be excluded for RedCap</w:t>
                  </w:r>
                </w:p>
              </w:tc>
            </w:tr>
            <w:tr w:rsidR="00CA4A4B" w14:paraId="785AF772" w14:textId="77777777" w:rsidTr="00982DB9">
              <w:tc>
                <w:tcPr>
                  <w:tcW w:w="506" w:type="pct"/>
                </w:tcPr>
                <w:p w14:paraId="1FF4E17F" w14:textId="77777777" w:rsidR="00CA4A4B" w:rsidRDefault="00CA4A4B" w:rsidP="00CA4A4B">
                  <w:pPr>
                    <w:jc w:val="both"/>
                    <w:rPr>
                      <w:rFonts w:eastAsia="SimSun"/>
                      <w:szCs w:val="21"/>
                      <w:lang w:val="en-US" w:eastAsia="zh-CN"/>
                    </w:rPr>
                  </w:pPr>
                  <w:r>
                    <w:rPr>
                      <w:rFonts w:eastAsia="SimSun"/>
                      <w:szCs w:val="21"/>
                      <w:lang w:val="en-US" w:eastAsia="zh-CN"/>
                    </w:rPr>
                    <w:lastRenderedPageBreak/>
                    <w:t>CMCC</w:t>
                  </w:r>
                </w:p>
              </w:tc>
              <w:tc>
                <w:tcPr>
                  <w:tcW w:w="4494" w:type="pct"/>
                </w:tcPr>
                <w:p w14:paraId="107B9B62" w14:textId="77777777" w:rsidR="00CA4A4B" w:rsidRDefault="00CA4A4B" w:rsidP="00CA4A4B">
                  <w:pPr>
                    <w:rPr>
                      <w:rFonts w:eastAsia="SimSun"/>
                      <w:szCs w:val="21"/>
                      <w:lang w:val="en-US" w:eastAsia="zh-CN"/>
                    </w:rPr>
                  </w:pPr>
                  <w:r>
                    <w:rPr>
                      <w:rFonts w:eastAsia="SimSun"/>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7104B4B2" w14:textId="77777777" w:rsidR="00CA4A4B" w:rsidRDefault="00CA4A4B" w:rsidP="00CA4A4B">
                  <w:pPr>
                    <w:pStyle w:val="TAL"/>
                    <w:rPr>
                      <w:rFonts w:eastAsia="PMingLiU" w:cs="Arial"/>
                      <w:sz w:val="20"/>
                    </w:rPr>
                  </w:pPr>
                  <w:r>
                    <w:rPr>
                      <w:rFonts w:eastAsia="PMingLiU" w:cs="Arial"/>
                      <w:sz w:val="20"/>
                    </w:rPr>
                    <w:t xml:space="preserve">RAN would like to thank SA2 for the LS R1-2203128(S2-2203020) on UE capabilities of MBS. </w:t>
                  </w:r>
                </w:p>
                <w:p w14:paraId="5C951669" w14:textId="77777777" w:rsidR="00CA4A4B" w:rsidRDefault="00CA4A4B" w:rsidP="00CA4A4B">
                  <w:pPr>
                    <w:pStyle w:val="TAL"/>
                    <w:rPr>
                      <w:rFonts w:eastAsia="PMingLiU" w:cs="Arial"/>
                      <w:sz w:val="20"/>
                    </w:rPr>
                  </w:pPr>
                  <w:r>
                    <w:rPr>
                      <w:rFonts w:eastAsia="PMingLiU" w:cs="Arial"/>
                      <w:sz w:val="20"/>
                    </w:rPr>
                    <w:t>The following is RAN’s response:</w:t>
                  </w:r>
                </w:p>
                <w:p w14:paraId="5E899CD3" w14:textId="77777777" w:rsidR="00CA4A4B" w:rsidRDefault="00CA4A4B">
                  <w:pPr>
                    <w:pStyle w:val="TAL"/>
                    <w:numPr>
                      <w:ilvl w:val="0"/>
                      <w:numId w:val="17"/>
                    </w:numPr>
                    <w:rPr>
                      <w:rFonts w:eastAsia="PMingLiU" w:cs="Arial"/>
                      <w:sz w:val="20"/>
                    </w:rPr>
                  </w:pPr>
                  <w:r>
                    <w:rPr>
                      <w:rFonts w:eastAsia="PMingLiU" w:cs="Arial"/>
                      <w:sz w:val="20"/>
                    </w:rPr>
                    <w:t>RAN#96 has concluded that Rel-17 specifications do not prevent any UE, including RedCap Ues, to support MBS.</w:t>
                  </w:r>
                </w:p>
                <w:p w14:paraId="60522CF5" w14:textId="77777777" w:rsidR="00CA4A4B" w:rsidRDefault="00CA4A4B" w:rsidP="00CA4A4B">
                  <w:pPr>
                    <w:rPr>
                      <w:rFonts w:eastAsia="SimSun"/>
                      <w:szCs w:val="21"/>
                      <w:lang w:val="en-US" w:eastAsia="zh-CN"/>
                    </w:rPr>
                  </w:pPr>
                </w:p>
                <w:p w14:paraId="4B9398D5" w14:textId="77777777" w:rsidR="00CA4A4B" w:rsidRDefault="00CA4A4B" w:rsidP="00CA4A4B">
                  <w:pPr>
                    <w:rPr>
                      <w:rFonts w:eastAsia="SimSun"/>
                      <w:szCs w:val="21"/>
                      <w:lang w:val="en-US" w:eastAsia="zh-CN"/>
                    </w:rPr>
                  </w:pPr>
                  <w:r>
                    <w:rPr>
                      <w:rFonts w:eastAsia="SimSun"/>
                      <w:szCs w:val="21"/>
                      <w:lang w:val="en-US" w:eastAsia="zh-CN"/>
                    </w:rPr>
                    <w:t>So the it seems not correct to exclude R17  MBS capabilities.</w:t>
                  </w:r>
                </w:p>
              </w:tc>
            </w:tr>
            <w:tr w:rsidR="00CA4A4B" w14:paraId="1CFEADF4" w14:textId="77777777" w:rsidTr="00982DB9">
              <w:tc>
                <w:tcPr>
                  <w:tcW w:w="506" w:type="pct"/>
                </w:tcPr>
                <w:p w14:paraId="54D3C8F9" w14:textId="77777777" w:rsidR="00CA4A4B" w:rsidRDefault="00CA4A4B" w:rsidP="00CA4A4B">
                  <w:pPr>
                    <w:jc w:val="both"/>
                    <w:rPr>
                      <w:rFonts w:eastAsia="SimSun"/>
                      <w:szCs w:val="21"/>
                      <w:lang w:val="en-US" w:eastAsia="zh-CN"/>
                    </w:rPr>
                  </w:pPr>
                  <w:r>
                    <w:rPr>
                      <w:rFonts w:eastAsia="SimSun"/>
                      <w:szCs w:val="21"/>
                      <w:lang w:val="en-US" w:eastAsia="zh-CN"/>
                    </w:rPr>
                    <w:t>Nokia, NSB</w:t>
                  </w:r>
                </w:p>
              </w:tc>
              <w:tc>
                <w:tcPr>
                  <w:tcW w:w="4494" w:type="pct"/>
                </w:tcPr>
                <w:p w14:paraId="5BD1DC56" w14:textId="77777777" w:rsidR="00CA4A4B" w:rsidRDefault="00CA4A4B" w:rsidP="00CA4A4B">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sidRPr="00860D84">
                    <w:rPr>
                      <w:rFonts w:eastAsia="PMingLiU" w:cs="Arial"/>
                      <w:sz w:val="20"/>
                    </w:rPr>
                    <w:t xml:space="preserve">RAN#96 has concluded that Rel-17 specifications do not prevent any UE, including RedCap Ues, </w:t>
                  </w:r>
                  <w:r>
                    <w:rPr>
                      <w:rFonts w:eastAsia="PMingLiU" w:cs="Arial"/>
                      <w:sz w:val="20"/>
                    </w:rPr>
                    <w:t>to support</w:t>
                  </w:r>
                  <w:r w:rsidRPr="00860D84">
                    <w:rPr>
                      <w:rFonts w:eastAsia="PMingLiU" w:cs="Arial"/>
                      <w:sz w:val="20"/>
                    </w:rPr>
                    <w:t xml:space="preserve"> MBS.</w:t>
                  </w:r>
                </w:p>
              </w:tc>
            </w:tr>
            <w:tr w:rsidR="00CA4A4B" w14:paraId="09EE4E58" w14:textId="77777777" w:rsidTr="00982DB9">
              <w:tc>
                <w:tcPr>
                  <w:tcW w:w="506" w:type="pct"/>
                </w:tcPr>
                <w:p w14:paraId="716433E4" w14:textId="77777777" w:rsidR="00CA4A4B" w:rsidRDefault="00CA4A4B" w:rsidP="00CA4A4B">
                  <w:pPr>
                    <w:jc w:val="both"/>
                    <w:rPr>
                      <w:rFonts w:eastAsia="SimSun"/>
                      <w:szCs w:val="21"/>
                      <w:lang w:val="en-US" w:eastAsia="zh-CN"/>
                    </w:rPr>
                  </w:pPr>
                  <w:r>
                    <w:rPr>
                      <w:rFonts w:eastAsia="SimSun"/>
                      <w:szCs w:val="21"/>
                      <w:lang w:val="en-US" w:eastAsia="zh-CN"/>
                    </w:rPr>
                    <w:t>Ericsson</w:t>
                  </w:r>
                </w:p>
              </w:tc>
              <w:tc>
                <w:tcPr>
                  <w:tcW w:w="4494" w:type="pct"/>
                </w:tcPr>
                <w:p w14:paraId="2C27B242" w14:textId="77777777" w:rsidR="00CA4A4B" w:rsidRDefault="00CA4A4B" w:rsidP="00CA4A4B">
                  <w:pPr>
                    <w:rPr>
                      <w:rFonts w:eastAsia="SimSun"/>
                      <w:szCs w:val="21"/>
                      <w:lang w:val="en-US" w:eastAsia="zh-CN"/>
                    </w:rPr>
                  </w:pPr>
                  <w:r>
                    <w:rPr>
                      <w:rFonts w:eastAsia="SimSun"/>
                      <w:szCs w:val="21"/>
                      <w:lang w:val="en-US" w:eastAsia="zh-CN"/>
                    </w:rPr>
                    <w:t>We do not support the proposal. We share the views expressed by Futurewei, CMCC, and Nokia.</w:t>
                  </w:r>
                </w:p>
              </w:tc>
            </w:tr>
            <w:tr w:rsidR="00CA4A4B" w14:paraId="54BE1DDE" w14:textId="77777777" w:rsidTr="00982DB9">
              <w:tc>
                <w:tcPr>
                  <w:tcW w:w="506" w:type="pct"/>
                </w:tcPr>
                <w:p w14:paraId="16403A92" w14:textId="77777777" w:rsidR="00CA4A4B" w:rsidRDefault="00CA4A4B" w:rsidP="00CA4A4B">
                  <w:pPr>
                    <w:jc w:val="both"/>
                    <w:rPr>
                      <w:rFonts w:eastAsia="SimSun"/>
                      <w:szCs w:val="21"/>
                      <w:lang w:val="en-US" w:eastAsia="zh-CN"/>
                    </w:rPr>
                  </w:pPr>
                  <w:r>
                    <w:rPr>
                      <w:rFonts w:eastAsia="SimSun"/>
                      <w:szCs w:val="21"/>
                      <w:lang w:val="en-US" w:eastAsia="zh-CN"/>
                    </w:rPr>
                    <w:t>Qualcomm</w:t>
                  </w:r>
                </w:p>
              </w:tc>
              <w:tc>
                <w:tcPr>
                  <w:tcW w:w="4494" w:type="pct"/>
                </w:tcPr>
                <w:p w14:paraId="3913BA26" w14:textId="77777777" w:rsidR="00CA4A4B" w:rsidRDefault="00CA4A4B" w:rsidP="00CA4A4B">
                  <w:pPr>
                    <w:rPr>
                      <w:rFonts w:eastAsia="SimSun"/>
                      <w:szCs w:val="21"/>
                      <w:lang w:val="en-US" w:eastAsia="zh-CN"/>
                    </w:rPr>
                  </w:pPr>
                  <w:r>
                    <w:rPr>
                      <w:rFonts w:eastAsia="SimSun"/>
                      <w:szCs w:val="21"/>
                      <w:lang w:val="en-US" w:eastAsia="zh-CN"/>
                    </w:rPr>
                    <w:t xml:space="preserve">We can live with the first two bullets of FL’s proposal. </w:t>
                  </w:r>
                </w:p>
                <w:p w14:paraId="44D905BE" w14:textId="77777777" w:rsidR="00CA4A4B" w:rsidRDefault="00CA4A4B" w:rsidP="00CA4A4B">
                  <w:pPr>
                    <w:rPr>
                      <w:rFonts w:eastAsia="SimSun"/>
                      <w:szCs w:val="21"/>
                      <w:lang w:val="en-US" w:eastAsia="zh-CN"/>
                    </w:rPr>
                  </w:pPr>
                  <w:r>
                    <w:rPr>
                      <w:rFonts w:eastAsia="SimSun"/>
                      <w:szCs w:val="21"/>
                      <w:lang w:val="en-US" w:eastAsia="zh-CN"/>
                    </w:rPr>
                    <w:t>We have concerns for the last bullet. Based on the conclusion of RAN#96 meeting, UE capabilities of NR R17 MBS can be optionally supported by R17 RedCap UE.</w:t>
                  </w:r>
                </w:p>
              </w:tc>
            </w:tr>
            <w:tr w:rsidR="00CA4A4B" w14:paraId="6D3686B1" w14:textId="77777777" w:rsidTr="00982DB9">
              <w:tc>
                <w:tcPr>
                  <w:tcW w:w="506" w:type="pct"/>
                </w:tcPr>
                <w:p w14:paraId="1C8CB14E" w14:textId="77777777" w:rsidR="00CA4A4B" w:rsidRPr="009B4D49" w:rsidRDefault="00CA4A4B" w:rsidP="00CA4A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7AC724" w14:textId="77777777" w:rsidR="00CA4A4B" w:rsidRPr="009B4D49" w:rsidRDefault="00CA4A4B" w:rsidP="00CA4A4B">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bl>
          <w:p w14:paraId="58660B00" w14:textId="77777777" w:rsidR="00CA4A4B" w:rsidRPr="00CA4A4B" w:rsidRDefault="00CA4A4B" w:rsidP="00AB7774">
            <w:pPr>
              <w:spacing w:afterLines="50" w:after="120"/>
              <w:jc w:val="both"/>
              <w:rPr>
                <w:sz w:val="22"/>
              </w:rPr>
            </w:pPr>
          </w:p>
        </w:tc>
      </w:tr>
    </w:tbl>
    <w:p w14:paraId="66E3BBC1" w14:textId="77777777" w:rsidR="00CA4A4B" w:rsidRDefault="00CA4A4B" w:rsidP="00AB7774">
      <w:pPr>
        <w:spacing w:afterLines="50" w:after="120"/>
        <w:jc w:val="both"/>
        <w:rPr>
          <w:sz w:val="22"/>
        </w:rPr>
      </w:pPr>
    </w:p>
    <w:p w14:paraId="08A63734" w14:textId="563E1581" w:rsidR="00CA4A4B" w:rsidRDefault="005D7D4A" w:rsidP="00AB7774">
      <w:pPr>
        <w:spacing w:afterLines="50" w:after="12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14:paraId="48726CD1" w14:textId="1761DD4D" w:rsidR="005D7D4A" w:rsidRPr="005D7D4A" w:rsidRDefault="005D7D4A" w:rsidP="005D7D4A">
      <w:pPr>
        <w:pStyle w:val="Heading3"/>
        <w:rPr>
          <w:b/>
          <w:bCs/>
          <w:szCs w:val="21"/>
          <w:highlight w:val="yellow"/>
          <w:lang w:val="en-US"/>
        </w:rPr>
      </w:pPr>
      <w:r>
        <w:rPr>
          <w:b/>
          <w:bCs/>
          <w:szCs w:val="21"/>
          <w:highlight w:val="yellow"/>
          <w:lang w:val="en-US"/>
        </w:rPr>
        <w:t>Proposal 3-1:</w:t>
      </w:r>
    </w:p>
    <w:p w14:paraId="68C56F1B" w14:textId="0E752D80" w:rsidR="005D7D4A" w:rsidRDefault="005D7D4A">
      <w:pPr>
        <w:pStyle w:val="ListParagraph"/>
        <w:numPr>
          <w:ilvl w:val="0"/>
          <w:numId w:val="9"/>
        </w:numPr>
        <w:spacing w:afterLines="50" w:after="120"/>
        <w:ind w:leftChars="0"/>
        <w:jc w:val="both"/>
        <w:rPr>
          <w:b/>
          <w:bCs/>
          <w:szCs w:val="24"/>
          <w:lang w:val="en-US"/>
        </w:rPr>
      </w:pPr>
      <w:r>
        <w:rPr>
          <w:b/>
          <w:bCs/>
          <w:szCs w:val="24"/>
          <w:lang w:val="en-US"/>
        </w:rPr>
        <w:t xml:space="preserve">Add a note </w:t>
      </w:r>
      <w:r w:rsidR="00395DC4">
        <w:rPr>
          <w:b/>
          <w:bCs/>
          <w:szCs w:val="24"/>
          <w:lang w:val="en-US"/>
        </w:rPr>
        <w:t xml:space="preserve">for FG28-1 </w:t>
      </w:r>
      <w:r>
        <w:rPr>
          <w:b/>
          <w:bCs/>
          <w:szCs w:val="24"/>
          <w:lang w:val="en-US"/>
        </w:rPr>
        <w:t>to exclude the support of following features for RedCap UE</w:t>
      </w:r>
    </w:p>
    <w:p w14:paraId="79444F33" w14:textId="3BA7A3FD" w:rsidR="005D7D4A" w:rsidRDefault="005D7D4A">
      <w:pPr>
        <w:pStyle w:val="ListParagraph"/>
        <w:numPr>
          <w:ilvl w:val="1"/>
          <w:numId w:val="9"/>
        </w:numPr>
        <w:spacing w:afterLines="50" w:after="120"/>
        <w:ind w:leftChars="0"/>
        <w:jc w:val="both"/>
        <w:rPr>
          <w:b/>
          <w:bCs/>
          <w:szCs w:val="24"/>
          <w:lang w:val="en-US"/>
        </w:rPr>
      </w:pPr>
      <w:r>
        <w:rPr>
          <w:b/>
          <w:bCs/>
          <w:szCs w:val="24"/>
          <w:lang w:val="en-US"/>
        </w:rPr>
        <w:t>UE capabilities exceeding 1Tx capability</w:t>
      </w:r>
    </w:p>
    <w:p w14:paraId="4F0523B2" w14:textId="170DB45B" w:rsidR="005D7D4A" w:rsidRDefault="005D7D4A">
      <w:pPr>
        <w:pStyle w:val="ListParagraph"/>
        <w:numPr>
          <w:ilvl w:val="1"/>
          <w:numId w:val="9"/>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r w:rsidR="00395DC4">
        <w:rPr>
          <w:b/>
          <w:bCs/>
          <w:szCs w:val="24"/>
          <w:lang w:val="en-US"/>
        </w:rPr>
        <w:t xml:space="preserve">features for </w:t>
      </w:r>
      <w:r>
        <w:rPr>
          <w:b/>
          <w:bCs/>
          <w:szCs w:val="24"/>
          <w:lang w:val="en-US"/>
        </w:rPr>
        <w:t>eIAB and NR DC/CA further enhancements</w:t>
      </w:r>
    </w:p>
    <w:p w14:paraId="26CBD33A" w14:textId="109988A2" w:rsidR="005D7D4A" w:rsidRPr="005D7D4A" w:rsidRDefault="005D7D4A">
      <w:pPr>
        <w:pStyle w:val="ListParagraph"/>
        <w:numPr>
          <w:ilvl w:val="1"/>
          <w:numId w:val="9"/>
        </w:numPr>
        <w:spacing w:afterLines="50" w:after="120"/>
        <w:ind w:leftChars="0"/>
        <w:jc w:val="both"/>
        <w:rPr>
          <w:b/>
          <w:bCs/>
          <w:szCs w:val="24"/>
          <w:lang w:val="en-US"/>
        </w:rPr>
      </w:pPr>
      <w:r w:rsidRPr="005D7D4A">
        <w:rPr>
          <w:b/>
          <w:bCs/>
          <w:szCs w:val="24"/>
          <w:lang w:val="en-US"/>
        </w:rPr>
        <w:t xml:space="preserve">Rel-17 </w:t>
      </w:r>
      <w:r w:rsidR="00395DC4">
        <w:rPr>
          <w:b/>
          <w:bCs/>
          <w:szCs w:val="24"/>
          <w:lang w:val="en-US"/>
        </w:rPr>
        <w:t xml:space="preserve">features for </w:t>
      </w:r>
      <w:r w:rsidRPr="005D7D4A">
        <w:rPr>
          <w:b/>
          <w:bCs/>
          <w:szCs w:val="24"/>
          <w:lang w:val="en-US"/>
        </w:rPr>
        <w:t>above-52GHz and feMIMO</w:t>
      </w:r>
    </w:p>
    <w:tbl>
      <w:tblPr>
        <w:tblStyle w:val="TableGrid"/>
        <w:tblW w:w="5000" w:type="pct"/>
        <w:tblLook w:val="04A0" w:firstRow="1" w:lastRow="0" w:firstColumn="1" w:lastColumn="0" w:noHBand="0" w:noVBand="1"/>
      </w:tblPr>
      <w:tblGrid>
        <w:gridCol w:w="2265"/>
        <w:gridCol w:w="20118"/>
      </w:tblGrid>
      <w:tr w:rsidR="00395DC4" w14:paraId="43CE4810" w14:textId="77777777" w:rsidTr="00982DB9">
        <w:tc>
          <w:tcPr>
            <w:tcW w:w="506" w:type="pct"/>
            <w:shd w:val="clear" w:color="auto" w:fill="F2F2F2" w:themeFill="background1" w:themeFillShade="F2"/>
          </w:tcPr>
          <w:p w14:paraId="2AA48B22" w14:textId="77777777" w:rsidR="00395DC4" w:rsidRPr="001505E7" w:rsidRDefault="00395DC4" w:rsidP="00982DB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982DB9">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982DB9">
        <w:tc>
          <w:tcPr>
            <w:tcW w:w="506" w:type="pct"/>
          </w:tcPr>
          <w:p w14:paraId="5BAF5837" w14:textId="07E8C207" w:rsidR="00395DC4" w:rsidRPr="004A7F25" w:rsidRDefault="001C02DF" w:rsidP="00982DB9">
            <w:pPr>
              <w:jc w:val="both"/>
              <w:rPr>
                <w:rFonts w:eastAsiaTheme="minorEastAsia"/>
                <w:szCs w:val="21"/>
                <w:lang w:val="en-US"/>
              </w:rPr>
            </w:pPr>
            <w:r>
              <w:rPr>
                <w:rFonts w:eastAsiaTheme="minorEastAsia"/>
                <w:szCs w:val="21"/>
                <w:lang w:val="en-US"/>
              </w:rPr>
              <w:t>Ericsson</w:t>
            </w:r>
          </w:p>
        </w:tc>
        <w:tc>
          <w:tcPr>
            <w:tcW w:w="4494" w:type="pct"/>
          </w:tcPr>
          <w:p w14:paraId="70D81DFA" w14:textId="7FCA4445" w:rsidR="00395DC4" w:rsidRPr="004A7F25" w:rsidRDefault="001C02DF" w:rsidP="00982DB9">
            <w:pPr>
              <w:rPr>
                <w:rFonts w:eastAsiaTheme="minorEastAsia"/>
                <w:szCs w:val="21"/>
                <w:lang w:val="en-US"/>
              </w:rPr>
            </w:pPr>
            <w:r>
              <w:rPr>
                <w:rFonts w:eastAsiaTheme="minorEastAsia"/>
                <w:szCs w:val="21"/>
                <w:lang w:val="en-US"/>
              </w:rPr>
              <w:t>We do not see the need for such a note.</w:t>
            </w:r>
          </w:p>
        </w:tc>
      </w:tr>
      <w:tr w:rsidR="00395DC4" w:rsidRPr="004A7F25" w14:paraId="155C21C7" w14:textId="77777777" w:rsidTr="00982DB9">
        <w:tc>
          <w:tcPr>
            <w:tcW w:w="506" w:type="pct"/>
          </w:tcPr>
          <w:p w14:paraId="44D1302B" w14:textId="77777777" w:rsidR="00395DC4" w:rsidRPr="004A7F25" w:rsidRDefault="00395DC4" w:rsidP="00982DB9">
            <w:pPr>
              <w:jc w:val="both"/>
              <w:rPr>
                <w:rFonts w:eastAsiaTheme="minorEastAsia"/>
                <w:szCs w:val="21"/>
                <w:lang w:val="en-US"/>
              </w:rPr>
            </w:pPr>
          </w:p>
        </w:tc>
        <w:tc>
          <w:tcPr>
            <w:tcW w:w="4494" w:type="pct"/>
          </w:tcPr>
          <w:p w14:paraId="2831B0E6" w14:textId="77777777" w:rsidR="00395DC4" w:rsidRPr="004A7F25" w:rsidRDefault="00395DC4" w:rsidP="00982DB9">
            <w:pPr>
              <w:rPr>
                <w:rFonts w:eastAsiaTheme="minorEastAsia"/>
                <w:szCs w:val="21"/>
                <w:lang w:val="en-US"/>
              </w:rPr>
            </w:pPr>
          </w:p>
        </w:tc>
      </w:tr>
      <w:tr w:rsidR="00395DC4" w:rsidRPr="004A7F25" w14:paraId="06843502" w14:textId="77777777" w:rsidTr="00982DB9">
        <w:tc>
          <w:tcPr>
            <w:tcW w:w="506" w:type="pct"/>
          </w:tcPr>
          <w:p w14:paraId="0A8887F1" w14:textId="77777777" w:rsidR="00395DC4" w:rsidRPr="004A7F25" w:rsidRDefault="00395DC4" w:rsidP="00982DB9">
            <w:pPr>
              <w:jc w:val="both"/>
              <w:rPr>
                <w:rFonts w:eastAsiaTheme="minorEastAsia"/>
                <w:szCs w:val="21"/>
                <w:lang w:val="en-US"/>
              </w:rPr>
            </w:pPr>
          </w:p>
        </w:tc>
        <w:tc>
          <w:tcPr>
            <w:tcW w:w="4494" w:type="pct"/>
          </w:tcPr>
          <w:p w14:paraId="32D3E851" w14:textId="77777777" w:rsidR="00395DC4" w:rsidRPr="004A7F25" w:rsidRDefault="00395DC4" w:rsidP="00982DB9">
            <w:pPr>
              <w:rPr>
                <w:rFonts w:eastAsiaTheme="minorEastAsia"/>
                <w:szCs w:val="21"/>
                <w:lang w:val="en-US"/>
              </w:rPr>
            </w:pPr>
          </w:p>
        </w:tc>
      </w:tr>
    </w:tbl>
    <w:p w14:paraId="7E6BF60F" w14:textId="77777777" w:rsidR="005D7D4A" w:rsidRPr="00B8011E" w:rsidRDefault="005D7D4A" w:rsidP="00AB7774">
      <w:pPr>
        <w:spacing w:afterLines="50" w:after="120"/>
        <w:jc w:val="both"/>
        <w:rPr>
          <w:sz w:val="22"/>
        </w:rPr>
      </w:pPr>
    </w:p>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6159123A" w14:textId="55D9C593" w:rsidR="00E320E1" w:rsidRDefault="00E320E1" w:rsidP="00E320E1">
      <w:pPr>
        <w:spacing w:afterLines="50" w:after="120"/>
        <w:jc w:val="both"/>
        <w:rPr>
          <w:rFonts w:eastAsia="MS Mincho"/>
          <w:sz w:val="22"/>
        </w:rPr>
      </w:pPr>
      <w:r w:rsidRPr="00E320E1">
        <w:rPr>
          <w:rFonts w:eastAsia="MS Mincho"/>
          <w:sz w:val="22"/>
        </w:rPr>
        <w:t>[1]</w:t>
      </w:r>
      <w:r w:rsidRPr="00E320E1">
        <w:rPr>
          <w:rFonts w:eastAsia="MS Mincho"/>
          <w:sz w:val="22"/>
        </w:rPr>
        <w:tab/>
        <w:t>R1-2208727</w:t>
      </w:r>
      <w:r w:rsidRPr="00E320E1">
        <w:rPr>
          <w:rFonts w:eastAsia="MS Mincho"/>
          <w:sz w:val="22"/>
        </w:rPr>
        <w:tab/>
        <w:t>LS on Per-FS L1 feature for NR sidelink discovery BC-list</w:t>
      </w:r>
      <w:r w:rsidRPr="00E320E1">
        <w:rPr>
          <w:rFonts w:eastAsia="MS Mincho"/>
          <w:sz w:val="22"/>
        </w:rPr>
        <w:tab/>
        <w:t>RAN2, OPPO</w:t>
      </w:r>
    </w:p>
    <w:p w14:paraId="08EF9328" w14:textId="77777777" w:rsidR="00C04810" w:rsidRPr="00C04810" w:rsidRDefault="00C04810" w:rsidP="00C04810">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04810">
        <w:rPr>
          <w:rFonts w:eastAsia="MS Mincho"/>
          <w:sz w:val="22"/>
        </w:rPr>
        <w:t>R1-2208585</w:t>
      </w:r>
      <w:r w:rsidRPr="00C04810">
        <w:rPr>
          <w:rFonts w:eastAsia="MS Mincho"/>
          <w:sz w:val="22"/>
        </w:rPr>
        <w:tab/>
        <w:t>Draft reply LS on Per-FS L1 feature for NR sidelink discovery BC-list</w:t>
      </w:r>
      <w:r w:rsidRPr="00C04810">
        <w:rPr>
          <w:rFonts w:eastAsia="MS Mincho"/>
          <w:sz w:val="22"/>
        </w:rPr>
        <w:tab/>
        <w:t>vivo</w:t>
      </w:r>
    </w:p>
    <w:p w14:paraId="69ED28BD" w14:textId="6A601D99" w:rsidR="00C04810" w:rsidRPr="00C04810" w:rsidRDefault="00C04810" w:rsidP="00C04810">
      <w:pPr>
        <w:spacing w:afterLines="50" w:after="120"/>
        <w:jc w:val="both"/>
        <w:rPr>
          <w:rFonts w:eastAsia="MS Mincho"/>
          <w:sz w:val="22"/>
        </w:rPr>
      </w:pPr>
      <w:r>
        <w:rPr>
          <w:rFonts w:eastAsia="MS Mincho"/>
          <w:sz w:val="22"/>
        </w:rPr>
        <w:t>[3]</w:t>
      </w:r>
      <w:r>
        <w:rPr>
          <w:rFonts w:eastAsia="MS Mincho"/>
          <w:sz w:val="22"/>
        </w:rPr>
        <w:tab/>
      </w:r>
      <w:r w:rsidRPr="00C04810">
        <w:rPr>
          <w:rFonts w:eastAsia="MS Mincho"/>
          <w:sz w:val="22"/>
        </w:rPr>
        <w:t>R1-2208809</w:t>
      </w:r>
      <w:r w:rsidRPr="00C04810">
        <w:rPr>
          <w:rFonts w:eastAsia="MS Mincho"/>
          <w:sz w:val="22"/>
        </w:rPr>
        <w:tab/>
        <w:t>Discussion on the LS on Per-FS L1 feature for NR sidelink discovery BC-list</w:t>
      </w:r>
      <w:r w:rsidRPr="00C04810">
        <w:rPr>
          <w:rFonts w:eastAsia="MS Mincho"/>
          <w:sz w:val="22"/>
        </w:rPr>
        <w:tab/>
        <w:t>OPPO</w:t>
      </w:r>
    </w:p>
    <w:p w14:paraId="1E7D697A" w14:textId="0362A743" w:rsidR="00C04810" w:rsidRPr="00E320E1" w:rsidRDefault="00C04810" w:rsidP="00C04810">
      <w:pPr>
        <w:spacing w:afterLines="50" w:after="120"/>
        <w:jc w:val="both"/>
        <w:rPr>
          <w:rFonts w:eastAsia="MS Mincho"/>
          <w:sz w:val="22"/>
        </w:rPr>
      </w:pPr>
      <w:r>
        <w:rPr>
          <w:rFonts w:eastAsia="MS Mincho"/>
          <w:sz w:val="22"/>
        </w:rPr>
        <w:t>[4]</w:t>
      </w:r>
      <w:r>
        <w:rPr>
          <w:rFonts w:eastAsia="MS Mincho"/>
          <w:sz w:val="22"/>
        </w:rPr>
        <w:tab/>
      </w:r>
      <w:r w:rsidRPr="00C04810">
        <w:rPr>
          <w:rFonts w:eastAsia="MS Mincho"/>
          <w:sz w:val="22"/>
        </w:rPr>
        <w:t>R1-2208810</w:t>
      </w:r>
      <w:r w:rsidRPr="00C04810">
        <w:rPr>
          <w:rFonts w:eastAsia="MS Mincho"/>
          <w:sz w:val="22"/>
        </w:rPr>
        <w:tab/>
        <w:t>Draft reply LS on Per-FS L1 feature for NR sidelink discovery BC-list</w:t>
      </w:r>
      <w:r w:rsidRPr="00C04810">
        <w:rPr>
          <w:rFonts w:eastAsia="MS Mincho"/>
          <w:sz w:val="22"/>
        </w:rPr>
        <w:tab/>
        <w:t>OPPO</w:t>
      </w:r>
    </w:p>
    <w:p w14:paraId="311D1DAD" w14:textId="17F2CB38" w:rsidR="00E320E1" w:rsidRPr="00E320E1" w:rsidRDefault="00E320E1" w:rsidP="00E320E1">
      <w:pPr>
        <w:spacing w:afterLines="50" w:after="120"/>
        <w:jc w:val="both"/>
        <w:rPr>
          <w:rFonts w:eastAsia="MS Mincho"/>
          <w:sz w:val="22"/>
        </w:rPr>
      </w:pPr>
      <w:r w:rsidRPr="00E320E1">
        <w:rPr>
          <w:rFonts w:eastAsia="MS Mincho"/>
          <w:sz w:val="22"/>
        </w:rPr>
        <w:t>[</w:t>
      </w:r>
      <w:r w:rsidR="00C04810">
        <w:rPr>
          <w:rFonts w:eastAsia="MS Mincho"/>
          <w:sz w:val="22"/>
        </w:rPr>
        <w:t>5</w:t>
      </w:r>
      <w:r w:rsidRPr="00E320E1">
        <w:rPr>
          <w:rFonts w:eastAsia="MS Mincho"/>
          <w:sz w:val="22"/>
        </w:rPr>
        <w:t>]</w:t>
      </w:r>
      <w:r w:rsidRPr="00E320E1">
        <w:rPr>
          <w:rFonts w:eastAsia="MS Mincho"/>
          <w:sz w:val="22"/>
        </w:rPr>
        <w:tab/>
        <w:t>R1-2209253</w:t>
      </w:r>
      <w:r w:rsidRPr="00E320E1">
        <w:rPr>
          <w:rFonts w:eastAsia="MS Mincho"/>
          <w:sz w:val="22"/>
        </w:rPr>
        <w:tab/>
        <w:t>[Draft] Reply LS on Per-FS L1 feature for NR sidelink discovery BC-list</w:t>
      </w:r>
      <w:r w:rsidRPr="00E320E1">
        <w:rPr>
          <w:rFonts w:eastAsia="MS Mincho"/>
          <w:sz w:val="22"/>
        </w:rPr>
        <w:tab/>
        <w:t>xiaomi</w:t>
      </w:r>
    </w:p>
    <w:p w14:paraId="4508512F" w14:textId="1763B515" w:rsidR="00E320E1" w:rsidRPr="00E320E1" w:rsidRDefault="00E320E1" w:rsidP="00E320E1">
      <w:pPr>
        <w:spacing w:afterLines="50" w:after="120"/>
        <w:jc w:val="both"/>
        <w:rPr>
          <w:rFonts w:eastAsia="MS Mincho"/>
          <w:sz w:val="22"/>
        </w:rPr>
      </w:pPr>
      <w:r w:rsidRPr="00E320E1">
        <w:rPr>
          <w:rFonts w:eastAsia="MS Mincho"/>
          <w:sz w:val="22"/>
        </w:rPr>
        <w:t>[</w:t>
      </w:r>
      <w:r w:rsidR="00C04810">
        <w:rPr>
          <w:rFonts w:eastAsia="MS Mincho"/>
          <w:sz w:val="22"/>
        </w:rPr>
        <w:t>6</w:t>
      </w:r>
      <w:r w:rsidRPr="00E320E1">
        <w:rPr>
          <w:rFonts w:eastAsia="MS Mincho"/>
          <w:sz w:val="22"/>
        </w:rPr>
        <w:t>]</w:t>
      </w:r>
      <w:r w:rsidRPr="00E320E1">
        <w:rPr>
          <w:rFonts w:eastAsia="MS Mincho"/>
          <w:sz w:val="22"/>
        </w:rPr>
        <w:tab/>
        <w:t>R1-2209765</w:t>
      </w:r>
      <w:r w:rsidRPr="00E320E1">
        <w:rPr>
          <w:rFonts w:eastAsia="MS Mincho"/>
          <w:sz w:val="22"/>
        </w:rPr>
        <w:tab/>
        <w:t>Draft reply LS on Per-FS L1 feature for NR sidelink discovery BC-list</w:t>
      </w:r>
      <w:r w:rsidRPr="00E320E1">
        <w:rPr>
          <w:rFonts w:eastAsia="MS Mincho"/>
          <w:sz w:val="22"/>
        </w:rPr>
        <w:tab/>
        <w:t>ZTE, Sanechips</w:t>
      </w:r>
    </w:p>
    <w:p w14:paraId="186312F8" w14:textId="50B33B4E" w:rsidR="00DF098C" w:rsidRDefault="00E320E1" w:rsidP="00E320E1">
      <w:pPr>
        <w:spacing w:afterLines="50" w:after="120"/>
        <w:jc w:val="both"/>
        <w:rPr>
          <w:rFonts w:eastAsia="MS Mincho"/>
          <w:sz w:val="22"/>
        </w:rPr>
      </w:pPr>
      <w:r w:rsidRPr="00E320E1">
        <w:rPr>
          <w:rFonts w:eastAsia="MS Mincho"/>
          <w:sz w:val="22"/>
        </w:rPr>
        <w:t>[</w:t>
      </w:r>
      <w:r w:rsidR="00C04810">
        <w:rPr>
          <w:rFonts w:eastAsia="MS Mincho"/>
          <w:sz w:val="22"/>
        </w:rPr>
        <w:t>7</w:t>
      </w:r>
      <w:r w:rsidRPr="00E320E1">
        <w:rPr>
          <w:rFonts w:eastAsia="MS Mincho"/>
          <w:sz w:val="22"/>
        </w:rPr>
        <w:t>]</w:t>
      </w:r>
      <w:r w:rsidRPr="00E320E1">
        <w:rPr>
          <w:rFonts w:eastAsia="MS Mincho"/>
          <w:sz w:val="22"/>
        </w:rPr>
        <w:tab/>
        <w:t>R1-2209844</w:t>
      </w:r>
      <w:r w:rsidRPr="00E320E1">
        <w:rPr>
          <w:rFonts w:eastAsia="MS Mincho"/>
          <w:sz w:val="22"/>
        </w:rPr>
        <w:tab/>
        <w:t>Discussion on LS on Per-FS L1 feature for NR sidelink discovery BC-list</w:t>
      </w:r>
      <w:r w:rsidRPr="00E320E1">
        <w:rPr>
          <w:rFonts w:eastAsia="MS Mincho"/>
          <w:sz w:val="22"/>
        </w:rPr>
        <w:tab/>
        <w:t>Huawei, HiSilicon</w:t>
      </w:r>
    </w:p>
    <w:p w14:paraId="3FA4E10A" w14:textId="4D1535C2" w:rsidR="00E320E1" w:rsidRDefault="00E320E1" w:rsidP="00E320E1">
      <w:pPr>
        <w:spacing w:afterLines="50" w:after="120"/>
        <w:jc w:val="both"/>
        <w:rPr>
          <w:rFonts w:eastAsia="MS Mincho"/>
          <w:sz w:val="22"/>
        </w:rPr>
      </w:pPr>
      <w:r w:rsidRPr="00E320E1">
        <w:rPr>
          <w:rFonts w:eastAsia="MS Mincho"/>
          <w:sz w:val="22"/>
        </w:rPr>
        <w:t>[</w:t>
      </w:r>
      <w:r w:rsidR="00C04810">
        <w:rPr>
          <w:rFonts w:eastAsia="MS Mincho"/>
          <w:sz w:val="22"/>
        </w:rPr>
        <w:t>8</w:t>
      </w:r>
      <w:r w:rsidRPr="00E320E1">
        <w:rPr>
          <w:rFonts w:eastAsia="MS Mincho"/>
          <w:sz w:val="22"/>
        </w:rPr>
        <w:t>]</w:t>
      </w:r>
      <w:r w:rsidRPr="00E320E1">
        <w:rPr>
          <w:rFonts w:eastAsia="MS Mincho"/>
          <w:sz w:val="22"/>
        </w:rPr>
        <w:tab/>
        <w:t>R1-2209886</w:t>
      </w:r>
      <w:r w:rsidRPr="00E320E1">
        <w:rPr>
          <w:rFonts w:eastAsia="MS Mincho"/>
          <w:sz w:val="22"/>
        </w:rPr>
        <w:tab/>
        <w:t>Discussion on remaining issues regarding Rel-17 RAN1 UE features topics 1</w:t>
      </w:r>
      <w:r w:rsidRPr="00E320E1">
        <w:rPr>
          <w:rFonts w:eastAsia="MS Mincho"/>
          <w:sz w:val="22"/>
        </w:rPr>
        <w:tab/>
        <w:t>NTT DOCOMO, INC.</w:t>
      </w:r>
    </w:p>
    <w:p w14:paraId="467877A4" w14:textId="57B686B3" w:rsidR="00C04810" w:rsidRPr="00C04810" w:rsidRDefault="00C04810" w:rsidP="00C04810">
      <w:pPr>
        <w:spacing w:afterLines="50" w:after="120"/>
        <w:jc w:val="both"/>
        <w:rPr>
          <w:rFonts w:eastAsia="MS Mincho"/>
          <w:sz w:val="22"/>
        </w:rPr>
      </w:pPr>
      <w:r>
        <w:rPr>
          <w:rFonts w:eastAsia="MS Mincho"/>
          <w:sz w:val="22"/>
        </w:rPr>
        <w:t>[9]</w:t>
      </w:r>
      <w:r>
        <w:rPr>
          <w:rFonts w:eastAsia="MS Mincho"/>
          <w:sz w:val="22"/>
        </w:rPr>
        <w:tab/>
      </w:r>
      <w:r w:rsidRPr="00C04810">
        <w:rPr>
          <w:rFonts w:eastAsia="MS Mincho"/>
          <w:sz w:val="22"/>
        </w:rPr>
        <w:t>R1-2210120</w:t>
      </w:r>
      <w:r w:rsidRPr="00C04810">
        <w:rPr>
          <w:rFonts w:eastAsia="MS Mincho"/>
          <w:sz w:val="22"/>
        </w:rPr>
        <w:tab/>
        <w:t>[Draft] Reply LS on Per-FS L1 feature for NR sidelink discovery BC-list</w:t>
      </w:r>
      <w:r w:rsidRPr="00C04810">
        <w:rPr>
          <w:rFonts w:eastAsia="MS Mincho"/>
          <w:sz w:val="22"/>
        </w:rPr>
        <w:tab/>
        <w:t>Ericsson</w:t>
      </w:r>
    </w:p>
    <w:p w14:paraId="699EA733" w14:textId="1E443EAB" w:rsidR="00C04810" w:rsidRDefault="00C04810" w:rsidP="00C04810">
      <w:pPr>
        <w:spacing w:afterLines="50" w:after="120"/>
        <w:jc w:val="both"/>
        <w:rPr>
          <w:rFonts w:eastAsia="MS Mincho"/>
          <w:sz w:val="22"/>
        </w:rPr>
      </w:pPr>
      <w:r>
        <w:rPr>
          <w:rFonts w:eastAsia="MS Mincho"/>
          <w:sz w:val="22"/>
        </w:rPr>
        <w:t>[10]</w:t>
      </w:r>
      <w:r>
        <w:rPr>
          <w:rFonts w:eastAsia="MS Mincho"/>
          <w:sz w:val="22"/>
        </w:rPr>
        <w:tab/>
      </w:r>
      <w:r w:rsidRPr="00C04810">
        <w:rPr>
          <w:rFonts w:eastAsia="MS Mincho"/>
          <w:sz w:val="22"/>
        </w:rPr>
        <w:t>R1-2210235</w:t>
      </w:r>
      <w:r w:rsidRPr="00C04810">
        <w:rPr>
          <w:rFonts w:eastAsia="MS Mincho"/>
          <w:sz w:val="22"/>
        </w:rPr>
        <w:tab/>
        <w:t>Draft Reply to RAN2 LS on Per-FS L1 feature for NR sidelink discovery BC-list</w:t>
      </w:r>
      <w:r w:rsidRPr="00C04810">
        <w:rPr>
          <w:rFonts w:eastAsia="MS Mincho"/>
          <w:sz w:val="22"/>
        </w:rPr>
        <w:tab/>
        <w:t>Qualcomm Incorporated</w:t>
      </w:r>
    </w:p>
    <w:p w14:paraId="088FFC03" w14:textId="2CA0BA5C" w:rsidR="00D77C75" w:rsidRDefault="00D77C75" w:rsidP="00E320E1">
      <w:pPr>
        <w:spacing w:afterLines="50" w:after="120"/>
        <w:jc w:val="both"/>
        <w:rPr>
          <w:rFonts w:eastAsia="MS Mincho"/>
          <w:sz w:val="22"/>
        </w:rPr>
      </w:pPr>
      <w:r w:rsidRPr="00D77C75">
        <w:rPr>
          <w:rFonts w:eastAsia="MS Mincho"/>
          <w:sz w:val="22"/>
        </w:rPr>
        <w:t>[</w:t>
      </w:r>
      <w:r w:rsidR="00C04810">
        <w:rPr>
          <w:rFonts w:eastAsia="MS Mincho"/>
          <w:sz w:val="22"/>
        </w:rPr>
        <w:t>11</w:t>
      </w:r>
      <w:r w:rsidRPr="00D77C75">
        <w:rPr>
          <w:rFonts w:eastAsia="MS Mincho"/>
          <w:sz w:val="22"/>
        </w:rPr>
        <w:t>]</w:t>
      </w:r>
      <w:r w:rsidRPr="00D77C75">
        <w:rPr>
          <w:rFonts w:eastAsia="MS Mincho"/>
          <w:sz w:val="22"/>
        </w:rPr>
        <w:tab/>
        <w:t>R1-2209670</w:t>
      </w:r>
      <w:r w:rsidRPr="00D77C75">
        <w:rPr>
          <w:rFonts w:eastAsia="MS Mincho"/>
          <w:sz w:val="22"/>
        </w:rPr>
        <w:tab/>
        <w:t>Rel-17 UE features topics set #1</w:t>
      </w:r>
      <w:r w:rsidRPr="00D77C75">
        <w:rPr>
          <w:rFonts w:eastAsia="MS Mincho"/>
          <w:sz w:val="22"/>
        </w:rPr>
        <w:tab/>
        <w:t>Ericsson</w:t>
      </w:r>
    </w:p>
    <w:p w14:paraId="36391B3C" w14:textId="05EC3D24" w:rsidR="00D77C75" w:rsidRDefault="00D77C75" w:rsidP="00E320E1">
      <w:pPr>
        <w:spacing w:afterLines="50" w:after="120"/>
        <w:jc w:val="both"/>
        <w:rPr>
          <w:rFonts w:eastAsia="MS Mincho"/>
          <w:sz w:val="22"/>
        </w:rPr>
      </w:pPr>
      <w:r>
        <w:rPr>
          <w:rFonts w:eastAsia="MS Mincho" w:hint="eastAsia"/>
          <w:sz w:val="22"/>
        </w:rPr>
        <w:t>[</w:t>
      </w:r>
      <w:r w:rsidR="00C04810">
        <w:rPr>
          <w:rFonts w:eastAsia="MS Mincho"/>
          <w:sz w:val="22"/>
        </w:rPr>
        <w:t>12</w:t>
      </w:r>
      <w:r>
        <w:rPr>
          <w:rFonts w:eastAsia="MS Mincho"/>
          <w:sz w:val="22"/>
        </w:rPr>
        <w:t>]</w:t>
      </w:r>
      <w:r>
        <w:rPr>
          <w:rFonts w:eastAsia="MS Mincho"/>
          <w:sz w:val="22"/>
        </w:rPr>
        <w:tab/>
        <w:t>R1-2207923</w:t>
      </w:r>
      <w:r>
        <w:rPr>
          <w:rFonts w:eastAsia="MS Mincho"/>
          <w:sz w:val="22"/>
        </w:rPr>
        <w:tab/>
      </w:r>
      <w:r w:rsidRPr="00D77C75">
        <w:rPr>
          <w:rFonts w:eastAsia="MS Mincho"/>
          <w:sz w:val="22"/>
        </w:rPr>
        <w:t>Updated RAN1 UE features list for Rel-17 NR after RAN1 #110 Thursday</w:t>
      </w:r>
      <w:r>
        <w:rPr>
          <w:rFonts w:eastAsia="MS Mincho"/>
          <w:sz w:val="22"/>
        </w:rPr>
        <w:tab/>
      </w:r>
      <w:r w:rsidRPr="00D77C75">
        <w:rPr>
          <w:rFonts w:eastAsia="MS Mincho"/>
          <w:sz w:val="22"/>
        </w:rPr>
        <w:t>Moderators (AT&amp;T, NTT DOCOMO, INC.)</w:t>
      </w:r>
    </w:p>
    <w:p w14:paraId="16141DEC" w14:textId="5414E4AD" w:rsidR="00B8011E" w:rsidRDefault="00B8011E" w:rsidP="00E320E1">
      <w:pPr>
        <w:spacing w:afterLines="50" w:after="120"/>
        <w:jc w:val="both"/>
        <w:rPr>
          <w:rFonts w:eastAsia="MS Mincho"/>
          <w:sz w:val="22"/>
        </w:rPr>
      </w:pPr>
      <w:r w:rsidRPr="00B8011E">
        <w:rPr>
          <w:rFonts w:eastAsia="MS Mincho"/>
          <w:sz w:val="22"/>
        </w:rPr>
        <w:t>[</w:t>
      </w:r>
      <w:r w:rsidR="00C04810">
        <w:rPr>
          <w:rFonts w:eastAsia="MS Mincho"/>
          <w:sz w:val="22"/>
        </w:rPr>
        <w:t>13</w:t>
      </w:r>
      <w:r w:rsidRPr="00B8011E">
        <w:rPr>
          <w:rFonts w:eastAsia="MS Mincho"/>
          <w:sz w:val="22"/>
        </w:rPr>
        <w:t>]</w:t>
      </w:r>
      <w:r w:rsidRPr="00B8011E">
        <w:rPr>
          <w:rFonts w:eastAsia="MS Mincho"/>
          <w:sz w:val="22"/>
        </w:rPr>
        <w:tab/>
        <w:t>R1-2208530</w:t>
      </w:r>
      <w:r w:rsidRPr="00B8011E">
        <w:rPr>
          <w:rFonts w:eastAsia="MS Mincho"/>
          <w:sz w:val="22"/>
        </w:rPr>
        <w:tab/>
        <w:t>Discussion on UE features for topics 1</w:t>
      </w:r>
      <w:r w:rsidRPr="00B8011E">
        <w:rPr>
          <w:rFonts w:eastAsia="MS Mincho"/>
          <w:sz w:val="22"/>
        </w:rPr>
        <w:tab/>
        <w:t>ZTE</w:t>
      </w:r>
    </w:p>
    <w:p w14:paraId="010E0832" w14:textId="477FCA97" w:rsidR="00CA4A4B" w:rsidRDefault="00CA4A4B" w:rsidP="00E320E1">
      <w:pPr>
        <w:spacing w:afterLines="50" w:after="120"/>
        <w:jc w:val="both"/>
        <w:rPr>
          <w:rFonts w:eastAsia="MS Mincho"/>
          <w:sz w:val="22"/>
        </w:rPr>
      </w:pPr>
      <w:r>
        <w:rPr>
          <w:rFonts w:eastAsia="MS Mincho" w:hint="eastAsia"/>
          <w:sz w:val="22"/>
        </w:rPr>
        <w:t>[</w:t>
      </w:r>
      <w:r w:rsidR="00C04810">
        <w:rPr>
          <w:rFonts w:eastAsia="MS Mincho"/>
          <w:sz w:val="22"/>
        </w:rPr>
        <w:t>14</w:t>
      </w:r>
      <w:r>
        <w:rPr>
          <w:rFonts w:eastAsia="MS Mincho"/>
          <w:sz w:val="22"/>
        </w:rPr>
        <w:t>]</w:t>
      </w:r>
      <w:r>
        <w:rPr>
          <w:rFonts w:eastAsia="MS Mincho"/>
          <w:sz w:val="22"/>
        </w:rPr>
        <w:tab/>
        <w:t>R1-2208117</w:t>
      </w:r>
      <w:r>
        <w:rPr>
          <w:rFonts w:eastAsia="MS Mincho"/>
          <w:sz w:val="22"/>
        </w:rPr>
        <w:tab/>
      </w:r>
      <w:r w:rsidRPr="00CA4A4B">
        <w:rPr>
          <w:rFonts w:eastAsia="MS Mincho"/>
          <w:sz w:val="22"/>
        </w:rPr>
        <w:t>Summary#2 on UE features for NR RedCap</w:t>
      </w:r>
      <w:r>
        <w:rPr>
          <w:rFonts w:eastAsia="MS Mincho"/>
          <w:sz w:val="22"/>
        </w:rPr>
        <w:tab/>
      </w:r>
      <w:r w:rsidRPr="00CA4A4B">
        <w:rPr>
          <w:rFonts w:eastAsia="MS Mincho"/>
          <w:sz w:val="22"/>
        </w:rPr>
        <w:t>Moderator (NTT DOCOMO, INC.)</w:t>
      </w:r>
    </w:p>
    <w:sectPr w:rsidR="00CA4A4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081F" w14:textId="77777777" w:rsidR="00C113A1" w:rsidRDefault="00C113A1">
      <w:r>
        <w:separator/>
      </w:r>
    </w:p>
  </w:endnote>
  <w:endnote w:type="continuationSeparator" w:id="0">
    <w:p w14:paraId="0F3856E3" w14:textId="77777777" w:rsidR="00C113A1" w:rsidRDefault="00C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26E69">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26E69">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604D" w14:textId="77777777" w:rsidR="00C113A1" w:rsidRDefault="00C113A1">
      <w:r>
        <w:separator/>
      </w:r>
    </w:p>
  </w:footnote>
  <w:footnote w:type="continuationSeparator" w:id="0">
    <w:p w14:paraId="08B06C01" w14:textId="77777777" w:rsidR="00C113A1" w:rsidRDefault="00C1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5"/>
  </w:num>
  <w:num w:numId="3">
    <w:abstractNumId w:val="16"/>
  </w:num>
  <w:num w:numId="4">
    <w:abstractNumId w:val="20"/>
  </w:num>
  <w:num w:numId="5">
    <w:abstractNumId w:val="4"/>
  </w:num>
  <w:num w:numId="6">
    <w:abstractNumId w:val="11"/>
  </w:num>
  <w:num w:numId="7">
    <w:abstractNumId w:val="6"/>
  </w:num>
  <w:num w:numId="8">
    <w:abstractNumId w:val="13"/>
  </w:num>
  <w:num w:numId="9">
    <w:abstractNumId w:val="17"/>
  </w:num>
  <w:num w:numId="10">
    <w:abstractNumId w:val="21"/>
  </w:num>
  <w:num w:numId="11">
    <w:abstractNumId w:val="18"/>
  </w:num>
  <w:num w:numId="12">
    <w:abstractNumId w:val="2"/>
  </w:num>
  <w:num w:numId="13">
    <w:abstractNumId w:val="9"/>
  </w:num>
  <w:num w:numId="14">
    <w:abstractNumId w:val="8"/>
  </w:num>
  <w:num w:numId="15">
    <w:abstractNumId w:val="0"/>
  </w:num>
  <w:num w:numId="16">
    <w:abstractNumId w:val="1"/>
  </w:num>
  <w:num w:numId="17">
    <w:abstractNumId w:val="15"/>
  </w:num>
  <w:num w:numId="18">
    <w:abstractNumId w:val="10"/>
  </w:num>
  <w:num w:numId="19">
    <w:abstractNumId w:val="7"/>
  </w:num>
  <w:num w:numId="20">
    <w:abstractNumId w:val="14"/>
  </w:num>
  <w:num w:numId="21">
    <w:abstractNumId w:val="12"/>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12024585">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3.xml><?xml version="1.0" encoding="utf-8"?>
<s:customData xmlns="http://www.wps.cn/officeDocument/2013/wpsCustomData" xmlns:s="http://www.wps.cn/officeDocument/2013/wpsCustomData">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6.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2953</Words>
  <Characters>16834</Characters>
  <Application>Microsoft Office Word</Application>
  <DocSecurity>0</DocSecurity>
  <Lines>140</Lines>
  <Paragraphs>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Johan Bergman</cp:lastModifiedBy>
  <cp:revision>3</cp:revision>
  <cp:lastPrinted>2017-08-08T16:40:00Z</cp:lastPrinted>
  <dcterms:created xsi:type="dcterms:W3CDTF">2022-10-10T09:13:00Z</dcterms:created>
  <dcterms:modified xsi:type="dcterms:W3CDTF">2022-10-10T09:13:00Z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