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FA2B" w14:textId="523D9292" w:rsidR="00DB143D" w:rsidRPr="005627AA" w:rsidRDefault="00DB143D" w:rsidP="005627AA">
      <w:pPr>
        <w:pStyle w:val="CRCoverPage"/>
        <w:outlineLvl w:val="0"/>
        <w:rPr>
          <w:rFonts w:cstheme="minorBidi"/>
          <w:b/>
          <w:noProof/>
          <w:sz w:val="24"/>
          <w:szCs w:val="22"/>
          <w:lang w:eastAsia="zh-CN"/>
        </w:rPr>
      </w:pPr>
      <w:r w:rsidRPr="00CE7619">
        <w:rPr>
          <w:rFonts w:cstheme="minorBidi"/>
          <w:b/>
          <w:noProof/>
          <w:sz w:val="24"/>
          <w:szCs w:val="22"/>
          <w:lang w:eastAsia="zh-CN"/>
        </w:rPr>
        <w:t>3GPP TSG RAN WG1 Meeting #</w:t>
      </w:r>
      <w:r w:rsidR="00E020C1" w:rsidRPr="00CE7619">
        <w:rPr>
          <w:rFonts w:cstheme="minorBidi"/>
          <w:b/>
          <w:noProof/>
          <w:sz w:val="24"/>
          <w:szCs w:val="22"/>
          <w:lang w:eastAsia="zh-CN"/>
        </w:rPr>
        <w:t>110</w:t>
      </w:r>
      <w:r w:rsidR="005627AA">
        <w:rPr>
          <w:rFonts w:cstheme="minorBidi" w:hint="eastAsia"/>
          <w:b/>
          <w:noProof/>
          <w:sz w:val="24"/>
          <w:szCs w:val="22"/>
          <w:lang w:eastAsia="zh-CN"/>
        </w:rPr>
        <w:t>b</w:t>
      </w:r>
      <w:r w:rsidR="005627AA">
        <w:rPr>
          <w:rFonts w:cstheme="minorBidi"/>
          <w:b/>
          <w:noProof/>
          <w:sz w:val="24"/>
          <w:szCs w:val="22"/>
          <w:lang w:eastAsia="zh-CN"/>
        </w:rPr>
        <w:t>-e</w:t>
      </w:r>
      <w:r w:rsidRPr="00CE7619">
        <w:rPr>
          <w:rFonts w:cstheme="minorBidi"/>
          <w:b/>
          <w:noProof/>
          <w:sz w:val="24"/>
          <w:szCs w:val="22"/>
          <w:lang w:eastAsia="zh-CN"/>
        </w:rPr>
        <w:tab/>
      </w:r>
      <w:r w:rsidRPr="00CE7619">
        <w:rPr>
          <w:rFonts w:cstheme="minorBidi"/>
          <w:b/>
          <w:noProof/>
          <w:sz w:val="24"/>
          <w:szCs w:val="22"/>
          <w:lang w:eastAsia="zh-CN"/>
        </w:rPr>
        <w:tab/>
      </w:r>
      <w:r w:rsidRPr="00CE7619">
        <w:rPr>
          <w:rFonts w:cstheme="minorBidi" w:hint="eastAsia"/>
          <w:b/>
          <w:noProof/>
          <w:sz w:val="24"/>
          <w:szCs w:val="22"/>
          <w:lang w:eastAsia="zh-CN"/>
        </w:rPr>
        <w:t xml:space="preserve">                           </w:t>
      </w:r>
      <w:r w:rsidR="005627AA">
        <w:rPr>
          <w:rFonts w:cstheme="minorBidi"/>
          <w:b/>
          <w:noProof/>
          <w:sz w:val="24"/>
          <w:szCs w:val="22"/>
          <w:lang w:eastAsia="zh-CN"/>
        </w:rPr>
        <w:t xml:space="preserve"> </w:t>
      </w:r>
      <w:r w:rsidR="00BB2B5C" w:rsidRPr="00CE7619">
        <w:rPr>
          <w:rFonts w:cstheme="minorBidi"/>
          <w:b/>
          <w:noProof/>
          <w:sz w:val="24"/>
          <w:szCs w:val="22"/>
          <w:lang w:eastAsia="zh-CN"/>
        </w:rPr>
        <w:t>R1-</w:t>
      </w:r>
      <w:r w:rsidR="00E020C1" w:rsidRPr="00CE7619">
        <w:rPr>
          <w:rFonts w:cstheme="minorBidi"/>
          <w:b/>
          <w:noProof/>
          <w:sz w:val="24"/>
          <w:szCs w:val="22"/>
          <w:lang w:eastAsia="zh-CN"/>
        </w:rPr>
        <w:t>22</w:t>
      </w:r>
      <w:r w:rsidR="00BB2B5C" w:rsidRPr="00CE7619">
        <w:rPr>
          <w:rFonts w:cstheme="minorBidi"/>
          <w:b/>
          <w:noProof/>
          <w:sz w:val="24"/>
          <w:szCs w:val="22"/>
          <w:lang w:eastAsia="zh-CN"/>
        </w:rPr>
        <w:t>0</w:t>
      </w:r>
      <w:r w:rsidR="005138C3">
        <w:rPr>
          <w:rFonts w:cstheme="minorBidi"/>
          <w:b/>
          <w:noProof/>
          <w:sz w:val="24"/>
          <w:szCs w:val="22"/>
          <w:lang w:eastAsia="zh-CN"/>
        </w:rPr>
        <w:t>XXXX</w:t>
      </w:r>
      <w:r w:rsidRPr="002105D8">
        <w:rPr>
          <w:b/>
          <w:noProof/>
          <w:sz w:val="24"/>
        </w:rPr>
        <w:t xml:space="preserve"> </w:t>
      </w:r>
      <w:r w:rsidR="005138C3">
        <w:rPr>
          <w:b/>
          <w:noProof/>
          <w:sz w:val="24"/>
        </w:rPr>
        <w:t>e-</w:t>
      </w:r>
      <w:r w:rsidR="005627AA">
        <w:rPr>
          <w:b/>
          <w:noProof/>
          <w:sz w:val="24"/>
        </w:rPr>
        <w:t>Meeting</w:t>
      </w:r>
      <w:r w:rsidRPr="002105D8">
        <w:rPr>
          <w:b/>
          <w:noProof/>
          <w:sz w:val="24"/>
        </w:rPr>
        <w:t xml:space="preserve">, </w:t>
      </w:r>
      <w:r w:rsidR="005627AA">
        <w:rPr>
          <w:b/>
          <w:noProof/>
          <w:sz w:val="24"/>
        </w:rPr>
        <w:t>10</w:t>
      </w:r>
      <w:r w:rsidRPr="00BB2B5C">
        <w:rPr>
          <w:b/>
          <w:noProof/>
          <w:sz w:val="24"/>
          <w:vertAlign w:val="superscript"/>
        </w:rPr>
        <w:t>th</w:t>
      </w:r>
      <w:r w:rsidRPr="002105D8">
        <w:rPr>
          <w:b/>
          <w:noProof/>
          <w:sz w:val="24"/>
        </w:rPr>
        <w:t xml:space="preserve"> </w:t>
      </w:r>
      <w:r w:rsidR="00A53311">
        <w:rPr>
          <w:b/>
          <w:noProof/>
          <w:sz w:val="24"/>
        </w:rPr>
        <w:t>Oct</w:t>
      </w:r>
      <w:r w:rsidRPr="002105D8">
        <w:rPr>
          <w:b/>
          <w:noProof/>
          <w:sz w:val="24"/>
        </w:rPr>
        <w:t xml:space="preserve"> – </w:t>
      </w:r>
      <w:r w:rsidR="005627AA">
        <w:rPr>
          <w:b/>
          <w:noProof/>
          <w:sz w:val="24"/>
        </w:rPr>
        <w:t>19</w:t>
      </w:r>
      <w:r w:rsidR="00E020C1">
        <w:rPr>
          <w:b/>
          <w:noProof/>
          <w:sz w:val="24"/>
          <w:vertAlign w:val="superscript"/>
        </w:rPr>
        <w:t>th</w:t>
      </w:r>
      <w:r w:rsidRPr="002105D8">
        <w:rPr>
          <w:b/>
          <w:noProof/>
          <w:sz w:val="24"/>
        </w:rPr>
        <w:t xml:space="preserve"> </w:t>
      </w:r>
      <w:r w:rsidR="00A53311">
        <w:rPr>
          <w:b/>
          <w:noProof/>
          <w:sz w:val="24"/>
        </w:rPr>
        <w:t>Oct</w:t>
      </w:r>
      <w:r w:rsidRPr="002105D8">
        <w:rPr>
          <w:b/>
          <w:noProof/>
          <w:sz w:val="24"/>
        </w:rPr>
        <w:t>, 20</w:t>
      </w:r>
      <w:r w:rsidR="00E020C1">
        <w:rPr>
          <w:b/>
          <w:noProof/>
          <w:sz w:val="24"/>
        </w:rPr>
        <w:t>22</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DB143D" w14:paraId="18DF0D91" w14:textId="77777777" w:rsidTr="00F93ECC">
        <w:tc>
          <w:tcPr>
            <w:tcW w:w="9641" w:type="dxa"/>
            <w:gridSpan w:val="9"/>
            <w:tcBorders>
              <w:top w:val="single" w:sz="4" w:space="0" w:color="auto"/>
              <w:left w:val="single" w:sz="4" w:space="0" w:color="auto"/>
              <w:bottom w:val="nil"/>
              <w:right w:val="single" w:sz="4" w:space="0" w:color="auto"/>
            </w:tcBorders>
            <w:hideMark/>
          </w:tcPr>
          <w:p w14:paraId="678FF60C" w14:textId="77777777" w:rsidR="00DB143D" w:rsidRDefault="00DB143D" w:rsidP="00F93ECC">
            <w:pPr>
              <w:pStyle w:val="CRCoverPage"/>
              <w:spacing w:after="0"/>
              <w:jc w:val="right"/>
              <w:rPr>
                <w:i/>
                <w:noProof/>
              </w:rPr>
            </w:pPr>
            <w:r>
              <w:rPr>
                <w:i/>
                <w:noProof/>
                <w:sz w:val="14"/>
              </w:rPr>
              <w:t>CR-Form-v11.2</w:t>
            </w:r>
          </w:p>
        </w:tc>
      </w:tr>
      <w:tr w:rsidR="00DB143D" w:rsidRPr="00CE7619" w14:paraId="7C77343F" w14:textId="77777777" w:rsidTr="00F93ECC">
        <w:tc>
          <w:tcPr>
            <w:tcW w:w="9641" w:type="dxa"/>
            <w:gridSpan w:val="9"/>
            <w:tcBorders>
              <w:top w:val="nil"/>
              <w:left w:val="single" w:sz="4" w:space="0" w:color="auto"/>
              <w:bottom w:val="nil"/>
              <w:right w:val="single" w:sz="4" w:space="0" w:color="auto"/>
            </w:tcBorders>
            <w:hideMark/>
          </w:tcPr>
          <w:p w14:paraId="40183A09" w14:textId="77777777" w:rsidR="00DB143D" w:rsidRPr="00CE7619" w:rsidRDefault="00DB143D" w:rsidP="00F93ECC">
            <w:pPr>
              <w:pStyle w:val="CRCoverPage"/>
              <w:spacing w:after="0"/>
              <w:jc w:val="center"/>
              <w:rPr>
                <w:rFonts w:cstheme="minorBidi"/>
                <w:b/>
                <w:noProof/>
                <w:sz w:val="24"/>
                <w:szCs w:val="22"/>
                <w:lang w:eastAsia="zh-CN"/>
              </w:rPr>
            </w:pPr>
            <w:r w:rsidRPr="00CE7619">
              <w:rPr>
                <w:rFonts w:cstheme="minorBidi"/>
                <w:b/>
                <w:noProof/>
                <w:sz w:val="24"/>
                <w:szCs w:val="22"/>
                <w:lang w:eastAsia="zh-CN"/>
              </w:rPr>
              <w:t>DRAFT CHANGE REQUEST</w:t>
            </w:r>
          </w:p>
        </w:tc>
      </w:tr>
      <w:tr w:rsidR="00DB143D" w14:paraId="4D806A89" w14:textId="77777777" w:rsidTr="00F93ECC">
        <w:tc>
          <w:tcPr>
            <w:tcW w:w="9641" w:type="dxa"/>
            <w:gridSpan w:val="9"/>
            <w:tcBorders>
              <w:top w:val="nil"/>
              <w:left w:val="single" w:sz="4" w:space="0" w:color="auto"/>
              <w:bottom w:val="nil"/>
              <w:right w:val="single" w:sz="4" w:space="0" w:color="auto"/>
            </w:tcBorders>
          </w:tcPr>
          <w:p w14:paraId="041C51F2" w14:textId="77777777" w:rsidR="00DB143D" w:rsidRDefault="00DB143D" w:rsidP="00F93ECC">
            <w:pPr>
              <w:pStyle w:val="CRCoverPage"/>
              <w:spacing w:after="0"/>
              <w:rPr>
                <w:noProof/>
                <w:sz w:val="8"/>
                <w:szCs w:val="8"/>
              </w:rPr>
            </w:pPr>
          </w:p>
        </w:tc>
      </w:tr>
      <w:tr w:rsidR="00DB143D" w14:paraId="2B69E65B" w14:textId="77777777" w:rsidTr="00F93ECC">
        <w:tc>
          <w:tcPr>
            <w:tcW w:w="142" w:type="dxa"/>
            <w:tcBorders>
              <w:top w:val="nil"/>
              <w:left w:val="single" w:sz="4" w:space="0" w:color="auto"/>
              <w:bottom w:val="nil"/>
              <w:right w:val="nil"/>
            </w:tcBorders>
          </w:tcPr>
          <w:p w14:paraId="5283D765" w14:textId="77777777" w:rsidR="00DB143D" w:rsidRDefault="00DB143D" w:rsidP="00F93ECC">
            <w:pPr>
              <w:pStyle w:val="CRCoverPage"/>
              <w:spacing w:after="0"/>
              <w:jc w:val="right"/>
              <w:rPr>
                <w:noProof/>
              </w:rPr>
            </w:pPr>
          </w:p>
        </w:tc>
        <w:tc>
          <w:tcPr>
            <w:tcW w:w="2126" w:type="dxa"/>
            <w:shd w:val="pct30" w:color="FFFF00" w:fill="auto"/>
            <w:hideMark/>
          </w:tcPr>
          <w:p w14:paraId="26EB1E6D" w14:textId="3CAFD472" w:rsidR="00DB143D" w:rsidRDefault="00DB143D" w:rsidP="00F93ECC">
            <w:pPr>
              <w:pStyle w:val="CRCoverPage"/>
              <w:spacing w:after="0"/>
              <w:rPr>
                <w:b/>
                <w:noProof/>
                <w:sz w:val="28"/>
                <w:lang w:eastAsia="zh-CN"/>
              </w:rPr>
            </w:pPr>
            <w:r>
              <w:rPr>
                <w:b/>
                <w:noProof/>
                <w:sz w:val="28"/>
              </w:rPr>
              <w:t>38.21</w:t>
            </w:r>
            <w:r w:rsidR="005627AA">
              <w:rPr>
                <w:b/>
                <w:noProof/>
                <w:sz w:val="28"/>
                <w:lang w:eastAsia="zh-CN"/>
              </w:rPr>
              <w:t>4</w:t>
            </w:r>
          </w:p>
        </w:tc>
        <w:tc>
          <w:tcPr>
            <w:tcW w:w="709" w:type="dxa"/>
            <w:hideMark/>
          </w:tcPr>
          <w:p w14:paraId="24FB022F" w14:textId="77777777" w:rsidR="00DB143D" w:rsidRDefault="00DB143D" w:rsidP="00F93ECC">
            <w:pPr>
              <w:pStyle w:val="CRCoverPage"/>
              <w:spacing w:after="0"/>
              <w:jc w:val="center"/>
              <w:rPr>
                <w:noProof/>
              </w:rPr>
            </w:pPr>
            <w:r>
              <w:rPr>
                <w:b/>
                <w:noProof/>
                <w:sz w:val="28"/>
              </w:rPr>
              <w:t>CR</w:t>
            </w:r>
          </w:p>
        </w:tc>
        <w:tc>
          <w:tcPr>
            <w:tcW w:w="1276" w:type="dxa"/>
            <w:shd w:val="pct30" w:color="FFFF00" w:fill="auto"/>
            <w:hideMark/>
          </w:tcPr>
          <w:p w14:paraId="4C8F7C98" w14:textId="77777777" w:rsidR="00DB143D" w:rsidRDefault="00DB143D" w:rsidP="00F93ECC">
            <w:pPr>
              <w:pStyle w:val="CRCoverPage"/>
              <w:spacing w:after="0"/>
              <w:rPr>
                <w:noProof/>
              </w:rPr>
            </w:pPr>
            <w:r>
              <w:rPr>
                <w:b/>
                <w:noProof/>
                <w:sz w:val="28"/>
              </w:rPr>
              <w:t>CRNum</w:t>
            </w:r>
          </w:p>
        </w:tc>
        <w:tc>
          <w:tcPr>
            <w:tcW w:w="709" w:type="dxa"/>
            <w:hideMark/>
          </w:tcPr>
          <w:p w14:paraId="37ABC3E9" w14:textId="77777777" w:rsidR="00DB143D" w:rsidRDefault="00DB143D" w:rsidP="00F93ECC">
            <w:pPr>
              <w:pStyle w:val="CRCoverPage"/>
              <w:tabs>
                <w:tab w:val="right" w:pos="625"/>
              </w:tabs>
              <w:spacing w:after="0"/>
              <w:jc w:val="center"/>
              <w:rPr>
                <w:noProof/>
              </w:rPr>
            </w:pPr>
            <w:r>
              <w:rPr>
                <w:b/>
                <w:bCs/>
                <w:noProof/>
                <w:sz w:val="28"/>
              </w:rPr>
              <w:t>rev</w:t>
            </w:r>
          </w:p>
        </w:tc>
        <w:tc>
          <w:tcPr>
            <w:tcW w:w="425" w:type="dxa"/>
            <w:shd w:val="pct30" w:color="FFFF00" w:fill="auto"/>
            <w:hideMark/>
          </w:tcPr>
          <w:p w14:paraId="5387A2AD" w14:textId="77777777" w:rsidR="00DB143D" w:rsidRDefault="00DB143D" w:rsidP="00F93ECC">
            <w:pPr>
              <w:pStyle w:val="CRCoverPage"/>
              <w:spacing w:after="0"/>
              <w:jc w:val="center"/>
              <w:rPr>
                <w:b/>
                <w:noProof/>
              </w:rPr>
            </w:pPr>
            <w:r>
              <w:rPr>
                <w:b/>
                <w:noProof/>
                <w:sz w:val="32"/>
              </w:rPr>
              <w:t>-</w:t>
            </w:r>
          </w:p>
        </w:tc>
        <w:tc>
          <w:tcPr>
            <w:tcW w:w="2693" w:type="dxa"/>
            <w:hideMark/>
          </w:tcPr>
          <w:p w14:paraId="1578A94E" w14:textId="77777777" w:rsidR="00DB143D" w:rsidRDefault="00DB143D" w:rsidP="00F93ECC">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5103E2BC" w14:textId="093B2831" w:rsidR="00DB143D" w:rsidRDefault="00DB143D" w:rsidP="00F93ECC">
            <w:pPr>
              <w:pStyle w:val="CRCoverPage"/>
              <w:spacing w:after="0"/>
              <w:jc w:val="center"/>
              <w:rPr>
                <w:noProof/>
                <w:lang w:eastAsia="zh-CN"/>
              </w:rPr>
            </w:pPr>
            <w:r w:rsidRPr="00957051">
              <w:rPr>
                <w:b/>
                <w:noProof/>
                <w:sz w:val="32"/>
                <w:highlight w:val="yellow"/>
              </w:rPr>
              <w:t>1</w:t>
            </w:r>
            <w:r w:rsidR="00E020C1">
              <w:rPr>
                <w:b/>
                <w:noProof/>
                <w:sz w:val="32"/>
                <w:highlight w:val="yellow"/>
              </w:rPr>
              <w:t>7</w:t>
            </w:r>
            <w:r w:rsidRPr="00957051">
              <w:rPr>
                <w:b/>
                <w:noProof/>
                <w:sz w:val="32"/>
                <w:highlight w:val="yellow"/>
              </w:rPr>
              <w:t>.</w:t>
            </w:r>
            <w:r w:rsidR="005627AA">
              <w:rPr>
                <w:b/>
                <w:noProof/>
                <w:sz w:val="32"/>
                <w:highlight w:val="yellow"/>
                <w:lang w:eastAsia="zh-CN"/>
              </w:rPr>
              <w:t>3</w:t>
            </w:r>
            <w:r w:rsidRPr="00957051">
              <w:rPr>
                <w:b/>
                <w:noProof/>
                <w:sz w:val="32"/>
                <w:highlight w:val="yellow"/>
              </w:rPr>
              <w:t>.</w:t>
            </w:r>
            <w:r w:rsidRPr="00957051">
              <w:rPr>
                <w:rFonts w:hint="eastAsia"/>
                <w:b/>
                <w:noProof/>
                <w:sz w:val="32"/>
                <w:highlight w:val="yellow"/>
                <w:lang w:eastAsia="zh-CN"/>
              </w:rPr>
              <w:t>0</w:t>
            </w:r>
          </w:p>
        </w:tc>
        <w:tc>
          <w:tcPr>
            <w:tcW w:w="143" w:type="dxa"/>
            <w:tcBorders>
              <w:top w:val="nil"/>
              <w:left w:val="nil"/>
              <w:bottom w:val="nil"/>
              <w:right w:val="single" w:sz="4" w:space="0" w:color="auto"/>
            </w:tcBorders>
          </w:tcPr>
          <w:p w14:paraId="1D1E387D" w14:textId="77777777" w:rsidR="00DB143D" w:rsidRDefault="00DB143D" w:rsidP="00F93ECC">
            <w:pPr>
              <w:pStyle w:val="CRCoverPage"/>
              <w:spacing w:after="0"/>
              <w:rPr>
                <w:noProof/>
              </w:rPr>
            </w:pPr>
          </w:p>
        </w:tc>
      </w:tr>
      <w:tr w:rsidR="00DB143D" w14:paraId="419A062F" w14:textId="77777777" w:rsidTr="00F93ECC">
        <w:tc>
          <w:tcPr>
            <w:tcW w:w="9641" w:type="dxa"/>
            <w:gridSpan w:val="9"/>
            <w:tcBorders>
              <w:top w:val="nil"/>
              <w:left w:val="single" w:sz="4" w:space="0" w:color="auto"/>
              <w:bottom w:val="nil"/>
              <w:right w:val="single" w:sz="4" w:space="0" w:color="auto"/>
            </w:tcBorders>
          </w:tcPr>
          <w:p w14:paraId="18B70DD3" w14:textId="77777777" w:rsidR="00DB143D" w:rsidRDefault="00DB143D" w:rsidP="00F93ECC">
            <w:pPr>
              <w:pStyle w:val="CRCoverPage"/>
              <w:spacing w:after="0"/>
              <w:rPr>
                <w:noProof/>
              </w:rPr>
            </w:pPr>
          </w:p>
        </w:tc>
      </w:tr>
      <w:tr w:rsidR="00DB143D" w14:paraId="16765A01" w14:textId="77777777" w:rsidTr="00F93ECC">
        <w:tc>
          <w:tcPr>
            <w:tcW w:w="9641" w:type="dxa"/>
            <w:gridSpan w:val="9"/>
            <w:tcBorders>
              <w:top w:val="single" w:sz="4" w:space="0" w:color="auto"/>
              <w:left w:val="nil"/>
              <w:bottom w:val="nil"/>
              <w:right w:val="nil"/>
            </w:tcBorders>
            <w:hideMark/>
          </w:tcPr>
          <w:p w14:paraId="4CEC0B32" w14:textId="77777777" w:rsidR="00DB143D" w:rsidRDefault="00DB143D" w:rsidP="00F93ECC">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DB143D" w14:paraId="00BA254A" w14:textId="77777777" w:rsidTr="00F93ECC">
        <w:tc>
          <w:tcPr>
            <w:tcW w:w="9641" w:type="dxa"/>
            <w:gridSpan w:val="9"/>
          </w:tcPr>
          <w:p w14:paraId="55678DDC" w14:textId="77777777" w:rsidR="00DB143D" w:rsidRDefault="00DB143D" w:rsidP="00F93ECC">
            <w:pPr>
              <w:pStyle w:val="CRCoverPage"/>
              <w:spacing w:after="0"/>
              <w:rPr>
                <w:noProof/>
                <w:sz w:val="8"/>
                <w:szCs w:val="8"/>
              </w:rPr>
            </w:pPr>
          </w:p>
        </w:tc>
      </w:tr>
    </w:tbl>
    <w:p w14:paraId="00353EBC" w14:textId="77777777" w:rsidR="00DB143D" w:rsidRDefault="00DB143D" w:rsidP="00DB143D">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B143D" w14:paraId="023A88F7" w14:textId="77777777" w:rsidTr="00F93ECC">
        <w:tc>
          <w:tcPr>
            <w:tcW w:w="2835" w:type="dxa"/>
            <w:hideMark/>
          </w:tcPr>
          <w:p w14:paraId="15B46447" w14:textId="77777777" w:rsidR="00DB143D" w:rsidRDefault="00DB143D" w:rsidP="00F93ECC">
            <w:pPr>
              <w:pStyle w:val="CRCoverPage"/>
              <w:tabs>
                <w:tab w:val="right" w:pos="2751"/>
              </w:tabs>
              <w:spacing w:after="0"/>
              <w:rPr>
                <w:b/>
                <w:i/>
                <w:noProof/>
              </w:rPr>
            </w:pPr>
            <w:r>
              <w:rPr>
                <w:b/>
                <w:i/>
                <w:noProof/>
              </w:rPr>
              <w:t>Proposed change affects:</w:t>
            </w:r>
          </w:p>
        </w:tc>
        <w:tc>
          <w:tcPr>
            <w:tcW w:w="1418" w:type="dxa"/>
            <w:hideMark/>
          </w:tcPr>
          <w:p w14:paraId="4477BCB0" w14:textId="77777777" w:rsidR="00DB143D" w:rsidRDefault="00DB143D" w:rsidP="00F93E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8E858D" w14:textId="77777777" w:rsidR="00DB143D" w:rsidRDefault="00DB143D" w:rsidP="00F93ECC">
            <w:pPr>
              <w:pStyle w:val="CRCoverPage"/>
              <w:spacing w:after="0"/>
              <w:jc w:val="center"/>
              <w:rPr>
                <w:b/>
                <w:caps/>
                <w:noProof/>
              </w:rPr>
            </w:pPr>
          </w:p>
        </w:tc>
        <w:tc>
          <w:tcPr>
            <w:tcW w:w="709" w:type="dxa"/>
            <w:tcBorders>
              <w:top w:val="nil"/>
              <w:left w:val="single" w:sz="4" w:space="0" w:color="auto"/>
              <w:bottom w:val="nil"/>
              <w:right w:val="nil"/>
            </w:tcBorders>
            <w:hideMark/>
          </w:tcPr>
          <w:p w14:paraId="36A6555B" w14:textId="77777777" w:rsidR="00DB143D" w:rsidRDefault="00DB143D" w:rsidP="00F93E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6254373" w14:textId="77777777" w:rsidR="00DB143D" w:rsidRDefault="00DB143D" w:rsidP="00F93ECC">
            <w:pPr>
              <w:pStyle w:val="CRCoverPage"/>
              <w:spacing w:after="0"/>
              <w:jc w:val="center"/>
              <w:rPr>
                <w:b/>
                <w:caps/>
                <w:noProof/>
              </w:rPr>
            </w:pPr>
            <w:r>
              <w:rPr>
                <w:b/>
                <w:caps/>
                <w:noProof/>
              </w:rPr>
              <w:t>X</w:t>
            </w:r>
          </w:p>
        </w:tc>
        <w:tc>
          <w:tcPr>
            <w:tcW w:w="2126" w:type="dxa"/>
            <w:hideMark/>
          </w:tcPr>
          <w:p w14:paraId="7E995FE0" w14:textId="77777777" w:rsidR="00DB143D" w:rsidRDefault="00DB143D" w:rsidP="00F93E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D00110E" w14:textId="77777777" w:rsidR="00DB143D" w:rsidRDefault="00DB143D" w:rsidP="00F93ECC">
            <w:pPr>
              <w:pStyle w:val="CRCoverPage"/>
              <w:spacing w:after="0"/>
              <w:jc w:val="center"/>
              <w:rPr>
                <w:b/>
                <w:caps/>
                <w:noProof/>
              </w:rPr>
            </w:pPr>
            <w:r>
              <w:rPr>
                <w:b/>
                <w:caps/>
                <w:noProof/>
              </w:rPr>
              <w:t>X</w:t>
            </w:r>
          </w:p>
        </w:tc>
        <w:tc>
          <w:tcPr>
            <w:tcW w:w="1418" w:type="dxa"/>
            <w:hideMark/>
          </w:tcPr>
          <w:p w14:paraId="669B2984" w14:textId="77777777" w:rsidR="00DB143D" w:rsidRDefault="00DB143D" w:rsidP="00F93E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948837" w14:textId="77777777" w:rsidR="00DB143D" w:rsidRDefault="00DB143D" w:rsidP="00F93ECC">
            <w:pPr>
              <w:pStyle w:val="CRCoverPage"/>
              <w:spacing w:after="0"/>
              <w:jc w:val="center"/>
              <w:rPr>
                <w:b/>
                <w:bCs/>
                <w:caps/>
                <w:noProof/>
              </w:rPr>
            </w:pPr>
          </w:p>
        </w:tc>
      </w:tr>
    </w:tbl>
    <w:p w14:paraId="1AA51D30" w14:textId="77777777" w:rsidR="00DB143D" w:rsidRDefault="00DB143D" w:rsidP="00DB143D">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DB143D" w14:paraId="59A21A71" w14:textId="77777777" w:rsidTr="00F93ECC">
        <w:tc>
          <w:tcPr>
            <w:tcW w:w="9641" w:type="dxa"/>
            <w:gridSpan w:val="11"/>
          </w:tcPr>
          <w:p w14:paraId="4B5D696B" w14:textId="77777777" w:rsidR="00DB143D" w:rsidRDefault="00DB143D" w:rsidP="00F93ECC">
            <w:pPr>
              <w:pStyle w:val="CRCoverPage"/>
              <w:spacing w:after="0"/>
              <w:rPr>
                <w:noProof/>
                <w:sz w:val="8"/>
                <w:szCs w:val="8"/>
              </w:rPr>
            </w:pPr>
          </w:p>
        </w:tc>
      </w:tr>
      <w:tr w:rsidR="00DB143D" w14:paraId="47E5E4D9" w14:textId="77777777" w:rsidTr="00F93ECC">
        <w:tc>
          <w:tcPr>
            <w:tcW w:w="1843" w:type="dxa"/>
            <w:tcBorders>
              <w:top w:val="single" w:sz="4" w:space="0" w:color="auto"/>
              <w:left w:val="single" w:sz="4" w:space="0" w:color="auto"/>
              <w:bottom w:val="nil"/>
              <w:right w:val="nil"/>
            </w:tcBorders>
            <w:hideMark/>
          </w:tcPr>
          <w:p w14:paraId="3ADD4275" w14:textId="77777777" w:rsidR="00DB143D" w:rsidRDefault="00DB143D" w:rsidP="00F93ECC">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54B6170" w14:textId="578406F8" w:rsidR="00DB143D" w:rsidRDefault="007811A7" w:rsidP="00F93ECC">
            <w:pPr>
              <w:pStyle w:val="CRCoverPage"/>
              <w:spacing w:after="0"/>
              <w:ind w:left="100"/>
              <w:rPr>
                <w:noProof/>
                <w:lang w:eastAsia="zh-CN"/>
              </w:rPr>
            </w:pPr>
            <w:r>
              <w:rPr>
                <w:noProof/>
              </w:rPr>
              <w:t xml:space="preserve">Draft CR on </w:t>
            </w:r>
            <w:r w:rsidR="008F4401">
              <w:rPr>
                <w:noProof/>
              </w:rPr>
              <w:t>reference of MAC CE in TS38.321</w:t>
            </w:r>
            <w:r w:rsidR="00330F24">
              <w:rPr>
                <w:noProof/>
              </w:rPr>
              <w:t xml:space="preserve"> </w:t>
            </w:r>
            <w:r w:rsidR="008F4401">
              <w:rPr>
                <w:noProof/>
              </w:rPr>
              <w:t>for</w:t>
            </w:r>
            <w:r w:rsidR="00330F24">
              <w:rPr>
                <w:noProof/>
              </w:rPr>
              <w:t xml:space="preserve"> </w:t>
            </w:r>
            <w:r>
              <w:rPr>
                <w:noProof/>
              </w:rPr>
              <w:t>SRS resource on unified TCI framework</w:t>
            </w:r>
            <w:r w:rsidR="0030526A">
              <w:rPr>
                <w:noProof/>
                <w:lang w:eastAsia="zh-CN"/>
              </w:rPr>
              <w:t xml:space="preserve"> </w:t>
            </w:r>
            <w:r w:rsidR="00DB143D">
              <w:rPr>
                <w:rFonts w:hint="eastAsia"/>
                <w:noProof/>
                <w:lang w:eastAsia="zh-CN"/>
              </w:rPr>
              <w:t>to TS38.21</w:t>
            </w:r>
            <w:r w:rsidR="005627AA">
              <w:rPr>
                <w:noProof/>
                <w:lang w:eastAsia="zh-CN"/>
              </w:rPr>
              <w:t>4</w:t>
            </w:r>
          </w:p>
        </w:tc>
      </w:tr>
      <w:tr w:rsidR="00DB143D" w14:paraId="4EBB4FA2" w14:textId="77777777" w:rsidTr="00F93ECC">
        <w:tc>
          <w:tcPr>
            <w:tcW w:w="1843" w:type="dxa"/>
            <w:tcBorders>
              <w:top w:val="nil"/>
              <w:left w:val="single" w:sz="4" w:space="0" w:color="auto"/>
              <w:bottom w:val="nil"/>
              <w:right w:val="nil"/>
            </w:tcBorders>
          </w:tcPr>
          <w:p w14:paraId="59892688" w14:textId="77777777" w:rsidR="00DB143D" w:rsidRDefault="00DB143D" w:rsidP="00F93ECC">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D98171B" w14:textId="77777777" w:rsidR="00DB143D" w:rsidRDefault="00DB143D" w:rsidP="00F93ECC">
            <w:pPr>
              <w:pStyle w:val="CRCoverPage"/>
              <w:spacing w:after="0"/>
              <w:rPr>
                <w:noProof/>
                <w:sz w:val="8"/>
                <w:szCs w:val="8"/>
              </w:rPr>
            </w:pPr>
          </w:p>
        </w:tc>
      </w:tr>
      <w:tr w:rsidR="00DB143D" w14:paraId="3D0E414A" w14:textId="77777777" w:rsidTr="00F93ECC">
        <w:tc>
          <w:tcPr>
            <w:tcW w:w="1843" w:type="dxa"/>
            <w:tcBorders>
              <w:top w:val="nil"/>
              <w:left w:val="single" w:sz="4" w:space="0" w:color="auto"/>
              <w:bottom w:val="nil"/>
              <w:right w:val="nil"/>
            </w:tcBorders>
            <w:hideMark/>
          </w:tcPr>
          <w:p w14:paraId="02EAD831" w14:textId="77777777" w:rsidR="00DB143D" w:rsidRDefault="00DB143D" w:rsidP="00F93ECC">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06747738" w14:textId="166353A6" w:rsidR="00DB143D" w:rsidRDefault="005138C3" w:rsidP="00F93ECC">
            <w:pPr>
              <w:pStyle w:val="CRCoverPage"/>
              <w:spacing w:after="0"/>
              <w:ind w:left="100"/>
              <w:rPr>
                <w:noProof/>
                <w:lang w:eastAsia="zh-CN"/>
              </w:rPr>
            </w:pPr>
            <w:r>
              <w:rPr>
                <w:noProof/>
                <w:lang w:eastAsia="zh-CN"/>
              </w:rPr>
              <w:t xml:space="preserve">Moderator(ZTE), </w:t>
            </w:r>
            <w:r w:rsidR="00E020C1">
              <w:rPr>
                <w:noProof/>
                <w:lang w:eastAsia="zh-CN"/>
              </w:rPr>
              <w:t>Lenovo</w:t>
            </w:r>
          </w:p>
        </w:tc>
      </w:tr>
      <w:tr w:rsidR="00DB143D" w14:paraId="0024B581" w14:textId="77777777" w:rsidTr="00F93ECC">
        <w:tc>
          <w:tcPr>
            <w:tcW w:w="1843" w:type="dxa"/>
            <w:tcBorders>
              <w:top w:val="nil"/>
              <w:left w:val="single" w:sz="4" w:space="0" w:color="auto"/>
              <w:bottom w:val="nil"/>
              <w:right w:val="nil"/>
            </w:tcBorders>
            <w:hideMark/>
          </w:tcPr>
          <w:p w14:paraId="66EB8937" w14:textId="77777777" w:rsidR="00DB143D" w:rsidRDefault="00DB143D" w:rsidP="00F93ECC">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tcPr>
          <w:p w14:paraId="74FBEFA0" w14:textId="77777777" w:rsidR="00DB143D" w:rsidRDefault="00DB143D" w:rsidP="00F93ECC">
            <w:pPr>
              <w:pStyle w:val="CRCoverPage"/>
              <w:spacing w:after="0"/>
              <w:ind w:left="100"/>
              <w:rPr>
                <w:noProof/>
              </w:rPr>
            </w:pPr>
          </w:p>
        </w:tc>
      </w:tr>
      <w:tr w:rsidR="00DB143D" w14:paraId="1905B60A" w14:textId="77777777" w:rsidTr="00F93ECC">
        <w:tc>
          <w:tcPr>
            <w:tcW w:w="1843" w:type="dxa"/>
            <w:tcBorders>
              <w:top w:val="nil"/>
              <w:left w:val="single" w:sz="4" w:space="0" w:color="auto"/>
              <w:bottom w:val="nil"/>
              <w:right w:val="nil"/>
            </w:tcBorders>
          </w:tcPr>
          <w:p w14:paraId="1B53CA64" w14:textId="77777777" w:rsidR="00DB143D" w:rsidRDefault="00DB143D" w:rsidP="00F93ECC">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8881E77" w14:textId="77777777" w:rsidR="00DB143D" w:rsidRDefault="00DB143D" w:rsidP="00F93ECC">
            <w:pPr>
              <w:pStyle w:val="CRCoverPage"/>
              <w:spacing w:after="0"/>
              <w:rPr>
                <w:noProof/>
                <w:sz w:val="8"/>
                <w:szCs w:val="8"/>
              </w:rPr>
            </w:pPr>
          </w:p>
        </w:tc>
      </w:tr>
      <w:tr w:rsidR="00DB143D" w14:paraId="44E7BDDF" w14:textId="77777777" w:rsidTr="00F93ECC">
        <w:tc>
          <w:tcPr>
            <w:tcW w:w="1843" w:type="dxa"/>
            <w:tcBorders>
              <w:top w:val="nil"/>
              <w:left w:val="single" w:sz="4" w:space="0" w:color="auto"/>
              <w:bottom w:val="nil"/>
              <w:right w:val="nil"/>
            </w:tcBorders>
            <w:hideMark/>
          </w:tcPr>
          <w:p w14:paraId="0B256C63" w14:textId="77777777" w:rsidR="00DB143D" w:rsidRDefault="00DB143D" w:rsidP="00F93ECC">
            <w:pPr>
              <w:pStyle w:val="CRCoverPage"/>
              <w:tabs>
                <w:tab w:val="right" w:pos="1759"/>
              </w:tabs>
              <w:spacing w:after="0"/>
              <w:rPr>
                <w:b/>
                <w:i/>
                <w:noProof/>
              </w:rPr>
            </w:pPr>
            <w:r>
              <w:rPr>
                <w:b/>
                <w:i/>
                <w:noProof/>
              </w:rPr>
              <w:t>Work item code:</w:t>
            </w:r>
          </w:p>
        </w:tc>
        <w:tc>
          <w:tcPr>
            <w:tcW w:w="3260" w:type="dxa"/>
            <w:gridSpan w:val="5"/>
            <w:shd w:val="pct30" w:color="FFFF00" w:fill="auto"/>
            <w:hideMark/>
          </w:tcPr>
          <w:p w14:paraId="35BBC1C5" w14:textId="5504758F" w:rsidR="00DB143D" w:rsidRDefault="00DB143D" w:rsidP="00F93ECC">
            <w:pPr>
              <w:pStyle w:val="CRCoverPage"/>
              <w:spacing w:after="0"/>
              <w:ind w:left="100"/>
              <w:rPr>
                <w:noProof/>
              </w:rPr>
            </w:pPr>
            <w:r>
              <w:rPr>
                <w:noProof/>
              </w:rPr>
              <w:t>NR_</w:t>
            </w:r>
            <w:r w:rsidR="001300AD">
              <w:rPr>
                <w:noProof/>
              </w:rPr>
              <w:t>FeMIMO-Core</w:t>
            </w:r>
          </w:p>
        </w:tc>
        <w:tc>
          <w:tcPr>
            <w:tcW w:w="994" w:type="dxa"/>
            <w:gridSpan w:val="2"/>
          </w:tcPr>
          <w:p w14:paraId="7F05780E" w14:textId="77777777" w:rsidR="00DB143D" w:rsidRDefault="00DB143D" w:rsidP="00F93ECC">
            <w:pPr>
              <w:pStyle w:val="CRCoverPage"/>
              <w:spacing w:after="0"/>
              <w:ind w:right="100"/>
              <w:rPr>
                <w:noProof/>
              </w:rPr>
            </w:pPr>
          </w:p>
        </w:tc>
        <w:tc>
          <w:tcPr>
            <w:tcW w:w="1417" w:type="dxa"/>
            <w:gridSpan w:val="2"/>
            <w:hideMark/>
          </w:tcPr>
          <w:p w14:paraId="0FDBBAF5" w14:textId="77777777" w:rsidR="00DB143D" w:rsidRDefault="00DB143D" w:rsidP="00F93EC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BA004DE" w14:textId="436A99F1" w:rsidR="00DB143D" w:rsidRDefault="00DB143D" w:rsidP="00F93ECC">
            <w:pPr>
              <w:pStyle w:val="CRCoverPage"/>
              <w:spacing w:after="0"/>
              <w:ind w:left="100"/>
              <w:rPr>
                <w:noProof/>
                <w:lang w:eastAsia="zh-CN"/>
              </w:rPr>
            </w:pPr>
            <w:r>
              <w:rPr>
                <w:noProof/>
              </w:rPr>
              <w:t>20</w:t>
            </w:r>
            <w:r w:rsidR="001300AD">
              <w:rPr>
                <w:noProof/>
              </w:rPr>
              <w:t>22</w:t>
            </w:r>
            <w:r>
              <w:rPr>
                <w:noProof/>
              </w:rPr>
              <w:t>-</w:t>
            </w:r>
            <w:r w:rsidR="001300AD">
              <w:rPr>
                <w:noProof/>
              </w:rPr>
              <w:t>0</w:t>
            </w:r>
            <w:r w:rsidR="005627AA">
              <w:rPr>
                <w:noProof/>
              </w:rPr>
              <w:t>9</w:t>
            </w:r>
            <w:r>
              <w:rPr>
                <w:noProof/>
              </w:rPr>
              <w:t>-</w:t>
            </w:r>
            <w:r w:rsidR="005627AA">
              <w:rPr>
                <w:noProof/>
                <w:lang w:eastAsia="zh-CN"/>
              </w:rPr>
              <w:t>26</w:t>
            </w:r>
          </w:p>
        </w:tc>
      </w:tr>
      <w:tr w:rsidR="00DB143D" w14:paraId="352205B2" w14:textId="77777777" w:rsidTr="00F93ECC">
        <w:tc>
          <w:tcPr>
            <w:tcW w:w="1843" w:type="dxa"/>
            <w:tcBorders>
              <w:top w:val="nil"/>
              <w:left w:val="single" w:sz="4" w:space="0" w:color="auto"/>
              <w:bottom w:val="nil"/>
              <w:right w:val="nil"/>
            </w:tcBorders>
          </w:tcPr>
          <w:p w14:paraId="096BEC5B" w14:textId="77777777" w:rsidR="00DB143D" w:rsidRDefault="00DB143D" w:rsidP="00F93ECC">
            <w:pPr>
              <w:pStyle w:val="CRCoverPage"/>
              <w:spacing w:after="0"/>
              <w:rPr>
                <w:b/>
                <w:i/>
                <w:noProof/>
                <w:sz w:val="8"/>
                <w:szCs w:val="8"/>
              </w:rPr>
            </w:pPr>
          </w:p>
        </w:tc>
        <w:tc>
          <w:tcPr>
            <w:tcW w:w="1560" w:type="dxa"/>
            <w:gridSpan w:val="4"/>
          </w:tcPr>
          <w:p w14:paraId="0C571875" w14:textId="77777777" w:rsidR="00DB143D" w:rsidRDefault="00DB143D" w:rsidP="00F93ECC">
            <w:pPr>
              <w:pStyle w:val="CRCoverPage"/>
              <w:spacing w:after="0"/>
              <w:rPr>
                <w:noProof/>
                <w:sz w:val="8"/>
                <w:szCs w:val="8"/>
              </w:rPr>
            </w:pPr>
          </w:p>
        </w:tc>
        <w:tc>
          <w:tcPr>
            <w:tcW w:w="2694" w:type="dxa"/>
            <w:gridSpan w:val="3"/>
          </w:tcPr>
          <w:p w14:paraId="0451F93B" w14:textId="77777777" w:rsidR="00DB143D" w:rsidRDefault="00DB143D" w:rsidP="00F93ECC">
            <w:pPr>
              <w:pStyle w:val="CRCoverPage"/>
              <w:spacing w:after="0"/>
              <w:rPr>
                <w:noProof/>
                <w:sz w:val="8"/>
                <w:szCs w:val="8"/>
              </w:rPr>
            </w:pPr>
          </w:p>
        </w:tc>
        <w:tc>
          <w:tcPr>
            <w:tcW w:w="1417" w:type="dxa"/>
            <w:gridSpan w:val="2"/>
          </w:tcPr>
          <w:p w14:paraId="57D2ECCD" w14:textId="77777777" w:rsidR="00DB143D" w:rsidRDefault="00DB143D" w:rsidP="00F93ECC">
            <w:pPr>
              <w:pStyle w:val="CRCoverPage"/>
              <w:spacing w:after="0"/>
              <w:rPr>
                <w:noProof/>
                <w:sz w:val="8"/>
                <w:szCs w:val="8"/>
              </w:rPr>
            </w:pPr>
          </w:p>
        </w:tc>
        <w:tc>
          <w:tcPr>
            <w:tcW w:w="2127" w:type="dxa"/>
            <w:tcBorders>
              <w:top w:val="nil"/>
              <w:left w:val="nil"/>
              <w:bottom w:val="nil"/>
              <w:right w:val="single" w:sz="4" w:space="0" w:color="auto"/>
            </w:tcBorders>
          </w:tcPr>
          <w:p w14:paraId="51D3604B" w14:textId="77777777" w:rsidR="00DB143D" w:rsidRDefault="00DB143D" w:rsidP="00F93ECC">
            <w:pPr>
              <w:pStyle w:val="CRCoverPage"/>
              <w:spacing w:after="0"/>
              <w:rPr>
                <w:noProof/>
                <w:sz w:val="8"/>
                <w:szCs w:val="8"/>
              </w:rPr>
            </w:pPr>
          </w:p>
        </w:tc>
      </w:tr>
      <w:tr w:rsidR="00DB143D" w14:paraId="1C226784" w14:textId="77777777" w:rsidTr="00F93ECC">
        <w:trPr>
          <w:cantSplit/>
        </w:trPr>
        <w:tc>
          <w:tcPr>
            <w:tcW w:w="1843" w:type="dxa"/>
            <w:tcBorders>
              <w:top w:val="nil"/>
              <w:left w:val="single" w:sz="4" w:space="0" w:color="auto"/>
              <w:bottom w:val="nil"/>
              <w:right w:val="nil"/>
            </w:tcBorders>
            <w:hideMark/>
          </w:tcPr>
          <w:p w14:paraId="75415F71" w14:textId="77777777" w:rsidR="00DB143D" w:rsidRDefault="00DB143D" w:rsidP="00F93ECC">
            <w:pPr>
              <w:pStyle w:val="CRCoverPage"/>
              <w:tabs>
                <w:tab w:val="right" w:pos="1759"/>
              </w:tabs>
              <w:spacing w:after="0"/>
              <w:rPr>
                <w:b/>
                <w:i/>
                <w:noProof/>
              </w:rPr>
            </w:pPr>
            <w:r>
              <w:rPr>
                <w:b/>
                <w:i/>
                <w:noProof/>
              </w:rPr>
              <w:t>Category:</w:t>
            </w:r>
          </w:p>
        </w:tc>
        <w:tc>
          <w:tcPr>
            <w:tcW w:w="425" w:type="dxa"/>
            <w:shd w:val="pct30" w:color="FFFF00" w:fill="auto"/>
            <w:hideMark/>
          </w:tcPr>
          <w:p w14:paraId="67F773D3" w14:textId="77777777" w:rsidR="00DB143D" w:rsidRDefault="00DB143D" w:rsidP="00F93ECC">
            <w:pPr>
              <w:pStyle w:val="CRCoverPage"/>
              <w:spacing w:after="0"/>
              <w:ind w:left="100"/>
              <w:rPr>
                <w:b/>
                <w:noProof/>
              </w:rPr>
            </w:pPr>
            <w:r>
              <w:rPr>
                <w:b/>
                <w:noProof/>
              </w:rPr>
              <w:t>F</w:t>
            </w:r>
          </w:p>
        </w:tc>
        <w:tc>
          <w:tcPr>
            <w:tcW w:w="3829" w:type="dxa"/>
            <w:gridSpan w:val="6"/>
          </w:tcPr>
          <w:p w14:paraId="1B235692" w14:textId="77777777" w:rsidR="00DB143D" w:rsidRDefault="00DB143D" w:rsidP="00F93ECC">
            <w:pPr>
              <w:pStyle w:val="CRCoverPage"/>
              <w:spacing w:after="0"/>
              <w:rPr>
                <w:noProof/>
              </w:rPr>
            </w:pPr>
          </w:p>
        </w:tc>
        <w:tc>
          <w:tcPr>
            <w:tcW w:w="1417" w:type="dxa"/>
            <w:gridSpan w:val="2"/>
            <w:hideMark/>
          </w:tcPr>
          <w:p w14:paraId="35BCEE9D" w14:textId="77777777" w:rsidR="00DB143D" w:rsidRDefault="00DB143D" w:rsidP="00F93EC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C1AD321" w14:textId="69D8D5B9" w:rsidR="00DB143D" w:rsidRDefault="00DB143D" w:rsidP="00F93ECC">
            <w:pPr>
              <w:pStyle w:val="CRCoverPage"/>
              <w:spacing w:after="0"/>
              <w:ind w:left="100"/>
              <w:rPr>
                <w:noProof/>
              </w:rPr>
            </w:pPr>
            <w:r>
              <w:rPr>
                <w:noProof/>
              </w:rPr>
              <w:t>Rel-1</w:t>
            </w:r>
            <w:r w:rsidR="00E020C1">
              <w:rPr>
                <w:noProof/>
              </w:rPr>
              <w:t>7</w:t>
            </w:r>
          </w:p>
        </w:tc>
      </w:tr>
      <w:tr w:rsidR="00DB143D" w14:paraId="3DE75054" w14:textId="77777777" w:rsidTr="00F93ECC">
        <w:tc>
          <w:tcPr>
            <w:tcW w:w="1843" w:type="dxa"/>
            <w:tcBorders>
              <w:top w:val="nil"/>
              <w:left w:val="single" w:sz="4" w:space="0" w:color="auto"/>
              <w:bottom w:val="single" w:sz="4" w:space="0" w:color="auto"/>
              <w:right w:val="nil"/>
            </w:tcBorders>
          </w:tcPr>
          <w:p w14:paraId="6EE9F437" w14:textId="77777777" w:rsidR="00DB143D" w:rsidRDefault="00DB143D" w:rsidP="00F93ECC">
            <w:pPr>
              <w:pStyle w:val="CRCoverPage"/>
              <w:spacing w:after="0"/>
              <w:rPr>
                <w:b/>
                <w:i/>
                <w:noProof/>
              </w:rPr>
            </w:pPr>
          </w:p>
        </w:tc>
        <w:tc>
          <w:tcPr>
            <w:tcW w:w="4678" w:type="dxa"/>
            <w:gridSpan w:val="8"/>
            <w:tcBorders>
              <w:top w:val="nil"/>
              <w:left w:val="nil"/>
              <w:bottom w:val="single" w:sz="4" w:space="0" w:color="auto"/>
              <w:right w:val="nil"/>
            </w:tcBorders>
            <w:hideMark/>
          </w:tcPr>
          <w:p w14:paraId="204AC3D7" w14:textId="77777777" w:rsidR="00DB143D" w:rsidRDefault="00DB143D" w:rsidP="00F93E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47CB45" w14:textId="77777777" w:rsidR="00DB143D" w:rsidRDefault="00DB143D" w:rsidP="00F93ECC">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B9D7F86" w14:textId="77777777" w:rsidR="00DB143D" w:rsidRDefault="00DB143D" w:rsidP="00F93E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304E10CD" w14:textId="0CC22685" w:rsidR="00E020C1" w:rsidRDefault="00E020C1" w:rsidP="00E020C1">
            <w:pPr>
              <w:pStyle w:val="CRCoverPage"/>
              <w:tabs>
                <w:tab w:val="left" w:pos="950"/>
              </w:tabs>
              <w:spacing w:after="0"/>
              <w:ind w:leftChars="50" w:left="110" w:firstLineChars="50" w:firstLine="90"/>
              <w:rPr>
                <w:i/>
                <w:noProof/>
                <w:sz w:val="18"/>
              </w:rPr>
            </w:pPr>
            <w:r>
              <w:rPr>
                <w:i/>
                <w:noProof/>
                <w:sz w:val="18"/>
              </w:rPr>
              <w:t>Rel-17</w:t>
            </w:r>
            <w:r>
              <w:rPr>
                <w:i/>
                <w:noProof/>
                <w:sz w:val="18"/>
              </w:rPr>
              <w:tab/>
              <w:t>(Release 17)</w:t>
            </w:r>
          </w:p>
        </w:tc>
      </w:tr>
      <w:tr w:rsidR="00DB143D" w14:paraId="00E57694" w14:textId="77777777" w:rsidTr="00F93ECC">
        <w:tc>
          <w:tcPr>
            <w:tcW w:w="1843" w:type="dxa"/>
          </w:tcPr>
          <w:p w14:paraId="6E0187C5" w14:textId="77777777" w:rsidR="00DB143D" w:rsidRDefault="00DB143D" w:rsidP="00F93ECC">
            <w:pPr>
              <w:pStyle w:val="CRCoverPage"/>
              <w:spacing w:after="0"/>
              <w:rPr>
                <w:b/>
                <w:i/>
                <w:noProof/>
                <w:sz w:val="8"/>
                <w:szCs w:val="8"/>
              </w:rPr>
            </w:pPr>
          </w:p>
        </w:tc>
        <w:tc>
          <w:tcPr>
            <w:tcW w:w="7798" w:type="dxa"/>
            <w:gridSpan w:val="10"/>
          </w:tcPr>
          <w:p w14:paraId="4BC287ED" w14:textId="77777777" w:rsidR="00DB143D" w:rsidRDefault="00DB143D" w:rsidP="00F93ECC">
            <w:pPr>
              <w:pStyle w:val="CRCoverPage"/>
              <w:spacing w:after="0"/>
              <w:rPr>
                <w:noProof/>
                <w:sz w:val="8"/>
                <w:szCs w:val="8"/>
              </w:rPr>
            </w:pPr>
          </w:p>
        </w:tc>
      </w:tr>
      <w:tr w:rsidR="00DB143D" w14:paraId="2AB4D8CE" w14:textId="77777777" w:rsidTr="00F93ECC">
        <w:tc>
          <w:tcPr>
            <w:tcW w:w="2268" w:type="dxa"/>
            <w:gridSpan w:val="2"/>
            <w:tcBorders>
              <w:top w:val="single" w:sz="4" w:space="0" w:color="auto"/>
              <w:left w:val="single" w:sz="4" w:space="0" w:color="auto"/>
              <w:bottom w:val="nil"/>
              <w:right w:val="nil"/>
            </w:tcBorders>
            <w:hideMark/>
          </w:tcPr>
          <w:p w14:paraId="7E02B952" w14:textId="77777777" w:rsidR="00DB143D" w:rsidRDefault="00DB143D" w:rsidP="00F93ECC">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498C696A" w14:textId="1C3C57E4" w:rsidR="00DB143D" w:rsidRDefault="0058769C" w:rsidP="00967949">
            <w:pPr>
              <w:rPr>
                <w:noProof/>
              </w:rPr>
            </w:pPr>
            <w:r>
              <w:rPr>
                <w:rFonts w:ascii="Arial" w:eastAsia="宋体" w:hAnsi="Arial" w:cs="Times New Roman"/>
                <w:noProof/>
                <w:sz w:val="20"/>
                <w:szCs w:val="20"/>
                <w:lang w:val="en-GB"/>
              </w:rPr>
              <w:t>In R17 unified TCI framework,</w:t>
            </w:r>
            <w:r w:rsidR="005739C0">
              <w:rPr>
                <w:rFonts w:ascii="Arial" w:eastAsia="宋体" w:hAnsi="Arial" w:cs="Times New Roman"/>
                <w:noProof/>
                <w:sz w:val="20"/>
                <w:szCs w:val="20"/>
                <w:lang w:val="en-GB"/>
              </w:rPr>
              <w:t xml:space="preserve"> </w:t>
            </w:r>
            <w:r w:rsidR="00390979">
              <w:rPr>
                <w:rFonts w:ascii="Arial" w:eastAsia="宋体" w:hAnsi="Arial" w:cs="Times New Roman"/>
                <w:noProof/>
                <w:sz w:val="20"/>
                <w:szCs w:val="20"/>
                <w:lang w:val="en-GB"/>
              </w:rPr>
              <w:t xml:space="preserve">if a SRS resource within </w:t>
            </w:r>
            <w:r w:rsidR="00390979" w:rsidRPr="00390979">
              <w:rPr>
                <w:rFonts w:ascii="Arial" w:eastAsia="宋体" w:hAnsi="Arial" w:cs="Times New Roman"/>
                <w:noProof/>
                <w:sz w:val="20"/>
                <w:szCs w:val="20"/>
                <w:lang w:val="en-GB"/>
              </w:rPr>
              <w:t>an SRS resource set which is not configured with followUnifiedTCIstateSRS, it can be updated with a TCIstate or UL-TCIState</w:t>
            </w:r>
            <w:r w:rsidR="00390979">
              <w:rPr>
                <w:rFonts w:ascii="Arial" w:eastAsia="宋体" w:hAnsi="Arial" w:cs="Times New Roman"/>
                <w:noProof/>
                <w:sz w:val="20"/>
                <w:szCs w:val="20"/>
                <w:lang w:val="en-GB"/>
              </w:rPr>
              <w:t xml:space="preserve"> by a MAC CE which is 6.1.3.59 or 6.1.3.60 specified in TS38.321</w:t>
            </w:r>
            <w:r w:rsidR="005739C0">
              <w:rPr>
                <w:rFonts w:ascii="Arial" w:eastAsia="宋体" w:hAnsi="Arial" w:cs="Times New Roman"/>
                <w:noProof/>
                <w:sz w:val="20"/>
                <w:szCs w:val="20"/>
                <w:lang w:val="en-GB"/>
              </w:rPr>
              <w:t>.</w:t>
            </w:r>
            <w:r w:rsidR="00390979">
              <w:rPr>
                <w:rFonts w:ascii="Arial" w:eastAsia="宋体" w:hAnsi="Arial" w:cs="Times New Roman"/>
                <w:noProof/>
                <w:sz w:val="20"/>
                <w:szCs w:val="20"/>
                <w:lang w:val="en-GB"/>
              </w:rPr>
              <w:t xml:space="preserve"> However, in TS38.214 V17.3.0, it refers 6.1.3.47 in TS38.321 for beam indication for SRS resource while the MAC CE in 6.1.3.47 is used to activate common beams for DL and UL channels but not for SRS resource.</w:t>
            </w:r>
          </w:p>
        </w:tc>
      </w:tr>
      <w:tr w:rsidR="00DB143D" w14:paraId="6C22734C" w14:textId="77777777" w:rsidTr="00F93ECC">
        <w:tc>
          <w:tcPr>
            <w:tcW w:w="2268" w:type="dxa"/>
            <w:gridSpan w:val="2"/>
            <w:tcBorders>
              <w:top w:val="nil"/>
              <w:left w:val="single" w:sz="4" w:space="0" w:color="auto"/>
              <w:bottom w:val="nil"/>
              <w:right w:val="nil"/>
            </w:tcBorders>
          </w:tcPr>
          <w:p w14:paraId="76EE33BE" w14:textId="77777777" w:rsidR="00DB143D" w:rsidRDefault="00DB143D" w:rsidP="00F93ECC">
            <w:pPr>
              <w:pStyle w:val="CRCoverPage"/>
              <w:spacing w:after="0"/>
              <w:rPr>
                <w:b/>
                <w:i/>
                <w:noProof/>
                <w:sz w:val="8"/>
                <w:szCs w:val="8"/>
              </w:rPr>
            </w:pPr>
          </w:p>
        </w:tc>
        <w:tc>
          <w:tcPr>
            <w:tcW w:w="7373" w:type="dxa"/>
            <w:gridSpan w:val="9"/>
            <w:tcBorders>
              <w:top w:val="nil"/>
              <w:left w:val="nil"/>
              <w:bottom w:val="nil"/>
              <w:right w:val="single" w:sz="4" w:space="0" w:color="auto"/>
            </w:tcBorders>
          </w:tcPr>
          <w:p w14:paraId="2B440938" w14:textId="77777777" w:rsidR="00DB143D" w:rsidRPr="00BB2B5C" w:rsidRDefault="00DB143D" w:rsidP="00F93ECC">
            <w:pPr>
              <w:pStyle w:val="CRCoverPage"/>
              <w:spacing w:after="0"/>
              <w:rPr>
                <w:noProof/>
                <w:lang w:eastAsia="zh-CN"/>
              </w:rPr>
            </w:pPr>
          </w:p>
        </w:tc>
      </w:tr>
      <w:tr w:rsidR="00DB143D" w14:paraId="01E6D847" w14:textId="77777777" w:rsidTr="00F93ECC">
        <w:tc>
          <w:tcPr>
            <w:tcW w:w="2268" w:type="dxa"/>
            <w:gridSpan w:val="2"/>
            <w:tcBorders>
              <w:top w:val="nil"/>
              <w:left w:val="single" w:sz="4" w:space="0" w:color="auto"/>
              <w:bottom w:val="nil"/>
              <w:right w:val="nil"/>
            </w:tcBorders>
            <w:hideMark/>
          </w:tcPr>
          <w:p w14:paraId="00AE0F2B" w14:textId="77777777" w:rsidR="00DB143D" w:rsidRDefault="00DB143D" w:rsidP="00F93ECC">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14:paraId="30888F1B" w14:textId="4C8E37AF" w:rsidR="00DB143D" w:rsidRDefault="005739C0" w:rsidP="00967949">
            <w:pPr>
              <w:pStyle w:val="CRCoverPage"/>
              <w:spacing w:after="0"/>
              <w:rPr>
                <w:noProof/>
                <w:lang w:eastAsia="zh-CN"/>
              </w:rPr>
            </w:pPr>
            <w:r>
              <w:rPr>
                <w:noProof/>
                <w:lang w:eastAsia="zh-CN"/>
              </w:rPr>
              <w:t xml:space="preserve">Change </w:t>
            </w:r>
            <w:r w:rsidR="008F4401">
              <w:rPr>
                <w:noProof/>
                <w:lang w:eastAsia="zh-CN"/>
              </w:rPr>
              <w:t xml:space="preserve">the reference of MAC CE for beam indication </w:t>
            </w:r>
            <w:r w:rsidR="00A53311">
              <w:rPr>
                <w:noProof/>
                <w:lang w:eastAsia="zh-CN"/>
              </w:rPr>
              <w:t>of</w:t>
            </w:r>
            <w:r w:rsidR="008F4401">
              <w:rPr>
                <w:noProof/>
                <w:lang w:eastAsia="zh-CN"/>
              </w:rPr>
              <w:t xml:space="preserve"> SRS resource from 6.1.3.47 to 6.1.3.59 or 6.1.3.60</w:t>
            </w:r>
            <w:r w:rsidR="00390979">
              <w:rPr>
                <w:noProof/>
                <w:lang w:eastAsia="zh-CN"/>
              </w:rPr>
              <w:t xml:space="preserve"> on unified TCI framework</w:t>
            </w:r>
            <w:r w:rsidR="00967949">
              <w:rPr>
                <w:rFonts w:hint="eastAsia"/>
                <w:noProof/>
                <w:lang w:eastAsia="zh-CN"/>
              </w:rPr>
              <w:t>.</w:t>
            </w:r>
            <w:r w:rsidR="00DB143D">
              <w:rPr>
                <w:rFonts w:hint="eastAsia"/>
                <w:noProof/>
                <w:lang w:eastAsia="zh-CN"/>
              </w:rPr>
              <w:t xml:space="preserve"> </w:t>
            </w:r>
          </w:p>
        </w:tc>
      </w:tr>
      <w:tr w:rsidR="00DB143D" w14:paraId="207E2B0D" w14:textId="77777777" w:rsidTr="00F93ECC">
        <w:tc>
          <w:tcPr>
            <w:tcW w:w="2268" w:type="dxa"/>
            <w:gridSpan w:val="2"/>
            <w:tcBorders>
              <w:top w:val="nil"/>
              <w:left w:val="single" w:sz="4" w:space="0" w:color="auto"/>
              <w:bottom w:val="nil"/>
              <w:right w:val="nil"/>
            </w:tcBorders>
          </w:tcPr>
          <w:p w14:paraId="1003D621" w14:textId="77777777" w:rsidR="00DB143D" w:rsidRDefault="00DB143D" w:rsidP="00F93ECC">
            <w:pPr>
              <w:pStyle w:val="CRCoverPage"/>
              <w:spacing w:after="0"/>
              <w:rPr>
                <w:b/>
                <w:i/>
                <w:noProof/>
                <w:sz w:val="8"/>
                <w:szCs w:val="8"/>
              </w:rPr>
            </w:pPr>
          </w:p>
        </w:tc>
        <w:tc>
          <w:tcPr>
            <w:tcW w:w="7373" w:type="dxa"/>
            <w:gridSpan w:val="9"/>
            <w:tcBorders>
              <w:top w:val="nil"/>
              <w:left w:val="nil"/>
              <w:bottom w:val="nil"/>
              <w:right w:val="single" w:sz="4" w:space="0" w:color="auto"/>
            </w:tcBorders>
          </w:tcPr>
          <w:p w14:paraId="7E3A5FE7" w14:textId="77777777" w:rsidR="00DB143D" w:rsidRDefault="00DB143D" w:rsidP="00F93ECC">
            <w:pPr>
              <w:pStyle w:val="CRCoverPage"/>
              <w:spacing w:after="0"/>
              <w:rPr>
                <w:noProof/>
                <w:sz w:val="8"/>
                <w:szCs w:val="8"/>
              </w:rPr>
            </w:pPr>
          </w:p>
        </w:tc>
      </w:tr>
      <w:tr w:rsidR="00DB143D" w14:paraId="6F33D104" w14:textId="77777777" w:rsidTr="00F93ECC">
        <w:tc>
          <w:tcPr>
            <w:tcW w:w="2268" w:type="dxa"/>
            <w:gridSpan w:val="2"/>
            <w:tcBorders>
              <w:top w:val="nil"/>
              <w:left w:val="single" w:sz="4" w:space="0" w:color="auto"/>
              <w:bottom w:val="single" w:sz="4" w:space="0" w:color="auto"/>
              <w:right w:val="nil"/>
            </w:tcBorders>
            <w:hideMark/>
          </w:tcPr>
          <w:p w14:paraId="234652D6" w14:textId="77777777" w:rsidR="00DB143D" w:rsidRDefault="00DB143D" w:rsidP="00F93ECC">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5BE4AFA9" w14:textId="534F6A8B" w:rsidR="00DB143D" w:rsidRDefault="008F4401" w:rsidP="00F93ECC">
            <w:pPr>
              <w:pStyle w:val="CRCoverPage"/>
              <w:spacing w:after="0"/>
              <w:rPr>
                <w:noProof/>
              </w:rPr>
            </w:pPr>
            <w:r>
              <w:rPr>
                <w:noProof/>
                <w:lang w:eastAsia="zh-CN"/>
              </w:rPr>
              <w:t>Beam indication of SRS resource based on unified TCI framework is not correct.</w:t>
            </w:r>
          </w:p>
        </w:tc>
      </w:tr>
      <w:tr w:rsidR="00DB143D" w14:paraId="149EC9F0" w14:textId="77777777" w:rsidTr="00F93ECC">
        <w:tc>
          <w:tcPr>
            <w:tcW w:w="2268" w:type="dxa"/>
            <w:gridSpan w:val="2"/>
          </w:tcPr>
          <w:p w14:paraId="31E67280" w14:textId="77777777" w:rsidR="00DB143D" w:rsidRDefault="00DB143D" w:rsidP="00F93ECC">
            <w:pPr>
              <w:pStyle w:val="CRCoverPage"/>
              <w:spacing w:after="0"/>
              <w:rPr>
                <w:b/>
                <w:i/>
                <w:noProof/>
                <w:sz w:val="8"/>
                <w:szCs w:val="8"/>
              </w:rPr>
            </w:pPr>
          </w:p>
        </w:tc>
        <w:tc>
          <w:tcPr>
            <w:tcW w:w="7373" w:type="dxa"/>
            <w:gridSpan w:val="9"/>
          </w:tcPr>
          <w:p w14:paraId="70C36FA4" w14:textId="77777777" w:rsidR="00DB143D" w:rsidRDefault="00DB143D" w:rsidP="00F93ECC">
            <w:pPr>
              <w:pStyle w:val="CRCoverPage"/>
              <w:spacing w:after="0"/>
              <w:rPr>
                <w:noProof/>
                <w:sz w:val="8"/>
                <w:szCs w:val="8"/>
              </w:rPr>
            </w:pPr>
          </w:p>
        </w:tc>
      </w:tr>
      <w:tr w:rsidR="00DB143D" w14:paraId="5F343339" w14:textId="77777777" w:rsidTr="00F93ECC">
        <w:tc>
          <w:tcPr>
            <w:tcW w:w="2268" w:type="dxa"/>
            <w:gridSpan w:val="2"/>
            <w:tcBorders>
              <w:top w:val="single" w:sz="4" w:space="0" w:color="auto"/>
              <w:left w:val="single" w:sz="4" w:space="0" w:color="auto"/>
              <w:bottom w:val="nil"/>
              <w:right w:val="nil"/>
            </w:tcBorders>
            <w:hideMark/>
          </w:tcPr>
          <w:p w14:paraId="2AB5AA45" w14:textId="77777777" w:rsidR="00DB143D" w:rsidRDefault="00DB143D" w:rsidP="00F93ECC">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1651E7BE" w14:textId="322046B2" w:rsidR="00DB143D" w:rsidRDefault="0030526A" w:rsidP="0030526A">
            <w:pPr>
              <w:pStyle w:val="CRCoverPage"/>
              <w:spacing w:after="0"/>
              <w:rPr>
                <w:noProof/>
                <w:lang w:eastAsia="zh-CN"/>
              </w:rPr>
            </w:pPr>
            <w:r>
              <w:rPr>
                <w:rFonts w:hint="eastAsia"/>
                <w:noProof/>
                <w:lang w:eastAsia="zh-CN"/>
              </w:rPr>
              <w:t>6</w:t>
            </w:r>
            <w:r w:rsidR="00E9485E">
              <w:rPr>
                <w:noProof/>
                <w:lang w:eastAsia="zh-CN"/>
              </w:rPr>
              <w:t>.</w:t>
            </w:r>
            <w:r w:rsidR="005739C0">
              <w:rPr>
                <w:noProof/>
                <w:lang w:eastAsia="zh-CN"/>
              </w:rPr>
              <w:t>2.1</w:t>
            </w:r>
          </w:p>
        </w:tc>
      </w:tr>
      <w:tr w:rsidR="00DB143D" w14:paraId="07599C34" w14:textId="77777777" w:rsidTr="00F93ECC">
        <w:tc>
          <w:tcPr>
            <w:tcW w:w="2268" w:type="dxa"/>
            <w:gridSpan w:val="2"/>
            <w:tcBorders>
              <w:top w:val="nil"/>
              <w:left w:val="single" w:sz="4" w:space="0" w:color="auto"/>
              <w:bottom w:val="nil"/>
              <w:right w:val="nil"/>
            </w:tcBorders>
          </w:tcPr>
          <w:p w14:paraId="709DEB52" w14:textId="77777777" w:rsidR="00DB143D" w:rsidRDefault="00DB143D" w:rsidP="00F93ECC">
            <w:pPr>
              <w:pStyle w:val="CRCoverPage"/>
              <w:spacing w:after="0"/>
              <w:rPr>
                <w:b/>
                <w:i/>
                <w:noProof/>
                <w:sz w:val="8"/>
                <w:szCs w:val="8"/>
              </w:rPr>
            </w:pPr>
          </w:p>
        </w:tc>
        <w:tc>
          <w:tcPr>
            <w:tcW w:w="7373" w:type="dxa"/>
            <w:gridSpan w:val="9"/>
            <w:tcBorders>
              <w:top w:val="nil"/>
              <w:left w:val="nil"/>
              <w:bottom w:val="nil"/>
              <w:right w:val="single" w:sz="4" w:space="0" w:color="auto"/>
            </w:tcBorders>
          </w:tcPr>
          <w:p w14:paraId="75598BEB" w14:textId="77777777" w:rsidR="00DB143D" w:rsidRDefault="00DB143D" w:rsidP="00F93ECC">
            <w:pPr>
              <w:pStyle w:val="CRCoverPage"/>
              <w:spacing w:after="0"/>
              <w:rPr>
                <w:noProof/>
                <w:sz w:val="8"/>
                <w:szCs w:val="8"/>
              </w:rPr>
            </w:pPr>
          </w:p>
        </w:tc>
      </w:tr>
      <w:tr w:rsidR="00DB143D" w14:paraId="522A5924" w14:textId="77777777" w:rsidTr="00F93ECC">
        <w:tc>
          <w:tcPr>
            <w:tcW w:w="2268" w:type="dxa"/>
            <w:gridSpan w:val="2"/>
            <w:tcBorders>
              <w:top w:val="nil"/>
              <w:left w:val="single" w:sz="4" w:space="0" w:color="auto"/>
              <w:bottom w:val="nil"/>
              <w:right w:val="nil"/>
            </w:tcBorders>
          </w:tcPr>
          <w:p w14:paraId="13CA24AD" w14:textId="77777777" w:rsidR="00DB143D" w:rsidRDefault="00DB143D" w:rsidP="00F93E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EDB3A6" w14:textId="77777777" w:rsidR="00DB143D" w:rsidRDefault="00DB143D" w:rsidP="00F93E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611C6FD" w14:textId="77777777" w:rsidR="00DB143D" w:rsidRDefault="00DB143D" w:rsidP="00F93ECC">
            <w:pPr>
              <w:pStyle w:val="CRCoverPage"/>
              <w:spacing w:after="0"/>
              <w:jc w:val="center"/>
              <w:rPr>
                <w:b/>
                <w:caps/>
                <w:noProof/>
              </w:rPr>
            </w:pPr>
            <w:r>
              <w:rPr>
                <w:b/>
                <w:caps/>
                <w:noProof/>
              </w:rPr>
              <w:t>N</w:t>
            </w:r>
          </w:p>
        </w:tc>
        <w:tc>
          <w:tcPr>
            <w:tcW w:w="2977" w:type="dxa"/>
            <w:gridSpan w:val="3"/>
          </w:tcPr>
          <w:p w14:paraId="030BB008" w14:textId="77777777" w:rsidR="00DB143D" w:rsidRDefault="00DB143D" w:rsidP="00F93ECC">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726CC765" w14:textId="77777777" w:rsidR="00DB143D" w:rsidRDefault="00DB143D" w:rsidP="00F93ECC">
            <w:pPr>
              <w:pStyle w:val="CRCoverPage"/>
              <w:spacing w:after="0"/>
              <w:ind w:left="99"/>
              <w:rPr>
                <w:noProof/>
              </w:rPr>
            </w:pPr>
          </w:p>
        </w:tc>
      </w:tr>
      <w:tr w:rsidR="00DB143D" w14:paraId="2CCF7F03" w14:textId="77777777" w:rsidTr="00F93ECC">
        <w:tc>
          <w:tcPr>
            <w:tcW w:w="2268" w:type="dxa"/>
            <w:gridSpan w:val="2"/>
            <w:tcBorders>
              <w:top w:val="nil"/>
              <w:left w:val="single" w:sz="4" w:space="0" w:color="auto"/>
              <w:bottom w:val="nil"/>
              <w:right w:val="nil"/>
            </w:tcBorders>
            <w:hideMark/>
          </w:tcPr>
          <w:p w14:paraId="3DAA96C4" w14:textId="77777777" w:rsidR="00DB143D" w:rsidRDefault="00DB143D" w:rsidP="00F93E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466AB21" w14:textId="77777777" w:rsidR="00DB143D" w:rsidRDefault="00DB143D" w:rsidP="00F93E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FE73C" w14:textId="77777777" w:rsidR="00DB143D" w:rsidRDefault="00DB143D" w:rsidP="00F93ECC">
            <w:pPr>
              <w:pStyle w:val="CRCoverPage"/>
              <w:spacing w:after="0"/>
              <w:jc w:val="center"/>
              <w:rPr>
                <w:b/>
                <w:caps/>
                <w:noProof/>
              </w:rPr>
            </w:pPr>
          </w:p>
        </w:tc>
        <w:tc>
          <w:tcPr>
            <w:tcW w:w="2977" w:type="dxa"/>
            <w:gridSpan w:val="3"/>
            <w:hideMark/>
          </w:tcPr>
          <w:p w14:paraId="3A169EE5" w14:textId="77777777" w:rsidR="00DB143D" w:rsidRDefault="00DB143D" w:rsidP="00F93ECC">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10DA9695" w14:textId="77777777" w:rsidR="00DB143D" w:rsidRDefault="00DB143D" w:rsidP="00F93ECC">
            <w:pPr>
              <w:pStyle w:val="CRCoverPage"/>
              <w:spacing w:after="0"/>
              <w:ind w:left="99"/>
              <w:rPr>
                <w:noProof/>
              </w:rPr>
            </w:pPr>
            <w:r>
              <w:rPr>
                <w:noProof/>
              </w:rPr>
              <w:t xml:space="preserve">TS/TR ... CR ... </w:t>
            </w:r>
          </w:p>
        </w:tc>
      </w:tr>
      <w:tr w:rsidR="00DB143D" w14:paraId="4709F6F1" w14:textId="77777777" w:rsidTr="00F93ECC">
        <w:tc>
          <w:tcPr>
            <w:tcW w:w="2268" w:type="dxa"/>
            <w:gridSpan w:val="2"/>
            <w:tcBorders>
              <w:top w:val="nil"/>
              <w:left w:val="single" w:sz="4" w:space="0" w:color="auto"/>
              <w:bottom w:val="nil"/>
              <w:right w:val="nil"/>
            </w:tcBorders>
            <w:hideMark/>
          </w:tcPr>
          <w:p w14:paraId="2F48685D" w14:textId="77777777" w:rsidR="00DB143D" w:rsidRDefault="00DB143D" w:rsidP="00F93E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D87C33" w14:textId="77777777" w:rsidR="00DB143D" w:rsidRDefault="00DB143D" w:rsidP="00F93E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215DC9" w14:textId="77777777" w:rsidR="00DB143D" w:rsidRDefault="00DB143D" w:rsidP="00F93ECC">
            <w:pPr>
              <w:pStyle w:val="CRCoverPage"/>
              <w:spacing w:after="0"/>
              <w:jc w:val="center"/>
              <w:rPr>
                <w:b/>
                <w:caps/>
                <w:noProof/>
              </w:rPr>
            </w:pPr>
          </w:p>
        </w:tc>
        <w:tc>
          <w:tcPr>
            <w:tcW w:w="2977" w:type="dxa"/>
            <w:gridSpan w:val="3"/>
            <w:hideMark/>
          </w:tcPr>
          <w:p w14:paraId="7617B6C4" w14:textId="77777777" w:rsidR="00DB143D" w:rsidRDefault="00DB143D" w:rsidP="00F93ECC">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06CB79BD" w14:textId="77777777" w:rsidR="00DB143D" w:rsidRDefault="00DB143D" w:rsidP="00F93ECC">
            <w:pPr>
              <w:pStyle w:val="CRCoverPage"/>
              <w:spacing w:after="0"/>
              <w:ind w:left="99"/>
              <w:rPr>
                <w:noProof/>
              </w:rPr>
            </w:pPr>
            <w:r>
              <w:rPr>
                <w:noProof/>
              </w:rPr>
              <w:t xml:space="preserve">TS/TR ... CR ... </w:t>
            </w:r>
          </w:p>
        </w:tc>
      </w:tr>
      <w:tr w:rsidR="00DB143D" w14:paraId="2880D5F6" w14:textId="77777777" w:rsidTr="00F93ECC">
        <w:tc>
          <w:tcPr>
            <w:tcW w:w="2268" w:type="dxa"/>
            <w:gridSpan w:val="2"/>
            <w:tcBorders>
              <w:top w:val="nil"/>
              <w:left w:val="single" w:sz="4" w:space="0" w:color="auto"/>
              <w:bottom w:val="nil"/>
              <w:right w:val="nil"/>
            </w:tcBorders>
            <w:hideMark/>
          </w:tcPr>
          <w:p w14:paraId="645346A1" w14:textId="77777777" w:rsidR="00DB143D" w:rsidRDefault="00DB143D" w:rsidP="00F93E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9C9687A" w14:textId="77777777" w:rsidR="00DB143D" w:rsidRDefault="00DB143D" w:rsidP="00F93E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EFED" w14:textId="77777777" w:rsidR="00DB143D" w:rsidRDefault="00DB143D" w:rsidP="00F93ECC">
            <w:pPr>
              <w:pStyle w:val="CRCoverPage"/>
              <w:spacing w:after="0"/>
              <w:jc w:val="center"/>
              <w:rPr>
                <w:b/>
                <w:caps/>
                <w:noProof/>
              </w:rPr>
            </w:pPr>
          </w:p>
        </w:tc>
        <w:tc>
          <w:tcPr>
            <w:tcW w:w="2977" w:type="dxa"/>
            <w:gridSpan w:val="3"/>
            <w:hideMark/>
          </w:tcPr>
          <w:p w14:paraId="6E364E9B" w14:textId="77777777" w:rsidR="00DB143D" w:rsidRDefault="00DB143D" w:rsidP="00F93ECC">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347285B9" w14:textId="77777777" w:rsidR="00DB143D" w:rsidRDefault="00DB143D" w:rsidP="00F93ECC">
            <w:pPr>
              <w:pStyle w:val="CRCoverPage"/>
              <w:spacing w:after="0"/>
              <w:ind w:left="99"/>
              <w:rPr>
                <w:noProof/>
              </w:rPr>
            </w:pPr>
            <w:r>
              <w:rPr>
                <w:noProof/>
              </w:rPr>
              <w:t xml:space="preserve">TS/TR ... CR ... </w:t>
            </w:r>
          </w:p>
        </w:tc>
      </w:tr>
      <w:tr w:rsidR="00DB143D" w14:paraId="6CB429C9" w14:textId="77777777" w:rsidTr="00F93ECC">
        <w:tc>
          <w:tcPr>
            <w:tcW w:w="2268" w:type="dxa"/>
            <w:gridSpan w:val="2"/>
            <w:tcBorders>
              <w:top w:val="nil"/>
              <w:left w:val="single" w:sz="4" w:space="0" w:color="auto"/>
              <w:bottom w:val="nil"/>
              <w:right w:val="nil"/>
            </w:tcBorders>
          </w:tcPr>
          <w:p w14:paraId="719D0A57" w14:textId="77777777" w:rsidR="00DB143D" w:rsidRDefault="00DB143D" w:rsidP="00F93ECC">
            <w:pPr>
              <w:pStyle w:val="CRCoverPage"/>
              <w:spacing w:after="0"/>
              <w:rPr>
                <w:b/>
                <w:i/>
                <w:noProof/>
              </w:rPr>
            </w:pPr>
          </w:p>
        </w:tc>
        <w:tc>
          <w:tcPr>
            <w:tcW w:w="7373" w:type="dxa"/>
            <w:gridSpan w:val="9"/>
            <w:tcBorders>
              <w:top w:val="nil"/>
              <w:left w:val="nil"/>
              <w:bottom w:val="nil"/>
              <w:right w:val="single" w:sz="4" w:space="0" w:color="auto"/>
            </w:tcBorders>
          </w:tcPr>
          <w:p w14:paraId="30A2B2DA" w14:textId="77777777" w:rsidR="00DB143D" w:rsidRDefault="00DB143D" w:rsidP="00F93ECC">
            <w:pPr>
              <w:pStyle w:val="CRCoverPage"/>
              <w:spacing w:after="0"/>
              <w:rPr>
                <w:noProof/>
              </w:rPr>
            </w:pPr>
          </w:p>
        </w:tc>
      </w:tr>
      <w:tr w:rsidR="00DB143D" w14:paraId="03FE4096" w14:textId="77777777" w:rsidTr="00F93ECC">
        <w:tc>
          <w:tcPr>
            <w:tcW w:w="2268" w:type="dxa"/>
            <w:gridSpan w:val="2"/>
            <w:tcBorders>
              <w:top w:val="nil"/>
              <w:left w:val="single" w:sz="4" w:space="0" w:color="auto"/>
              <w:bottom w:val="single" w:sz="4" w:space="0" w:color="auto"/>
              <w:right w:val="nil"/>
            </w:tcBorders>
            <w:hideMark/>
          </w:tcPr>
          <w:p w14:paraId="56B406FE" w14:textId="77777777" w:rsidR="00DB143D" w:rsidRDefault="00DB143D" w:rsidP="00F93ECC">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537D2B98" w14:textId="77777777" w:rsidR="00DB143D" w:rsidRDefault="00DB143D" w:rsidP="00F93ECC">
            <w:pPr>
              <w:pStyle w:val="CRCoverPage"/>
              <w:spacing w:after="0"/>
              <w:ind w:left="100"/>
              <w:rPr>
                <w:noProof/>
              </w:rPr>
            </w:pPr>
          </w:p>
        </w:tc>
      </w:tr>
    </w:tbl>
    <w:p w14:paraId="120B6E9D" w14:textId="77777777" w:rsidR="005138C3" w:rsidRDefault="005138C3" w:rsidP="00330F24">
      <w:pPr>
        <w:pStyle w:val="Heading3"/>
        <w:spacing w:line="415" w:lineRule="auto"/>
        <w:rPr>
          <w:rFonts w:ascii="Arial" w:eastAsia="宋体" w:hAnsi="Arial" w:cs="Times New Roman"/>
          <w:b w:val="0"/>
          <w:bCs w:val="0"/>
          <w:color w:val="000000"/>
          <w:sz w:val="28"/>
          <w:szCs w:val="20"/>
          <w:lang w:val="x-none" w:eastAsia="en-US"/>
        </w:rPr>
      </w:pPr>
      <w:bookmarkStart w:id="2" w:name="_Toc11352157"/>
      <w:bookmarkStart w:id="3" w:name="_Toc20318047"/>
      <w:bookmarkStart w:id="4" w:name="_Toc27299945"/>
      <w:bookmarkStart w:id="5" w:name="_Toc29673219"/>
      <w:bookmarkStart w:id="6" w:name="_Toc29673360"/>
      <w:bookmarkStart w:id="7" w:name="_Toc29674353"/>
      <w:bookmarkStart w:id="8" w:name="_Toc36645583"/>
      <w:bookmarkStart w:id="9" w:name="_Toc45810632"/>
      <w:bookmarkStart w:id="10" w:name="_Toc114223886"/>
    </w:p>
    <w:p w14:paraId="06AA3108" w14:textId="77777777" w:rsidR="005138C3" w:rsidRDefault="005138C3">
      <w:pPr>
        <w:rPr>
          <w:rFonts w:ascii="Arial" w:eastAsia="宋体" w:hAnsi="Arial" w:cs="Times New Roman"/>
          <w:color w:val="000000"/>
          <w:sz w:val="28"/>
          <w:szCs w:val="20"/>
          <w:lang w:val="x-none" w:eastAsia="en-US"/>
        </w:rPr>
      </w:pPr>
      <w:r>
        <w:rPr>
          <w:rFonts w:ascii="Arial" w:eastAsia="宋体" w:hAnsi="Arial" w:cs="Times New Roman"/>
          <w:b/>
          <w:bCs/>
          <w:color w:val="000000"/>
          <w:sz w:val="28"/>
          <w:szCs w:val="20"/>
          <w:lang w:val="x-none" w:eastAsia="en-US"/>
        </w:rPr>
        <w:br w:type="page"/>
      </w:r>
    </w:p>
    <w:p w14:paraId="6CD102CC" w14:textId="5B9F3B13" w:rsidR="00330F24" w:rsidRPr="00330F24" w:rsidRDefault="00330F24" w:rsidP="00330F24">
      <w:pPr>
        <w:pStyle w:val="Heading3"/>
        <w:spacing w:line="415" w:lineRule="auto"/>
        <w:rPr>
          <w:rFonts w:ascii="Arial" w:eastAsia="宋体" w:hAnsi="Arial" w:cs="Times New Roman"/>
          <w:b w:val="0"/>
          <w:bCs w:val="0"/>
          <w:color w:val="000000"/>
          <w:sz w:val="28"/>
          <w:szCs w:val="20"/>
          <w:lang w:val="x-none" w:eastAsia="en-US"/>
        </w:rPr>
      </w:pPr>
      <w:bookmarkStart w:id="11" w:name="_GoBack"/>
      <w:bookmarkEnd w:id="11"/>
      <w:r w:rsidRPr="00330F24">
        <w:rPr>
          <w:rFonts w:ascii="Arial" w:eastAsia="宋体" w:hAnsi="Arial" w:cs="Times New Roman"/>
          <w:b w:val="0"/>
          <w:bCs w:val="0"/>
          <w:color w:val="000000"/>
          <w:sz w:val="28"/>
          <w:szCs w:val="20"/>
          <w:lang w:val="x-none" w:eastAsia="en-US"/>
        </w:rPr>
        <w:lastRenderedPageBreak/>
        <w:t>6.2.1</w:t>
      </w:r>
      <w:r w:rsidRPr="00330F24">
        <w:rPr>
          <w:rFonts w:ascii="Arial" w:eastAsia="宋体" w:hAnsi="Arial" w:cs="Times New Roman"/>
          <w:b w:val="0"/>
          <w:bCs w:val="0"/>
          <w:color w:val="000000"/>
          <w:sz w:val="28"/>
          <w:szCs w:val="20"/>
          <w:lang w:val="x-none" w:eastAsia="en-US"/>
        </w:rPr>
        <w:tab/>
        <w:t>UE sounding procedure</w:t>
      </w:r>
      <w:bookmarkEnd w:id="2"/>
      <w:bookmarkEnd w:id="3"/>
      <w:bookmarkEnd w:id="4"/>
      <w:bookmarkEnd w:id="5"/>
      <w:bookmarkEnd w:id="6"/>
      <w:bookmarkEnd w:id="7"/>
      <w:bookmarkEnd w:id="8"/>
      <w:bookmarkEnd w:id="9"/>
      <w:bookmarkEnd w:id="10"/>
    </w:p>
    <w:p w14:paraId="29653C0E" w14:textId="77777777" w:rsidR="00330F24" w:rsidRPr="00330F24" w:rsidRDefault="00330F24" w:rsidP="00330F24">
      <w:pPr>
        <w:spacing w:after="180" w:line="240" w:lineRule="auto"/>
        <w:rPr>
          <w:rFonts w:ascii="Times New Roman" w:eastAsia="宋体" w:hAnsi="Times New Roman" w:cs="Times New Roman"/>
          <w:color w:val="000000"/>
          <w:sz w:val="20"/>
          <w:szCs w:val="20"/>
          <w:lang w:val="en-GB" w:eastAsia="en-US"/>
        </w:rPr>
      </w:pPr>
      <w:r w:rsidRPr="00330F24">
        <w:rPr>
          <w:rFonts w:ascii="Times New Roman" w:eastAsia="MS Mincho" w:hAnsi="Times New Roman" w:cs="Times New Roman"/>
          <w:color w:val="000000"/>
          <w:sz w:val="20"/>
          <w:szCs w:val="20"/>
          <w:lang w:eastAsia="ja-JP"/>
        </w:rPr>
        <w:t xml:space="preserve">The </w:t>
      </w:r>
      <w:r w:rsidRPr="00330F24">
        <w:rPr>
          <w:rFonts w:ascii="Times New Roman" w:eastAsia="宋体" w:hAnsi="Times New Roman" w:cs="Times New Roman"/>
          <w:color w:val="000000"/>
          <w:sz w:val="20"/>
          <w:szCs w:val="20"/>
          <w:lang w:val="en-GB" w:eastAsia="en-US"/>
        </w:rPr>
        <w:t xml:space="preserve">UE may be configured with one or more Sounding Reference Signal (SRS) resource sets as configured by the higher layer parameter </w:t>
      </w:r>
      <w:r w:rsidRPr="00330F24">
        <w:rPr>
          <w:rFonts w:ascii="Times New Roman" w:eastAsia="宋体" w:hAnsi="Times New Roman" w:cs="Times New Roman"/>
          <w:i/>
          <w:color w:val="000000"/>
          <w:sz w:val="20"/>
          <w:szCs w:val="20"/>
          <w:lang w:val="en-GB" w:eastAsia="en-US"/>
        </w:rPr>
        <w:t>SRS-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color w:val="000000"/>
          <w:sz w:val="20"/>
          <w:szCs w:val="20"/>
          <w:lang w:val="en-GB" w:eastAsia="en-US"/>
        </w:rPr>
        <w:t>or</w:t>
      </w:r>
      <w:r w:rsidRPr="00330F24">
        <w:rPr>
          <w:rFonts w:ascii="Times New Roman" w:eastAsia="宋体" w:hAnsi="Times New Roman" w:cs="Times New Roman"/>
          <w:i/>
          <w:color w:val="000000"/>
          <w:sz w:val="20"/>
          <w:szCs w:val="20"/>
          <w:lang w:val="en-GB" w:eastAsia="en-US"/>
        </w:rPr>
        <w:t xml:space="preserve"> SRS-</w:t>
      </w:r>
      <w:proofErr w:type="spellStart"/>
      <w:r w:rsidRPr="00330F24">
        <w:rPr>
          <w:rFonts w:ascii="Times New Roman" w:eastAsia="宋体" w:hAnsi="Times New Roman" w:cs="Times New Roman"/>
          <w:i/>
          <w:color w:val="000000"/>
          <w:sz w:val="20"/>
          <w:szCs w:val="20"/>
          <w:lang w:val="en-GB" w:eastAsia="en-US"/>
        </w:rPr>
        <w:t>PosResourceSet</w:t>
      </w:r>
      <w:proofErr w:type="spellEnd"/>
      <w:r w:rsidRPr="00330F24">
        <w:rPr>
          <w:rFonts w:ascii="Times New Roman" w:eastAsia="宋体" w:hAnsi="Times New Roman" w:cs="Times New Roman"/>
          <w:color w:val="000000"/>
          <w:sz w:val="20"/>
          <w:szCs w:val="20"/>
          <w:lang w:val="en-GB" w:eastAsia="en-US"/>
        </w:rPr>
        <w:t>.</w:t>
      </w:r>
      <w:r w:rsidRPr="00330F24">
        <w:rPr>
          <w:rFonts w:ascii="Times New Roman" w:eastAsia="MS Mincho" w:hAnsi="Times New Roman" w:cs="Times New Roman"/>
          <w:color w:val="000000"/>
          <w:sz w:val="20"/>
          <w:szCs w:val="20"/>
          <w:lang w:eastAsia="ja-JP"/>
        </w:rPr>
        <w:t xml:space="preserve"> For each SRS resource set configured by </w:t>
      </w:r>
      <w:r w:rsidRPr="00330F24">
        <w:rPr>
          <w:rFonts w:ascii="Times New Roman" w:eastAsia="MS Mincho" w:hAnsi="Times New Roman" w:cs="Times New Roman"/>
          <w:i/>
          <w:color w:val="000000"/>
          <w:sz w:val="20"/>
          <w:szCs w:val="20"/>
          <w:lang w:eastAsia="ja-JP"/>
        </w:rPr>
        <w:t>SRS-</w:t>
      </w:r>
      <w:proofErr w:type="spellStart"/>
      <w:r w:rsidRPr="00330F24">
        <w:rPr>
          <w:rFonts w:ascii="Times New Roman" w:eastAsia="MS Mincho" w:hAnsi="Times New Roman" w:cs="Times New Roman"/>
          <w:i/>
          <w:color w:val="000000"/>
          <w:sz w:val="20"/>
          <w:szCs w:val="20"/>
          <w:lang w:eastAsia="ja-JP"/>
        </w:rPr>
        <w:t>ResourceSet</w:t>
      </w:r>
      <w:proofErr w:type="spellEnd"/>
      <w:r w:rsidRPr="00330F24">
        <w:rPr>
          <w:rFonts w:ascii="Times New Roman" w:eastAsia="MS Mincho" w:hAnsi="Times New Roman" w:cs="Times New Roman"/>
          <w:color w:val="000000"/>
          <w:sz w:val="20"/>
          <w:szCs w:val="20"/>
          <w:lang w:eastAsia="ja-JP"/>
        </w:rPr>
        <w:t xml:space="preserve">, </w:t>
      </w:r>
      <w:r w:rsidRPr="00330F24">
        <w:rPr>
          <w:rFonts w:ascii="Times New Roman" w:eastAsia="宋体" w:hAnsi="Times New Roman" w:cs="Times New Roman"/>
          <w:color w:val="000000"/>
          <w:sz w:val="20"/>
          <w:szCs w:val="20"/>
          <w:lang w:val="en-GB" w:eastAsia="en-US"/>
        </w:rPr>
        <w:t>a</w:t>
      </w:r>
      <w:r w:rsidRPr="00330F24">
        <w:rPr>
          <w:rFonts w:ascii="Times New Roman" w:eastAsia="宋体" w:hAnsi="Times New Roman" w:cs="Times New Roman" w:hint="eastAsia"/>
          <w:color w:val="000000"/>
          <w:sz w:val="20"/>
          <w:szCs w:val="20"/>
          <w:lang w:val="en-GB" w:eastAsia="en-US"/>
        </w:rPr>
        <w:t xml:space="preserve"> UE may be configured with </w:t>
      </w:r>
      <w:r w:rsidRPr="00330F24">
        <w:rPr>
          <w:rFonts w:ascii="Times New Roman" w:eastAsia="宋体" w:hAnsi="Times New Roman" w:cs="Times New Roman"/>
          <w:color w:val="000000"/>
          <w:position w:val="-4"/>
          <w:sz w:val="20"/>
          <w:szCs w:val="20"/>
          <w:lang w:val="en-GB" w:eastAsia="en-US"/>
        </w:rPr>
        <w:object w:dxaOrig="520" w:dyaOrig="240" w14:anchorId="049BE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14.4pt" o:ole="">
            <v:imagedata r:id="rId10" o:title=""/>
          </v:shape>
          <o:OLEObject Type="Embed" ProgID="Equation.3" ShapeID="_x0000_i1025" DrawAspect="Content" ObjectID="_1727077255" r:id="rId11"/>
        </w:object>
      </w:r>
      <w:r w:rsidRPr="00330F24">
        <w:rPr>
          <w:rFonts w:ascii="Times New Roman" w:eastAsia="宋体" w:hAnsi="Times New Roman" w:cs="Times New Roman"/>
          <w:color w:val="000000"/>
          <w:sz w:val="20"/>
          <w:szCs w:val="20"/>
          <w:lang w:val="en-GB" w:eastAsia="en-US"/>
        </w:rPr>
        <w:t xml:space="preserve">SRS resources (higher layer parameter </w:t>
      </w:r>
      <w:r w:rsidRPr="00330F24">
        <w:rPr>
          <w:rFonts w:ascii="Times New Roman" w:eastAsia="宋体" w:hAnsi="Times New Roman" w:cs="Times New Roman"/>
          <w:i/>
          <w:color w:val="000000"/>
          <w:sz w:val="20"/>
          <w:szCs w:val="20"/>
          <w:lang w:val="en-GB" w:eastAsia="en-US"/>
        </w:rPr>
        <w:t>SRS-Resource</w:t>
      </w:r>
      <w:r w:rsidRPr="00330F24">
        <w:rPr>
          <w:rFonts w:ascii="Times New Roman" w:eastAsia="宋体" w:hAnsi="Times New Roman" w:cs="Times New Roman"/>
          <w:color w:val="000000"/>
          <w:sz w:val="20"/>
          <w:szCs w:val="20"/>
          <w:lang w:val="en-GB" w:eastAsia="en-US"/>
        </w:rPr>
        <w:t>), where the maximum value of K is indicated by UE capability</w:t>
      </w:r>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color w:val="000000"/>
          <w:sz w:val="20"/>
          <w:szCs w:val="20"/>
          <w:lang w:val="en-GB" w:eastAsia="en-US"/>
        </w:rPr>
        <w:t xml:space="preserve">[13, 38.306]. When SRS resource set is configured with the higher layer parameter </w:t>
      </w:r>
      <w:r w:rsidRPr="00330F24">
        <w:rPr>
          <w:rFonts w:ascii="Times New Roman" w:eastAsia="宋体" w:hAnsi="Times New Roman" w:cs="Times New Roman"/>
          <w:i/>
          <w:color w:val="000000"/>
          <w:sz w:val="20"/>
          <w:szCs w:val="20"/>
          <w:lang w:val="en-GB" w:eastAsia="en-US"/>
        </w:rPr>
        <w:t>SRS-</w:t>
      </w:r>
      <w:proofErr w:type="spellStart"/>
      <w:r w:rsidRPr="00330F24">
        <w:rPr>
          <w:rFonts w:ascii="Times New Roman" w:eastAsia="宋体" w:hAnsi="Times New Roman" w:cs="Times New Roman"/>
          <w:i/>
          <w:color w:val="000000"/>
          <w:sz w:val="20"/>
          <w:szCs w:val="20"/>
          <w:lang w:val="en-GB" w:eastAsia="en-US"/>
        </w:rPr>
        <w:t>PosResourceSet</w:t>
      </w:r>
      <w:proofErr w:type="spellEnd"/>
      <w:r w:rsidRPr="00330F24">
        <w:rPr>
          <w:rFonts w:ascii="Times New Roman" w:eastAsia="宋体" w:hAnsi="Times New Roman" w:cs="Times New Roman"/>
          <w:i/>
          <w:color w:val="000000"/>
          <w:sz w:val="20"/>
          <w:szCs w:val="20"/>
          <w:lang w:val="en-GB" w:eastAsia="en-US"/>
        </w:rPr>
        <w:t>,</w:t>
      </w:r>
      <w:r w:rsidRPr="00330F24">
        <w:rPr>
          <w:rFonts w:ascii="Times New Roman" w:eastAsia="宋体" w:hAnsi="Times New Roman" w:cs="Times New Roman"/>
          <w:color w:val="000000"/>
          <w:sz w:val="20"/>
          <w:szCs w:val="20"/>
          <w:lang w:val="en-GB" w:eastAsia="en-US"/>
        </w:rPr>
        <w:t xml:space="preserve"> a UE may be configured with </w:t>
      </w:r>
      <w:r w:rsidRPr="00330F24">
        <w:rPr>
          <w:rFonts w:ascii="Times New Roman" w:eastAsia="宋体" w:hAnsi="Times New Roman" w:cs="Times New Roman"/>
          <w:i/>
          <w:iCs/>
          <w:color w:val="000000"/>
          <w:sz w:val="20"/>
          <w:szCs w:val="20"/>
          <w:lang w:val="en-GB" w:eastAsia="en-US"/>
        </w:rPr>
        <w:t xml:space="preserve">K </w:t>
      </w:r>
      <w:r w:rsidRPr="00330F24">
        <w:rPr>
          <w:rFonts w:ascii="Times New Roman" w:eastAsia="宋体" w:hAnsi="Times New Roman" w:cs="Times New Roman"/>
          <w:color w:val="000000"/>
          <w:sz w:val="20"/>
          <w:szCs w:val="20"/>
          <w:lang w:val="en-GB" w:eastAsia="en-US"/>
        </w:rPr>
        <w:t xml:space="preserve">≥1 SRS resources (higher layer parameter </w:t>
      </w:r>
      <w:r w:rsidRPr="00330F24">
        <w:rPr>
          <w:rFonts w:ascii="Times New Roman" w:eastAsia="宋体" w:hAnsi="Times New Roman" w:cs="Times New Roman"/>
          <w:i/>
          <w:color w:val="000000"/>
          <w:sz w:val="20"/>
          <w:szCs w:val="20"/>
          <w:lang w:val="en-GB" w:eastAsia="en-US"/>
        </w:rPr>
        <w:t>SRS-</w:t>
      </w:r>
      <w:proofErr w:type="spellStart"/>
      <w:r w:rsidRPr="00330F24">
        <w:rPr>
          <w:rFonts w:ascii="Times New Roman" w:eastAsia="宋体" w:hAnsi="Times New Roman" w:cs="Times New Roman"/>
          <w:i/>
          <w:color w:val="000000"/>
          <w:sz w:val="20"/>
          <w:szCs w:val="20"/>
          <w:lang w:val="en-GB" w:eastAsia="en-US"/>
        </w:rPr>
        <w:t>PosResource</w:t>
      </w:r>
      <w:proofErr w:type="spellEnd"/>
      <w:r w:rsidRPr="00330F24">
        <w:rPr>
          <w:rFonts w:ascii="Times New Roman" w:eastAsia="宋体" w:hAnsi="Times New Roman" w:cs="Times New Roman"/>
          <w:color w:val="000000"/>
          <w:sz w:val="20"/>
          <w:szCs w:val="20"/>
          <w:lang w:val="en-GB" w:eastAsia="en-US"/>
        </w:rPr>
        <w:t xml:space="preserve">), where the maximum value of K is 16. The SRS resource set applicability is configured by the higher layer parameter </w:t>
      </w:r>
      <w:r w:rsidRPr="00330F24">
        <w:rPr>
          <w:rFonts w:ascii="Times New Roman" w:eastAsia="宋体" w:hAnsi="Times New Roman" w:cs="Times New Roman"/>
          <w:i/>
          <w:color w:val="000000"/>
          <w:sz w:val="20"/>
          <w:szCs w:val="20"/>
          <w:lang w:val="en-GB" w:eastAsia="en-US"/>
        </w:rPr>
        <w:t xml:space="preserve">usage </w:t>
      </w:r>
      <w:r w:rsidRPr="00330F24">
        <w:rPr>
          <w:rFonts w:ascii="Times New Roman" w:eastAsia="宋体" w:hAnsi="Times New Roman" w:cs="Times New Roman"/>
          <w:color w:val="000000"/>
          <w:sz w:val="20"/>
          <w:szCs w:val="20"/>
          <w:lang w:val="en-GB" w:eastAsia="en-US"/>
        </w:rPr>
        <w:t>in</w:t>
      </w:r>
      <w:r w:rsidRPr="00330F24">
        <w:rPr>
          <w:rFonts w:ascii="Times New Roman" w:eastAsia="宋体" w:hAnsi="Times New Roman" w:cs="Times New Roman"/>
          <w:i/>
          <w:color w:val="000000"/>
          <w:sz w:val="20"/>
          <w:szCs w:val="20"/>
          <w:lang w:val="en-GB" w:eastAsia="en-US"/>
        </w:rPr>
        <w:t xml:space="preserve"> SRS-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i/>
          <w:color w:val="000000"/>
          <w:sz w:val="20"/>
          <w:szCs w:val="20"/>
          <w:lang w:val="en-GB" w:eastAsia="en-US"/>
        </w:rPr>
        <w:t>.</w:t>
      </w:r>
      <w:r w:rsidRPr="00330F24">
        <w:rPr>
          <w:rFonts w:ascii="Times New Roman" w:eastAsia="宋体" w:hAnsi="Times New Roman" w:cs="Times New Roman"/>
          <w:color w:val="000000"/>
          <w:sz w:val="20"/>
          <w:szCs w:val="20"/>
          <w:lang w:val="en-GB" w:eastAsia="en-US"/>
        </w:rPr>
        <w:t xml:space="preserve"> When the higher layer parameter</w:t>
      </w:r>
      <w:r w:rsidRPr="00330F24">
        <w:rPr>
          <w:rFonts w:ascii="Times New Roman" w:eastAsia="宋体" w:hAnsi="Times New Roman" w:cs="Times New Roman"/>
          <w:i/>
          <w:color w:val="000000"/>
          <w:sz w:val="20"/>
          <w:szCs w:val="20"/>
          <w:lang w:val="en-GB" w:eastAsia="en-US"/>
        </w:rPr>
        <w:t xml:space="preserve"> usage </w:t>
      </w:r>
      <w:r w:rsidRPr="00330F24">
        <w:rPr>
          <w:rFonts w:ascii="Times New Roman" w:eastAsia="宋体" w:hAnsi="Times New Roman" w:cs="Times New Roman"/>
          <w:color w:val="000000"/>
          <w:sz w:val="20"/>
          <w:szCs w:val="20"/>
          <w:lang w:val="en-GB" w:eastAsia="en-US"/>
        </w:rPr>
        <w:t>is set to '</w:t>
      </w:r>
      <w:proofErr w:type="spellStart"/>
      <w:r w:rsidRPr="00330F24">
        <w:rPr>
          <w:rFonts w:ascii="Times New Roman" w:eastAsia="宋体" w:hAnsi="Times New Roman" w:cs="Times New Roman"/>
          <w:color w:val="000000"/>
          <w:sz w:val="20"/>
          <w:szCs w:val="20"/>
          <w:lang w:val="en-GB" w:eastAsia="en-US"/>
        </w:rPr>
        <w:t>beamManagement</w:t>
      </w:r>
      <w:proofErr w:type="spellEnd"/>
      <w:r w:rsidRPr="00330F24">
        <w:rPr>
          <w:rFonts w:ascii="Times New Roman" w:eastAsia="宋体" w:hAnsi="Times New Roman" w:cs="Times New Roman"/>
          <w:color w:val="000000"/>
          <w:sz w:val="20"/>
          <w:szCs w:val="20"/>
          <w:lang w:val="en-GB" w:eastAsia="en-US"/>
        </w:rPr>
        <w:t>'</w:t>
      </w:r>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color w:val="000000"/>
          <w:sz w:val="20"/>
          <w:szCs w:val="20"/>
          <w:lang w:val="en-GB" w:eastAsia="en-US"/>
        </w:rPr>
        <w:t>only one SRS resource in each of multiple SRS resource sets may be transmitted at a given time instant, but the SRS resources in different SRS resource sets with the same time domain behaviour in the same BWP may be transmitted simultaneously.</w:t>
      </w:r>
    </w:p>
    <w:p w14:paraId="2BBDA6F3" w14:textId="77777777" w:rsidR="00330F24" w:rsidRPr="00330F24" w:rsidRDefault="00330F24" w:rsidP="00330F24">
      <w:pPr>
        <w:spacing w:after="180" w:line="240" w:lineRule="auto"/>
        <w:rPr>
          <w:rFonts w:ascii="Times New Roman" w:eastAsia="宋体" w:hAnsi="Times New Roman" w:cs="Times New Roman"/>
          <w:color w:val="000000"/>
          <w:sz w:val="20"/>
          <w:szCs w:val="20"/>
          <w:lang w:val="en-GB" w:eastAsia="en-US"/>
        </w:rPr>
      </w:pPr>
      <w:r w:rsidRPr="00330F24">
        <w:rPr>
          <w:rFonts w:ascii="Times New Roman" w:eastAsia="宋体" w:hAnsi="Times New Roman" w:cs="Times New Roman"/>
          <w:color w:val="000000"/>
          <w:sz w:val="20"/>
          <w:szCs w:val="20"/>
          <w:lang w:val="en-GB" w:eastAsia="ko-KR"/>
        </w:rPr>
        <w:t xml:space="preserve">For the SRS resource set(s) configured </w:t>
      </w:r>
      <w:r w:rsidRPr="00330F24">
        <w:rPr>
          <w:rFonts w:ascii="Times New Roman" w:eastAsia="宋体" w:hAnsi="Times New Roman" w:cs="Times New Roman"/>
          <w:i/>
          <w:iCs/>
          <w:color w:val="000000"/>
          <w:sz w:val="20"/>
          <w:szCs w:val="20"/>
          <w:lang w:val="en-GB" w:eastAsia="ko-KR"/>
        </w:rPr>
        <w:t>in srs-ResourceSetToAddModListDCI-0-2</w:t>
      </w:r>
      <w:r w:rsidRPr="00330F24">
        <w:rPr>
          <w:rFonts w:ascii="Times New Roman" w:eastAsia="宋体" w:hAnsi="Times New Roman" w:cs="Times New Roman"/>
          <w:color w:val="000000"/>
          <w:sz w:val="20"/>
          <w:szCs w:val="20"/>
          <w:lang w:val="en-GB" w:eastAsia="ko-KR"/>
        </w:rPr>
        <w:t xml:space="preserve"> with higher layer parameter </w:t>
      </w:r>
      <w:r w:rsidRPr="00330F24">
        <w:rPr>
          <w:rFonts w:ascii="Times New Roman" w:eastAsia="宋体" w:hAnsi="Times New Roman" w:cs="Times New Roman"/>
          <w:i/>
          <w:color w:val="000000"/>
          <w:sz w:val="20"/>
          <w:szCs w:val="20"/>
          <w:lang w:val="en-GB" w:eastAsia="ko-KR"/>
        </w:rPr>
        <w:t>usage</w:t>
      </w:r>
      <w:r w:rsidRPr="00330F24">
        <w:rPr>
          <w:rFonts w:ascii="Times New Roman" w:eastAsia="宋体" w:hAnsi="Times New Roman" w:cs="Times New Roman"/>
          <w:color w:val="000000"/>
          <w:sz w:val="20"/>
          <w:szCs w:val="20"/>
          <w:lang w:val="en-GB" w:eastAsia="ko-KR"/>
        </w:rPr>
        <w:t xml:space="preserve"> set to </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color w:val="000000"/>
          <w:sz w:val="20"/>
          <w:szCs w:val="20"/>
          <w:lang w:val="en-GB" w:eastAsia="en-US"/>
        </w:rPr>
        <w:t>antennaSwitching</w:t>
      </w:r>
      <w:proofErr w:type="spellEnd"/>
      <w:r w:rsidRPr="00330F24">
        <w:rPr>
          <w:rFonts w:ascii="Times New Roman" w:eastAsia="宋体" w:hAnsi="Times New Roman" w:cs="Times New Roman"/>
          <w:color w:val="000000"/>
          <w:sz w:val="20"/>
          <w:szCs w:val="20"/>
          <w:lang w:val="en-GB" w:eastAsia="en-US"/>
        </w:rPr>
        <w:t>' or '</w:t>
      </w:r>
      <w:proofErr w:type="spellStart"/>
      <w:r w:rsidRPr="00330F24">
        <w:rPr>
          <w:rFonts w:ascii="Times New Roman" w:eastAsia="宋体" w:hAnsi="Times New Roman" w:cs="Times New Roman"/>
          <w:i/>
          <w:color w:val="000000"/>
          <w:sz w:val="20"/>
          <w:szCs w:val="20"/>
          <w:lang w:val="en-GB" w:eastAsia="en-US"/>
        </w:rPr>
        <w:t>beamManagement</w:t>
      </w:r>
      <w:proofErr w:type="spellEnd"/>
      <w:r w:rsidRPr="00330F24">
        <w:rPr>
          <w:rFonts w:ascii="Times New Roman" w:eastAsia="宋体" w:hAnsi="Times New Roman" w:cs="Times New Roman"/>
          <w:color w:val="000000"/>
          <w:sz w:val="20"/>
          <w:szCs w:val="20"/>
          <w:lang w:val="en-GB" w:eastAsia="en-US"/>
        </w:rPr>
        <w:t xml:space="preserve">', the UE expects the same SRS resource set(s) with the same </w:t>
      </w:r>
      <w:r w:rsidRPr="00330F24">
        <w:rPr>
          <w:rFonts w:ascii="Times New Roman" w:eastAsia="宋体" w:hAnsi="Times New Roman" w:cs="Times New Roman"/>
          <w:i/>
          <w:color w:val="000000"/>
          <w:sz w:val="20"/>
          <w:szCs w:val="20"/>
          <w:lang w:val="en-GB" w:eastAsia="en-US"/>
        </w:rPr>
        <w:t>usage</w:t>
      </w:r>
      <w:r w:rsidRPr="00330F24">
        <w:rPr>
          <w:rFonts w:ascii="Times New Roman" w:eastAsia="宋体" w:hAnsi="Times New Roman" w:cs="Times New Roman"/>
          <w:color w:val="000000"/>
          <w:sz w:val="20"/>
          <w:szCs w:val="20"/>
          <w:lang w:val="en-GB" w:eastAsia="en-US"/>
        </w:rPr>
        <w:t xml:space="preserve"> being configured in </w:t>
      </w:r>
      <w:proofErr w:type="spellStart"/>
      <w:r w:rsidRPr="00330F24">
        <w:rPr>
          <w:rFonts w:ascii="Times New Roman" w:eastAsia="宋体" w:hAnsi="Times New Roman" w:cs="Times New Roman"/>
          <w:i/>
          <w:color w:val="000000"/>
          <w:sz w:val="20"/>
          <w:szCs w:val="20"/>
          <w:lang w:val="en-GB"/>
        </w:rPr>
        <w:t>srs-</w:t>
      </w:r>
      <w:r w:rsidRPr="00330F24">
        <w:rPr>
          <w:rFonts w:ascii="Times New Roman" w:eastAsia="宋体" w:hAnsi="Times New Roman" w:cs="Times New Roman"/>
          <w:i/>
          <w:color w:val="000000"/>
          <w:sz w:val="20"/>
          <w:szCs w:val="20"/>
          <w:lang w:val="en-GB" w:eastAsia="en-US"/>
        </w:rPr>
        <w:t>ResourceSetToAddModList</w:t>
      </w:r>
      <w:proofErr w:type="spellEnd"/>
      <w:r w:rsidRPr="00330F24">
        <w:rPr>
          <w:rFonts w:ascii="Times New Roman" w:eastAsia="宋体" w:hAnsi="Times New Roman" w:cs="Times New Roman"/>
          <w:i/>
          <w:color w:val="000000"/>
          <w:sz w:val="20"/>
          <w:szCs w:val="20"/>
          <w:lang w:val="en-GB" w:eastAsia="en-US"/>
        </w:rPr>
        <w:t>.</w:t>
      </w:r>
    </w:p>
    <w:p w14:paraId="25BA8528" w14:textId="26D5CA48" w:rsidR="00330F24" w:rsidRPr="00330F24" w:rsidRDefault="00330F24" w:rsidP="00330F24">
      <w:pPr>
        <w:spacing w:after="180" w:line="240" w:lineRule="auto"/>
        <w:rPr>
          <w:rFonts w:ascii="Times New Roman" w:eastAsia="宋体" w:hAnsi="Times New Roman" w:cs="Times New Roman"/>
          <w:strike/>
          <w:color w:val="000000"/>
          <w:sz w:val="20"/>
          <w:szCs w:val="20"/>
          <w:lang w:val="en-GB" w:eastAsia="en-US"/>
        </w:rPr>
      </w:pPr>
      <w:r w:rsidRPr="00330F24">
        <w:rPr>
          <w:rFonts w:ascii="Times New Roman" w:eastAsia="宋体" w:hAnsi="Times New Roman" w:cs="Times New Roman"/>
          <w:sz w:val="20"/>
          <w:szCs w:val="20"/>
          <w:lang w:val="en-GB" w:eastAsia="en-US"/>
        </w:rPr>
        <w:t xml:space="preserve">When the UE is configured </w:t>
      </w:r>
      <w:r w:rsidRPr="00330F24">
        <w:rPr>
          <w:rFonts w:ascii="Times New Roman" w:eastAsia="宋体" w:hAnsi="Times New Roman" w:cs="Times New Roman"/>
          <w:i/>
          <w:iCs/>
          <w:color w:val="000000"/>
          <w:sz w:val="20"/>
          <w:szCs w:val="20"/>
          <w:lang w:val="en-GB" w:eastAsia="en-US"/>
        </w:rPr>
        <w:t>dl-</w:t>
      </w:r>
      <w:proofErr w:type="spellStart"/>
      <w:r w:rsidRPr="00330F24">
        <w:rPr>
          <w:rFonts w:ascii="Times New Roman" w:eastAsia="宋体" w:hAnsi="Times New Roman" w:cs="Times New Roman"/>
          <w:i/>
          <w:iCs/>
          <w:color w:val="000000"/>
          <w:sz w:val="20"/>
          <w:szCs w:val="20"/>
          <w:lang w:val="en-GB" w:eastAsia="en-US"/>
        </w:rPr>
        <w:t>OrJoint</w:t>
      </w:r>
      <w:proofErr w:type="spellEnd"/>
      <w:r w:rsidRPr="00330F24">
        <w:rPr>
          <w:rFonts w:ascii="Times New Roman" w:eastAsia="宋体" w:hAnsi="Times New Roman" w:cs="Times New Roman"/>
          <w:i/>
          <w:iCs/>
          <w:color w:val="000000"/>
          <w:sz w:val="20"/>
          <w:szCs w:val="20"/>
          <w:lang w:val="en-GB" w:eastAsia="en-US"/>
        </w:rPr>
        <w:t>-</w:t>
      </w:r>
      <w:proofErr w:type="spellStart"/>
      <w:r w:rsidRPr="00330F24">
        <w:rPr>
          <w:rFonts w:ascii="Times New Roman" w:eastAsia="宋体" w:hAnsi="Times New Roman" w:cs="Times New Roman"/>
          <w:i/>
          <w:iCs/>
          <w:color w:val="000000"/>
          <w:sz w:val="20"/>
          <w:szCs w:val="20"/>
          <w:lang w:val="en-GB" w:eastAsia="en-US"/>
        </w:rPr>
        <w:t>TCIStateList</w:t>
      </w:r>
      <w:proofErr w:type="spellEnd"/>
      <w:r w:rsidRPr="00330F24">
        <w:rPr>
          <w:rFonts w:ascii="Times New Roman" w:eastAsia="宋体" w:hAnsi="Times New Roman" w:cs="Times New Roman"/>
          <w:color w:val="000000"/>
          <w:sz w:val="20"/>
          <w:szCs w:val="20"/>
          <w:lang w:val="en-GB" w:eastAsia="en-US"/>
        </w:rPr>
        <w:t xml:space="preserve"> or </w:t>
      </w:r>
      <w:r w:rsidRPr="00330F24">
        <w:rPr>
          <w:rFonts w:ascii="Times New Roman" w:eastAsia="宋体" w:hAnsi="Times New Roman" w:cs="Times New Roman"/>
          <w:i/>
          <w:iCs/>
          <w:color w:val="000000"/>
          <w:sz w:val="20"/>
          <w:szCs w:val="20"/>
          <w:lang w:val="en-GB" w:eastAsia="en-US"/>
        </w:rPr>
        <w:t>UL</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sz w:val="20"/>
          <w:szCs w:val="20"/>
          <w:lang w:val="en-GB" w:eastAsia="en-US"/>
        </w:rPr>
        <w:t>TCIState</w:t>
      </w:r>
      <w:proofErr w:type="spellEnd"/>
      <w:r w:rsidRPr="00330F24">
        <w:rPr>
          <w:rFonts w:ascii="Times New Roman" w:eastAsia="宋体" w:hAnsi="Times New Roman" w:cs="Times New Roman"/>
          <w:i/>
          <w:sz w:val="20"/>
          <w:szCs w:val="20"/>
          <w:lang w:val="en-GB" w:eastAsia="en-US"/>
        </w:rPr>
        <w:t>,</w:t>
      </w:r>
      <w:r w:rsidRPr="00330F24">
        <w:rPr>
          <w:rFonts w:ascii="Times New Roman" w:eastAsia="宋体" w:hAnsi="Times New Roman" w:cs="Times New Roman"/>
          <w:sz w:val="20"/>
          <w:szCs w:val="20"/>
          <w:lang w:val="en-GB" w:eastAsia="en-US"/>
        </w:rPr>
        <w:t xml:space="preserve"> the UE can assume that SRS resource(s) in any SRS resource set, except SRS resource set for positioning and an SRS resource set configured with </w:t>
      </w:r>
      <w:proofErr w:type="spellStart"/>
      <w:r w:rsidRPr="00330F24">
        <w:rPr>
          <w:rFonts w:ascii="Times New Roman" w:eastAsia="宋体" w:hAnsi="Times New Roman" w:cs="Times New Roman"/>
          <w:i/>
          <w:iCs/>
          <w:sz w:val="20"/>
          <w:szCs w:val="20"/>
          <w:lang w:val="en-GB" w:eastAsia="en-US"/>
        </w:rPr>
        <w:t>followUnifiedTCIstateSRS</w:t>
      </w:r>
      <w:proofErr w:type="spellEnd"/>
      <w:r w:rsidRPr="00330F24">
        <w:rPr>
          <w:rFonts w:ascii="Times New Roman" w:eastAsia="宋体" w:hAnsi="Times New Roman" w:cs="Times New Roman"/>
          <w:sz w:val="20"/>
          <w:szCs w:val="20"/>
          <w:lang w:val="en-GB" w:eastAsia="en-US"/>
        </w:rPr>
        <w:t xml:space="preserve">, can be configured with </w:t>
      </w:r>
      <w:proofErr w:type="spellStart"/>
      <w:r w:rsidRPr="00330F24">
        <w:rPr>
          <w:rFonts w:ascii="Times New Roman" w:eastAsia="宋体" w:hAnsi="Times New Roman" w:cs="Times New Roman"/>
          <w:i/>
          <w:color w:val="000000"/>
          <w:sz w:val="20"/>
          <w:szCs w:val="20"/>
          <w:lang w:val="en-GB" w:eastAsia="en-US"/>
        </w:rPr>
        <w:t>TCIState</w:t>
      </w:r>
      <w:proofErr w:type="spellEnd"/>
      <w:r w:rsidRPr="00330F24">
        <w:rPr>
          <w:rFonts w:ascii="Times New Roman" w:eastAsia="宋体" w:hAnsi="Times New Roman" w:cs="Times New Roman"/>
          <w:color w:val="000000"/>
          <w:sz w:val="20"/>
          <w:szCs w:val="20"/>
          <w:lang w:val="en-GB" w:eastAsia="en-US"/>
        </w:rPr>
        <w:t xml:space="preserve"> or </w:t>
      </w:r>
      <w:r w:rsidRPr="00330F24">
        <w:rPr>
          <w:rFonts w:ascii="Times New Roman" w:eastAsia="宋体" w:hAnsi="Times New Roman" w:cs="Times New Roman"/>
          <w:i/>
          <w:iCs/>
          <w:color w:val="000000"/>
          <w:sz w:val="20"/>
          <w:szCs w:val="20"/>
          <w:lang w:val="en-GB" w:eastAsia="en-US"/>
        </w:rPr>
        <w:t>UL</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sz w:val="20"/>
          <w:szCs w:val="20"/>
          <w:lang w:val="en-GB" w:eastAsia="en-US"/>
        </w:rPr>
        <w:t>TCIState</w:t>
      </w:r>
      <w:proofErr w:type="spellEnd"/>
      <w:r w:rsidRPr="00330F24">
        <w:rPr>
          <w:rFonts w:ascii="Times New Roman" w:eastAsia="宋体" w:hAnsi="Times New Roman" w:cs="Times New Roman"/>
          <w:sz w:val="20"/>
          <w:szCs w:val="20"/>
          <w:lang w:val="en-GB" w:eastAsia="en-US"/>
        </w:rPr>
        <w:t xml:space="preserve"> or updated </w:t>
      </w:r>
      <w:r w:rsidRPr="00330F24">
        <w:rPr>
          <w:rFonts w:ascii="Times New Roman" w:eastAsia="MS Mincho" w:hAnsi="Times New Roman" w:cs="Times New Roman"/>
          <w:color w:val="000000"/>
          <w:sz w:val="20"/>
          <w:szCs w:val="20"/>
          <w:lang w:eastAsia="ja-JP"/>
        </w:rPr>
        <w:t xml:space="preserve">as described in clause </w:t>
      </w:r>
      <w:r w:rsidRPr="008F4401">
        <w:rPr>
          <w:rFonts w:ascii="Times New Roman" w:eastAsia="MS Mincho" w:hAnsi="Times New Roman" w:cs="Times New Roman"/>
          <w:strike/>
          <w:color w:val="000000"/>
          <w:sz w:val="20"/>
          <w:szCs w:val="20"/>
          <w:lang w:eastAsia="ja-JP"/>
        </w:rPr>
        <w:t>6.1.3.</w:t>
      </w:r>
      <w:r w:rsidR="008F4401" w:rsidRPr="008F4401">
        <w:rPr>
          <w:rFonts w:ascii="Times New Roman" w:eastAsia="MS Mincho" w:hAnsi="Times New Roman" w:cs="Times New Roman"/>
          <w:strike/>
          <w:color w:val="000000"/>
          <w:sz w:val="20"/>
          <w:szCs w:val="20"/>
          <w:lang w:eastAsia="ja-JP"/>
        </w:rPr>
        <w:t>47</w:t>
      </w:r>
      <w:r w:rsidRPr="00330F24">
        <w:rPr>
          <w:rFonts w:ascii="Times New Roman" w:eastAsia="MS Mincho" w:hAnsi="Times New Roman" w:cs="Times New Roman"/>
          <w:color w:val="000000"/>
          <w:sz w:val="20"/>
          <w:szCs w:val="20"/>
          <w:lang w:eastAsia="ja-JP"/>
        </w:rPr>
        <w:t xml:space="preserve"> </w:t>
      </w:r>
      <w:r w:rsidR="008F4401" w:rsidRPr="008F4401">
        <w:rPr>
          <w:rFonts w:ascii="Times New Roman" w:eastAsia="MS Mincho" w:hAnsi="Times New Roman" w:cs="Times New Roman"/>
          <w:color w:val="FF0000"/>
          <w:sz w:val="20"/>
          <w:szCs w:val="20"/>
          <w:lang w:eastAsia="ja-JP"/>
        </w:rPr>
        <w:t>6.1.3.59 or 6.1.3.60</w:t>
      </w:r>
      <w:r w:rsidR="008F4401">
        <w:rPr>
          <w:rFonts w:ascii="Times New Roman" w:eastAsia="MS Mincho" w:hAnsi="Times New Roman" w:cs="Times New Roman"/>
          <w:color w:val="000000"/>
          <w:sz w:val="20"/>
          <w:szCs w:val="20"/>
          <w:lang w:eastAsia="ja-JP"/>
        </w:rPr>
        <w:t xml:space="preserve"> </w:t>
      </w:r>
      <w:r w:rsidRPr="00330F24">
        <w:rPr>
          <w:rFonts w:ascii="Times New Roman" w:eastAsia="MS Mincho" w:hAnsi="Times New Roman" w:cs="Times New Roman"/>
          <w:color w:val="000000"/>
          <w:sz w:val="20"/>
          <w:szCs w:val="20"/>
          <w:lang w:eastAsia="ja-JP"/>
        </w:rPr>
        <w:t>of [10</w:t>
      </w:r>
      <w:r w:rsidRPr="00330F24">
        <w:rPr>
          <w:rFonts w:ascii="Times New Roman" w:eastAsia="宋体" w:hAnsi="Times New Roman" w:cs="Times New Roman"/>
          <w:color w:val="000000"/>
          <w:sz w:val="20"/>
          <w:szCs w:val="20"/>
          <w:lang w:eastAsia="en-US"/>
        </w:rPr>
        <w:t>, TS 38.321</w:t>
      </w:r>
      <w:r w:rsidRPr="00330F24">
        <w:rPr>
          <w:rFonts w:ascii="Times New Roman" w:eastAsia="MS Mincho" w:hAnsi="Times New Roman" w:cs="Times New Roman"/>
          <w:color w:val="000000"/>
          <w:sz w:val="20"/>
          <w:szCs w:val="20"/>
          <w:lang w:eastAsia="ja-JP"/>
        </w:rPr>
        <w:t xml:space="preserve">]. </w:t>
      </w:r>
      <w:r w:rsidRPr="00330F24">
        <w:rPr>
          <w:rFonts w:ascii="Times New Roman" w:eastAsia="宋体" w:hAnsi="Times New Roman" w:cs="Times New Roman"/>
          <w:sz w:val="20"/>
          <w:szCs w:val="20"/>
          <w:lang w:val="en-GB" w:eastAsia="en-US"/>
        </w:rPr>
        <w:t xml:space="preserve">The reference RS in the </w:t>
      </w:r>
      <w:proofErr w:type="spellStart"/>
      <w:r w:rsidRPr="008F4401">
        <w:rPr>
          <w:rFonts w:ascii="Times New Roman" w:eastAsia="宋体" w:hAnsi="Times New Roman" w:cs="Times New Roman"/>
          <w:i/>
          <w:color w:val="000000"/>
          <w:sz w:val="20"/>
          <w:szCs w:val="20"/>
          <w:lang w:val="en-GB" w:eastAsia="en-US"/>
        </w:rPr>
        <w:t>DLorJoint-TCIState</w:t>
      </w:r>
      <w:proofErr w:type="spellEnd"/>
      <w:r w:rsidRPr="008F4401">
        <w:rPr>
          <w:rFonts w:ascii="Times New Roman" w:eastAsia="宋体" w:hAnsi="Times New Roman" w:cs="Times New Roman"/>
          <w:color w:val="000000"/>
          <w:sz w:val="20"/>
          <w:szCs w:val="20"/>
          <w:lang w:val="en-GB" w:eastAsia="en-US"/>
        </w:rPr>
        <w:t xml:space="preserve"> </w:t>
      </w:r>
      <w:r w:rsidRPr="00330F24">
        <w:rPr>
          <w:rFonts w:ascii="Times New Roman" w:eastAsia="宋体" w:hAnsi="Times New Roman" w:cs="Times New Roman"/>
          <w:sz w:val="20"/>
          <w:szCs w:val="20"/>
          <w:lang w:val="en-GB" w:eastAsia="en-US"/>
        </w:rPr>
        <w:t xml:space="preserve">can be a CSI-RS resource in </w:t>
      </w:r>
      <w:proofErr w:type="gramStart"/>
      <w:r w:rsidRPr="00330F24">
        <w:rPr>
          <w:rFonts w:ascii="Times New Roman" w:eastAsia="宋体" w:hAnsi="Times New Roman" w:cs="Times New Roman"/>
          <w:sz w:val="20"/>
          <w:szCs w:val="20"/>
          <w:lang w:val="en-GB" w:eastAsia="en-US"/>
        </w:rPr>
        <w:t>a</w:t>
      </w:r>
      <w:proofErr w:type="gramEnd"/>
      <w:r w:rsidRPr="00330F24">
        <w:rPr>
          <w:rFonts w:ascii="Times New Roman" w:eastAsia="宋体" w:hAnsi="Times New Roman" w:cs="Times New Roman"/>
          <w:sz w:val="20"/>
          <w:szCs w:val="20"/>
          <w:lang w:val="en-GB" w:eastAsia="en-US"/>
        </w:rPr>
        <w:t xml:space="preserve"> </w:t>
      </w:r>
      <w:proofErr w:type="spellStart"/>
      <w:r w:rsidRPr="00330F24">
        <w:rPr>
          <w:rFonts w:ascii="Times New Roman" w:eastAsia="宋体" w:hAnsi="Times New Roman" w:cs="Times New Roman"/>
          <w:i/>
          <w:color w:val="000000"/>
          <w:sz w:val="20"/>
          <w:szCs w:val="20"/>
          <w:lang w:val="en-GB" w:eastAsia="en-US"/>
        </w:rPr>
        <w:t>NZP</w:t>
      </w:r>
      <w:proofErr w:type="spellEnd"/>
      <w:r w:rsidRPr="00330F24">
        <w:rPr>
          <w:rFonts w:ascii="Times New Roman" w:eastAsia="宋体" w:hAnsi="Times New Roman" w:cs="Times New Roman"/>
          <w:i/>
          <w:color w:val="000000"/>
          <w:sz w:val="20"/>
          <w:szCs w:val="20"/>
          <w:lang w:val="en-GB" w:eastAsia="en-US"/>
        </w:rPr>
        <w:t>-CSI-RS-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sz w:val="20"/>
          <w:szCs w:val="20"/>
          <w:lang w:val="en-GB" w:eastAsia="en-US"/>
        </w:rPr>
        <w:t xml:space="preserve"> configured with higher layer parameter </w:t>
      </w:r>
      <w:r w:rsidRPr="00330F24">
        <w:rPr>
          <w:rFonts w:ascii="Times New Roman" w:eastAsia="宋体" w:hAnsi="Times New Roman" w:cs="Times New Roman"/>
          <w:i/>
          <w:color w:val="000000"/>
          <w:sz w:val="20"/>
          <w:szCs w:val="20"/>
          <w:lang w:val="en-GB" w:eastAsia="en-US"/>
        </w:rPr>
        <w:t>repetition</w:t>
      </w:r>
      <w:r w:rsidRPr="00330F24">
        <w:rPr>
          <w:rFonts w:ascii="Times New Roman" w:eastAsia="宋体" w:hAnsi="Times New Roman" w:cs="Times New Roman"/>
          <w:sz w:val="20"/>
          <w:szCs w:val="20"/>
          <w:lang w:val="en-GB" w:eastAsia="en-US"/>
        </w:rPr>
        <w:t xml:space="preserve">, or a CSI-RS resource in an </w:t>
      </w:r>
      <w:proofErr w:type="spellStart"/>
      <w:r w:rsidRPr="00330F24">
        <w:rPr>
          <w:rFonts w:ascii="Times New Roman" w:eastAsia="宋体" w:hAnsi="Times New Roman" w:cs="Times New Roman"/>
          <w:i/>
          <w:color w:val="000000"/>
          <w:sz w:val="20"/>
          <w:szCs w:val="20"/>
          <w:lang w:val="en-GB" w:eastAsia="en-US"/>
        </w:rPr>
        <w:t>NZP</w:t>
      </w:r>
      <w:proofErr w:type="spellEnd"/>
      <w:r w:rsidRPr="00330F24">
        <w:rPr>
          <w:rFonts w:ascii="Times New Roman" w:eastAsia="宋体" w:hAnsi="Times New Roman" w:cs="Times New Roman"/>
          <w:i/>
          <w:color w:val="000000"/>
          <w:sz w:val="20"/>
          <w:szCs w:val="20"/>
          <w:lang w:val="en-GB" w:eastAsia="en-US"/>
        </w:rPr>
        <w:t>-CSI-RS-</w:t>
      </w:r>
      <w:proofErr w:type="spellStart"/>
      <w:r w:rsidRPr="00330F24">
        <w:rPr>
          <w:rFonts w:ascii="Times New Roman" w:eastAsia="宋体" w:hAnsi="Times New Roman" w:cs="Times New Roman"/>
          <w:i/>
          <w:color w:val="000000"/>
          <w:sz w:val="20"/>
          <w:szCs w:val="20"/>
          <w:lang w:val="en-GB" w:eastAsia="en-US"/>
        </w:rPr>
        <w:t>ResourceSet</w:t>
      </w:r>
      <w:proofErr w:type="spellEnd"/>
      <w:r w:rsidRPr="00330F24">
        <w:rPr>
          <w:rFonts w:ascii="Times New Roman" w:eastAsia="宋体" w:hAnsi="Times New Roman" w:cs="Times New Roman"/>
          <w:i/>
          <w:color w:val="000000"/>
          <w:sz w:val="20"/>
          <w:szCs w:val="20"/>
          <w:lang w:val="en-GB" w:eastAsia="en-US"/>
        </w:rPr>
        <w:t xml:space="preserve"> </w:t>
      </w:r>
      <w:r w:rsidRPr="00330F24">
        <w:rPr>
          <w:rFonts w:ascii="Times New Roman" w:eastAsia="宋体" w:hAnsi="Times New Roman" w:cs="Times New Roman"/>
          <w:sz w:val="20"/>
          <w:szCs w:val="20"/>
          <w:lang w:val="en-GB" w:eastAsia="en-US"/>
        </w:rPr>
        <w:t xml:space="preserve">configured with higher layer parameter </w:t>
      </w:r>
      <w:proofErr w:type="spellStart"/>
      <w:r w:rsidRPr="00330F24">
        <w:rPr>
          <w:rFonts w:ascii="Times New Roman" w:eastAsia="宋体" w:hAnsi="Times New Roman" w:cs="Times New Roman"/>
          <w:i/>
          <w:sz w:val="20"/>
          <w:szCs w:val="20"/>
          <w:lang w:val="en-GB" w:eastAsia="en-US"/>
        </w:rPr>
        <w:t>trs</w:t>
      </w:r>
      <w:proofErr w:type="spellEnd"/>
      <w:r w:rsidRPr="00330F24">
        <w:rPr>
          <w:rFonts w:ascii="Times New Roman" w:eastAsia="宋体" w:hAnsi="Times New Roman" w:cs="Times New Roman"/>
          <w:i/>
          <w:sz w:val="20"/>
          <w:szCs w:val="20"/>
          <w:lang w:val="en-GB" w:eastAsia="en-US"/>
        </w:rPr>
        <w:t>-Info</w:t>
      </w:r>
      <w:r w:rsidRPr="00330F24">
        <w:rPr>
          <w:rFonts w:ascii="Times New Roman" w:eastAsia="宋体" w:hAnsi="Times New Roman" w:cs="Times New Roman"/>
          <w:sz w:val="20"/>
          <w:szCs w:val="20"/>
          <w:lang w:val="en-GB" w:eastAsia="en-US"/>
        </w:rPr>
        <w:t xml:space="preserve">. The reference RS in the </w:t>
      </w:r>
      <w:r w:rsidRPr="00330F24">
        <w:rPr>
          <w:rFonts w:ascii="Times New Roman" w:eastAsia="宋体" w:hAnsi="Times New Roman" w:cs="Times New Roman"/>
          <w:i/>
          <w:iCs/>
          <w:color w:val="000000"/>
          <w:sz w:val="20"/>
          <w:szCs w:val="20"/>
          <w:lang w:val="en-GB" w:eastAsia="en-US"/>
        </w:rPr>
        <w:t>UL</w:t>
      </w:r>
      <w:r w:rsidRPr="00330F24">
        <w:rPr>
          <w:rFonts w:ascii="Times New Roman" w:eastAsia="宋体" w:hAnsi="Times New Roman" w:cs="Times New Roman"/>
          <w:color w:val="000000"/>
          <w:sz w:val="20"/>
          <w:szCs w:val="20"/>
          <w:lang w:val="en-GB" w:eastAsia="en-US"/>
        </w:rPr>
        <w:t>-</w:t>
      </w:r>
      <w:proofErr w:type="spellStart"/>
      <w:r w:rsidRPr="00330F24">
        <w:rPr>
          <w:rFonts w:ascii="Times New Roman" w:eastAsia="宋体" w:hAnsi="Times New Roman" w:cs="Times New Roman"/>
          <w:i/>
          <w:sz w:val="20"/>
          <w:szCs w:val="20"/>
          <w:lang w:val="en-GB" w:eastAsia="en-US"/>
        </w:rPr>
        <w:t>TCIState</w:t>
      </w:r>
      <w:proofErr w:type="spellEnd"/>
      <w:r w:rsidRPr="00330F24">
        <w:rPr>
          <w:rFonts w:ascii="Times New Roman" w:eastAsia="宋体" w:hAnsi="Times New Roman" w:cs="Times New Roman"/>
          <w:iCs/>
          <w:sz w:val="20"/>
          <w:szCs w:val="20"/>
          <w:lang w:val="en-GB" w:eastAsia="en-US"/>
        </w:rPr>
        <w:t>(s)</w:t>
      </w:r>
      <w:r w:rsidRPr="00330F24">
        <w:rPr>
          <w:rFonts w:ascii="Times New Roman" w:eastAsia="宋体" w:hAnsi="Times New Roman" w:cs="Times New Roman"/>
          <w:sz w:val="20"/>
          <w:szCs w:val="20"/>
          <w:lang w:val="en-GB" w:eastAsia="en-US"/>
        </w:rPr>
        <w:t xml:space="preserve"> can be a CSI-RS resource in </w:t>
      </w:r>
      <w:proofErr w:type="gramStart"/>
      <w:r w:rsidRPr="00330F24">
        <w:rPr>
          <w:rFonts w:ascii="Times New Roman" w:eastAsia="宋体" w:hAnsi="Times New Roman" w:cs="Times New Roman"/>
          <w:sz w:val="20"/>
          <w:szCs w:val="20"/>
          <w:lang w:val="en-GB" w:eastAsia="en-US"/>
        </w:rPr>
        <w:t>a</w:t>
      </w:r>
      <w:proofErr w:type="gramEnd"/>
      <w:r w:rsidRPr="00330F24">
        <w:rPr>
          <w:rFonts w:ascii="Times New Roman" w:eastAsia="宋体" w:hAnsi="Times New Roman" w:cs="Times New Roman"/>
          <w:sz w:val="20"/>
          <w:szCs w:val="20"/>
          <w:lang w:val="en-GB" w:eastAsia="en-US"/>
        </w:rPr>
        <w:t xml:space="preserve"> </w:t>
      </w:r>
      <w:proofErr w:type="spellStart"/>
      <w:r w:rsidRPr="00330F24">
        <w:rPr>
          <w:rFonts w:ascii="Times New Roman" w:eastAsia="宋体" w:hAnsi="Times New Roman" w:cs="Times New Roman"/>
          <w:i/>
          <w:iCs/>
          <w:sz w:val="20"/>
          <w:szCs w:val="20"/>
          <w:lang w:val="en-GB" w:eastAsia="en-US"/>
        </w:rPr>
        <w:t>NZP</w:t>
      </w:r>
      <w:proofErr w:type="spellEnd"/>
      <w:r w:rsidRPr="00330F24">
        <w:rPr>
          <w:rFonts w:ascii="Times New Roman" w:eastAsia="宋体" w:hAnsi="Times New Roman" w:cs="Times New Roman"/>
          <w:i/>
          <w:iCs/>
          <w:sz w:val="20"/>
          <w:szCs w:val="20"/>
          <w:lang w:val="en-GB" w:eastAsia="en-US"/>
        </w:rPr>
        <w:t>-CSI-RS-</w:t>
      </w:r>
      <w:proofErr w:type="spellStart"/>
      <w:r w:rsidRPr="00330F24">
        <w:rPr>
          <w:rFonts w:ascii="Times New Roman" w:eastAsia="宋体" w:hAnsi="Times New Roman" w:cs="Times New Roman"/>
          <w:i/>
          <w:iCs/>
          <w:sz w:val="20"/>
          <w:szCs w:val="20"/>
          <w:lang w:val="en-GB" w:eastAsia="en-US"/>
        </w:rPr>
        <w:t>ResourceSet</w:t>
      </w:r>
      <w:proofErr w:type="spellEnd"/>
      <w:r w:rsidRPr="00330F24">
        <w:rPr>
          <w:rFonts w:ascii="Times New Roman" w:eastAsia="宋体" w:hAnsi="Times New Roman" w:cs="Times New Roman"/>
          <w:i/>
          <w:iCs/>
          <w:sz w:val="20"/>
          <w:szCs w:val="20"/>
          <w:lang w:val="en-GB" w:eastAsia="en-US"/>
        </w:rPr>
        <w:t xml:space="preserve"> </w:t>
      </w:r>
      <w:r w:rsidRPr="00330F24">
        <w:rPr>
          <w:rFonts w:ascii="Times New Roman" w:eastAsia="宋体" w:hAnsi="Times New Roman" w:cs="Times New Roman"/>
          <w:sz w:val="20"/>
          <w:szCs w:val="20"/>
          <w:lang w:val="en-GB" w:eastAsia="en-US"/>
        </w:rPr>
        <w:t xml:space="preserve">configured with higher layer parameter </w:t>
      </w:r>
      <w:r w:rsidRPr="00330F24">
        <w:rPr>
          <w:rFonts w:ascii="Times New Roman" w:eastAsia="宋体" w:hAnsi="Times New Roman" w:cs="Times New Roman"/>
          <w:i/>
          <w:iCs/>
          <w:sz w:val="20"/>
          <w:szCs w:val="20"/>
          <w:lang w:val="en-GB" w:eastAsia="en-US"/>
        </w:rPr>
        <w:t>repetition</w:t>
      </w:r>
      <w:r w:rsidRPr="00330F24">
        <w:rPr>
          <w:rFonts w:ascii="Times New Roman" w:eastAsia="宋体" w:hAnsi="Times New Roman" w:cs="Times New Roman"/>
          <w:sz w:val="20"/>
          <w:szCs w:val="20"/>
          <w:lang w:val="en-GB" w:eastAsia="en-US"/>
        </w:rPr>
        <w:t xml:space="preserve">, a CSI-RS resource in an </w:t>
      </w:r>
      <w:proofErr w:type="spellStart"/>
      <w:r w:rsidRPr="00330F24">
        <w:rPr>
          <w:rFonts w:ascii="Times New Roman" w:eastAsia="宋体" w:hAnsi="Times New Roman" w:cs="Times New Roman"/>
          <w:i/>
          <w:iCs/>
          <w:sz w:val="20"/>
          <w:szCs w:val="20"/>
          <w:lang w:val="en-GB" w:eastAsia="en-US"/>
        </w:rPr>
        <w:t>NZP</w:t>
      </w:r>
      <w:proofErr w:type="spellEnd"/>
      <w:r w:rsidRPr="00330F24">
        <w:rPr>
          <w:rFonts w:ascii="Times New Roman" w:eastAsia="宋体" w:hAnsi="Times New Roman" w:cs="Times New Roman"/>
          <w:i/>
          <w:iCs/>
          <w:sz w:val="20"/>
          <w:szCs w:val="20"/>
          <w:lang w:val="en-GB" w:eastAsia="en-US"/>
        </w:rPr>
        <w:t>-CSI-RS-</w:t>
      </w:r>
      <w:proofErr w:type="spellStart"/>
      <w:r w:rsidRPr="00330F24">
        <w:rPr>
          <w:rFonts w:ascii="Times New Roman" w:eastAsia="宋体" w:hAnsi="Times New Roman" w:cs="Times New Roman"/>
          <w:i/>
          <w:iCs/>
          <w:sz w:val="20"/>
          <w:szCs w:val="20"/>
          <w:lang w:val="en-GB" w:eastAsia="en-US"/>
        </w:rPr>
        <w:t>ResourceSet</w:t>
      </w:r>
      <w:proofErr w:type="spellEnd"/>
      <w:r w:rsidRPr="00330F24">
        <w:rPr>
          <w:rFonts w:ascii="Times New Roman" w:eastAsia="宋体" w:hAnsi="Times New Roman" w:cs="Times New Roman"/>
          <w:sz w:val="20"/>
          <w:szCs w:val="20"/>
          <w:lang w:val="en-GB" w:eastAsia="en-US"/>
        </w:rPr>
        <w:t xml:space="preserve"> configured with higher layer parameter </w:t>
      </w:r>
      <w:proofErr w:type="spellStart"/>
      <w:r w:rsidRPr="00330F24">
        <w:rPr>
          <w:rFonts w:ascii="Times New Roman" w:eastAsia="宋体" w:hAnsi="Times New Roman" w:cs="Times New Roman"/>
          <w:i/>
          <w:iCs/>
          <w:sz w:val="20"/>
          <w:szCs w:val="20"/>
          <w:lang w:val="en-GB" w:eastAsia="en-US"/>
        </w:rPr>
        <w:t>trs</w:t>
      </w:r>
      <w:proofErr w:type="spellEnd"/>
      <w:r w:rsidRPr="00330F24">
        <w:rPr>
          <w:rFonts w:ascii="Times New Roman" w:eastAsia="宋体" w:hAnsi="Times New Roman" w:cs="Times New Roman"/>
          <w:i/>
          <w:iCs/>
          <w:sz w:val="20"/>
          <w:szCs w:val="20"/>
          <w:lang w:val="en-GB" w:eastAsia="en-US"/>
        </w:rPr>
        <w:t>-Info</w:t>
      </w:r>
      <w:r w:rsidRPr="00330F24">
        <w:rPr>
          <w:rFonts w:ascii="Times New Roman" w:eastAsia="宋体" w:hAnsi="Times New Roman" w:cs="Times New Roman"/>
          <w:sz w:val="20"/>
          <w:szCs w:val="20"/>
          <w:lang w:val="en-GB" w:eastAsia="en-US"/>
        </w:rPr>
        <w:t xml:space="preserve">, an SRS resource with </w:t>
      </w:r>
      <w:r w:rsidRPr="00330F24">
        <w:rPr>
          <w:rFonts w:ascii="Times New Roman" w:eastAsia="宋体" w:hAnsi="Times New Roman" w:cs="Times New Roman"/>
          <w:color w:val="000000"/>
          <w:sz w:val="20"/>
          <w:szCs w:val="20"/>
          <w:lang w:val="en-GB" w:eastAsia="en-US"/>
        </w:rPr>
        <w:t>the higher layer parameter</w:t>
      </w:r>
      <w:r w:rsidRPr="00330F24">
        <w:rPr>
          <w:rFonts w:ascii="Times New Roman" w:eastAsia="宋体" w:hAnsi="Times New Roman" w:cs="Times New Roman"/>
          <w:i/>
          <w:color w:val="000000"/>
          <w:sz w:val="20"/>
          <w:szCs w:val="20"/>
          <w:lang w:val="en-GB" w:eastAsia="en-US"/>
        </w:rPr>
        <w:t xml:space="preserve"> usage </w:t>
      </w:r>
      <w:r w:rsidRPr="00330F24">
        <w:rPr>
          <w:rFonts w:ascii="Times New Roman" w:eastAsia="宋体" w:hAnsi="Times New Roman" w:cs="Times New Roman"/>
          <w:color w:val="000000"/>
          <w:sz w:val="20"/>
          <w:szCs w:val="20"/>
          <w:lang w:val="en-GB" w:eastAsia="en-US"/>
        </w:rPr>
        <w:t>set to '</w:t>
      </w:r>
      <w:proofErr w:type="spellStart"/>
      <w:r w:rsidRPr="00330F24">
        <w:rPr>
          <w:rFonts w:ascii="Times New Roman" w:eastAsia="宋体" w:hAnsi="Times New Roman" w:cs="Times New Roman"/>
          <w:color w:val="000000"/>
          <w:sz w:val="20"/>
          <w:szCs w:val="20"/>
          <w:lang w:val="en-GB" w:eastAsia="en-US"/>
        </w:rPr>
        <w:t>beamManagement</w:t>
      </w:r>
      <w:proofErr w:type="spellEnd"/>
      <w:r w:rsidRPr="00330F24">
        <w:rPr>
          <w:rFonts w:ascii="Times New Roman" w:eastAsia="宋体" w:hAnsi="Times New Roman" w:cs="Times New Roman"/>
          <w:color w:val="000000"/>
          <w:sz w:val="20"/>
          <w:szCs w:val="20"/>
          <w:lang w:val="en-GB" w:eastAsia="en-US"/>
        </w:rPr>
        <w:t xml:space="preserve">', or </w:t>
      </w:r>
      <w:r w:rsidRPr="00330F24">
        <w:rPr>
          <w:rFonts w:ascii="Times New Roman" w:eastAsia="宋体" w:hAnsi="Times New Roman" w:cs="Times New Roman"/>
          <w:sz w:val="20"/>
          <w:szCs w:val="20"/>
          <w:lang w:val="en-GB" w:eastAsia="en-US"/>
        </w:rPr>
        <w:t>SS/</w:t>
      </w:r>
      <w:proofErr w:type="spellStart"/>
      <w:r w:rsidRPr="00330F24">
        <w:rPr>
          <w:rFonts w:ascii="Times New Roman" w:eastAsia="宋体" w:hAnsi="Times New Roman" w:cs="Times New Roman"/>
          <w:sz w:val="20"/>
          <w:szCs w:val="20"/>
          <w:lang w:val="en-GB" w:eastAsia="en-US"/>
        </w:rPr>
        <w:t>PBCH</w:t>
      </w:r>
      <w:proofErr w:type="spellEnd"/>
      <w:r w:rsidRPr="00330F24">
        <w:rPr>
          <w:rFonts w:ascii="Times New Roman" w:eastAsia="宋体" w:hAnsi="Times New Roman" w:cs="Times New Roman"/>
          <w:color w:val="000000"/>
          <w:sz w:val="20"/>
          <w:szCs w:val="20"/>
          <w:lang w:val="en-GB" w:eastAsia="en-US"/>
        </w:rPr>
        <w:t xml:space="preserve"> block </w:t>
      </w:r>
      <w:r w:rsidRPr="00330F24">
        <w:rPr>
          <w:rFonts w:ascii="Times New Roman" w:eastAsia="宋体" w:hAnsi="Times New Roman" w:cs="Times New Roman"/>
          <w:color w:val="000000"/>
          <w:sz w:val="20"/>
          <w:szCs w:val="20"/>
          <w:lang w:eastAsia="en-US"/>
        </w:rPr>
        <w:t xml:space="preserve">associated with </w:t>
      </w:r>
      <w:r w:rsidRPr="00330F24">
        <w:rPr>
          <w:rFonts w:ascii="Times New Roman" w:eastAsia="宋体" w:hAnsi="Times New Roman" w:cs="Times New Roman"/>
          <w:color w:val="000000"/>
          <w:sz w:val="20"/>
          <w:szCs w:val="20"/>
          <w:lang w:val="en-GB" w:eastAsia="en-US"/>
        </w:rPr>
        <w:t xml:space="preserve">the same or different </w:t>
      </w:r>
      <w:r w:rsidRPr="00330F24">
        <w:rPr>
          <w:rFonts w:ascii="Times New Roman" w:eastAsia="宋体" w:hAnsi="Times New Roman" w:cs="Times New Roman"/>
          <w:color w:val="000000"/>
          <w:sz w:val="20"/>
          <w:szCs w:val="20"/>
          <w:lang w:eastAsia="en-US"/>
        </w:rPr>
        <w:t>PCI from the PCI of the serving cell</w:t>
      </w:r>
      <w:r w:rsidRPr="00330F24">
        <w:rPr>
          <w:rFonts w:ascii="Times New Roman" w:eastAsia="宋体" w:hAnsi="Times New Roman" w:cs="Times New Roman"/>
          <w:color w:val="000000"/>
          <w:sz w:val="20"/>
          <w:szCs w:val="20"/>
          <w:lang w:val="en-GB" w:eastAsia="en-US"/>
        </w:rPr>
        <w:t>.</w:t>
      </w:r>
    </w:p>
    <w:p w14:paraId="7F9310F1" w14:textId="77777777" w:rsidR="00330F24" w:rsidRPr="00330F24" w:rsidRDefault="00330F24" w:rsidP="00330F24">
      <w:pPr>
        <w:spacing w:after="240" w:line="240" w:lineRule="auto"/>
        <w:rPr>
          <w:rFonts w:ascii="Times New Roman" w:eastAsia="宋体" w:hAnsi="Times New Roman" w:cs="Times New Roman"/>
          <w:strike/>
          <w:color w:val="000000"/>
          <w:sz w:val="20"/>
          <w:szCs w:val="20"/>
          <w:lang w:eastAsia="en-US"/>
        </w:rPr>
      </w:pPr>
      <w:r w:rsidRPr="00330F24">
        <w:rPr>
          <w:rFonts w:ascii="Times New Roman" w:eastAsia="宋体" w:hAnsi="Times New Roman" w:cs="Times New Roman"/>
          <w:color w:val="000000"/>
          <w:sz w:val="20"/>
          <w:szCs w:val="20"/>
          <w:lang w:eastAsia="en-US"/>
        </w:rPr>
        <w:t xml:space="preserve">If an SRS resource set, except an SRS resource set for positioning, is configured with </w:t>
      </w:r>
      <w:proofErr w:type="spellStart"/>
      <w:r w:rsidRPr="00330F24">
        <w:rPr>
          <w:rFonts w:ascii="Times New Roman" w:eastAsia="宋体" w:hAnsi="Times New Roman" w:cs="Times New Roman"/>
          <w:i/>
          <w:iCs/>
          <w:color w:val="000000"/>
          <w:sz w:val="20"/>
          <w:szCs w:val="20"/>
          <w:lang w:eastAsia="en-US"/>
        </w:rPr>
        <w:t>followUnifiedTCIstateSRS</w:t>
      </w:r>
      <w:proofErr w:type="spellEnd"/>
      <w:r w:rsidRPr="00330F24">
        <w:rPr>
          <w:rFonts w:ascii="Times New Roman" w:eastAsia="宋体" w:hAnsi="Times New Roman" w:cs="Times New Roman"/>
          <w:color w:val="000000"/>
          <w:sz w:val="20"/>
          <w:szCs w:val="20"/>
          <w:lang w:eastAsia="en-US"/>
        </w:rPr>
        <w:t xml:space="preserve">, the UE shall transmit the target SRS resource(s) within the SRS resource set according to the spatial relation, if applicable, with a reference to the RS used for determining UL TX spatial filter. The RS </w:t>
      </w:r>
      <w:r w:rsidRPr="00330F24">
        <w:rPr>
          <w:rFonts w:ascii="Times New Roman" w:eastAsia="宋体" w:hAnsi="Times New Roman" w:cs="Times New Roman" w:hint="eastAsia"/>
          <w:sz w:val="20"/>
          <w:szCs w:val="20"/>
        </w:rPr>
        <w:t xml:space="preserve">is determined based on an RS </w:t>
      </w:r>
      <w:r w:rsidRPr="00330F24">
        <w:rPr>
          <w:rFonts w:ascii="Times New Roman" w:eastAsia="宋体" w:hAnsi="Times New Roman" w:cs="Times New Roman"/>
          <w:color w:val="000000"/>
          <w:sz w:val="20"/>
          <w:szCs w:val="20"/>
          <w:lang w:eastAsia="en-US"/>
        </w:rPr>
        <w:t xml:space="preserve">configured with </w:t>
      </w:r>
      <w:proofErr w:type="spellStart"/>
      <w:r w:rsidRPr="00330F24">
        <w:rPr>
          <w:rFonts w:ascii="Times New Roman" w:eastAsia="宋体" w:hAnsi="Times New Roman" w:cs="Times New Roman"/>
          <w:i/>
          <w:iCs/>
          <w:color w:val="000000"/>
          <w:sz w:val="20"/>
          <w:szCs w:val="20"/>
          <w:lang w:eastAsia="en-US"/>
        </w:rPr>
        <w:t>qcl</w:t>
      </w:r>
      <w:proofErr w:type="spellEnd"/>
      <w:r w:rsidRPr="00330F24">
        <w:rPr>
          <w:rFonts w:ascii="Times New Roman" w:eastAsia="宋体" w:hAnsi="Times New Roman" w:cs="Times New Roman"/>
          <w:i/>
          <w:iCs/>
          <w:color w:val="000000"/>
          <w:sz w:val="20"/>
          <w:szCs w:val="20"/>
          <w:lang w:eastAsia="en-US"/>
        </w:rPr>
        <w:t>-Type</w:t>
      </w:r>
      <w:r w:rsidRPr="00330F24">
        <w:rPr>
          <w:rFonts w:ascii="Times New Roman" w:eastAsia="宋体" w:hAnsi="Times New Roman" w:cs="Times New Roman"/>
          <w:color w:val="000000"/>
          <w:sz w:val="20"/>
          <w:szCs w:val="20"/>
          <w:lang w:eastAsia="en-US"/>
        </w:rPr>
        <w:t xml:space="preserve"> set to '</w:t>
      </w:r>
      <w:proofErr w:type="spellStart"/>
      <w:r w:rsidRPr="00330F24">
        <w:rPr>
          <w:rFonts w:ascii="Times New Roman" w:eastAsia="宋体" w:hAnsi="Times New Roman" w:cs="Times New Roman"/>
          <w:color w:val="000000"/>
          <w:sz w:val="20"/>
          <w:szCs w:val="20"/>
          <w:lang w:eastAsia="en-US"/>
        </w:rPr>
        <w:t>typeD</w:t>
      </w:r>
      <w:proofErr w:type="spellEnd"/>
      <w:r w:rsidRPr="00330F24">
        <w:rPr>
          <w:rFonts w:ascii="Times New Roman" w:eastAsia="宋体" w:hAnsi="Times New Roman" w:cs="Times New Roman"/>
          <w:color w:val="000000"/>
          <w:sz w:val="20"/>
          <w:szCs w:val="20"/>
          <w:lang w:eastAsia="en-US"/>
        </w:rPr>
        <w:t xml:space="preserve">' in </w:t>
      </w:r>
      <w:r w:rsidRPr="00330F24">
        <w:rPr>
          <w:rFonts w:ascii="Times New Roman" w:eastAsia="宋体" w:hAnsi="Times New Roman" w:cs="Times New Roman"/>
          <w:i/>
          <w:iCs/>
          <w:color w:val="000000"/>
          <w:sz w:val="20"/>
          <w:szCs w:val="20"/>
          <w:lang w:eastAsia="en-US"/>
        </w:rPr>
        <w:t>QCL-Info</w:t>
      </w:r>
      <w:r w:rsidRPr="00330F24">
        <w:rPr>
          <w:rFonts w:ascii="Times New Roman" w:eastAsia="宋体" w:hAnsi="Times New Roman" w:cs="Times New Roman"/>
          <w:color w:val="000000"/>
          <w:sz w:val="20"/>
          <w:szCs w:val="20"/>
          <w:lang w:eastAsia="en-US"/>
        </w:rPr>
        <w:t xml:space="preserve"> of the indicated </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color w:val="000000"/>
          <w:sz w:val="20"/>
          <w:szCs w:val="20"/>
          <w:lang w:eastAsia="en-US"/>
        </w:rPr>
        <w:t xml:space="preserve"> or </w:t>
      </w:r>
      <w:r w:rsidRPr="00330F24">
        <w:rPr>
          <w:rFonts w:ascii="Times New Roman" w:eastAsia="宋体" w:hAnsi="Times New Roman" w:cs="Times New Roman" w:hint="eastAsia"/>
          <w:sz w:val="20"/>
          <w:szCs w:val="20"/>
        </w:rPr>
        <w:t>an RS in the indicated</w:t>
      </w:r>
      <w:r w:rsidRPr="00330F24">
        <w:rPr>
          <w:rFonts w:ascii="Times New Roman" w:eastAsia="宋体" w:hAnsi="Times New Roman" w:cs="Times New Roman"/>
          <w:color w:val="000000"/>
          <w:sz w:val="20"/>
          <w:szCs w:val="20"/>
          <w:lang w:val="en-GB" w:eastAsia="en-US"/>
        </w:rPr>
        <w:t xml:space="preserve"> </w:t>
      </w:r>
      <w:r w:rsidRPr="00330F24">
        <w:rPr>
          <w:rFonts w:ascii="Times New Roman" w:eastAsia="宋体" w:hAnsi="Times New Roman" w:cs="Times New Roman"/>
          <w:i/>
          <w:iCs/>
          <w:color w:val="000000"/>
          <w:sz w:val="20"/>
          <w:szCs w:val="20"/>
          <w:lang w:eastAsia="en-US"/>
        </w:rPr>
        <w:t>UL-</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color w:val="000000"/>
          <w:sz w:val="20"/>
          <w:szCs w:val="20"/>
          <w:lang w:eastAsia="en-US"/>
        </w:rPr>
        <w:t xml:space="preserve">. The reference RS in the indicated </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color w:val="000000"/>
          <w:sz w:val="20"/>
          <w:szCs w:val="20"/>
          <w:lang w:eastAsia="en-US"/>
        </w:rPr>
        <w:t xml:space="preserve"> can be a CSI-RS resource in </w:t>
      </w:r>
      <w:proofErr w:type="gramStart"/>
      <w:r w:rsidRPr="00330F24">
        <w:rPr>
          <w:rFonts w:ascii="Times New Roman" w:eastAsia="宋体" w:hAnsi="Times New Roman" w:cs="Times New Roman"/>
          <w:color w:val="000000"/>
          <w:sz w:val="20"/>
          <w:szCs w:val="20"/>
          <w:lang w:eastAsia="en-US"/>
        </w:rPr>
        <w:t>a</w:t>
      </w:r>
      <w:proofErr w:type="gramEnd"/>
      <w:r w:rsidRPr="00330F24">
        <w:rPr>
          <w:rFonts w:ascii="Times New Roman" w:eastAsia="宋体" w:hAnsi="Times New Roman" w:cs="Times New Roman"/>
          <w:color w:val="000000"/>
          <w:sz w:val="20"/>
          <w:szCs w:val="20"/>
          <w:lang w:eastAsia="en-US"/>
        </w:rPr>
        <w:t xml:space="preserve">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color w:val="000000"/>
          <w:sz w:val="20"/>
          <w:szCs w:val="20"/>
          <w:lang w:eastAsia="en-US"/>
        </w:rPr>
        <w:t xml:space="preserve"> configured with higher layer parameter </w:t>
      </w:r>
      <w:r w:rsidRPr="00330F24">
        <w:rPr>
          <w:rFonts w:ascii="Times New Roman" w:eastAsia="宋体" w:hAnsi="Times New Roman" w:cs="Times New Roman"/>
          <w:i/>
          <w:iCs/>
          <w:color w:val="000000"/>
          <w:sz w:val="20"/>
          <w:szCs w:val="20"/>
          <w:lang w:eastAsia="en-US"/>
        </w:rPr>
        <w:t>repetition</w:t>
      </w:r>
      <w:r w:rsidRPr="00330F24">
        <w:rPr>
          <w:rFonts w:ascii="Times New Roman" w:eastAsia="宋体" w:hAnsi="Times New Roman" w:cs="Times New Roman"/>
          <w:color w:val="000000"/>
          <w:sz w:val="20"/>
          <w:szCs w:val="20"/>
          <w:lang w:eastAsia="en-US"/>
        </w:rPr>
        <w:t xml:space="preserve">, </w:t>
      </w:r>
      <w:r w:rsidRPr="00330F24">
        <w:rPr>
          <w:rFonts w:ascii="Times New Roman" w:eastAsia="宋体" w:hAnsi="Times New Roman" w:cs="Times New Roman"/>
          <w:color w:val="000000"/>
          <w:sz w:val="20"/>
          <w:szCs w:val="20"/>
          <w:lang w:val="en-GB" w:eastAsia="en-US"/>
        </w:rPr>
        <w:t xml:space="preserve">or </w:t>
      </w:r>
      <w:r w:rsidRPr="00330F24">
        <w:rPr>
          <w:rFonts w:ascii="Times New Roman" w:eastAsia="宋体" w:hAnsi="Times New Roman" w:cs="Times New Roman"/>
          <w:color w:val="000000"/>
          <w:sz w:val="20"/>
          <w:szCs w:val="20"/>
          <w:lang w:eastAsia="en-US"/>
        </w:rPr>
        <w:t xml:space="preserve">a CSI-RS resource in an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i/>
          <w:iCs/>
          <w:color w:val="000000"/>
          <w:sz w:val="20"/>
          <w:szCs w:val="20"/>
          <w:lang w:eastAsia="en-US"/>
        </w:rPr>
        <w:t xml:space="preserve"> </w:t>
      </w:r>
      <w:r w:rsidRPr="00330F24">
        <w:rPr>
          <w:rFonts w:ascii="Times New Roman" w:eastAsia="宋体" w:hAnsi="Times New Roman" w:cs="Times New Roman"/>
          <w:color w:val="000000"/>
          <w:sz w:val="20"/>
          <w:szCs w:val="20"/>
          <w:lang w:eastAsia="en-US"/>
        </w:rPr>
        <w:t xml:space="preserve">configured with higher layer parameter </w:t>
      </w:r>
      <w:proofErr w:type="spellStart"/>
      <w:r w:rsidRPr="00330F24">
        <w:rPr>
          <w:rFonts w:ascii="Times New Roman" w:eastAsia="宋体" w:hAnsi="Times New Roman" w:cs="Times New Roman"/>
          <w:i/>
          <w:iCs/>
          <w:color w:val="000000"/>
          <w:sz w:val="20"/>
          <w:szCs w:val="20"/>
          <w:lang w:eastAsia="en-US"/>
        </w:rPr>
        <w:t>trs</w:t>
      </w:r>
      <w:proofErr w:type="spellEnd"/>
      <w:r w:rsidRPr="00330F24">
        <w:rPr>
          <w:rFonts w:ascii="Times New Roman" w:eastAsia="宋体" w:hAnsi="Times New Roman" w:cs="Times New Roman"/>
          <w:i/>
          <w:iCs/>
          <w:color w:val="000000"/>
          <w:sz w:val="20"/>
          <w:szCs w:val="20"/>
          <w:lang w:eastAsia="en-US"/>
        </w:rPr>
        <w:t>-Info</w:t>
      </w:r>
      <w:r w:rsidRPr="00330F24">
        <w:rPr>
          <w:rFonts w:ascii="Times New Roman" w:eastAsia="宋体" w:hAnsi="Times New Roman" w:cs="Times New Roman"/>
          <w:i/>
          <w:iCs/>
          <w:color w:val="000000"/>
          <w:sz w:val="20"/>
          <w:szCs w:val="20"/>
          <w:lang w:val="en-GB" w:eastAsia="en-US"/>
        </w:rPr>
        <w:t>.</w:t>
      </w:r>
      <w:r w:rsidRPr="00330F24">
        <w:rPr>
          <w:rFonts w:ascii="Times New Roman" w:eastAsia="宋体" w:hAnsi="Times New Roman" w:cs="Times New Roman"/>
          <w:i/>
          <w:iCs/>
          <w:color w:val="000000"/>
          <w:sz w:val="20"/>
          <w:szCs w:val="20"/>
          <w:lang w:eastAsia="en-US"/>
        </w:rPr>
        <w:t xml:space="preserve"> </w:t>
      </w:r>
      <w:r w:rsidRPr="00330F24">
        <w:rPr>
          <w:rFonts w:ascii="Times New Roman" w:eastAsia="宋体" w:hAnsi="Times New Roman" w:cs="Times New Roman"/>
          <w:color w:val="000000"/>
          <w:sz w:val="20"/>
          <w:szCs w:val="20"/>
          <w:lang w:eastAsia="en-US"/>
        </w:rPr>
        <w:t xml:space="preserve">The reference RS in the indicated </w:t>
      </w:r>
      <w:r w:rsidRPr="00330F24">
        <w:rPr>
          <w:rFonts w:ascii="Times New Roman" w:eastAsia="宋体" w:hAnsi="Times New Roman" w:cs="Times New Roman"/>
          <w:i/>
          <w:iCs/>
          <w:color w:val="000000"/>
          <w:sz w:val="20"/>
          <w:szCs w:val="20"/>
          <w:lang w:eastAsia="en-US"/>
        </w:rPr>
        <w:t>UL-</w:t>
      </w:r>
      <w:proofErr w:type="spellStart"/>
      <w:r w:rsidRPr="00330F24">
        <w:rPr>
          <w:rFonts w:ascii="Times New Roman" w:eastAsia="宋体" w:hAnsi="Times New Roman" w:cs="Times New Roman"/>
          <w:i/>
          <w:iCs/>
          <w:color w:val="000000"/>
          <w:sz w:val="20"/>
          <w:szCs w:val="20"/>
          <w:lang w:eastAsia="en-US"/>
        </w:rPr>
        <w:t>TCIState</w:t>
      </w:r>
      <w:proofErr w:type="spellEnd"/>
      <w:r w:rsidRPr="00330F24">
        <w:rPr>
          <w:rFonts w:ascii="Times New Roman" w:eastAsia="宋体" w:hAnsi="Times New Roman" w:cs="Times New Roman"/>
          <w:i/>
          <w:iCs/>
          <w:color w:val="000000"/>
          <w:sz w:val="20"/>
          <w:szCs w:val="20"/>
          <w:lang w:val="en-GB" w:eastAsia="en-US"/>
        </w:rPr>
        <w:t xml:space="preserve"> </w:t>
      </w:r>
      <w:r w:rsidRPr="00330F24">
        <w:rPr>
          <w:rFonts w:ascii="Times New Roman" w:eastAsia="宋体" w:hAnsi="Times New Roman" w:cs="Times New Roman"/>
          <w:color w:val="000000"/>
          <w:sz w:val="20"/>
          <w:szCs w:val="20"/>
          <w:lang w:eastAsia="en-US"/>
        </w:rPr>
        <w:t xml:space="preserve">can be a CSI-RS resource in </w:t>
      </w:r>
      <w:proofErr w:type="gramStart"/>
      <w:r w:rsidRPr="00330F24">
        <w:rPr>
          <w:rFonts w:ascii="Times New Roman" w:eastAsia="宋体" w:hAnsi="Times New Roman" w:cs="Times New Roman"/>
          <w:color w:val="000000"/>
          <w:sz w:val="20"/>
          <w:szCs w:val="20"/>
          <w:lang w:eastAsia="en-US"/>
        </w:rPr>
        <w:t>a</w:t>
      </w:r>
      <w:proofErr w:type="gramEnd"/>
      <w:r w:rsidRPr="00330F24">
        <w:rPr>
          <w:rFonts w:ascii="Times New Roman" w:eastAsia="宋体" w:hAnsi="Times New Roman" w:cs="Times New Roman"/>
          <w:color w:val="000000"/>
          <w:sz w:val="20"/>
          <w:szCs w:val="20"/>
          <w:lang w:eastAsia="en-US"/>
        </w:rPr>
        <w:t xml:space="preserve">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color w:val="000000"/>
          <w:sz w:val="20"/>
          <w:szCs w:val="20"/>
          <w:lang w:eastAsia="en-US"/>
        </w:rPr>
        <w:t xml:space="preserve"> configured with higher layer parameter </w:t>
      </w:r>
      <w:r w:rsidRPr="00330F24">
        <w:rPr>
          <w:rFonts w:ascii="Times New Roman" w:eastAsia="宋体" w:hAnsi="Times New Roman" w:cs="Times New Roman"/>
          <w:i/>
          <w:iCs/>
          <w:color w:val="000000"/>
          <w:sz w:val="20"/>
          <w:szCs w:val="20"/>
          <w:lang w:eastAsia="en-US"/>
        </w:rPr>
        <w:t>repetition</w:t>
      </w:r>
      <w:r w:rsidRPr="00330F24">
        <w:rPr>
          <w:rFonts w:ascii="Times New Roman" w:eastAsia="宋体" w:hAnsi="Times New Roman" w:cs="Times New Roman"/>
          <w:color w:val="000000"/>
          <w:sz w:val="20"/>
          <w:szCs w:val="20"/>
          <w:lang w:eastAsia="en-US"/>
        </w:rPr>
        <w:t xml:space="preserve">, a CSI-RS resource in an </w:t>
      </w:r>
      <w:proofErr w:type="spellStart"/>
      <w:r w:rsidRPr="00330F24">
        <w:rPr>
          <w:rFonts w:ascii="Times New Roman" w:eastAsia="宋体" w:hAnsi="Times New Roman" w:cs="Times New Roman"/>
          <w:i/>
          <w:iCs/>
          <w:color w:val="000000"/>
          <w:sz w:val="20"/>
          <w:szCs w:val="20"/>
          <w:lang w:eastAsia="en-US"/>
        </w:rPr>
        <w:t>NZP</w:t>
      </w:r>
      <w:proofErr w:type="spellEnd"/>
      <w:r w:rsidRPr="00330F24">
        <w:rPr>
          <w:rFonts w:ascii="Times New Roman" w:eastAsia="宋体" w:hAnsi="Times New Roman" w:cs="Times New Roman"/>
          <w:i/>
          <w:iCs/>
          <w:color w:val="000000"/>
          <w:sz w:val="20"/>
          <w:szCs w:val="20"/>
          <w:lang w:eastAsia="en-US"/>
        </w:rPr>
        <w:t>-CSI-RS-</w:t>
      </w:r>
      <w:proofErr w:type="spellStart"/>
      <w:r w:rsidRPr="00330F24">
        <w:rPr>
          <w:rFonts w:ascii="Times New Roman" w:eastAsia="宋体" w:hAnsi="Times New Roman" w:cs="Times New Roman"/>
          <w:i/>
          <w:iCs/>
          <w:color w:val="000000"/>
          <w:sz w:val="20"/>
          <w:szCs w:val="20"/>
          <w:lang w:eastAsia="en-US"/>
        </w:rPr>
        <w:t>ResourceSet</w:t>
      </w:r>
      <w:proofErr w:type="spellEnd"/>
      <w:r w:rsidRPr="00330F24">
        <w:rPr>
          <w:rFonts w:ascii="Times New Roman" w:eastAsia="宋体" w:hAnsi="Times New Roman" w:cs="Times New Roman"/>
          <w:i/>
          <w:iCs/>
          <w:color w:val="000000"/>
          <w:sz w:val="20"/>
          <w:szCs w:val="20"/>
          <w:lang w:eastAsia="en-US"/>
        </w:rPr>
        <w:t xml:space="preserve"> </w:t>
      </w:r>
      <w:r w:rsidRPr="00330F24">
        <w:rPr>
          <w:rFonts w:ascii="Times New Roman" w:eastAsia="宋体" w:hAnsi="Times New Roman" w:cs="Times New Roman"/>
          <w:color w:val="000000"/>
          <w:sz w:val="20"/>
          <w:szCs w:val="20"/>
          <w:lang w:eastAsia="en-US"/>
        </w:rPr>
        <w:t xml:space="preserve">configured with higher layer parameter </w:t>
      </w:r>
      <w:proofErr w:type="spellStart"/>
      <w:r w:rsidRPr="00330F24">
        <w:rPr>
          <w:rFonts w:ascii="Times New Roman" w:eastAsia="宋体" w:hAnsi="Times New Roman" w:cs="Times New Roman"/>
          <w:i/>
          <w:iCs/>
          <w:color w:val="000000"/>
          <w:sz w:val="20"/>
          <w:szCs w:val="20"/>
          <w:lang w:eastAsia="en-US"/>
        </w:rPr>
        <w:t>trs</w:t>
      </w:r>
      <w:proofErr w:type="spellEnd"/>
      <w:r w:rsidRPr="00330F24">
        <w:rPr>
          <w:rFonts w:ascii="Times New Roman" w:eastAsia="宋体" w:hAnsi="Times New Roman" w:cs="Times New Roman"/>
          <w:i/>
          <w:iCs/>
          <w:color w:val="000000"/>
          <w:sz w:val="20"/>
          <w:szCs w:val="20"/>
          <w:lang w:eastAsia="en-US"/>
        </w:rPr>
        <w:t>-Info,</w:t>
      </w:r>
      <w:r w:rsidRPr="00330F24">
        <w:rPr>
          <w:rFonts w:ascii="Times New Roman" w:eastAsia="宋体" w:hAnsi="Times New Roman" w:cs="Times New Roman"/>
          <w:color w:val="000000"/>
          <w:sz w:val="20"/>
          <w:szCs w:val="20"/>
          <w:lang w:eastAsia="en-US"/>
        </w:rPr>
        <w:t xml:space="preserve"> an SRS resource with the higher layer parameter</w:t>
      </w:r>
      <w:r w:rsidRPr="00330F24">
        <w:rPr>
          <w:rFonts w:ascii="Times New Roman" w:eastAsia="宋体" w:hAnsi="Times New Roman" w:cs="Times New Roman"/>
          <w:i/>
          <w:iCs/>
          <w:color w:val="000000"/>
          <w:sz w:val="20"/>
          <w:szCs w:val="20"/>
          <w:lang w:eastAsia="en-US"/>
        </w:rPr>
        <w:t xml:space="preserve"> usage </w:t>
      </w:r>
      <w:r w:rsidRPr="00330F24">
        <w:rPr>
          <w:rFonts w:ascii="Times New Roman" w:eastAsia="宋体" w:hAnsi="Times New Roman" w:cs="Times New Roman"/>
          <w:color w:val="000000"/>
          <w:sz w:val="20"/>
          <w:szCs w:val="20"/>
          <w:lang w:eastAsia="en-US"/>
        </w:rPr>
        <w:t>set to '</w:t>
      </w:r>
      <w:proofErr w:type="spellStart"/>
      <w:r w:rsidRPr="00330F24">
        <w:rPr>
          <w:rFonts w:ascii="Times New Roman" w:eastAsia="宋体" w:hAnsi="Times New Roman" w:cs="Times New Roman"/>
          <w:color w:val="000000"/>
          <w:sz w:val="20"/>
          <w:szCs w:val="20"/>
          <w:lang w:eastAsia="en-US"/>
        </w:rPr>
        <w:t>beamManagement</w:t>
      </w:r>
      <w:proofErr w:type="spellEnd"/>
      <w:r w:rsidRPr="00330F24">
        <w:rPr>
          <w:rFonts w:ascii="Times New Roman" w:eastAsia="宋体" w:hAnsi="Times New Roman" w:cs="Times New Roman"/>
          <w:color w:val="000000"/>
          <w:sz w:val="20"/>
          <w:szCs w:val="20"/>
          <w:lang w:eastAsia="en-US"/>
        </w:rPr>
        <w:t>', or SS/</w:t>
      </w:r>
      <w:proofErr w:type="spellStart"/>
      <w:r w:rsidRPr="00330F24">
        <w:rPr>
          <w:rFonts w:ascii="Times New Roman" w:eastAsia="宋体" w:hAnsi="Times New Roman" w:cs="Times New Roman"/>
          <w:color w:val="000000"/>
          <w:sz w:val="20"/>
          <w:szCs w:val="20"/>
          <w:lang w:eastAsia="en-US"/>
        </w:rPr>
        <w:t>PBCH</w:t>
      </w:r>
      <w:proofErr w:type="spellEnd"/>
      <w:r w:rsidRPr="00330F24">
        <w:rPr>
          <w:rFonts w:ascii="Times New Roman" w:eastAsia="宋体" w:hAnsi="Times New Roman" w:cs="Times New Roman"/>
          <w:color w:val="000000"/>
          <w:sz w:val="20"/>
          <w:szCs w:val="20"/>
          <w:lang w:eastAsia="en-US"/>
        </w:rPr>
        <w:t xml:space="preserve"> block associated with the same or different PCI from the PCI of the serving cell.</w:t>
      </w:r>
    </w:p>
    <w:p w14:paraId="6FC45A25" w14:textId="47FDDD58" w:rsidR="0030526A" w:rsidRPr="0030526A" w:rsidRDefault="0030526A" w:rsidP="00330F24">
      <w:pPr>
        <w:jc w:val="center"/>
        <w:rPr>
          <w:rFonts w:ascii="Times New Roman" w:eastAsia="宋体" w:hAnsi="Times New Roman" w:cs="Times New Roman"/>
          <w:color w:val="FF0000"/>
          <w:sz w:val="24"/>
          <w:szCs w:val="28"/>
        </w:rPr>
      </w:pPr>
      <w:r w:rsidRPr="0030526A">
        <w:rPr>
          <w:rFonts w:ascii="Times New Roman" w:eastAsia="宋体" w:hAnsi="Times New Roman" w:cs="Times New Roman"/>
          <w:color w:val="FF0000"/>
          <w:sz w:val="24"/>
          <w:szCs w:val="28"/>
        </w:rPr>
        <w:t xml:space="preserve">&lt; </w:t>
      </w:r>
      <w:r w:rsidRPr="0030526A">
        <w:rPr>
          <w:rFonts w:ascii="Times New Roman" w:eastAsia="宋体" w:hAnsi="Times New Roman" w:cs="Times New Roman"/>
          <w:color w:val="FF0000"/>
          <w:sz w:val="24"/>
          <w:szCs w:val="28"/>
          <w:lang w:eastAsia="en-US"/>
        </w:rPr>
        <w:t>Unchanged parts are omitted</w:t>
      </w:r>
      <w:r w:rsidRPr="0030526A">
        <w:rPr>
          <w:rFonts w:ascii="Times New Roman" w:eastAsia="宋体" w:hAnsi="Times New Roman" w:cs="Times New Roman"/>
          <w:color w:val="FF0000"/>
          <w:sz w:val="24"/>
          <w:szCs w:val="28"/>
        </w:rPr>
        <w:t xml:space="preserve"> &gt;</w:t>
      </w:r>
    </w:p>
    <w:p w14:paraId="253BA7B7" w14:textId="77777777" w:rsidR="00F07A8A" w:rsidRDefault="00F07A8A"/>
    <w:sectPr w:rsidR="00F07A8A" w:rsidSect="00785BEB">
      <w:head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BA89" w14:textId="77777777" w:rsidR="00451219" w:rsidRDefault="00451219" w:rsidP="00DB143D">
      <w:pPr>
        <w:spacing w:after="0" w:line="240" w:lineRule="auto"/>
      </w:pPr>
      <w:r>
        <w:separator/>
      </w:r>
    </w:p>
  </w:endnote>
  <w:endnote w:type="continuationSeparator" w:id="0">
    <w:p w14:paraId="451586CB" w14:textId="77777777" w:rsidR="00451219" w:rsidRDefault="00451219" w:rsidP="00DB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604F" w14:textId="77777777" w:rsidR="00451219" w:rsidRDefault="00451219" w:rsidP="00DB143D">
      <w:pPr>
        <w:spacing w:after="0" w:line="240" w:lineRule="auto"/>
      </w:pPr>
      <w:r>
        <w:separator/>
      </w:r>
    </w:p>
  </w:footnote>
  <w:footnote w:type="continuationSeparator" w:id="0">
    <w:p w14:paraId="160A8F70" w14:textId="77777777" w:rsidR="00451219" w:rsidRDefault="00451219" w:rsidP="00DB1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21CB" w14:textId="77777777" w:rsidR="007764BD" w:rsidRPr="001A329E" w:rsidRDefault="00451219" w:rsidP="00E9523A">
    <w:pPr>
      <w:pStyle w:val="Header"/>
      <w:ind w:left="-2" w:right="400"/>
      <w:rPr>
        <w:rFonts w:eastAsia="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31890D46"/>
    <w:multiLevelType w:val="multilevel"/>
    <w:tmpl w:val="193448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61"/>
    <w:rsid w:val="0007707E"/>
    <w:rsid w:val="001300AD"/>
    <w:rsid w:val="001629E8"/>
    <w:rsid w:val="00214780"/>
    <w:rsid w:val="00216BE6"/>
    <w:rsid w:val="00225C07"/>
    <w:rsid w:val="0030526A"/>
    <w:rsid w:val="00330F24"/>
    <w:rsid w:val="003402FE"/>
    <w:rsid w:val="00390979"/>
    <w:rsid w:val="00395C24"/>
    <w:rsid w:val="003C645F"/>
    <w:rsid w:val="00402C59"/>
    <w:rsid w:val="00451219"/>
    <w:rsid w:val="00472BA1"/>
    <w:rsid w:val="004D71A3"/>
    <w:rsid w:val="0050416A"/>
    <w:rsid w:val="005138C3"/>
    <w:rsid w:val="005627AA"/>
    <w:rsid w:val="005739C0"/>
    <w:rsid w:val="0058769C"/>
    <w:rsid w:val="006507DE"/>
    <w:rsid w:val="006F3DDC"/>
    <w:rsid w:val="00717136"/>
    <w:rsid w:val="007811A7"/>
    <w:rsid w:val="007D3961"/>
    <w:rsid w:val="008A4B9C"/>
    <w:rsid w:val="008D5A06"/>
    <w:rsid w:val="008F4401"/>
    <w:rsid w:val="00967949"/>
    <w:rsid w:val="00A0174D"/>
    <w:rsid w:val="00A53311"/>
    <w:rsid w:val="00B31936"/>
    <w:rsid w:val="00BB1855"/>
    <w:rsid w:val="00BB2B5C"/>
    <w:rsid w:val="00C14F3E"/>
    <w:rsid w:val="00C4011B"/>
    <w:rsid w:val="00C45FE0"/>
    <w:rsid w:val="00CE7619"/>
    <w:rsid w:val="00D3054B"/>
    <w:rsid w:val="00DB143D"/>
    <w:rsid w:val="00E020C1"/>
    <w:rsid w:val="00E24928"/>
    <w:rsid w:val="00E41F06"/>
    <w:rsid w:val="00E57436"/>
    <w:rsid w:val="00E9485E"/>
    <w:rsid w:val="00EB7A2D"/>
    <w:rsid w:val="00F07A8A"/>
    <w:rsid w:val="00F17D3C"/>
    <w:rsid w:val="00F60968"/>
    <w:rsid w:val="00F61C3E"/>
    <w:rsid w:val="00FF2AB7"/>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61A6"/>
  <w15:docId w15:val="{A747A81D-FE76-46A9-B526-DBC2EDA9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DB143D"/>
    <w:pPr>
      <w:keepNext/>
      <w:numPr>
        <w:numId w:val="1"/>
      </w:numPr>
      <w:spacing w:before="360" w:after="120" w:line="240" w:lineRule="auto"/>
      <w:outlineLvl w:val="0"/>
    </w:pPr>
    <w:rPr>
      <w:rFonts w:ascii="Arial" w:eastAsia="宋体" w:hAnsi="Arial" w:cs="Times New Roman"/>
      <w:b/>
      <w:kern w:val="32"/>
      <w:sz w:val="28"/>
      <w:szCs w:val="20"/>
      <w:lang w:val="x-none" w:eastAsia="x-none"/>
    </w:rPr>
  </w:style>
  <w:style w:type="paragraph" w:styleId="Heading2">
    <w:name w:val="heading 2"/>
    <w:aliases w:val="DO NOT USE_h2,h2,h21,H2,Head2A,2,UNDERRUBRIK 1-2,Heading 2 Char,H2 Char,h2 Char"/>
    <w:basedOn w:val="Normal"/>
    <w:next w:val="BodyText"/>
    <w:link w:val="Heading2Char1"/>
    <w:qFormat/>
    <w:rsid w:val="00DB143D"/>
    <w:pPr>
      <w:keepNext/>
      <w:numPr>
        <w:ilvl w:val="1"/>
        <w:numId w:val="1"/>
      </w:numPr>
      <w:tabs>
        <w:tab w:val="left" w:pos="-806"/>
      </w:tabs>
      <w:spacing w:before="240" w:after="120" w:line="240" w:lineRule="auto"/>
      <w:ind w:left="578" w:hanging="578"/>
      <w:outlineLvl w:val="1"/>
    </w:pPr>
    <w:rPr>
      <w:rFonts w:ascii="Arial" w:eastAsia="MS Mincho" w:hAnsi="Arial" w:cs="Times New Roman"/>
      <w:b/>
      <w:sz w:val="24"/>
      <w:szCs w:val="20"/>
      <w:lang w:val="x-none" w:eastAsia="x-none"/>
    </w:rPr>
  </w:style>
  <w:style w:type="paragraph" w:styleId="Heading3">
    <w:name w:val="heading 3"/>
    <w:basedOn w:val="Normal"/>
    <w:next w:val="Normal"/>
    <w:link w:val="Heading3Char"/>
    <w:uiPriority w:val="9"/>
    <w:semiHidden/>
    <w:unhideWhenUsed/>
    <w:qFormat/>
    <w:rsid w:val="0030526A"/>
    <w:pPr>
      <w:keepNext/>
      <w:keepLines/>
      <w:spacing w:before="260" w:after="260" w:line="416" w:lineRule="auto"/>
      <w:outlineLvl w:val="2"/>
    </w:pPr>
    <w:rPr>
      <w:b/>
      <w:bCs/>
      <w:sz w:val="32"/>
      <w:szCs w:val="32"/>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DB143D"/>
    <w:pPr>
      <w:keepNext/>
      <w:numPr>
        <w:ilvl w:val="3"/>
        <w:numId w:val="1"/>
      </w:numPr>
      <w:spacing w:before="120" w:after="180" w:line="240" w:lineRule="auto"/>
      <w:outlineLvl w:val="3"/>
    </w:pPr>
    <w:rPr>
      <w:rFonts w:ascii="Arial" w:eastAsia="Arial" w:hAnsi="Arial" w:cs="Times New Roman"/>
      <w:sz w:val="24"/>
      <w:szCs w:val="20"/>
      <w:lang w:eastAsia="en-US"/>
    </w:rPr>
  </w:style>
  <w:style w:type="paragraph" w:styleId="Heading5">
    <w:name w:val="heading 5"/>
    <w:basedOn w:val="Normal"/>
    <w:next w:val="Normal"/>
    <w:link w:val="Heading5Char"/>
    <w:unhideWhenUsed/>
    <w:qFormat/>
    <w:rsid w:val="00DB143D"/>
    <w:pPr>
      <w:keepNext/>
      <w:keepLines/>
      <w:numPr>
        <w:ilvl w:val="4"/>
        <w:numId w:val="1"/>
      </w:numPr>
      <w:spacing w:before="280" w:after="290" w:line="376" w:lineRule="auto"/>
      <w:outlineLvl w:val="4"/>
    </w:pPr>
    <w:rPr>
      <w:rFonts w:ascii="Times New Roman" w:eastAsia="Times New Roman" w:hAnsi="Times New Roman" w:cs="Times New Roman"/>
      <w:b/>
      <w:bCs/>
      <w:sz w:val="28"/>
      <w:szCs w:val="28"/>
      <w:lang w:val="x-none" w:eastAsia="en-US"/>
    </w:rPr>
  </w:style>
  <w:style w:type="paragraph" w:styleId="Heading6">
    <w:name w:val="heading 6"/>
    <w:basedOn w:val="Normal"/>
    <w:next w:val="Normal"/>
    <w:link w:val="Heading6Char"/>
    <w:semiHidden/>
    <w:unhideWhenUsed/>
    <w:qFormat/>
    <w:rsid w:val="00DB143D"/>
    <w:pPr>
      <w:keepNext/>
      <w:keepLines/>
      <w:numPr>
        <w:ilvl w:val="5"/>
        <w:numId w:val="1"/>
      </w:numPr>
      <w:spacing w:before="240" w:after="64" w:line="320" w:lineRule="auto"/>
      <w:outlineLvl w:val="5"/>
    </w:pPr>
    <w:rPr>
      <w:rFonts w:ascii="Cambria" w:eastAsia="宋体" w:hAnsi="Cambria" w:cs="Times New Roman"/>
      <w:b/>
      <w:bCs/>
      <w:sz w:val="24"/>
      <w:szCs w:val="24"/>
      <w:lang w:val="x-none" w:eastAsia="en-US"/>
    </w:rPr>
  </w:style>
  <w:style w:type="paragraph" w:styleId="Heading7">
    <w:name w:val="heading 7"/>
    <w:basedOn w:val="Normal"/>
    <w:next w:val="Normal"/>
    <w:link w:val="Heading7Char"/>
    <w:semiHidden/>
    <w:unhideWhenUsed/>
    <w:qFormat/>
    <w:rsid w:val="00DB143D"/>
    <w:pPr>
      <w:keepNext/>
      <w:keepLines/>
      <w:numPr>
        <w:ilvl w:val="6"/>
        <w:numId w:val="1"/>
      </w:numPr>
      <w:spacing w:before="240" w:after="64" w:line="320" w:lineRule="auto"/>
      <w:outlineLvl w:val="6"/>
    </w:pPr>
    <w:rPr>
      <w:rFonts w:ascii="Times New Roman" w:eastAsia="Times New Roman" w:hAnsi="Times New Roman" w:cs="Times New Roman"/>
      <w:b/>
      <w:bCs/>
      <w:sz w:val="24"/>
      <w:szCs w:val="24"/>
      <w:lang w:val="x-none" w:eastAsia="en-US"/>
    </w:rPr>
  </w:style>
  <w:style w:type="paragraph" w:styleId="Heading8">
    <w:name w:val="heading 8"/>
    <w:basedOn w:val="Normal"/>
    <w:next w:val="Normal"/>
    <w:link w:val="Heading8Char"/>
    <w:semiHidden/>
    <w:unhideWhenUsed/>
    <w:qFormat/>
    <w:rsid w:val="00DB143D"/>
    <w:pPr>
      <w:keepNext/>
      <w:keepLines/>
      <w:numPr>
        <w:ilvl w:val="7"/>
        <w:numId w:val="1"/>
      </w:numPr>
      <w:spacing w:before="240" w:after="64" w:line="320" w:lineRule="auto"/>
      <w:outlineLvl w:val="7"/>
    </w:pPr>
    <w:rPr>
      <w:rFonts w:ascii="Cambria" w:eastAsia="宋体" w:hAnsi="Cambria" w:cs="Times New Roman"/>
      <w:sz w:val="24"/>
      <w:szCs w:val="24"/>
      <w:lang w:val="x-none" w:eastAsia="en-US"/>
    </w:rPr>
  </w:style>
  <w:style w:type="paragraph" w:styleId="Heading9">
    <w:name w:val="heading 9"/>
    <w:basedOn w:val="Normal"/>
    <w:next w:val="Normal"/>
    <w:link w:val="Heading9Char"/>
    <w:semiHidden/>
    <w:unhideWhenUsed/>
    <w:qFormat/>
    <w:rsid w:val="00DB143D"/>
    <w:pPr>
      <w:keepNext/>
      <w:keepLines/>
      <w:numPr>
        <w:ilvl w:val="8"/>
        <w:numId w:val="1"/>
      </w:numPr>
      <w:spacing w:before="240" w:after="64" w:line="320" w:lineRule="auto"/>
      <w:outlineLvl w:val="8"/>
    </w:pPr>
    <w:rPr>
      <w:rFonts w:ascii="Cambria" w:eastAsia="宋体" w:hAnsi="Cambria" w:cs="Times New Roman"/>
      <w:sz w:val="21"/>
      <w:szCs w:val="21"/>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DB143D"/>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B143D"/>
  </w:style>
  <w:style w:type="paragraph" w:styleId="Footer">
    <w:name w:val="footer"/>
    <w:basedOn w:val="Normal"/>
    <w:link w:val="FooterChar"/>
    <w:uiPriority w:val="99"/>
    <w:unhideWhenUsed/>
    <w:rsid w:val="00DB14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43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DB143D"/>
    <w:rPr>
      <w:rFonts w:ascii="Arial" w:eastAsia="宋体" w:hAnsi="Arial" w:cs="Times New Roman"/>
      <w:b/>
      <w:kern w:val="32"/>
      <w:sz w:val="28"/>
      <w:szCs w:val="20"/>
      <w:lang w:val="x-none" w:eastAsia="x-none"/>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DB143D"/>
    <w:rPr>
      <w:rFonts w:ascii="Arial" w:eastAsia="MS Mincho" w:hAnsi="Arial" w:cs="Times New Roman"/>
      <w:b/>
      <w:sz w:val="24"/>
      <w:szCs w:val="20"/>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B143D"/>
    <w:rPr>
      <w:rFonts w:ascii="Arial" w:eastAsia="Arial" w:hAnsi="Arial" w:cs="Times New Roman"/>
      <w:sz w:val="24"/>
      <w:szCs w:val="20"/>
      <w:lang w:eastAsia="en-US"/>
    </w:rPr>
  </w:style>
  <w:style w:type="character" w:customStyle="1" w:styleId="Heading5Char">
    <w:name w:val="Heading 5 Char"/>
    <w:basedOn w:val="DefaultParagraphFont"/>
    <w:link w:val="Heading5"/>
    <w:rsid w:val="00DB143D"/>
    <w:rPr>
      <w:rFonts w:ascii="Times New Roman" w:eastAsia="Times New Roman" w:hAnsi="Times New Roman" w:cs="Times New Roman"/>
      <w:b/>
      <w:bCs/>
      <w:sz w:val="28"/>
      <w:szCs w:val="28"/>
      <w:lang w:val="x-none" w:eastAsia="en-US"/>
    </w:rPr>
  </w:style>
  <w:style w:type="character" w:customStyle="1" w:styleId="Heading6Char">
    <w:name w:val="Heading 6 Char"/>
    <w:basedOn w:val="DefaultParagraphFont"/>
    <w:link w:val="Heading6"/>
    <w:semiHidden/>
    <w:rsid w:val="00DB143D"/>
    <w:rPr>
      <w:rFonts w:ascii="Cambria" w:eastAsia="宋体" w:hAnsi="Cambria" w:cs="Times New Roman"/>
      <w:b/>
      <w:bCs/>
      <w:sz w:val="24"/>
      <w:szCs w:val="24"/>
      <w:lang w:val="x-none" w:eastAsia="en-US"/>
    </w:rPr>
  </w:style>
  <w:style w:type="character" w:customStyle="1" w:styleId="Heading7Char">
    <w:name w:val="Heading 7 Char"/>
    <w:basedOn w:val="DefaultParagraphFont"/>
    <w:link w:val="Heading7"/>
    <w:semiHidden/>
    <w:rsid w:val="00DB143D"/>
    <w:rPr>
      <w:rFonts w:ascii="Times New Roman" w:eastAsia="Times New Roman" w:hAnsi="Times New Roman" w:cs="Times New Roman"/>
      <w:b/>
      <w:bCs/>
      <w:sz w:val="24"/>
      <w:szCs w:val="24"/>
      <w:lang w:val="x-none" w:eastAsia="en-US"/>
    </w:rPr>
  </w:style>
  <w:style w:type="character" w:customStyle="1" w:styleId="Heading8Char">
    <w:name w:val="Heading 8 Char"/>
    <w:basedOn w:val="DefaultParagraphFont"/>
    <w:link w:val="Heading8"/>
    <w:semiHidden/>
    <w:rsid w:val="00DB143D"/>
    <w:rPr>
      <w:rFonts w:ascii="Cambria" w:eastAsia="宋体" w:hAnsi="Cambria" w:cs="Times New Roman"/>
      <w:sz w:val="24"/>
      <w:szCs w:val="24"/>
      <w:lang w:val="x-none" w:eastAsia="en-US"/>
    </w:rPr>
  </w:style>
  <w:style w:type="character" w:customStyle="1" w:styleId="Heading9Char">
    <w:name w:val="Heading 9 Char"/>
    <w:basedOn w:val="DefaultParagraphFont"/>
    <w:link w:val="Heading9"/>
    <w:semiHidden/>
    <w:rsid w:val="00DB143D"/>
    <w:rPr>
      <w:rFonts w:ascii="Cambria" w:eastAsia="宋体" w:hAnsi="Cambria" w:cs="Times New Roman"/>
      <w:sz w:val="21"/>
      <w:szCs w:val="21"/>
      <w:lang w:val="x-none" w:eastAsia="en-US"/>
    </w:rPr>
  </w:style>
  <w:style w:type="paragraph" w:customStyle="1" w:styleId="CRCoverPage">
    <w:name w:val="CR Cover Page"/>
    <w:rsid w:val="00DB143D"/>
    <w:pPr>
      <w:spacing w:after="120" w:line="240" w:lineRule="auto"/>
    </w:pPr>
    <w:rPr>
      <w:rFonts w:ascii="Arial" w:eastAsia="宋体" w:hAnsi="Arial" w:cs="Times New Roman"/>
      <w:sz w:val="20"/>
      <w:szCs w:val="20"/>
      <w:lang w:val="en-GB" w:eastAsia="en-US"/>
    </w:rPr>
  </w:style>
  <w:style w:type="paragraph" w:customStyle="1" w:styleId="B1">
    <w:name w:val="B1"/>
    <w:basedOn w:val="List"/>
    <w:link w:val="B10"/>
    <w:qFormat/>
    <w:rsid w:val="00DB143D"/>
    <w:pPr>
      <w:spacing w:after="180" w:line="240" w:lineRule="auto"/>
      <w:ind w:left="568" w:hanging="284"/>
      <w:contextualSpacing w:val="0"/>
    </w:pPr>
    <w:rPr>
      <w:rFonts w:ascii="Times New Roman" w:eastAsia="宋体" w:hAnsi="Times New Roman" w:cs="Times New Roman"/>
      <w:sz w:val="20"/>
      <w:szCs w:val="20"/>
      <w:lang w:val="en-GB" w:eastAsia="en-US"/>
    </w:rPr>
  </w:style>
  <w:style w:type="character" w:customStyle="1" w:styleId="B10">
    <w:name w:val="B1 (文字)"/>
    <w:link w:val="B1"/>
    <w:qFormat/>
    <w:locked/>
    <w:rsid w:val="00DB143D"/>
    <w:rPr>
      <w:rFonts w:ascii="Times New Roman" w:eastAsia="宋体" w:hAnsi="Times New Roman" w:cs="Times New Roman"/>
      <w:sz w:val="20"/>
      <w:szCs w:val="20"/>
      <w:lang w:val="en-GB" w:eastAsia="en-US"/>
    </w:rPr>
  </w:style>
  <w:style w:type="character" w:styleId="Hyperlink">
    <w:name w:val="Hyperlink"/>
    <w:uiPriority w:val="99"/>
    <w:rsid w:val="00DB143D"/>
    <w:rPr>
      <w:color w:val="0000FF"/>
      <w:u w:val="single"/>
    </w:rPr>
  </w:style>
  <w:style w:type="paragraph" w:styleId="BodyText">
    <w:name w:val="Body Text"/>
    <w:basedOn w:val="Normal"/>
    <w:link w:val="BodyTextChar"/>
    <w:uiPriority w:val="99"/>
    <w:semiHidden/>
    <w:unhideWhenUsed/>
    <w:rsid w:val="00DB143D"/>
    <w:pPr>
      <w:spacing w:after="120"/>
    </w:pPr>
  </w:style>
  <w:style w:type="character" w:customStyle="1" w:styleId="BodyTextChar">
    <w:name w:val="Body Text Char"/>
    <w:basedOn w:val="DefaultParagraphFont"/>
    <w:link w:val="BodyText"/>
    <w:uiPriority w:val="99"/>
    <w:semiHidden/>
    <w:rsid w:val="00DB143D"/>
  </w:style>
  <w:style w:type="paragraph" w:styleId="List">
    <w:name w:val="List"/>
    <w:basedOn w:val="Normal"/>
    <w:uiPriority w:val="99"/>
    <w:semiHidden/>
    <w:unhideWhenUsed/>
    <w:rsid w:val="00DB143D"/>
    <w:pPr>
      <w:ind w:left="283" w:hanging="283"/>
      <w:contextualSpacing/>
    </w:pPr>
  </w:style>
  <w:style w:type="paragraph" w:styleId="BalloonText">
    <w:name w:val="Balloon Text"/>
    <w:basedOn w:val="Normal"/>
    <w:link w:val="BalloonTextChar"/>
    <w:uiPriority w:val="99"/>
    <w:semiHidden/>
    <w:unhideWhenUsed/>
    <w:rsid w:val="00DB143D"/>
    <w:pPr>
      <w:spacing w:after="0" w:line="240" w:lineRule="auto"/>
    </w:pPr>
    <w:rPr>
      <w:rFonts w:ascii="宋体" w:eastAsia="宋体"/>
      <w:sz w:val="18"/>
      <w:szCs w:val="18"/>
    </w:rPr>
  </w:style>
  <w:style w:type="character" w:customStyle="1" w:styleId="BalloonTextChar">
    <w:name w:val="Balloon Text Char"/>
    <w:basedOn w:val="DefaultParagraphFont"/>
    <w:link w:val="BalloonText"/>
    <w:uiPriority w:val="99"/>
    <w:semiHidden/>
    <w:rsid w:val="00DB143D"/>
    <w:rPr>
      <w:rFonts w:ascii="宋体" w:eastAsia="宋体"/>
      <w:sz w:val="18"/>
      <w:szCs w:val="18"/>
    </w:rPr>
  </w:style>
  <w:style w:type="character" w:styleId="PlaceholderText">
    <w:name w:val="Placeholder Text"/>
    <w:basedOn w:val="DefaultParagraphFont"/>
    <w:uiPriority w:val="99"/>
    <w:semiHidden/>
    <w:rsid w:val="004D71A3"/>
    <w:rPr>
      <w:color w:val="808080"/>
    </w:rPr>
  </w:style>
  <w:style w:type="character" w:styleId="CommentReference">
    <w:name w:val="annotation reference"/>
    <w:basedOn w:val="DefaultParagraphFont"/>
    <w:uiPriority w:val="99"/>
    <w:semiHidden/>
    <w:unhideWhenUsed/>
    <w:rsid w:val="003402FE"/>
    <w:rPr>
      <w:sz w:val="16"/>
      <w:szCs w:val="16"/>
    </w:rPr>
  </w:style>
  <w:style w:type="paragraph" w:styleId="CommentText">
    <w:name w:val="annotation text"/>
    <w:basedOn w:val="Normal"/>
    <w:link w:val="CommentTextChar"/>
    <w:uiPriority w:val="99"/>
    <w:unhideWhenUsed/>
    <w:rsid w:val="003402FE"/>
    <w:pPr>
      <w:spacing w:line="240" w:lineRule="auto"/>
    </w:pPr>
    <w:rPr>
      <w:sz w:val="20"/>
      <w:szCs w:val="20"/>
    </w:rPr>
  </w:style>
  <w:style w:type="character" w:customStyle="1" w:styleId="CommentTextChar">
    <w:name w:val="Comment Text Char"/>
    <w:basedOn w:val="DefaultParagraphFont"/>
    <w:link w:val="CommentText"/>
    <w:uiPriority w:val="99"/>
    <w:rsid w:val="003402FE"/>
    <w:rPr>
      <w:sz w:val="20"/>
      <w:szCs w:val="20"/>
    </w:rPr>
  </w:style>
  <w:style w:type="paragraph" w:styleId="CommentSubject">
    <w:name w:val="annotation subject"/>
    <w:basedOn w:val="CommentText"/>
    <w:next w:val="CommentText"/>
    <w:link w:val="CommentSubjectChar"/>
    <w:uiPriority w:val="99"/>
    <w:semiHidden/>
    <w:unhideWhenUsed/>
    <w:rsid w:val="003402FE"/>
    <w:rPr>
      <w:b/>
      <w:bCs/>
    </w:rPr>
  </w:style>
  <w:style w:type="character" w:customStyle="1" w:styleId="CommentSubjectChar">
    <w:name w:val="Comment Subject Char"/>
    <w:basedOn w:val="CommentTextChar"/>
    <w:link w:val="CommentSubject"/>
    <w:uiPriority w:val="99"/>
    <w:semiHidden/>
    <w:rsid w:val="003402FE"/>
    <w:rPr>
      <w:b/>
      <w:bCs/>
      <w:sz w:val="20"/>
      <w:szCs w:val="20"/>
    </w:rPr>
  </w:style>
  <w:style w:type="character" w:customStyle="1" w:styleId="Heading3Char">
    <w:name w:val="Heading 3 Char"/>
    <w:basedOn w:val="DefaultParagraphFont"/>
    <w:link w:val="Heading3"/>
    <w:uiPriority w:val="9"/>
    <w:semiHidden/>
    <w:rsid w:val="0030526A"/>
    <w:rPr>
      <w:b/>
      <w:bCs/>
      <w:sz w:val="32"/>
      <w:szCs w:val="32"/>
    </w:rPr>
  </w:style>
  <w:style w:type="character" w:customStyle="1" w:styleId="B1Zchn">
    <w:name w:val="B1 Zchn"/>
    <w:qFormat/>
    <w:rsid w:val="00C4011B"/>
    <w:rPr>
      <w:lang w:eastAsia="en-US"/>
    </w:rPr>
  </w:style>
  <w:style w:type="paragraph" w:customStyle="1" w:styleId="textintend1">
    <w:name w:val="text intend 1"/>
    <w:basedOn w:val="Normal"/>
    <w:rsid w:val="00C4011B"/>
    <w:pPr>
      <w:numPr>
        <w:numId w:val="2"/>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ZTE-Bo</cp:lastModifiedBy>
  <cp:revision>2</cp:revision>
  <dcterms:created xsi:type="dcterms:W3CDTF">2022-10-12T02:54:00Z</dcterms:created>
  <dcterms:modified xsi:type="dcterms:W3CDTF">2022-10-12T02:54:00Z</dcterms:modified>
</cp:coreProperties>
</file>