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313" w14:textId="5B1D436D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r w:rsidRPr="00AD34F7">
        <w:rPr>
          <w:b/>
          <w:bCs/>
          <w:noProof/>
          <w:sz w:val="24"/>
        </w:rPr>
        <w:t>3GPP TSG RAN WG1 #110</w:t>
      </w:r>
      <w:r w:rsidR="000B693E">
        <w:rPr>
          <w:b/>
          <w:bCs/>
          <w:noProof/>
          <w:sz w:val="24"/>
        </w:rPr>
        <w:t>bis-e</w:t>
      </w:r>
      <w:r w:rsidR="00DA6212">
        <w:rPr>
          <w:b/>
          <w:i/>
          <w:noProof/>
          <w:sz w:val="28"/>
        </w:rPr>
        <w:tab/>
      </w:r>
      <w:r w:rsidR="004F33F7">
        <w:rPr>
          <w:b/>
          <w:iCs/>
          <w:noProof/>
          <w:sz w:val="24"/>
          <w:szCs w:val="18"/>
        </w:rPr>
        <w:t>R</w:t>
      </w:r>
      <w:r>
        <w:rPr>
          <w:b/>
          <w:iCs/>
          <w:noProof/>
          <w:sz w:val="24"/>
          <w:szCs w:val="18"/>
        </w:rPr>
        <w:t>1</w:t>
      </w:r>
      <w:r w:rsidR="004F33F7">
        <w:rPr>
          <w:b/>
          <w:iCs/>
          <w:noProof/>
          <w:sz w:val="24"/>
          <w:szCs w:val="18"/>
        </w:rPr>
        <w:t>-</w:t>
      </w:r>
      <w:r w:rsidR="0031373F">
        <w:rPr>
          <w:b/>
          <w:iCs/>
          <w:noProof/>
          <w:sz w:val="24"/>
          <w:szCs w:val="18"/>
        </w:rPr>
        <w:t>22</w:t>
      </w:r>
      <w:r w:rsidR="007C4F73">
        <w:rPr>
          <w:b/>
          <w:iCs/>
          <w:noProof/>
          <w:sz w:val="24"/>
          <w:szCs w:val="18"/>
        </w:rPr>
        <w:t>1</w:t>
      </w:r>
      <w:r w:rsidR="005D5E54">
        <w:rPr>
          <w:b/>
          <w:iCs/>
          <w:noProof/>
          <w:sz w:val="24"/>
          <w:szCs w:val="18"/>
        </w:rPr>
        <w:t>XXXX</w:t>
      </w:r>
    </w:p>
    <w:p w14:paraId="08F201FE" w14:textId="14F9AB2F" w:rsidR="00DA6212" w:rsidRDefault="000B693E" w:rsidP="00DA6212">
      <w:pPr>
        <w:pStyle w:val="CRCoverPage"/>
        <w:outlineLvl w:val="0"/>
        <w:rPr>
          <w:b/>
          <w:noProof/>
          <w:sz w:val="24"/>
        </w:rPr>
      </w:pPr>
      <w:r w:rsidRPr="000B693E">
        <w:rPr>
          <w:rFonts w:eastAsia="宋体" w:cs="Arial"/>
          <w:b/>
          <w:bCs/>
          <w:sz w:val="24"/>
          <w:lang w:eastAsia="zh-CN"/>
        </w:rPr>
        <w:t>e-Meeting, October 10</w:t>
      </w:r>
      <w:r w:rsidRPr="000B693E">
        <w:rPr>
          <w:rFonts w:eastAsia="宋体" w:cs="Arial" w:hint="eastAsia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 xml:space="preserve"> – 19</w:t>
      </w:r>
      <w:r w:rsidRPr="000B693E">
        <w:rPr>
          <w:rFonts w:eastAsia="宋体" w:cs="Arial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28C9C71F" w:rsidR="001F252D" w:rsidRDefault="000B693E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0B693E">
              <w:rPr>
                <w:rFonts w:hint="eastAsia"/>
                <w:b/>
                <w:noProof/>
                <w:color w:val="FF0000"/>
                <w:sz w:val="32"/>
              </w:rPr>
              <w:t>DRAFT</w:t>
            </w:r>
            <w:r w:rsidRPr="000B693E"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3FA127BE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151F9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9898BF0" w:rsidR="001F252D" w:rsidRPr="00CC22DC" w:rsidRDefault="000B693E" w:rsidP="00CC22DC">
            <w:pPr>
              <w:pStyle w:val="CRCoverPage"/>
              <w:spacing w:after="0"/>
              <w:jc w:val="center"/>
              <w:rPr>
                <w:rFonts w:eastAsia="PMingLiU"/>
                <w:noProof/>
                <w:lang w:eastAsia="zh-TW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11F82678" w:rsidR="001F252D" w:rsidRPr="00410371" w:rsidRDefault="00C007C9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7C35F097" w:rsidR="001F252D" w:rsidRPr="00410371" w:rsidRDefault="0031373F" w:rsidP="00313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0B693E">
              <w:rPr>
                <w:b/>
                <w:noProof/>
                <w:sz w:val="28"/>
              </w:rPr>
              <w:t>3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5FDAE0D4" w:rsidR="001F252D" w:rsidRPr="00270275" w:rsidRDefault="000B693E" w:rsidP="00AD34F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color w:val="000000"/>
              </w:rPr>
              <w:t>Draft CR for TCI state parameter name alignment</w:t>
            </w:r>
            <w:r w:rsidR="007F3AD0" w:rsidRPr="007F3AD0">
              <w:rPr>
                <w:rFonts w:cs="Arial"/>
                <w:color w:val="000000"/>
              </w:rPr>
              <w:t xml:space="preserve"> in TS 38.21</w:t>
            </w:r>
            <w:r w:rsidR="00151F9E">
              <w:rPr>
                <w:rFonts w:cs="Arial"/>
                <w:color w:val="000000"/>
              </w:rPr>
              <w:t>3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2559DD0C" w:rsidR="001F252D" w:rsidRPr="00270275" w:rsidRDefault="005D5E54" w:rsidP="000B693E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proofErr w:type="gramStart"/>
            <w:r>
              <w:t>Moderator(</w:t>
            </w:r>
            <w:proofErr w:type="gramEnd"/>
            <w:r>
              <w:t xml:space="preserve">ZTE), </w:t>
            </w:r>
            <w:proofErr w:type="spellStart"/>
            <w:r w:rsidR="00B071BE">
              <w:t>ASUSTeK</w:t>
            </w:r>
            <w:proofErr w:type="spellEnd"/>
            <w:r>
              <w:t>, Ericsson</w:t>
            </w:r>
            <w:r w:rsidR="008A19D3" w:rsidRPr="008A19D3" w:rsidDel="00B071BE">
              <w:t xml:space="preserve"> 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2C94085A" w:rsidR="001F252D" w:rsidRPr="00270275" w:rsidRDefault="000B693E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 w:rsidRPr="00941DF0">
              <w:rPr>
                <w:lang w:val="sv-SE"/>
              </w:rPr>
              <w:t>NR_FeMIMO-Core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0211A9FB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7A2966" w:rsidRPr="00270275">
              <w:rPr>
                <w:noProof/>
              </w:rPr>
              <w:t>0</w:t>
            </w:r>
            <w:r w:rsidR="000B693E">
              <w:rPr>
                <w:noProof/>
              </w:rPr>
              <w:t>9</w:t>
            </w:r>
            <w:r w:rsidRPr="00270275">
              <w:rPr>
                <w:noProof/>
              </w:rPr>
              <w:t>-</w:t>
            </w:r>
            <w:r w:rsidR="000B693E">
              <w:rPr>
                <w:noProof/>
              </w:rPr>
              <w:t>30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2999C589" w:rsidR="001F252D" w:rsidRDefault="000B693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13ABA65E" w:rsidR="001F252D" w:rsidRDefault="001F252D" w:rsidP="0031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31373F" w:rsidRPr="000B231A">
              <w:rPr>
                <w:noProof/>
              </w:rPr>
              <w:t>1</w:t>
            </w:r>
            <w:r w:rsidR="0031373F">
              <w:rPr>
                <w:noProof/>
              </w:rPr>
              <w:t>7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3892F" w14:textId="7A2E3D13" w:rsidR="000B355A" w:rsidRDefault="000B693E" w:rsidP="000B693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proofErr w:type="spellStart"/>
            <w:r w:rsidRPr="0062042B"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</w:t>
            </w:r>
            <w:r w:rsidR="00A80198">
              <w:rPr>
                <w:rFonts w:eastAsia="宋体"/>
                <w:lang w:eastAsia="zh-CN"/>
              </w:rPr>
              <w:t>3</w:t>
            </w:r>
            <w:r w:rsidR="00AA2F80">
              <w:rPr>
                <w:rFonts w:eastAsia="宋体"/>
                <w:lang w:eastAsia="zh-CN"/>
              </w:rPr>
              <w:t xml:space="preserve">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  <w:p w14:paraId="720E22E5" w14:textId="5DFDDBF3" w:rsidR="000B693E" w:rsidRPr="000B693E" w:rsidRDefault="000B693E" w:rsidP="000B693E">
            <w:pPr>
              <w:rPr>
                <w:rFonts w:eastAsiaTheme="minorEastAsia" w:cs="Arial"/>
                <w:lang w:val="x-none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r>
              <w:rPr>
                <w:i/>
                <w:iCs/>
                <w:color w:val="000000"/>
              </w:rPr>
              <w:t>UL-</w:t>
            </w:r>
            <w:proofErr w:type="spellStart"/>
            <w:r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</w:t>
            </w:r>
            <w:r w:rsidR="00A80198">
              <w:rPr>
                <w:rFonts w:eastAsia="宋体"/>
                <w:lang w:eastAsia="zh-CN"/>
              </w:rPr>
              <w:t>3</w:t>
            </w:r>
            <w:bookmarkStart w:id="0" w:name="_GoBack"/>
            <w:bookmarkEnd w:id="0"/>
            <w:r w:rsidR="00AA2F80">
              <w:rPr>
                <w:rFonts w:eastAsia="宋体"/>
                <w:lang w:eastAsia="zh-CN"/>
              </w:rPr>
              <w:t xml:space="preserve">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657882" w14:textId="77777777" w:rsidR="0074029D" w:rsidRPr="00AC5C43" w:rsidRDefault="00B84A07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AC5C43">
              <w:rPr>
                <w:rFonts w:ascii="Times New Roman" w:hAnsi="Times New Roman"/>
                <w:lang w:eastAsia="zh-CN"/>
              </w:rPr>
              <w:t>Change “</w:t>
            </w:r>
            <w:proofErr w:type="spellStart"/>
            <w:r w:rsidR="000B693E" w:rsidRPr="00AC5C43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AC5C43">
              <w:rPr>
                <w:rFonts w:ascii="Times New Roman" w:hAnsi="Times New Roman"/>
                <w:lang w:eastAsia="zh-CN"/>
              </w:rPr>
              <w:t>” to “</w:t>
            </w:r>
            <w:r w:rsidR="000B693E" w:rsidRPr="00AC5C43">
              <w:rPr>
                <w:rFonts w:ascii="Times New Roman" w:hAnsi="Times New Roman"/>
                <w:i/>
                <w:iCs/>
                <w:color w:val="000000"/>
              </w:rPr>
              <w:t>TCI-State</w:t>
            </w:r>
            <w:r w:rsidRPr="00AC5C43">
              <w:rPr>
                <w:rFonts w:ascii="Times New Roman" w:hAnsi="Times New Roman"/>
                <w:lang w:eastAsia="zh-CN"/>
              </w:rPr>
              <w:t>”.</w:t>
            </w:r>
          </w:p>
          <w:p w14:paraId="540EDF3D" w14:textId="59DBEEA0" w:rsidR="000B693E" w:rsidRPr="00AC5C43" w:rsidRDefault="000B693E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AC5C43">
              <w:rPr>
                <w:rFonts w:ascii="Times New Roman" w:hAnsi="Times New Roman"/>
                <w:lang w:eastAsia="zh-CN"/>
              </w:rPr>
              <w:t>Change “</w:t>
            </w:r>
            <w:r w:rsidRPr="00AC5C43">
              <w:rPr>
                <w:rFonts w:ascii="Times New Roman" w:hAnsi="Times New Roman"/>
                <w:i/>
                <w:iCs/>
                <w:color w:val="000000"/>
              </w:rPr>
              <w:t>UL-</w:t>
            </w:r>
            <w:proofErr w:type="spellStart"/>
            <w:r w:rsidRPr="00AC5C43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AC5C43">
              <w:rPr>
                <w:rFonts w:ascii="Times New Roman" w:hAnsi="Times New Roman"/>
                <w:lang w:eastAsia="zh-CN"/>
              </w:rPr>
              <w:t>” to “</w:t>
            </w:r>
            <w:r w:rsidRPr="00AC5C43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TCI-UL-State</w:t>
            </w:r>
            <w:r w:rsidRPr="00AC5C43">
              <w:rPr>
                <w:rFonts w:ascii="Times New Roman" w:hAnsi="Times New Roman"/>
                <w:lang w:eastAsia="zh-CN"/>
              </w:rPr>
              <w:t>”.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AC5C43" w:rsidRDefault="001F252D" w:rsidP="008C68B3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3E75C775" w:rsidR="00C53074" w:rsidRPr="00AC5C43" w:rsidRDefault="00384C20" w:rsidP="008E0826">
            <w:pPr>
              <w:pStyle w:val="CRCoverPage"/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 w:rsidRPr="00AC5C43">
              <w:rPr>
                <w:rFonts w:ascii="Times New Roman" w:hAnsi="Times New Roman"/>
                <w:noProof/>
                <w:lang w:eastAsia="zh-TW"/>
              </w:rPr>
              <w:t>Incorrectly RRC parameters cause confusion on Rel-17 TCI state</w:t>
            </w:r>
            <w:r w:rsidR="002A016D" w:rsidRPr="00AC5C43">
              <w:rPr>
                <w:rFonts w:ascii="Times New Roman" w:eastAsia="PMingLiU" w:hAnsi="Times New Roman"/>
                <w:lang w:eastAsia="zh-TW"/>
              </w:rPr>
              <w:t>.</w:t>
            </w:r>
          </w:p>
          <w:p w14:paraId="1B998762" w14:textId="4A5FF96F" w:rsidR="00270275" w:rsidRPr="00AC5C43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ascii="Times New Roman" w:eastAsia="PMingLiU" w:hAnsi="Times New Roman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21678244" w:rsidR="00CE32C0" w:rsidRPr="00294FAC" w:rsidRDefault="00151F9E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6, 7, 9.2.2</w:t>
            </w:r>
            <w:r w:rsidR="00980D55">
              <w:rPr>
                <w:rFonts w:eastAsiaTheme="minorEastAsia"/>
                <w:noProof/>
                <w:lang w:eastAsia="zh-CN"/>
              </w:rPr>
              <w:t>, 10.1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5F571A01" w:rsidR="001F252D" w:rsidRPr="008544D7" w:rsidRDefault="001F252D" w:rsidP="000B693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6F8915A9" w14:textId="77777777" w:rsidR="005D5E54" w:rsidRDefault="005D5E54" w:rsidP="005D5E54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outlineLvl w:val="0"/>
        <w:rPr>
          <w:rFonts w:ascii="Arial" w:eastAsia="宋体" w:hAnsi="Arial" w:cs="Arial"/>
          <w:sz w:val="36"/>
          <w:szCs w:val="32"/>
        </w:rPr>
      </w:pPr>
      <w:bookmarkStart w:id="1" w:name="_Ref500595654"/>
      <w:bookmarkStart w:id="2" w:name="_Toc12021443"/>
      <w:bookmarkStart w:id="3" w:name="_Toc20311555"/>
      <w:bookmarkStart w:id="4" w:name="_Toc26719380"/>
      <w:bookmarkStart w:id="5" w:name="_Toc29894811"/>
      <w:bookmarkStart w:id="6" w:name="_Toc29899110"/>
      <w:bookmarkStart w:id="7" w:name="_Toc29899528"/>
      <w:bookmarkStart w:id="8" w:name="_Toc29917265"/>
      <w:bookmarkStart w:id="9" w:name="_Toc36498139"/>
      <w:bookmarkStart w:id="10" w:name="_Toc45699165"/>
      <w:bookmarkStart w:id="11" w:name="_Toc114216037"/>
    </w:p>
    <w:p w14:paraId="19D22B5A" w14:textId="77777777" w:rsidR="005D5E54" w:rsidRDefault="005D5E54">
      <w:pPr>
        <w:spacing w:after="0"/>
        <w:rPr>
          <w:rFonts w:ascii="Arial" w:eastAsia="宋体" w:hAnsi="Arial" w:cs="Arial"/>
          <w:sz w:val="36"/>
          <w:szCs w:val="32"/>
        </w:rPr>
      </w:pPr>
      <w:r>
        <w:rPr>
          <w:rFonts w:ascii="Arial" w:eastAsia="宋体" w:hAnsi="Arial" w:cs="Arial"/>
          <w:sz w:val="36"/>
          <w:szCs w:val="32"/>
        </w:rPr>
        <w:br w:type="page"/>
      </w:r>
    </w:p>
    <w:p w14:paraId="3C44BEAE" w14:textId="7910EFF3" w:rsidR="00151F9E" w:rsidRPr="00151F9E" w:rsidRDefault="00151F9E" w:rsidP="00151F9E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ind w:left="1134" w:hanging="1134"/>
        <w:outlineLvl w:val="0"/>
        <w:rPr>
          <w:rFonts w:ascii="Arial" w:eastAsia="宋体" w:hAnsi="Arial" w:cs="Arial"/>
          <w:sz w:val="36"/>
          <w:szCs w:val="32"/>
        </w:rPr>
      </w:pPr>
      <w:r w:rsidRPr="00151F9E">
        <w:rPr>
          <w:rFonts w:ascii="Arial" w:eastAsia="宋体" w:hAnsi="Arial" w:cs="Arial"/>
          <w:sz w:val="36"/>
          <w:szCs w:val="32"/>
        </w:rPr>
        <w:lastRenderedPageBreak/>
        <w:t>6</w:t>
      </w:r>
      <w:r w:rsidRPr="00151F9E">
        <w:rPr>
          <w:rFonts w:ascii="Arial" w:eastAsia="宋体" w:hAnsi="Arial" w:cs="Arial"/>
          <w:sz w:val="36"/>
          <w:szCs w:val="32"/>
        </w:rPr>
        <w:tab/>
        <w:t>Link recovery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CF2AE10" w14:textId="27D33F74" w:rsidR="005E4F36" w:rsidRDefault="00151F9E" w:rsidP="00B629DA">
      <w:pPr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3FE2587D" w14:textId="0BBC7B2E" w:rsidR="00151F9E" w:rsidRPr="00151F9E" w:rsidRDefault="00151F9E" w:rsidP="00151F9E">
      <w:pPr>
        <w:tabs>
          <w:tab w:val="left" w:pos="2116"/>
        </w:tabs>
        <w:rPr>
          <w:rFonts w:eastAsia="宋体"/>
        </w:rPr>
      </w:pPr>
      <w:r w:rsidRPr="00151F9E">
        <w:rPr>
          <w:rFonts w:eastAsia="宋体"/>
          <w:iCs/>
        </w:rPr>
        <w:t xml:space="preserve">If a UE is provided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TCIStateList-r17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1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1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Cs/>
        </w:rPr>
        <w:t xml:space="preserve"> indicating a unified TCI state for the </w:t>
      </w:r>
      <w:proofErr w:type="spellStart"/>
      <w:r w:rsidRPr="00151F9E">
        <w:rPr>
          <w:rFonts w:eastAsia="宋体"/>
          <w:iCs/>
        </w:rPr>
        <w:t>PCell</w:t>
      </w:r>
      <w:proofErr w:type="spellEnd"/>
      <w:r w:rsidRPr="00151F9E">
        <w:rPr>
          <w:rFonts w:eastAsia="宋体"/>
          <w:iCs/>
        </w:rPr>
        <w:t xml:space="preserve"> or the </w:t>
      </w:r>
      <w:proofErr w:type="spellStart"/>
      <w:r w:rsidRPr="00151F9E">
        <w:rPr>
          <w:rFonts w:eastAsia="宋体"/>
          <w:iCs/>
        </w:rPr>
        <w:t>PSCell</w:t>
      </w:r>
      <w:proofErr w:type="spellEnd"/>
      <w:r w:rsidRPr="00151F9E">
        <w:rPr>
          <w:rFonts w:eastAsia="宋体"/>
          <w:iCs/>
        </w:rPr>
        <w:t xml:space="preserve"> and </w:t>
      </w:r>
      <w:r w:rsidRPr="00151F9E">
        <w:rPr>
          <w:rFonts w:eastAsia="宋体"/>
          <w:iCs/>
          <w:lang w:eastAsia="ja-JP"/>
        </w:rPr>
        <w:t xml:space="preserve">the UE provides </w:t>
      </w:r>
      <w:proofErr w:type="spellStart"/>
      <w:r w:rsidRPr="00151F9E">
        <w:rPr>
          <w:rFonts w:eastAsia="宋体"/>
          <w:iCs/>
          <w:lang w:eastAsia="ja-JP"/>
        </w:rPr>
        <w:t>BFR</w:t>
      </w:r>
      <w:proofErr w:type="spellEnd"/>
      <w:r w:rsidRPr="00151F9E">
        <w:rPr>
          <w:rFonts w:eastAsia="宋体"/>
          <w:iCs/>
          <w:lang w:eastAsia="ja-JP"/>
        </w:rPr>
        <w:t xml:space="preserve"> MAC CE in </w:t>
      </w:r>
      <w:proofErr w:type="spellStart"/>
      <w:r w:rsidRPr="00151F9E">
        <w:rPr>
          <w:rFonts w:eastAsia="宋体"/>
          <w:iCs/>
          <w:lang w:eastAsia="ja-JP"/>
        </w:rPr>
        <w:t>Msg3</w:t>
      </w:r>
      <w:proofErr w:type="spellEnd"/>
      <w:r w:rsidRPr="00151F9E">
        <w:rPr>
          <w:rFonts w:eastAsia="宋体"/>
          <w:iCs/>
          <w:lang w:eastAsia="ja-JP"/>
        </w:rPr>
        <w:t xml:space="preserve"> or </w:t>
      </w:r>
      <w:proofErr w:type="spellStart"/>
      <w:r w:rsidRPr="00151F9E">
        <w:rPr>
          <w:rFonts w:eastAsia="宋体"/>
          <w:iCs/>
          <w:lang w:eastAsia="ja-JP"/>
        </w:rPr>
        <w:t>MsgA</w:t>
      </w:r>
      <w:proofErr w:type="spellEnd"/>
      <w:r w:rsidRPr="00151F9E">
        <w:rPr>
          <w:rFonts w:eastAsia="宋体"/>
          <w:iCs/>
          <w:lang w:eastAsia="ja-JP"/>
        </w:rPr>
        <w:t xml:space="preserve"> of contention based random access procedure</w:t>
      </w:r>
      <w:r w:rsidRPr="00151F9E">
        <w:rPr>
          <w:rFonts w:eastAsia="宋体" w:hint="eastAsia"/>
          <w:iCs/>
        </w:rPr>
        <w:t>,</w:t>
      </w:r>
      <w:r w:rsidRPr="00151F9E">
        <w:rPr>
          <w:rFonts w:eastAsia="宋体"/>
          <w:iCs/>
        </w:rPr>
        <w:t xml:space="preserve"> after 28 symbols </w:t>
      </w:r>
      <w:r w:rsidRPr="00151F9E">
        <w:rPr>
          <w:rFonts w:eastAsia="宋体"/>
          <w:iCs/>
          <w:lang w:eastAsia="ja-JP"/>
        </w:rPr>
        <w:t xml:space="preserve">from the last symbol of the </w:t>
      </w:r>
      <w:proofErr w:type="spellStart"/>
      <w:r w:rsidRPr="00151F9E">
        <w:rPr>
          <w:rFonts w:eastAsia="宋体"/>
          <w:iCs/>
          <w:lang w:eastAsia="ja-JP"/>
        </w:rPr>
        <w:t>PDCCH</w:t>
      </w:r>
      <w:proofErr w:type="spellEnd"/>
      <w:r w:rsidRPr="00151F9E">
        <w:rPr>
          <w:rFonts w:eastAsia="宋体"/>
          <w:iCs/>
          <w:lang w:eastAsia="ja-JP"/>
        </w:rPr>
        <w:t xml:space="preserve"> reception that determines the completion of the contention based random access </w:t>
      </w:r>
      <w:r w:rsidRPr="00151F9E">
        <w:rPr>
          <w:rFonts w:eastAsia="宋体"/>
          <w:i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19B7" wp14:editId="68A14EBB">
                <wp:simplePos x="0" y="0"/>
                <wp:positionH relativeFrom="column">
                  <wp:posOffset>-719455</wp:posOffset>
                </wp:positionH>
                <wp:positionV relativeFrom="paragraph">
                  <wp:posOffset>-899160</wp:posOffset>
                </wp:positionV>
                <wp:extent cx="352425" cy="200025"/>
                <wp:effectExtent l="4445" t="0" r="0" b="3810"/>
                <wp:wrapNone/>
                <wp:docPr id="916" name="Rectangle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5997" id="Rectangle 916" o:spid="_x0000_s1026" style="position:absolute;margin-left:-56.65pt;margin-top:-70.8pt;width:2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" filled="f" stroked="f">
                <o:lock v:ext="edit" aspectratio="t"/>
              </v:rect>
            </w:pict>
          </mc:Fallback>
        </mc:AlternateContent>
      </w:r>
      <w:r w:rsidRPr="00151F9E">
        <w:rPr>
          <w:rFonts w:eastAsia="宋体"/>
          <w:iCs/>
          <w:lang w:eastAsia="ja-JP"/>
        </w:rPr>
        <w:t>procedure as described in [11, TS 38.321]</w:t>
      </w:r>
      <w:r w:rsidRPr="00151F9E">
        <w:rPr>
          <w:rFonts w:eastAsia="宋体"/>
        </w:rPr>
        <w:t>, the UE</w:t>
      </w:r>
    </w:p>
    <w:p w14:paraId="69699843" w14:textId="77777777" w:rsidR="00151F9E" w:rsidRPr="00151F9E" w:rsidRDefault="00151F9E" w:rsidP="00151F9E">
      <w:pPr>
        <w:ind w:left="568" w:hanging="284"/>
        <w:rPr>
          <w:rFonts w:eastAsia="宋体"/>
          <w:iCs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  <w:t xml:space="preserve">if </w:t>
      </w:r>
      <w:proofErr w:type="spellStart"/>
      <w:r w:rsidRPr="00151F9E">
        <w:rPr>
          <w:rFonts w:eastAsia="宋体"/>
          <w:i/>
          <w:szCs w:val="22"/>
          <w:lang w:val="x-none" w:eastAsia="sv-SE"/>
        </w:rPr>
        <w:t>SSB-MTC-AdditionalPCI</w:t>
      </w:r>
      <w:proofErr w:type="spellEnd"/>
      <w:r w:rsidRPr="00151F9E">
        <w:rPr>
          <w:rFonts w:eastAsia="宋体"/>
          <w:lang w:val="en-US"/>
        </w:rPr>
        <w:t xml:space="preserve"> is not provided, </w:t>
      </w:r>
      <w:r w:rsidRPr="00151F9E">
        <w:rPr>
          <w:rFonts w:eastAsia="宋体"/>
          <w:lang w:val="x-none"/>
        </w:rPr>
        <w:t xml:space="preserve">monitors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in all </w:t>
      </w:r>
      <w:proofErr w:type="spellStart"/>
      <w:r w:rsidRPr="00151F9E">
        <w:rPr>
          <w:rFonts w:eastAsia="宋体"/>
          <w:lang w:val="x-none"/>
        </w:rPr>
        <w:t>CORESETs</w:t>
      </w:r>
      <w:proofErr w:type="spellEnd"/>
      <w:r w:rsidRPr="00151F9E">
        <w:rPr>
          <w:rFonts w:eastAsia="宋体"/>
          <w:lang w:val="x-none"/>
        </w:rPr>
        <w:t xml:space="preserve">, and receives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and aperiodic CSI-RS resource in a CSI-RS resource set with same indicated TCI state as for the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and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 w:rsidDel="005A151C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x-none"/>
        </w:rPr>
        <w:t xml:space="preserve">using the </w:t>
      </w:r>
      <w:r w:rsidRPr="00151F9E">
        <w:rPr>
          <w:rFonts w:eastAsia="宋体"/>
          <w:iCs/>
          <w:lang w:val="x-none" w:eastAsia="ja-JP"/>
        </w:rPr>
        <w:t xml:space="preserve">same antenna port quasi co-location parameters as the ones associated with the corresponding index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</w:p>
    <w:p w14:paraId="13032EEA" w14:textId="77777777" w:rsidR="00151F9E" w:rsidRPr="00151F9E" w:rsidRDefault="00151F9E" w:rsidP="00151F9E">
      <w:pPr>
        <w:ind w:left="568" w:hanging="284"/>
        <w:rPr>
          <w:rFonts w:eastAsia="宋体"/>
          <w:iCs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transmits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CH,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 and SRS that uses a same spatial domain filter with same indicated TCI state as for the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 and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</w:t>
      </w:r>
      <w:r w:rsidRPr="00151F9E">
        <w:rPr>
          <w:rFonts w:eastAsia="宋体"/>
          <w:iCs/>
          <w:lang w:val="x-none"/>
        </w:rPr>
        <w:t xml:space="preserve">, </w:t>
      </w:r>
      <w:r w:rsidRPr="00151F9E">
        <w:rPr>
          <w:rFonts w:eastAsia="宋体"/>
          <w:lang w:val="x-none"/>
        </w:rPr>
        <w:t>using a same spatial domain filter</w:t>
      </w:r>
      <w:r w:rsidRPr="00151F9E">
        <w:rPr>
          <w:rFonts w:eastAsia="宋体"/>
          <w:iCs/>
          <w:lang w:val="x-none"/>
        </w:rPr>
        <w:t xml:space="preserve"> as for the last </w:t>
      </w:r>
      <w:proofErr w:type="spellStart"/>
      <w:r w:rsidRPr="00151F9E">
        <w:rPr>
          <w:rFonts w:eastAsia="宋体"/>
          <w:iCs/>
          <w:lang w:val="x-none"/>
        </w:rPr>
        <w:t>PRACH</w:t>
      </w:r>
      <w:proofErr w:type="spellEnd"/>
      <w:r w:rsidRPr="00151F9E">
        <w:rPr>
          <w:rFonts w:eastAsia="宋体"/>
          <w:iCs/>
          <w:lang w:val="x-none"/>
        </w:rPr>
        <w:t xml:space="preserve"> transmission</w:t>
      </w:r>
      <w:r w:rsidRPr="00151F9E">
        <w:rPr>
          <w:rFonts w:eastAsia="宋体"/>
          <w:iCs/>
          <w:lang w:val="en-US"/>
        </w:rPr>
        <w:t xml:space="preserve"> using the following parameters for determination of a corresponding power as described in clauses 7.1.1, 7.2.1, and 7.3.1 </w:t>
      </w:r>
    </w:p>
    <w:p w14:paraId="7C2B820C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the RS index</w:t>
      </w:r>
      <w:r w:rsidRPr="00151F9E">
        <w:rPr>
          <w:rFonts w:eastAsia="宋体"/>
          <w:lang w:val="x-none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/>
                    <w:i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d</m:t>
                </m:r>
              </m:sub>
            </m:sSub>
            <m:r>
              <w:rPr>
                <w:rFonts w:ascii="Cambria Math" w:eastAsia="宋体" w:hAnsi="Cambria Math"/>
                <w:lang w:val="x-none"/>
              </w:rPr>
              <m:t>=q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new</m:t>
            </m:r>
          </m:sub>
        </m:sSub>
      </m:oMath>
      <w:r w:rsidRPr="00151F9E">
        <w:rPr>
          <w:rFonts w:eastAsia="宋体"/>
          <w:lang w:val="x-none"/>
        </w:rPr>
        <w:t xml:space="preserve"> for obtaining the downlink pathloss estimate</w:t>
      </w:r>
    </w:p>
    <w:p w14:paraId="2C290BA9" w14:textId="77777777" w:rsidR="00151F9E" w:rsidRPr="00151F9E" w:rsidRDefault="00151F9E" w:rsidP="00151F9E">
      <w:pPr>
        <w:ind w:left="851" w:hanging="284"/>
        <w:rPr>
          <w:rFonts w:eastAsia="宋体"/>
          <w:b/>
          <w:i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O_UE_PUSCH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and the PUSCH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</w:p>
    <w:p w14:paraId="3DB10B44" w14:textId="77777777" w:rsidR="00151F9E" w:rsidRPr="00151F9E" w:rsidRDefault="00151F9E" w:rsidP="00151F9E">
      <w:pPr>
        <w:ind w:left="851" w:hanging="284"/>
        <w:rPr>
          <w:rFonts w:eastAsia="宋体"/>
          <w:lang w:val="x-none" w:eastAsia="zh-CN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O_PU</m:t>
            </m:r>
            <m:r>
              <m:rPr>
                <m:nor/>
              </m:rPr>
              <w:rPr>
                <w:rFonts w:eastAsia="宋体"/>
                <w:lang w:val="en-US"/>
              </w:rPr>
              <m:t>C</m:t>
            </m:r>
            <m:r>
              <m:rPr>
                <m:nor/>
              </m:rPr>
              <w:rPr>
                <w:rFonts w:eastAsia="宋体"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 and the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</w:t>
      </w:r>
      <w:r w:rsidRPr="00151F9E">
        <w:rPr>
          <w:rFonts w:eastAsia="宋体"/>
          <w:i/>
          <w:lang w:val="en-US"/>
        </w:rPr>
        <w:t>C</w:t>
      </w:r>
      <w:proofErr w:type="spellEnd"/>
      <w:r w:rsidRPr="00151F9E">
        <w:rPr>
          <w:rFonts w:eastAsia="宋体"/>
          <w:i/>
          <w:lang w:val="x-none"/>
        </w:rPr>
        <w:t>CH</w:t>
      </w:r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  <w:r w:rsidRPr="00151F9E">
        <w:rPr>
          <w:rFonts w:eastAsia="宋体"/>
          <w:lang w:val="x-none"/>
        </w:rPr>
        <w:t xml:space="preserve"> </w:t>
      </w:r>
    </w:p>
    <w:p w14:paraId="4C0A045F" w14:textId="77777777" w:rsidR="00151F9E" w:rsidRPr="00151F9E" w:rsidRDefault="00151F9E" w:rsidP="00151F9E">
      <w:pPr>
        <w:ind w:left="851" w:hanging="284"/>
        <w:rPr>
          <w:rFonts w:eastAsia="宋体"/>
          <w:b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</m:t>
            </m:r>
            <m:r>
              <m:rPr>
                <m:nor/>
              </m:rPr>
              <w:rPr>
                <w:rFonts w:eastAsia="宋体"/>
                <w:lang w:val="en-US"/>
              </w:rPr>
              <m:t>SRS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SRS</m:t>
            </m:r>
            <m:r>
              <w:rPr>
                <w:rFonts w:ascii="Cambria Math" w:eastAsia="宋体" w:hAnsi="Cambria Math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the </w:t>
      </w:r>
      <w:r w:rsidRPr="00151F9E">
        <w:rPr>
          <w:rFonts w:eastAsia="宋体"/>
          <w:lang w:val="en-US"/>
        </w:rPr>
        <w:t>SRS</w:t>
      </w:r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</w:t>
      </w:r>
      <w:r w:rsidRPr="00151F9E">
        <w:rPr>
          <w:rFonts w:eastAsia="宋体"/>
          <w:i/>
          <w:lang w:val="en-US"/>
        </w:rPr>
        <w:t>SRS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</w:p>
    <w:p w14:paraId="3BF786AF" w14:textId="335191B9" w:rsidR="00151F9E" w:rsidRPr="00151F9E" w:rsidRDefault="00151F9E" w:rsidP="00151F9E">
      <w:pPr>
        <w:jc w:val="center"/>
        <w:rPr>
          <w:rFonts w:eastAsia="宋体" w:cs="Calibri"/>
          <w:lang w:val="en-US"/>
        </w:rPr>
      </w:pPr>
      <w:r>
        <w:rPr>
          <w:rFonts w:eastAsia="宋体"/>
        </w:rPr>
        <w:t>&lt;omitted&gt;</w:t>
      </w:r>
    </w:p>
    <w:p w14:paraId="21F6B906" w14:textId="58CE38CD" w:rsidR="00151F9E" w:rsidRPr="00151F9E" w:rsidRDefault="00151F9E" w:rsidP="00151F9E">
      <w:pPr>
        <w:tabs>
          <w:tab w:val="left" w:pos="2116"/>
        </w:tabs>
        <w:rPr>
          <w:rFonts w:eastAsia="宋体"/>
        </w:rPr>
      </w:pPr>
      <w:r w:rsidRPr="00151F9E">
        <w:rPr>
          <w:rFonts w:eastAsia="宋体"/>
          <w:iCs/>
        </w:rPr>
        <w:t xml:space="preserve">If a UE is provided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TCIStateList-r17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1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1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Cs/>
        </w:rPr>
        <w:t xml:space="preserve"> indicating a unified TCI state, after 28 symbols from a last symbol of a </w:t>
      </w:r>
      <w:proofErr w:type="spellStart"/>
      <w:r w:rsidRPr="00151F9E">
        <w:rPr>
          <w:rFonts w:eastAsia="宋体"/>
          <w:iCs/>
        </w:rPr>
        <w:t>PDCCH</w:t>
      </w:r>
      <w:proofErr w:type="spellEnd"/>
      <w:r w:rsidRPr="00151F9E">
        <w:rPr>
          <w:rFonts w:eastAsia="宋体"/>
          <w:iCs/>
        </w:rPr>
        <w:t xml:space="preserve"> reception with a DCI format scheduling a </w:t>
      </w:r>
      <w:proofErr w:type="spellStart"/>
      <w:r w:rsidRPr="00151F9E">
        <w:rPr>
          <w:rFonts w:eastAsia="宋体"/>
          <w:iCs/>
        </w:rPr>
        <w:t>PUSCH</w:t>
      </w:r>
      <w:proofErr w:type="spellEnd"/>
      <w:r w:rsidRPr="00151F9E">
        <w:rPr>
          <w:rFonts w:eastAsia="宋体"/>
          <w:iCs/>
        </w:rPr>
        <w:t xml:space="preserve"> transmission with a same </w:t>
      </w:r>
      <w:proofErr w:type="spellStart"/>
      <w:r w:rsidRPr="00151F9E">
        <w:rPr>
          <w:rFonts w:eastAsia="宋体"/>
          <w:iCs/>
        </w:rPr>
        <w:t>HARQ</w:t>
      </w:r>
      <w:proofErr w:type="spellEnd"/>
      <w:r w:rsidRPr="00151F9E">
        <w:rPr>
          <w:rFonts w:eastAsia="宋体"/>
          <w:iCs/>
        </w:rPr>
        <w:t xml:space="preserve"> process number as for the transmission of the first </w:t>
      </w:r>
      <w:proofErr w:type="spellStart"/>
      <w:r w:rsidRPr="00151F9E">
        <w:rPr>
          <w:rFonts w:eastAsia="宋体"/>
          <w:iCs/>
        </w:rPr>
        <w:t>PUSCH</w:t>
      </w:r>
      <w:proofErr w:type="spellEnd"/>
      <w:r w:rsidRPr="00151F9E">
        <w:rPr>
          <w:rFonts w:eastAsia="宋体"/>
          <w:iCs/>
        </w:rPr>
        <w:t xml:space="preserve"> and having a toggled NDI field value</w:t>
      </w:r>
      <w:r w:rsidRPr="00151F9E">
        <w:rPr>
          <w:rFonts w:eastAsia="宋体"/>
        </w:rPr>
        <w:t>, the UE</w:t>
      </w:r>
    </w:p>
    <w:p w14:paraId="1124DFAB" w14:textId="77777777" w:rsidR="00151F9E" w:rsidRPr="00151F9E" w:rsidRDefault="00151F9E" w:rsidP="00151F9E">
      <w:pPr>
        <w:ind w:left="568" w:hanging="284"/>
        <w:rPr>
          <w:rFonts w:eastAsia="宋体"/>
          <w:i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 xml:space="preserve">monitors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in all </w:t>
      </w:r>
      <w:proofErr w:type="spellStart"/>
      <w:r w:rsidRPr="00151F9E">
        <w:rPr>
          <w:rFonts w:eastAsia="宋体"/>
          <w:lang w:val="x-none"/>
        </w:rPr>
        <w:t>CORESETs</w:t>
      </w:r>
      <w:proofErr w:type="spellEnd"/>
      <w:r w:rsidRPr="00151F9E">
        <w:rPr>
          <w:rFonts w:eastAsia="宋体"/>
          <w:lang w:val="x-none"/>
        </w:rPr>
        <w:t xml:space="preserve">, and receives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and aperiodic CSI-RS resource in a CSI-RS resource set using the </w:t>
      </w:r>
      <w:r w:rsidRPr="00151F9E">
        <w:rPr>
          <w:rFonts w:eastAsia="宋体"/>
          <w:iCs/>
          <w:lang w:val="x-none" w:eastAsia="ja-JP"/>
        </w:rPr>
        <w:t xml:space="preserve">same antenna port quasi co-location parameters as the ones associated with the corresponding index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</w:p>
    <w:p w14:paraId="4EA55758" w14:textId="77777777" w:rsidR="00151F9E" w:rsidRPr="00151F9E" w:rsidRDefault="00151F9E" w:rsidP="00151F9E">
      <w:pPr>
        <w:ind w:left="568" w:hanging="284"/>
        <w:rPr>
          <w:rFonts w:eastAsia="宋体"/>
          <w:iCs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transmits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CH,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 and SRS that uses a same spatial domain filter with same indicated TCI state as for the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 and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CH, using a same spatial domain filter as the one corresponding to</w:t>
      </w:r>
      <w:r w:rsidRPr="00151F9E">
        <w:rPr>
          <w:rFonts w:eastAsia="宋体"/>
          <w:iCs/>
          <w:lang w:val="x-none" w:eastAsia="ja-JP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  <w:r w:rsidRPr="00151F9E">
        <w:rPr>
          <w:rFonts w:eastAsia="宋体"/>
          <w:iCs/>
          <w:lang w:val="en-US"/>
        </w:rPr>
        <w:t>, and using the following parameters for determination of a corresponding power as described in clauses 7.1.1, 7.2.1, and 7.3.1</w:t>
      </w:r>
    </w:p>
    <w:p w14:paraId="3814BBF6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the RS index</w:t>
      </w:r>
      <w:r w:rsidRPr="00151F9E">
        <w:rPr>
          <w:rFonts w:eastAsia="宋体"/>
          <w:lang w:val="x-none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/>
                    <w:i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d</m:t>
                </m:r>
              </m:sub>
            </m:sSub>
            <m:r>
              <w:rPr>
                <w:rFonts w:ascii="Cambria Math" w:eastAsia="宋体" w:hAnsi="Cambria Math"/>
                <w:lang w:val="x-none"/>
              </w:rPr>
              <m:t>=q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new</m:t>
            </m:r>
          </m:sub>
        </m:sSub>
      </m:oMath>
      <w:r w:rsidRPr="00151F9E">
        <w:rPr>
          <w:rFonts w:eastAsia="宋体"/>
          <w:lang w:val="x-none"/>
        </w:rPr>
        <w:t xml:space="preserve"> for obtaining the downlink pathloss estimate</w:t>
      </w:r>
    </w:p>
    <w:p w14:paraId="0E7BA2EA" w14:textId="77777777" w:rsidR="00151F9E" w:rsidRPr="00151F9E" w:rsidRDefault="00151F9E" w:rsidP="00151F9E">
      <w:pPr>
        <w:ind w:left="851" w:hanging="284"/>
        <w:rPr>
          <w:rFonts w:eastAsia="宋体"/>
          <w:b/>
          <w:i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O_UE_PUSCH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and the PUSCH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en-US" w:eastAsia="zh-CN"/>
        </w:rPr>
        <w:t xml:space="preserve"> </w:t>
      </w:r>
      <w:r w:rsidRPr="00151F9E">
        <w:rPr>
          <w:rFonts w:eastAsia="宋体"/>
          <w:lang w:val="x-none" w:eastAsia="zh-CN"/>
        </w:rPr>
        <w:t xml:space="preserve">for the </w:t>
      </w:r>
      <w:r w:rsidRPr="00151F9E">
        <w:rPr>
          <w:rFonts w:eastAsia="宋体"/>
          <w:lang w:val="en-US"/>
        </w:rPr>
        <w:t>corresponding</w:t>
      </w:r>
      <w:r w:rsidRPr="00151F9E">
        <w:rPr>
          <w:rFonts w:eastAsia="宋体"/>
          <w:lang w:val="x-none"/>
        </w:rPr>
        <w:t xml:space="preserve">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</w:p>
    <w:p w14:paraId="3825969E" w14:textId="77777777" w:rsidR="00151F9E" w:rsidRPr="00151F9E" w:rsidRDefault="00151F9E" w:rsidP="00151F9E">
      <w:pPr>
        <w:ind w:left="851" w:hanging="284"/>
        <w:rPr>
          <w:rFonts w:eastAsia="宋体"/>
          <w:lang w:val="x-none" w:eastAsia="zh-CN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O_PU</m:t>
            </m:r>
            <m:r>
              <m:rPr>
                <m:nor/>
              </m:rPr>
              <w:rPr>
                <w:rFonts w:eastAsia="宋体"/>
                <w:lang w:val="en-US"/>
              </w:rPr>
              <m:t>C</m:t>
            </m:r>
            <m:r>
              <m:rPr>
                <m:nor/>
              </m:rPr>
              <w:rPr>
                <w:rFonts w:eastAsia="宋体"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 and the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r w:rsidRPr="00151F9E">
        <w:rPr>
          <w:rFonts w:eastAsia="宋体"/>
          <w:lang w:val="en-US"/>
        </w:rPr>
        <w:t xml:space="preserve">corresponding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  <w:r w:rsidRPr="00151F9E">
        <w:rPr>
          <w:rFonts w:eastAsia="宋体"/>
          <w:lang w:val="x-none"/>
        </w:rPr>
        <w:t xml:space="preserve"> </w:t>
      </w:r>
    </w:p>
    <w:p w14:paraId="150FFA4D" w14:textId="77777777" w:rsidR="00151F9E" w:rsidRPr="00151F9E" w:rsidRDefault="00151F9E" w:rsidP="00151F9E">
      <w:pPr>
        <w:ind w:left="851" w:hanging="284"/>
        <w:rPr>
          <w:rFonts w:eastAsia="宋体"/>
          <w:b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</m:t>
            </m:r>
            <m:r>
              <m:rPr>
                <m:nor/>
              </m:rPr>
              <w:rPr>
                <w:rFonts w:eastAsia="宋体"/>
                <w:lang w:val="en-US"/>
              </w:rPr>
              <m:t>SRS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SRS</m:t>
            </m:r>
            <m:r>
              <w:rPr>
                <w:rFonts w:ascii="Cambria Math" w:eastAsia="宋体" w:hAnsi="Cambria Math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the </w:t>
      </w:r>
      <w:r w:rsidRPr="00151F9E">
        <w:rPr>
          <w:rFonts w:eastAsia="宋体"/>
          <w:lang w:val="en-US"/>
        </w:rPr>
        <w:t>SRS</w:t>
      </w:r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r w:rsidRPr="00151F9E">
        <w:rPr>
          <w:rFonts w:eastAsia="宋体"/>
          <w:lang w:val="en-US"/>
        </w:rPr>
        <w:t xml:space="preserve">corresponding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</w:p>
    <w:p w14:paraId="39A0C6DA" w14:textId="77777777" w:rsidR="00151F9E" w:rsidRPr="00151F9E" w:rsidRDefault="00151F9E" w:rsidP="00151F9E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6" w:name="_Toc12021444"/>
      <w:bookmarkStart w:id="17" w:name="_Toc20311556"/>
      <w:bookmarkStart w:id="18" w:name="_Toc26719381"/>
      <w:bookmarkStart w:id="19" w:name="_Toc29894812"/>
      <w:bookmarkStart w:id="20" w:name="_Toc29899111"/>
      <w:bookmarkStart w:id="21" w:name="_Toc29899529"/>
      <w:bookmarkStart w:id="22" w:name="_Toc29917266"/>
      <w:bookmarkStart w:id="23" w:name="_Toc36498140"/>
      <w:bookmarkStart w:id="24" w:name="_Toc45699166"/>
      <w:bookmarkStart w:id="25" w:name="_Toc114216038"/>
      <w:r w:rsidRPr="00151F9E">
        <w:rPr>
          <w:rFonts w:ascii="Arial" w:eastAsia="宋体" w:hAnsi="Arial"/>
          <w:sz w:val="36"/>
        </w:rPr>
        <w:t>7</w:t>
      </w:r>
      <w:r w:rsidRPr="00151F9E">
        <w:rPr>
          <w:rFonts w:ascii="Arial" w:eastAsia="宋体" w:hAnsi="Arial"/>
          <w:sz w:val="36"/>
        </w:rPr>
        <w:tab/>
        <w:t>Uplink Power control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123F03A" w14:textId="296F31DC" w:rsidR="00151F9E" w:rsidRPr="00151F9E" w:rsidRDefault="00980D55" w:rsidP="00980D55">
      <w:pPr>
        <w:jc w:val="center"/>
        <w:rPr>
          <w:rFonts w:eastAsia="宋体"/>
        </w:rPr>
      </w:pPr>
      <w:r>
        <w:rPr>
          <w:rFonts w:eastAsia="宋体"/>
        </w:rPr>
        <w:t>&lt;omitted&gt;</w:t>
      </w:r>
    </w:p>
    <w:p w14:paraId="6AC3BA9B" w14:textId="3259768E" w:rsidR="00151F9E" w:rsidRPr="00151F9E" w:rsidRDefault="00151F9E" w:rsidP="00151F9E">
      <w:pPr>
        <w:rPr>
          <w:rFonts w:eastAsia="宋体"/>
          <w:lang w:eastAsia="ko-KR"/>
        </w:rPr>
      </w:pPr>
      <w:r w:rsidRPr="00151F9E">
        <w:rPr>
          <w:rFonts w:eastAsia="宋体"/>
          <w:lang w:eastAsia="ko-KR"/>
        </w:rPr>
        <w:t>In the remaining of this clause, if a UE is provided</w:t>
      </w:r>
      <w:del w:id="26" w:author="ASUSTeK_Denny" w:date="2022-09-29T13:25:00Z">
        <w:r w:rsidRPr="00151F9E" w:rsidDel="00980D55">
          <w:rPr>
            <w:rFonts w:eastAsia="宋体"/>
            <w:lang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27" w:author="ASUSTeK_Denny" w:date="2022-09-29T13:25:00Z">
        <w:r w:rsidR="00980D55" w:rsidRPr="00980D55">
          <w:rPr>
            <w:rFonts w:eastAsia="宋体"/>
            <w:i/>
            <w:lang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in</w:t>
      </w:r>
      <w:r w:rsidRPr="00151F9E">
        <w:rPr>
          <w:rFonts w:eastAsia="宋体"/>
        </w:rPr>
        <w:t xml:space="preserve">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28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29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eastAsia="ko-KR"/>
        </w:rPr>
        <w:t xml:space="preserve"> and for an indicated</w:t>
      </w:r>
      <w:del w:id="30" w:author="ASUSTeK_Denny" w:date="2022-09-29T13:25:00Z">
        <w:r w:rsidRPr="00151F9E" w:rsidDel="00980D55">
          <w:rPr>
            <w:rFonts w:eastAsia="宋体"/>
            <w:lang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31" w:author="ASUSTeK_Denny" w:date="2022-09-29T13:25:00Z">
        <w:r w:rsidR="00980D55" w:rsidRPr="00980D55">
          <w:rPr>
            <w:rFonts w:eastAsia="宋体"/>
            <w:i/>
            <w:lang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3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3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as described in [6, TS 38.214]</w:t>
      </w:r>
      <w:r w:rsidRPr="00151F9E">
        <w:rPr>
          <w:rFonts w:eastAsia="宋体"/>
          <w:lang w:eastAsia="ko-KR"/>
        </w:rPr>
        <w:t xml:space="preserve"> </w:t>
      </w:r>
    </w:p>
    <w:p w14:paraId="71DACED5" w14:textId="2D25F8AF" w:rsidR="00151F9E" w:rsidRPr="00151F9E" w:rsidRDefault="00151F9E" w:rsidP="00151F9E">
      <w:pPr>
        <w:ind w:left="568" w:hanging="284"/>
        <w:rPr>
          <w:rFonts w:eastAsia="宋体"/>
          <w:lang w:val="en-US" w:eastAsia="ko-KR"/>
        </w:rPr>
      </w:pPr>
      <w:r w:rsidRPr="00151F9E">
        <w:rPr>
          <w:rFonts w:eastAsia="宋体"/>
          <w:lang w:val="x-none"/>
        </w:rPr>
        <w:lastRenderedPageBreak/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clauses 7.1.1, 7.2.1, and 7.3.1, the RS index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q</m:t>
            </m:r>
          </m:e>
          <m:sub>
            <m:r>
              <w:rPr>
                <w:rFonts w:ascii="Cambria Math" w:eastAsia="宋体"/>
                <w:lang w:val="x-none"/>
              </w:rPr>
              <m:t>d</m:t>
            </m:r>
          </m:sub>
        </m:sSub>
      </m:oMath>
      <w:r w:rsidRPr="00151F9E">
        <w:rPr>
          <w:rFonts w:eastAsia="宋体"/>
          <w:iCs/>
          <w:lang w:val="en-US"/>
        </w:rPr>
        <w:t xml:space="preserve"> for obtaining the downlink pathloss estimate for PUSCH, PUCCH, and SRS transmission is provided by </w:t>
      </w:r>
      <w:r w:rsidRPr="00151F9E">
        <w:rPr>
          <w:rFonts w:eastAsia="宋体"/>
          <w:i/>
          <w:lang w:val="en-US"/>
        </w:rPr>
        <w:t>PL-RS</w:t>
      </w:r>
      <w:r w:rsidRPr="00151F9E">
        <w:rPr>
          <w:rFonts w:eastAsia="宋体"/>
          <w:iCs/>
          <w:lang w:val="en-US"/>
        </w:rPr>
        <w:t xml:space="preserve"> associated with or included in the </w:t>
      </w:r>
      <w:r w:rsidRPr="00151F9E">
        <w:rPr>
          <w:rFonts w:eastAsia="宋体"/>
          <w:lang w:val="x-none" w:eastAsia="ko-KR"/>
        </w:rPr>
        <w:t>indicated</w:t>
      </w:r>
      <w:del w:id="34" w:author="ASUSTeK_Denny" w:date="2022-09-29T13:25:00Z">
        <w:r w:rsidRPr="00151F9E" w:rsidDel="00980D55">
          <w:rPr>
            <w:rFonts w:eastAsia="宋体"/>
            <w:lang w:val="x-none"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35" w:author="ASUSTeK_Denny" w:date="2022-09-29T13:25:00Z">
        <w:r w:rsidR="00980D55" w:rsidRPr="00980D55">
          <w:rPr>
            <w:rFonts w:eastAsia="宋体"/>
            <w:i/>
            <w:lang w:val="x-none"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36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37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except for SRS transmission that is not provided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</w:p>
    <w:p w14:paraId="723DAB40" w14:textId="24C215E9" w:rsidR="00151F9E" w:rsidRPr="00151F9E" w:rsidRDefault="00151F9E" w:rsidP="00151F9E">
      <w:pPr>
        <w:ind w:left="568" w:hanging="284"/>
        <w:rPr>
          <w:rFonts w:eastAsia="宋体"/>
          <w:lang w:val="en-US" w:eastAsia="ko-KR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7.1.1, if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en-US"/>
        </w:rPr>
        <w:t xml:space="preserve"> is provided, </w:t>
      </w:r>
      <w:r w:rsidRPr="00151F9E">
        <w:rPr>
          <w:rFonts w:eastAsia="宋体"/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/>
                <w:lang w:val="x-none"/>
              </w:rPr>
              <m:t>j</m:t>
            </m:r>
          </m:e>
        </m:d>
      </m:oMath>
      <w:r w:rsidRPr="00151F9E">
        <w:rPr>
          <w:rFonts w:eastAsia="宋体"/>
          <w:lang w:val="en-US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/>
                <w:lang w:val="x-none"/>
              </w:rPr>
              <m:t>j</m:t>
            </m:r>
          </m:e>
        </m:d>
      </m:oMath>
      <w:r w:rsidRPr="00151F9E">
        <w:rPr>
          <w:rFonts w:eastAsia="宋体"/>
          <w:lang w:val="en-US"/>
        </w:rPr>
        <w:t xml:space="preserve">, and the </w:t>
      </w:r>
      <w:proofErr w:type="spellStart"/>
      <w:r w:rsidRPr="00151F9E">
        <w:rPr>
          <w:rFonts w:eastAsia="宋体"/>
          <w:lang w:val="x-none"/>
        </w:rPr>
        <w:t>PUSCH</w:t>
      </w:r>
      <w:proofErr w:type="spellEnd"/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en-US"/>
          </w:rPr>
          <m:t>l</m:t>
        </m:r>
      </m:oMath>
      <w:r w:rsidRPr="00151F9E">
        <w:rPr>
          <w:rFonts w:eastAsia="宋体"/>
          <w:lang w:val="en-US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en-US"/>
        </w:rPr>
        <w:t xml:space="preserve"> associated with the indicated</w:t>
      </w:r>
      <w:del w:id="38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39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40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41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</w:p>
    <w:p w14:paraId="42DFA96A" w14:textId="44CF584C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7.2.1, if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en-US"/>
        </w:rPr>
        <w:t xml:space="preserve"> is provided, </w:t>
      </w:r>
      <w:r w:rsidRPr="00151F9E">
        <w:rPr>
          <w:rFonts w:eastAsia="宋体"/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U</m:t>
            </m:r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en-US"/>
        </w:rPr>
        <w:t xml:space="preserve"> and the </w:t>
      </w:r>
      <w:r w:rsidRPr="00151F9E">
        <w:rPr>
          <w:rFonts w:eastAsia="宋体"/>
          <w:lang w:val="x-none"/>
        </w:rPr>
        <w:t>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en-US"/>
          </w:rPr>
          <m:t>l</m:t>
        </m:r>
      </m:oMath>
      <w:r w:rsidRPr="00151F9E">
        <w:rPr>
          <w:rFonts w:eastAsia="宋体"/>
          <w:lang w:val="en-US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en-US"/>
        </w:rPr>
        <w:t xml:space="preserve"> associated with the indicated</w:t>
      </w:r>
      <w:del w:id="42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43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4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4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</w:p>
    <w:p w14:paraId="19732865" w14:textId="77777777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7.3.1, if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en-US"/>
        </w:rPr>
        <w:t xml:space="preserve"> is provided, </w:t>
      </w:r>
    </w:p>
    <w:p w14:paraId="71E158D8" w14:textId="617B2E7A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ab/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  <w:r w:rsidRPr="00151F9E">
        <w:rPr>
          <w:rFonts w:eastAsia="宋体"/>
          <w:lang w:val="x-none"/>
        </w:rPr>
        <w:t xml:space="preserve"> is provided for a SRS resource set, </w:t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O_SRS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/>
                <w:lang w:val="x-none"/>
              </w:rPr>
              <m:t>SRS</m:t>
            </m:r>
            <m:r>
              <w:rPr>
                <w:rFonts w:ascii="Cambria Math" w:eastAsia="宋体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SRS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with the indicated</w:t>
      </w:r>
      <w:del w:id="46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/>
            <w:i/>
            <w:iCs/>
            <w:lang w:val="x-none"/>
          </w:rPr>
          <w:delText>TCIState</w:delText>
        </w:r>
      </w:del>
      <w:ins w:id="47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/>
          <w:lang w:val="x-none"/>
        </w:rPr>
        <w:t xml:space="preserve"> or </w:t>
      </w:r>
      <w:del w:id="48" w:author="ASUSTeK_Denny" w:date="2022-09-29T13:26:00Z">
        <w:r w:rsidRPr="00151F9E" w:rsidDel="00980D55">
          <w:rPr>
            <w:rFonts w:eastAsia="宋体"/>
            <w:i/>
            <w:iCs/>
            <w:lang w:val="x-none"/>
          </w:rPr>
          <w:delText>UL-TCIState</w:delText>
        </w:r>
      </w:del>
      <w:ins w:id="49" w:author="ASUSTeK_Denny" w:date="2022-09-29T13:26:00Z">
        <w:r w:rsidR="00980D55" w:rsidRPr="00980D55">
          <w:rPr>
            <w:rFonts w:eastAsia="宋体"/>
            <w:i/>
            <w:iCs/>
            <w:lang w:val="x-none"/>
          </w:rPr>
          <w:t>TCI-UL-State</w:t>
        </w:r>
      </w:ins>
    </w:p>
    <w:p w14:paraId="6D1A5279" w14:textId="663FF355" w:rsidR="00151F9E" w:rsidRPr="00151F9E" w:rsidRDefault="00151F9E" w:rsidP="00151F9E">
      <w:pPr>
        <w:ind w:left="851" w:hanging="284"/>
        <w:rPr>
          <w:rFonts w:eastAsia="宋体"/>
          <w:lang w:val="x-none" w:eastAsia="ko-KR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 xml:space="preserve">else, if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  <w:r w:rsidRPr="00151F9E">
        <w:rPr>
          <w:rFonts w:eastAsia="宋体"/>
          <w:lang w:val="x-none"/>
        </w:rPr>
        <w:t xml:space="preserve"> is not provided for a SRS resource set and for a SRS resource from the SRS resource set</w:t>
      </w:r>
      <w:r w:rsidRPr="00151F9E">
        <w:rPr>
          <w:rFonts w:eastAsia="宋体"/>
        </w:rPr>
        <w:t>,</w:t>
      </w:r>
      <w:r w:rsidRPr="00151F9E">
        <w:rPr>
          <w:rFonts w:eastAsia="宋体"/>
          <w:lang w:val="x-none" w:eastAsia="ko-KR"/>
        </w:rPr>
        <w:t xml:space="preserve"> 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O_SRS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/>
                <w:lang w:val="x-none"/>
              </w:rPr>
              <m:t>SRS</m:t>
            </m:r>
            <m:r>
              <w:rPr>
                <w:rFonts w:ascii="Cambria Math" w:eastAsia="宋体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SRS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with</w:t>
      </w:r>
      <w:del w:id="50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/>
            <w:i/>
            <w:iCs/>
            <w:lang w:val="en-US"/>
          </w:rPr>
          <w:delText>TCIState</w:delText>
        </w:r>
      </w:del>
      <w:ins w:id="51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or </w:t>
      </w:r>
      <w:del w:id="5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5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/>
          <w:iCs/>
          <w:lang w:val="en-US"/>
        </w:rPr>
        <w:t xml:space="preserve"> </w:t>
      </w:r>
      <w:r w:rsidRPr="00151F9E">
        <w:rPr>
          <w:rFonts w:eastAsia="宋体"/>
          <w:lang w:val="en-US"/>
        </w:rPr>
        <w:t xml:space="preserve">of an SRS resource with lowest </w:t>
      </w:r>
      <w:r w:rsidRPr="00151F9E">
        <w:rPr>
          <w:rFonts w:eastAsia="宋体"/>
          <w:i/>
          <w:iCs/>
          <w:lang w:val="en-US"/>
        </w:rPr>
        <w:t>SRS-</w:t>
      </w:r>
      <w:proofErr w:type="spellStart"/>
      <w:r w:rsidRPr="00151F9E">
        <w:rPr>
          <w:rFonts w:eastAsia="宋体"/>
          <w:i/>
          <w:iCs/>
          <w:lang w:val="en-US"/>
        </w:rPr>
        <w:t>ResourceId</w:t>
      </w:r>
      <w:proofErr w:type="spellEnd"/>
      <w:r w:rsidRPr="00151F9E">
        <w:rPr>
          <w:rFonts w:eastAsia="宋体"/>
          <w:lang w:val="en-US"/>
        </w:rPr>
        <w:t xml:space="preserve"> in the SRS resource set and a RS index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q</m:t>
            </m:r>
          </m:e>
          <m:sub>
            <m:r>
              <w:rPr>
                <w:rFonts w:ascii="Cambria Math" w:eastAsia="宋体"/>
                <w:lang w:val="x-none"/>
              </w:rPr>
              <m:t>d</m:t>
            </m:r>
          </m:sub>
        </m:sSub>
      </m:oMath>
      <w:r w:rsidRPr="00151F9E">
        <w:rPr>
          <w:rFonts w:eastAsia="宋体"/>
          <w:iCs/>
          <w:lang w:val="en-US"/>
        </w:rPr>
        <w:t xml:space="preserve"> </w:t>
      </w:r>
      <w:r w:rsidRPr="00151F9E">
        <w:rPr>
          <w:rFonts w:eastAsia="宋体"/>
          <w:lang w:val="en-US"/>
        </w:rPr>
        <w:t>for obtaining a pathloss estimate for the SRS transmission is provided by PL-RS associated with or included in the</w:t>
      </w:r>
      <w:del w:id="54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/>
            <w:i/>
            <w:iCs/>
            <w:lang w:val="en-US"/>
          </w:rPr>
          <w:delText>TCIState</w:delText>
        </w:r>
      </w:del>
      <w:ins w:id="55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or </w:t>
      </w:r>
      <w:del w:id="56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57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of an SRS resource with lowest </w:t>
      </w:r>
      <w:r w:rsidRPr="00151F9E">
        <w:rPr>
          <w:rFonts w:eastAsia="宋体"/>
          <w:i/>
          <w:iCs/>
          <w:lang w:val="en-US"/>
        </w:rPr>
        <w:t>SRS-</w:t>
      </w:r>
      <w:proofErr w:type="spellStart"/>
      <w:r w:rsidRPr="00151F9E">
        <w:rPr>
          <w:rFonts w:eastAsia="宋体"/>
          <w:i/>
          <w:iCs/>
          <w:lang w:val="en-US"/>
        </w:rPr>
        <w:t>ResourceId</w:t>
      </w:r>
      <w:proofErr w:type="spellEnd"/>
      <w:r w:rsidRPr="00151F9E">
        <w:rPr>
          <w:rFonts w:eastAsia="宋体"/>
          <w:lang w:val="en-US"/>
        </w:rPr>
        <w:t xml:space="preserve"> in the SRS resource set</w:t>
      </w:r>
    </w:p>
    <w:p w14:paraId="22980983" w14:textId="77777777" w:rsidR="00151F9E" w:rsidRPr="00151F9E" w:rsidRDefault="00151F9E" w:rsidP="00151F9E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8" w:name="_Toc12021477"/>
      <w:bookmarkStart w:id="59" w:name="_Toc20311589"/>
      <w:bookmarkStart w:id="60" w:name="_Toc26719414"/>
      <w:bookmarkStart w:id="61" w:name="_Toc29894849"/>
      <w:bookmarkStart w:id="62" w:name="_Toc29899148"/>
      <w:bookmarkStart w:id="63" w:name="_Toc29899566"/>
      <w:bookmarkStart w:id="64" w:name="_Toc29917303"/>
      <w:bookmarkStart w:id="65" w:name="_Toc36498177"/>
      <w:bookmarkStart w:id="66" w:name="_Toc45699203"/>
      <w:bookmarkStart w:id="67" w:name="_Toc114216077"/>
      <w:r w:rsidRPr="00151F9E">
        <w:rPr>
          <w:rFonts w:ascii="Arial" w:eastAsia="宋体" w:hAnsi="Arial"/>
          <w:sz w:val="28"/>
        </w:rPr>
        <w:t>9.2.2</w:t>
      </w:r>
      <w:r w:rsidRPr="00151F9E">
        <w:rPr>
          <w:rFonts w:ascii="Arial" w:eastAsia="宋体" w:hAnsi="Arial"/>
          <w:sz w:val="28"/>
        </w:rPr>
        <w:tab/>
      </w:r>
      <w:proofErr w:type="spellStart"/>
      <w:r w:rsidRPr="00151F9E">
        <w:rPr>
          <w:rFonts w:ascii="Arial" w:eastAsia="宋体" w:hAnsi="Arial"/>
          <w:sz w:val="28"/>
        </w:rPr>
        <w:t>PUCCH</w:t>
      </w:r>
      <w:proofErr w:type="spellEnd"/>
      <w:r w:rsidRPr="00151F9E">
        <w:rPr>
          <w:rFonts w:ascii="Arial" w:eastAsia="宋体" w:hAnsi="Arial"/>
          <w:sz w:val="28"/>
        </w:rPr>
        <w:t xml:space="preserve"> Formats for UCI transmission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FD39FF" w14:textId="07B06AE1" w:rsidR="00151F9E" w:rsidRPr="00151F9E" w:rsidRDefault="00151F9E" w:rsidP="00151F9E">
      <w:pPr>
        <w:jc w:val="center"/>
        <w:rPr>
          <w:rFonts w:eastAsia="宋体"/>
          <w:lang w:val="x-none"/>
        </w:rPr>
      </w:pPr>
      <w:r>
        <w:rPr>
          <w:rFonts w:eastAsia="宋体"/>
        </w:rPr>
        <w:t>&lt;omitted&gt;</w:t>
      </w:r>
    </w:p>
    <w:p w14:paraId="28A6D79C" w14:textId="77777777" w:rsidR="00151F9E" w:rsidRPr="00151F9E" w:rsidRDefault="00151F9E" w:rsidP="00151F9E">
      <w:pPr>
        <w:rPr>
          <w:rFonts w:eastAsia="宋体"/>
        </w:rPr>
      </w:pPr>
      <w:r w:rsidRPr="00151F9E">
        <w:rPr>
          <w:rFonts w:eastAsia="宋体"/>
        </w:rPr>
        <w:t xml:space="preserve">A spatial setting </w:t>
      </w:r>
      <w:r w:rsidRPr="00151F9E">
        <w:rPr>
          <w:rFonts w:eastAsia="宋体"/>
          <w:lang w:val="en-US"/>
        </w:rPr>
        <w:t xml:space="preserve">for a </w:t>
      </w:r>
      <w:proofErr w:type="spellStart"/>
      <w:r w:rsidRPr="00151F9E">
        <w:rPr>
          <w:rFonts w:eastAsia="宋体"/>
          <w:lang w:val="en-US"/>
        </w:rPr>
        <w:t>PUCCH</w:t>
      </w:r>
      <w:proofErr w:type="spellEnd"/>
      <w:r w:rsidRPr="00151F9E">
        <w:rPr>
          <w:rFonts w:eastAsia="宋体"/>
          <w:lang w:val="en-US"/>
        </w:rPr>
        <w:t xml:space="preserve"> transmission by a UE is provided </w:t>
      </w:r>
      <w:r w:rsidRPr="00151F9E">
        <w:rPr>
          <w:rFonts w:eastAsia="宋体"/>
        </w:rPr>
        <w:t>by</w:t>
      </w:r>
    </w:p>
    <w:p w14:paraId="23AA4BB3" w14:textId="3E66FBFD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  <w:t>an indicated</w:t>
      </w:r>
      <w:del w:id="68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69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70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1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x-none"/>
        </w:rPr>
        <w:t>, if provided, as described in [6, TS 38.214];</w:t>
      </w:r>
    </w:p>
    <w:p w14:paraId="5726C534" w14:textId="77777777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proofErr w:type="spellStart"/>
      <w:r w:rsidRPr="00151F9E">
        <w:rPr>
          <w:rFonts w:eastAsia="宋体"/>
          <w:i/>
          <w:lang w:val="x-none"/>
        </w:rPr>
        <w:t>PUCCH-SpatialRelationInfo</w:t>
      </w:r>
      <w:proofErr w:type="spellEnd"/>
      <w:r w:rsidRPr="00151F9E">
        <w:rPr>
          <w:rFonts w:eastAsia="宋体"/>
          <w:lang w:val="en-US"/>
        </w:rPr>
        <w:t xml:space="preserve"> if the UE is configured with a single value for </w:t>
      </w:r>
      <w:proofErr w:type="spellStart"/>
      <w:r w:rsidRPr="00151F9E">
        <w:rPr>
          <w:rFonts w:eastAsia="宋体"/>
          <w:i/>
          <w:lang w:val="x-none"/>
        </w:rPr>
        <w:t>pucch-SpatialRelationInfo</w:t>
      </w:r>
      <w:r w:rsidRPr="00151F9E">
        <w:rPr>
          <w:rFonts w:eastAsia="宋体"/>
          <w:i/>
          <w:lang w:val="en-US"/>
        </w:rPr>
        <w:t>Id</w:t>
      </w:r>
      <w:proofErr w:type="spellEnd"/>
      <w:r w:rsidRPr="00151F9E">
        <w:rPr>
          <w:rFonts w:eastAsia="宋体"/>
          <w:lang w:val="en-US"/>
        </w:rPr>
        <w:t xml:space="preserve">; </w:t>
      </w:r>
    </w:p>
    <w:p w14:paraId="0568380E" w14:textId="77777777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</w:r>
      <w:r w:rsidRPr="00151F9E">
        <w:rPr>
          <w:rFonts w:eastAsia="宋体"/>
          <w:lang w:val="x-none"/>
        </w:rPr>
        <w:t>as described in</w:t>
      </w:r>
      <w:r w:rsidRPr="00151F9E">
        <w:rPr>
          <w:rFonts w:eastAsia="宋体"/>
          <w:iCs/>
          <w:lang w:val="en-US"/>
        </w:rPr>
        <w:t xml:space="preserve"> </w:t>
      </w:r>
      <w:r w:rsidRPr="00151F9E">
        <w:rPr>
          <w:rFonts w:eastAsia="宋体"/>
          <w:lang w:val="x-none"/>
        </w:rPr>
        <w:t>[11, TS 38.321]</w:t>
      </w:r>
      <w:r w:rsidRPr="00151F9E">
        <w:rPr>
          <w:rFonts w:eastAsia="宋体"/>
          <w:lang w:val="en-US"/>
        </w:rPr>
        <w:t xml:space="preserve">, if the UE is provided multiple values for </w:t>
      </w:r>
      <w:proofErr w:type="spellStart"/>
      <w:r w:rsidRPr="00151F9E">
        <w:rPr>
          <w:rFonts w:eastAsia="宋体"/>
          <w:i/>
          <w:iCs/>
          <w:lang w:val="x-none"/>
        </w:rPr>
        <w:t>PUCCH-SpatialRelationInfo</w:t>
      </w:r>
      <w:proofErr w:type="spellEnd"/>
      <w:r w:rsidRPr="00151F9E">
        <w:rPr>
          <w:rFonts w:eastAsia="宋体"/>
          <w:lang w:val="en-US"/>
        </w:rPr>
        <w:t xml:space="preserve">. </w:t>
      </w:r>
      <w:r w:rsidRPr="00151F9E">
        <w:rPr>
          <w:rFonts w:eastAsia="宋体"/>
          <w:bCs/>
          <w:lang w:val="en-US"/>
        </w:rPr>
        <w:t>The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UE applies </w:t>
      </w:r>
      <w:r w:rsidRPr="00151F9E">
        <w:rPr>
          <w:rFonts w:eastAsia="宋体"/>
          <w:bCs/>
          <w:lang w:val="x-none"/>
        </w:rPr>
        <w:t xml:space="preserve">corresponding actions in [11, TS 38.321] and </w:t>
      </w:r>
      <w:r w:rsidRPr="00151F9E">
        <w:rPr>
          <w:rFonts w:eastAsia="宋体"/>
          <w:bCs/>
          <w:lang w:val="en-US"/>
        </w:rPr>
        <w:t>a corresponding</w:t>
      </w:r>
      <w:r w:rsidRPr="00151F9E">
        <w:rPr>
          <w:rFonts w:eastAsia="宋体"/>
          <w:bCs/>
          <w:lang w:val="x-none"/>
        </w:rPr>
        <w:t xml:space="preserve"> setting </w:t>
      </w:r>
      <w:r w:rsidRPr="00151F9E">
        <w:rPr>
          <w:rFonts w:eastAsia="宋体"/>
          <w:bCs/>
          <w:lang w:val="en-US"/>
        </w:rPr>
        <w:t>for a spatial domain filter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to transmit </w:t>
      </w:r>
      <w:proofErr w:type="spellStart"/>
      <w:r w:rsidRPr="00151F9E">
        <w:rPr>
          <w:rFonts w:eastAsia="宋体"/>
          <w:bCs/>
          <w:lang w:val="x-none"/>
        </w:rPr>
        <w:t>PUCCH</w:t>
      </w:r>
      <w:proofErr w:type="spellEnd"/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lang w:val="en-US"/>
        </w:rPr>
        <w:t>in</w:t>
      </w:r>
      <w:r w:rsidRPr="00151F9E">
        <w:rPr>
          <w:rFonts w:eastAsia="宋体"/>
          <w:lang w:val="x-none"/>
        </w:rPr>
        <w:t xml:space="preserve"> the first slot that is after slot </w:t>
      </w:r>
      <m:oMath>
        <m:r>
          <w:rPr>
            <w:rFonts w:ascii="Cambria Math" w:eastAsia="宋体" w:hAnsi="Cambria Math"/>
            <w:lang w:val="x-none"/>
          </w:rPr>
          <m:t>k+3</m:t>
        </m:r>
        <m:r>
          <w:rPr>
            <w:rFonts w:ascii="Cambria Math" w:eastAsia="宋体" w:hAnsi="Cambria Math" w:cs="Cambria Math"/>
            <w:lang w:val="x-none"/>
          </w:rPr>
          <m:t>⋅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s</m:t>
            </m:r>
            <m:r>
              <m:rPr>
                <m:nor/>
              </m:rPr>
              <w:rPr>
                <w:rFonts w:eastAsia="宋体"/>
                <w:lang w:val="en-US"/>
              </w:rPr>
              <m:t>lot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eastAsia="宋体"/>
                <w:lang w:val="x-none"/>
              </w:rPr>
              <m:t>s</m:t>
            </m:r>
            <m:r>
              <m:rPr>
                <m:nor/>
              </m:rPr>
              <w:rPr>
                <w:rFonts w:eastAsia="宋体"/>
                <w:lang w:val="en-US"/>
              </w:rPr>
              <m:t>ubframe,</m:t>
            </m:r>
            <m:r>
              <w:rPr>
                <w:rFonts w:ascii="Cambria Math" w:eastAsia="宋体" w:hAnsi="Cambria Math"/>
                <w:lang w:val="en-US"/>
              </w:rPr>
              <m:t>μ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151F9E">
        <w:rPr>
          <w:rFonts w:eastAsia="宋体"/>
          <w:lang w:val="x-none"/>
        </w:rPr>
        <w:t xml:space="preserve"> where </w:t>
      </w:r>
      <m:oMath>
        <m:r>
          <w:rPr>
            <w:rFonts w:ascii="Cambria Math" w:eastAsia="宋体" w:hAnsi="Cambria Math"/>
            <w:lang w:val="en-US"/>
          </w:rPr>
          <m:t>k</m:t>
        </m:r>
      </m:oMath>
      <w:r w:rsidRPr="00151F9E">
        <w:rPr>
          <w:rFonts w:eastAsia="宋体"/>
          <w:lang w:val="en-US"/>
        </w:rPr>
        <w:t xml:space="preserve"> is the slot</w:t>
      </w:r>
      <w:r w:rsidRPr="00151F9E">
        <w:rPr>
          <w:rFonts w:eastAsia="宋体"/>
          <w:bCs/>
          <w:lang w:val="en-US"/>
        </w:rPr>
        <w:t xml:space="preserve"> where the UE would transmit a </w:t>
      </w:r>
      <w:proofErr w:type="spellStart"/>
      <w:r w:rsidRPr="00151F9E">
        <w:rPr>
          <w:rFonts w:eastAsia="宋体"/>
          <w:bCs/>
          <w:lang w:val="en-US"/>
        </w:rPr>
        <w:t>PUCCH</w:t>
      </w:r>
      <w:proofErr w:type="spellEnd"/>
      <w:r w:rsidRPr="00151F9E">
        <w:rPr>
          <w:rFonts w:eastAsia="宋体"/>
          <w:bCs/>
          <w:lang w:val="en-US"/>
        </w:rPr>
        <w:t xml:space="preserve"> with </w:t>
      </w:r>
      <w:proofErr w:type="spellStart"/>
      <w:r w:rsidRPr="00151F9E">
        <w:rPr>
          <w:rFonts w:eastAsia="宋体"/>
          <w:bCs/>
          <w:lang w:val="x-none"/>
        </w:rPr>
        <w:t>HARQ</w:t>
      </w:r>
      <w:proofErr w:type="spellEnd"/>
      <w:r w:rsidRPr="00151F9E">
        <w:rPr>
          <w:rFonts w:eastAsia="宋体"/>
          <w:bCs/>
          <w:lang w:val="x-none"/>
        </w:rPr>
        <w:t xml:space="preserve">-ACK </w:t>
      </w:r>
      <w:r w:rsidRPr="00151F9E">
        <w:rPr>
          <w:rFonts w:eastAsia="宋体"/>
          <w:bCs/>
          <w:lang w:val="en-US"/>
        </w:rPr>
        <w:t xml:space="preserve">information with ACK value </w:t>
      </w:r>
      <w:r w:rsidRPr="00151F9E">
        <w:rPr>
          <w:rFonts w:eastAsia="宋体"/>
          <w:bCs/>
          <w:lang w:val="x-none"/>
        </w:rPr>
        <w:t xml:space="preserve">corresponding to </w:t>
      </w:r>
      <w:r w:rsidRPr="00151F9E">
        <w:rPr>
          <w:rFonts w:eastAsia="宋体"/>
          <w:bCs/>
          <w:lang w:val="en-US"/>
        </w:rPr>
        <w:t xml:space="preserve">a </w:t>
      </w:r>
      <w:proofErr w:type="spellStart"/>
      <w:r w:rsidRPr="00151F9E">
        <w:rPr>
          <w:rFonts w:eastAsia="宋体"/>
          <w:bCs/>
          <w:lang w:val="x-none"/>
        </w:rPr>
        <w:t>PDSCH</w:t>
      </w:r>
      <w:proofErr w:type="spellEnd"/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reception </w:t>
      </w:r>
      <w:r w:rsidRPr="00151F9E">
        <w:rPr>
          <w:rFonts w:eastAsia="宋体"/>
          <w:bCs/>
          <w:lang w:val="x-none"/>
        </w:rPr>
        <w:t xml:space="preserve">providing the </w:t>
      </w:r>
      <w:proofErr w:type="spellStart"/>
      <w:r w:rsidRPr="00151F9E">
        <w:rPr>
          <w:rFonts w:eastAsia="宋体"/>
          <w:bCs/>
          <w:i/>
          <w:iCs/>
          <w:lang w:val="x-none"/>
        </w:rPr>
        <w:t>PUCCH-SpatialRelationInfo</w:t>
      </w:r>
      <w:proofErr w:type="spellEnd"/>
      <w:r w:rsidRPr="00151F9E">
        <w:rPr>
          <w:rFonts w:eastAsia="宋体"/>
          <w:bCs/>
          <w:lang w:val="x-none"/>
        </w:rPr>
        <w:t xml:space="preserve">, each slot </w:t>
      </w:r>
      <w:r w:rsidRPr="00151F9E">
        <w:rPr>
          <w:rFonts w:eastAsia="宋体"/>
          <w:szCs w:val="18"/>
          <w:lang w:val="x-none"/>
        </w:rPr>
        <w:t xml:space="preserve">consists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symb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eastAsia="宋体"/>
                <w:lang w:val="x-none"/>
              </w:rPr>
              <m:t>slot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151F9E">
        <w:rPr>
          <w:rFonts w:eastAsia="宋体"/>
          <w:lang w:val="x-none"/>
        </w:rPr>
        <w:t xml:space="preserve"> symbols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ascii="Times" w:eastAsia="Batang" w:hAnsi="Times" w:cs="Times"/>
          <w:lang w:val="x-none"/>
        </w:rPr>
        <w:t>as defined in [4, TS 38.211],</w:t>
      </w:r>
      <w:r w:rsidRPr="00151F9E">
        <w:rPr>
          <w:rFonts w:eastAsia="宋体"/>
          <w:bCs/>
          <w:i/>
          <w:iCs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and </w:t>
      </w:r>
      <m:oMath>
        <m:r>
          <w:rPr>
            <w:rFonts w:ascii="Cambria Math" w:eastAsia="宋体" w:hAnsi="Cambria Math"/>
            <w:lang w:val="en-US"/>
          </w:rPr>
          <m:t>μ</m:t>
        </m:r>
      </m:oMath>
      <w:r w:rsidRPr="00151F9E">
        <w:rPr>
          <w:rFonts w:eastAsia="宋体"/>
          <w:lang w:val="x-none"/>
        </w:rPr>
        <w:t xml:space="preserve"> is the SCS configuration for </w:t>
      </w:r>
      <w:r w:rsidRPr="00151F9E">
        <w:rPr>
          <w:rFonts w:eastAsia="宋体"/>
          <w:lang w:val="en-US"/>
        </w:rPr>
        <w:t xml:space="preserve">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</w:p>
    <w:p w14:paraId="0A3B349A" w14:textId="0FDDF945" w:rsidR="00151F9E" w:rsidRPr="00151F9E" w:rsidRDefault="00151F9E" w:rsidP="00151F9E">
      <w:pPr>
        <w:ind w:left="851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</w:rPr>
        <w:t>ssb</w:t>
      </w:r>
      <w:proofErr w:type="spellEnd"/>
      <w:r w:rsidRPr="00151F9E">
        <w:rPr>
          <w:rFonts w:eastAsia="宋体"/>
          <w:i/>
        </w:rPr>
        <w:t>-Index</w:t>
      </w:r>
      <w:r w:rsidRPr="00151F9E">
        <w:rPr>
          <w:rFonts w:eastAsia="宋体"/>
          <w:lang w:val="x-none"/>
        </w:rPr>
        <w:t>, 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using a same spatial domain filter as for a reception of a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</w:t>
      </w:r>
      <w:r w:rsidRPr="00151F9E">
        <w:rPr>
          <w:rFonts w:eastAsia="宋体"/>
          <w:lang w:val="en-US"/>
        </w:rPr>
        <w:t xml:space="preserve"> with index provided by </w:t>
      </w:r>
      <w:proofErr w:type="spellStart"/>
      <w:r w:rsidRPr="00151F9E">
        <w:rPr>
          <w:rFonts w:eastAsia="宋体"/>
          <w:i/>
        </w:rPr>
        <w:t>ssb</w:t>
      </w:r>
      <w:proofErr w:type="spellEnd"/>
      <w:r w:rsidRPr="00151F9E">
        <w:rPr>
          <w:rFonts w:eastAsia="宋体"/>
          <w:i/>
        </w:rPr>
        <w:t>-Index</w:t>
      </w:r>
      <w:r w:rsidRPr="00151F9E">
        <w:rPr>
          <w:rFonts w:eastAsia="宋体"/>
        </w:rPr>
        <w:t xml:space="preserve"> for a same serving cell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is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</w:t>
      </w:r>
    </w:p>
    <w:p w14:paraId="1C5D9E50" w14:textId="51B0962B" w:rsidR="00151F9E" w:rsidRPr="00151F9E" w:rsidRDefault="00151F9E" w:rsidP="00151F9E">
      <w:pPr>
        <w:ind w:left="851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else if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</w:rPr>
        <w:t>csi</w:t>
      </w:r>
      <w:proofErr w:type="spellEnd"/>
      <w:r w:rsidRPr="00151F9E">
        <w:rPr>
          <w:rFonts w:eastAsia="宋体"/>
          <w:i/>
        </w:rPr>
        <w:t>-RS-Index</w:t>
      </w:r>
      <w:r w:rsidRPr="00151F9E">
        <w:rPr>
          <w:rFonts w:eastAsia="宋体"/>
          <w:lang w:val="x-none"/>
        </w:rPr>
        <w:t xml:space="preserve">, </w:t>
      </w:r>
      <w:r w:rsidRPr="00151F9E">
        <w:rPr>
          <w:rFonts w:eastAsia="宋体"/>
          <w:lang w:val="en-US"/>
        </w:rPr>
        <w:t>or the indicated</w:t>
      </w:r>
      <w:del w:id="76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77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 xml:space="preserve">provides </w:t>
      </w:r>
      <w:proofErr w:type="spellStart"/>
      <w:r w:rsidRPr="00151F9E">
        <w:rPr>
          <w:rFonts w:eastAsia="宋体" w:cs="Times"/>
          <w:i/>
          <w:szCs w:val="18"/>
          <w:lang w:val="en-US" w:eastAsia="zh-CN"/>
        </w:rPr>
        <w:t>csi-rs</w:t>
      </w:r>
      <w:proofErr w:type="spellEnd"/>
      <w:r w:rsidRPr="00151F9E">
        <w:rPr>
          <w:rFonts w:eastAsia="宋体" w:cs="Times"/>
          <w:iCs/>
          <w:szCs w:val="18"/>
          <w:lang w:val="en-US" w:eastAsia="zh-CN"/>
        </w:rPr>
        <w:t xml:space="preserve"> configured with </w:t>
      </w:r>
      <w:proofErr w:type="spellStart"/>
      <w:r w:rsidRPr="00151F9E">
        <w:rPr>
          <w:rFonts w:eastAsia="宋体" w:cs="Times"/>
          <w:i/>
          <w:szCs w:val="18"/>
          <w:lang w:val="en-US" w:eastAsia="zh-CN"/>
        </w:rPr>
        <w:t>qcl</w:t>
      </w:r>
      <w:proofErr w:type="spellEnd"/>
      <w:r w:rsidRPr="00151F9E">
        <w:rPr>
          <w:rFonts w:eastAsia="宋体" w:cs="Times"/>
          <w:i/>
          <w:szCs w:val="18"/>
          <w:lang w:val="en-US" w:eastAsia="zh-CN"/>
        </w:rPr>
        <w:t>-Type</w:t>
      </w:r>
      <w:r w:rsidRPr="00151F9E">
        <w:rPr>
          <w:rFonts w:eastAsia="宋体" w:cs="Times"/>
          <w:iCs/>
          <w:szCs w:val="18"/>
          <w:lang w:val="en-US" w:eastAsia="zh-CN"/>
        </w:rPr>
        <w:t xml:space="preserve"> set to '</w:t>
      </w:r>
      <w:proofErr w:type="spellStart"/>
      <w:r w:rsidRPr="00151F9E">
        <w:rPr>
          <w:rFonts w:eastAsia="宋体" w:cs="Times"/>
          <w:iCs/>
          <w:szCs w:val="18"/>
          <w:lang w:val="en-US" w:eastAsia="zh-CN"/>
        </w:rPr>
        <w:t>typeD</w:t>
      </w:r>
      <w:proofErr w:type="spellEnd"/>
      <w:r w:rsidRPr="00151F9E">
        <w:rPr>
          <w:rFonts w:eastAsia="宋体" w:cs="Times"/>
          <w:iCs/>
          <w:szCs w:val="18"/>
          <w:lang w:val="en-US" w:eastAsia="zh-CN"/>
        </w:rPr>
        <w:t xml:space="preserve">', </w:t>
      </w:r>
      <w:r w:rsidRPr="00151F9E">
        <w:rPr>
          <w:rFonts w:eastAsia="宋体"/>
          <w:lang w:val="x-none"/>
        </w:rPr>
        <w:t>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using a same spatial domain filter as for a reception of a CSI-RS</w:t>
      </w:r>
      <w:r w:rsidRPr="00151F9E">
        <w:rPr>
          <w:rFonts w:eastAsia="宋体"/>
          <w:lang w:val="en-US"/>
        </w:rPr>
        <w:t xml:space="preserve"> with resource index provided by </w:t>
      </w:r>
      <w:proofErr w:type="spellStart"/>
      <w:r w:rsidRPr="00151F9E">
        <w:rPr>
          <w:rFonts w:eastAsia="宋体"/>
          <w:i/>
        </w:rPr>
        <w:t>csi</w:t>
      </w:r>
      <w:proofErr w:type="spellEnd"/>
      <w:r w:rsidRPr="00151F9E">
        <w:rPr>
          <w:rFonts w:eastAsia="宋体"/>
          <w:i/>
        </w:rPr>
        <w:t>-RS-Index</w:t>
      </w:r>
      <w:r w:rsidRPr="00151F9E">
        <w:rPr>
          <w:rFonts w:eastAsia="宋体"/>
        </w:rPr>
        <w:t xml:space="preserve"> or </w:t>
      </w:r>
      <w:proofErr w:type="spellStart"/>
      <w:r w:rsidRPr="00151F9E">
        <w:rPr>
          <w:rFonts w:eastAsia="宋体"/>
        </w:rPr>
        <w:t>csi-rs</w:t>
      </w:r>
      <w:proofErr w:type="spellEnd"/>
      <w:r w:rsidRPr="00151F9E">
        <w:rPr>
          <w:rFonts w:eastAsia="宋体"/>
        </w:rPr>
        <w:t xml:space="preserve"> for a same serving cell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or </w:t>
      </w:r>
      <w:r w:rsidRPr="00151F9E">
        <w:rPr>
          <w:rFonts w:eastAsia="宋体"/>
          <w:i/>
          <w:iCs/>
        </w:rPr>
        <w:t>cell</w:t>
      </w:r>
      <w:r w:rsidRPr="00151F9E">
        <w:rPr>
          <w:rFonts w:eastAsia="宋体"/>
        </w:rPr>
        <w:t xml:space="preserve"> is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  <w:i/>
          <w:iCs/>
        </w:rPr>
        <w:t xml:space="preserve"> </w:t>
      </w:r>
      <w:r w:rsidRPr="00151F9E">
        <w:rPr>
          <w:rFonts w:eastAsia="宋体"/>
        </w:rPr>
        <w:t xml:space="preserve">or </w:t>
      </w:r>
      <w:r w:rsidRPr="00151F9E">
        <w:rPr>
          <w:rFonts w:eastAsia="宋体"/>
          <w:i/>
          <w:iCs/>
        </w:rPr>
        <w:t>cell</w:t>
      </w:r>
    </w:p>
    <w:p w14:paraId="4E8F168A" w14:textId="7E7DE21C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else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8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9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  <w:lang w:val="x-none"/>
        </w:rPr>
        <w:t>srs</w:t>
      </w:r>
      <w:proofErr w:type="spellEnd"/>
      <w:r w:rsidRPr="00151F9E">
        <w:rPr>
          <w:rFonts w:eastAsia="宋体"/>
          <w:lang w:val="x-none"/>
        </w:rPr>
        <w:t>, 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>using</w:t>
      </w:r>
      <w:r w:rsidRPr="00151F9E">
        <w:rPr>
          <w:rFonts w:eastAsia="宋体"/>
          <w:lang w:val="x-none"/>
        </w:rPr>
        <w:t xml:space="preserve"> a same spatial domain filter </w:t>
      </w:r>
      <w:r w:rsidRPr="00151F9E">
        <w:rPr>
          <w:rFonts w:eastAsia="宋体"/>
          <w:lang w:val="en-US"/>
        </w:rPr>
        <w:t xml:space="preserve">as </w:t>
      </w:r>
      <w:r w:rsidRPr="00151F9E">
        <w:rPr>
          <w:rFonts w:eastAsia="宋体"/>
          <w:lang w:val="x-none"/>
        </w:rPr>
        <w:t xml:space="preserve">for a transmission of </w:t>
      </w:r>
      <w:r w:rsidRPr="00151F9E">
        <w:rPr>
          <w:rFonts w:eastAsia="宋体"/>
          <w:lang w:val="en-US"/>
        </w:rPr>
        <w:t xml:space="preserve">a SRS with resource index provided by </w:t>
      </w:r>
      <w:r w:rsidRPr="00151F9E">
        <w:rPr>
          <w:rFonts w:eastAsia="宋体"/>
          <w:i/>
          <w:lang w:val="en-US"/>
        </w:rPr>
        <w:t>resource</w:t>
      </w:r>
      <w:r w:rsidRPr="00151F9E">
        <w:rPr>
          <w:rFonts w:eastAsia="宋体"/>
          <w:lang w:val="en-US"/>
        </w:rPr>
        <w:t xml:space="preserve"> </w:t>
      </w:r>
      <w:r w:rsidRPr="00151F9E">
        <w:rPr>
          <w:rFonts w:eastAsia="宋体"/>
        </w:rPr>
        <w:t xml:space="preserve">for a same serving cell </w:t>
      </w:r>
      <w:r w:rsidRPr="00151F9E">
        <w:rPr>
          <w:rFonts w:eastAsia="宋体"/>
          <w:iCs/>
        </w:rPr>
        <w:t>and/or active UL BWP</w:t>
      </w:r>
      <w:r w:rsidRPr="00151F9E">
        <w:rPr>
          <w:rFonts w:eastAsia="宋体"/>
        </w:rPr>
        <w:t xml:space="preserve">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and/or </w:t>
      </w:r>
      <w:proofErr w:type="spellStart"/>
      <w:r w:rsidRPr="00151F9E">
        <w:rPr>
          <w:rFonts w:eastAsia="宋体"/>
          <w:i/>
          <w:iCs/>
        </w:rPr>
        <w:t>uplinkBWP</w:t>
      </w:r>
      <w:proofErr w:type="spellEnd"/>
      <w:r w:rsidRPr="00151F9E">
        <w:rPr>
          <w:rFonts w:eastAsia="宋体"/>
        </w:rPr>
        <w:t xml:space="preserve"> are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  <w:iCs/>
        </w:rPr>
        <w:t xml:space="preserve"> and/or for an UL BWP indicated by </w:t>
      </w:r>
      <w:proofErr w:type="spellStart"/>
      <w:r w:rsidRPr="00151F9E">
        <w:rPr>
          <w:rFonts w:eastAsia="宋体"/>
          <w:i/>
          <w:iCs/>
        </w:rPr>
        <w:t>uplinkBWP</w:t>
      </w:r>
      <w:proofErr w:type="spellEnd"/>
    </w:p>
    <w:p w14:paraId="5D08B98B" w14:textId="77777777" w:rsidR="00151F9E" w:rsidRPr="00151F9E" w:rsidRDefault="00151F9E" w:rsidP="00151F9E">
      <w:pPr>
        <w:keepNext/>
        <w:keepLines/>
        <w:spacing w:before="180"/>
        <w:ind w:left="850" w:hanging="850"/>
        <w:outlineLvl w:val="1"/>
        <w:rPr>
          <w:rFonts w:ascii="Arial" w:eastAsia="宋体" w:hAnsi="Arial"/>
          <w:sz w:val="32"/>
        </w:rPr>
      </w:pPr>
      <w:bookmarkStart w:id="80" w:name="_Toc12021486"/>
      <w:bookmarkStart w:id="81" w:name="_Toc20311598"/>
      <w:bookmarkStart w:id="82" w:name="_Toc26719423"/>
      <w:bookmarkStart w:id="83" w:name="_Toc29894858"/>
      <w:bookmarkStart w:id="84" w:name="_Toc29899157"/>
      <w:bookmarkStart w:id="85" w:name="_Toc29899575"/>
      <w:bookmarkStart w:id="86" w:name="_Toc29917312"/>
      <w:bookmarkStart w:id="87" w:name="_Toc36498186"/>
      <w:bookmarkStart w:id="88" w:name="_Toc45699213"/>
      <w:bookmarkStart w:id="89" w:name="_Toc114216089"/>
      <w:bookmarkStart w:id="90" w:name="_Ref491451763"/>
      <w:bookmarkStart w:id="91" w:name="_Ref491466492"/>
      <w:r w:rsidRPr="00151F9E">
        <w:rPr>
          <w:rFonts w:ascii="Arial" w:eastAsia="宋体" w:hAnsi="Arial"/>
          <w:sz w:val="32"/>
        </w:rPr>
        <w:lastRenderedPageBreak/>
        <w:t>10</w:t>
      </w:r>
      <w:r w:rsidRPr="00151F9E">
        <w:rPr>
          <w:rFonts w:ascii="Arial" w:eastAsia="宋体" w:hAnsi="Arial" w:hint="eastAsia"/>
          <w:sz w:val="32"/>
        </w:rPr>
        <w:t>.1</w:t>
      </w:r>
      <w:r w:rsidRPr="00151F9E">
        <w:rPr>
          <w:rFonts w:ascii="Arial" w:eastAsia="宋体" w:hAnsi="Arial" w:hint="eastAsia"/>
          <w:sz w:val="32"/>
        </w:rPr>
        <w:tab/>
      </w:r>
      <w:r w:rsidRPr="00151F9E">
        <w:rPr>
          <w:rFonts w:ascii="Arial" w:eastAsia="宋体" w:hAnsi="Arial"/>
          <w:sz w:val="32"/>
        </w:rPr>
        <w:t>UE procedure for determining physical downlink control channel assignment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151F9E">
        <w:rPr>
          <w:rFonts w:ascii="Arial" w:eastAsia="宋体" w:hAnsi="Arial"/>
          <w:sz w:val="32"/>
        </w:rPr>
        <w:t xml:space="preserve"> </w:t>
      </w:r>
      <w:bookmarkEnd w:id="90"/>
      <w:bookmarkEnd w:id="91"/>
    </w:p>
    <w:p w14:paraId="21CFB189" w14:textId="3F3BAA34" w:rsidR="00151F9E" w:rsidRPr="00151F9E" w:rsidRDefault="00151F9E" w:rsidP="00151F9E">
      <w:pPr>
        <w:tabs>
          <w:tab w:val="left" w:pos="720"/>
        </w:tabs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16676702" w14:textId="3735B0E2" w:rsidR="00151F9E" w:rsidRPr="00151F9E" w:rsidRDefault="00151F9E" w:rsidP="00151F9E">
      <w:pPr>
        <w:tabs>
          <w:tab w:val="left" w:pos="720"/>
        </w:tabs>
        <w:rPr>
          <w:rFonts w:eastAsia="宋体"/>
        </w:rPr>
      </w:pPr>
      <w:r w:rsidRPr="00151F9E">
        <w:rPr>
          <w:rFonts w:eastAsia="宋体"/>
        </w:rPr>
        <w:t xml:space="preserve">For a CORESET with index 0, </w:t>
      </w:r>
    </w:p>
    <w:p w14:paraId="17E768BC" w14:textId="034A307B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bookmarkStart w:id="92" w:name="_Hlk99980026"/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</w:r>
      <w:r w:rsidRPr="00151F9E">
        <w:rPr>
          <w:rFonts w:eastAsia="宋体"/>
          <w:lang w:val="x-none"/>
        </w:rPr>
        <w:t>if the UE is provided</w:t>
      </w:r>
      <w:del w:id="93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94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and </w:t>
      </w:r>
      <w:r w:rsidRPr="00151F9E">
        <w:rPr>
          <w:rFonts w:eastAsia="宋体"/>
          <w:lang w:val="x-none"/>
        </w:rPr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followUnifiedTCIstate</w:t>
      </w:r>
      <w:proofErr w:type="spellEnd"/>
      <w:r w:rsidRPr="00151F9E">
        <w:rPr>
          <w:rFonts w:eastAsia="宋体"/>
          <w:lang w:val="x-none"/>
        </w:rPr>
        <w:t xml:space="preserve"> = '</w:t>
      </w:r>
      <w:r w:rsidRPr="00151F9E">
        <w:rPr>
          <w:rFonts w:eastAsia="宋体"/>
          <w:i/>
          <w:iCs/>
          <w:lang w:val="x-none"/>
        </w:rPr>
        <w:t>enabled</w:t>
      </w:r>
      <w:r w:rsidRPr="00151F9E">
        <w:rPr>
          <w:rFonts w:eastAsia="宋体"/>
          <w:lang w:val="x-none"/>
        </w:rPr>
        <w:t xml:space="preserve">' for the CORESET, the UE assumes that a DM-RS antenna port for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and a DM-RS antenna port for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are quasi co-located with the reference signals provided by the indicated</w:t>
      </w:r>
      <w:del w:id="95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96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 w:cs="Times"/>
          <w:i/>
          <w:iCs/>
          <w:szCs w:val="18"/>
          <w:lang w:val="x-none" w:eastAsia="zh-CN"/>
        </w:rPr>
        <w:t xml:space="preserve"> </w:t>
      </w:r>
      <w:r w:rsidRPr="00151F9E">
        <w:rPr>
          <w:rFonts w:eastAsia="宋体"/>
          <w:lang w:val="x-none"/>
        </w:rPr>
        <w:t>[6, TS 38.214]</w:t>
      </w:r>
    </w:p>
    <w:p w14:paraId="23A99FD5" w14:textId="177FC4D9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  <w:t xml:space="preserve">else, </w:t>
      </w:r>
      <w:bookmarkEnd w:id="92"/>
      <w:r w:rsidRPr="00151F9E">
        <w:rPr>
          <w:rFonts w:eastAsia="宋体"/>
          <w:lang w:val="x-none"/>
        </w:rPr>
        <w:t xml:space="preserve">the UE assumes that a DM-RS antenna port for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is quasi co-located with </w:t>
      </w:r>
    </w:p>
    <w:p w14:paraId="3D657650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  <w:t>the one or more DL RS configured by a TCI state, where the TCI state is indicated by a MAC CE activation command for the CORESET, if any, or</w:t>
      </w:r>
    </w:p>
    <w:p w14:paraId="78789CEC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TW"/>
        </w:rPr>
        <w:t>-</w:t>
      </w:r>
      <w:r w:rsidRPr="00151F9E">
        <w:rPr>
          <w:rFonts w:eastAsia="宋体"/>
          <w:lang w:val="x-none" w:eastAsia="zh-TW"/>
        </w:rPr>
        <w:tab/>
      </w:r>
      <w:r w:rsidRPr="00151F9E">
        <w:rPr>
          <w:rFonts w:eastAsia="宋体" w:hint="eastAsia"/>
          <w:lang w:val="x-none" w:eastAsia="zh-TW"/>
        </w:rPr>
        <w:t>a</w:t>
      </w:r>
      <w:r w:rsidRPr="00151F9E">
        <w:rPr>
          <w:rFonts w:eastAsia="宋体"/>
          <w:lang w:val="x-none"/>
        </w:rPr>
        <w:t xml:space="preserve">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 the UE identified during a most recent random access procedure not initiated by a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order that triggers a contention</w:t>
      </w:r>
      <w:r w:rsidRPr="00151F9E">
        <w:rPr>
          <w:rFonts w:eastAsia="宋体"/>
          <w:lang w:val="en-US"/>
        </w:rPr>
        <w:t>-free</w:t>
      </w:r>
      <w:r w:rsidRPr="00151F9E">
        <w:rPr>
          <w:rFonts w:eastAsia="宋体"/>
          <w:lang w:val="x-none"/>
        </w:rPr>
        <w:t xml:space="preserve"> random access procedure, if no MAC CE activation command indicating a TCI state for the CORESET is received after the most recent random access procedure</w:t>
      </w:r>
      <w:r w:rsidRPr="00151F9E">
        <w:rPr>
          <w:rFonts w:eastAsia="宋体"/>
          <w:lang w:val="en-US"/>
        </w:rPr>
        <w:t xml:space="preserve">, or </w:t>
      </w:r>
      <w:r w:rsidRPr="00151F9E">
        <w:rPr>
          <w:rFonts w:eastAsia="宋体" w:hint="eastAsia"/>
          <w:lang w:val="x-none" w:eastAsia="zh-TW"/>
        </w:rPr>
        <w:t>a</w:t>
      </w:r>
      <w:r w:rsidRPr="00151F9E">
        <w:rPr>
          <w:rFonts w:eastAsia="宋体"/>
          <w:lang w:val="x-none"/>
        </w:rPr>
        <w:t xml:space="preserve">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 the UE identified during a most recent</w:t>
      </w:r>
      <w:r w:rsidRPr="00151F9E">
        <w:rPr>
          <w:rFonts w:eastAsia="宋体"/>
          <w:lang w:val="en-US"/>
        </w:rPr>
        <w:t xml:space="preserve"> configured grant </w:t>
      </w:r>
      <w:proofErr w:type="spellStart"/>
      <w:r w:rsidRPr="00151F9E">
        <w:rPr>
          <w:rFonts w:eastAsia="宋体"/>
          <w:lang w:val="en-US"/>
        </w:rPr>
        <w:t>PUSCH</w:t>
      </w:r>
      <w:proofErr w:type="spellEnd"/>
      <w:r w:rsidRPr="00151F9E">
        <w:rPr>
          <w:rFonts w:eastAsia="宋体"/>
          <w:lang w:val="en-US"/>
        </w:rPr>
        <w:t xml:space="preserve"> transmission as described in clause 19</w:t>
      </w:r>
      <w:r w:rsidRPr="00151F9E">
        <w:rPr>
          <w:rFonts w:eastAsia="宋体"/>
          <w:lang w:val="x-none"/>
        </w:rPr>
        <w:t>.</w:t>
      </w:r>
    </w:p>
    <w:p w14:paraId="4628FCF9" w14:textId="77777777" w:rsidR="00151F9E" w:rsidRPr="00151F9E" w:rsidRDefault="00151F9E" w:rsidP="00151F9E">
      <w:pPr>
        <w:tabs>
          <w:tab w:val="left" w:pos="720"/>
        </w:tabs>
        <w:rPr>
          <w:rFonts w:eastAsia="宋体"/>
        </w:rPr>
      </w:pPr>
      <w:r w:rsidRPr="00151F9E">
        <w:rPr>
          <w:rFonts w:eastAsia="宋体"/>
        </w:rPr>
        <w:t>For a CORESET other than a CORESET with index 0</w:t>
      </w:r>
      <w:r w:rsidRPr="00151F9E">
        <w:rPr>
          <w:rFonts w:eastAsia="宋体" w:hint="eastAsia"/>
          <w:lang w:eastAsia="zh-TW"/>
        </w:rPr>
        <w:t>,</w:t>
      </w:r>
      <w:r w:rsidRPr="00151F9E">
        <w:rPr>
          <w:rFonts w:eastAsia="宋体"/>
          <w:lang w:eastAsia="zh-TW"/>
        </w:rPr>
        <w:t xml:space="preserve"> </w:t>
      </w:r>
      <w:r w:rsidRPr="00151F9E">
        <w:rPr>
          <w:rFonts w:eastAsia="Malgun Gothic"/>
        </w:rPr>
        <w:t xml:space="preserve">if a UE is provided a single TCI state for a CORESET, or if the UE receives a MAC CE activation command for one or two of the provided TCI states for a CORESET, the UE assumes that the DM-RS antenna port associated with </w:t>
      </w:r>
      <w:proofErr w:type="spellStart"/>
      <w:r w:rsidRPr="00151F9E">
        <w:rPr>
          <w:rFonts w:eastAsia="Malgun Gothic"/>
        </w:rPr>
        <w:t>PDCCH</w:t>
      </w:r>
      <w:proofErr w:type="spellEnd"/>
      <w:r w:rsidRPr="00151F9E">
        <w:rPr>
          <w:rFonts w:eastAsia="Malgun Gothic"/>
        </w:rPr>
        <w:t xml:space="preserve"> receptions in the CORESET is quasi co-located with </w:t>
      </w:r>
      <w:r w:rsidRPr="00151F9E">
        <w:rPr>
          <w:rFonts w:eastAsia="宋体"/>
          <w:kern w:val="2"/>
          <w:lang w:eastAsia="zh-CN"/>
        </w:rPr>
        <w:t xml:space="preserve">the one or more DL RS configured by the TCI states. </w:t>
      </w:r>
      <w:r w:rsidRPr="00151F9E">
        <w:rPr>
          <w:rFonts w:eastAsia="宋体"/>
        </w:rPr>
        <w:t xml:space="preserve">For a CORESET with index 0, the UE expects that a CSI-RS configured with </w:t>
      </w:r>
      <w:proofErr w:type="spellStart"/>
      <w:r w:rsidRPr="00151F9E">
        <w:rPr>
          <w:rFonts w:eastAsia="宋体"/>
          <w:i/>
          <w:iCs/>
        </w:rPr>
        <w:t>qcl</w:t>
      </w:r>
      <w:proofErr w:type="spellEnd"/>
      <w:r w:rsidRPr="00151F9E">
        <w:rPr>
          <w:rFonts w:eastAsia="宋体"/>
          <w:i/>
          <w:iCs/>
        </w:rPr>
        <w:t>-Type</w:t>
      </w:r>
      <w:r w:rsidRPr="00151F9E">
        <w:rPr>
          <w:rFonts w:eastAsia="宋体"/>
        </w:rPr>
        <w:t xml:space="preserve"> set to '</w:t>
      </w:r>
      <w:proofErr w:type="spellStart"/>
      <w:r w:rsidRPr="00151F9E">
        <w:rPr>
          <w:rFonts w:eastAsia="宋体"/>
        </w:rPr>
        <w:t>typeD</w:t>
      </w:r>
      <w:proofErr w:type="spellEnd"/>
      <w:r w:rsidRPr="00151F9E">
        <w:rPr>
          <w:rFonts w:eastAsia="宋体"/>
        </w:rPr>
        <w:t>' in a TCI state indicated by a MAC CE activation command for the CORESET is provided by a SS/</w:t>
      </w:r>
      <w:proofErr w:type="spellStart"/>
      <w:r w:rsidRPr="00151F9E">
        <w:rPr>
          <w:rFonts w:eastAsia="宋体"/>
        </w:rPr>
        <w:t>PBCH</w:t>
      </w:r>
      <w:proofErr w:type="spellEnd"/>
      <w:r w:rsidRPr="00151F9E">
        <w:rPr>
          <w:rFonts w:eastAsia="宋体"/>
        </w:rPr>
        <w:t xml:space="preserve"> block</w:t>
      </w:r>
    </w:p>
    <w:p w14:paraId="2D7DC462" w14:textId="77777777" w:rsidR="00151F9E" w:rsidRPr="00151F9E" w:rsidRDefault="00151F9E" w:rsidP="00151F9E">
      <w:pPr>
        <w:ind w:left="568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>if the UE receives a MAC CE activation command for one of the TCI states, the UE applies the activation command in</w:t>
      </w:r>
      <w:r w:rsidRPr="00151F9E">
        <w:rPr>
          <w:rFonts w:eastAsia="宋体"/>
          <w:lang w:val="x-none"/>
        </w:rPr>
        <w:t xml:space="preserve"> the first slot that is after slot </w:t>
      </w:r>
      <m:oMath>
        <m:r>
          <w:rPr>
            <w:rFonts w:ascii="Cambria Math" w:eastAsia="宋体" w:hAnsi="Cambria Math"/>
            <w:lang w:val="x-none"/>
          </w:rPr>
          <m:t>k+3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subframe</m:t>
            </m:r>
            <m:r>
              <w:rPr>
                <w:rFonts w:ascii="Cambria Math" w:eastAsia="宋体" w:hAnsi="Cambria Math"/>
                <w:lang w:val="x-none"/>
              </w:rPr>
              <m:t>,μ</m:t>
            </m:r>
          </m:sup>
        </m:sSubSup>
        <m:r>
          <w:rPr>
            <w:rFonts w:ascii="Cambria Math" w:eastAsia="宋体" w:hAnsi="Cambria Math"/>
            <w:lang w:val="x-none"/>
          </w:rPr>
          <m:t>+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="MS Mincho" w:hAnsi="Cambria Math"/>
                    <w:i/>
                    <w:kern w:val="2"/>
                    <w:lang w:val="x-none"/>
                  </w:rPr>
                </m:ctrlPr>
              </m:sSupPr>
              <m:e>
                <m:r>
                  <w:rPr>
                    <w:rFonts w:ascii="Cambria Math" w:eastAsia="MS Mincho" w:hAnsi="Cambria Math"/>
                    <w:kern w:val="2"/>
                    <w:lang w:val="x-none"/>
                  </w:rPr>
                  <m:t>2</m:t>
                </m:r>
              </m:e>
              <m:sup>
                <m:r>
                  <w:rPr>
                    <w:rFonts w:ascii="Cambria Math" w:eastAsia="MS Mincho" w:hAnsi="Cambria Math"/>
                    <w:kern w:val="2"/>
                    <w:lang w:val="x-none"/>
                  </w:rPr>
                  <m:t>μ</m:t>
                </m:r>
              </m:sup>
            </m:sSup>
            <m:r>
              <w:rPr>
                <w:rFonts w:ascii="Cambria Math" w:eastAsia="MS Mincho" w:hAnsi="Cambria Math"/>
                <w:kern w:val="2"/>
                <w:lang w:val="x-none"/>
              </w:rPr>
              <m:t>∙</m:t>
            </m:r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</m:oMath>
      <w:r w:rsidRPr="00151F9E">
        <w:rPr>
          <w:rFonts w:eastAsia="宋体"/>
          <w:lang w:val="x-none"/>
        </w:rPr>
        <w:t xml:space="preserve"> where </w:t>
      </w:r>
      <m:oMath>
        <m:r>
          <w:rPr>
            <w:rFonts w:ascii="Cambria Math" w:eastAsia="宋体" w:hAnsi="Cambria Math"/>
            <w:lang w:val="x-none"/>
          </w:rPr>
          <m:t>k</m:t>
        </m:r>
      </m:oMath>
      <w:r w:rsidRPr="00151F9E">
        <w:rPr>
          <w:rFonts w:eastAsia="宋体"/>
          <w:lang w:val="en-US"/>
        </w:rPr>
        <w:t xml:space="preserve"> is the slot where the UE would transmit a </w:t>
      </w:r>
      <w:proofErr w:type="spellStart"/>
      <w:r w:rsidRPr="00151F9E">
        <w:rPr>
          <w:rFonts w:eastAsia="宋体"/>
          <w:lang w:val="en-US"/>
        </w:rPr>
        <w:t>PUCCH</w:t>
      </w:r>
      <w:proofErr w:type="spellEnd"/>
      <w:r w:rsidRPr="00151F9E">
        <w:rPr>
          <w:rFonts w:eastAsia="宋体"/>
          <w:lang w:val="en-US"/>
        </w:rPr>
        <w:t xml:space="preserve"> with </w:t>
      </w:r>
      <w:proofErr w:type="spellStart"/>
      <w:r w:rsidRPr="00151F9E">
        <w:rPr>
          <w:rFonts w:eastAsia="宋体"/>
          <w:lang w:val="en-US"/>
        </w:rPr>
        <w:t>HARQ</w:t>
      </w:r>
      <w:proofErr w:type="spellEnd"/>
      <w:r w:rsidRPr="00151F9E">
        <w:rPr>
          <w:rFonts w:eastAsia="宋体"/>
          <w:lang w:val="en-US"/>
        </w:rPr>
        <w:t xml:space="preserve">-ACK information for the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providing the activation command, </w:t>
      </w:r>
      <m:oMath>
        <m:r>
          <w:rPr>
            <w:rFonts w:ascii="Cambria Math" w:eastAsia="宋体" w:hAnsi="Cambria Math"/>
            <w:lang w:val="x-none"/>
          </w:rPr>
          <m:t>μ</m:t>
        </m:r>
      </m:oMath>
      <w:r w:rsidRPr="00151F9E">
        <w:rPr>
          <w:rFonts w:eastAsia="宋体"/>
          <w:lang w:val="x-none"/>
        </w:rPr>
        <w:t xml:space="preserve"> is the SCS configuration for </w:t>
      </w:r>
      <w:r w:rsidRPr="00151F9E">
        <w:rPr>
          <w:rFonts w:eastAsia="宋体"/>
          <w:lang w:val="en-US"/>
        </w:rPr>
        <w:t xml:space="preserve">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en-US"/>
        </w:rPr>
        <w:t xml:space="preserve"> in the slot when the activation command is applied, </w:t>
      </w:r>
      <w:r w:rsidRPr="00151F9E">
        <w:rPr>
          <w:rFonts w:eastAsia="宋体"/>
          <w:lang w:val="x-none"/>
        </w:rPr>
        <w:t xml:space="preserve">and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</m:oMath>
      <w:r w:rsidRPr="00151F9E">
        <w:rPr>
          <w:rFonts w:eastAsia="宋体"/>
          <w:lang w:val="x-none"/>
        </w:rPr>
        <w:t xml:space="preserve"> is </w:t>
      </w:r>
      <w:r w:rsidRPr="00151F9E">
        <w:rPr>
          <w:rFonts w:eastAsia="宋体"/>
          <w:lang w:val="en-US"/>
        </w:rPr>
        <w:t xml:space="preserve">a </w:t>
      </w:r>
      <w:r w:rsidRPr="00151F9E">
        <w:rPr>
          <w:rFonts w:eastAsia="宋体"/>
          <w:lang w:val="x-none"/>
        </w:rPr>
        <w:t xml:space="preserve">number of slots for </w:t>
      </w:r>
      <w:proofErr w:type="spellStart"/>
      <w:r w:rsidRPr="00151F9E">
        <w:rPr>
          <w:rFonts w:eastAsia="宋体"/>
          <w:lang w:val="x-none"/>
        </w:rPr>
        <w:t>SCS</w:t>
      </w:r>
      <w:proofErr w:type="spellEnd"/>
      <w:r w:rsidRPr="00151F9E">
        <w:rPr>
          <w:rFonts w:eastAsia="宋体"/>
          <w:lang w:val="x-none"/>
        </w:rPr>
        <w:t xml:space="preserve"> configuration </w:t>
      </w:r>
      <m:oMath>
        <m:r>
          <w:rPr>
            <w:rFonts w:ascii="Cambria Math" w:eastAsia="MS Mincho" w:hAnsi="Cambria Math"/>
            <w:kern w:val="2"/>
            <w:lang w:val="x-none"/>
          </w:rPr>
          <m:t>μ</m:t>
        </m:r>
        <m:r>
          <w:rPr>
            <w:rFonts w:ascii="Cambria Math" w:eastAsia="宋体" w:hAnsi="Cambria Math"/>
            <w:kern w:val="2"/>
            <w:lang w:val="x-none"/>
          </w:rPr>
          <m:t>=0</m:t>
        </m:r>
      </m:oMath>
      <w:r w:rsidRPr="00151F9E" w:rsidDel="00F51603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x-none"/>
        </w:rPr>
        <w:t xml:space="preserve">provided by </w:t>
      </w:r>
      <w:r w:rsidRPr="00151F9E">
        <w:rPr>
          <w:rFonts w:eastAsia="宋体"/>
          <w:i/>
          <w:iCs/>
          <w:lang w:val="x-none"/>
        </w:rPr>
        <w:t>K-Mac</w:t>
      </w:r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  <m:r>
          <w:rPr>
            <w:rFonts w:ascii="Cambria Math" w:eastAsia="宋体" w:hAnsi="Cambria Math"/>
            <w:lang w:val="x-none"/>
          </w:rPr>
          <m:t>=0</m:t>
        </m:r>
      </m:oMath>
      <w:r w:rsidRPr="00151F9E">
        <w:rPr>
          <w:rFonts w:eastAsia="宋体"/>
          <w:lang w:val="x-none"/>
        </w:rPr>
        <w:t xml:space="preserve"> if </w:t>
      </w:r>
      <w:r w:rsidRPr="00151F9E">
        <w:rPr>
          <w:rFonts w:eastAsia="宋体"/>
          <w:i/>
          <w:iCs/>
          <w:lang w:val="x-none"/>
        </w:rPr>
        <w:t>K-Mac</w:t>
      </w:r>
      <w:r w:rsidRPr="00151F9E">
        <w:rPr>
          <w:rFonts w:eastAsia="宋体"/>
          <w:lang w:val="x-none"/>
        </w:rPr>
        <w:t xml:space="preserve"> is not provided</w:t>
      </w:r>
      <w:r w:rsidRPr="00151F9E">
        <w:rPr>
          <w:rFonts w:eastAsia="宋体"/>
        </w:rPr>
        <w:t>.</w:t>
      </w:r>
    </w:p>
    <w:p w14:paraId="4CE3BAF8" w14:textId="44984138" w:rsidR="00151F9E" w:rsidRPr="00151F9E" w:rsidRDefault="00151F9E" w:rsidP="00151F9E">
      <w:pPr>
        <w:rPr>
          <w:rFonts w:eastAsia="宋体"/>
        </w:rPr>
      </w:pPr>
      <w:r w:rsidRPr="00151F9E">
        <w:rPr>
          <w:rFonts w:eastAsia="宋体"/>
        </w:rPr>
        <w:t>If a UE is provided</w:t>
      </w:r>
      <w:del w:id="97" w:author="ASUSTeK_Denny" w:date="2022-09-29T13:25:00Z">
        <w:r w:rsidRPr="00151F9E" w:rsidDel="00980D55">
          <w:rPr>
            <w:rFonts w:eastAsia="宋体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98" w:author="ASUSTeK_Denny" w:date="2022-09-29T13:25:00Z">
        <w:r w:rsidR="00980D55" w:rsidRPr="00980D55">
          <w:rPr>
            <w:rFonts w:eastAsia="宋体"/>
            <w:i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in</w:t>
      </w:r>
      <w:r w:rsidRPr="00151F9E">
        <w:rPr>
          <w:rFonts w:eastAsia="宋体"/>
        </w:rPr>
        <w:t xml:space="preserve">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</w:t>
      </w:r>
      <w:proofErr w:type="spellEnd"/>
      <w:r w:rsidRPr="00151F9E">
        <w:rPr>
          <w:rFonts w:eastAsia="宋体"/>
          <w:lang w:val="en-US"/>
        </w:rPr>
        <w:t xml:space="preserve">, </w:t>
      </w:r>
      <w:r w:rsidRPr="00151F9E">
        <w:rPr>
          <w:rFonts w:eastAsia="宋体"/>
        </w:rPr>
        <w:t>a</w:t>
      </w:r>
      <w:r w:rsidRPr="00151F9E">
        <w:rPr>
          <w:rFonts w:eastAsia="宋体"/>
          <w:lang w:val="en-US"/>
        </w:rPr>
        <w:t xml:space="preserve"> DM-RS</w:t>
      </w:r>
      <w:r w:rsidRPr="00151F9E">
        <w:rPr>
          <w:rFonts w:eastAsia="宋体"/>
        </w:rPr>
        <w:t xml:space="preserve"> antenna port </w:t>
      </w:r>
      <w:r w:rsidRPr="00151F9E">
        <w:rPr>
          <w:rFonts w:eastAsia="宋体"/>
          <w:lang w:val="en-US"/>
        </w:rPr>
        <w:t xml:space="preserve">for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</w:t>
      </w:r>
      <w:r w:rsidRPr="00151F9E">
        <w:rPr>
          <w:rFonts w:eastAsia="宋体"/>
          <w:i/>
          <w:iCs/>
        </w:rPr>
        <w:t xml:space="preserve"> </w:t>
      </w:r>
      <w:r w:rsidRPr="00151F9E">
        <w:rPr>
          <w:rFonts w:eastAsia="宋体"/>
        </w:rPr>
        <w:t xml:space="preserve">in a CORESET, other than a CORESET with index 0, associated only with USS sets and/or </w:t>
      </w:r>
      <w:proofErr w:type="spellStart"/>
      <w:r w:rsidRPr="00151F9E">
        <w:rPr>
          <w:rFonts w:eastAsia="宋体"/>
        </w:rPr>
        <w:t>Type3-PDCCH</w:t>
      </w:r>
      <w:proofErr w:type="spellEnd"/>
      <w:r w:rsidRPr="00151F9E">
        <w:rPr>
          <w:rFonts w:eastAsia="宋体"/>
        </w:rPr>
        <w:t xml:space="preserve"> CSS sets, </w:t>
      </w:r>
      <w:r w:rsidRPr="00151F9E">
        <w:rPr>
          <w:rFonts w:eastAsia="宋体"/>
          <w:lang w:val="en-US"/>
        </w:rPr>
        <w:t xml:space="preserve">and a DM-RS antenna port for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are </w:t>
      </w:r>
      <w:r w:rsidRPr="00151F9E">
        <w:rPr>
          <w:rFonts w:eastAsia="宋体"/>
        </w:rPr>
        <w:t>quasi co-located</w:t>
      </w:r>
      <w:r w:rsidRPr="00151F9E">
        <w:rPr>
          <w:rFonts w:eastAsia="宋体"/>
          <w:lang w:val="en-US"/>
        </w:rPr>
        <w:t xml:space="preserve"> with reference signals provided by the indicated</w:t>
      </w:r>
      <w:del w:id="99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100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[6, TS 38.214].</w:t>
      </w:r>
    </w:p>
    <w:p w14:paraId="57888DFD" w14:textId="200AE873" w:rsidR="00151F9E" w:rsidRPr="00151F9E" w:rsidRDefault="00151F9E" w:rsidP="00151F9E">
      <w:pPr>
        <w:rPr>
          <w:rFonts w:eastAsia="宋体"/>
          <w:lang w:val="en-US"/>
        </w:rPr>
      </w:pPr>
      <w:r w:rsidRPr="00151F9E">
        <w:rPr>
          <w:rFonts w:eastAsia="宋体"/>
        </w:rPr>
        <w:t xml:space="preserve">If a UE is provided </w:t>
      </w:r>
      <w:proofErr w:type="spellStart"/>
      <w:r w:rsidRPr="00151F9E">
        <w:rPr>
          <w:rFonts w:eastAsia="宋体"/>
          <w:i/>
        </w:rPr>
        <w:t>followUnifiedTCIstate</w:t>
      </w:r>
      <w:proofErr w:type="spellEnd"/>
      <w:r w:rsidRPr="00151F9E">
        <w:rPr>
          <w:rFonts w:eastAsia="宋体"/>
        </w:rPr>
        <w:t xml:space="preserve"> for a CORESET, other than a CORESET with index 0, associated at least with CSS sets other than </w:t>
      </w:r>
      <w:proofErr w:type="spellStart"/>
      <w:r w:rsidRPr="00151F9E">
        <w:rPr>
          <w:rFonts w:eastAsia="宋体"/>
        </w:rPr>
        <w:t>Type3-PDCCH</w:t>
      </w:r>
      <w:proofErr w:type="spellEnd"/>
      <w:r w:rsidRPr="00151F9E">
        <w:rPr>
          <w:rFonts w:eastAsia="宋体"/>
        </w:rPr>
        <w:t xml:space="preserve"> CSS sets, and </w:t>
      </w:r>
      <w:r w:rsidRPr="00151F9E">
        <w:rPr>
          <w:rFonts w:eastAsia="宋体"/>
          <w:lang w:val="en-US"/>
        </w:rPr>
        <w:t xml:space="preserve">if </w:t>
      </w:r>
      <w:proofErr w:type="spellStart"/>
      <w:r w:rsidRPr="00151F9E">
        <w:rPr>
          <w:rFonts w:eastAsia="宋体"/>
          <w:i/>
        </w:rPr>
        <w:t>followUnifiedTCIstate</w:t>
      </w:r>
      <w:proofErr w:type="spellEnd"/>
      <w:r w:rsidRPr="00151F9E">
        <w:rPr>
          <w:rFonts w:eastAsia="宋体"/>
          <w:lang w:val="en-US"/>
        </w:rPr>
        <w:t xml:space="preserve"> is set as enabled,</w:t>
      </w:r>
      <w:r w:rsidRPr="00151F9E">
        <w:rPr>
          <w:rFonts w:eastAsia="宋体"/>
        </w:rPr>
        <w:t xml:space="preserve"> a</w:t>
      </w:r>
      <w:r w:rsidRPr="00151F9E">
        <w:rPr>
          <w:rFonts w:eastAsia="宋体"/>
          <w:lang w:val="en-US"/>
        </w:rPr>
        <w:t xml:space="preserve"> DM-RS</w:t>
      </w:r>
      <w:r w:rsidRPr="00151F9E">
        <w:rPr>
          <w:rFonts w:eastAsia="宋体"/>
        </w:rPr>
        <w:t xml:space="preserve"> antenna port </w:t>
      </w:r>
      <w:r w:rsidRPr="00151F9E">
        <w:rPr>
          <w:rFonts w:eastAsia="宋体"/>
          <w:lang w:val="en-US"/>
        </w:rPr>
        <w:t xml:space="preserve">for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and a DM-RS antenna port for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are </w:t>
      </w:r>
      <w:r w:rsidRPr="00151F9E">
        <w:rPr>
          <w:rFonts w:eastAsia="宋体"/>
        </w:rPr>
        <w:t>quasi co-located</w:t>
      </w:r>
      <w:r w:rsidRPr="00151F9E">
        <w:rPr>
          <w:rFonts w:eastAsia="宋体"/>
          <w:lang w:val="en-US"/>
        </w:rPr>
        <w:t xml:space="preserve"> with reference signals provided by the indicated</w:t>
      </w:r>
      <w:del w:id="101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102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>.</w:t>
      </w:r>
    </w:p>
    <w:p w14:paraId="6E360919" w14:textId="77777777" w:rsidR="00151F9E" w:rsidRPr="00151F9E" w:rsidRDefault="00151F9E" w:rsidP="00B629DA">
      <w:pPr>
        <w:jc w:val="center"/>
        <w:rPr>
          <w:rFonts w:eastAsia="PMingLiU"/>
          <w:lang w:val="en-US" w:eastAsia="zh-TW"/>
        </w:rPr>
      </w:pPr>
    </w:p>
    <w:sectPr w:rsidR="00151F9E" w:rsidRPr="00151F9E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0E9A" w14:textId="77777777" w:rsidR="00575ADD" w:rsidRDefault="00575ADD">
      <w:r>
        <w:separator/>
      </w:r>
    </w:p>
  </w:endnote>
  <w:endnote w:type="continuationSeparator" w:id="0">
    <w:p w14:paraId="6936BC0D" w14:textId="77777777" w:rsidR="00575ADD" w:rsidRDefault="0057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C98AB" w14:textId="77777777" w:rsidR="00575ADD" w:rsidRDefault="00575ADD">
      <w:r>
        <w:separator/>
      </w:r>
    </w:p>
  </w:footnote>
  <w:footnote w:type="continuationSeparator" w:id="0">
    <w:p w14:paraId="0CCB9D9C" w14:textId="77777777" w:rsidR="00575ADD" w:rsidRDefault="0057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TeK_Denny">
    <w15:presenceInfo w15:providerId="None" w15:userId="ASUSTeK_Den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5DA6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231A"/>
    <w:rsid w:val="000B316E"/>
    <w:rsid w:val="000B355A"/>
    <w:rsid w:val="000B4FDB"/>
    <w:rsid w:val="000B59F4"/>
    <w:rsid w:val="000B693E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1F9E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1596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5CC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50D5"/>
    <w:rsid w:val="00305409"/>
    <w:rsid w:val="0030582F"/>
    <w:rsid w:val="003076D1"/>
    <w:rsid w:val="00307795"/>
    <w:rsid w:val="0031251B"/>
    <w:rsid w:val="0031373F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4C20"/>
    <w:rsid w:val="003860C2"/>
    <w:rsid w:val="003943BA"/>
    <w:rsid w:val="0039559F"/>
    <w:rsid w:val="0039611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040D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57A7"/>
    <w:rsid w:val="00575ADD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385A"/>
    <w:rsid w:val="005C6A01"/>
    <w:rsid w:val="005D078C"/>
    <w:rsid w:val="005D1097"/>
    <w:rsid w:val="005D1A60"/>
    <w:rsid w:val="005D5A62"/>
    <w:rsid w:val="005D5DC9"/>
    <w:rsid w:val="005D5E54"/>
    <w:rsid w:val="005D6099"/>
    <w:rsid w:val="005D61E5"/>
    <w:rsid w:val="005D7213"/>
    <w:rsid w:val="005E0B52"/>
    <w:rsid w:val="005E2C44"/>
    <w:rsid w:val="005E4157"/>
    <w:rsid w:val="005E4F36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3F59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6802"/>
    <w:rsid w:val="00650FEE"/>
    <w:rsid w:val="00651A1D"/>
    <w:rsid w:val="00651FFD"/>
    <w:rsid w:val="0065216D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065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4F73"/>
    <w:rsid w:val="007C66C7"/>
    <w:rsid w:val="007C6F84"/>
    <w:rsid w:val="007D0084"/>
    <w:rsid w:val="007D3CE3"/>
    <w:rsid w:val="007D59F1"/>
    <w:rsid w:val="007D5C9D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E4C"/>
    <w:rsid w:val="007F3967"/>
    <w:rsid w:val="007F3AD0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59BD"/>
    <w:rsid w:val="0084655F"/>
    <w:rsid w:val="008466C3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1D7D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D55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3F0D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D9E"/>
    <w:rsid w:val="00A76DFC"/>
    <w:rsid w:val="00A771E5"/>
    <w:rsid w:val="00A77D1C"/>
    <w:rsid w:val="00A77FF5"/>
    <w:rsid w:val="00A80198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2F80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5C43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618E"/>
    <w:rsid w:val="00AE2B2B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486D"/>
    <w:rsid w:val="00B56518"/>
    <w:rsid w:val="00B629DA"/>
    <w:rsid w:val="00B63A82"/>
    <w:rsid w:val="00B66876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07C9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33F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3F50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7D0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5D55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194A"/>
    <w:rsid w:val="00F02006"/>
    <w:rsid w:val="00F020F4"/>
    <w:rsid w:val="00F02E40"/>
    <w:rsid w:val="00F03000"/>
    <w:rsid w:val="00F0393F"/>
    <w:rsid w:val="00F05A30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4804"/>
    <w:rsid w:val="00F45663"/>
    <w:rsid w:val="00F46549"/>
    <w:rsid w:val="00F4654E"/>
    <w:rsid w:val="00F46D29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87232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TableGrid">
    <w:name w:val="Table Grid"/>
    <w:basedOn w:val="TableNormal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9E7B-CEBF-4855-A9C1-B8EFE18F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1922</Words>
  <Characters>10958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ZTE-Bo</cp:lastModifiedBy>
  <cp:revision>3</cp:revision>
  <dcterms:created xsi:type="dcterms:W3CDTF">2022-10-12T02:50:00Z</dcterms:created>
  <dcterms:modified xsi:type="dcterms:W3CDTF">2022-10-13T15:06:00Z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