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rsidR="009D2941" w:rsidRDefault="009D2941">
      <w:pPr>
        <w:tabs>
          <w:tab w:val="center" w:pos="4536"/>
          <w:tab w:val="right" w:pos="9072"/>
        </w:tabs>
        <w:spacing w:line="276" w:lineRule="auto"/>
        <w:rPr>
          <w:rFonts w:ascii="Arial" w:hAnsi="Arial" w:cs="Arial"/>
          <w:b/>
          <w:bCs/>
        </w:rPr>
      </w:pPr>
    </w:p>
    <w:p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rsidR="009D2941" w:rsidRDefault="00AD532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Rel.17 NR </w:t>
      </w:r>
      <w:proofErr w:type="spellStart"/>
      <w:r>
        <w:rPr>
          <w:rFonts w:ascii="Arial" w:hAnsi="Arial" w:cs="Arial"/>
          <w:szCs w:val="16"/>
        </w:rPr>
        <w:t>FeMIMO</w:t>
      </w:r>
      <w:proofErr w:type="spellEnd"/>
      <w:r>
        <w:rPr>
          <w:rFonts w:ascii="Arial" w:hAnsi="Arial" w:cs="Arial"/>
          <w:szCs w:val="16"/>
        </w:rPr>
        <w:t xml:space="preserve"> maintenance: multi-beam</w:t>
      </w:r>
    </w:p>
    <w:p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rsidR="009D2941" w:rsidRDefault="009D2941">
      <w:pPr>
        <w:snapToGrid w:val="0"/>
        <w:spacing w:after="120"/>
        <w:jc w:val="center"/>
        <w:rPr>
          <w:b/>
          <w:sz w:val="28"/>
          <w:szCs w:val="20"/>
        </w:rPr>
      </w:pPr>
    </w:p>
    <w:p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rsidR="009D2941" w:rsidRDefault="009D2941">
      <w:pPr>
        <w:pStyle w:val="0Maintext"/>
        <w:spacing w:after="60" w:afterAutospacing="0"/>
        <w:ind w:firstLine="0"/>
        <w:rPr>
          <w:lang w:val="en-US"/>
        </w:rPr>
      </w:pPr>
    </w:p>
    <w:p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rsidR="009D2941" w:rsidRDefault="009D2941">
      <w:pPr>
        <w:pStyle w:val="0Maintext"/>
        <w:spacing w:after="60" w:afterAutospacing="0"/>
        <w:ind w:firstLine="0"/>
        <w:rPr>
          <w:lang w:val="en-US"/>
        </w:rPr>
      </w:pPr>
    </w:p>
    <w:p w:rsidR="009D2941" w:rsidRDefault="009D2941">
      <w:pPr>
        <w:pStyle w:val="0Maintext"/>
        <w:spacing w:after="60" w:afterAutospacing="0"/>
        <w:ind w:firstLine="0"/>
        <w:rPr>
          <w:lang w:val="en-US"/>
        </w:rPr>
      </w:pPr>
    </w:p>
    <w:p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rsidR="009D2941" w:rsidRDefault="00AD5329">
      <w:pPr>
        <w:snapToGrid w:val="0"/>
        <w:spacing w:after="60" w:line="288" w:lineRule="auto"/>
        <w:jc w:val="both"/>
        <w:rPr>
          <w:sz w:val="20"/>
        </w:rPr>
      </w:pPr>
      <w:r>
        <w:rPr>
          <w:sz w:val="20"/>
        </w:rPr>
        <w:t>The issues are summarized in the following table:</w:t>
      </w:r>
    </w:p>
    <w:p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D2941">
        <w:trPr>
          <w:trHeight w:val="53"/>
        </w:trPr>
        <w:tc>
          <w:tcPr>
            <w:tcW w:w="723" w:type="dxa"/>
            <w:shd w:val="clear" w:color="auto" w:fill="BFBFBF" w:themeFill="background1" w:themeFillShade="BF"/>
          </w:tcPr>
          <w:p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rsidR="009D2941" w:rsidRDefault="00AD5329">
            <w:pPr>
              <w:snapToGrid w:val="0"/>
              <w:jc w:val="both"/>
              <w:rPr>
                <w:b/>
                <w:sz w:val="18"/>
                <w:szCs w:val="18"/>
              </w:rPr>
            </w:pPr>
            <w:r>
              <w:rPr>
                <w:b/>
                <w:sz w:val="18"/>
                <w:szCs w:val="18"/>
              </w:rPr>
              <w:t>Company inputs (if any)</w:t>
            </w:r>
          </w:p>
        </w:tc>
      </w:tr>
      <w:tr w:rsidR="009D2941">
        <w:trPr>
          <w:trHeight w:val="66"/>
        </w:trPr>
        <w:tc>
          <w:tcPr>
            <w:tcW w:w="13585" w:type="dxa"/>
            <w:gridSpan w:val="5"/>
          </w:tcPr>
          <w:p w:rsidR="009D2941" w:rsidRDefault="00AD5329">
            <w:pPr>
              <w:snapToGrid w:val="0"/>
              <w:jc w:val="both"/>
              <w:rPr>
                <w:b/>
                <w:sz w:val="18"/>
                <w:szCs w:val="18"/>
              </w:rPr>
            </w:pPr>
            <w:r>
              <w:rPr>
                <w:b/>
                <w:sz w:val="18"/>
                <w:szCs w:val="18"/>
              </w:rPr>
              <w:t>Sub-Item 1 – Unified TCI Framework</w:t>
            </w:r>
          </w:p>
        </w:tc>
      </w:tr>
      <w:tr w:rsidR="009D2941">
        <w:trPr>
          <w:trHeight w:val="66"/>
        </w:trPr>
        <w:tc>
          <w:tcPr>
            <w:tcW w:w="723" w:type="dxa"/>
          </w:tcPr>
          <w:p w:rsidR="009D2941" w:rsidRDefault="00AD5329">
            <w:pPr>
              <w:snapToGrid w:val="0"/>
              <w:jc w:val="both"/>
              <w:rPr>
                <w:sz w:val="18"/>
                <w:szCs w:val="18"/>
              </w:rPr>
            </w:pPr>
            <w:r>
              <w:rPr>
                <w:sz w:val="18"/>
                <w:szCs w:val="18"/>
              </w:rPr>
              <w:lastRenderedPageBreak/>
              <w:t>1-1</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Clarify that PUSCH-</w:t>
            </w:r>
            <w:proofErr w:type="spellStart"/>
            <w:r>
              <w:rPr>
                <w:rFonts w:eastAsia="DengXian"/>
                <w:sz w:val="18"/>
                <w:szCs w:val="18"/>
                <w:lang w:eastAsia="zh-CN"/>
              </w:rPr>
              <w:t>PathlossReferenceRS</w:t>
            </w:r>
            <w:proofErr w:type="spellEnd"/>
            <w:r>
              <w:rPr>
                <w:rFonts w:eastAsia="DengXian"/>
                <w:sz w:val="18"/>
                <w:szCs w:val="18"/>
                <w:lang w:eastAsia="zh-CN"/>
              </w:rPr>
              <w:t xml:space="preserve">-Id value being equal to zero is used as PL-RS when a UE is configured with dl-OrJoint-TCIStateList-r17 and the </w:t>
            </w:r>
            <w:proofErr w:type="spellStart"/>
            <w:r>
              <w:rPr>
                <w:rFonts w:eastAsia="DengXian"/>
                <w:sz w:val="18"/>
                <w:szCs w:val="18"/>
                <w:lang w:eastAsia="zh-CN"/>
              </w:rPr>
              <w:t>pathlossReferenceRS</w:t>
            </w:r>
            <w:proofErr w:type="spellEnd"/>
            <w:r>
              <w:rPr>
                <w:rFonts w:eastAsia="DengXian"/>
                <w:sz w:val="18"/>
                <w:szCs w:val="18"/>
                <w:lang w:eastAsia="zh-CN"/>
              </w:rPr>
              <w:t xml:space="preserve">-Id is absent in the indicated </w:t>
            </w:r>
            <w:proofErr w:type="spellStart"/>
            <w:r>
              <w:rPr>
                <w:rFonts w:eastAsia="DengXian"/>
                <w:sz w:val="18"/>
                <w:szCs w:val="18"/>
                <w:lang w:eastAsia="zh-CN"/>
              </w:rPr>
              <w:t>TCIState</w:t>
            </w:r>
            <w:proofErr w:type="spellEnd"/>
            <w:r>
              <w:rPr>
                <w:rFonts w:eastAsia="DengXian"/>
                <w:sz w:val="18"/>
                <w:szCs w:val="18"/>
                <w:lang w:eastAsia="zh-CN"/>
              </w:rPr>
              <w:t>, or when a UE is configured with dl-OrJoint-TCIStateList-r17 and UL-</w:t>
            </w:r>
            <w:proofErr w:type="spellStart"/>
            <w:r>
              <w:rPr>
                <w:rFonts w:eastAsia="DengXian"/>
                <w:sz w:val="18"/>
                <w:szCs w:val="18"/>
                <w:lang w:eastAsia="zh-CN"/>
              </w:rPr>
              <w:t>TCIState</w:t>
            </w:r>
            <w:proofErr w:type="spellEnd"/>
            <w:r>
              <w:rPr>
                <w:rFonts w:eastAsia="DengXian"/>
                <w:sz w:val="18"/>
                <w:szCs w:val="18"/>
                <w:lang w:eastAsia="zh-CN"/>
              </w:rPr>
              <w:t xml:space="preserve"> and the </w:t>
            </w:r>
            <w:proofErr w:type="spellStart"/>
            <w:r>
              <w:rPr>
                <w:rFonts w:eastAsia="DengXian"/>
                <w:sz w:val="18"/>
                <w:szCs w:val="18"/>
                <w:lang w:eastAsia="zh-CN"/>
              </w:rPr>
              <w:t>pathlossReferenceRS</w:t>
            </w:r>
            <w:proofErr w:type="spellEnd"/>
            <w:r>
              <w:rPr>
                <w:rFonts w:eastAsia="DengXian"/>
                <w:sz w:val="18"/>
                <w:szCs w:val="18"/>
                <w:lang w:eastAsia="zh-CN"/>
              </w:rPr>
              <w:t>-Id is absent in the indicated UL-</w:t>
            </w:r>
            <w:proofErr w:type="spellStart"/>
            <w:r>
              <w:rPr>
                <w:rFonts w:eastAsia="DengXian"/>
                <w:sz w:val="18"/>
                <w:szCs w:val="18"/>
                <w:lang w:eastAsia="zh-CN"/>
              </w:rPr>
              <w:t>TCIstate</w:t>
            </w:r>
            <w:proofErr w:type="spellEnd"/>
            <w:r>
              <w:rPr>
                <w:rFonts w:eastAsia="DengXian"/>
                <w:sz w:val="18"/>
                <w:szCs w:val="18"/>
                <w:lang w:eastAsia="zh-CN"/>
              </w:rPr>
              <w:t>. (R1-2208534, R1-2208535)</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rsidR="009D2941" w:rsidRDefault="00AD5329">
            <w:pPr>
              <w:pStyle w:val="ListParagraph"/>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w:t>
            </w:r>
            <w:proofErr w:type="spellStart"/>
            <w:r>
              <w:rPr>
                <w:rFonts w:ascii="Times New Roman" w:eastAsia="DengXian" w:hAnsi="Times New Roman" w:cs="Times New Roman"/>
                <w:color w:val="3333FF"/>
                <w:sz w:val="18"/>
                <w:szCs w:val="18"/>
                <w:lang w:eastAsia="zh-CN"/>
              </w:rPr>
              <w:t>pathlossReferenceLinking</w:t>
            </w:r>
            <w:proofErr w:type="spellEnd"/>
            <w:r>
              <w:rPr>
                <w:rFonts w:ascii="Times New Roman" w:eastAsia="DengXian" w:hAnsi="Times New Roman" w:cs="Times New Roman"/>
                <w:color w:val="3333FF"/>
                <w:sz w:val="18"/>
                <w:szCs w:val="18"/>
                <w:lang w:eastAsia="zh-CN"/>
              </w:rPr>
              <w:t>’ for enabling cross-CC PL-RS configuration in R1-2208535 can be handled together with Issue 1-6.</w:t>
            </w: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rFonts w:eastAsia="DengXian"/>
                <w:sz w:val="20"/>
                <w:szCs w:val="20"/>
                <w:lang w:eastAsia="zh-CN"/>
              </w:rPr>
            </w:pPr>
            <w:proofErr w:type="spellStart"/>
            <w:r>
              <w:rPr>
                <w:rFonts w:eastAsia="DengXian"/>
                <w:sz w:val="20"/>
                <w:szCs w:val="20"/>
                <w:lang w:eastAsia="zh-CN"/>
              </w:rPr>
              <w:t>Spreadtrum</w:t>
            </w:r>
            <w:proofErr w:type="spellEnd"/>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p w:rsidR="009D2941" w:rsidRDefault="009D2941">
            <w:pPr>
              <w:snapToGrid w:val="0"/>
              <w:jc w:val="both"/>
              <w:rPr>
                <w:rFonts w:eastAsia="DengXian"/>
                <w:sz w:val="20"/>
                <w:szCs w:val="20"/>
                <w:lang w:eastAsia="zh-CN"/>
              </w:rPr>
            </w:pPr>
          </w:p>
          <w:p w:rsidR="009D2941" w:rsidRDefault="009D2941">
            <w:pPr>
              <w:snapToGrid w:val="0"/>
              <w:jc w:val="both"/>
              <w:rPr>
                <w:rFonts w:eastAsia="DengXian"/>
                <w:sz w:val="20"/>
                <w:szCs w:val="20"/>
                <w:lang w:eastAsia="zh-CN"/>
              </w:rPr>
            </w:pP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proofErr w:type="spellStart"/>
            <w:r>
              <w:rPr>
                <w:rFonts w:eastAsia="DengXian"/>
                <w:i/>
                <w:iCs/>
                <w:sz w:val="18"/>
                <w:szCs w:val="18"/>
                <w:lang w:eastAsia="zh-CN"/>
              </w:rPr>
              <w:t>pathlossReferenceRS</w:t>
            </w:r>
            <w:proofErr w:type="spellEnd"/>
            <w:r>
              <w:rPr>
                <w:rFonts w:eastAsia="DengXian"/>
                <w:i/>
                <w:iCs/>
                <w:sz w:val="18"/>
                <w:szCs w:val="18"/>
                <w:lang w:eastAsia="zh-CN"/>
              </w:rPr>
              <w:t>-Id</w:t>
            </w:r>
            <w:r>
              <w:rPr>
                <w:rFonts w:eastAsia="DengXian"/>
                <w:sz w:val="18"/>
                <w:szCs w:val="18"/>
                <w:lang w:eastAsia="zh-CN"/>
              </w:rPr>
              <w:t xml:space="preserve"> should always be configured in the indicated </w:t>
            </w:r>
            <w:proofErr w:type="spellStart"/>
            <w:r>
              <w:rPr>
                <w:rFonts w:eastAsia="DengXian"/>
                <w:i/>
                <w:iCs/>
                <w:sz w:val="18"/>
                <w:szCs w:val="18"/>
                <w:lang w:eastAsia="zh-CN"/>
              </w:rPr>
              <w:t>TCIState</w:t>
            </w:r>
            <w:proofErr w:type="spellEnd"/>
            <w:r>
              <w:rPr>
                <w:rFonts w:eastAsia="DengXian"/>
                <w:sz w:val="18"/>
                <w:szCs w:val="18"/>
                <w:lang w:eastAsia="zh-CN"/>
              </w:rPr>
              <w:t xml:space="preserve"> or </w:t>
            </w:r>
            <w:r>
              <w:rPr>
                <w:rFonts w:eastAsia="DengXian"/>
                <w:i/>
                <w:iCs/>
                <w:sz w:val="18"/>
                <w:szCs w:val="18"/>
                <w:lang w:eastAsia="zh-CN"/>
              </w:rPr>
              <w:t>UL-</w:t>
            </w:r>
            <w:proofErr w:type="spellStart"/>
            <w:r>
              <w:rPr>
                <w:rFonts w:eastAsia="DengXian"/>
                <w:i/>
                <w:iCs/>
                <w:sz w:val="18"/>
                <w:szCs w:val="18"/>
                <w:lang w:eastAsia="zh-CN"/>
              </w:rPr>
              <w:t>TCIstate</w:t>
            </w:r>
            <w:proofErr w:type="spellEnd"/>
            <w:r>
              <w:rPr>
                <w:rFonts w:eastAsia="DengXian"/>
                <w:sz w:val="18"/>
                <w:szCs w:val="18"/>
                <w:lang w:eastAsia="zh-CN"/>
              </w:rPr>
              <w: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rsidR="009D2941" w:rsidRDefault="009D2941">
            <w:pPr>
              <w:snapToGrid w:val="0"/>
              <w:jc w:val="both"/>
              <w:rPr>
                <w:rFonts w:cs="Times"/>
                <w:sz w:val="14"/>
                <w:szCs w:val="10"/>
                <w:lang w:eastAsia="ja-JP"/>
              </w:rPr>
            </w:pPr>
          </w:p>
          <w:p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rsidR="009D2941" w:rsidRDefault="009D2941">
            <w:pPr>
              <w:snapToGrid w:val="0"/>
              <w:jc w:val="both"/>
              <w:rPr>
                <w:rFonts w:eastAsia="PMingLiU"/>
                <w:sz w:val="18"/>
                <w:szCs w:val="18"/>
                <w:lang w:eastAsia="zh-TW"/>
              </w:rPr>
            </w:pP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 xml:space="preserve">: </w:t>
            </w:r>
            <w:r>
              <w:rPr>
                <w:rFonts w:hint="eastAsia"/>
                <w:sz w:val="18"/>
                <w:szCs w:val="18"/>
              </w:rPr>
              <w:t xml:space="preserve">As we mentioned in cover sheet: In 38.331, as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proofErr w:type="spellStart"/>
            <w:r>
              <w:rPr>
                <w:rFonts w:hint="eastAsia"/>
                <w:i/>
                <w:iCs/>
                <w:sz w:val="18"/>
                <w:szCs w:val="18"/>
              </w:rPr>
              <w:t>TCIState</w:t>
            </w:r>
            <w:proofErr w:type="spellEnd"/>
            <w:r>
              <w:rPr>
                <w:rFonts w:hint="eastAsia"/>
                <w:sz w:val="18"/>
                <w:szCs w:val="18"/>
              </w:rPr>
              <w:t xml:space="preserve"> or </w:t>
            </w:r>
            <w:r>
              <w:rPr>
                <w:rFonts w:hint="eastAsia"/>
                <w:i/>
                <w:iCs/>
                <w:sz w:val="18"/>
                <w:szCs w:val="18"/>
              </w:rPr>
              <w:t>UL-</w:t>
            </w:r>
            <w:proofErr w:type="spellStart"/>
            <w:r>
              <w:rPr>
                <w:rFonts w:hint="eastAsia"/>
                <w:i/>
                <w:iCs/>
                <w:sz w:val="18"/>
                <w:szCs w:val="18"/>
              </w:rPr>
              <w:t>TCIstat</w:t>
            </w:r>
            <w:r>
              <w:rPr>
                <w:rFonts w:hint="eastAsia"/>
                <w:sz w:val="18"/>
                <w:szCs w:val="18"/>
              </w:rPr>
              <w:t>e</w:t>
            </w:r>
            <w:proofErr w:type="spellEnd"/>
            <w:r>
              <w:rPr>
                <w:rFonts w:hint="eastAsia"/>
                <w:sz w:val="18"/>
                <w:szCs w:val="18"/>
              </w:rPr>
              <w:t xml:space="preserve">. UE does not know which RS resource is used for downlink pathloss estimate for PUSCH/PUCCH/SRS when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absent in joint TCI state or UL TCI state.</w:t>
            </w:r>
          </w:p>
          <w:p w:rsidR="009D2941" w:rsidRDefault="00AD5329">
            <w:pPr>
              <w:snapToGrid w:val="0"/>
              <w:rPr>
                <w:sz w:val="18"/>
                <w:szCs w:val="18"/>
              </w:rPr>
            </w:pPr>
            <w:r>
              <w:rPr>
                <w:rFonts w:hint="eastAsia"/>
                <w:sz w:val="18"/>
                <w:szCs w:val="18"/>
              </w:rPr>
              <w:t xml:space="preserve">We are fine with the understanding on always configuration for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w:t>
            </w:r>
          </w:p>
          <w:p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rsidR="009D2941" w:rsidRDefault="009D2941">
            <w:pPr>
              <w:snapToGrid w:val="0"/>
              <w:rPr>
                <w:sz w:val="18"/>
                <w:szCs w:val="18"/>
              </w:rPr>
            </w:pPr>
          </w:p>
          <w:p w:rsidR="009D2941" w:rsidRDefault="00AD5329">
            <w:pPr>
              <w:pStyle w:val="PL"/>
              <w:rPr>
                <w:sz w:val="11"/>
              </w:rPr>
            </w:pPr>
            <w:r>
              <w:rPr>
                <w:sz w:val="11"/>
              </w:rPr>
              <w:t>TCI-</w:t>
            </w:r>
            <w:proofErr w:type="gramStart"/>
            <w:r>
              <w:rPr>
                <w:sz w:val="11"/>
              </w:rPr>
              <w:t>State ::=</w:t>
            </w:r>
            <w:proofErr w:type="gramEnd"/>
            <w:r>
              <w:rPr>
                <w:sz w:val="11"/>
              </w:rPr>
              <w:t xml:space="preserve">                       </w:t>
            </w:r>
            <w:r>
              <w:rPr>
                <w:color w:val="993366"/>
                <w:sz w:val="11"/>
              </w:rPr>
              <w:t>SEQUENCE</w:t>
            </w:r>
            <w:r>
              <w:rPr>
                <w:sz w:val="11"/>
              </w:rPr>
              <w:t xml:space="preserve"> {</w:t>
            </w:r>
          </w:p>
          <w:p w:rsidR="009D2941" w:rsidRDefault="00AD5329">
            <w:pPr>
              <w:pStyle w:val="PL"/>
              <w:rPr>
                <w:sz w:val="11"/>
              </w:rPr>
            </w:pPr>
            <w:r>
              <w:rPr>
                <w:sz w:val="11"/>
              </w:rPr>
              <w:t xml:space="preserve">    </w:t>
            </w:r>
            <w:proofErr w:type="spellStart"/>
            <w:r>
              <w:rPr>
                <w:sz w:val="11"/>
              </w:rPr>
              <w:t>tci-StateId</w:t>
            </w:r>
            <w:proofErr w:type="spellEnd"/>
            <w:r>
              <w:rPr>
                <w:sz w:val="11"/>
              </w:rPr>
              <w:t xml:space="preserve">                         TCI-</w:t>
            </w:r>
            <w:proofErr w:type="spellStart"/>
            <w:r>
              <w:rPr>
                <w:sz w:val="11"/>
              </w:rPr>
              <w:t>StateId</w:t>
            </w:r>
            <w:proofErr w:type="spellEnd"/>
            <w:r>
              <w:rPr>
                <w:sz w:val="11"/>
              </w:rPr>
              <w:t>,</w:t>
            </w:r>
          </w:p>
          <w:p w:rsidR="009D2941" w:rsidRDefault="00AD5329">
            <w:pPr>
              <w:pStyle w:val="PL"/>
              <w:rPr>
                <w:sz w:val="11"/>
              </w:rPr>
            </w:pPr>
            <w:r>
              <w:rPr>
                <w:sz w:val="11"/>
              </w:rPr>
              <w:t xml:space="preserve">    qcl-Type1                           QCL-Info,</w:t>
            </w:r>
          </w:p>
          <w:p w:rsidR="009D2941" w:rsidRDefault="00AD5329">
            <w:pPr>
              <w:pStyle w:val="PL"/>
              <w:rPr>
                <w:color w:val="808080"/>
                <w:sz w:val="11"/>
              </w:rPr>
            </w:pPr>
            <w:r>
              <w:rPr>
                <w:sz w:val="11"/>
              </w:rPr>
              <w:t xml:space="preserve">    qcl-Type2                           QCL-Info                                                    </w:t>
            </w:r>
            <w:proofErr w:type="gramStart"/>
            <w:r>
              <w:rPr>
                <w:color w:val="993366"/>
                <w:sz w:val="11"/>
              </w:rPr>
              <w:t>OPTIONAL</w:t>
            </w:r>
            <w:r>
              <w:rPr>
                <w:sz w:val="11"/>
              </w:rPr>
              <w:t xml:space="preserve">,   </w:t>
            </w:r>
            <w:proofErr w:type="gramEnd"/>
            <w:r>
              <w:rPr>
                <w:color w:val="808080"/>
                <w:sz w:val="11"/>
              </w:rPr>
              <w:t>-- Need R</w:t>
            </w:r>
          </w:p>
          <w:p w:rsidR="009D2941" w:rsidRDefault="00AD5329">
            <w:pPr>
              <w:pStyle w:val="PL"/>
              <w:rPr>
                <w:sz w:val="11"/>
                <w:lang w:val="en-US"/>
              </w:rPr>
            </w:pPr>
            <w:r>
              <w:rPr>
                <w:sz w:val="11"/>
              </w:rPr>
              <w:t xml:space="preserve">    ...,</w:t>
            </w:r>
          </w:p>
          <w:p w:rsidR="009D2941" w:rsidRDefault="00AD5329">
            <w:pPr>
              <w:pStyle w:val="PL"/>
              <w:rPr>
                <w:sz w:val="11"/>
              </w:rPr>
            </w:pPr>
            <w:r>
              <w:rPr>
                <w:sz w:val="11"/>
              </w:rPr>
              <w:t xml:space="preserve">    [[</w:t>
            </w:r>
          </w:p>
          <w:p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rsidR="009D2941" w:rsidRDefault="00AD5329">
            <w:pPr>
              <w:pStyle w:val="PL"/>
              <w:rPr>
                <w:color w:val="808080"/>
                <w:sz w:val="11"/>
              </w:rPr>
            </w:pPr>
            <w:r>
              <w:rPr>
                <w:sz w:val="11"/>
              </w:rPr>
              <w:t xml:space="preserve">    </w:t>
            </w:r>
            <w:r>
              <w:rPr>
                <w:sz w:val="11"/>
                <w:highlight w:val="yellow"/>
              </w:rPr>
              <w:t>pathlossReferenceRS-Id-r17          PUSCH-</w:t>
            </w:r>
            <w:proofErr w:type="spellStart"/>
            <w:r>
              <w:rPr>
                <w:sz w:val="11"/>
                <w:highlight w:val="yellow"/>
              </w:rPr>
              <w:t>PathlossReferenceRS</w:t>
            </w:r>
            <w:proofErr w:type="spellEnd"/>
            <w:r>
              <w:rPr>
                <w:sz w:val="11"/>
                <w:highlight w:val="yellow"/>
              </w:rPr>
              <w:t xml:space="preserve">-Id                                </w:t>
            </w:r>
            <w:proofErr w:type="gramStart"/>
            <w:r>
              <w:rPr>
                <w:color w:val="993366"/>
                <w:sz w:val="11"/>
                <w:highlight w:val="yellow"/>
              </w:rPr>
              <w:t>OPTIONAL</w:t>
            </w:r>
            <w:r>
              <w:rPr>
                <w:sz w:val="11"/>
                <w:highlight w:val="yellow"/>
              </w:rPr>
              <w:t xml:space="preserve">,   </w:t>
            </w:r>
            <w:proofErr w:type="gramEnd"/>
            <w:r>
              <w:rPr>
                <w:color w:val="808080"/>
                <w:sz w:val="11"/>
                <w:highlight w:val="yellow"/>
              </w:rPr>
              <w:t xml:space="preserve">-- Cond </w:t>
            </w:r>
            <w:proofErr w:type="spellStart"/>
            <w:r>
              <w:rPr>
                <w:color w:val="808080"/>
                <w:sz w:val="11"/>
                <w:highlight w:val="yellow"/>
              </w:rPr>
              <w:t>JointTCI</w:t>
            </w:r>
            <w:proofErr w:type="spellEnd"/>
          </w:p>
          <w:p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xml:space="preserve">-- Cond </w:t>
            </w:r>
            <w:proofErr w:type="spellStart"/>
            <w:r>
              <w:rPr>
                <w:color w:val="808080"/>
                <w:sz w:val="11"/>
              </w:rPr>
              <w:t>JointTCI</w:t>
            </w:r>
            <w:proofErr w:type="spellEnd"/>
          </w:p>
          <w:p w:rsidR="009D2941" w:rsidRDefault="00AD5329">
            <w:pPr>
              <w:pStyle w:val="PL"/>
              <w:rPr>
                <w:sz w:val="11"/>
              </w:rPr>
            </w:pPr>
            <w:r>
              <w:rPr>
                <w:sz w:val="11"/>
              </w:rPr>
              <w:t xml:space="preserve">   </w:t>
            </w:r>
          </w:p>
          <w:p w:rsidR="009D2941" w:rsidRDefault="00AD5329">
            <w:pPr>
              <w:pStyle w:val="PL"/>
              <w:rPr>
                <w:sz w:val="11"/>
              </w:rPr>
            </w:pPr>
            <w:r>
              <w:rPr>
                <w:sz w:val="11"/>
              </w:rPr>
              <w:t xml:space="preserve">    ]]</w:t>
            </w:r>
          </w:p>
          <w:p w:rsidR="009D2941" w:rsidRDefault="009D2941">
            <w:pPr>
              <w:pStyle w:val="PL"/>
              <w:rPr>
                <w:sz w:val="11"/>
              </w:rPr>
            </w:pPr>
          </w:p>
          <w:p w:rsidR="009D2941" w:rsidRDefault="00AD5329">
            <w:pPr>
              <w:pStyle w:val="PL"/>
              <w:rPr>
                <w:sz w:val="11"/>
              </w:rPr>
            </w:pPr>
            <w:r>
              <w:rPr>
                <w:sz w:val="11"/>
              </w:rPr>
              <w:t>}</w:t>
            </w:r>
          </w:p>
          <w:p w:rsidR="009D2941" w:rsidRDefault="009D2941">
            <w:pPr>
              <w:snapToGrid w:val="0"/>
              <w:rPr>
                <w:rFonts w:eastAsia="DengXian"/>
                <w:sz w:val="18"/>
                <w:szCs w:val="18"/>
                <w:lang w:eastAsia="zh-CN"/>
              </w:rPr>
            </w:pPr>
          </w:p>
          <w:p w:rsidR="009D2941" w:rsidRDefault="00AD5329">
            <w:pPr>
              <w:pStyle w:val="PL"/>
              <w:rPr>
                <w:sz w:val="11"/>
              </w:rPr>
            </w:pPr>
            <w:r>
              <w:rPr>
                <w:sz w:val="11"/>
              </w:rPr>
              <w:t>TCI-UL-State-r</w:t>
            </w:r>
            <w:proofErr w:type="gramStart"/>
            <w:r>
              <w:rPr>
                <w:sz w:val="11"/>
              </w:rPr>
              <w:t>17 ::=</w:t>
            </w:r>
            <w:proofErr w:type="gramEnd"/>
            <w:r>
              <w:rPr>
                <w:sz w:val="11"/>
              </w:rPr>
              <w:t xml:space="preserve">             </w:t>
            </w:r>
            <w:r>
              <w:rPr>
                <w:color w:val="993366"/>
                <w:sz w:val="11"/>
              </w:rPr>
              <w:t>SEQUENCE</w:t>
            </w:r>
            <w:r>
              <w:rPr>
                <w:sz w:val="11"/>
              </w:rPr>
              <w:t xml:space="preserve"> {</w:t>
            </w:r>
          </w:p>
          <w:p w:rsidR="009D2941" w:rsidRDefault="00AD5329">
            <w:pPr>
              <w:pStyle w:val="PL"/>
              <w:rPr>
                <w:sz w:val="11"/>
              </w:rPr>
            </w:pPr>
            <w:r>
              <w:rPr>
                <w:sz w:val="11"/>
              </w:rPr>
              <w:t xml:space="preserve">    tci-UL-State-Id-r17              </w:t>
            </w:r>
            <w:proofErr w:type="spellStart"/>
            <w:r>
              <w:rPr>
                <w:sz w:val="11"/>
              </w:rPr>
              <w:t>TCI-UL-State-Id-r17</w:t>
            </w:r>
            <w:proofErr w:type="spellEnd"/>
            <w:r>
              <w:rPr>
                <w:sz w:val="11"/>
              </w:rPr>
              <w:t>,</w:t>
            </w:r>
          </w:p>
          <w:p w:rsidR="009D2941" w:rsidRDefault="00AD5329">
            <w:pPr>
              <w:pStyle w:val="PL"/>
              <w:rPr>
                <w:color w:val="808080"/>
                <w:sz w:val="11"/>
              </w:rPr>
            </w:pPr>
            <w:r>
              <w:rPr>
                <w:sz w:val="11"/>
              </w:rPr>
              <w:t xml:space="preserve">    servingCellId-r17                </w:t>
            </w:r>
            <w:proofErr w:type="spellStart"/>
            <w:r>
              <w:rPr>
                <w:sz w:val="11"/>
              </w:rPr>
              <w:t>ServCellIndex</w:t>
            </w:r>
            <w:proofErr w:type="spellEnd"/>
            <w:r>
              <w:rPr>
                <w:sz w:val="11"/>
              </w:rPr>
              <w:t xml:space="preserve">                                         </w:t>
            </w:r>
            <w:proofErr w:type="gramStart"/>
            <w:r>
              <w:rPr>
                <w:color w:val="993366"/>
                <w:sz w:val="11"/>
              </w:rPr>
              <w:t>OPTIONAL</w:t>
            </w:r>
            <w:r>
              <w:rPr>
                <w:sz w:val="11"/>
              </w:rPr>
              <w:t xml:space="preserve">,   </w:t>
            </w:r>
            <w:proofErr w:type="gramEnd"/>
            <w:r>
              <w:rPr>
                <w:color w:val="808080"/>
                <w:sz w:val="11"/>
              </w:rPr>
              <w:t>-- Need R</w:t>
            </w:r>
          </w:p>
          <w:p w:rsidR="009D2941" w:rsidRDefault="00AD5329">
            <w:pPr>
              <w:pStyle w:val="PL"/>
              <w:rPr>
                <w:color w:val="808080"/>
                <w:sz w:val="11"/>
              </w:rPr>
            </w:pPr>
            <w:r>
              <w:rPr>
                <w:sz w:val="11"/>
              </w:rPr>
              <w:t xml:space="preserve">    bwp-Id-r17                       BWP-Id                                                </w:t>
            </w:r>
            <w:proofErr w:type="gramStart"/>
            <w:r>
              <w:rPr>
                <w:color w:val="993366"/>
                <w:sz w:val="11"/>
              </w:rPr>
              <w:t>OPTIONAL</w:t>
            </w:r>
            <w:r>
              <w:rPr>
                <w:sz w:val="11"/>
              </w:rPr>
              <w:t xml:space="preserve">,   </w:t>
            </w:r>
            <w:proofErr w:type="gramEnd"/>
            <w:r>
              <w:rPr>
                <w:color w:val="808080"/>
                <w:sz w:val="11"/>
              </w:rPr>
              <w:t>-- Cond CSI-</w:t>
            </w:r>
            <w:proofErr w:type="spellStart"/>
            <w:r>
              <w:rPr>
                <w:color w:val="808080"/>
                <w:sz w:val="11"/>
              </w:rPr>
              <w:t>RSorSRS</w:t>
            </w:r>
            <w:proofErr w:type="spellEnd"/>
            <w:r>
              <w:rPr>
                <w:color w:val="808080"/>
                <w:sz w:val="11"/>
              </w:rPr>
              <w:t>-Indicated</w:t>
            </w:r>
          </w:p>
          <w:p w:rsidR="009D2941" w:rsidRDefault="00AD5329">
            <w:pPr>
              <w:pStyle w:val="PL"/>
              <w:rPr>
                <w:sz w:val="11"/>
              </w:rPr>
            </w:pPr>
            <w:r>
              <w:rPr>
                <w:sz w:val="11"/>
              </w:rPr>
              <w:t xml:space="preserve">    referenceSignal-r17              </w:t>
            </w:r>
            <w:r>
              <w:rPr>
                <w:color w:val="993366"/>
                <w:sz w:val="11"/>
              </w:rPr>
              <w:t>CHOICE</w:t>
            </w:r>
            <w:r>
              <w:rPr>
                <w:sz w:val="11"/>
              </w:rPr>
              <w:t xml:space="preserve"> {</w:t>
            </w:r>
          </w:p>
          <w:p w:rsidR="009D2941" w:rsidRDefault="00AD5329">
            <w:pPr>
              <w:pStyle w:val="PL"/>
              <w:rPr>
                <w:sz w:val="11"/>
              </w:rPr>
            </w:pPr>
            <w:r>
              <w:rPr>
                <w:sz w:val="11"/>
              </w:rPr>
              <w:t xml:space="preserve">        ssb-Index-r17                    SSB-Index,</w:t>
            </w:r>
          </w:p>
          <w:p w:rsidR="009D2941" w:rsidRDefault="00AD5329">
            <w:pPr>
              <w:pStyle w:val="PL"/>
              <w:rPr>
                <w:sz w:val="11"/>
              </w:rPr>
            </w:pPr>
            <w:r>
              <w:rPr>
                <w:sz w:val="11"/>
              </w:rPr>
              <w:t xml:space="preserve">        csi-RS-Index-r17                 NZP-CSI-RS-</w:t>
            </w:r>
            <w:proofErr w:type="spellStart"/>
            <w:r>
              <w:rPr>
                <w:sz w:val="11"/>
              </w:rPr>
              <w:t>ResourceId</w:t>
            </w:r>
            <w:proofErr w:type="spellEnd"/>
            <w:r>
              <w:rPr>
                <w:sz w:val="11"/>
              </w:rPr>
              <w:t>,</w:t>
            </w:r>
          </w:p>
          <w:p w:rsidR="009D2941" w:rsidRDefault="00AD5329">
            <w:pPr>
              <w:pStyle w:val="PL"/>
              <w:rPr>
                <w:sz w:val="11"/>
              </w:rPr>
            </w:pPr>
            <w:r>
              <w:rPr>
                <w:sz w:val="11"/>
              </w:rPr>
              <w:t xml:space="preserve">        srs-r17                          SRS-</w:t>
            </w:r>
            <w:proofErr w:type="spellStart"/>
            <w:r>
              <w:rPr>
                <w:sz w:val="11"/>
              </w:rPr>
              <w:t>ResourceId</w:t>
            </w:r>
            <w:proofErr w:type="spellEnd"/>
          </w:p>
          <w:p w:rsidR="009D2941" w:rsidRDefault="00AD5329">
            <w:pPr>
              <w:pStyle w:val="PL"/>
              <w:rPr>
                <w:sz w:val="11"/>
              </w:rPr>
            </w:pPr>
            <w:r>
              <w:rPr>
                <w:sz w:val="11"/>
              </w:rPr>
              <w:t xml:space="preserve">    },</w:t>
            </w:r>
          </w:p>
          <w:p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rsidR="009D2941" w:rsidRDefault="00AD5329">
            <w:pPr>
              <w:pStyle w:val="PL"/>
              <w:rPr>
                <w:color w:val="808080"/>
                <w:sz w:val="11"/>
              </w:rPr>
            </w:pPr>
            <w:r>
              <w:rPr>
                <w:sz w:val="11"/>
              </w:rPr>
              <w:t xml:space="preserve">    ul-powerControl-r17              Uplink-powerControlId-r17                             </w:t>
            </w:r>
            <w:proofErr w:type="gramStart"/>
            <w:r>
              <w:rPr>
                <w:color w:val="993366"/>
                <w:sz w:val="11"/>
              </w:rPr>
              <w:t>OPTIONAL</w:t>
            </w:r>
            <w:r>
              <w:rPr>
                <w:sz w:val="11"/>
              </w:rPr>
              <w:t xml:space="preserve">,   </w:t>
            </w:r>
            <w:proofErr w:type="gramEnd"/>
            <w:r>
              <w:rPr>
                <w:color w:val="808080"/>
                <w:sz w:val="11"/>
              </w:rPr>
              <w:t>-- Need R</w:t>
            </w:r>
          </w:p>
          <w:p w:rsidR="009D2941" w:rsidRDefault="00AD5329">
            <w:pPr>
              <w:pStyle w:val="PL"/>
              <w:rPr>
                <w:color w:val="808080"/>
                <w:sz w:val="11"/>
              </w:rPr>
            </w:pPr>
            <w:r>
              <w:rPr>
                <w:sz w:val="11"/>
              </w:rPr>
              <w:t xml:space="preserve">    </w:t>
            </w:r>
            <w:r>
              <w:rPr>
                <w:sz w:val="11"/>
                <w:highlight w:val="yellow"/>
              </w:rPr>
              <w:t xml:space="preserve">pathlossReferenceRS-Id-r17       PUSCH-PathlossReferenceRS-Id-r17                      </w:t>
            </w:r>
            <w:proofErr w:type="gramStart"/>
            <w:r>
              <w:rPr>
                <w:color w:val="993366"/>
                <w:sz w:val="11"/>
                <w:highlight w:val="yellow"/>
              </w:rPr>
              <w:t>OPTIONAL</w:t>
            </w:r>
            <w:r>
              <w:rPr>
                <w:sz w:val="11"/>
                <w:highlight w:val="yellow"/>
              </w:rPr>
              <w:t xml:space="preserve">,   </w:t>
            </w:r>
            <w:proofErr w:type="gramEnd"/>
            <w:r>
              <w:rPr>
                <w:color w:val="808080"/>
                <w:sz w:val="11"/>
                <w:highlight w:val="yellow"/>
              </w:rPr>
              <w:t>-- Need R</w:t>
            </w:r>
          </w:p>
          <w:p w:rsidR="009D2941" w:rsidRDefault="00AD5329">
            <w:pPr>
              <w:pStyle w:val="PL"/>
              <w:rPr>
                <w:sz w:val="11"/>
              </w:rPr>
            </w:pPr>
            <w:r>
              <w:rPr>
                <w:sz w:val="11"/>
              </w:rPr>
              <w:t xml:space="preserve">    ...</w:t>
            </w:r>
          </w:p>
          <w:p w:rsidR="009D2941" w:rsidRDefault="00AD5329">
            <w:pPr>
              <w:pStyle w:val="PL"/>
              <w:rPr>
                <w:sz w:val="11"/>
              </w:rPr>
            </w:pPr>
            <w:r>
              <w:rPr>
                <w:sz w:val="11"/>
              </w:rPr>
              <w:t xml:space="preserve">          </w:t>
            </w:r>
          </w:p>
          <w:p w:rsidR="009D2941" w:rsidRDefault="00AD5329">
            <w:pPr>
              <w:pStyle w:val="PL"/>
              <w:rPr>
                <w:sz w:val="11"/>
              </w:rPr>
            </w:pPr>
            <w:r>
              <w:rPr>
                <w:sz w:val="11"/>
              </w:rPr>
              <w:t>}</w:t>
            </w:r>
          </w:p>
          <w:p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rsidR="009D2941" w:rsidRPr="000833B8" w:rsidRDefault="004871C3">
            <w:pPr>
              <w:snapToGrid w:val="0"/>
              <w:rPr>
                <w:rFonts w:eastAsia="DengXian"/>
                <w:sz w:val="18"/>
                <w:szCs w:val="18"/>
                <w:lang w:eastAsia="zh-CN"/>
              </w:rPr>
            </w:pPr>
            <w:r w:rsidRPr="006742BF">
              <w:rPr>
                <w:rFonts w:eastAsia="PMingLiU"/>
                <w:sz w:val="18"/>
                <w:szCs w:val="18"/>
                <w:lang w:eastAsia="zh-TW"/>
              </w:rPr>
              <w:t>Google: Agree with QC</w:t>
            </w:r>
          </w:p>
          <w:p w:rsidR="009D2941" w:rsidRDefault="009D2941">
            <w:pPr>
              <w:snapToGrid w:val="0"/>
              <w:jc w:val="both"/>
              <w:rPr>
                <w:rFonts w:cs="Times"/>
                <w:sz w:val="14"/>
                <w:szCs w:val="10"/>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1-2</w:t>
            </w:r>
          </w:p>
        </w:tc>
        <w:tc>
          <w:tcPr>
            <w:tcW w:w="4911" w:type="dxa"/>
          </w:tcPr>
          <w:p w:rsidR="009D2941" w:rsidRDefault="00AD5329">
            <w:pPr>
              <w:rPr>
                <w:rFonts w:eastAsia="DengXian"/>
                <w:sz w:val="18"/>
                <w:szCs w:val="18"/>
                <w:lang w:eastAsia="zh-CN"/>
              </w:rPr>
            </w:pPr>
            <w:r>
              <w:rPr>
                <w:rFonts w:eastAsia="DengXian"/>
                <w:sz w:val="18"/>
                <w:szCs w:val="18"/>
                <w:lang w:eastAsia="zh-CN"/>
              </w:rPr>
              <w:t xml:space="preserve">In earlier versions of 38.331 used the name </w:t>
            </w:r>
            <w:proofErr w:type="spellStart"/>
            <w:r>
              <w:rPr>
                <w:rFonts w:eastAsia="DengXian"/>
                <w:sz w:val="18"/>
                <w:szCs w:val="18"/>
                <w:lang w:eastAsia="zh-CN"/>
              </w:rPr>
              <w:t>DLorJoint-TCIState</w:t>
            </w:r>
            <w:proofErr w:type="spellEnd"/>
            <w:r>
              <w:rPr>
                <w:rFonts w:eastAsia="DengXian"/>
                <w:sz w:val="18"/>
                <w:szCs w:val="18"/>
                <w:lang w:eastAsia="zh-CN"/>
              </w:rPr>
              <w:t xml:space="preserve"> for the new TCI state introduced in Rel-17, but this was merged into legacy RRC parameter of TCI state. Similar issue for ‘</w:t>
            </w:r>
            <w:r>
              <w:rPr>
                <w:rFonts w:eastAsia="DengXian"/>
                <w:i/>
                <w:sz w:val="18"/>
                <w:szCs w:val="18"/>
                <w:lang w:eastAsia="zh-CN"/>
              </w:rPr>
              <w:t>TCI-UL-</w:t>
            </w:r>
            <w:proofErr w:type="spellStart"/>
            <w:r>
              <w:rPr>
                <w:rFonts w:eastAsia="DengXian"/>
                <w:i/>
                <w:sz w:val="18"/>
                <w:szCs w:val="18"/>
                <w:lang w:eastAsia="zh-CN"/>
              </w:rPr>
              <w:t>State</w:t>
            </w:r>
            <w:proofErr w:type="gramStart"/>
            <w:r>
              <w:rPr>
                <w:rFonts w:eastAsia="DengXian"/>
                <w:sz w:val="18"/>
                <w:szCs w:val="18"/>
                <w:lang w:eastAsia="zh-CN"/>
              </w:rPr>
              <w:t>’.Although</w:t>
            </w:r>
            <w:proofErr w:type="spellEnd"/>
            <w:proofErr w:type="gramEnd"/>
            <w:r>
              <w:rPr>
                <w:rFonts w:eastAsia="DengXian"/>
                <w:sz w:val="18"/>
                <w:szCs w:val="18"/>
                <w:lang w:eastAsia="zh-CN"/>
              </w:rPr>
              <w:t xml:space="preserve"> we already made some update for those issues, based on the latest 38.331, some further alignment seems to be necessary. (R1-2208751, R1-2210079, R1-2210081, R1-2210088,</w:t>
            </w:r>
            <w:r>
              <w:t xml:space="preserve"> </w:t>
            </w:r>
            <w:r>
              <w:rPr>
                <w:rFonts w:eastAsia="DengXian"/>
                <w:sz w:val="18"/>
                <w:szCs w:val="18"/>
                <w:lang w:eastAsia="zh-CN"/>
              </w:rPr>
              <w:t>R1-2210089, R1-2210216)</w:t>
            </w:r>
          </w:p>
          <w:p w:rsidR="009D2941" w:rsidRDefault="009D2941">
            <w:pPr>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rsidR="009D2941" w:rsidRDefault="009D2941">
            <w:pPr>
              <w:snapToGrid w:val="0"/>
              <w:jc w:val="both"/>
              <w:rPr>
                <w:sz w:val="18"/>
                <w:szCs w:val="18"/>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rFonts w:eastAsia="DengXian"/>
                <w:sz w:val="20"/>
                <w:szCs w:val="20"/>
                <w:lang w:eastAsia="zh-CN"/>
              </w:rPr>
            </w:pPr>
            <w:r>
              <w:rPr>
                <w:sz w:val="20"/>
                <w:szCs w:val="20"/>
              </w:rPr>
              <w:t xml:space="preserve">Lenovo, E///, </w:t>
            </w:r>
            <w:proofErr w:type="spellStart"/>
            <w:r>
              <w:rPr>
                <w:sz w:val="20"/>
                <w:szCs w:val="20"/>
              </w:rPr>
              <w:t>ASUSTeK</w:t>
            </w:r>
            <w:proofErr w:type="spellEnd"/>
            <w:r>
              <w:rPr>
                <w:sz w:val="20"/>
                <w:szCs w:val="20"/>
              </w:rPr>
              <w:t>, Huawei</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rsidR="000833B8" w:rsidRDefault="000833B8">
            <w:pPr>
              <w:snapToGrid w:val="0"/>
              <w:jc w:val="both"/>
              <w:rPr>
                <w:rFonts w:eastAsia="DengXian"/>
                <w:sz w:val="18"/>
                <w:szCs w:val="18"/>
                <w:lang w:eastAsia="zh-CN"/>
              </w:rPr>
            </w:pPr>
            <w:r>
              <w:rPr>
                <w:rFonts w:eastAsia="DengXian"/>
                <w:sz w:val="18"/>
                <w:szCs w:val="18"/>
                <w:lang w:eastAsia="zh-CN"/>
              </w:rPr>
              <w:t>LG: Fine to discuss</w:t>
            </w:r>
          </w:p>
          <w:p w:rsidR="004871C3" w:rsidRDefault="004871C3">
            <w:pPr>
              <w:snapToGrid w:val="0"/>
              <w:jc w:val="both"/>
              <w:rPr>
                <w:rFonts w:eastAsia="PMingLiU"/>
                <w:sz w:val="18"/>
                <w:szCs w:val="18"/>
                <w:lang w:eastAsia="zh-TW"/>
              </w:rPr>
            </w:pPr>
            <w:r>
              <w:rPr>
                <w:rFonts w:eastAsia="DengXian"/>
                <w:sz w:val="18"/>
                <w:szCs w:val="18"/>
                <w:lang w:eastAsia="zh-CN"/>
              </w:rPr>
              <w:t>Google: OK with the alignments</w:t>
            </w:r>
          </w:p>
        </w:tc>
      </w:tr>
      <w:tr w:rsidR="009D2941">
        <w:trPr>
          <w:trHeight w:val="66"/>
        </w:trPr>
        <w:tc>
          <w:tcPr>
            <w:tcW w:w="723" w:type="dxa"/>
          </w:tcPr>
          <w:p w:rsidR="009D2941" w:rsidRDefault="00AD5329">
            <w:pPr>
              <w:snapToGrid w:val="0"/>
              <w:jc w:val="both"/>
              <w:rPr>
                <w:sz w:val="18"/>
                <w:szCs w:val="18"/>
              </w:rPr>
            </w:pPr>
            <w:r>
              <w:rPr>
                <w:sz w:val="18"/>
                <w:szCs w:val="18"/>
              </w:rPr>
              <w:t>1-3</w:t>
            </w:r>
          </w:p>
        </w:tc>
        <w:tc>
          <w:tcPr>
            <w:tcW w:w="4911" w:type="dxa"/>
          </w:tcPr>
          <w:p w:rsidR="009D2941" w:rsidRDefault="00AD5329">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or non-</w:t>
            </w:r>
            <w:proofErr w:type="gramStart"/>
            <w:r>
              <w:rPr>
                <w:rFonts w:eastAsia="SimSun"/>
                <w:sz w:val="18"/>
                <w:szCs w:val="18"/>
                <w:lang w:val="en-GB" w:eastAsia="en-US"/>
              </w:rPr>
              <w:t>codebook based</w:t>
            </w:r>
            <w:proofErr w:type="gramEnd"/>
            <w:r>
              <w:rPr>
                <w:rFonts w:eastAsia="SimSun"/>
                <w:sz w:val="18"/>
                <w:szCs w:val="18"/>
                <w:lang w:val="en-GB" w:eastAsia="en-US"/>
              </w:rPr>
              <w:t xml:space="preserve"> transmission, when the UE is configured </w:t>
            </w:r>
            <w:r>
              <w:rPr>
                <w:rFonts w:eastAsia="SimSun"/>
                <w:i/>
                <w:iCs/>
                <w:sz w:val="18"/>
                <w:szCs w:val="18"/>
                <w:lang w:val="en-GB" w:eastAsia="en-US"/>
              </w:rPr>
              <w:t>dl-</w:t>
            </w:r>
            <w:proofErr w:type="spellStart"/>
            <w:r>
              <w:rPr>
                <w:rFonts w:eastAsia="SimSun"/>
                <w:i/>
                <w:iCs/>
                <w:sz w:val="18"/>
                <w:szCs w:val="18"/>
                <w:lang w:val="en-GB" w:eastAsia="en-US"/>
              </w:rPr>
              <w:t>OrJoint</w:t>
            </w:r>
            <w:proofErr w:type="spellEnd"/>
            <w:r>
              <w:rPr>
                <w:rFonts w:eastAsia="SimSun"/>
                <w:i/>
                <w:iCs/>
                <w:sz w:val="18"/>
                <w:szCs w:val="18"/>
                <w:lang w:val="en-GB" w:eastAsia="en-US"/>
              </w:rPr>
              <w:t>-</w:t>
            </w:r>
            <w:proofErr w:type="spellStart"/>
            <w:r>
              <w:rPr>
                <w:rFonts w:eastAsia="SimSun"/>
                <w:i/>
                <w:iCs/>
                <w:sz w:val="18"/>
                <w:szCs w:val="18"/>
                <w:lang w:val="en-GB" w:eastAsia="en-US"/>
              </w:rPr>
              <w:t>TCIStateList</w:t>
            </w:r>
            <w:proofErr w:type="spellEnd"/>
            <w:r>
              <w:rPr>
                <w:rFonts w:eastAsia="SimSun"/>
                <w:sz w:val="18"/>
                <w:szCs w:val="18"/>
                <w:lang w:val="en-GB" w:eastAsia="en-US"/>
              </w:rPr>
              <w:t xml:space="preserve"> or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SimSun"/>
                <w:sz w:val="18"/>
                <w:szCs w:val="18"/>
                <w:lang w:val="en-GB" w:eastAsia="en-US"/>
              </w:rPr>
              <w:t xml:space="preserve"> for SRS resource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SimSun"/>
                <w:sz w:val="18"/>
                <w:szCs w:val="18"/>
                <w:lang w:val="en-GB" w:eastAsia="en-US"/>
              </w:rPr>
              <w:t xml:space="preserv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(R1-2208753)</w:t>
            </w:r>
            <w:r>
              <w:rPr>
                <w:rFonts w:eastAsia="SimSun"/>
                <w:sz w:val="20"/>
                <w:szCs w:val="20"/>
                <w:lang w:val="en-GB" w:eastAsia="en-US"/>
              </w:rPr>
              <w:t xml:space="preserve"> </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rsidR="009D2941" w:rsidRDefault="009D2941">
            <w:pPr>
              <w:snapToGrid w:val="0"/>
              <w:jc w:val="both"/>
              <w:rPr>
                <w:sz w:val="18"/>
                <w:szCs w:val="18"/>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rFonts w:eastAsia="DengXian"/>
                <w:sz w:val="20"/>
                <w:szCs w:val="20"/>
                <w:lang w:eastAsia="zh-CN"/>
              </w:rPr>
            </w:pPr>
            <w:r>
              <w:rPr>
                <w:sz w:val="20"/>
                <w:szCs w:val="20"/>
              </w:rPr>
              <w:t>Lenovo</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rsidR="009D2941" w:rsidRDefault="00AD5329">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in Rel-15 specification for the UE to have clear behavior. Without this description, a UE may be configured with an SRS resource set for </w:t>
            </w:r>
            <w:proofErr w:type="spellStart"/>
            <w:r>
              <w:rPr>
                <w:rFonts w:eastAsia="DengXian"/>
                <w:sz w:val="18"/>
                <w:szCs w:val="18"/>
                <w:lang w:eastAsia="zh-CN"/>
              </w:rPr>
              <w:t>nCB</w:t>
            </w:r>
            <w:proofErr w:type="spellEnd"/>
            <w:r>
              <w:rPr>
                <w:rFonts w:eastAsia="DengXian"/>
                <w:sz w:val="18"/>
                <w:szCs w:val="18"/>
                <w:lang w:eastAsia="zh-CN"/>
              </w:rPr>
              <w:t xml:space="preserve"> with both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i/>
                <w:iCs/>
                <w:sz w:val="18"/>
                <w:szCs w:val="18"/>
                <w:lang w:val="en-GB" w:eastAsia="en-US"/>
              </w:rPr>
              <w:t xml:space="preserve"> </w:t>
            </w:r>
            <w:r>
              <w:rPr>
                <w:rFonts w:eastAsia="SimSun"/>
                <w:sz w:val="18"/>
                <w:szCs w:val="18"/>
                <w:lang w:val="en-GB" w:eastAsia="en-US"/>
              </w:rPr>
              <w:t xml:space="preserve">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which may lead to </w:t>
            </w:r>
            <w:proofErr w:type="gramStart"/>
            <w:r>
              <w:rPr>
                <w:rFonts w:eastAsia="SimSun"/>
                <w:sz w:val="18"/>
                <w:szCs w:val="18"/>
                <w:lang w:val="en-GB" w:eastAsia="en-US"/>
              </w:rPr>
              <w:t>a</w:t>
            </w:r>
            <w:proofErr w:type="gramEnd"/>
            <w:r>
              <w:rPr>
                <w:rFonts w:eastAsia="SimSun"/>
                <w:sz w:val="18"/>
                <w:szCs w:val="18"/>
                <w:lang w:val="en-GB" w:eastAsia="en-US"/>
              </w:rPr>
              <w:t xml:space="preserve"> unclear UE behaviour. </w:t>
            </w:r>
          </w:p>
          <w:p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rsidR="009D2941" w:rsidRDefault="00AD5329">
            <w:pPr>
              <w:snapToGrid w:val="0"/>
              <w:jc w:val="both"/>
              <w:rPr>
                <w:rFonts w:eastAsia="PMingLiU"/>
                <w:sz w:val="18"/>
                <w:szCs w:val="18"/>
                <w:lang w:val="en-GB" w:eastAsia="zh-TW"/>
              </w:rPr>
            </w:pPr>
            <w:r>
              <w:rPr>
                <w:rFonts w:eastAsia="PMingLiU"/>
                <w:sz w:val="18"/>
                <w:szCs w:val="18"/>
                <w:lang w:val="en-GB" w:eastAsia="zh-TW"/>
              </w:rPr>
              <w:t>QC: Not critical. gNB can handle the issue.</w:t>
            </w:r>
          </w:p>
          <w:p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Agree with QC.</w:t>
            </w:r>
          </w:p>
          <w:p w:rsidR="000833B8" w:rsidRDefault="000833B8">
            <w:pPr>
              <w:snapToGrid w:val="0"/>
              <w:jc w:val="both"/>
              <w:rPr>
                <w:rFonts w:eastAsia="DengXian"/>
                <w:sz w:val="18"/>
                <w:szCs w:val="18"/>
                <w:lang w:eastAsia="zh-CN"/>
              </w:rPr>
            </w:pPr>
            <w:r>
              <w:rPr>
                <w:rFonts w:eastAsia="DengXian"/>
                <w:sz w:val="18"/>
                <w:szCs w:val="18"/>
                <w:lang w:eastAsia="zh-CN"/>
              </w:rPr>
              <w:t>LG: Fine with the FL’s assessment</w:t>
            </w:r>
          </w:p>
          <w:p w:rsidR="004871C3" w:rsidRDefault="004871C3">
            <w:pPr>
              <w:snapToGrid w:val="0"/>
              <w:jc w:val="both"/>
              <w:rPr>
                <w:rFonts w:eastAsia="DengXian"/>
                <w:sz w:val="18"/>
                <w:szCs w:val="18"/>
                <w:lang w:eastAsia="zh-CN"/>
              </w:rPr>
            </w:pPr>
            <w:r>
              <w:rPr>
                <w:rFonts w:eastAsia="DengXian"/>
                <w:sz w:val="18"/>
                <w:szCs w:val="18"/>
                <w:lang w:eastAsia="zh-CN"/>
              </w:rPr>
              <w:t>Google: Support to discuss.</w:t>
            </w:r>
          </w:p>
        </w:tc>
      </w:tr>
      <w:tr w:rsidR="009D2941">
        <w:trPr>
          <w:trHeight w:val="66"/>
        </w:trPr>
        <w:tc>
          <w:tcPr>
            <w:tcW w:w="723" w:type="dxa"/>
          </w:tcPr>
          <w:p w:rsidR="009D2941" w:rsidRDefault="00AD5329">
            <w:pPr>
              <w:snapToGrid w:val="0"/>
              <w:jc w:val="both"/>
              <w:rPr>
                <w:sz w:val="18"/>
                <w:szCs w:val="18"/>
              </w:rPr>
            </w:pPr>
            <w:r>
              <w:rPr>
                <w:sz w:val="18"/>
                <w:szCs w:val="18"/>
              </w:rPr>
              <w:t>1-4</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rFonts w:eastAsia="DengXian"/>
                <w:sz w:val="20"/>
                <w:szCs w:val="20"/>
                <w:lang w:eastAsia="zh-CN"/>
              </w:rPr>
            </w:pPr>
            <w:r>
              <w:rPr>
                <w:sz w:val="20"/>
                <w:szCs w:val="20"/>
              </w:rPr>
              <w:t>Lenovo</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rsidR="000833B8" w:rsidRDefault="000833B8">
            <w:pPr>
              <w:snapToGrid w:val="0"/>
              <w:jc w:val="both"/>
              <w:rPr>
                <w:rFonts w:eastAsia="DengXian"/>
                <w:sz w:val="18"/>
                <w:szCs w:val="18"/>
                <w:lang w:eastAsia="zh-CN"/>
              </w:rPr>
            </w:pPr>
            <w:r>
              <w:rPr>
                <w:rFonts w:eastAsia="DengXian"/>
                <w:sz w:val="18"/>
                <w:szCs w:val="18"/>
                <w:lang w:eastAsia="zh-CN"/>
              </w:rPr>
              <w:t>LG: Fine to discuss</w:t>
            </w:r>
          </w:p>
          <w:p w:rsidR="004871C3" w:rsidRDefault="004871C3">
            <w:pPr>
              <w:snapToGrid w:val="0"/>
              <w:jc w:val="both"/>
              <w:rPr>
                <w:rFonts w:eastAsia="PMingLiU"/>
                <w:sz w:val="18"/>
                <w:szCs w:val="18"/>
                <w:lang w:eastAsia="zh-TW"/>
              </w:rPr>
            </w:pPr>
            <w:r>
              <w:rPr>
                <w:rFonts w:eastAsia="DengXian"/>
                <w:sz w:val="18"/>
                <w:szCs w:val="18"/>
                <w:lang w:eastAsia="zh-CN"/>
              </w:rPr>
              <w:t>Google: Agree with FL</w:t>
            </w:r>
          </w:p>
        </w:tc>
      </w:tr>
      <w:tr w:rsidR="009D2941">
        <w:trPr>
          <w:trHeight w:val="66"/>
        </w:trPr>
        <w:tc>
          <w:tcPr>
            <w:tcW w:w="723" w:type="dxa"/>
          </w:tcPr>
          <w:p w:rsidR="009D2941" w:rsidRDefault="00AD5329">
            <w:pPr>
              <w:snapToGrid w:val="0"/>
              <w:jc w:val="both"/>
              <w:rPr>
                <w:sz w:val="18"/>
                <w:szCs w:val="18"/>
              </w:rPr>
            </w:pPr>
            <w:r>
              <w:rPr>
                <w:sz w:val="18"/>
                <w:szCs w:val="18"/>
              </w:rPr>
              <w:t>1-5</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rsidR="009D2941" w:rsidRDefault="009D2941">
            <w:pPr>
              <w:snapToGrid w:val="0"/>
              <w:jc w:val="both"/>
              <w:rPr>
                <w:rFonts w:eastAsia="DengXian"/>
                <w:color w:val="3333FF"/>
                <w:sz w:val="18"/>
                <w:szCs w:val="18"/>
                <w:lang w:eastAsia="zh-CN"/>
              </w:rPr>
            </w:pPr>
          </w:p>
          <w:p w:rsidR="009D2941" w:rsidRDefault="00AD5329">
            <w:pPr>
              <w:wordWrap w:val="0"/>
              <w:rPr>
                <w:rFonts w:eastAsia="Malgun Gothic" w:cs="Times"/>
                <w:b/>
                <w:sz w:val="18"/>
                <w:szCs w:val="18"/>
              </w:rPr>
            </w:pPr>
            <w:r>
              <w:rPr>
                <w:rFonts w:cs="Times"/>
                <w:b/>
                <w:sz w:val="18"/>
                <w:szCs w:val="18"/>
                <w:highlight w:val="green"/>
              </w:rPr>
              <w:t>Agreement</w:t>
            </w:r>
          </w:p>
          <w:p w:rsidR="009D2941" w:rsidRDefault="00AD5329">
            <w:pPr>
              <w:snapToGrid w:val="0"/>
              <w:jc w:val="both"/>
              <w:rPr>
                <w:sz w:val="18"/>
                <w:szCs w:val="18"/>
                <w:lang w:eastAsia="zh-CN"/>
              </w:rPr>
            </w:pPr>
            <w:r>
              <w:rPr>
                <w:sz w:val="18"/>
                <w:szCs w:val="18"/>
                <w:lang w:eastAsia="zh-CN"/>
              </w:rPr>
              <w:lastRenderedPageBreak/>
              <w:t>To calculate the Type 1 power headroom based on a reference PUSCH, the UE uses the PUSCH power control parameters (i.e., PL-RS, P0, alpha, closed loop index) associated with the indicated joint/UL-TCI state.</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lastRenderedPageBreak/>
              <w:t>Lenovo</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PMingLiU"/>
                <w:sz w:val="18"/>
                <w:szCs w:val="18"/>
                <w:lang w:eastAsia="zh-TW"/>
              </w:rPr>
            </w:pPr>
            <w:r>
              <w:rPr>
                <w:rFonts w:eastAsia="PMingLiU"/>
                <w:sz w:val="18"/>
                <w:szCs w:val="18"/>
                <w:lang w:eastAsia="zh-TW"/>
              </w:rPr>
              <w:t>OPPO: ok</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rsidR="000833B8" w:rsidRDefault="000833B8">
            <w:pPr>
              <w:snapToGrid w:val="0"/>
              <w:jc w:val="both"/>
              <w:rPr>
                <w:rFonts w:eastAsia="DengXian"/>
                <w:sz w:val="18"/>
                <w:szCs w:val="18"/>
                <w:lang w:eastAsia="zh-CN"/>
              </w:rPr>
            </w:pPr>
            <w:r>
              <w:rPr>
                <w:rFonts w:eastAsia="DengXian"/>
                <w:sz w:val="18"/>
                <w:szCs w:val="18"/>
                <w:lang w:eastAsia="zh-CN"/>
              </w:rPr>
              <w:t>LG: Fine to discuss</w:t>
            </w:r>
          </w:p>
          <w:p w:rsidR="004871C3" w:rsidRDefault="004871C3">
            <w:pPr>
              <w:snapToGrid w:val="0"/>
              <w:jc w:val="both"/>
              <w:rPr>
                <w:rFonts w:eastAsia="PMingLiU"/>
                <w:sz w:val="18"/>
                <w:szCs w:val="18"/>
                <w:lang w:eastAsia="zh-TW"/>
              </w:rPr>
            </w:pPr>
            <w:r>
              <w:rPr>
                <w:rFonts w:eastAsia="DengXian"/>
                <w:sz w:val="18"/>
                <w:szCs w:val="18"/>
                <w:lang w:eastAsia="zh-CN"/>
              </w:rPr>
              <w:t>Google: We do not think this is necessary, but we are fine with majority’s view.</w:t>
            </w:r>
          </w:p>
        </w:tc>
      </w:tr>
      <w:tr w:rsidR="009D2941" w:rsidTr="00AD5329">
        <w:trPr>
          <w:trHeight w:val="90"/>
        </w:trPr>
        <w:tc>
          <w:tcPr>
            <w:tcW w:w="723" w:type="dxa"/>
          </w:tcPr>
          <w:p w:rsidR="009D2941" w:rsidRDefault="00AD5329">
            <w:pPr>
              <w:snapToGrid w:val="0"/>
              <w:jc w:val="both"/>
              <w:rPr>
                <w:sz w:val="18"/>
                <w:szCs w:val="18"/>
              </w:rPr>
            </w:pPr>
            <w:r>
              <w:rPr>
                <w:sz w:val="18"/>
                <w:szCs w:val="18"/>
              </w:rPr>
              <w:t>1-6</w:t>
            </w:r>
          </w:p>
        </w:tc>
        <w:tc>
          <w:tcPr>
            <w:tcW w:w="4911" w:type="dxa"/>
          </w:tcPr>
          <w:p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proofErr w:type="spellStart"/>
            <w:r>
              <w:rPr>
                <w:rFonts w:eastAsia="DengXian"/>
                <w:sz w:val="20"/>
                <w:szCs w:val="20"/>
                <w:lang w:eastAsia="zh-CN"/>
              </w:rPr>
              <w:t>Spreadtrum</w:t>
            </w:r>
            <w:proofErr w:type="spellEnd"/>
            <w:r>
              <w:rPr>
                <w:rFonts w:eastAsia="DengXian"/>
                <w:sz w:val="20"/>
                <w:szCs w:val="20"/>
                <w:lang w:eastAsia="zh-CN"/>
              </w:rPr>
              <w:t>, ZTE</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rsidR="009D2941" w:rsidRDefault="00AD5329">
            <w:pPr>
              <w:snapToGrid w:val="0"/>
              <w:jc w:val="both"/>
              <w:rPr>
                <w:rFonts w:eastAsia="DengXian"/>
                <w:sz w:val="18"/>
                <w:szCs w:val="18"/>
                <w:lang w:eastAsia="zh-CN"/>
              </w:rPr>
            </w:pPr>
            <w:r>
              <w:rPr>
                <w:rFonts w:eastAsia="DengXian"/>
                <w:sz w:val="18"/>
                <w:szCs w:val="18"/>
                <w:lang w:eastAsia="zh-CN"/>
              </w:rPr>
              <w:t xml:space="preserve">QC: Seems no need. To our understanding, the current linking description in 213 is in parallel to the general PL RS description and hence is applicable to unified TCI as well. </w:t>
            </w:r>
          </w:p>
          <w:p w:rsidR="009D2941" w:rsidRDefault="00AD5329">
            <w:pPr>
              <w:snapToGrid w:val="0"/>
              <w:jc w:val="both"/>
              <w:rPr>
                <w:rFonts w:eastAsia="DengXian"/>
                <w:sz w:val="18"/>
                <w:szCs w:val="18"/>
                <w:lang w:eastAsia="zh-CN"/>
              </w:rPr>
            </w:pPr>
            <w:r>
              <w:rPr>
                <w:rFonts w:eastAsia="DengXian"/>
                <w:sz w:val="18"/>
                <w:szCs w:val="18"/>
                <w:lang w:eastAsia="zh-CN"/>
              </w:rPr>
              <w:t xml:space="preserve">where the RS resource is either on serving cell c or, if provided, on a serving cell indicated by a value of </w:t>
            </w:r>
            <w:proofErr w:type="spellStart"/>
            <w:r>
              <w:rPr>
                <w:rFonts w:eastAsia="DengXian"/>
                <w:sz w:val="18"/>
                <w:szCs w:val="18"/>
                <w:lang w:eastAsia="zh-CN"/>
              </w:rPr>
              <w:t>pathlossReferenceLinking</w:t>
            </w:r>
            <w:proofErr w:type="spellEnd"/>
          </w:p>
          <w:p w:rsidR="009D2941" w:rsidRDefault="00AD5329">
            <w:pPr>
              <w:snapToGrid w:val="0"/>
              <w:jc w:val="both"/>
              <w:rPr>
                <w:rFonts w:eastAsia="DengXian"/>
                <w:sz w:val="18"/>
                <w:szCs w:val="18"/>
                <w:lang w:eastAsia="zh-CN"/>
              </w:rPr>
            </w:pPr>
            <w:r>
              <w:rPr>
                <w:rFonts w:eastAsia="DengXian"/>
                <w:sz w:val="18"/>
                <w:szCs w:val="18"/>
                <w:lang w:eastAsia="zh-CN"/>
              </w:rPr>
              <w:t xml:space="preserve">OPPO: ok to discuss. We see this is an issue but not because of cross-CC indication, but it is the TCI state of reference BWP/CC. </w:t>
            </w:r>
          </w:p>
          <w:p w:rsidR="009D2941" w:rsidRDefault="009D2941">
            <w:pPr>
              <w:snapToGrid w:val="0"/>
              <w:jc w:val="both"/>
              <w:rPr>
                <w:rFonts w:eastAsia="DengXian"/>
                <w:sz w:val="18"/>
                <w:szCs w:val="18"/>
                <w:lang w:eastAsia="zh-CN"/>
              </w:rPr>
            </w:pPr>
          </w:p>
          <w:p w:rsidR="009D2941" w:rsidRDefault="00AD5329">
            <w:pPr>
              <w:snapToGrid w:val="0"/>
              <w:jc w:val="both"/>
              <w:rPr>
                <w:color w:val="000000" w:themeColor="text1"/>
                <w:sz w:val="18"/>
                <w:szCs w:val="18"/>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 xml:space="preserve">Support to </w:t>
            </w:r>
            <w:r>
              <w:rPr>
                <w:rFonts w:eastAsia="DengXian"/>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proofErr w:type="spellStart"/>
            <w:r>
              <w:rPr>
                <w:i/>
                <w:iCs/>
                <w:color w:val="000000" w:themeColor="text1"/>
                <w:sz w:val="18"/>
                <w:szCs w:val="18"/>
              </w:rPr>
              <w:t>TCIState</w:t>
            </w:r>
            <w:proofErr w:type="spellEnd"/>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are absent in a BWP of the CC, the UE can apply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from a reference BWP of a reference CC. This means that PL-RS ID is obtained by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from a reference BWP of a reference CC. </w:t>
            </w:r>
          </w:p>
          <w:p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reference CC or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CC applying the indicated TCI state. </w:t>
            </w:r>
          </w:p>
          <w:p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 xml:space="preserve">e prefer that the parameter </w:t>
            </w:r>
            <w:proofErr w:type="spellStart"/>
            <w:r>
              <w:rPr>
                <w:color w:val="000000" w:themeColor="text1"/>
                <w:sz w:val="18"/>
                <w:szCs w:val="18"/>
              </w:rPr>
              <w:t>pathlossReferenceLinking</w:t>
            </w:r>
            <w:proofErr w:type="spellEnd"/>
            <w:r>
              <w:rPr>
                <w:color w:val="000000" w:themeColor="text1"/>
                <w:sz w:val="18"/>
                <w:szCs w:val="18"/>
              </w:rPr>
              <w:t xml:space="preserve"> to be determined from the reference CC together with the PL-RS ID.</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hint="eastAsia"/>
                <w:sz w:val="18"/>
                <w:szCs w:val="18"/>
                <w:lang w:eastAsia="zh-CN"/>
              </w:rPr>
              <w:t xml:space="preserve">ZTE: support to discuss. I am afraid that we cannot agree with QC that the current linking description </w:t>
            </w:r>
            <w:r>
              <w:rPr>
                <w:rFonts w:eastAsia="DengXian"/>
                <w:sz w:val="18"/>
                <w:szCs w:val="18"/>
                <w:lang w:eastAsia="zh-CN"/>
              </w:rPr>
              <w:t>is applicable to unified TCI as well.</w:t>
            </w:r>
            <w:r>
              <w:rPr>
                <w:rFonts w:eastAsia="DengXian" w:hint="eastAsia"/>
                <w:sz w:val="18"/>
                <w:szCs w:val="18"/>
                <w:lang w:eastAsia="zh-CN"/>
              </w:rPr>
              <w:t xml:space="preserve"> It is obvious that PL-RS for unified TCI is described at the beginning of section 7 in 38.213, and can be interpreted separately from legacy scheme. </w:t>
            </w:r>
          </w:p>
          <w:p w:rsidR="004871C3" w:rsidRDefault="004871C3">
            <w:pPr>
              <w:snapToGrid w:val="0"/>
              <w:jc w:val="both"/>
              <w:rPr>
                <w:rFonts w:eastAsia="DengXian"/>
                <w:sz w:val="18"/>
                <w:szCs w:val="18"/>
                <w:lang w:eastAsia="zh-CN"/>
              </w:rPr>
            </w:pPr>
          </w:p>
          <w:p w:rsidR="004871C3" w:rsidRDefault="004871C3">
            <w:pPr>
              <w:snapToGrid w:val="0"/>
              <w:jc w:val="both"/>
              <w:rPr>
                <w:rFonts w:eastAsia="DengXian"/>
                <w:sz w:val="18"/>
                <w:szCs w:val="18"/>
                <w:lang w:eastAsia="zh-CN"/>
              </w:rPr>
            </w:pPr>
            <w:r>
              <w:rPr>
                <w:rFonts w:eastAsia="DengXian"/>
                <w:sz w:val="18"/>
                <w:szCs w:val="18"/>
                <w:lang w:eastAsia="zh-CN"/>
              </w:rPr>
              <w:t>Google: OK to discuss.</w:t>
            </w:r>
          </w:p>
        </w:tc>
      </w:tr>
      <w:tr w:rsidR="009D2941" w:rsidTr="00AD5329">
        <w:trPr>
          <w:trHeight w:val="9704"/>
        </w:trPr>
        <w:tc>
          <w:tcPr>
            <w:tcW w:w="723" w:type="dxa"/>
          </w:tcPr>
          <w:p w:rsidR="009D2941" w:rsidRDefault="00AD5329">
            <w:pPr>
              <w:snapToGrid w:val="0"/>
              <w:jc w:val="both"/>
              <w:rPr>
                <w:sz w:val="18"/>
                <w:szCs w:val="18"/>
              </w:rPr>
            </w:pPr>
            <w:r>
              <w:rPr>
                <w:sz w:val="18"/>
                <w:szCs w:val="18"/>
              </w:rPr>
              <w:lastRenderedPageBreak/>
              <w:t>1-7</w:t>
            </w:r>
          </w:p>
        </w:tc>
        <w:tc>
          <w:tcPr>
            <w:tcW w:w="4911" w:type="dxa"/>
          </w:tcPr>
          <w:p w:rsidR="009D2941" w:rsidRDefault="00AD5329">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rsidR="009D2941" w:rsidRDefault="009D2941">
            <w:pPr>
              <w:snapToGrid w:val="0"/>
              <w:spacing w:beforeLines="30" w:before="72" w:afterLines="30" w:after="72" w:line="288" w:lineRule="auto"/>
              <w:jc w:val="both"/>
              <w:rPr>
                <w:sz w:val="18"/>
                <w:szCs w:val="18"/>
              </w:rPr>
            </w:pPr>
          </w:p>
          <w:p w:rsidR="009D2941" w:rsidRDefault="00AD5329">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rsidR="009D2941" w:rsidRDefault="00AD5329">
            <w:pPr>
              <w:snapToGrid w:val="0"/>
              <w:spacing w:beforeLines="30" w:before="72" w:afterLines="30" w:after="72" w:line="288" w:lineRule="auto"/>
              <w:jc w:val="both"/>
              <w:rPr>
                <w:iCs/>
                <w:sz w:val="16"/>
              </w:rPr>
            </w:pPr>
            <w:bookmarkStart w:id="2" w:name="OLE_LINK1"/>
            <w:r>
              <w:rPr>
                <w:rFonts w:hint="eastAsia"/>
                <w:iCs/>
                <w:sz w:val="16"/>
              </w:rPr>
              <w:t>P0AlphaSet-r</w:t>
            </w:r>
            <w:proofErr w:type="gramStart"/>
            <w:r>
              <w:rPr>
                <w:rFonts w:hint="eastAsia"/>
                <w:iCs/>
                <w:sz w:val="16"/>
              </w:rPr>
              <w:t>17</w:t>
            </w:r>
            <w:bookmarkEnd w:id="2"/>
            <w:r>
              <w:rPr>
                <w:rFonts w:hint="eastAsia"/>
                <w:iCs/>
                <w:sz w:val="16"/>
              </w:rPr>
              <w:t xml:space="preserve">  :</w:t>
            </w:r>
            <w:proofErr w:type="gramEnd"/>
            <w:r>
              <w:rPr>
                <w:rFonts w:hint="eastAsia"/>
                <w:iCs/>
                <w:sz w:val="16"/>
              </w:rPr>
              <w:t>:= SEQUENCE  {</w:t>
            </w:r>
          </w:p>
          <w:p w:rsidR="009D2941" w:rsidRDefault="00AD5329">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proofErr w:type="gramStart"/>
            <w:r>
              <w:rPr>
                <w:rFonts w:hint="eastAsia"/>
                <w:iCs/>
                <w:sz w:val="16"/>
              </w:rPr>
              <w:t>INTEGER  (</w:t>
            </w:r>
            <w:proofErr w:type="gramEnd"/>
            <w:r>
              <w:rPr>
                <w:rFonts w:hint="eastAsia"/>
                <w:iCs/>
                <w:sz w:val="16"/>
              </w:rPr>
              <w:t>-16..15)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rsidR="009D2941" w:rsidRDefault="00AD5329">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proofErr w:type="gramStart"/>
            <w:r>
              <w:rPr>
                <w:rFonts w:hint="eastAsia"/>
                <w:iCs/>
                <w:sz w:val="16"/>
              </w:rPr>
              <w:t xml:space="preserve">OPTIONAL,  </w:t>
            </w:r>
            <w:r>
              <w:rPr>
                <w:rFonts w:hint="eastAsia"/>
                <w:iCs/>
                <w:sz w:val="16"/>
                <w:lang w:eastAsia="zh-CN"/>
              </w:rPr>
              <w:t xml:space="preserve"> </w:t>
            </w:r>
            <w:proofErr w:type="gramEnd"/>
            <w:r>
              <w:rPr>
                <w:rFonts w:hint="eastAsia"/>
                <w:iCs/>
                <w:sz w:val="16"/>
                <w:lang w:eastAsia="zh-CN"/>
              </w:rPr>
              <w:t xml:space="preserve">  </w:t>
            </w:r>
            <w:r>
              <w:rPr>
                <w:rFonts w:hint="eastAsia"/>
                <w:iCs/>
                <w:sz w:val="16"/>
              </w:rPr>
              <w:t>--  Need  R</w:t>
            </w:r>
          </w:p>
          <w:p w:rsidR="009D2941" w:rsidRDefault="00AD5329">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rsidR="009D2941" w:rsidRDefault="00AD5329">
            <w:pPr>
              <w:snapToGrid w:val="0"/>
              <w:spacing w:beforeLines="30" w:before="72" w:afterLines="30" w:after="72" w:line="288" w:lineRule="auto"/>
              <w:jc w:val="both"/>
              <w:rPr>
                <w:sz w:val="10"/>
                <w:szCs w:val="18"/>
              </w:rPr>
            </w:pPr>
            <w:r>
              <w:rPr>
                <w:rFonts w:hint="eastAsia"/>
                <w:iCs/>
                <w:sz w:val="16"/>
              </w:rPr>
              <w:t>}</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ZTE</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It’s not clear why 3 closed loop states should be supported for SRS in Rel-15/16. According to Rel-15, SRS always share the PUSCH power control state.</w:t>
            </w:r>
          </w:p>
          <w:p w:rsidR="00AD5329" w:rsidRDefault="00AD5329">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sz w:val="18"/>
                <w:szCs w:val="18"/>
                <w:lang w:eastAsia="zh-CN"/>
              </w:rPr>
              <w:t>QC: Seems not critical. The benefit of separate closed loop for SRS is unclear. The agreed 2 loops for all channels should be sufficient and simplify UE implementation. Also, the change requires more or less RRC impact</w:t>
            </w:r>
          </w:p>
          <w:p w:rsidR="00AD5329" w:rsidRDefault="00AD5329">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hint="eastAsia"/>
                <w:b/>
                <w:bCs/>
                <w:sz w:val="18"/>
                <w:szCs w:val="18"/>
                <w:lang w:eastAsia="zh-CN"/>
              </w:rPr>
              <w:t xml:space="preserve">Separate CL-PC for SRS transmission has been supported since LTE, NR also reuse such scheme, </w:t>
            </w:r>
            <w:r>
              <w:rPr>
                <w:rFonts w:eastAsia="DengXian" w:hint="eastAsia"/>
                <w:sz w:val="18"/>
                <w:szCs w:val="18"/>
                <w:lang w:eastAsia="zh-CN"/>
              </w:rPr>
              <w:t>for at least the following cases:</w:t>
            </w:r>
          </w:p>
          <w:p w:rsidR="009D2941" w:rsidRDefault="00AD5329">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Case1: No PUSCH/PUCCH is configured on a BWP/CC, then no shared CL-PC with PUSCH can be used. See 7.3.1.3.4 in 38.212. </w:t>
            </w:r>
          </w:p>
          <w:p w:rsidR="009D2941" w:rsidRDefault="00AD5329">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 2: SRS resource set with usage of beam-management also needs separate CL-PC. </w:t>
            </w:r>
          </w:p>
          <w:p w:rsidR="009D2941" w:rsidRDefault="00AD5329">
            <w:pPr>
              <w:numPr>
                <w:ilvl w:val="255"/>
                <w:numId w:val="0"/>
              </w:numPr>
              <w:snapToGrid w:val="0"/>
              <w:jc w:val="both"/>
              <w:rPr>
                <w:rFonts w:eastAsia="DengXian"/>
                <w:sz w:val="18"/>
                <w:szCs w:val="18"/>
                <w:lang w:eastAsia="zh-CN"/>
              </w:rPr>
            </w:pPr>
            <w:r>
              <w:rPr>
                <w:rFonts w:eastAsia="DengXian" w:hint="eastAsia"/>
                <w:sz w:val="18"/>
                <w:szCs w:val="18"/>
                <w:lang w:eastAsia="zh-CN"/>
              </w:rPr>
              <w:t>Section 7.3.1 in 38.213 clearly describes that there are 3 SRS CL-PC modes: separate SRS CL-PC, shared PUSCH CL-PC with closed-loop index 0 or 1. BTW</w:t>
            </w:r>
            <w:r>
              <w:rPr>
                <w:rFonts w:eastAsia="DengXian"/>
                <w:sz w:val="18"/>
                <w:szCs w:val="18"/>
                <w:lang w:eastAsia="zh-CN"/>
              </w:rPr>
              <w:t>.</w:t>
            </w:r>
            <w:r>
              <w:rPr>
                <w:rFonts w:eastAsia="DengXian" w:hint="eastAsia"/>
                <w:sz w:val="18"/>
                <w:szCs w:val="18"/>
                <w:lang w:eastAsia="zh-CN"/>
              </w:rPr>
              <w:t xml:space="preserve"> If we only need shared CL-PC for SRS, DCI format 2_2 is enough, why do we need DCI format 2_3?</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hint="eastAsia"/>
                <w:sz w:val="18"/>
                <w:szCs w:val="18"/>
                <w:lang w:eastAsia="zh-CN"/>
              </w:rPr>
              <w:t xml:space="preserve">Regarding NR R17 unified TCI, there are two types of SRS: </w:t>
            </w:r>
          </w:p>
          <w:p w:rsidR="009D2941" w:rsidRDefault="00AD5329">
            <w:pPr>
              <w:numPr>
                <w:ilvl w:val="0"/>
                <w:numId w:val="36"/>
              </w:numPr>
              <w:snapToGrid w:val="0"/>
              <w:jc w:val="both"/>
              <w:rPr>
                <w:rFonts w:eastAsia="DengXian"/>
                <w:sz w:val="18"/>
                <w:szCs w:val="18"/>
                <w:lang w:eastAsia="zh-CN"/>
              </w:rPr>
            </w:pPr>
            <w:r>
              <w:rPr>
                <w:rFonts w:eastAsia="DengXian" w:hint="eastAsia"/>
                <w:sz w:val="18"/>
                <w:szCs w:val="18"/>
                <w:lang w:eastAsia="zh-CN"/>
              </w:rPr>
              <w:t>first type SRS which follows unified TCI,</w:t>
            </w:r>
          </w:p>
          <w:p w:rsidR="009D2941" w:rsidRDefault="00AD5329">
            <w:pPr>
              <w:numPr>
                <w:ilvl w:val="0"/>
                <w:numId w:val="36"/>
              </w:numPr>
              <w:snapToGrid w:val="0"/>
              <w:jc w:val="both"/>
              <w:rPr>
                <w:rFonts w:eastAsia="DengXian"/>
                <w:sz w:val="18"/>
                <w:szCs w:val="18"/>
                <w:lang w:eastAsia="zh-CN"/>
              </w:rPr>
            </w:pPr>
            <w:r>
              <w:rPr>
                <w:rFonts w:eastAsia="DengXian" w:hint="eastAsia"/>
                <w:sz w:val="18"/>
                <w:szCs w:val="18"/>
                <w:lang w:eastAsia="zh-CN"/>
              </w:rPr>
              <w:t xml:space="preserve">second type SRS which does not follow unified TCI, i.e., legacy SRS. </w:t>
            </w:r>
          </w:p>
          <w:p w:rsidR="009D2941" w:rsidRDefault="00AD5329">
            <w:pPr>
              <w:numPr>
                <w:ilvl w:val="255"/>
                <w:numId w:val="0"/>
              </w:numPr>
              <w:snapToGrid w:val="0"/>
              <w:jc w:val="both"/>
              <w:rPr>
                <w:rFonts w:eastAsia="DengXian"/>
                <w:sz w:val="18"/>
                <w:szCs w:val="18"/>
                <w:lang w:eastAsia="zh-CN"/>
              </w:rPr>
            </w:pPr>
            <w:r>
              <w:rPr>
                <w:rFonts w:eastAsia="DengXian"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rsidR="00AD5329" w:rsidRDefault="00AD5329">
            <w:pPr>
              <w:numPr>
                <w:ilvl w:val="255"/>
                <w:numId w:val="0"/>
              </w:numPr>
              <w:snapToGrid w:val="0"/>
              <w:jc w:val="both"/>
              <w:rPr>
                <w:rFonts w:eastAsia="DengXian"/>
                <w:sz w:val="18"/>
                <w:szCs w:val="18"/>
                <w:lang w:eastAsia="zh-CN"/>
              </w:rPr>
            </w:pPr>
          </w:p>
          <w:p w:rsidR="009D2941" w:rsidRDefault="00AD5329">
            <w:pPr>
              <w:numPr>
                <w:ilvl w:val="255"/>
                <w:numId w:val="0"/>
              </w:numPr>
              <w:snapToGrid w:val="0"/>
              <w:jc w:val="both"/>
              <w:rPr>
                <w:rFonts w:eastAsia="DengXian"/>
                <w:sz w:val="18"/>
                <w:szCs w:val="18"/>
                <w:lang w:eastAsia="zh-CN"/>
              </w:rPr>
            </w:pPr>
            <w:r>
              <w:rPr>
                <w:rFonts w:eastAsia="DengXian" w:hint="eastAsia"/>
                <w:sz w:val="18"/>
                <w:szCs w:val="18"/>
                <w:lang w:eastAsia="zh-CN"/>
              </w:rPr>
              <w:t xml:space="preserve">Therefore, </w:t>
            </w:r>
            <w:r>
              <w:rPr>
                <w:rFonts w:eastAsia="DengXian" w:hint="eastAsia"/>
                <w:b/>
                <w:bCs/>
                <w:sz w:val="18"/>
                <w:szCs w:val="18"/>
                <w:lang w:eastAsia="zh-CN"/>
              </w:rPr>
              <w:t>separate SRS CL-PC at least for legacy SRS must be supported in NR R17 when unified TCI scheme is enabled</w:t>
            </w:r>
            <w:r>
              <w:rPr>
                <w:rFonts w:eastAsia="DengXian" w:hint="eastAsia"/>
                <w:sz w:val="18"/>
                <w:szCs w:val="18"/>
                <w:lang w:eastAsia="zh-CN"/>
              </w:rPr>
              <w:t xml:space="preserve">. Otherwise, legacy SRS with separate CL-PC cannot work in R17. </w:t>
            </w:r>
          </w:p>
          <w:p w:rsidR="009D2941" w:rsidRDefault="000833B8">
            <w:pPr>
              <w:snapToGrid w:val="0"/>
              <w:jc w:val="both"/>
              <w:rPr>
                <w:sz w:val="18"/>
                <w:szCs w:val="18"/>
              </w:rPr>
            </w:pPr>
            <w:r>
              <w:rPr>
                <w:rFonts w:hint="eastAsia"/>
                <w:sz w:val="18"/>
                <w:szCs w:val="18"/>
              </w:rPr>
              <w:t>LG: Similar view with Qualcomm</w:t>
            </w:r>
          </w:p>
          <w:p w:rsidR="004871C3" w:rsidRDefault="004871C3">
            <w:pPr>
              <w:snapToGrid w:val="0"/>
              <w:jc w:val="both"/>
              <w:rPr>
                <w:sz w:val="18"/>
                <w:szCs w:val="18"/>
              </w:rPr>
            </w:pPr>
          </w:p>
          <w:p w:rsidR="004871C3" w:rsidRDefault="004871C3">
            <w:pPr>
              <w:snapToGrid w:val="0"/>
              <w:jc w:val="both"/>
              <w:rPr>
                <w:rFonts w:eastAsia="DengXian"/>
                <w:sz w:val="18"/>
                <w:szCs w:val="18"/>
                <w:lang w:eastAsia="zh-CN"/>
              </w:rPr>
            </w:pPr>
            <w:r>
              <w:rPr>
                <w:rFonts w:eastAsia="DengXian"/>
                <w:sz w:val="18"/>
                <w:szCs w:val="18"/>
                <w:lang w:eastAsia="zh-CN"/>
              </w:rPr>
              <w:t>Google: OK to discuss.</w:t>
            </w:r>
          </w:p>
        </w:tc>
      </w:tr>
      <w:tr w:rsidR="009D2941">
        <w:trPr>
          <w:trHeight w:val="66"/>
        </w:trPr>
        <w:tc>
          <w:tcPr>
            <w:tcW w:w="723" w:type="dxa"/>
          </w:tcPr>
          <w:p w:rsidR="009D2941" w:rsidRDefault="00AD5329">
            <w:pPr>
              <w:snapToGrid w:val="0"/>
              <w:jc w:val="both"/>
              <w:rPr>
                <w:sz w:val="18"/>
                <w:szCs w:val="18"/>
              </w:rPr>
            </w:pPr>
            <w:r>
              <w:rPr>
                <w:sz w:val="18"/>
                <w:szCs w:val="18"/>
              </w:rPr>
              <w:lastRenderedPageBreak/>
              <w:t>1-8</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Clarify that, for common TCI state ID update/activation for CA case, if the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configurations is absent in a BWP of the CC, power control parameters associated with or included in the indicated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from a reference BWP of a reference CC are used. (R1-2208889)</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LGE</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rsidR="009D2941" w:rsidRDefault="004871C3">
            <w:pPr>
              <w:snapToGrid w:val="0"/>
              <w:jc w:val="both"/>
              <w:rPr>
                <w:rFonts w:eastAsia="DengXian"/>
                <w:sz w:val="18"/>
                <w:szCs w:val="18"/>
                <w:lang w:eastAsia="zh-CN"/>
              </w:rPr>
            </w:pPr>
            <w:r>
              <w:rPr>
                <w:rFonts w:eastAsia="DengXian"/>
                <w:sz w:val="18"/>
                <w:szCs w:val="18"/>
                <w:lang w:eastAsia="zh-CN"/>
              </w:rPr>
              <w:t>Google: Agree with FL</w:t>
            </w:r>
          </w:p>
        </w:tc>
      </w:tr>
      <w:tr w:rsidR="009D2941">
        <w:trPr>
          <w:trHeight w:val="66"/>
        </w:trPr>
        <w:tc>
          <w:tcPr>
            <w:tcW w:w="723" w:type="dxa"/>
          </w:tcPr>
          <w:p w:rsidR="009D2941" w:rsidRDefault="00AD5329">
            <w:pPr>
              <w:snapToGrid w:val="0"/>
              <w:jc w:val="both"/>
              <w:rPr>
                <w:sz w:val="18"/>
                <w:szCs w:val="18"/>
              </w:rPr>
            </w:pPr>
            <w:r>
              <w:rPr>
                <w:sz w:val="18"/>
                <w:szCs w:val="18"/>
              </w:rPr>
              <w:t>1-9</w:t>
            </w:r>
          </w:p>
        </w:tc>
        <w:tc>
          <w:tcPr>
            <w:tcW w:w="4911" w:type="dxa"/>
          </w:tcPr>
          <w:p w:rsidR="009D2941" w:rsidRDefault="00AD5329">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CATT</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rsidR="009D2941" w:rsidRDefault="00AD5329">
            <w:pPr>
              <w:snapToGrid w:val="0"/>
              <w:jc w:val="both"/>
              <w:rPr>
                <w:rFonts w:eastAsia="DengXian"/>
                <w:sz w:val="18"/>
                <w:szCs w:val="18"/>
                <w:lang w:eastAsia="zh-CN"/>
              </w:rPr>
            </w:pPr>
            <w:r>
              <w:rPr>
                <w:rFonts w:eastAsia="DengXian"/>
                <w:sz w:val="18"/>
                <w:szCs w:val="18"/>
                <w:lang w:eastAsia="zh-CN"/>
              </w:rPr>
              <w:t>QC: Fine to discuss</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rsidR="004871C3" w:rsidRDefault="004871C3">
            <w:pPr>
              <w:snapToGrid w:val="0"/>
              <w:jc w:val="both"/>
              <w:rPr>
                <w:rFonts w:eastAsia="DengXian"/>
                <w:sz w:val="18"/>
                <w:szCs w:val="18"/>
                <w:lang w:eastAsia="zh-CN"/>
              </w:rPr>
            </w:pPr>
            <w:r>
              <w:rPr>
                <w:rFonts w:eastAsia="DengXian"/>
                <w:sz w:val="18"/>
                <w:szCs w:val="18"/>
                <w:lang w:eastAsia="zh-CN"/>
              </w:rPr>
              <w:t>Google: OK to discuss</w:t>
            </w:r>
          </w:p>
        </w:tc>
      </w:tr>
      <w:tr w:rsidR="009D2941">
        <w:trPr>
          <w:trHeight w:val="66"/>
        </w:trPr>
        <w:tc>
          <w:tcPr>
            <w:tcW w:w="723" w:type="dxa"/>
          </w:tcPr>
          <w:p w:rsidR="009D2941" w:rsidRDefault="00AD5329">
            <w:pPr>
              <w:snapToGrid w:val="0"/>
              <w:jc w:val="both"/>
              <w:rPr>
                <w:sz w:val="18"/>
                <w:szCs w:val="18"/>
              </w:rPr>
            </w:pPr>
            <w:r>
              <w:rPr>
                <w:sz w:val="18"/>
                <w:szCs w:val="18"/>
              </w:rPr>
              <w:t>1-10</w:t>
            </w:r>
          </w:p>
        </w:tc>
        <w:tc>
          <w:tcPr>
            <w:tcW w:w="4911" w:type="dxa"/>
          </w:tcPr>
          <w:p w:rsidR="009D2941" w:rsidRDefault="00AD5329">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Google</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rsidR="009D2941" w:rsidRDefault="00AD5329">
            <w:pPr>
              <w:snapToGrid w:val="0"/>
              <w:jc w:val="both"/>
              <w:rPr>
                <w:rFonts w:eastAsia="DengXian"/>
                <w:sz w:val="18"/>
                <w:szCs w:val="18"/>
                <w:lang w:eastAsia="zh-CN"/>
              </w:rPr>
            </w:pPr>
            <w:r>
              <w:rPr>
                <w:rFonts w:eastAsia="DengXian"/>
                <w:sz w:val="18"/>
                <w:szCs w:val="18"/>
                <w:lang w:eastAsia="zh-CN"/>
              </w:rPr>
              <w:t>Lenovo: Support</w:t>
            </w:r>
          </w:p>
          <w:p w:rsidR="009D2941" w:rsidRDefault="00AD5329">
            <w:pPr>
              <w:snapToGrid w:val="0"/>
              <w:jc w:val="both"/>
              <w:rPr>
                <w:rFonts w:eastAsia="DengXian"/>
                <w:sz w:val="18"/>
                <w:szCs w:val="18"/>
                <w:lang w:eastAsia="zh-CN"/>
              </w:rPr>
            </w:pPr>
            <w:r>
              <w:rPr>
                <w:rFonts w:eastAsia="DengXian"/>
                <w:sz w:val="18"/>
                <w:szCs w:val="18"/>
                <w:lang w:eastAsia="zh-CN"/>
              </w:rPr>
              <w:t>QC: Fine to discuss</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rsidR="004871C3" w:rsidRDefault="004871C3">
            <w:pPr>
              <w:snapToGrid w:val="0"/>
              <w:jc w:val="both"/>
              <w:rPr>
                <w:rFonts w:eastAsia="DengXian"/>
                <w:sz w:val="18"/>
                <w:szCs w:val="18"/>
                <w:lang w:eastAsia="zh-CN"/>
              </w:rPr>
            </w:pPr>
            <w:r>
              <w:rPr>
                <w:rFonts w:eastAsia="DengXian"/>
                <w:sz w:val="18"/>
                <w:szCs w:val="18"/>
                <w:lang w:eastAsia="zh-CN"/>
              </w:rPr>
              <w:t>Google: Support</w:t>
            </w:r>
          </w:p>
        </w:tc>
      </w:tr>
      <w:tr w:rsidR="009D2941">
        <w:trPr>
          <w:trHeight w:val="66"/>
        </w:trPr>
        <w:tc>
          <w:tcPr>
            <w:tcW w:w="723" w:type="dxa"/>
          </w:tcPr>
          <w:p w:rsidR="009D2941" w:rsidRDefault="00AD5329">
            <w:pPr>
              <w:snapToGrid w:val="0"/>
              <w:jc w:val="both"/>
              <w:rPr>
                <w:sz w:val="18"/>
                <w:szCs w:val="18"/>
              </w:rPr>
            </w:pPr>
            <w:r>
              <w:rPr>
                <w:sz w:val="18"/>
                <w:szCs w:val="18"/>
              </w:rPr>
              <w:t>1-11</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OPPO, Apple</w:t>
            </w:r>
          </w:p>
        </w:tc>
        <w:tc>
          <w:tcPr>
            <w:tcW w:w="1089" w:type="dxa"/>
          </w:tcPr>
          <w:p w:rsidR="009D2941" w:rsidRDefault="00AD5329">
            <w:pPr>
              <w:snapToGrid w:val="0"/>
              <w:jc w:val="both"/>
              <w:rPr>
                <w:rFonts w:eastAsia="DengXian"/>
                <w:sz w:val="20"/>
                <w:szCs w:val="20"/>
                <w:lang w:eastAsia="zh-CN"/>
              </w:rPr>
            </w:pPr>
            <w:r>
              <w:rPr>
                <w:sz w:val="20"/>
                <w:szCs w:val="20"/>
              </w:rPr>
              <w:t>N</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rsidR="009D2941" w:rsidRDefault="00AD5329">
            <w:pPr>
              <w:snapToGrid w:val="0"/>
              <w:jc w:val="both"/>
              <w:rPr>
                <w:rFonts w:eastAsia="PMingLiU"/>
                <w:sz w:val="18"/>
                <w:szCs w:val="18"/>
                <w:lang w:eastAsia="zh-TW"/>
              </w:rPr>
            </w:pPr>
            <w:r>
              <w:rPr>
                <w:rFonts w:eastAsia="PMingLiU"/>
                <w:sz w:val="18"/>
                <w:szCs w:val="18"/>
                <w:lang w:eastAsia="zh-TW"/>
              </w:rPr>
              <w:t>QC: Prefer no further discussion</w:t>
            </w:r>
          </w:p>
          <w:p w:rsidR="009D2941" w:rsidRDefault="00AD5329">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rsidR="004871C3" w:rsidRDefault="004871C3" w:rsidP="004871C3">
            <w:pPr>
              <w:snapToGrid w:val="0"/>
              <w:jc w:val="both"/>
              <w:rPr>
                <w:rFonts w:eastAsia="PMingLiU"/>
                <w:sz w:val="18"/>
                <w:szCs w:val="18"/>
                <w:lang w:eastAsia="zh-TW"/>
              </w:rPr>
            </w:pPr>
            <w:r>
              <w:rPr>
                <w:rFonts w:eastAsia="PMingLiU"/>
                <w:sz w:val="18"/>
                <w:szCs w:val="18"/>
                <w:lang w:eastAsia="zh-TW"/>
              </w:rPr>
              <w:t>Google: Support to discuss</w:t>
            </w:r>
          </w:p>
          <w:p w:rsidR="004871C3" w:rsidRDefault="004871C3">
            <w:pPr>
              <w:snapToGrid w:val="0"/>
              <w:jc w:val="both"/>
              <w:rPr>
                <w:rFonts w:eastAsia="PMingLiU"/>
                <w:sz w:val="18"/>
                <w:szCs w:val="18"/>
                <w:lang w:eastAsia="zh-TW"/>
              </w:rPr>
            </w:pPr>
          </w:p>
          <w:p w:rsidR="009D2941" w:rsidRDefault="009D2941">
            <w:pPr>
              <w:snapToGrid w:val="0"/>
              <w:jc w:val="both"/>
              <w:rPr>
                <w:rFonts w:eastAsia="PMingLiU"/>
                <w:sz w:val="18"/>
                <w:szCs w:val="18"/>
                <w:lang w:eastAsia="zh-TW"/>
              </w:rPr>
            </w:pPr>
          </w:p>
          <w:p w:rsidR="009D2941" w:rsidRDefault="009D2941">
            <w:pPr>
              <w:snapToGrid w:val="0"/>
              <w:jc w:val="both"/>
              <w:rPr>
                <w:rFonts w:eastAsia="DengXian"/>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1-12</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Clarify the </w:t>
            </w:r>
            <w:proofErr w:type="spellStart"/>
            <w:r>
              <w:rPr>
                <w:rFonts w:eastAsia="DengXian"/>
                <w:sz w:val="18"/>
                <w:szCs w:val="18"/>
                <w:lang w:eastAsia="zh-CN"/>
              </w:rPr>
              <w:t>behaviour</w:t>
            </w:r>
            <w:proofErr w:type="spellEnd"/>
            <w:r>
              <w:rPr>
                <w:rFonts w:eastAsia="DengXian"/>
                <w:sz w:val="18"/>
                <w:szCs w:val="18"/>
                <w:lang w:eastAsia="zh-CN"/>
              </w:rPr>
              <w:t xml:space="preserve"> of UE when the spatial domain transmit filter provided by TCI-State configurations is mismatched with the spatial domain filter of the SRS resource indicated by </w:t>
            </w:r>
            <w:proofErr w:type="gramStart"/>
            <w:r>
              <w:rPr>
                <w:rFonts w:eastAsia="DengXian"/>
                <w:sz w:val="18"/>
                <w:szCs w:val="18"/>
                <w:lang w:eastAsia="zh-CN"/>
              </w:rPr>
              <w:t>SRI.(</w:t>
            </w:r>
            <w:proofErr w:type="gramEnd"/>
            <w:r>
              <w:t xml:space="preserve"> </w:t>
            </w:r>
            <w:r>
              <w:rPr>
                <w:rFonts w:eastAsia="DengXian"/>
                <w:sz w:val="18"/>
                <w:szCs w:val="18"/>
                <w:lang w:eastAsia="zh-CN"/>
              </w:rPr>
              <w:t>R1-2209824)</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lastRenderedPageBreak/>
              <w:t>Huawei</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rsidR="009D2941" w:rsidRDefault="00AD5329">
            <w:pPr>
              <w:snapToGrid w:val="0"/>
              <w:jc w:val="both"/>
              <w:rPr>
                <w:rFonts w:eastAsia="PMingLiU"/>
                <w:sz w:val="18"/>
                <w:szCs w:val="18"/>
                <w:lang w:eastAsia="zh-TW"/>
              </w:rPr>
            </w:pPr>
            <w:r>
              <w:rPr>
                <w:rFonts w:eastAsia="PMingLiU"/>
                <w:sz w:val="18"/>
                <w:szCs w:val="18"/>
                <w:lang w:eastAsia="zh-TW"/>
              </w:rPr>
              <w:t>QC: Prefer no further discussion</w:t>
            </w:r>
          </w:p>
          <w:p w:rsidR="009D2941" w:rsidRDefault="00AD5329">
            <w:pPr>
              <w:snapToGrid w:val="0"/>
              <w:jc w:val="both"/>
              <w:rPr>
                <w:rFonts w:eastAsia="PMingLiU"/>
                <w:sz w:val="18"/>
                <w:szCs w:val="18"/>
                <w:lang w:eastAsia="zh-TW"/>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PMingLiU"/>
                <w:sz w:val="18"/>
                <w:szCs w:val="18"/>
                <w:lang w:eastAsia="zh-TW"/>
              </w:rPr>
              <w:t xml:space="preserve"> Not essential</w:t>
            </w:r>
          </w:p>
          <w:p w:rsidR="004871C3" w:rsidRDefault="004871C3" w:rsidP="004871C3">
            <w:pPr>
              <w:snapToGrid w:val="0"/>
              <w:jc w:val="both"/>
              <w:rPr>
                <w:rFonts w:eastAsia="PMingLiU"/>
                <w:sz w:val="18"/>
                <w:szCs w:val="18"/>
                <w:lang w:eastAsia="zh-TW"/>
              </w:rPr>
            </w:pPr>
            <w:r>
              <w:rPr>
                <w:rFonts w:eastAsia="PMingLiU"/>
                <w:sz w:val="18"/>
                <w:szCs w:val="18"/>
                <w:lang w:eastAsia="zh-TW"/>
              </w:rPr>
              <w:t>Google: discuss it together with 1-11.</w:t>
            </w:r>
          </w:p>
          <w:p w:rsidR="004871C3" w:rsidRDefault="004871C3">
            <w:pPr>
              <w:snapToGrid w:val="0"/>
              <w:jc w:val="both"/>
              <w:rPr>
                <w:rFonts w:eastAsia="PMingLiU"/>
                <w:sz w:val="18"/>
                <w:szCs w:val="18"/>
                <w:lang w:eastAsia="zh-TW"/>
              </w:rPr>
            </w:pP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AD5329">
            <w:pPr>
              <w:snapToGrid w:val="0"/>
              <w:jc w:val="both"/>
              <w:rPr>
                <w:sz w:val="18"/>
                <w:szCs w:val="18"/>
              </w:rPr>
            </w:pPr>
            <w:r>
              <w:rPr>
                <w:sz w:val="18"/>
                <w:szCs w:val="18"/>
              </w:rPr>
              <w:t>1-13</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Clarify that #1, for configured grant PUSCH, P0-PUSCH-AlphaSet associated with the </w:t>
            </w:r>
            <w:proofErr w:type="spellStart"/>
            <w:r>
              <w:rPr>
                <w:rFonts w:eastAsia="DengXian"/>
                <w:sz w:val="18"/>
                <w:szCs w:val="18"/>
                <w:lang w:eastAsia="zh-CN"/>
              </w:rPr>
              <w:t>configuredGrantConfig</w:t>
            </w:r>
            <w:proofErr w:type="spellEnd"/>
            <w:r>
              <w:rPr>
                <w:rFonts w:eastAsia="DengXian"/>
                <w:sz w:val="18"/>
                <w:szCs w:val="18"/>
                <w:lang w:eastAsia="zh-CN"/>
              </w:rPr>
              <w:t xml:space="preserve"> is used for CG PUSCH transmission, #2 </w:t>
            </w:r>
            <w:proofErr w:type="spellStart"/>
            <w:r>
              <w:rPr>
                <w:rFonts w:eastAsia="DengXian"/>
                <w:sz w:val="18"/>
                <w:szCs w:val="18"/>
                <w:lang w:eastAsia="zh-CN"/>
              </w:rPr>
              <w:t>ul-powerControl</w:t>
            </w:r>
            <w:proofErr w:type="spellEnd"/>
            <w:r>
              <w:rPr>
                <w:rFonts w:eastAsia="DengXian"/>
                <w:sz w:val="18"/>
                <w:szCs w:val="18"/>
                <w:lang w:eastAsia="zh-CN"/>
              </w:rPr>
              <w:t xml:space="preserve"> in BWP-</w:t>
            </w:r>
            <w:proofErr w:type="spellStart"/>
            <w:r>
              <w:rPr>
                <w:rFonts w:eastAsia="DengXian"/>
                <w:sz w:val="18"/>
                <w:szCs w:val="18"/>
                <w:lang w:eastAsia="zh-CN"/>
              </w:rPr>
              <w:t>UplinkDedicated</w:t>
            </w:r>
            <w:proofErr w:type="spellEnd"/>
            <w:r>
              <w:rPr>
                <w:rFonts w:eastAsia="DengXian"/>
                <w:sz w:val="18"/>
                <w:szCs w:val="18"/>
                <w:lang w:eastAsia="zh-CN"/>
              </w:rPr>
              <w:t xml:space="preserve"> is used, in case that </w:t>
            </w:r>
            <w:proofErr w:type="spellStart"/>
            <w:r>
              <w:rPr>
                <w:rFonts w:eastAsia="DengXian"/>
                <w:sz w:val="18"/>
                <w:szCs w:val="18"/>
                <w:lang w:eastAsia="zh-CN"/>
              </w:rPr>
              <w:t>ul-powerControl</w:t>
            </w:r>
            <w:proofErr w:type="spellEnd"/>
            <w:r>
              <w:rPr>
                <w:rFonts w:eastAsia="DengXian"/>
                <w:sz w:val="18"/>
                <w:szCs w:val="18"/>
                <w:lang w:eastAsia="zh-CN"/>
              </w:rPr>
              <w:t xml:space="preserve"> is not configured for UL TCI state or joint TCI state of the serving cell. (R1-2209825)</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that the corresponding spec changes are not essential. Let’s see whether companies change their views this meeting.</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Huawei</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rsidR="009D2941" w:rsidRDefault="00AD5329">
            <w:pPr>
              <w:snapToGrid w:val="0"/>
              <w:jc w:val="both"/>
              <w:rPr>
                <w:rFonts w:eastAsia="PMingLiU"/>
                <w:sz w:val="18"/>
                <w:szCs w:val="18"/>
                <w:lang w:eastAsia="zh-TW"/>
              </w:rPr>
            </w:pPr>
            <w:r>
              <w:rPr>
                <w:rFonts w:eastAsia="PMingLiU"/>
                <w:sz w:val="18"/>
                <w:szCs w:val="18"/>
                <w:lang w:eastAsia="zh-TW"/>
              </w:rPr>
              <w:t>MediaTek: Not essential</w:t>
            </w:r>
          </w:p>
          <w:p w:rsidR="009D2941" w:rsidRDefault="00AD5329">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w:t>
            </w:r>
            <w:proofErr w:type="spellStart"/>
            <w:r>
              <w:rPr>
                <w:rFonts w:eastAsia="PMingLiU"/>
                <w:sz w:val="18"/>
                <w:szCs w:val="18"/>
                <w:lang w:eastAsia="zh-TW"/>
              </w:rPr>
              <w:t>eMBB</w:t>
            </w:r>
            <w:proofErr w:type="spellEnd"/>
            <w:r>
              <w:rPr>
                <w:rFonts w:eastAsia="PMingLiU"/>
                <w:sz w:val="18"/>
                <w:szCs w:val="18"/>
                <w:lang w:eastAsia="zh-TW"/>
              </w:rPr>
              <w:t xml:space="preserve">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rsidR="004871C3" w:rsidRDefault="004871C3">
            <w:pPr>
              <w:snapToGrid w:val="0"/>
              <w:jc w:val="both"/>
              <w:rPr>
                <w:rFonts w:eastAsia="PMingLiU"/>
                <w:sz w:val="18"/>
                <w:szCs w:val="18"/>
                <w:lang w:eastAsia="zh-TW"/>
              </w:rPr>
            </w:pPr>
            <w:r>
              <w:rPr>
                <w:rFonts w:eastAsia="PMingLiU"/>
                <w:sz w:val="18"/>
                <w:szCs w:val="18"/>
                <w:lang w:eastAsia="zh-TW"/>
              </w:rPr>
              <w:t>Google: Agree with FL</w:t>
            </w:r>
          </w:p>
        </w:tc>
      </w:tr>
      <w:tr w:rsidR="009D2941">
        <w:trPr>
          <w:trHeight w:val="66"/>
        </w:trPr>
        <w:tc>
          <w:tcPr>
            <w:tcW w:w="723" w:type="dxa"/>
          </w:tcPr>
          <w:p w:rsidR="009D2941" w:rsidRDefault="00AD5329">
            <w:pPr>
              <w:snapToGrid w:val="0"/>
              <w:jc w:val="both"/>
              <w:rPr>
                <w:sz w:val="18"/>
                <w:szCs w:val="18"/>
              </w:rPr>
            </w:pPr>
            <w:r>
              <w:rPr>
                <w:sz w:val="18"/>
                <w:szCs w:val="18"/>
              </w:rPr>
              <w:t>1-14</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QC</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rsidR="009D2941" w:rsidRDefault="00AD5329">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rsidR="009D2941" w:rsidRDefault="00AD5329">
            <w:pPr>
              <w:snapToGrid w:val="0"/>
              <w:jc w:val="both"/>
              <w:rPr>
                <w:rFonts w:eastAsia="PMingLiU"/>
                <w:sz w:val="18"/>
                <w:szCs w:val="18"/>
                <w:lang w:eastAsia="zh-TW"/>
              </w:rPr>
            </w:pPr>
            <w:r>
              <w:rPr>
                <w:rFonts w:eastAsia="PMingLiU"/>
                <w:sz w:val="18"/>
                <w:szCs w:val="18"/>
                <w:lang w:eastAsia="zh-TW"/>
              </w:rPr>
              <w:t>OPPO: not essential.</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rsidR="000833B8" w:rsidRDefault="000833B8">
            <w:pPr>
              <w:snapToGrid w:val="0"/>
              <w:jc w:val="both"/>
              <w:rPr>
                <w:rFonts w:eastAsia="DengXian"/>
                <w:sz w:val="18"/>
                <w:szCs w:val="18"/>
                <w:lang w:eastAsia="zh-CN"/>
              </w:rPr>
            </w:pPr>
            <w:r>
              <w:rPr>
                <w:rFonts w:eastAsia="DengXian"/>
                <w:sz w:val="18"/>
                <w:szCs w:val="18"/>
                <w:lang w:eastAsia="zh-CN"/>
              </w:rPr>
              <w:t>LG: Fine to discuss</w:t>
            </w:r>
          </w:p>
          <w:p w:rsidR="004871C3" w:rsidRDefault="004871C3">
            <w:pPr>
              <w:snapToGrid w:val="0"/>
              <w:jc w:val="both"/>
              <w:rPr>
                <w:rFonts w:eastAsia="PMingLiU"/>
                <w:sz w:val="18"/>
                <w:szCs w:val="18"/>
                <w:lang w:eastAsia="zh-TW"/>
              </w:rPr>
            </w:pPr>
            <w:r>
              <w:rPr>
                <w:rFonts w:eastAsia="DengXian"/>
                <w:sz w:val="18"/>
                <w:szCs w:val="18"/>
                <w:lang w:eastAsia="zh-CN"/>
              </w:rPr>
              <w:t>Google: OK to discuss</w:t>
            </w:r>
          </w:p>
        </w:tc>
      </w:tr>
      <w:tr w:rsidR="009D2941">
        <w:trPr>
          <w:trHeight w:val="66"/>
        </w:trPr>
        <w:tc>
          <w:tcPr>
            <w:tcW w:w="723" w:type="dxa"/>
          </w:tcPr>
          <w:p w:rsidR="009D2941" w:rsidRDefault="00AD5329">
            <w:pPr>
              <w:snapToGrid w:val="0"/>
              <w:jc w:val="both"/>
              <w:rPr>
                <w:sz w:val="18"/>
                <w:szCs w:val="18"/>
              </w:rPr>
            </w:pPr>
            <w:r>
              <w:rPr>
                <w:sz w:val="18"/>
                <w:szCs w:val="18"/>
              </w:rPr>
              <w:t>1-15</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Clarify that 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 (R1-2209938)</w:t>
            </w:r>
          </w:p>
          <w:p w:rsidR="009D2941" w:rsidRDefault="00AD5329">
            <w:pPr>
              <w:pStyle w:val="ListParagraph"/>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Note: the two SRS resource sets mentioned above are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not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and hence it is a R17 issue.</w:t>
            </w: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QC</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rsidR="009D2941" w:rsidRDefault="00AD5329">
            <w:pPr>
              <w:snapToGrid w:val="0"/>
              <w:jc w:val="both"/>
              <w:rPr>
                <w:rFonts w:eastAsia="DengXian"/>
                <w:sz w:val="18"/>
                <w:szCs w:val="18"/>
                <w:lang w:eastAsia="zh-CN"/>
              </w:rPr>
            </w:pPr>
            <w:r>
              <w:rPr>
                <w:rFonts w:eastAsia="DengXian"/>
                <w:sz w:val="18"/>
                <w:szCs w:val="18"/>
                <w:lang w:eastAsia="zh-CN"/>
              </w:rPr>
              <w:t>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gNB implementation to ensure, can we at least have a conclusion? Don’t see any company saying the PC parameters should be different.</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sz w:val="18"/>
                <w:szCs w:val="18"/>
                <w:u w:val="single"/>
                <w:lang w:eastAsia="zh-CN"/>
              </w:rPr>
              <w:t>Conclusion</w:t>
            </w:r>
            <w:r>
              <w:rPr>
                <w:rFonts w:eastAsia="DengXian"/>
                <w:sz w:val="18"/>
                <w:szCs w:val="18"/>
                <w:lang w:eastAsia="zh-CN"/>
              </w:rPr>
              <w:t>:</w:t>
            </w:r>
          </w:p>
          <w:p w:rsidR="009D2941" w:rsidRDefault="00AD5329">
            <w:pPr>
              <w:snapToGrid w:val="0"/>
              <w:jc w:val="both"/>
              <w:rPr>
                <w:rFonts w:eastAsia="DengXian"/>
                <w:sz w:val="18"/>
                <w:szCs w:val="18"/>
                <w:lang w:eastAsia="zh-CN"/>
              </w:rPr>
            </w:pPr>
            <w:r>
              <w:rPr>
                <w:rFonts w:eastAsia="DengXian"/>
                <w:sz w:val="18"/>
                <w:szCs w:val="18"/>
                <w:lang w:eastAsia="zh-CN"/>
              </w:rPr>
              <w:t xml:space="preserve">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w:t>
            </w:r>
          </w:p>
          <w:p w:rsidR="009D2941" w:rsidRDefault="009D2941">
            <w:pPr>
              <w:snapToGrid w:val="0"/>
              <w:jc w:val="both"/>
              <w:rPr>
                <w:rFonts w:eastAsia="DengXian"/>
                <w:sz w:val="18"/>
                <w:szCs w:val="18"/>
                <w:lang w:eastAsia="zh-CN"/>
              </w:rPr>
            </w:pPr>
          </w:p>
          <w:p w:rsidR="009D2941" w:rsidRDefault="00AD5329">
            <w:pPr>
              <w:snapToGrid w:val="0"/>
              <w:jc w:val="both"/>
              <w:rPr>
                <w:rFonts w:eastAsia="Calibri"/>
                <w:sz w:val="18"/>
                <w:szCs w:val="18"/>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w:t>
            </w:r>
            <w:r>
              <w:rPr>
                <w:rFonts w:eastAsia="SimSun"/>
                <w:sz w:val="18"/>
                <w:szCs w:val="18"/>
                <w:lang w:eastAsia="zh-CN"/>
              </w:rPr>
              <w:t>OK to clarify that</w:t>
            </w:r>
            <w:r>
              <w:rPr>
                <w:rFonts w:eastAsia="Calibri"/>
                <w:sz w:val="18"/>
                <w:szCs w:val="18"/>
              </w:rPr>
              <w:t xml:space="preserve"> the PC parameters of the two SRS resource sets are the same.</w:t>
            </w:r>
          </w:p>
          <w:p w:rsidR="004871C3" w:rsidRDefault="004871C3" w:rsidP="004871C3">
            <w:pPr>
              <w:snapToGrid w:val="0"/>
              <w:jc w:val="both"/>
              <w:rPr>
                <w:rFonts w:eastAsia="DengXian"/>
                <w:sz w:val="18"/>
                <w:szCs w:val="18"/>
                <w:lang w:eastAsia="zh-CN"/>
              </w:rPr>
            </w:pPr>
            <w:r>
              <w:rPr>
                <w:rFonts w:eastAsia="Calibri"/>
                <w:sz w:val="18"/>
                <w:szCs w:val="18"/>
              </w:rPr>
              <w:t>Google: Agree with FL’s assessment</w:t>
            </w:r>
          </w:p>
          <w:p w:rsidR="004871C3" w:rsidRDefault="004871C3">
            <w:pPr>
              <w:snapToGrid w:val="0"/>
              <w:jc w:val="both"/>
              <w:rPr>
                <w:rFonts w:eastAsia="DengXian"/>
                <w:sz w:val="18"/>
                <w:szCs w:val="18"/>
                <w:lang w:eastAsia="zh-CN"/>
              </w:rPr>
            </w:pPr>
          </w:p>
          <w:p w:rsidR="009D2941" w:rsidRDefault="009D2941">
            <w:pPr>
              <w:snapToGrid w:val="0"/>
              <w:jc w:val="both"/>
              <w:rPr>
                <w:rFonts w:eastAsia="DengXian"/>
                <w:sz w:val="18"/>
                <w:szCs w:val="18"/>
                <w:lang w:eastAsia="zh-CN"/>
              </w:rPr>
            </w:pPr>
          </w:p>
          <w:p w:rsidR="009D2941" w:rsidRDefault="009D2941">
            <w:pPr>
              <w:snapToGrid w:val="0"/>
              <w:jc w:val="both"/>
              <w:rPr>
                <w:rFonts w:eastAsia="DengXian"/>
                <w:sz w:val="18"/>
                <w:szCs w:val="18"/>
                <w:lang w:eastAsia="zh-CN"/>
              </w:rPr>
            </w:pPr>
          </w:p>
          <w:p w:rsidR="009D2941" w:rsidRDefault="009D2941">
            <w:pPr>
              <w:snapToGrid w:val="0"/>
              <w:jc w:val="both"/>
              <w:rPr>
                <w:rFonts w:eastAsia="DengXian"/>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1-16</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For PUSCH power control with unified TCI, UE also resets the accumulation of power control adjustment state for the closed loop index </w:t>
            </w:r>
            <w:proofErr w:type="gramStart"/>
            <w:r>
              <w:rPr>
                <w:rFonts w:eastAsia="DengXian"/>
                <w:sz w:val="18"/>
                <w:szCs w:val="18"/>
                <w:lang w:eastAsia="zh-CN"/>
              </w:rPr>
              <w:t>whose</w:t>
            </w:r>
            <w:proofErr w:type="gramEnd"/>
            <w:r>
              <w:rPr>
                <w:rFonts w:eastAsia="DengXian"/>
                <w:sz w:val="18"/>
                <w:szCs w:val="18"/>
                <w:lang w:eastAsia="zh-CN"/>
              </w:rPr>
              <w:t xml:space="preserve"> associated p0 or alpha is reconfigured by NW (R1-2209939)</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rsidR="009D2941" w:rsidRDefault="009D2941">
            <w:pPr>
              <w:snapToGrid w:val="0"/>
              <w:jc w:val="both"/>
              <w:rPr>
                <w:rFonts w:eastAsia="DengXian"/>
                <w:color w:val="3333FF"/>
                <w:sz w:val="18"/>
                <w:szCs w:val="18"/>
                <w:lang w:eastAsia="zh-CN"/>
              </w:rPr>
            </w:pPr>
          </w:p>
          <w:p w:rsidR="009D2941" w:rsidRDefault="00AD5329">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rsidR="009D2941" w:rsidRDefault="00AD5329">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rsidR="009D2941" w:rsidRDefault="00AD5329">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QC</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rsidR="009D2941" w:rsidRDefault="00AD5329">
            <w:pPr>
              <w:snapToGrid w:val="0"/>
              <w:jc w:val="both"/>
              <w:rPr>
                <w:rFonts w:eastAsia="DengXian"/>
                <w:sz w:val="18"/>
                <w:szCs w:val="18"/>
                <w:lang w:eastAsia="zh-CN"/>
              </w:rPr>
            </w:pPr>
            <w:r>
              <w:rPr>
                <w:rFonts w:eastAsia="DengXian"/>
                <w:sz w:val="18"/>
                <w:szCs w:val="18"/>
                <w:lang w:eastAsia="zh-CN"/>
              </w:rPr>
              <w:t>QC: Support to discuss the issue. We think current close loop index determination may not be applicable to unified TCI, so at least good to clarify this in red</w:t>
            </w:r>
          </w:p>
          <w:p w:rsidR="009D2941" w:rsidRDefault="009D2941">
            <w:pPr>
              <w:snapToGrid w:val="0"/>
              <w:jc w:val="both"/>
              <w:rPr>
                <w:rFonts w:eastAsia="DengXian"/>
                <w:sz w:val="18"/>
                <w:szCs w:val="18"/>
                <w:lang w:eastAsia="zh-CN"/>
              </w:rPr>
            </w:pPr>
          </w:p>
          <w:p w:rsidR="009D2941" w:rsidRDefault="00AD5329">
            <w:pPr>
              <w:spacing w:after="180"/>
              <w:ind w:left="1135" w:hanging="284"/>
              <w:jc w:val="both"/>
              <w:rPr>
                <w:rFonts w:eastAsia="SimSun"/>
                <w:sz w:val="14"/>
                <w:szCs w:val="14"/>
                <w:lang w:eastAsia="en-US"/>
              </w:rPr>
            </w:pPr>
            <w:r>
              <w:rPr>
                <w:rFonts w:eastAsia="SimSun"/>
                <w:sz w:val="14"/>
                <w:szCs w:val="14"/>
                <w:lang w:val="en-GB" w:eastAsia="en-US"/>
              </w:rPr>
              <w:t>A UE resets accumulation</w:t>
            </w:r>
            <w:r>
              <w:rPr>
                <w:rFonts w:eastAsia="SimSun"/>
                <w:sz w:val="14"/>
                <w:szCs w:val="14"/>
                <w:lang w:eastAsia="en-US"/>
              </w:rPr>
              <w:t xml:space="preserve"> of a </w:t>
            </w:r>
            <w:r>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Pr>
                <w:rFonts w:eastAsia="SimSun"/>
                <w:iCs/>
                <w:sz w:val="14"/>
                <w:szCs w:val="14"/>
                <w:lang w:val="en-GB" w:eastAsia="en-US"/>
              </w:rPr>
              <w:t xml:space="preserve"> </w:t>
            </w:r>
            <w:r>
              <w:rPr>
                <w:rFonts w:eastAsia="SimSun"/>
                <w:sz w:val="14"/>
                <w:szCs w:val="14"/>
                <w:lang w:eastAsia="en-US"/>
              </w:rPr>
              <w:t xml:space="preserve">for active UL BWP </w:t>
            </w:r>
            <m:oMath>
              <m:r>
                <w:rPr>
                  <w:rFonts w:ascii="Cambria Math" w:eastAsia="SimSun" w:hAnsi="Cambria Math"/>
                  <w:sz w:val="14"/>
                  <w:szCs w:val="14"/>
                  <w:lang w:val="en-GB" w:eastAsia="en-US"/>
                </w:rPr>
                <m:t>b</m:t>
              </m:r>
            </m:oMath>
            <w:r>
              <w:rPr>
                <w:rFonts w:eastAsia="SimSun"/>
                <w:iCs/>
                <w:sz w:val="14"/>
                <w:szCs w:val="14"/>
                <w:lang w:eastAsia="en-US"/>
              </w:rPr>
              <w:t xml:space="preserve"> </w:t>
            </w:r>
            <w:r>
              <w:rPr>
                <w:rFonts w:eastAsia="SimSun"/>
                <w:sz w:val="14"/>
                <w:szCs w:val="14"/>
                <w:lang w:eastAsia="en-US"/>
              </w:rPr>
              <w:t xml:space="preserve">of carrier </w:t>
            </w:r>
            <m:oMath>
              <m:r>
                <w:rPr>
                  <w:rFonts w:ascii="Cambria Math" w:eastAsia="SimSun" w:hAnsi="Cambria Math"/>
                  <w:sz w:val="14"/>
                  <w:szCs w:val="14"/>
                  <w:lang w:eastAsia="en-US"/>
                </w:rPr>
                <m:t>f</m:t>
              </m:r>
            </m:oMath>
            <w:r>
              <w:rPr>
                <w:rFonts w:eastAsia="SimSun"/>
                <w:iCs/>
                <w:sz w:val="14"/>
                <w:szCs w:val="14"/>
                <w:lang w:eastAsia="en-US"/>
              </w:rPr>
              <w:t xml:space="preserve"> of</w:t>
            </w:r>
            <w:r>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Pr>
                <w:rFonts w:eastAsia="SimSun"/>
                <w:iCs/>
                <w:position w:val="-6"/>
                <w:sz w:val="14"/>
                <w:szCs w:val="14"/>
                <w:lang w:val="en-GB" w:eastAsia="en-US"/>
              </w:rPr>
              <w:t xml:space="preserve"> </w:t>
            </w:r>
            <w:r>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rsidR="009D2941" w:rsidRDefault="00AD5329">
            <w:pPr>
              <w:spacing w:after="180"/>
              <w:ind w:left="1418" w:hanging="284"/>
              <w:jc w:val="both"/>
              <w:rPr>
                <w:rFonts w:eastAsia="SimSun"/>
                <w:sz w:val="14"/>
                <w:szCs w:val="14"/>
                <w:lang w:val="en-GB" w:eastAsia="en-US"/>
              </w:rPr>
            </w:pPr>
            <w:r>
              <w:rPr>
                <w:rFonts w:eastAsia="SimSun"/>
                <w:sz w:val="14"/>
                <w:szCs w:val="14"/>
                <w:lang w:eastAsia="en-US"/>
              </w:rPr>
              <w:t>[…]</w:t>
            </w:r>
          </w:p>
          <w:p w:rsidR="009D2941" w:rsidRDefault="00AD5329">
            <w:pPr>
              <w:spacing w:after="180"/>
              <w:ind w:left="1418" w:hanging="284"/>
              <w:jc w:val="both"/>
              <w:rPr>
                <w:rFonts w:eastAsia="DengXian"/>
                <w:sz w:val="14"/>
                <w:szCs w:val="14"/>
                <w:lang w:val="en-GB" w:eastAsia="en-US"/>
              </w:rPr>
            </w:pPr>
            <w:r>
              <w:rPr>
                <w:rFonts w:eastAsia="DengXian"/>
                <w:sz w:val="14"/>
                <w:szCs w:val="14"/>
                <w:lang w:val="en-GB" w:eastAsia="en-US"/>
              </w:rPr>
              <w:t xml:space="preserve">where </w:t>
            </w:r>
            <m:oMath>
              <m:r>
                <w:rPr>
                  <w:rFonts w:ascii="Cambria Math" w:eastAsia="SimSun" w:hAnsi="Cambria Math"/>
                  <w:sz w:val="14"/>
                  <w:szCs w:val="14"/>
                  <w:lang w:eastAsia="en-US"/>
                </w:rPr>
                <m:t>l</m:t>
              </m:r>
            </m:oMath>
            <w:r>
              <w:rPr>
                <w:rFonts w:eastAsia="DengXian"/>
                <w:iCs/>
                <w:color w:val="FF0000"/>
                <w:sz w:val="14"/>
                <w:szCs w:val="14"/>
                <w:lang w:val="en-GB" w:eastAsia="en-US"/>
              </w:rPr>
              <w:t xml:space="preserve">, if ul-powerControl-r17 is not provided by higher layers, </w:t>
            </w:r>
            <w:r>
              <w:rPr>
                <w:rFonts w:eastAsia="DengXian"/>
                <w:iCs/>
                <w:sz w:val="14"/>
                <w:szCs w:val="14"/>
                <w:lang w:val="en-GB" w:eastAsia="en-US"/>
              </w:rPr>
              <w:t xml:space="preserve">is determined from </w:t>
            </w:r>
            <w:r>
              <w:rPr>
                <w:rFonts w:eastAsia="DengXian"/>
                <w:sz w:val="14"/>
                <w:szCs w:val="14"/>
                <w:lang w:eastAsia="en-US"/>
              </w:rPr>
              <w:t xml:space="preserve">the value of </w:t>
            </w:r>
            <m:oMath>
              <m:r>
                <w:rPr>
                  <w:rFonts w:ascii="Cambria Math" w:eastAsia="SimSun" w:hAnsi="Cambria Math"/>
                  <w:sz w:val="14"/>
                  <w:szCs w:val="14"/>
                  <w:lang w:eastAsia="en-US"/>
                </w:rPr>
                <m:t>j</m:t>
              </m:r>
            </m:oMath>
            <w:r>
              <w:rPr>
                <w:rFonts w:eastAsia="DengXian"/>
                <w:sz w:val="14"/>
                <w:szCs w:val="14"/>
                <w:lang w:val="en-GB" w:eastAsia="en-US"/>
              </w:rPr>
              <w:t xml:space="preserve"> as </w:t>
            </w:r>
          </w:p>
          <w:p w:rsidR="009D2941" w:rsidRDefault="00AD5329">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If j&gt;1 and the UE is provided higher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l is the </w:t>
            </w:r>
            <w:proofErr w:type="spellStart"/>
            <w:r>
              <w:rPr>
                <w:rFonts w:eastAsia="DengXian"/>
                <w:sz w:val="14"/>
                <w:szCs w:val="14"/>
                <w:lang w:val="en-GB" w:eastAsia="en-US"/>
              </w:rPr>
              <w:t>sri</w:t>
            </w:r>
            <w:proofErr w:type="spellEnd"/>
            <w:r>
              <w:rPr>
                <w:rFonts w:eastAsia="DengXian"/>
                <w:sz w:val="14"/>
                <w:szCs w:val="14"/>
                <w:lang w:val="en-GB" w:eastAsia="en-US"/>
              </w:rPr>
              <w:t>-PUSCH-</w:t>
            </w:r>
            <w:proofErr w:type="spellStart"/>
            <w:r>
              <w:rPr>
                <w:rFonts w:eastAsia="DengXian"/>
                <w:sz w:val="14"/>
                <w:szCs w:val="14"/>
                <w:lang w:val="en-GB" w:eastAsia="en-US"/>
              </w:rPr>
              <w:t>ClosedLoopIndex</w:t>
            </w:r>
            <w:proofErr w:type="spellEnd"/>
            <w:r>
              <w:rPr>
                <w:rFonts w:eastAsia="DengXian"/>
                <w:sz w:val="14"/>
                <w:szCs w:val="14"/>
                <w:lang w:val="en-GB" w:eastAsia="en-US"/>
              </w:rPr>
              <w:t xml:space="preserve"> value(s) configured in any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with the sri-P0-PUSCH-AlphaSetId value corresponding to j </w:t>
            </w:r>
          </w:p>
          <w:p w:rsidR="009D2941" w:rsidRDefault="00AD5329">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w:t>
            </w:r>
          </w:p>
          <w:p w:rsidR="004871C3" w:rsidRDefault="004871C3" w:rsidP="004871C3">
            <w:pPr>
              <w:snapToGrid w:val="0"/>
              <w:jc w:val="both"/>
              <w:rPr>
                <w:rFonts w:eastAsia="DengXian"/>
                <w:sz w:val="18"/>
                <w:szCs w:val="18"/>
                <w:lang w:eastAsia="zh-CN"/>
              </w:rPr>
            </w:pPr>
            <w:r>
              <w:rPr>
                <w:rFonts w:eastAsia="Calibri"/>
                <w:sz w:val="18"/>
                <w:szCs w:val="18"/>
              </w:rPr>
              <w:t>Google: Agree with FL’s assessment</w:t>
            </w:r>
          </w:p>
          <w:p w:rsidR="009D2941" w:rsidRDefault="009D2941">
            <w:pPr>
              <w:snapToGrid w:val="0"/>
              <w:jc w:val="both"/>
              <w:rPr>
                <w:rFonts w:eastAsia="DengXian"/>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1-17</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w:t>
            </w:r>
            <w:proofErr w:type="spellStart"/>
            <w:r>
              <w:rPr>
                <w:rFonts w:eastAsia="DengXian"/>
                <w:sz w:val="18"/>
                <w:szCs w:val="18"/>
                <w:lang w:eastAsia="zh-CN"/>
              </w:rPr>
              <w:t>followUnifiedTCIState</w:t>
            </w:r>
            <w:proofErr w:type="spellEnd"/>
            <w:r>
              <w:rPr>
                <w:rFonts w:eastAsia="DengXian"/>
                <w:sz w:val="18"/>
                <w:szCs w:val="18"/>
                <w:lang w:eastAsia="zh-CN"/>
              </w:rPr>
              <w:t xml:space="preserve"> follow the TCI state that is indicated at the point in time when that signal is transmitted. </w:t>
            </w:r>
          </w:p>
          <w:p w:rsidR="009D2941" w:rsidRDefault="00AD5329">
            <w:pPr>
              <w:snapToGrid w:val="0"/>
              <w:jc w:val="both"/>
              <w:rPr>
                <w:rFonts w:eastAsia="DengXian"/>
                <w:sz w:val="18"/>
                <w:szCs w:val="18"/>
                <w:lang w:eastAsia="zh-CN"/>
              </w:rPr>
            </w:pPr>
            <w:r>
              <w:rPr>
                <w:rFonts w:eastAsia="DengXian"/>
                <w:sz w:val="18"/>
                <w:szCs w:val="18"/>
                <w:lang w:eastAsia="zh-CN"/>
              </w:rPr>
              <w:t>In 38.213, there are a few paragraphs that indicate that the TCI state of the PDSCH is the same as the TCI state of the scheduling PDCCH.</w:t>
            </w:r>
          </w:p>
          <w:p w:rsidR="009D2941" w:rsidRDefault="00AD5329">
            <w:pPr>
              <w:snapToGrid w:val="0"/>
              <w:jc w:val="both"/>
              <w:rPr>
                <w:rFonts w:eastAsia="DengXian"/>
                <w:sz w:val="18"/>
                <w:szCs w:val="18"/>
                <w:lang w:eastAsia="zh-CN"/>
              </w:rPr>
            </w:pPr>
            <w:r>
              <w:rPr>
                <w:rFonts w:eastAsia="DengXian"/>
                <w:sz w:val="18"/>
                <w:szCs w:val="18"/>
                <w:lang w:eastAsia="zh-CN"/>
              </w:rPr>
              <w:t>Statements that state the TCI state of the PDSCH is the same as the TCI state of the scheduling PDCCH are removed. (R1-2210090)</w:t>
            </w:r>
          </w:p>
          <w:p w:rsidR="009D2941" w:rsidRDefault="009D2941">
            <w:pPr>
              <w:snapToGrid w:val="0"/>
              <w:jc w:val="both"/>
              <w:rPr>
                <w:rFonts w:eastAsia="DengXian"/>
                <w:sz w:val="18"/>
                <w:szCs w:val="18"/>
                <w:lang w:val="en-GB"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rsidR="009D2941" w:rsidRDefault="009D2941">
            <w:pPr>
              <w:snapToGrid w:val="0"/>
              <w:jc w:val="both"/>
              <w:rPr>
                <w:rFonts w:eastAsia="DengXian"/>
                <w:color w:val="3333FF"/>
                <w:sz w:val="18"/>
                <w:szCs w:val="18"/>
                <w:lang w:eastAsia="zh-CN"/>
              </w:rPr>
            </w:pPr>
          </w:p>
          <w:p w:rsidR="009D2941" w:rsidRDefault="00AD5329">
            <w:pPr>
              <w:tabs>
                <w:tab w:val="left" w:pos="720"/>
              </w:tabs>
              <w:rPr>
                <w:sz w:val="18"/>
                <w:szCs w:val="18"/>
              </w:rPr>
            </w:pPr>
            <w:r>
              <w:rPr>
                <w:sz w:val="18"/>
                <w:szCs w:val="18"/>
              </w:rPr>
              <w:t xml:space="preserve">For a CORESET with index 0, </w:t>
            </w:r>
          </w:p>
          <w:p w:rsidR="009D2941" w:rsidRDefault="00AD5329">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 xml:space="preserve">a DM-RS antenna port for PDSCH receptions scheduled by DCI formats </w:t>
            </w:r>
            <w:r>
              <w:rPr>
                <w:sz w:val="18"/>
                <w:szCs w:val="18"/>
                <w:highlight w:val="yellow"/>
              </w:rPr>
              <w:lastRenderedPageBreak/>
              <w:t>provided by PDCCH receptions in the CORESET</w:t>
            </w:r>
            <w:r>
              <w:rPr>
                <w:sz w:val="18"/>
                <w:szCs w:val="18"/>
              </w:rPr>
              <w:t xml:space="preserve"> are quasi co-located with the reference signals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val="en-GB" w:eastAsia="zh-CN"/>
              </w:rPr>
            </w:pPr>
          </w:p>
        </w:tc>
        <w:tc>
          <w:tcPr>
            <w:tcW w:w="1732" w:type="dxa"/>
          </w:tcPr>
          <w:p w:rsidR="009D2941" w:rsidRDefault="00AD5329">
            <w:pPr>
              <w:snapToGrid w:val="0"/>
              <w:jc w:val="both"/>
              <w:rPr>
                <w:sz w:val="20"/>
                <w:szCs w:val="20"/>
              </w:rPr>
            </w:pPr>
            <w:r>
              <w:rPr>
                <w:sz w:val="20"/>
                <w:szCs w:val="20"/>
              </w:rPr>
              <w:lastRenderedPageBreak/>
              <w:t>E///</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rsidR="009D2941" w:rsidRDefault="00AD5329">
            <w:pPr>
              <w:snapToGrid w:val="0"/>
              <w:jc w:val="both"/>
              <w:rPr>
                <w:rFonts w:eastAsia="PMingLiU"/>
                <w:sz w:val="18"/>
                <w:szCs w:val="18"/>
                <w:lang w:eastAsia="zh-TW"/>
              </w:rPr>
            </w:pPr>
            <w:r>
              <w:rPr>
                <w:rFonts w:eastAsia="PMingLiU"/>
                <w:sz w:val="18"/>
                <w:szCs w:val="18"/>
                <w:lang w:eastAsia="zh-TW"/>
              </w:rPr>
              <w:t>MediaTek: No need to remove</w:t>
            </w:r>
          </w:p>
          <w:p w:rsidR="009D2941" w:rsidRDefault="00AD5329">
            <w:pPr>
              <w:snapToGrid w:val="0"/>
              <w:jc w:val="both"/>
              <w:rPr>
                <w:rFonts w:eastAsia="PMingLiU"/>
                <w:sz w:val="18"/>
                <w:szCs w:val="18"/>
                <w:lang w:eastAsia="zh-TW"/>
              </w:rPr>
            </w:pPr>
            <w:r>
              <w:rPr>
                <w:rFonts w:eastAsia="PMingLiU"/>
                <w:sz w:val="18"/>
                <w:szCs w:val="18"/>
                <w:lang w:eastAsia="zh-TW"/>
              </w:rPr>
              <w:t>QC: Seems clearer to keep</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Not necessary</w:t>
            </w:r>
          </w:p>
          <w:p w:rsidR="004871C3" w:rsidRDefault="004871C3">
            <w:pPr>
              <w:snapToGrid w:val="0"/>
              <w:jc w:val="both"/>
              <w:rPr>
                <w:rFonts w:eastAsia="PMingLiU"/>
                <w:sz w:val="18"/>
                <w:szCs w:val="18"/>
                <w:lang w:eastAsia="zh-TW"/>
              </w:rPr>
            </w:pPr>
            <w:r>
              <w:rPr>
                <w:rFonts w:eastAsia="DengXian"/>
                <w:sz w:val="18"/>
                <w:szCs w:val="18"/>
                <w:lang w:eastAsia="zh-CN"/>
              </w:rPr>
              <w:t>Google: OK to discuss</w:t>
            </w:r>
          </w:p>
        </w:tc>
      </w:tr>
      <w:tr w:rsidR="009D2941">
        <w:trPr>
          <w:trHeight w:val="66"/>
        </w:trPr>
        <w:tc>
          <w:tcPr>
            <w:tcW w:w="723" w:type="dxa"/>
          </w:tcPr>
          <w:p w:rsidR="009D2941" w:rsidRDefault="00AD5329">
            <w:pPr>
              <w:snapToGrid w:val="0"/>
              <w:jc w:val="both"/>
              <w:rPr>
                <w:sz w:val="18"/>
                <w:szCs w:val="18"/>
              </w:rPr>
            </w:pPr>
            <w:r>
              <w:rPr>
                <w:sz w:val="18"/>
                <w:szCs w:val="18"/>
              </w:rPr>
              <w:t>1-18</w:t>
            </w:r>
          </w:p>
        </w:tc>
        <w:tc>
          <w:tcPr>
            <w:tcW w:w="4911" w:type="dxa"/>
          </w:tcPr>
          <w:p w:rsidR="009D2941" w:rsidRDefault="00AD5329">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proofErr w:type="spellStart"/>
            <w:r>
              <w:rPr>
                <w:sz w:val="20"/>
                <w:szCs w:val="20"/>
              </w:rPr>
              <w:t>ASUSTeK</w:t>
            </w:r>
            <w:proofErr w:type="spellEnd"/>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rsidR="004871C3" w:rsidRDefault="004871C3">
            <w:pPr>
              <w:snapToGrid w:val="0"/>
              <w:jc w:val="both"/>
              <w:rPr>
                <w:rFonts w:eastAsia="DengXian"/>
                <w:sz w:val="18"/>
                <w:szCs w:val="18"/>
                <w:lang w:eastAsia="zh-CN"/>
              </w:rPr>
            </w:pPr>
            <w:r>
              <w:rPr>
                <w:rFonts w:eastAsia="DengXian"/>
                <w:sz w:val="18"/>
                <w:szCs w:val="18"/>
                <w:lang w:eastAsia="zh-CN"/>
              </w:rPr>
              <w:t>Google: OK to discuss</w:t>
            </w:r>
          </w:p>
        </w:tc>
      </w:tr>
      <w:tr w:rsidR="009D2941">
        <w:trPr>
          <w:trHeight w:val="66"/>
        </w:trPr>
        <w:tc>
          <w:tcPr>
            <w:tcW w:w="723" w:type="dxa"/>
          </w:tcPr>
          <w:p w:rsidR="009D2941" w:rsidRDefault="00AD5329">
            <w:pPr>
              <w:snapToGrid w:val="0"/>
              <w:jc w:val="both"/>
              <w:rPr>
                <w:sz w:val="18"/>
                <w:szCs w:val="18"/>
              </w:rPr>
            </w:pPr>
            <w:r>
              <w:rPr>
                <w:sz w:val="18"/>
                <w:szCs w:val="18"/>
              </w:rPr>
              <w:t>1-19</w:t>
            </w:r>
          </w:p>
        </w:tc>
        <w:tc>
          <w:tcPr>
            <w:tcW w:w="4911" w:type="dxa"/>
          </w:tcPr>
          <w:p w:rsidR="009D2941" w:rsidRDefault="00AD5329">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(R1-2210215)</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jc w:val="both"/>
              <w:rPr>
                <w:sz w:val="20"/>
                <w:szCs w:val="20"/>
              </w:rPr>
            </w:pPr>
            <w:r>
              <w:rPr>
                <w:sz w:val="20"/>
                <w:szCs w:val="20"/>
              </w:rPr>
              <w:t>Huawei</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rsidR="000833B8" w:rsidRDefault="000833B8">
            <w:pPr>
              <w:snapToGrid w:val="0"/>
              <w:jc w:val="both"/>
              <w:rPr>
                <w:rFonts w:eastAsia="DengXian"/>
                <w:sz w:val="18"/>
                <w:szCs w:val="18"/>
                <w:lang w:eastAsia="zh-CN"/>
              </w:rPr>
            </w:pPr>
            <w:r>
              <w:rPr>
                <w:rFonts w:eastAsia="DengXian"/>
                <w:sz w:val="18"/>
                <w:szCs w:val="18"/>
                <w:lang w:eastAsia="zh-CN"/>
              </w:rPr>
              <w:t>LG: Fine to discuss</w:t>
            </w:r>
          </w:p>
          <w:p w:rsidR="004871C3" w:rsidRDefault="004871C3">
            <w:pPr>
              <w:snapToGrid w:val="0"/>
              <w:jc w:val="both"/>
              <w:rPr>
                <w:rFonts w:eastAsia="PMingLiU"/>
                <w:sz w:val="18"/>
                <w:szCs w:val="18"/>
                <w:lang w:eastAsia="zh-TW"/>
              </w:rPr>
            </w:pPr>
            <w:r>
              <w:rPr>
                <w:rFonts w:eastAsia="DengXian"/>
                <w:sz w:val="18"/>
                <w:szCs w:val="18"/>
                <w:lang w:eastAsia="zh-CN"/>
              </w:rPr>
              <w:t>Google: OK to discuss</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DengXian"/>
                <w:sz w:val="18"/>
                <w:szCs w:val="18"/>
                <w:lang w:eastAsia="zh-CN"/>
              </w:rPr>
            </w:pPr>
          </w:p>
        </w:tc>
        <w:tc>
          <w:tcPr>
            <w:tcW w:w="1732" w:type="dxa"/>
          </w:tcPr>
          <w:p w:rsidR="009D2941" w:rsidRDefault="009D2941">
            <w:pPr>
              <w:snapToGrid w:val="0"/>
              <w:jc w:val="both"/>
              <w:rPr>
                <w:sz w:val="20"/>
                <w:szCs w:val="20"/>
              </w:rPr>
            </w:pPr>
          </w:p>
        </w:tc>
        <w:tc>
          <w:tcPr>
            <w:tcW w:w="1089" w:type="dxa"/>
          </w:tcPr>
          <w:p w:rsidR="009D2941" w:rsidRDefault="009D2941">
            <w:pPr>
              <w:snapToGrid w:val="0"/>
              <w:jc w:val="both"/>
              <w:rPr>
                <w:rFonts w:eastAsia="DengXian"/>
                <w:sz w:val="20"/>
                <w:szCs w:val="20"/>
                <w:lang w:eastAsia="zh-CN"/>
              </w:rPr>
            </w:pPr>
          </w:p>
        </w:tc>
        <w:tc>
          <w:tcPr>
            <w:tcW w:w="5130" w:type="dxa"/>
          </w:tcPr>
          <w:p w:rsidR="009D2941" w:rsidRDefault="009D2941">
            <w:pPr>
              <w:snapToGrid w:val="0"/>
              <w:jc w:val="both"/>
              <w:rPr>
                <w:rFonts w:eastAsia="DengXian"/>
                <w:sz w:val="18"/>
                <w:szCs w:val="18"/>
                <w:lang w:eastAsia="zh-CN"/>
              </w:rPr>
            </w:pPr>
          </w:p>
        </w:tc>
      </w:tr>
      <w:tr w:rsidR="009D2941">
        <w:trPr>
          <w:trHeight w:val="66"/>
        </w:trPr>
        <w:tc>
          <w:tcPr>
            <w:tcW w:w="13585" w:type="dxa"/>
            <w:gridSpan w:val="5"/>
          </w:tcPr>
          <w:p w:rsidR="009D2941" w:rsidRDefault="00AD5329">
            <w:pPr>
              <w:snapToGrid w:val="0"/>
              <w:jc w:val="both"/>
              <w:rPr>
                <w:sz w:val="18"/>
                <w:szCs w:val="18"/>
              </w:rPr>
            </w:pPr>
            <w:r>
              <w:rPr>
                <w:sz w:val="18"/>
                <w:szCs w:val="18"/>
              </w:rPr>
              <w:t>Sub-Item 2 – L1/L2 Centric Inter-Cell Mobility</w:t>
            </w:r>
          </w:p>
        </w:tc>
      </w:tr>
      <w:tr w:rsidR="009D2941">
        <w:trPr>
          <w:trHeight w:val="90"/>
        </w:trPr>
        <w:tc>
          <w:tcPr>
            <w:tcW w:w="723" w:type="dxa"/>
          </w:tcPr>
          <w:p w:rsidR="009D2941" w:rsidRDefault="00AD5329">
            <w:pPr>
              <w:snapToGrid w:val="0"/>
              <w:jc w:val="both"/>
              <w:rPr>
                <w:sz w:val="18"/>
                <w:szCs w:val="18"/>
              </w:rPr>
            </w:pPr>
            <w:r>
              <w:rPr>
                <w:sz w:val="18"/>
                <w:szCs w:val="18"/>
              </w:rPr>
              <w:t>2-1</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proofErr w:type="spellStart"/>
            <w:r>
              <w:rPr>
                <w:rFonts w:eastAsia="DengXian"/>
                <w:i/>
                <w:sz w:val="18"/>
                <w:szCs w:val="18"/>
                <w:lang w:eastAsia="zh-CN"/>
              </w:rPr>
              <w:t>followUnifiedTCIstate</w:t>
            </w:r>
            <w:proofErr w:type="spellEnd"/>
            <w:r>
              <w:rPr>
                <w:rFonts w:eastAsia="DengXian"/>
                <w:sz w:val="18"/>
                <w:szCs w:val="18"/>
                <w:lang w:eastAsia="zh-CN"/>
              </w:rPr>
              <w:t xml:space="preserve"> not enabled regarding whether to consider it is an error case when there is an indication with TCI state associated with PCI different from serving cell PCI. (R1-2208588, R1-2208589)</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color w:val="3333FF"/>
                <w:sz w:val="18"/>
                <w:szCs w:val="18"/>
                <w:lang w:eastAsia="zh-CN"/>
              </w:rPr>
            </w:pPr>
          </w:p>
        </w:tc>
        <w:tc>
          <w:tcPr>
            <w:tcW w:w="1732" w:type="dxa"/>
          </w:tcPr>
          <w:p w:rsidR="009D2941" w:rsidRDefault="00AD5329">
            <w:pPr>
              <w:snapToGrid w:val="0"/>
              <w:rPr>
                <w:sz w:val="20"/>
                <w:szCs w:val="20"/>
              </w:rPr>
            </w:pPr>
            <w:r>
              <w:rPr>
                <w:rFonts w:eastAsia="DengXian"/>
                <w:sz w:val="20"/>
                <w:szCs w:val="20"/>
                <w:lang w:eastAsia="zh-CN"/>
              </w:rPr>
              <w:t>vivo</w:t>
            </w:r>
          </w:p>
        </w:tc>
        <w:tc>
          <w:tcPr>
            <w:tcW w:w="1089" w:type="dxa"/>
          </w:tcPr>
          <w:p w:rsidR="009D2941" w:rsidRDefault="00AD5329">
            <w:pPr>
              <w:snapToGrid w:val="0"/>
              <w:rPr>
                <w:rFonts w:eastAsia="DengXian"/>
                <w:color w:val="FF0000"/>
                <w:sz w:val="20"/>
                <w:szCs w:val="20"/>
                <w:lang w:eastAsia="zh-CN"/>
              </w:rPr>
            </w:pPr>
            <w:r>
              <w:rPr>
                <w:rFonts w:eastAsia="DengXian"/>
                <w:sz w:val="20"/>
                <w:szCs w:val="20"/>
                <w:lang w:eastAsia="zh-CN"/>
              </w:rPr>
              <w:t>N?</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an error case.</w:t>
            </w:r>
          </w:p>
          <w:p w:rsidR="009D2941" w:rsidRDefault="00AD5329">
            <w:pPr>
              <w:snapToGrid w:val="0"/>
              <w:jc w:val="both"/>
              <w:rPr>
                <w:rFonts w:eastAsia="PMingLiU"/>
                <w:sz w:val="18"/>
                <w:szCs w:val="18"/>
                <w:lang w:eastAsia="zh-TW"/>
              </w:rPr>
            </w:pPr>
            <w:r>
              <w:rPr>
                <w:rFonts w:eastAsia="PMingLiU"/>
                <w:sz w:val="18"/>
                <w:szCs w:val="18"/>
                <w:lang w:eastAsia="zh-TW"/>
              </w:rPr>
              <w:t>MediaTek: OK to discuss</w:t>
            </w:r>
          </w:p>
          <w:p w:rsidR="009D2941" w:rsidRDefault="00AD5329">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xml:space="preserve">). To our understanding, the CORESET not sharing the unified TCI must associate with CSS except Type3. As in 38.213-&gt;10.1, when such CORESET schedule non-UE-dedicated PDSCH in CSS except Type2, it has to use fallback DCI format 1-0, which has no TCI field. </w:t>
            </w:r>
            <w:proofErr w:type="gramStart"/>
            <w:r>
              <w:rPr>
                <w:rFonts w:eastAsia="PMingLiU"/>
                <w:sz w:val="18"/>
                <w:szCs w:val="18"/>
                <w:lang w:eastAsia="zh-TW"/>
              </w:rPr>
              <w:t>So</w:t>
            </w:r>
            <w:proofErr w:type="gramEnd"/>
            <w:r>
              <w:rPr>
                <w:rFonts w:eastAsia="PMingLiU"/>
                <w:sz w:val="18"/>
                <w:szCs w:val="18"/>
                <w:lang w:eastAsia="zh-TW"/>
              </w:rPr>
              <w:t xml:space="preserve"> the non-UE-dedicated PDSCH has to follow the CORESET QCL based on legacy rule, and will not follow the indicated TCI with non-serving PCI</w:t>
            </w:r>
          </w:p>
          <w:p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rsidR="004871C3" w:rsidRDefault="004871C3">
            <w:pPr>
              <w:snapToGrid w:val="0"/>
              <w:jc w:val="both"/>
              <w:rPr>
                <w:rFonts w:eastAsia="PMingLiU"/>
                <w:sz w:val="18"/>
                <w:szCs w:val="18"/>
                <w:lang w:eastAsia="zh-TW"/>
              </w:rPr>
            </w:pPr>
            <w:r>
              <w:rPr>
                <w:rFonts w:eastAsia="DengXian"/>
                <w:sz w:val="18"/>
                <w:szCs w:val="18"/>
                <w:lang w:eastAsia="zh-CN"/>
              </w:rPr>
              <w:t>Google: Agree with FL</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Clarify that, for the rate match pattern for PDSCH, in FR1, it should take all of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rsidR="009D2941" w:rsidRDefault="009D2941">
            <w:pPr>
              <w:snapToGrid w:val="0"/>
              <w:jc w:val="both"/>
              <w:rPr>
                <w:rFonts w:eastAsia="DengXian"/>
                <w:color w:val="3333FF"/>
                <w:sz w:val="18"/>
                <w:szCs w:val="18"/>
                <w:lang w:eastAsia="zh-CN"/>
              </w:rPr>
            </w:pPr>
          </w:p>
          <w:p w:rsidR="009D2941" w:rsidRDefault="00AD5329">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rsidR="009D2941" w:rsidRDefault="00AD5329">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rsidR="009D2941" w:rsidRDefault="00AD5329">
            <w:pPr>
              <w:pStyle w:val="NormalWeb"/>
              <w:spacing w:before="0" w:beforeAutospacing="0" w:after="0" w:afterAutospacing="0"/>
              <w:rPr>
                <w:rFonts w:ascii="Times" w:hAnsi="Times" w:cs="Times"/>
                <w:sz w:val="18"/>
                <w:szCs w:val="18"/>
              </w:rPr>
            </w:pPr>
            <w:r>
              <w:rPr>
                <w:rStyle w:val="Emphasis"/>
                <w:rFonts w:ascii="Times" w:hAnsi="Times"/>
                <w:i w:val="0"/>
                <w:sz w:val="18"/>
                <w:szCs w:val="18"/>
              </w:rPr>
              <w:t xml:space="preserve">Send LS to RAN4 on whether there </w:t>
            </w:r>
            <w:proofErr w:type="gramStart"/>
            <w:r>
              <w:rPr>
                <w:rStyle w:val="Emphasis"/>
                <w:rFonts w:ascii="Times" w:hAnsi="Times"/>
                <w:i w:val="0"/>
                <w:sz w:val="18"/>
                <w:szCs w:val="18"/>
              </w:rPr>
              <w:t>is</w:t>
            </w:r>
            <w:proofErr w:type="gramEnd"/>
            <w:r>
              <w:rPr>
                <w:rStyle w:val="Emphasis"/>
                <w:rFonts w:ascii="Times" w:hAnsi="Times"/>
                <w:i w:val="0"/>
                <w:sz w:val="18"/>
                <w:szCs w:val="18"/>
              </w:rPr>
              <w:t> requirements in RAN4 that assumes UE to measure SSB for L1-RSRP measurement and receiving PDSCH /PDCCH on the same RE in FR1. Revisit this issue after there is RAN4 feedback.</w:t>
            </w:r>
          </w:p>
          <w:p w:rsidR="009D2941" w:rsidRDefault="00AD5329">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rPr>
                <w:sz w:val="20"/>
                <w:szCs w:val="20"/>
              </w:rPr>
            </w:pPr>
            <w:r>
              <w:rPr>
                <w:rFonts w:eastAsia="DengXian"/>
                <w:sz w:val="20"/>
                <w:szCs w:val="20"/>
                <w:lang w:eastAsia="zh-CN"/>
              </w:rPr>
              <w:t>vivo</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rsidR="009D2941" w:rsidRDefault="00AD5329">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rsidR="009D2941" w:rsidRDefault="009D2941">
            <w:pPr>
              <w:snapToGrid w:val="0"/>
              <w:jc w:val="both"/>
              <w:rPr>
                <w:rFonts w:eastAsia="PMingLiU"/>
                <w:sz w:val="18"/>
                <w:szCs w:val="18"/>
                <w:lang w:eastAsia="zh-TW"/>
              </w:rPr>
            </w:pPr>
          </w:p>
          <w:p w:rsidR="009D2941" w:rsidRDefault="00AD5329">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w:t>
            </w:r>
            <w:proofErr w:type="spellStart"/>
            <w:r>
              <w:rPr>
                <w:rFonts w:eastAsia="PMingLiU"/>
                <w:sz w:val="18"/>
                <w:szCs w:val="18"/>
                <w:lang w:eastAsia="zh-TW"/>
              </w:rPr>
              <w:t>ssb-PositionsInBurst</w:t>
            </w:r>
            <w:proofErr w:type="spellEnd"/>
            <w:r>
              <w:rPr>
                <w:rFonts w:eastAsia="PMingLiU"/>
                <w:sz w:val="18"/>
                <w:szCs w:val="18"/>
                <w:lang w:eastAsia="zh-TW"/>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rsidR="004871C3" w:rsidRDefault="004871C3">
            <w:pPr>
              <w:snapToGrid w:val="0"/>
              <w:jc w:val="both"/>
              <w:rPr>
                <w:rFonts w:eastAsia="PMingLiU"/>
                <w:sz w:val="18"/>
                <w:szCs w:val="18"/>
                <w:lang w:eastAsia="zh-TW"/>
              </w:rPr>
            </w:pPr>
          </w:p>
          <w:p w:rsidR="004871C3" w:rsidRDefault="004871C3">
            <w:pPr>
              <w:snapToGrid w:val="0"/>
              <w:jc w:val="both"/>
              <w:rPr>
                <w:rFonts w:eastAsia="PMingLiU"/>
                <w:sz w:val="18"/>
                <w:szCs w:val="18"/>
                <w:lang w:eastAsia="zh-TW"/>
              </w:rPr>
            </w:pPr>
            <w:r>
              <w:rPr>
                <w:rFonts w:eastAsia="PMingLiU"/>
                <w:sz w:val="18"/>
                <w:szCs w:val="18"/>
                <w:lang w:eastAsia="zh-TW"/>
              </w:rPr>
              <w:t>Google: OK to discuss</w:t>
            </w:r>
          </w:p>
        </w:tc>
      </w:tr>
      <w:tr w:rsidR="009D2941">
        <w:trPr>
          <w:trHeight w:val="66"/>
        </w:trPr>
        <w:tc>
          <w:tcPr>
            <w:tcW w:w="723" w:type="dxa"/>
          </w:tcPr>
          <w:p w:rsidR="009D2941" w:rsidRDefault="00AD5329">
            <w:pPr>
              <w:snapToGrid w:val="0"/>
              <w:jc w:val="both"/>
              <w:rPr>
                <w:sz w:val="18"/>
                <w:szCs w:val="18"/>
              </w:rPr>
            </w:pPr>
            <w:r>
              <w:rPr>
                <w:sz w:val="18"/>
                <w:szCs w:val="18"/>
              </w:rPr>
              <w:t>2-3</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rPr>
                <w:sz w:val="20"/>
                <w:szCs w:val="20"/>
              </w:rPr>
            </w:pPr>
            <w:r>
              <w:rPr>
                <w:sz w:val="20"/>
                <w:szCs w:val="20"/>
              </w:rPr>
              <w:t>NEC</w:t>
            </w:r>
          </w:p>
        </w:tc>
        <w:tc>
          <w:tcPr>
            <w:tcW w:w="1089" w:type="dxa"/>
          </w:tcPr>
          <w:p w:rsidR="009D2941" w:rsidRDefault="00AD5329">
            <w:pPr>
              <w:snapToGrid w:val="0"/>
              <w:rPr>
                <w:sz w:val="20"/>
                <w:szCs w:val="20"/>
              </w:rPr>
            </w:pPr>
            <w:r>
              <w:rPr>
                <w:sz w:val="20"/>
                <w:szCs w:val="20"/>
              </w:rPr>
              <w:t>E</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rsidR="009D2941" w:rsidRDefault="00AD5329">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rsidR="009D2941" w:rsidRDefault="00AD5329">
            <w:pPr>
              <w:snapToGrid w:val="0"/>
              <w:jc w:val="both"/>
              <w:rPr>
                <w:rFonts w:eastAsia="PMingLiU"/>
                <w:sz w:val="18"/>
                <w:szCs w:val="18"/>
                <w:lang w:eastAsia="zh-TW"/>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rsidR="004871C3" w:rsidRDefault="004871C3">
            <w:pPr>
              <w:snapToGrid w:val="0"/>
              <w:jc w:val="both"/>
              <w:rPr>
                <w:rFonts w:eastAsia="PMingLiU"/>
                <w:sz w:val="18"/>
                <w:szCs w:val="18"/>
                <w:lang w:eastAsia="zh-TW"/>
              </w:rPr>
            </w:pPr>
          </w:p>
          <w:p w:rsidR="004871C3" w:rsidRDefault="004871C3">
            <w:pPr>
              <w:snapToGrid w:val="0"/>
              <w:jc w:val="both"/>
              <w:rPr>
                <w:rFonts w:eastAsia="PMingLiU"/>
                <w:sz w:val="18"/>
                <w:szCs w:val="18"/>
                <w:lang w:eastAsia="zh-TW"/>
              </w:rPr>
            </w:pPr>
            <w:r>
              <w:rPr>
                <w:rFonts w:eastAsia="PMingLiU"/>
                <w:sz w:val="18"/>
                <w:szCs w:val="18"/>
                <w:lang w:eastAsia="zh-TW"/>
              </w:rPr>
              <w:t>Google: OK to discuss</w:t>
            </w:r>
          </w:p>
        </w:tc>
      </w:tr>
      <w:tr w:rsidR="009D2941">
        <w:trPr>
          <w:trHeight w:val="66"/>
        </w:trPr>
        <w:tc>
          <w:tcPr>
            <w:tcW w:w="723" w:type="dxa"/>
          </w:tcPr>
          <w:p w:rsidR="009D2941" w:rsidRDefault="00AD5329">
            <w:pPr>
              <w:snapToGrid w:val="0"/>
              <w:jc w:val="both"/>
              <w:rPr>
                <w:sz w:val="18"/>
                <w:szCs w:val="18"/>
              </w:rPr>
            </w:pPr>
            <w:r>
              <w:rPr>
                <w:sz w:val="18"/>
                <w:szCs w:val="18"/>
              </w:rPr>
              <w:t>2-4</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 xml:space="preserve">agreement that TCI state for CORESET B (CSS only) when DCI indicates </w:t>
            </w:r>
            <w:proofErr w:type="spellStart"/>
            <w:r>
              <w:rPr>
                <w:rFonts w:eastAsia="DengXian"/>
                <w:sz w:val="18"/>
                <w:szCs w:val="18"/>
                <w:lang w:eastAsia="zh-CN"/>
              </w:rPr>
              <w:t>unifiedTCIstate</w:t>
            </w:r>
            <w:proofErr w:type="spellEnd"/>
            <w:r>
              <w:rPr>
                <w:rFonts w:eastAsia="DengXian"/>
                <w:sz w:val="18"/>
                <w:szCs w:val="18"/>
                <w:lang w:eastAsia="zh-CN"/>
              </w:rPr>
              <w:t xml:space="preserve"> associated with cell with different PCI than serving cell and CORESET is configured with CSS. (R1-2210056)</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bl>
            <w:tblPr>
              <w:tblStyle w:val="TableGrid"/>
              <w:tblW w:w="0" w:type="auto"/>
              <w:tblLayout w:type="fixed"/>
              <w:tblLook w:val="04A0" w:firstRow="1" w:lastRow="0" w:firstColumn="1" w:lastColumn="0" w:noHBand="0" w:noVBand="1"/>
            </w:tblPr>
            <w:tblGrid>
              <w:gridCol w:w="4685"/>
            </w:tblGrid>
            <w:tr w:rsidR="009D2941">
              <w:tc>
                <w:tcPr>
                  <w:tcW w:w="4685" w:type="dxa"/>
                </w:tcPr>
                <w:p w:rsidR="009D2941" w:rsidRDefault="00AD5329">
                  <w:pPr>
                    <w:snapToGrid w:val="0"/>
                    <w:jc w:val="both"/>
                    <w:rPr>
                      <w:rFonts w:eastAsia="DengXian"/>
                      <w:sz w:val="18"/>
                      <w:szCs w:val="18"/>
                      <w:lang w:eastAsia="zh-CN"/>
                    </w:rPr>
                  </w:pPr>
                  <w:r>
                    <w:rPr>
                      <w:rFonts w:eastAsia="DengXian"/>
                      <w:sz w:val="18"/>
                      <w:szCs w:val="18"/>
                      <w:lang w:eastAsia="zh-CN"/>
                    </w:rPr>
                    <w:t xml:space="preserve">QC: Seems no issue. The current spec follows the following agreement (#107e), which does not differentiate intra or inter-cell BM. We think this should work. gNB can configure </w:t>
                  </w:r>
                  <w:r>
                    <w:rPr>
                      <w:rFonts w:eastAsia="DengXian"/>
                      <w:sz w:val="18"/>
                      <w:szCs w:val="18"/>
                      <w:lang w:eastAsia="zh-CN"/>
                    </w:rPr>
                    <w:lastRenderedPageBreak/>
                    <w:t>whether to follow or not to follow for intra or inter-cell BM, respectively.</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For any PDCCH reception on a ‘CORESET B’ and the respective PDSCH reception, whether or not UE to apply the indicated Rel-17 TCI state associated with the serving cell is determined per CORESET by RRC</w:t>
                  </w:r>
                </w:p>
                <w:p w:rsidR="009D2941" w:rsidRDefault="00AD5329">
                  <w:pPr>
                    <w:snapToGrid w:val="0"/>
                    <w:jc w:val="both"/>
                    <w:rPr>
                      <w:rFonts w:eastAsia="DengXian"/>
                      <w:sz w:val="18"/>
                      <w:szCs w:val="18"/>
                      <w:lang w:eastAsia="zh-CN"/>
                    </w:rPr>
                  </w:pPr>
                  <w:r>
                    <w:rPr>
                      <w:rFonts w:eastAsia="DengXian"/>
                      <w:sz w:val="18"/>
                      <w:szCs w:val="18"/>
                      <w:lang w:eastAsia="zh-CN"/>
                    </w:rPr>
                    <w:t>Google: Agree with QC.</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rsidR="009D2941" w:rsidRDefault="00AD5329">
                  <w:pPr>
                    <w:jc w:val="both"/>
                    <w:rPr>
                      <w:sz w:val="18"/>
                      <w:szCs w:val="18"/>
                      <w:lang w:eastAsia="zh-CN"/>
                    </w:rPr>
                  </w:pPr>
                  <w:r>
                    <w:rPr>
                      <w:rFonts w:eastAsia="SimSun" w:hint="eastAsia"/>
                      <w:sz w:val="18"/>
                      <w:szCs w:val="18"/>
                      <w:lang w:eastAsia="zh-CN"/>
                    </w:rPr>
                    <w:t xml:space="preserve">vivo: Seems no issue, since it has been specified in TS38.213 </w:t>
                  </w:r>
                  <w:proofErr w:type="gramStart"/>
                  <w:r>
                    <w:rPr>
                      <w:rFonts w:eastAsia="SimSun" w:hint="eastAsia"/>
                      <w:sz w:val="18"/>
                      <w:szCs w:val="18"/>
                      <w:lang w:eastAsia="zh-CN"/>
                    </w:rPr>
                    <w:t xml:space="preserve">that  </w:t>
                  </w:r>
                  <w:r>
                    <w:rPr>
                      <w:rFonts w:hint="eastAsia"/>
                      <w:sz w:val="18"/>
                      <w:szCs w:val="18"/>
                      <w:lang w:eastAsia="zh-CN"/>
                    </w:rPr>
                    <w:t>a</w:t>
                  </w:r>
                  <w:proofErr w:type="gramEnd"/>
                  <w:r>
                    <w:rPr>
                      <w:sz w:val="18"/>
                      <w:szCs w:val="18"/>
                      <w:lang w:eastAsia="zh-CN"/>
                    </w:rPr>
                    <w:t xml:space="preserve"> UE is not required to monitor PDCCH candidates for a Type0/0A/1/2-PDCCH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rsidR="009D2941" w:rsidRDefault="00AD5329">
                  <w:pPr>
                    <w:jc w:val="both"/>
                    <w:rPr>
                      <w:rFonts w:eastAsia="DengXian"/>
                      <w:sz w:val="18"/>
                      <w:szCs w:val="18"/>
                      <w:lang w:eastAsia="zh-CN"/>
                    </w:rPr>
                  </w:pPr>
                  <w:r>
                    <w:rPr>
                      <w:rFonts w:eastAsia="DengXian"/>
                      <w:sz w:val="18"/>
                      <w:szCs w:val="18"/>
                      <w:lang w:eastAsia="zh-CN"/>
                    </w:rPr>
                    <w:t>Nokia: Should be captured for inter-cell case. B can be configured to follow in intra-cell BM but not in inter-cell BM.</w:t>
                  </w:r>
                </w:p>
                <w:p w:rsidR="009D2941" w:rsidRDefault="00AD5329">
                  <w:pPr>
                    <w:jc w:val="both"/>
                    <w:rPr>
                      <w:rFonts w:eastAsia="DengXian"/>
                      <w:sz w:val="18"/>
                      <w:szCs w:val="18"/>
                      <w:lang w:eastAsia="zh-CN"/>
                    </w:rPr>
                  </w:pPr>
                  <w:r>
                    <w:rPr>
                      <w:rFonts w:eastAsia="PMingLiU"/>
                      <w:sz w:val="18"/>
                      <w:szCs w:val="18"/>
                      <w:lang w:eastAsia="zh-TW"/>
                    </w:rPr>
                    <w:t xml:space="preserve">OPPO: whether it is inter-cell BM or not is configured in RRC.  If it is inter-cell BM, then DCI-indicated TCI state will not be applied to CORESETB, which is in the agreement. Do not see the </w:t>
                  </w:r>
                  <w:proofErr w:type="spellStart"/>
                  <w:r>
                    <w:rPr>
                      <w:rFonts w:eastAsia="PMingLiU"/>
                      <w:sz w:val="18"/>
                      <w:szCs w:val="18"/>
                      <w:lang w:eastAsia="zh-TW"/>
                    </w:rPr>
                    <w:t>necessaty</w:t>
                  </w:r>
                  <w:proofErr w:type="spellEnd"/>
                  <w:r>
                    <w:rPr>
                      <w:rFonts w:eastAsia="PMingLiU"/>
                      <w:sz w:val="18"/>
                      <w:szCs w:val="18"/>
                      <w:lang w:eastAsia="zh-TW"/>
                    </w:rPr>
                    <w:t xml:space="preserve"> to discuss this issue.</w:t>
                  </w:r>
                </w:p>
                <w:p w:rsidR="009D2941" w:rsidRDefault="00AD5329">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rsidR="009D2941" w:rsidRDefault="00AD5329">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rsidR="009D2941" w:rsidRDefault="00AD5329">
                  <w:pPr>
                    <w:snapToGrid w:val="0"/>
                    <w:rPr>
                      <w:rFonts w:eastAsia="Yu Mincho"/>
                      <w:sz w:val="18"/>
                      <w:szCs w:val="18"/>
                      <w:lang w:eastAsia="ja-JP"/>
                    </w:rPr>
                  </w:pPr>
                  <w:r>
                    <w:rPr>
                      <w:rFonts w:eastAsia="Yu Mincho"/>
                      <w:sz w:val="18"/>
                      <w:szCs w:val="18"/>
                      <w:lang w:eastAsia="ja-JP"/>
                    </w:rPr>
                    <w:t xml:space="preserve">Apple: Ok to discuss. </w:t>
                  </w:r>
                </w:p>
                <w:p w:rsidR="009D2941" w:rsidRDefault="00AD5329">
                  <w:pPr>
                    <w:jc w:val="both"/>
                    <w:rPr>
                      <w:rFonts w:eastAsia="DengXian"/>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xml:space="preserve">: Not sure if it’s necessary. The issue can be avoided by gNB implementation, </w:t>
                  </w:r>
                  <w:proofErr w:type="gramStart"/>
                  <w:r>
                    <w:rPr>
                      <w:rFonts w:eastAsia="Yu Mincho"/>
                      <w:sz w:val="18"/>
                      <w:szCs w:val="18"/>
                      <w:lang w:eastAsia="ja-JP"/>
                    </w:rPr>
                    <w:t>e.g.</w:t>
                  </w:r>
                  <w:proofErr w:type="gramEnd"/>
                  <w:r>
                    <w:rPr>
                      <w:rFonts w:eastAsia="Yu Mincho"/>
                      <w:sz w:val="18"/>
                      <w:szCs w:val="18"/>
                      <w:lang w:eastAsia="ja-JP"/>
                    </w:rPr>
                    <w:t xml:space="preserve"> configure CORESET B not to follow common TCI.</w:t>
                  </w:r>
                </w:p>
                <w:p w:rsidR="009D2941" w:rsidRDefault="00AD5329">
                  <w:pPr>
                    <w:snapToGrid w:val="0"/>
                    <w:rPr>
                      <w:rFonts w:eastAsia="DengXian"/>
                      <w:sz w:val="18"/>
                      <w:szCs w:val="18"/>
                      <w:lang w:eastAsia="zh-CN"/>
                    </w:rPr>
                  </w:pPr>
                  <w:r>
                    <w:rPr>
                      <w:rFonts w:eastAsia="DengXian" w:hint="eastAsia"/>
                      <w:sz w:val="18"/>
                      <w:szCs w:val="18"/>
                      <w:lang w:eastAsia="zh-CN"/>
                    </w:rPr>
                    <w:t xml:space="preserve">CATT: Ok to discuss. For inter-cell BM, CORESETB </w:t>
                  </w:r>
                  <w:proofErr w:type="spellStart"/>
                  <w:r>
                    <w:rPr>
                      <w:rFonts w:eastAsia="DengXian" w:hint="eastAsia"/>
                      <w:sz w:val="18"/>
                      <w:szCs w:val="18"/>
                      <w:lang w:eastAsia="zh-CN"/>
                    </w:rPr>
                    <w:t>can not</w:t>
                  </w:r>
                  <w:proofErr w:type="spellEnd"/>
                  <w:r>
                    <w:rPr>
                      <w:rFonts w:eastAsia="DengXian" w:hint="eastAsia"/>
                      <w:sz w:val="18"/>
                      <w:szCs w:val="18"/>
                      <w:lang w:eastAsia="zh-CN"/>
                    </w:rPr>
                    <w:t xml:space="preserve"> follow the indicated TCI state.</w:t>
                  </w:r>
                </w:p>
                <w:p w:rsidR="009D2941" w:rsidRDefault="00AD532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w:t>
                  </w:r>
                  <w:proofErr w:type="spellEnd"/>
                  <w:r>
                    <w:rPr>
                      <w:rFonts w:eastAsia="Yu Mincho"/>
                      <w:sz w:val="18"/>
                      <w:szCs w:val="18"/>
                      <w:lang w:eastAsia="ja-JP"/>
                    </w:rPr>
                    <w:t>: We tend to agree with QC’s comment.</w:t>
                  </w:r>
                </w:p>
                <w:p w:rsidR="009D2941" w:rsidRDefault="00AD5329">
                  <w:pPr>
                    <w:snapToGrid w:val="0"/>
                    <w:rPr>
                      <w:rFonts w:eastAsia="Yu Mincho"/>
                      <w:sz w:val="18"/>
                      <w:szCs w:val="18"/>
                      <w:lang w:eastAsia="ja-JP"/>
                    </w:rPr>
                  </w:pPr>
                  <w:r>
                    <w:rPr>
                      <w:rFonts w:eastAsia="Yu Mincho"/>
                      <w:sz w:val="18"/>
                      <w:szCs w:val="18"/>
                      <w:lang w:eastAsia="ja-JP"/>
                    </w:rPr>
                    <w:t>Ericsson: agree with QC</w:t>
                  </w:r>
                </w:p>
                <w:p w:rsidR="009D2941" w:rsidRDefault="00AD5329">
                  <w:pPr>
                    <w:snapToGrid w:val="0"/>
                    <w:jc w:val="both"/>
                    <w:rPr>
                      <w:rFonts w:eastAsia="DengXian"/>
                      <w:sz w:val="18"/>
                      <w:szCs w:val="18"/>
                      <w:lang w:eastAsia="zh-CN"/>
                    </w:rPr>
                  </w:pPr>
                  <w:r>
                    <w:rPr>
                      <w:rFonts w:eastAsia="Yu Mincho"/>
                      <w:sz w:val="18"/>
                      <w:szCs w:val="18"/>
                      <w:lang w:eastAsia="ja-JP"/>
                    </w:rPr>
                    <w:t>SS: Agree to discuss</w:t>
                  </w:r>
                </w:p>
              </w:tc>
            </w:tr>
          </w:tbl>
          <w:p w:rsidR="009D2941" w:rsidRDefault="009D2941">
            <w:pPr>
              <w:snapToGrid w:val="0"/>
              <w:jc w:val="both"/>
              <w:rPr>
                <w:rFonts w:eastAsia="DengXian"/>
                <w:sz w:val="18"/>
                <w:szCs w:val="18"/>
                <w:lang w:eastAsia="zh-CN"/>
              </w:rPr>
            </w:pPr>
          </w:p>
        </w:tc>
        <w:tc>
          <w:tcPr>
            <w:tcW w:w="1732" w:type="dxa"/>
          </w:tcPr>
          <w:p w:rsidR="009D2941" w:rsidRDefault="00AD5329">
            <w:pPr>
              <w:snapToGrid w:val="0"/>
              <w:rPr>
                <w:sz w:val="20"/>
                <w:szCs w:val="20"/>
              </w:rPr>
            </w:pPr>
            <w:r>
              <w:rPr>
                <w:sz w:val="20"/>
                <w:szCs w:val="20"/>
              </w:rPr>
              <w:lastRenderedPageBreak/>
              <w:t>Nokia</w:t>
            </w:r>
          </w:p>
        </w:tc>
        <w:tc>
          <w:tcPr>
            <w:tcW w:w="1089" w:type="dxa"/>
          </w:tcPr>
          <w:p w:rsidR="009D2941" w:rsidRDefault="00AD5329">
            <w:pPr>
              <w:snapToGrid w:val="0"/>
              <w:rPr>
                <w:sz w:val="20"/>
                <w:szCs w:val="20"/>
              </w:rPr>
            </w:pPr>
            <w:r>
              <w:rPr>
                <w:sz w:val="20"/>
                <w:szCs w:val="20"/>
              </w:rPr>
              <w:t>N</w:t>
            </w:r>
          </w:p>
        </w:tc>
        <w:tc>
          <w:tcPr>
            <w:tcW w:w="5130" w:type="dxa"/>
          </w:tcPr>
          <w:p w:rsidR="009D2941" w:rsidRDefault="00AD5329">
            <w:pPr>
              <w:snapToGrid w:val="0"/>
              <w:jc w:val="both"/>
              <w:rPr>
                <w:rFonts w:eastAsia="PMingLiU"/>
                <w:sz w:val="18"/>
                <w:szCs w:val="18"/>
                <w:lang w:eastAsia="zh-TW"/>
              </w:rPr>
            </w:pPr>
            <w:r>
              <w:rPr>
                <w:rFonts w:eastAsia="PMingLiU"/>
                <w:sz w:val="18"/>
                <w:szCs w:val="18"/>
                <w:lang w:eastAsia="zh-TW"/>
              </w:rPr>
              <w:t>MediaTek: Still fine to discuss</w:t>
            </w:r>
          </w:p>
          <w:p w:rsidR="009D2941" w:rsidRDefault="00AD5329">
            <w:pPr>
              <w:snapToGrid w:val="0"/>
              <w:jc w:val="both"/>
              <w:rPr>
                <w:rFonts w:eastAsia="PMingLiU"/>
                <w:sz w:val="18"/>
                <w:szCs w:val="18"/>
                <w:lang w:eastAsia="zh-TW"/>
              </w:rPr>
            </w:pPr>
            <w:r>
              <w:rPr>
                <w:rFonts w:eastAsia="PMingLiU"/>
                <w:sz w:val="18"/>
                <w:szCs w:val="18"/>
                <w:lang w:eastAsia="zh-TW"/>
              </w:rPr>
              <w:t>QC: Not critical. gNB can avoid such issue</w:t>
            </w:r>
          </w:p>
          <w:p w:rsidR="009D2941" w:rsidRDefault="00AD5329">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xml:space="preserve">: Not necessary. The issue can be avoided by gNB implementation, </w:t>
            </w:r>
            <w:proofErr w:type="gramStart"/>
            <w:r>
              <w:rPr>
                <w:rFonts w:eastAsia="Yu Mincho"/>
                <w:sz w:val="18"/>
                <w:szCs w:val="18"/>
                <w:lang w:eastAsia="ja-JP"/>
              </w:rPr>
              <w:t>e.g.</w:t>
            </w:r>
            <w:proofErr w:type="gramEnd"/>
            <w:r>
              <w:rPr>
                <w:rFonts w:eastAsia="Yu Mincho"/>
                <w:sz w:val="18"/>
                <w:szCs w:val="18"/>
                <w:lang w:eastAsia="ja-JP"/>
              </w:rPr>
              <w:t xml:space="preserve"> configure CORESET B not to follow the indicated TCI state.</w:t>
            </w:r>
          </w:p>
          <w:p w:rsidR="004871C3" w:rsidRDefault="004871C3">
            <w:pPr>
              <w:jc w:val="both"/>
              <w:rPr>
                <w:rFonts w:eastAsia="DengXian"/>
                <w:sz w:val="18"/>
                <w:szCs w:val="18"/>
                <w:lang w:eastAsia="zh-CN"/>
              </w:rPr>
            </w:pPr>
            <w:r>
              <w:rPr>
                <w:rFonts w:eastAsia="PMingLiU"/>
                <w:sz w:val="18"/>
                <w:szCs w:val="18"/>
                <w:lang w:eastAsia="zh-TW"/>
              </w:rPr>
              <w:t>Google: OK to discuss</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DengXian"/>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rPr>
                <w:sz w:val="20"/>
                <w:szCs w:val="20"/>
              </w:rPr>
            </w:pPr>
          </w:p>
        </w:tc>
        <w:tc>
          <w:tcPr>
            <w:tcW w:w="5130" w:type="dxa"/>
          </w:tcPr>
          <w:p w:rsidR="009D2941" w:rsidRDefault="009D2941">
            <w:pPr>
              <w:snapToGrid w:val="0"/>
              <w:jc w:val="both"/>
              <w:rPr>
                <w:sz w:val="18"/>
                <w:szCs w:val="18"/>
              </w:rPr>
            </w:pPr>
          </w:p>
        </w:tc>
      </w:tr>
      <w:tr w:rsidR="009D2941">
        <w:trPr>
          <w:trHeight w:val="66"/>
        </w:trPr>
        <w:tc>
          <w:tcPr>
            <w:tcW w:w="13585" w:type="dxa"/>
            <w:gridSpan w:val="5"/>
          </w:tcPr>
          <w:p w:rsidR="009D2941" w:rsidRDefault="00AD5329">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9D2941">
        <w:trPr>
          <w:trHeight w:val="66"/>
        </w:trPr>
        <w:tc>
          <w:tcPr>
            <w:tcW w:w="723" w:type="dxa"/>
          </w:tcPr>
          <w:p w:rsidR="009D2941" w:rsidRDefault="00AD5329">
            <w:pPr>
              <w:snapToGrid w:val="0"/>
              <w:jc w:val="both"/>
              <w:rPr>
                <w:sz w:val="18"/>
                <w:szCs w:val="18"/>
              </w:rPr>
            </w:pPr>
            <w:r>
              <w:rPr>
                <w:sz w:val="18"/>
                <w:szCs w:val="18"/>
              </w:rPr>
              <w:t>3-1</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c>
        <w:tc>
          <w:tcPr>
            <w:tcW w:w="1732" w:type="dxa"/>
          </w:tcPr>
          <w:p w:rsidR="009D2941" w:rsidRDefault="00AD5329">
            <w:pPr>
              <w:snapToGrid w:val="0"/>
              <w:rPr>
                <w:sz w:val="20"/>
                <w:szCs w:val="20"/>
              </w:rPr>
            </w:pPr>
            <w:r>
              <w:rPr>
                <w:sz w:val="20"/>
                <w:szCs w:val="20"/>
              </w:rPr>
              <w:t>OPPO</w:t>
            </w:r>
          </w:p>
        </w:tc>
        <w:tc>
          <w:tcPr>
            <w:tcW w:w="1089" w:type="dxa"/>
          </w:tcPr>
          <w:p w:rsidR="009D2941" w:rsidRDefault="00AD5329">
            <w:pPr>
              <w:snapToGrid w:val="0"/>
              <w:rPr>
                <w:sz w:val="20"/>
                <w:szCs w:val="20"/>
              </w:rPr>
            </w:pPr>
            <w:r>
              <w:rPr>
                <w:rFonts w:eastAsia="DengXian"/>
                <w:sz w:val="20"/>
                <w:szCs w:val="20"/>
                <w:lang w:eastAsia="zh-CN"/>
              </w:rPr>
              <w:t>H</w:t>
            </w:r>
          </w:p>
        </w:tc>
        <w:tc>
          <w:tcPr>
            <w:tcW w:w="5130" w:type="dxa"/>
          </w:tcPr>
          <w:p w:rsidR="009D2941" w:rsidRDefault="00AD5329">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We understand that when a CORESET if not configured to follow the </w:t>
            </w:r>
            <w:r>
              <w:rPr>
                <w:rFonts w:eastAsia="DengXian" w:hint="eastAsia"/>
                <w:sz w:val="18"/>
                <w:szCs w:val="18"/>
                <w:lang w:eastAsia="zh-CN"/>
              </w:rPr>
              <w:t>indicated</w:t>
            </w:r>
            <w:r>
              <w:rPr>
                <w:rFonts w:eastAsia="DengXian"/>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 xml:space="preserve">legacy MAC-CE/RRC/RACH </w:t>
            </w:r>
            <w:proofErr w:type="spellStart"/>
            <w:r>
              <w:rPr>
                <w:rFonts w:ascii="Times" w:eastAsia="Times New Roman" w:hAnsi="Times"/>
                <w:sz w:val="18"/>
              </w:rPr>
              <w:t>signalling</w:t>
            </w:r>
            <w:proofErr w:type="spellEnd"/>
            <w:r>
              <w:rPr>
                <w:rFonts w:ascii="Times" w:eastAsia="Times New Roman" w:hAnsi="Times"/>
                <w:sz w:val="18"/>
              </w:rPr>
              <w:t xml:space="preserve"> mechanism, does not mean this DCI cannot not be used to indicate unified TCI state.</w:t>
            </w:r>
          </w:p>
          <w:p w:rsidR="009D2941" w:rsidRDefault="00AD5329">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rsidR="009D2941" w:rsidRDefault="00AD5329">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rsidR="009D2941" w:rsidRDefault="009D2941">
            <w:pPr>
              <w:snapToGrid w:val="0"/>
              <w:jc w:val="both"/>
              <w:rPr>
                <w:rFonts w:ascii="Times" w:eastAsia="PMingLiU" w:hAnsi="Times"/>
                <w:sz w:val="18"/>
                <w:lang w:eastAsia="zh-TW"/>
              </w:rPr>
            </w:pPr>
          </w:p>
          <w:p w:rsidR="009D2941" w:rsidRDefault="00AD5329">
            <w:pPr>
              <w:snapToGrid w:val="0"/>
              <w:jc w:val="both"/>
              <w:rPr>
                <w:rFonts w:ascii="Times" w:eastAsia="PMingLiU" w:hAnsi="Times"/>
                <w:sz w:val="18"/>
                <w:lang w:eastAsia="zh-TW"/>
              </w:rPr>
            </w:pPr>
            <w:r>
              <w:rPr>
                <w:rFonts w:ascii="Times" w:eastAsia="PMingLiU" w:hAnsi="Times"/>
                <w:sz w:val="18"/>
                <w:lang w:eastAsia="zh-TW"/>
              </w:rPr>
              <w:t xml:space="preserve">OPPO: Question to companies thinking that is not an issue: take one example, a DCI 1_1 in PDCCH of CORESET#0 and CORESET#0 </w:t>
            </w:r>
            <w:r>
              <w:rPr>
                <w:rFonts w:ascii="Times" w:eastAsia="PMingLiU" w:hAnsi="Times"/>
                <w:sz w:val="18"/>
                <w:lang w:eastAsia="zh-TW"/>
              </w:rPr>
              <w:lastRenderedPageBreak/>
              <w:t>not following the unified TCI. Then the TCI state indicated by TCI field in this DCI 1_1 shall be applied to which one of the PDSCH:</w:t>
            </w:r>
          </w:p>
          <w:p w:rsidR="009D2941" w:rsidRDefault="00AD5329">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The PDSCH scheduled by this DCI 1_1?</w:t>
            </w:r>
          </w:p>
          <w:p w:rsidR="009D2941" w:rsidRDefault="00AD5329">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or all the PSCH scheduled by UE-specific PDCCH?</w:t>
            </w:r>
          </w:p>
          <w:p w:rsidR="009D2941" w:rsidRDefault="00AD5329">
            <w:pPr>
              <w:snapToGrid w:val="0"/>
              <w:jc w:val="both"/>
              <w:rPr>
                <w:rFonts w:ascii="Times" w:eastAsia="PMingLiU" w:hAnsi="Times"/>
                <w:sz w:val="18"/>
                <w:lang w:eastAsia="zh-TW"/>
              </w:rPr>
            </w:pPr>
            <w:r>
              <w:rPr>
                <w:rFonts w:ascii="Times" w:eastAsia="PMingLiU" w:hAnsi="Times"/>
                <w:sz w:val="18"/>
                <w:lang w:eastAsia="zh-TW"/>
              </w:rPr>
              <w:t xml:space="preserve">Per RAN1 previous agreement, the TCI state indicated here follows the legacy </w:t>
            </w:r>
            <w:proofErr w:type="spellStart"/>
            <w:r>
              <w:rPr>
                <w:rFonts w:ascii="Times" w:eastAsia="PMingLiU" w:hAnsi="Times"/>
                <w:sz w:val="18"/>
                <w:lang w:eastAsia="zh-TW"/>
              </w:rPr>
              <w:t>signalling</w:t>
            </w:r>
            <w:proofErr w:type="spellEnd"/>
            <w:r>
              <w:rPr>
                <w:rFonts w:ascii="Times" w:eastAsia="PMingLiU" w:hAnsi="Times"/>
                <w:sz w:val="18"/>
                <w:lang w:eastAsia="zh-TW"/>
              </w:rPr>
              <w:t xml:space="preserve"> method and it is only applied to the scheduled PDSCH. Without this correction, the spec is broken.</w:t>
            </w:r>
          </w:p>
          <w:p w:rsidR="009D2941" w:rsidRDefault="009D2941">
            <w:pPr>
              <w:snapToGrid w:val="0"/>
              <w:jc w:val="both"/>
              <w:rPr>
                <w:rFonts w:ascii="Times" w:eastAsia="PMingLiU" w:hAnsi="Times"/>
                <w:sz w:val="18"/>
                <w:lang w:eastAsia="zh-TW"/>
              </w:rPr>
            </w:pPr>
          </w:p>
          <w:p w:rsidR="009D2941" w:rsidRDefault="00AD5329">
            <w:pPr>
              <w:jc w:val="both"/>
              <w:rPr>
                <w:rFonts w:eastAsia="DengXian"/>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OK to discuss.</w:t>
            </w:r>
          </w:p>
          <w:p w:rsidR="009D2941" w:rsidRDefault="000833B8">
            <w:pPr>
              <w:snapToGrid w:val="0"/>
              <w:jc w:val="both"/>
              <w:rPr>
                <w:rFonts w:eastAsia="Yu Mincho"/>
                <w:sz w:val="18"/>
                <w:szCs w:val="18"/>
                <w:lang w:eastAsia="ja-JP"/>
              </w:rPr>
            </w:pPr>
            <w:r>
              <w:rPr>
                <w:rFonts w:eastAsia="Yu Mincho"/>
                <w:sz w:val="18"/>
                <w:szCs w:val="18"/>
                <w:lang w:eastAsia="ja-JP"/>
              </w:rPr>
              <w:t>LG: Similar understanding with MediaTek</w:t>
            </w:r>
          </w:p>
          <w:p w:rsidR="004871C3" w:rsidRDefault="004871C3">
            <w:pPr>
              <w:snapToGrid w:val="0"/>
              <w:jc w:val="both"/>
              <w:rPr>
                <w:rFonts w:eastAsia="Yu Mincho"/>
                <w:sz w:val="18"/>
                <w:szCs w:val="18"/>
                <w:lang w:eastAsia="ja-JP"/>
              </w:rPr>
            </w:pPr>
          </w:p>
          <w:p w:rsidR="004871C3" w:rsidRDefault="004871C3">
            <w:pPr>
              <w:snapToGrid w:val="0"/>
              <w:jc w:val="both"/>
              <w:rPr>
                <w:rFonts w:ascii="Times" w:eastAsia="PMingLiU" w:hAnsi="Times"/>
                <w:sz w:val="18"/>
                <w:lang w:eastAsia="zh-TW"/>
              </w:rPr>
            </w:pPr>
            <w:r>
              <w:rPr>
                <w:rFonts w:eastAsia="PMingLiU"/>
                <w:sz w:val="18"/>
                <w:szCs w:val="18"/>
                <w:lang w:eastAsia="zh-TW"/>
              </w:rPr>
              <w:t>Google: OK to discuss</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3-2</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To clarify that in Rel-17 unified TCI framework, the indicated TCI state(s) is based on the activated TCI states in the slot with TCI state indication </w:t>
            </w:r>
            <w:proofErr w:type="gramStart"/>
            <w:r>
              <w:rPr>
                <w:rFonts w:eastAsia="DengXian"/>
                <w:sz w:val="18"/>
                <w:szCs w:val="18"/>
                <w:lang w:eastAsia="zh-CN"/>
              </w:rPr>
              <w:t>DCI.(</w:t>
            </w:r>
            <w:proofErr w:type="gramEnd"/>
            <w:r>
              <w:rPr>
                <w:rFonts w:eastAsia="DengXian"/>
                <w:sz w:val="18"/>
                <w:szCs w:val="18"/>
                <w:lang w:eastAsia="zh-CN"/>
              </w:rPr>
              <w:t>R1-2208790)</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rsidR="009D2941" w:rsidRDefault="009D2941">
            <w:pPr>
              <w:snapToGrid w:val="0"/>
              <w:jc w:val="both"/>
              <w:rPr>
                <w:rFonts w:eastAsia="DengXian"/>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9D2941">
              <w:tc>
                <w:tcPr>
                  <w:tcW w:w="4685" w:type="dxa"/>
                </w:tcPr>
                <w:p w:rsidR="009D2941" w:rsidRDefault="00AD5329">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rsidR="009D2941" w:rsidRDefault="00AD5329">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rsidR="009D2941" w:rsidRDefault="00AD5329">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rsidR="009D2941" w:rsidRDefault="00AD5329">
                  <w:pPr>
                    <w:snapToGrid w:val="0"/>
                    <w:jc w:val="both"/>
                    <w:rPr>
                      <w:rFonts w:eastAsia="DengXian"/>
                      <w:sz w:val="18"/>
                      <w:szCs w:val="18"/>
                      <w:lang w:eastAsia="zh-CN"/>
                    </w:rPr>
                  </w:pPr>
                  <w:r>
                    <w:rPr>
                      <w:rFonts w:eastAsia="DengXian"/>
                      <w:sz w:val="18"/>
                      <w:szCs w:val="18"/>
                      <w:lang w:eastAsia="zh-CN"/>
                    </w:rPr>
                    <w:t>vivo: Agree with “H”.</w:t>
                  </w:r>
                </w:p>
                <w:p w:rsidR="009D2941" w:rsidRDefault="00AD5329">
                  <w:pPr>
                    <w:snapToGrid w:val="0"/>
                    <w:jc w:val="both"/>
                    <w:rPr>
                      <w:rFonts w:eastAsia="DengXian"/>
                      <w:sz w:val="18"/>
                      <w:szCs w:val="18"/>
                      <w:lang w:eastAsia="zh-CN"/>
                    </w:rPr>
                  </w:pPr>
                  <w:r>
                    <w:rPr>
                      <w:rFonts w:eastAsia="DengXian"/>
                      <w:sz w:val="18"/>
                      <w:szCs w:val="18"/>
                      <w:lang w:eastAsia="zh-CN"/>
                    </w:rPr>
                    <w:t>Nokia: we do not see ambiguity here</w:t>
                  </w:r>
                </w:p>
                <w:p w:rsidR="009D2941" w:rsidRDefault="00AD5329">
                  <w:pPr>
                    <w:snapToGrid w:val="0"/>
                    <w:jc w:val="both"/>
                    <w:rPr>
                      <w:rFonts w:eastAsia="PMingLiU"/>
                      <w:sz w:val="18"/>
                      <w:szCs w:val="18"/>
                      <w:lang w:eastAsia="zh-TW"/>
                    </w:rPr>
                  </w:pPr>
                  <w:r>
                    <w:rPr>
                      <w:rFonts w:eastAsia="DengXian"/>
                      <w:sz w:val="18"/>
                      <w:szCs w:val="18"/>
                      <w:lang w:eastAsia="zh-CN"/>
                    </w:rPr>
                    <w:t>OPPO</w:t>
                  </w:r>
                  <w:r>
                    <w:rPr>
                      <w:rFonts w:eastAsia="PMingLiU"/>
                      <w:sz w:val="18"/>
                      <w:szCs w:val="18"/>
                      <w:lang w:eastAsia="zh-TW"/>
                    </w:rPr>
                    <w:t>: agree with the assessment of FL</w:t>
                  </w:r>
                </w:p>
                <w:p w:rsidR="009D2941" w:rsidRDefault="00AD5329">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rsidR="009D2941" w:rsidRDefault="00AD5329">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rsidR="009D2941" w:rsidRDefault="00AD5329">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rsidR="009D2941" w:rsidRDefault="00AD5329">
                  <w:pPr>
                    <w:snapToGrid w:val="0"/>
                    <w:rPr>
                      <w:rFonts w:eastAsia="DengXian"/>
                      <w:sz w:val="18"/>
                      <w:szCs w:val="18"/>
                      <w:lang w:eastAsia="zh-CN"/>
                    </w:rPr>
                  </w:pPr>
                  <w:r>
                    <w:rPr>
                      <w:rFonts w:eastAsia="Yu Mincho"/>
                      <w:sz w:val="18"/>
                      <w:szCs w:val="18"/>
                      <w:lang w:eastAsia="ja-JP"/>
                    </w:rPr>
                    <w:t>LG: Agree with FL’s assessment</w:t>
                  </w:r>
                </w:p>
                <w:p w:rsidR="009D2941" w:rsidRDefault="00AD5329">
                  <w:pPr>
                    <w:snapToGrid w:val="0"/>
                    <w:jc w:val="both"/>
                    <w:rPr>
                      <w:rFonts w:eastAsia="DengXian"/>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Not sure if it’s necessary. Agree with QC’s assessment.</w:t>
                  </w:r>
                </w:p>
                <w:p w:rsidR="009D2941" w:rsidRDefault="00AD5329">
                  <w:pPr>
                    <w:snapToGrid w:val="0"/>
                    <w:rPr>
                      <w:rFonts w:eastAsia="DengXian"/>
                      <w:sz w:val="18"/>
                      <w:szCs w:val="18"/>
                      <w:lang w:eastAsia="zh-CN"/>
                    </w:rPr>
                  </w:pPr>
                  <w:r>
                    <w:rPr>
                      <w:rFonts w:eastAsia="DengXian" w:hint="eastAsia"/>
                      <w:sz w:val="18"/>
                      <w:szCs w:val="18"/>
                      <w:lang w:eastAsia="zh-CN"/>
                    </w:rPr>
                    <w:t>CATT:  Agree with QC. It seems no ambiguity.</w:t>
                  </w:r>
                </w:p>
                <w:p w:rsidR="009D2941" w:rsidRDefault="00AD5329">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w:t>
                  </w:r>
                  <w:proofErr w:type="spellEnd"/>
                  <w:r>
                    <w:rPr>
                      <w:rFonts w:eastAsia="DengXian"/>
                      <w:sz w:val="18"/>
                      <w:szCs w:val="18"/>
                      <w:lang w:eastAsia="zh-CN"/>
                    </w:rPr>
                    <w:t>: We don’t see any ambiguity</w:t>
                  </w:r>
                </w:p>
                <w:p w:rsidR="009D2941" w:rsidRDefault="00AD5329">
                  <w:pPr>
                    <w:snapToGrid w:val="0"/>
                    <w:rPr>
                      <w:rFonts w:eastAsia="DengXian"/>
                      <w:sz w:val="18"/>
                      <w:szCs w:val="18"/>
                      <w:lang w:eastAsia="zh-CN"/>
                    </w:rPr>
                  </w:pPr>
                  <w:r>
                    <w:rPr>
                      <w:rFonts w:eastAsia="DengXian"/>
                      <w:sz w:val="18"/>
                      <w:szCs w:val="18"/>
                      <w:lang w:eastAsia="zh-CN"/>
                    </w:rPr>
                    <w:t>Ericsson: agree with QC</w:t>
                  </w:r>
                </w:p>
                <w:p w:rsidR="009D2941" w:rsidRDefault="00AD5329">
                  <w:pPr>
                    <w:snapToGrid w:val="0"/>
                    <w:rPr>
                      <w:rFonts w:eastAsia="DengXian"/>
                      <w:sz w:val="18"/>
                      <w:szCs w:val="18"/>
                      <w:lang w:eastAsia="zh-CN"/>
                    </w:rPr>
                  </w:pPr>
                  <w:r>
                    <w:rPr>
                      <w:rFonts w:eastAsia="DengXian"/>
                      <w:sz w:val="18"/>
                      <w:szCs w:val="18"/>
                      <w:lang w:eastAsia="zh-CN"/>
                    </w:rPr>
                    <w:t>Samsung: Not critical</w:t>
                  </w:r>
                </w:p>
                <w:p w:rsidR="009D2941" w:rsidRDefault="00AD5329">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rsidR="009D2941" w:rsidRDefault="009D2941">
            <w:pPr>
              <w:snapToGrid w:val="0"/>
              <w:jc w:val="both"/>
              <w:rPr>
                <w:rFonts w:eastAsia="DengXian"/>
                <w:color w:val="3333FF"/>
                <w:sz w:val="18"/>
                <w:szCs w:val="18"/>
                <w:lang w:eastAsia="zh-CN"/>
              </w:rPr>
            </w:pP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rsidR="009D2941" w:rsidRDefault="009D2941">
            <w:pPr>
              <w:snapToGrid w:val="0"/>
              <w:jc w:val="both"/>
              <w:rPr>
                <w:rFonts w:eastAsia="DengXian"/>
                <w:sz w:val="18"/>
                <w:szCs w:val="18"/>
                <w:lang w:eastAsia="zh-CN"/>
              </w:rPr>
            </w:pPr>
          </w:p>
        </w:tc>
        <w:tc>
          <w:tcPr>
            <w:tcW w:w="1732" w:type="dxa"/>
          </w:tcPr>
          <w:p w:rsidR="009D2941" w:rsidRDefault="00AD5329">
            <w:pPr>
              <w:snapToGrid w:val="0"/>
              <w:rPr>
                <w:sz w:val="20"/>
                <w:szCs w:val="20"/>
              </w:rPr>
            </w:pPr>
            <w:r>
              <w:rPr>
                <w:sz w:val="20"/>
                <w:szCs w:val="20"/>
              </w:rPr>
              <w:lastRenderedPageBreak/>
              <w:t>OPPO</w:t>
            </w:r>
          </w:p>
        </w:tc>
        <w:tc>
          <w:tcPr>
            <w:tcW w:w="1089" w:type="dxa"/>
          </w:tcPr>
          <w:p w:rsidR="009D2941" w:rsidRDefault="00AD5329">
            <w:pPr>
              <w:snapToGrid w:val="0"/>
              <w:rPr>
                <w:sz w:val="20"/>
                <w:szCs w:val="20"/>
              </w:rPr>
            </w:pPr>
            <w:r>
              <w:rPr>
                <w:sz w:val="20"/>
                <w:szCs w:val="20"/>
              </w:rPr>
              <w:t>N</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no ambiguity.</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rsidR="009D2941" w:rsidRDefault="00AD5329">
            <w:pPr>
              <w:snapToGrid w:val="0"/>
              <w:jc w:val="both"/>
              <w:rPr>
                <w:rFonts w:eastAsia="PMingLiU"/>
                <w:sz w:val="18"/>
                <w:szCs w:val="18"/>
                <w:lang w:eastAsia="zh-TW"/>
              </w:rPr>
            </w:pPr>
            <w:r>
              <w:rPr>
                <w:rFonts w:eastAsia="PMingLiU"/>
                <w:sz w:val="18"/>
                <w:szCs w:val="18"/>
                <w:lang w:eastAsia="zh-TW"/>
              </w:rPr>
              <w:t>QC: Spec seems clear</w:t>
            </w:r>
          </w:p>
          <w:p w:rsidR="009D2941" w:rsidRDefault="00AD5329">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rsidR="009D2941" w:rsidRDefault="004871C3">
            <w:pPr>
              <w:snapToGrid w:val="0"/>
              <w:jc w:val="both"/>
              <w:rPr>
                <w:rFonts w:eastAsia="PMingLiU"/>
                <w:sz w:val="18"/>
                <w:szCs w:val="18"/>
                <w:lang w:eastAsia="zh-TW"/>
              </w:rPr>
            </w:pPr>
            <w:r>
              <w:rPr>
                <w:rFonts w:eastAsia="PMingLiU"/>
                <w:sz w:val="18"/>
                <w:szCs w:val="18"/>
                <w:lang w:eastAsia="zh-TW"/>
              </w:rPr>
              <w:t>Google: OK to discuss</w:t>
            </w:r>
          </w:p>
        </w:tc>
      </w:tr>
      <w:tr w:rsidR="009D2941">
        <w:trPr>
          <w:trHeight w:val="687"/>
        </w:trPr>
        <w:tc>
          <w:tcPr>
            <w:tcW w:w="723" w:type="dxa"/>
          </w:tcPr>
          <w:p w:rsidR="009D2941" w:rsidRDefault="00AD5329">
            <w:pPr>
              <w:snapToGrid w:val="0"/>
              <w:jc w:val="both"/>
              <w:rPr>
                <w:sz w:val="18"/>
                <w:szCs w:val="18"/>
              </w:rPr>
            </w:pPr>
            <w:r>
              <w:rPr>
                <w:sz w:val="18"/>
                <w:szCs w:val="18"/>
              </w:rPr>
              <w:t>3-3</w:t>
            </w:r>
          </w:p>
        </w:tc>
        <w:tc>
          <w:tcPr>
            <w:tcW w:w="4911" w:type="dxa"/>
          </w:tcPr>
          <w:p w:rsidR="009D2941" w:rsidRDefault="00AD5329">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c>
        <w:tc>
          <w:tcPr>
            <w:tcW w:w="1732" w:type="dxa"/>
          </w:tcPr>
          <w:p w:rsidR="009D2941" w:rsidRDefault="00AD5329">
            <w:pPr>
              <w:snapToGrid w:val="0"/>
              <w:rPr>
                <w:sz w:val="20"/>
                <w:szCs w:val="20"/>
              </w:rPr>
            </w:pPr>
            <w:r>
              <w:rPr>
                <w:sz w:val="20"/>
                <w:szCs w:val="20"/>
              </w:rPr>
              <w:t xml:space="preserve">Nokia </w:t>
            </w:r>
          </w:p>
        </w:tc>
        <w:tc>
          <w:tcPr>
            <w:tcW w:w="1089" w:type="dxa"/>
          </w:tcPr>
          <w:p w:rsidR="009D2941" w:rsidRDefault="00AD5329">
            <w:pPr>
              <w:tabs>
                <w:tab w:val="left" w:pos="720"/>
              </w:tabs>
              <w:autoSpaceDE w:val="0"/>
              <w:autoSpaceDN w:val="0"/>
              <w:adjustRightInd w:val="0"/>
              <w:rPr>
                <w:sz w:val="20"/>
                <w:szCs w:val="20"/>
              </w:rPr>
            </w:pPr>
            <w:r>
              <w:rPr>
                <w:rFonts w:eastAsia="DengXian" w:hint="eastAsia"/>
                <w:sz w:val="18"/>
                <w:szCs w:val="18"/>
                <w:lang w:eastAsia="zh-CN"/>
              </w:rPr>
              <w:t>H</w:t>
            </w:r>
            <w:r>
              <w:rPr>
                <w:rFonts w:eastAsia="DengXian"/>
                <w:sz w:val="18"/>
                <w:szCs w:val="18"/>
                <w:lang w:eastAsia="zh-CN"/>
              </w:rPr>
              <w:t>?</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rsidR="009D2941" w:rsidRDefault="00AD5329">
            <w:pPr>
              <w:snapToGrid w:val="0"/>
              <w:jc w:val="both"/>
              <w:rPr>
                <w:rFonts w:eastAsia="DengXian"/>
                <w:sz w:val="18"/>
                <w:szCs w:val="18"/>
                <w:lang w:eastAsia="zh-CN"/>
              </w:rPr>
            </w:pPr>
            <w:r>
              <w:rPr>
                <w:rFonts w:eastAsia="DengXian"/>
                <w:sz w:val="18"/>
                <w:szCs w:val="18"/>
                <w:lang w:eastAsia="zh-CN"/>
              </w:rPr>
              <w:t>QC: Fine to discuss</w:t>
            </w:r>
          </w:p>
          <w:p w:rsidR="009D2941" w:rsidRDefault="00AD5329">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OK to discuss.</w:t>
            </w:r>
          </w:p>
          <w:p w:rsidR="000833B8" w:rsidRDefault="000833B8">
            <w:pPr>
              <w:jc w:val="both"/>
              <w:rPr>
                <w:rFonts w:eastAsia="DengXian"/>
                <w:sz w:val="18"/>
                <w:szCs w:val="18"/>
                <w:lang w:eastAsia="zh-CN"/>
              </w:rPr>
            </w:pPr>
            <w:r>
              <w:rPr>
                <w:rFonts w:eastAsia="Yu Mincho"/>
                <w:sz w:val="18"/>
                <w:szCs w:val="18"/>
                <w:lang w:eastAsia="ja-JP"/>
              </w:rPr>
              <w:t>LG: Fine to discuss</w:t>
            </w:r>
          </w:p>
          <w:p w:rsidR="009D2941" w:rsidRDefault="004871C3">
            <w:pPr>
              <w:snapToGrid w:val="0"/>
              <w:jc w:val="both"/>
              <w:rPr>
                <w:rFonts w:eastAsia="DengXian"/>
                <w:sz w:val="18"/>
                <w:szCs w:val="18"/>
                <w:lang w:eastAsia="zh-CN"/>
              </w:rPr>
            </w:pPr>
            <w:r>
              <w:rPr>
                <w:rFonts w:eastAsia="PMingLiU"/>
                <w:sz w:val="18"/>
                <w:szCs w:val="18"/>
                <w:lang w:eastAsia="zh-TW"/>
              </w:rPr>
              <w:t>Google: OK to discuss</w:t>
            </w:r>
          </w:p>
        </w:tc>
      </w:tr>
      <w:tr w:rsidR="009D2941">
        <w:trPr>
          <w:trHeight w:val="66"/>
        </w:trPr>
        <w:tc>
          <w:tcPr>
            <w:tcW w:w="723" w:type="dxa"/>
          </w:tcPr>
          <w:p w:rsidR="009D2941" w:rsidRDefault="00AD5329">
            <w:pPr>
              <w:snapToGrid w:val="0"/>
              <w:jc w:val="both"/>
              <w:rPr>
                <w:sz w:val="18"/>
                <w:szCs w:val="18"/>
              </w:rPr>
            </w:pPr>
            <w:r>
              <w:rPr>
                <w:sz w:val="18"/>
                <w:szCs w:val="18"/>
              </w:rPr>
              <w:t>3-4</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rsidR="009D2941" w:rsidRDefault="00AD5329">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rsidR="009D2941" w:rsidRDefault="00AD5329">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rsidR="009D2941" w:rsidRDefault="009D2941">
            <w:pPr>
              <w:snapToGrid w:val="0"/>
              <w:jc w:val="both"/>
              <w:rPr>
                <w:rFonts w:eastAsia="DengXian"/>
                <w:sz w:val="18"/>
                <w:szCs w:val="18"/>
                <w:lang w:eastAsia="zh-CN"/>
              </w:rPr>
            </w:pPr>
          </w:p>
        </w:tc>
        <w:tc>
          <w:tcPr>
            <w:tcW w:w="1732" w:type="dxa"/>
          </w:tcPr>
          <w:p w:rsidR="009D2941" w:rsidRDefault="00AD5329">
            <w:pPr>
              <w:snapToGrid w:val="0"/>
              <w:rPr>
                <w:sz w:val="20"/>
                <w:szCs w:val="20"/>
              </w:rPr>
            </w:pPr>
            <w:r>
              <w:rPr>
                <w:sz w:val="20"/>
                <w:szCs w:val="20"/>
              </w:rPr>
              <w:t>Google</w:t>
            </w:r>
          </w:p>
        </w:tc>
        <w:tc>
          <w:tcPr>
            <w:tcW w:w="1089" w:type="dxa"/>
          </w:tcPr>
          <w:p w:rsidR="009D2941" w:rsidRDefault="00AD5329">
            <w:pPr>
              <w:snapToGrid w:val="0"/>
              <w:rPr>
                <w:sz w:val="20"/>
                <w:szCs w:val="20"/>
              </w:rPr>
            </w:pPr>
            <w:r>
              <w:rPr>
                <w:sz w:val="20"/>
                <w:szCs w:val="20"/>
              </w:rPr>
              <w:t>H</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OK to discuss.</w:t>
            </w:r>
          </w:p>
          <w:p w:rsidR="004871C3" w:rsidRDefault="004871C3">
            <w:pPr>
              <w:jc w:val="both"/>
              <w:rPr>
                <w:rFonts w:eastAsia="DengXian"/>
                <w:sz w:val="18"/>
                <w:szCs w:val="18"/>
                <w:lang w:eastAsia="zh-CN"/>
              </w:rPr>
            </w:pPr>
            <w:r>
              <w:rPr>
                <w:rFonts w:eastAsia="Yu Mincho"/>
                <w:sz w:val="18"/>
                <w:szCs w:val="18"/>
                <w:lang w:eastAsia="ja-JP"/>
              </w:rPr>
              <w:t>Google: Support</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AD5329">
            <w:pPr>
              <w:snapToGrid w:val="0"/>
              <w:jc w:val="both"/>
              <w:rPr>
                <w:sz w:val="18"/>
                <w:szCs w:val="18"/>
              </w:rPr>
            </w:pPr>
            <w:r>
              <w:rPr>
                <w:sz w:val="18"/>
                <w:szCs w:val="18"/>
              </w:rPr>
              <w:t>3-5</w:t>
            </w:r>
          </w:p>
        </w:tc>
        <w:tc>
          <w:tcPr>
            <w:tcW w:w="4911" w:type="dxa"/>
          </w:tcPr>
          <w:p w:rsidR="009D2941" w:rsidRDefault="00AD5329">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rsidR="009D2941" w:rsidRDefault="009D2941">
            <w:pPr>
              <w:tabs>
                <w:tab w:val="left" w:pos="720"/>
              </w:tabs>
              <w:autoSpaceDE w:val="0"/>
              <w:autoSpaceDN w:val="0"/>
              <w:adjustRightInd w:val="0"/>
              <w:rPr>
                <w:rFonts w:eastAsia="DengXian"/>
                <w:sz w:val="18"/>
                <w:szCs w:val="18"/>
                <w:lang w:eastAsia="zh-CN"/>
              </w:rPr>
            </w:pPr>
          </w:p>
          <w:p w:rsidR="009D2941" w:rsidRDefault="00AD5329">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rsidR="009D2941" w:rsidRDefault="00AD5329">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w:t>
            </w:r>
            <w:proofErr w:type="spellStart"/>
            <w:r>
              <w:rPr>
                <w:rFonts w:eastAsia="DengXian"/>
                <w:sz w:val="18"/>
                <w:szCs w:val="18"/>
                <w:lang w:eastAsia="zh-CN"/>
              </w:rPr>
              <w:t>CrossCarrierSchedulingConfig</w:t>
            </w:r>
            <w:proofErr w:type="spellEnd"/>
            <w:r>
              <w:rPr>
                <w:rFonts w:eastAsia="DengXian"/>
                <w:sz w:val="18"/>
                <w:szCs w:val="18"/>
                <w:lang w:eastAsia="zh-CN"/>
              </w:rPr>
              <w:t xml:space="preserve"> for a serving cell the value of the DCI field ‘carrier indicator’ corresponds to the value indicated by </w:t>
            </w:r>
            <w:proofErr w:type="spellStart"/>
            <w:r>
              <w:rPr>
                <w:rFonts w:eastAsia="DengXian"/>
                <w:sz w:val="18"/>
                <w:szCs w:val="18"/>
                <w:lang w:eastAsia="zh-CN"/>
              </w:rPr>
              <w:t>CrossCarrierSchedulingConfig</w:t>
            </w:r>
            <w:proofErr w:type="spellEnd"/>
            <w:r>
              <w:rPr>
                <w:rFonts w:eastAsia="DengXian"/>
                <w:sz w:val="18"/>
                <w:szCs w:val="18"/>
                <w:lang w:eastAsia="zh-CN"/>
              </w:rPr>
              <w:t xml:space="preserve">. </w:t>
            </w:r>
          </w:p>
          <w:p w:rsidR="009D2941" w:rsidRDefault="00AD5329">
            <w:pPr>
              <w:pStyle w:val="ListParagraph"/>
              <w:numPr>
                <w:ilvl w:val="0"/>
                <w:numId w:val="37"/>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As a compromise, we had the above conclusion instead of an agreement, and then it seems that we do not need to further discuss this concluded issue again.</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rsidR="009D2941" w:rsidRDefault="009D2941">
            <w:pPr>
              <w:tabs>
                <w:tab w:val="left" w:pos="720"/>
              </w:tabs>
              <w:autoSpaceDE w:val="0"/>
              <w:autoSpaceDN w:val="0"/>
              <w:adjustRightInd w:val="0"/>
              <w:rPr>
                <w:rFonts w:eastAsia="DengXian"/>
                <w:sz w:val="18"/>
                <w:szCs w:val="18"/>
                <w:lang w:eastAsia="zh-CN"/>
              </w:rPr>
            </w:pPr>
          </w:p>
        </w:tc>
        <w:tc>
          <w:tcPr>
            <w:tcW w:w="1732" w:type="dxa"/>
          </w:tcPr>
          <w:p w:rsidR="009D2941" w:rsidRDefault="00AD5329">
            <w:pPr>
              <w:snapToGrid w:val="0"/>
              <w:rPr>
                <w:sz w:val="20"/>
                <w:szCs w:val="20"/>
              </w:rPr>
            </w:pPr>
            <w:r>
              <w:rPr>
                <w:sz w:val="20"/>
                <w:szCs w:val="20"/>
              </w:rPr>
              <w:lastRenderedPageBreak/>
              <w:t>Huawei</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rsidR="009D2941" w:rsidRDefault="00AD5329">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rsidR="009D2941" w:rsidRDefault="00AD5329">
            <w:pPr>
              <w:snapToGrid w:val="0"/>
              <w:jc w:val="both"/>
              <w:rPr>
                <w:rFonts w:eastAsia="DengXian"/>
                <w:sz w:val="18"/>
                <w:szCs w:val="18"/>
                <w:lang w:eastAsia="zh-CN"/>
              </w:rPr>
            </w:pPr>
            <w:r>
              <w:rPr>
                <w:rFonts w:eastAsia="DengXian"/>
                <w:sz w:val="18"/>
                <w:szCs w:val="18"/>
                <w:lang w:eastAsia="zh-CN"/>
              </w:rPr>
              <w:t>QC: Agree with FL</w:t>
            </w:r>
          </w:p>
          <w:p w:rsidR="009D2941" w:rsidRDefault="00AD5329">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xml:space="preserve">: </w:t>
            </w:r>
            <w:r>
              <w:rPr>
                <w:rFonts w:eastAsia="DengXian"/>
                <w:sz w:val="18"/>
                <w:szCs w:val="18"/>
                <w:lang w:eastAsia="zh-CN"/>
              </w:rPr>
              <w:t>Agree with FL assessment</w:t>
            </w:r>
            <w:r>
              <w:rPr>
                <w:rFonts w:eastAsia="Yu Mincho"/>
                <w:sz w:val="18"/>
                <w:szCs w:val="18"/>
                <w:lang w:eastAsia="ja-JP"/>
              </w:rPr>
              <w:t>.</w:t>
            </w:r>
          </w:p>
          <w:p w:rsidR="004871C3" w:rsidRDefault="004871C3" w:rsidP="004871C3">
            <w:pPr>
              <w:jc w:val="both"/>
              <w:rPr>
                <w:rFonts w:eastAsia="DengXian"/>
                <w:sz w:val="18"/>
                <w:szCs w:val="18"/>
                <w:lang w:eastAsia="zh-CN"/>
              </w:rPr>
            </w:pPr>
            <w:r>
              <w:rPr>
                <w:rFonts w:eastAsia="Yu Mincho"/>
                <w:sz w:val="18"/>
                <w:szCs w:val="18"/>
                <w:lang w:eastAsia="ja-JP"/>
              </w:rPr>
              <w:t>Google: Agree with FL</w:t>
            </w:r>
          </w:p>
          <w:p w:rsidR="004871C3" w:rsidRDefault="004871C3">
            <w:pPr>
              <w:jc w:val="both"/>
              <w:rPr>
                <w:rFonts w:eastAsia="DengXian"/>
                <w:sz w:val="18"/>
                <w:szCs w:val="18"/>
                <w:lang w:eastAsia="zh-CN"/>
              </w:rPr>
            </w:pP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DengXian"/>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DengXian"/>
                <w:sz w:val="20"/>
                <w:szCs w:val="20"/>
                <w:lang w:eastAsia="zh-CN"/>
              </w:rPr>
            </w:pPr>
          </w:p>
        </w:tc>
        <w:tc>
          <w:tcPr>
            <w:tcW w:w="5130" w:type="dxa"/>
          </w:tcPr>
          <w:p w:rsidR="009D2941" w:rsidRDefault="009D2941">
            <w:pPr>
              <w:snapToGrid w:val="0"/>
              <w:jc w:val="both"/>
              <w:rPr>
                <w:sz w:val="18"/>
                <w:szCs w:val="18"/>
              </w:rPr>
            </w:pPr>
          </w:p>
        </w:tc>
      </w:tr>
      <w:tr w:rsidR="009D2941">
        <w:trPr>
          <w:trHeight w:val="66"/>
        </w:trPr>
        <w:tc>
          <w:tcPr>
            <w:tcW w:w="13585" w:type="dxa"/>
            <w:gridSpan w:val="5"/>
          </w:tcPr>
          <w:p w:rsidR="009D2941" w:rsidRDefault="00AD5329">
            <w:pPr>
              <w:snapToGrid w:val="0"/>
              <w:jc w:val="both"/>
              <w:rPr>
                <w:sz w:val="18"/>
                <w:szCs w:val="18"/>
              </w:rPr>
            </w:pPr>
            <w:r>
              <w:rPr>
                <w:sz w:val="18"/>
                <w:szCs w:val="18"/>
              </w:rPr>
              <w:t>Sub-Item 4 – MP-UE</w:t>
            </w:r>
          </w:p>
        </w:tc>
      </w:tr>
      <w:tr w:rsidR="009D2941">
        <w:trPr>
          <w:trHeight w:val="66"/>
        </w:trPr>
        <w:tc>
          <w:tcPr>
            <w:tcW w:w="723" w:type="dxa"/>
          </w:tcPr>
          <w:p w:rsidR="009D2941" w:rsidRDefault="00AD5329">
            <w:pPr>
              <w:snapToGrid w:val="0"/>
              <w:jc w:val="both"/>
              <w:rPr>
                <w:sz w:val="18"/>
                <w:szCs w:val="18"/>
              </w:rPr>
            </w:pPr>
            <w:r>
              <w:rPr>
                <w:sz w:val="18"/>
                <w:szCs w:val="18"/>
              </w:rPr>
              <w:t>4-1</w:t>
            </w:r>
          </w:p>
        </w:tc>
        <w:tc>
          <w:tcPr>
            <w:tcW w:w="4911" w:type="dxa"/>
          </w:tcPr>
          <w:p w:rsidR="009D2941" w:rsidRDefault="00AD5329">
            <w:pPr>
              <w:snapToGrid w:val="0"/>
              <w:jc w:val="both"/>
              <w:rPr>
                <w:rFonts w:eastAsia="DengXian"/>
                <w:sz w:val="18"/>
                <w:szCs w:val="18"/>
                <w:lang w:eastAsia="zh-CN"/>
              </w:rPr>
            </w:pPr>
            <w:r>
              <w:rPr>
                <w:rFonts w:eastAsia="DengXian"/>
                <w:sz w:val="18"/>
                <w:szCs w:val="18"/>
                <w:lang w:eastAsia="zh-CN"/>
              </w:rPr>
              <w:t xml:space="preserve">Define the </w:t>
            </w:r>
            <w:proofErr w:type="spellStart"/>
            <w:r>
              <w:rPr>
                <w:rFonts w:eastAsia="DengXian"/>
                <w:sz w:val="18"/>
                <w:szCs w:val="18"/>
                <w:lang w:eastAsia="zh-CN"/>
              </w:rPr>
              <w:t>behaviour</w:t>
            </w:r>
            <w:proofErr w:type="spellEnd"/>
            <w:r>
              <w:rPr>
                <w:rFonts w:eastAsia="DengXian"/>
                <w:sz w:val="18"/>
                <w:szCs w:val="18"/>
                <w:lang w:eastAsia="zh-CN"/>
              </w:rPr>
              <w:t xml:space="preserve">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rsidR="009D2941" w:rsidRDefault="009D2941">
            <w:pPr>
              <w:snapToGrid w:val="0"/>
              <w:jc w:val="both"/>
              <w:rPr>
                <w:rFonts w:eastAsia="DengXian"/>
                <w:sz w:val="18"/>
                <w:szCs w:val="18"/>
                <w:lang w:eastAsia="zh-CN"/>
              </w:rPr>
            </w:pPr>
          </w:p>
          <w:p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rsidR="009D2941" w:rsidRDefault="009D2941">
            <w:pPr>
              <w:snapToGrid w:val="0"/>
              <w:jc w:val="both"/>
              <w:rPr>
                <w:rFonts w:eastAsia="DengXian"/>
                <w:color w:val="3333FF"/>
                <w:sz w:val="18"/>
                <w:szCs w:val="18"/>
                <w:lang w:eastAsia="zh-CN"/>
              </w:rPr>
            </w:pPr>
          </w:p>
          <w:p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rsidR="009D2941" w:rsidRDefault="009D2941">
            <w:pPr>
              <w:snapToGrid w:val="0"/>
              <w:jc w:val="both"/>
              <w:rPr>
                <w:rFonts w:eastAsia="DengXian"/>
                <w:sz w:val="18"/>
                <w:szCs w:val="18"/>
                <w:lang w:eastAsia="zh-CN"/>
              </w:rPr>
            </w:pPr>
          </w:p>
        </w:tc>
        <w:tc>
          <w:tcPr>
            <w:tcW w:w="1732" w:type="dxa"/>
          </w:tcPr>
          <w:p w:rsidR="009D2941" w:rsidRDefault="00AD5329">
            <w:pPr>
              <w:snapToGrid w:val="0"/>
              <w:rPr>
                <w:sz w:val="20"/>
                <w:szCs w:val="20"/>
              </w:rPr>
            </w:pPr>
            <w:r>
              <w:rPr>
                <w:sz w:val="20"/>
                <w:szCs w:val="20"/>
              </w:rPr>
              <w:t>Nokia</w:t>
            </w:r>
          </w:p>
        </w:tc>
        <w:tc>
          <w:tcPr>
            <w:tcW w:w="1089" w:type="dxa"/>
          </w:tcPr>
          <w:p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rsidR="009D2941" w:rsidRDefault="00AD5329">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rsidR="009D2941" w:rsidRDefault="00AD5329">
            <w:pPr>
              <w:snapToGrid w:val="0"/>
              <w:jc w:val="both"/>
              <w:rPr>
                <w:rFonts w:eastAsia="DengXian"/>
                <w:sz w:val="18"/>
                <w:szCs w:val="18"/>
                <w:lang w:eastAsia="zh-CN"/>
              </w:rPr>
            </w:pPr>
            <w:r>
              <w:rPr>
                <w:rFonts w:eastAsia="DengXian"/>
                <w:sz w:val="18"/>
                <w:szCs w:val="18"/>
                <w:lang w:eastAsia="zh-CN"/>
              </w:rPr>
              <w:t>QC: Agreed with FL</w:t>
            </w:r>
          </w:p>
          <w:p w:rsidR="009D2941" w:rsidRDefault="00AD5329">
            <w:pPr>
              <w:snapToGrid w:val="0"/>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xml:space="preserve">: </w:t>
            </w:r>
            <w:r>
              <w:rPr>
                <w:rFonts w:eastAsia="DengXian"/>
                <w:sz w:val="18"/>
                <w:szCs w:val="18"/>
                <w:lang w:eastAsia="zh-CN"/>
              </w:rPr>
              <w:t>Agree with FL assessment</w:t>
            </w:r>
            <w:r>
              <w:rPr>
                <w:rFonts w:eastAsia="Yu Mincho"/>
                <w:sz w:val="18"/>
                <w:szCs w:val="18"/>
                <w:lang w:eastAsia="ja-JP"/>
              </w:rPr>
              <w:t>.</w:t>
            </w:r>
          </w:p>
          <w:p w:rsidR="004871C3" w:rsidRDefault="004871C3" w:rsidP="004871C3">
            <w:pPr>
              <w:jc w:val="both"/>
              <w:rPr>
                <w:rFonts w:eastAsia="DengXian"/>
                <w:sz w:val="18"/>
                <w:szCs w:val="18"/>
                <w:lang w:eastAsia="zh-CN"/>
              </w:rPr>
            </w:pPr>
            <w:r>
              <w:rPr>
                <w:rFonts w:eastAsia="Yu Mincho"/>
                <w:sz w:val="18"/>
                <w:szCs w:val="18"/>
                <w:lang w:eastAsia="ja-JP"/>
              </w:rPr>
              <w:t>Google: Agree with FL</w:t>
            </w:r>
          </w:p>
          <w:p w:rsidR="004871C3" w:rsidRDefault="004871C3">
            <w:pPr>
              <w:snapToGrid w:val="0"/>
              <w:jc w:val="both"/>
              <w:rPr>
                <w:rFonts w:eastAsia="PMingLiU"/>
                <w:sz w:val="18"/>
                <w:szCs w:val="18"/>
                <w:lang w:eastAsia="zh-TW"/>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DengXian"/>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DengXian"/>
                <w:color w:val="FF0000"/>
                <w:sz w:val="20"/>
                <w:szCs w:val="20"/>
                <w:lang w:eastAsia="zh-CN"/>
              </w:rPr>
            </w:pPr>
          </w:p>
        </w:tc>
        <w:tc>
          <w:tcPr>
            <w:tcW w:w="5130" w:type="dxa"/>
          </w:tcPr>
          <w:p w:rsidR="009D2941" w:rsidRDefault="009D2941">
            <w:pPr>
              <w:snapToGrid w:val="0"/>
              <w:jc w:val="both"/>
              <w:rPr>
                <w:sz w:val="18"/>
                <w:szCs w:val="18"/>
              </w:rPr>
            </w:pPr>
          </w:p>
        </w:tc>
      </w:tr>
      <w:tr w:rsidR="009D2941">
        <w:trPr>
          <w:trHeight w:val="66"/>
        </w:trPr>
        <w:tc>
          <w:tcPr>
            <w:tcW w:w="13585" w:type="dxa"/>
            <w:gridSpan w:val="5"/>
          </w:tcPr>
          <w:p w:rsidR="009D2941" w:rsidRDefault="00AD5329">
            <w:pPr>
              <w:snapToGrid w:val="0"/>
              <w:jc w:val="both"/>
              <w:rPr>
                <w:sz w:val="18"/>
                <w:szCs w:val="18"/>
              </w:rPr>
            </w:pPr>
            <w:r>
              <w:rPr>
                <w:sz w:val="18"/>
                <w:szCs w:val="18"/>
              </w:rPr>
              <w:t>Sub-Item 5 – MPE</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DengXian"/>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DengXian"/>
                <w:color w:val="FF0000"/>
                <w:sz w:val="20"/>
                <w:szCs w:val="20"/>
                <w:lang w:eastAsia="zh-CN"/>
              </w:rPr>
            </w:pPr>
          </w:p>
        </w:tc>
        <w:tc>
          <w:tcPr>
            <w:tcW w:w="5130" w:type="dxa"/>
          </w:tcPr>
          <w:p w:rsidR="009D2941" w:rsidRDefault="009D2941">
            <w:pPr>
              <w:snapToGrid w:val="0"/>
              <w:jc w:val="both"/>
              <w:rPr>
                <w:sz w:val="18"/>
                <w:szCs w:val="18"/>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DengXian"/>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DengXian"/>
                <w:color w:val="FF0000"/>
                <w:sz w:val="20"/>
                <w:szCs w:val="20"/>
                <w:lang w:eastAsia="zh-CN"/>
              </w:rPr>
            </w:pPr>
          </w:p>
        </w:tc>
        <w:tc>
          <w:tcPr>
            <w:tcW w:w="5130" w:type="dxa"/>
          </w:tcPr>
          <w:p w:rsidR="009D2941" w:rsidRDefault="009D2941">
            <w:pPr>
              <w:snapToGrid w:val="0"/>
              <w:jc w:val="both"/>
              <w:rPr>
                <w:sz w:val="18"/>
                <w:szCs w:val="18"/>
              </w:rPr>
            </w:pPr>
          </w:p>
        </w:tc>
      </w:tr>
    </w:tbl>
    <w:p w:rsidR="009D2941" w:rsidRDefault="009D2941">
      <w:pPr>
        <w:snapToGrid w:val="0"/>
        <w:spacing w:after="60" w:line="288" w:lineRule="auto"/>
        <w:jc w:val="both"/>
        <w:rPr>
          <w:sz w:val="20"/>
        </w:rPr>
      </w:pPr>
    </w:p>
    <w:p w:rsidR="009D2941" w:rsidRDefault="009D2941">
      <w:pPr>
        <w:snapToGrid w:val="0"/>
        <w:spacing w:after="60" w:line="288" w:lineRule="auto"/>
        <w:jc w:val="both"/>
        <w:rPr>
          <w:sz w:val="20"/>
        </w:rPr>
      </w:pPr>
    </w:p>
    <w:p w:rsidR="009D2941" w:rsidRDefault="00AD5329">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rsidR="009D2941" w:rsidRDefault="009D2941">
      <w:pPr>
        <w:snapToGrid w:val="0"/>
        <w:spacing w:after="60" w:line="288" w:lineRule="auto"/>
        <w:jc w:val="both"/>
        <w:rPr>
          <w:sz w:val="20"/>
        </w:rPr>
      </w:pPr>
    </w:p>
    <w:p w:rsidR="009D2941" w:rsidRDefault="009D2941">
      <w:pPr>
        <w:snapToGrid w:val="0"/>
        <w:spacing w:after="60" w:line="288" w:lineRule="auto"/>
        <w:jc w:val="both"/>
        <w:rPr>
          <w:sz w:val="20"/>
        </w:rPr>
      </w:pPr>
    </w:p>
    <w:p w:rsidR="009D2941" w:rsidRDefault="00AD5329">
      <w:pPr>
        <w:pStyle w:val="Heading1"/>
        <w:numPr>
          <w:ilvl w:val="0"/>
          <w:numId w:val="0"/>
        </w:numPr>
        <w:spacing w:before="0" w:after="60"/>
        <w:ind w:left="799" w:hanging="799"/>
        <w:jc w:val="both"/>
        <w:rPr>
          <w:sz w:val="28"/>
          <w:lang w:val="en-US"/>
        </w:rPr>
      </w:pPr>
      <w:r>
        <w:rPr>
          <w:sz w:val="28"/>
          <w:lang w:val="en-US"/>
        </w:rPr>
        <w:t>References</w:t>
      </w:r>
    </w:p>
    <w:p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12" w:history="1">
              <w:r w:rsidR="00AD5329">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13" w:history="1">
              <w:r w:rsidR="00AD5329">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14" w:history="1">
              <w:r w:rsidR="00AD5329">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15" w:history="1">
              <w:r w:rsidR="00AD5329">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16" w:history="1">
              <w:r w:rsidR="00AD5329">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17" w:history="1">
              <w:r w:rsidR="00AD5329">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18" w:history="1">
              <w:r w:rsidR="00AD5329">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lastRenderedPageBreak/>
              <w:t>8</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19" w:history="1">
              <w:r w:rsidR="00AD5329">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0" w:history="1">
              <w:r w:rsidR="00AD5329">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1" w:history="1">
              <w:r w:rsidR="00AD5329">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2" w:history="1">
              <w:r w:rsidR="00AD5329">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ZTE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3" w:history="1">
              <w:r w:rsidR="00AD5329">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ZTE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4" w:history="1">
              <w:r w:rsidR="00AD5329">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OPPO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5" w:history="1">
              <w:r w:rsidR="00AD5329">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OPPO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6" w:history="1">
              <w:r w:rsidR="00AD5329">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OPPO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7" w:history="1">
              <w:r w:rsidR="00AD5329">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Google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8" w:history="1">
              <w:r w:rsidR="00AD5329">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LG Electronics</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29" w:history="1">
              <w:r w:rsidR="00AD5329">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CATT</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30" w:history="1">
              <w:r w:rsidR="00AD5329">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NEC</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31" w:history="1">
              <w:r w:rsidR="00AD5329">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Google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32" w:history="1">
              <w:r w:rsidR="00AD5329">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Apple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33" w:history="1">
              <w:r w:rsidR="00AD5329">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color w:val="000000"/>
                <w:sz w:val="16"/>
                <w:szCs w:val="16"/>
              </w:rPr>
            </w:pPr>
            <w:hyperlink r:id="rId34" w:history="1">
              <w:r w:rsidR="00AD5329">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35" w:history="1">
              <w:r w:rsidR="00AD5329">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Qualcomm Incorporated</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36" w:history="1">
              <w:r w:rsidR="00AD5329">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Qualcomm Incorporated</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37" w:history="1">
              <w:r w:rsidR="00AD5329">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Qualcomm Incorporated</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38" w:history="1">
              <w:r w:rsidR="00AD5329">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39" w:history="1">
              <w:r w:rsidR="00AD5329">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0" w:history="1">
              <w:r w:rsidR="00AD5329">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1" w:history="1">
              <w:r w:rsidR="00AD5329">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2" w:history="1">
              <w:r w:rsidR="00AD5329">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3" w:history="1">
              <w:r w:rsidR="00AD5329">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4" w:history="1">
              <w:r w:rsidR="00AD5329">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Ericsson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5" w:history="1">
              <w:r w:rsidR="00AD5329">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Ericsson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6" w:history="1">
              <w:r w:rsidR="00AD5329">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Ericsson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7" w:history="1">
              <w:r w:rsidR="00AD5329">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8" w:history="1">
              <w:r w:rsidR="00AD5329">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rsidR="009D2941" w:rsidRDefault="00000000">
            <w:pPr>
              <w:snapToGrid w:val="0"/>
              <w:rPr>
                <w:rFonts w:ascii="Arial" w:hAnsi="Arial" w:cs="Arial"/>
                <w:b/>
                <w:bCs/>
                <w:color w:val="0000FF"/>
                <w:sz w:val="16"/>
                <w:szCs w:val="16"/>
                <w:u w:val="single"/>
              </w:rPr>
            </w:pPr>
            <w:hyperlink r:id="rId49" w:history="1">
              <w:r w:rsidR="00AD5329">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rsidR="009D2941" w:rsidRDefault="009D2941">
            <w:pPr>
              <w:snapToGrid w:val="0"/>
              <w:rPr>
                <w:rFonts w:ascii="Arial" w:hAnsi="Arial" w:cs="Arial"/>
                <w:sz w:val="16"/>
                <w:szCs w:val="16"/>
              </w:rPr>
            </w:pPr>
          </w:p>
        </w:tc>
      </w:tr>
    </w:tbl>
    <w:p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636" w:rsidRDefault="00F82636" w:rsidP="007D2324">
      <w:r>
        <w:separator/>
      </w:r>
    </w:p>
  </w:endnote>
  <w:endnote w:type="continuationSeparator" w:id="0">
    <w:p w:rsidR="00F82636" w:rsidRDefault="00F82636"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636" w:rsidRDefault="00F82636" w:rsidP="007D2324">
      <w:r>
        <w:separator/>
      </w:r>
    </w:p>
  </w:footnote>
  <w:footnote w:type="continuationSeparator" w:id="0">
    <w:p w:rsidR="00F82636" w:rsidRDefault="00F82636"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17787260">
    <w:abstractNumId w:val="16"/>
  </w:num>
  <w:num w:numId="2" w16cid:durableId="1199129148">
    <w:abstractNumId w:val="1"/>
  </w:num>
  <w:num w:numId="3" w16cid:durableId="811217884">
    <w:abstractNumId w:val="0"/>
  </w:num>
  <w:num w:numId="4" w16cid:durableId="730465406">
    <w:abstractNumId w:val="24"/>
  </w:num>
  <w:num w:numId="5" w16cid:durableId="1178304501">
    <w:abstractNumId w:val="37"/>
  </w:num>
  <w:num w:numId="6" w16cid:durableId="765350048">
    <w:abstractNumId w:val="8"/>
  </w:num>
  <w:num w:numId="7" w16cid:durableId="195973138">
    <w:abstractNumId w:val="23"/>
  </w:num>
  <w:num w:numId="8" w16cid:durableId="2013098884">
    <w:abstractNumId w:val="21"/>
  </w:num>
  <w:num w:numId="9" w16cid:durableId="1003511411">
    <w:abstractNumId w:val="31"/>
  </w:num>
  <w:num w:numId="10" w16cid:durableId="167329472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035304048">
    <w:abstractNumId w:val="3"/>
  </w:num>
  <w:num w:numId="12" w16cid:durableId="98331054">
    <w:abstractNumId w:val="10"/>
  </w:num>
  <w:num w:numId="13" w16cid:durableId="1274167343">
    <w:abstractNumId w:val="7"/>
  </w:num>
  <w:num w:numId="14" w16cid:durableId="1841578203">
    <w:abstractNumId w:val="6"/>
  </w:num>
  <w:num w:numId="15" w16cid:durableId="2120028230">
    <w:abstractNumId w:val="4"/>
  </w:num>
  <w:num w:numId="16" w16cid:durableId="444078110">
    <w:abstractNumId w:val="29"/>
  </w:num>
  <w:num w:numId="17" w16cid:durableId="726077404">
    <w:abstractNumId w:val="27"/>
  </w:num>
  <w:num w:numId="18" w16cid:durableId="1024290332">
    <w:abstractNumId w:val="35"/>
  </w:num>
  <w:num w:numId="19" w16cid:durableId="963463221">
    <w:abstractNumId w:val="15"/>
  </w:num>
  <w:num w:numId="20" w16cid:durableId="193664498">
    <w:abstractNumId w:val="26"/>
  </w:num>
  <w:num w:numId="21" w16cid:durableId="1765566850">
    <w:abstractNumId w:val="38"/>
  </w:num>
  <w:num w:numId="22" w16cid:durableId="1520660774">
    <w:abstractNumId w:val="22"/>
  </w:num>
  <w:num w:numId="23" w16cid:durableId="1359114418">
    <w:abstractNumId w:val="17"/>
  </w:num>
  <w:num w:numId="24" w16cid:durableId="439111870">
    <w:abstractNumId w:val="19"/>
  </w:num>
  <w:num w:numId="25" w16cid:durableId="1036736473">
    <w:abstractNumId w:val="18"/>
  </w:num>
  <w:num w:numId="26" w16cid:durableId="1043561301">
    <w:abstractNumId w:val="14"/>
  </w:num>
  <w:num w:numId="27" w16cid:durableId="1725324891">
    <w:abstractNumId w:val="5"/>
  </w:num>
  <w:num w:numId="28" w16cid:durableId="1749843188">
    <w:abstractNumId w:val="39"/>
  </w:num>
  <w:num w:numId="29" w16cid:durableId="90637014">
    <w:abstractNumId w:val="33"/>
  </w:num>
  <w:num w:numId="30" w16cid:durableId="237402441">
    <w:abstractNumId w:val="12"/>
  </w:num>
  <w:num w:numId="31" w16cid:durableId="1602184915">
    <w:abstractNumId w:val="30"/>
  </w:num>
  <w:num w:numId="32" w16cid:durableId="2067990399">
    <w:abstractNumId w:val="20"/>
  </w:num>
  <w:num w:numId="33" w16cid:durableId="1085687774">
    <w:abstractNumId w:val="28"/>
  </w:num>
  <w:num w:numId="34" w16cid:durableId="2052921831">
    <w:abstractNumId w:val="36"/>
  </w:num>
  <w:num w:numId="35" w16cid:durableId="1147823323">
    <w:abstractNumId w:val="32"/>
  </w:num>
  <w:num w:numId="36" w16cid:durableId="370761940">
    <w:abstractNumId w:val="25"/>
  </w:num>
  <w:num w:numId="37" w16cid:durableId="1881891257">
    <w:abstractNumId w:val="11"/>
  </w:num>
  <w:num w:numId="38" w16cid:durableId="820191610">
    <w:abstractNumId w:val="9"/>
  </w:num>
  <w:num w:numId="39" w16cid:durableId="2095852973">
    <w:abstractNumId w:val="34"/>
  </w:num>
  <w:num w:numId="40" w16cid:durableId="2359428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C40"/>
    <w:rsid w:val="006F6987"/>
    <w:rsid w:val="006F6DB6"/>
    <w:rsid w:val="006F756D"/>
    <w:rsid w:val="006F77FC"/>
    <w:rsid w:val="00701055"/>
    <w:rsid w:val="00702007"/>
    <w:rsid w:val="007026AC"/>
    <w:rsid w:val="00702A01"/>
    <w:rsid w:val="00703FF4"/>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309E"/>
    <w:rsid w:val="00763E61"/>
    <w:rsid w:val="00765123"/>
    <w:rsid w:val="007651E5"/>
    <w:rsid w:val="00765275"/>
    <w:rsid w:val="00765665"/>
    <w:rsid w:val="007700AF"/>
    <w:rsid w:val="00770261"/>
    <w:rsid w:val="00770613"/>
    <w:rsid w:val="007724D5"/>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C02"/>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962"/>
    <w:rsid w:val="009C6999"/>
    <w:rsid w:val="009C7AA8"/>
    <w:rsid w:val="009D0935"/>
    <w:rsid w:val="009D1356"/>
    <w:rsid w:val="009D285E"/>
    <w:rsid w:val="009D2941"/>
    <w:rsid w:val="009D2EF0"/>
    <w:rsid w:val="009D3189"/>
    <w:rsid w:val="009D382E"/>
    <w:rsid w:val="009D4B82"/>
    <w:rsid w:val="009D4E91"/>
    <w:rsid w:val="009D57BC"/>
    <w:rsid w:val="009D6C3F"/>
    <w:rsid w:val="009D75DE"/>
    <w:rsid w:val="009D78A5"/>
    <w:rsid w:val="009E0A56"/>
    <w:rsid w:val="009E1705"/>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3F34"/>
    <w:rsid w:val="00FA42E7"/>
    <w:rsid w:val="00FA4577"/>
    <w:rsid w:val="00FA58F7"/>
    <w:rsid w:val="00FA5B94"/>
    <w:rsid w:val="00FA67C1"/>
    <w:rsid w:val="00FA79AC"/>
    <w:rsid w:val="00FA7B0D"/>
    <w:rsid w:val="00FB19A1"/>
    <w:rsid w:val="00FB1CF6"/>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C9A5"/>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35916-E018-420D-A4B0-052FEF67DCFA}">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6261</Words>
  <Characters>35692</Characters>
  <Application>Microsoft Office Word</Application>
  <DocSecurity>0</DocSecurity>
  <Lines>297</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2022-10-10T07:42:00Z</dcterms:created>
  <dcterms:modified xsi:type="dcterms:W3CDTF">2022-10-10T07:42:00Z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